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0B2C5A"/>
          <w:sz w:val="34"/>
          <w:szCs w:val="34"/>
        </w:rPr>
        <w:t xml:space="preserve">Pre-Auction Building Inspection</w:t>
      </w:r>
    </w:p>
    <w:p>
      <w:pPr>
        <w:spacing w:after="260"/>
      </w:pPr>
      <w:r>
        <w:rPr>
          <w:rFonts w:ascii="Calibri" w:cs="Calibri" w:eastAsia="Calibri" w:hAnsi="Calibri"/>
          <w:color w:val="5A6472"/>
          <w:sz w:val="20"/>
          <w:szCs w:val="20"/>
        </w:rPr>
        <w:t xml:space="preserve">Service schema | Building Inspections Near Me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Page URL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https://buildinginspectionsnearme.com.au/pre-auction-building-inspection/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Schema nodes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LocalBusiness (HomeAndConstructionBusiness / ProfessionalService), WebSite, WebPage, BreadcrumbList, Service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Service type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Pre-auction building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Primary keyword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pre-auction building inspection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Pricing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Offer emitted: from $495 AUD (minPrice, GST inclusive)</w:t>
            </w:r>
          </w:p>
        </w:tc>
      </w:tr>
      <w:tr>
        <w:tc>
          <w:tcPr>
            <w:tcW w:type="dxa" w:w="2600"/>
            <w:shd w:fill="F4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C5A"/>
                <w:sz w:val="19"/>
                <w:szCs w:val="19"/>
              </w:rPr>
              <w:t xml:space="preserve">Paste into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&lt;head&gt; of this page</w:t>
            </w:r>
          </w:p>
        </w:tc>
      </w:tr>
    </w:tbl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JSON-LD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Copy everything between the script tags below, including the tags themselves.</w:t>
      </w:r>
    </w:p>
    <w:p>
      <w:pPr>
        <w:shd w:fill="F4F6F8" w:color="auto" w:val="clear"/>
        <w:spacing w:after="0" w:before="4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&lt;script type="application/ld+json"&gt;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"@context": "https://schema.org",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"@graph":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"HomeAndConstructionBusiness",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"ProfessionalService"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"https://buildinginspectionsnearme.com.au/#organization",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"BINM",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"slogan": "Inspect Once. Upgrade Report Anytime.",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"Building Inspections Near Me (BINM) is an engineer-led building inspection service operating across Australia. Every inspection is conducted by a Chartered Engineer or Licensed Builder at standard inspection rates, so the same site data can be escalated to a formal engineering report or a tribunal-ready expert report without a second inspection.",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"priceRange": "From $495 inc. GST",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"currenciesAccepted":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"knowsAbout":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"Engineer-led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"Pre-purchase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4349.1 standard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4349.3 timber pest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"AS 2870 residential slabs and footings",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"National Construction Code compliance",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"Construction stage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"Dilapidation surveys and adjoining property protection",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"Strata and common property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"Building defect and causation investigation",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"Floor level surveys and movement monitoring",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"VCAT and DBDRV expert reports"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"https://buildinginspectionsnearme.com.au/#service-catalog",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"Building inspection services",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"https://buildinginspectionsnearme.com.au/renovations-and-extensions/#service",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"Renovation and Extension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"https://buildinginspectionsnearme.com.au/renovations-and-extensions/"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"https://buildinginspectionsnearme.com.au/new-buildings/#service",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"New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"https://buildinginspectionsnearme.com.au/new-buildings/"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"https://buildinginspectionsnearme.com.au/adjoining-works-protection/#service",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"Adjoining Works Protection and Dilapidation Reporting",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"https://buildinginspectionsnearme.com.au/adjoining-works-protection/"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"https://buildinginspectionsnearme.com.au/strata-inspection/#service",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"Strata Inspection Report",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"https://buildinginspectionsnearme.com.au/strata-inspection/"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"https://buildinginspectionsnearme.com.au/building-insurance-assessment/#service",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Insurance Assessment",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"https://buildinginspectionsnearme.com.au/building-insurance-assessment/"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8,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"https://buildinginspectionsnearme.com.au/building-warranty-defect-inspection/#service",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Warranty and Defect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"https://buildinginspectionsnearme.com.au/building-warranty-defect-inspection/"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9,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"https://buildinginspectionsnearme.com.au/building-and-pest-inspections/#service",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"Building and Pest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"https://buildinginspectionsnearme.com.au/building-and-pest-inspections/"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10,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"https://buildinginspectionsnearme.com.au/commercial-building-inspections/#service",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"Commercial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"https://buildinginspectionsnearme.com.au/commercial-building-inspections/"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"@id": "https://buildinginspectionsnearme.com.au/pre-auction-building-inspection/#service",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"url": "https://buildinginspectionsnearme.com.au/pre-auction-building-inspection/"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"https://buildinginspectionsnearme.com.au/#website",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"Building Inspections Near 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"publisher":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"https://buildinginspectionsnearme.com.au/pre-auction-building-inspection/#webpage",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"https://buildinginspectionsnearme.com.au/pre-auction-building-inspection/",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"Building inspection carried out before auction day, with same-week availability, so you can bid knowing the property's defects and repair exposure. Auction purchases are unconditional, which makes inspecting beforehand the only opportunity to find problems.",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"inLanguage": "en-AU",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"isPartOf":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"https://buildinginspectionsnearme.com.au/#website"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"about":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"breadcrumb":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"https://buildinginspectionsnearme.com.au/pre-auction-building-inspection/#breadcrumb"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"BreadcrumbList",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"https://buildinginspectionsnearme.com.au/pre-auction-building-inspection/#breadcrumb",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"Home",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"ListItem",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"item": "https://buildinginspectionsnearme.com.au/pre-auction-building-inspection/"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"@id": "https://buildinginspectionsnearme.com.au/pre-auction-building-inspection/#service",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"name":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"alternateName": "Building inspection before auction",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"serviceType": "Pre-auction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"description": "Building inspection carried out before auction day, with same-week availability, so you can bid knowing the property's defects and repair exposure. Auction purchases are unconditional, which makes inspecting beforehand the only opportunity to find problems.",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"url": "https://buildinginspectionsnearme.com.au/pre-auction-building-inspection/",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"https://buildinginspectionsnearme.com.au/#organization"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"providerMobility": "dynamic",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"areaServed":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"Country",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"Australia",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"https://www.wikidata.org/wiki/Q408"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"Melbourne",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"https://www.wikidata.org/wiki/Q3141"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"Sydney",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"https://www.wikidata.org/wiki/Q3130"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"Brisbane",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"https://www.wikidata.org/wiki/Q34932"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"City",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"Adelaide",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"sameAs": "https://www.wikidata.org/wiki/Q5112"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"audience":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"Audience",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"audienceType": "Buyers bidding at auction"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"serviceOutput":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"Thing",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"Pre-auction inspection report delivered ahead of auction day, with a verbal summary available on site."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"availableChannel":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"ServiceChannel",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"serviceUrl": "https://buildinginspectionsnearme.com.au/pre-auction-building-inspection/",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"servicePhone":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"ContactPoint",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"telephone": "+61-1800-796-776",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"contactType": "customer service"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"offers":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"url": "https://buildinginspectionsnearme.com.au/pre-auction-building-inspection/",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"availability": "https://schema.org/InStock",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"priceSpecification":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"PriceSpecification",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"minPrice": 495,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"priceCurrency": "AUD",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"valueAddedTaxIncluded": true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"hasOfferCatalog":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"@type": "OfferCatalog",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"https://buildinginspectionsnearme.com.au/pre-auction-building-inspection/#offer-catalog",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"name": "Pre-Auction Building Inspection inclusions",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"itemListElement":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1,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"Same-week pre-auction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2,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"Structural element and major defect assessment"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3,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"Verbal summary on site"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4,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"Written report before auction day"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5,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"Optional combined timber pest inspection"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6,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"Repair priority guidance to inform bidding"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"@type": "Offer",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"position": 7,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"itemOffered":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  "name": "Engineering-level report upgrade with no second inspection fee"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"isRelatedTo": [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"https://buildinginspectionsnearme.com.au/pre-purchase-inspection/#service",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"Pre-Purchase Building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"https://buildinginspectionsnearme.com.au/pre-purchase-inspection/"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"https://buildinginspectionsnearme.com.au/building-and-pest-inspections/#service",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"Building and Pest Inspection",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"https://buildinginspectionsnearme.com.au/building-and-pest-inspections/"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"@type": "Service",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"@id": "https://buildinginspectionsnearme.com.au/existing-buildings/#service",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"name": "Existing Building Inspections",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  "url": "https://buildinginspectionsnearme.com.au/existing-buildings/"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],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"mainEntityOfPage": {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  "@id": "https://buildinginspectionsnearme.com.au/pre-auction-building-inspection/#webpage"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  }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  ]</w:t>
      </w:r>
    </w:p>
    <w:p>
      <w:pPr>
        <w:shd w:fill="F4F6F8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}</w:t>
      </w:r>
    </w:p>
    <w:p>
      <w:pPr>
        <w:shd w:fill="F4F6F8" w:color="auto" w:val="clear"/>
        <w:spacing w:after="40" w:before="0" w:line="240"/>
        <w:ind w:left="120" w:right="120"/>
      </w:pPr>
      <w:r>
        <w:rPr>
          <w:rFonts w:ascii="Consolas" w:cs="Consolas" w:eastAsia="Consolas" w:hAnsi="Consolas"/>
          <w:color w:val="1B2733"/>
          <w:sz w:val="14"/>
          <w:szCs w:val="14"/>
        </w:rPr>
        <w:t xml:space="preserve">&lt;/script&gt;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What this markup says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Building inspection carried out before auction day, with same-week availability, so you can bid knowing the property's defects and repair exposure. Auction purchases are unconditional, which makes inspecting beforehand the only opportunity to find problems.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Report delivered: Pre-auction inspection report delivered ahead of auction day, with a verbal summary available on site.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1"/>
          <w:szCs w:val="21"/>
        </w:rPr>
        <w:t xml:space="preserve">Intended audience: Buyers bidding at auction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Local business details carried on this page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This block includes the business itself, so the page stands alone. The same details appear on all eleven service pages under one shared @id.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Name: Building Inspections Near Me (BINM)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Type: HomeAndConstructionBusiness, ProfessionalService — both LocalBusiness subtypes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@id: https://buildinginspectionsnearme.com.au/#organization (identical on every page)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Phone: +61-1800-796-776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Price range: From $495 inc. GST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Area served: Australia, Melbourne, Sydney, Brisbane, Adelaide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Also lists all 11 services via hasOfferCatalog.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Not included (no published source): geo, logo, image, email, openingHoursSpecification, sameAs. Without an address this is not a complete Google LocalBusiness entry; add them to business-profile.json and regenerate once they exist.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Inclusions listed in the markup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6472"/>
          <w:sz w:val="21"/>
          <w:szCs w:val="21"/>
        </w:rPr>
        <w:t xml:space="preserve">These appear as the page's OfferCatalog. They should match the inclusions published on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Same-week pre-auction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Structural element and major defect assessment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Verbal summary on site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Written report before auction day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Optional combined timber pest inspection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Repair priority guidance to inform bidding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Engineering-level report upgrade with no second inspection fee</w:t>
      </w:r>
    </w:p>
    <w:p>
      <w:pPr>
        <w:pStyle w:val="Heading2"/>
        <w:pBdr>
          <w:bottom w:val="single" w:color="D6DCE4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0B2C5A"/>
          <w:sz w:val="25"/>
          <w:szCs w:val="25"/>
        </w:rPr>
        <w:t xml:space="preserve">Implementation notes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Paste the block above into the &lt;head&gt; of this page, server-side, so it is present in the initial HTML.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This block is self-contained. It carries the local business details itself, so nothing else needs to be added to the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business @id is identical on every page, so the eleven copies resolve to one business entity rather than eleven separate ones. Do not change it per page.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Rank Math: Page &gt; Rank Math &gt; Schema &gt; Custom Schema (Code Validation tab). Disable its auto-generated WebPage schema for this page so nodes are not duplicated.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Yoast: Yoast already emits WebPage, WebSite, BreadcrumbList and an Organization at #organization. In that case delete those four nodes from this block and keep only the Service node; its provider already points at #organization, so it attaches to Yoast's organisation automatically.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Do not ship two of the same node type on one page. If the theme or plugin already outputs BreadcrumbList or an organisation node, drop the duplicate here.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Validate at validator.schema.org and in Google's Rich Results Test after publishing.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2026-08-10T08:50:27.276Z</dcterms:created>
  <dcterms:modified xsi:type="dcterms:W3CDTF">2026-08-10T08:50:27.276Z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