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2025-09-03T22:53:43Z</dcterms:created>
  <dcterms:modified xsi:type="dcterms:W3CDTF">2025-09-03T22:53:43Z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header-includes">
    <vt:lpwstr/>
  </property>
  <property fmtid="{D5CDD505-2E9C-101B-9397-08002B2CF9AE}" pid="10" name="image">
    <vt:lpwstr>uscensus_dashboard.png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A Shiny Dashboard for ACS, Decennial Census, and LEHD Data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