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6.png" ContentType="image/png"/>
  <Override PartName="/word/media/rId30.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p/>
        </w:tc>
      </w:tr>
    </w:tbl>
    <w:bookmarkEnd w:id="28"/>
    <w:bookmarkEnd w:id="29"/>
    <w:bookmarkStart w:id="35" w:name="data-processing-and-visualization-setup"/>
    <w:p>
      <w:pPr>
        <w:pStyle w:val="Heading2"/>
      </w:pPr>
      <w:r>
        <w:t xml:space="preserve">4 Data Processing and Visualization Setup</w:t>
      </w:r>
    </w:p>
    <w:bookmarkStart w:id="33"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index_files/figure-docx/data-exploration-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4"/>
    <w:bookmarkEnd w:id="35"/>
    <w:bookmarkStart w:id="40" w:name="color-scheme-development"/>
    <w:p>
      <w:pPr>
        <w:pStyle w:val="Heading2"/>
      </w:pPr>
      <w:r>
        <w:t xml:space="preserve">5 Color Scheme Development</w:t>
      </w:r>
    </w:p>
    <w:bookmarkStart w:id="39"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37" name="Picture"/>
            <a:graphic>
              <a:graphicData uri="http://schemas.openxmlformats.org/drawingml/2006/picture">
                <pic:pic>
                  <pic:nvPicPr>
                    <pic:cNvPr descr="index_files/figure-docx/color-palette-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3" w:name="d-visualization-rendering"/>
    <w:p>
      <w:pPr>
        <w:pStyle w:val="Heading2"/>
      </w:pPr>
      <w:r>
        <w:t xml:space="preserve">6 3D Visualization Rendering</w:t>
      </w:r>
    </w:p>
    <w:bookmarkStart w:id="41"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41"/>
    <w:bookmarkStart w:id="42"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42"/>
    <w:bookmarkEnd w:id="43"/>
    <w:bookmarkStart w:id="51" w:name="post-processing-and-annotation"/>
    <w:p>
      <w:pPr>
        <w:pStyle w:val="Heading2"/>
      </w:pPr>
      <w:r>
        <w:t xml:space="preserve">7 Post-Processing and Annotation</w:t>
      </w:r>
    </w:p>
    <w:bookmarkStart w:id="50"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45" name="Picture"/>
            <a:graphic>
              <a:graphicData uri="http://schemas.openxmlformats.org/drawingml/2006/picture">
                <pic:pic>
                  <pic:nvPicPr>
                    <pic:cNvPr descr="index_files/figure-docx/image-annotation-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48" name="Picture"/>
            <a:graphic>
              <a:graphicData uri="http://schemas.openxmlformats.org/drawingml/2006/picture">
                <pic:pic>
                  <pic:nvPicPr>
                    <pic:cNvPr descr="nepal_population_density.png" id="49" name="Picture"/>
                    <pic:cNvPicPr>
                      <a:picLocks noChangeArrowheads="1" noChangeAspect="1"/>
                    </pic:cNvPicPr>
                  </pic:nvPicPr>
                  <pic:blipFill>
                    <a:blip r:embed="rId4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50"/>
    <w:bookmarkEnd w:id="51"/>
    <w:bookmarkStart w:id="54" w:name="technical-methodology"/>
    <w:p>
      <w:pPr>
        <w:pStyle w:val="Heading2"/>
      </w:pPr>
      <w:r>
        <w:t xml:space="preserve">8 Technical Methodology</w:t>
      </w:r>
    </w:p>
    <w:bookmarkStart w:id="52"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52"/>
    <w:bookmarkStart w:id="53"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53"/>
    <w:bookmarkEnd w:id="54"/>
    <w:bookmarkStart w:id="55"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55"/>
    <w:bookmarkStart w:id="57"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56">
        <w:r>
          <w:rPr>
            <w:rStyle w:val="Hyperlink"/>
          </w:rPr>
          <w:t xml:space="preserve">https://github.com/ar-puuk/Population-Density-Maps</w:t>
        </w:r>
      </w:hyperlink>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2026-01-27T01:12:29Z</dcterms:created>
  <dcterms:modified xsi:type="dcterms:W3CDTF">2026-01-27T01:12:29Z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header-includes">
    <vt:lpwstr/>
  </property>
  <property fmtid="{D5CDD505-2E9C-101B-9397-08002B2CF9AE}" pid="10" name="image">
    <vt:lpwstr>nepal_population_density.png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Using Rayshader for Advanced Geospatial Visualization</vt:lpwstr>
  </property>
  <property fmtid="{D5CDD505-2E9C-101B-9397-08002B2CF9AE}" pid="19" name="title-block-banner">
    <vt:lpwstr>True</vt:lpwstr>
  </property>
  <property fmtid="{D5CDD505-2E9C-101B-9397-08002B2CF9AE}" pid="20" name="toc-title">
    <vt:lpwstr>Table of contents</vt:lpwstr>
  </property>
</Properties>
</file>