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2026-10-25T00:30:45Z</dcterms:created>
  <dcterms:modified xsi:type="dcterms:W3CDTF">2026-10-25T00:30:45Z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">
    <vt:lpwstr>True</vt:lpwstr>
  </property>
  <property fmtid="{D5CDD505-2E9C-101B-9397-08002B2CF9AE}" pid="10" name="draft-mode">
    <vt:lpwstr>visible</vt:lpwstr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mage-alt">
    <vt:lpwstr>Map of Nepal’s electoral constituencies in grey with national parks highlighted in green.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number-depth">
    <vt:lpwstr>2</vt:lpwstr>
  </property>
  <property fmtid="{D5CDD505-2E9C-101B-9397-08002B2CF9AE}" pid="19" name="page-layout">
    <vt:lpwstr>article</vt:lpwstr>
  </property>
  <property fmtid="{D5CDD505-2E9C-101B-9397-08002B2CF9AE}" pid="20" name="page-navigation">
    <vt:lpwstr>True</vt:lpwstr>
  </property>
  <property fmtid="{D5CDD505-2E9C-101B-9397-08002B2CF9AE}" pid="21" name="resources">
    <vt:lpwstr/>
  </property>
  <property fmtid="{D5CDD505-2E9C-101B-9397-08002B2CF9AE}" pid="22" name="subtitle">
    <vt:lpwstr>Scraping SVG, converting to GIS, and Georeferencing data with R</vt:lpwstr>
  </property>
  <property fmtid="{D5CDD505-2E9C-101B-9397-08002B2CF9AE}" pid="23" name="title-block-banner">
    <vt:lpwstr>True</vt:lpwstr>
  </property>
  <property fmtid="{D5CDD505-2E9C-101B-9397-08002B2CF9AE}" pid="24" name="toc-title">
    <vt:lpwstr>Table of contents</vt:lpwstr>
  </property>
</Properties>
</file>