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22">
        <w:r>
          <w:rPr>
            <w:rStyle w:val="Hyperlink"/>
          </w:rPr>
          <w:t xml:space="preserve">https://github.com/ar-puuk/robocopy-gui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2025-08-12T04:51:09Z</dcterms:created>
  <dcterms:modified xsi:type="dcterms:W3CDTF">2025-08-12T04:51:09Z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mage">
    <vt:lpwstr>robocopy_gui.png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page-layout">
    <vt:lpwstr>article</vt:lpwstr>
  </property>
  <property fmtid="{D5CDD505-2E9C-101B-9397-08002B2CF9AE}" pid="15" name="title-block-banner">
    <vt:lpwstr>True</vt:lpwstr>
  </property>
  <property fmtid="{D5CDD505-2E9C-101B-9397-08002B2CF9AE}" pid="16" name="toc-title">
    <vt:lpwstr>Table of contents</vt:lpwstr>
  </property>
</Properties>
</file>