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2026-10-24T02:33:41Z</dcterms:created>
  <dcterms:modified xsi:type="dcterms:W3CDTF">2026-10-24T02:33:41Z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header-includes">
    <vt:lpwstr/>
  </property>
  <property fmtid="{D5CDD505-2E9C-101B-9397-08002B2CF9AE}" pid="10" name="image">
    <vt:lpwstr>parquet_explorer.png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Built on webassembly, works in browser, and data never leaves your computer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