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9"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9"/>
    <w:bookmarkStart w:id="10"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10"/>
    <w:bookmarkStart w:id="11"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11"/>
    <w:bookmarkStart w:id="12"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12"/>
    <w:bookmarkStart w:id="13"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13"/>
    <w:bookmarkStart w:id="14"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14"/>
    <w:bookmarkStart w:id="15"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15"/>
    <w:bookmarkStart w:id="16"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'bbox', 'version', 'update_time', 'sources', 'names', 'categories', 'confidence', 'websites', 'socials', 'emails', 'phones', 'brand', 'addresses', 'filename', 'theme', 'type', 'geometry']</w:t>
      </w:r>
    </w:p>
    <w:bookmarkEnd w:id="16"/>
    <w:bookmarkStart w:id="17"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w:t>
      </w:r>
      <w:r>
        <w:br/>
      </w:r>
      <w:r>
        <w:rPr>
          <w:rStyle w:val="NormalTok"/>
        </w:rPr>
        <w:t xml:space="preserve">    slco_places_gdf</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    .assign(  </w:t>
      </w:r>
      <w:r>
        <w:rPr>
          <w:rStyle w:val="CommentTok"/>
        </w:rPr>
        <w:t xml:space="preserve"># names and categories are struct columns, read back as dicts</w:t>
      </w:r>
      <w:r>
        <w:br/>
      </w:r>
      <w:r>
        <w:rPr>
          <w:rStyle w:val="NormalTok"/>
        </w:rPr>
        <w:t xml:space="preserve">        names_primary</w:t>
      </w:r>
      <w:r>
        <w:rPr>
          <w:rStyle w:val="OperatorTok"/>
        </w:rPr>
        <w:t xml:space="preserve">=</w:t>
      </w:r>
      <w:r>
        <w:rPr>
          <w:rStyle w:val="KeywordTok"/>
        </w:rPr>
        <w:t xml:space="preserve">lambda</w:t>
      </w:r>
      <w:r>
        <w:rPr>
          <w:rStyle w:val="NormalTok"/>
        </w:rPr>
        <w:t xml:space="preserve"> d: d[</w:t>
      </w:r>
      <w:r>
        <w:rPr>
          <w:rStyle w:val="StringTok"/>
        </w:rPr>
        <w:t xml:space="preserve">"names"</w:t>
      </w:r>
      <w:r>
        <w:rPr>
          <w:rStyle w:val="NormalTok"/>
        </w:rPr>
        <w:t xml:space="preserve">].</w:t>
      </w:r>
      <w:r>
        <w:rPr>
          <w:rStyle w:val="BuiltInTok"/>
        </w:rPr>
        <w:t xml:space="preserve">str</w:t>
      </w:r>
      <w:r>
        <w:rPr>
          <w:rStyle w:val="NormalTok"/>
        </w:rPr>
        <w:t xml:space="preserve">[</w:t>
      </w:r>
      <w:r>
        <w:rPr>
          <w:rStyle w:val="StringTok"/>
        </w:rPr>
        <w:t xml:space="preserve">"primary"</w:t>
      </w:r>
      <w:r>
        <w:rPr>
          <w:rStyle w:val="NormalTok"/>
        </w:rPr>
        <w:t xml:space="preserve">],</w:t>
      </w:r>
      <w:r>
        <w:br/>
      </w:r>
      <w:r>
        <w:rPr>
          <w:rStyle w:val="NormalTok"/>
        </w:rPr>
        <w:t xml:space="preserve">        categories_main</w:t>
      </w:r>
      <w:r>
        <w:rPr>
          <w:rStyle w:val="OperatorTok"/>
        </w:rPr>
        <w:t xml:space="preserve">=</w:t>
      </w:r>
      <w:r>
        <w:rPr>
          <w:rStyle w:val="KeywordTok"/>
        </w:rPr>
        <w:t xml:space="preserve">lambda</w:t>
      </w:r>
      <w:r>
        <w:rPr>
          <w:rStyle w:val="NormalTok"/>
        </w:rPr>
        <w:t xml:space="preserve"> d: d[</w:t>
      </w:r>
      <w:r>
        <w:rPr>
          <w:rStyle w:val="StringTok"/>
        </w:rPr>
        <w:t xml:space="preserve">"categories"</w:t>
      </w:r>
      <w:r>
        <w:rPr>
          <w:rStyle w:val="NormalTok"/>
        </w:rPr>
        <w:t xml:space="preserve">].</w:t>
      </w:r>
      <w:r>
        <w:rPr>
          <w:rStyle w:val="BuiltInTok"/>
        </w:rPr>
        <w:t xml:space="preserve">str</w:t>
      </w:r>
      <w:r>
        <w:rPr>
          <w:rStyle w:val="NormalTok"/>
        </w:rPr>
        <w:t xml:space="preserve">[</w:t>
      </w:r>
      <w:r>
        <w:rPr>
          <w:rStyle w:val="StringTok"/>
        </w:rPr>
        <w:t xml:space="preserve">"main"</w:t>
      </w:r>
      <w:r>
        <w:rPr>
          <w:rStyle w:val="NormalTok"/>
        </w:rPr>
        <w:t xml:space="preserve">],</w:t>
      </w:r>
      <w:r>
        <w:br/>
      </w:r>
      <w:r>
        <w:rPr>
          <w:rStyle w:val="NormalTok"/>
        </w:rPr>
        <w:t xml:space="preserve">    )</w:t>
      </w:r>
      <w:r>
        <w:br/>
      </w:r>
      <w:r>
        <w:rPr>
          <w:rStyle w:val="NormalTok"/>
        </w:rPr>
        <w:t xml:space="preserve">    .loc[:,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r>
        <w:br/>
      </w:r>
      <w:r>
        <w:rPr>
          <w:rStyle w:val="NormalTok"/>
        </w:rPr>
        <w:t xml:space="preserve">)</w:t>
      </w:r>
    </w:p>
    <w:bookmarkEnd w:id="17"/>
    <w:bookmarkStart w:id="18"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18"/>
    <w:bookmarkStart w:id="19"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19"/>
    <w:bookmarkStart w:id="25"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20">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21">
        <w:r>
          <w:rPr>
            <w:rStyle w:val="Hyperlink"/>
          </w:rPr>
          <w:t xml:space="preserve">Official Documentation</w:t>
        </w:r>
      </w:hyperlink>
    </w:p>
    <w:p>
      <w:pPr>
        <w:pStyle w:val="Compact"/>
        <w:numPr>
          <w:ilvl w:val="0"/>
          <w:numId w:val="1002"/>
        </w:numPr>
      </w:pPr>
      <w:hyperlink r:id="rId22">
        <w:r>
          <w:rPr>
            <w:rStyle w:val="Hyperlink"/>
          </w:rPr>
          <w:t xml:space="preserve">Data Schema Reference</w:t>
        </w:r>
      </w:hyperlink>
    </w:p>
    <w:p>
      <w:pPr>
        <w:pStyle w:val="Compact"/>
        <w:numPr>
          <w:ilvl w:val="0"/>
          <w:numId w:val="1002"/>
        </w:numPr>
      </w:pPr>
      <w:hyperlink r:id="rId23">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4">
        <w:r>
          <w:rPr>
            <w:rStyle w:val="Hyperlink"/>
          </w:rPr>
          <w:t xml:space="preserve">https://github.com/ar-puuk/overture-data-download</w:t>
        </w:r>
      </w:hyperlink>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2026-10-24T06:10:44Z</dcterms:created>
  <dcterms:modified xsi:type="dcterms:W3CDTF">2026-10-24T06:10:44Z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2024-05-22</vt:lpwstr>
  </property>
  <property fmtid="{D5CDD505-2E9C-101B-9397-08002B2CF9AE}" pid="8" name="draft-mode">
    <vt:lpwstr>visible</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