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皖西学院本科毕业设计（论文）任务书</w:t>
      </w:r>
    </w:p>
    <w:p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  <w:lang w:eastAsia="zh-CN"/>
        </w:rPr>
        <w:t>电信学院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                  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lang w:eastAsia="zh-CN"/>
        </w:rPr>
        <w:t>计算机科学与技术</w:t>
      </w:r>
    </w:p>
    <w:tbl>
      <w:tblPr>
        <w:tblStyle w:val="4"/>
        <w:tblW w:w="9177" w:type="dxa"/>
        <w:jc w:val="center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00"/>
        <w:gridCol w:w="420"/>
        <w:gridCol w:w="2940"/>
        <w:gridCol w:w="390"/>
        <w:gridCol w:w="1095"/>
        <w:gridCol w:w="315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60" w:type="dxa"/>
            <w:gridSpan w:val="3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3330" w:type="dxa"/>
            <w:gridSpan w:val="2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葛梦娜</w:t>
            </w:r>
          </w:p>
        </w:tc>
        <w:tc>
          <w:tcPr>
            <w:tcW w:w="1095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192" w:type="dxa"/>
            <w:gridSpan w:val="2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2013014342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9177" w:type="dxa"/>
            <w:gridSpan w:val="8"/>
            <w:vAlign w:val="top"/>
          </w:tcPr>
          <w:p>
            <w:pPr>
              <w:pStyle w:val="2"/>
              <w:ind w:left="6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毕业设计（论文）题目：</w:t>
            </w:r>
          </w:p>
          <w:p>
            <w:pPr>
              <w:pStyle w:val="2"/>
              <w:ind w:left="66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校园信息技术服务与交流平台开发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9177" w:type="dxa"/>
            <w:gridSpan w:val="8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left="6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毕业设计（论文）内容：</w:t>
            </w:r>
          </w:p>
          <w:p>
            <w:pPr>
              <w:pStyle w:val="2"/>
              <w:ind w:left="66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针对皖西学院，开发的一个针对信息技术服务与交流与一体的系统平台。完成发布、查阅新闻，发帖交流，提供相应的信息交流接口服务。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4" w:hRule="atLeast"/>
          <w:jc w:val="center"/>
        </w:trPr>
        <w:tc>
          <w:tcPr>
            <w:tcW w:w="9177" w:type="dxa"/>
            <w:gridSpan w:val="8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left="6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毕业设计（论文）要求及应完成的工作：</w:t>
            </w:r>
          </w:p>
          <w:p>
            <w:pPr>
              <w:pStyle w:val="2"/>
              <w:ind w:right="368" w:rightChars="184"/>
              <w:rPr>
                <w:rFonts w:hint="eastAsia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</w:rPr>
              <w:t>掌握一门高级程序编程语言，数据库设计、SQL查询语言和软件工程等相关知识。</w:t>
            </w:r>
          </w:p>
          <w:p>
            <w:pPr>
              <w:pStyle w:val="2"/>
              <w:ind w:right="368" w:rightChars="184"/>
              <w:rPr>
                <w:rFonts w:hint="eastAsia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</w:rPr>
              <w:t xml:space="preserve">     2. 设计并实现</w:t>
            </w: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  <w:lang w:eastAsia="zh-CN"/>
              </w:rPr>
              <w:t>校园信息技术服务与交流平台</w:t>
            </w: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</w:rPr>
              <w:t>。</w:t>
            </w:r>
          </w:p>
          <w:p>
            <w:pPr>
              <w:pStyle w:val="2"/>
              <w:ind w:right="368" w:rightChars="184"/>
              <w:rPr>
                <w:rFonts w:hint="eastAsia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hAnsi="宋体" w:cs="宋体"/>
                <w:color w:val="000000"/>
                <w:kern w:val="0"/>
                <w:sz w:val="24"/>
                <w:szCs w:val="24"/>
              </w:rPr>
              <w:t>3.撰写完整的毕业论文。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pStyle w:val="2"/>
              <w:ind w:left="6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进度安排</w:t>
            </w:r>
          </w:p>
        </w:tc>
        <w:tc>
          <w:tcPr>
            <w:tcW w:w="60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5160" w:type="dxa"/>
            <w:gridSpan w:val="5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毕业设计（论文）各阶段任务</w:t>
            </w:r>
          </w:p>
        </w:tc>
        <w:tc>
          <w:tcPr>
            <w:tcW w:w="2877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 止 日 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pStyle w:val="2"/>
              <w:ind w:left="66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60" w:type="dxa"/>
            <w:gridSpan w:val="5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查阅文献，进行理论分析，填写开题报告</w:t>
            </w:r>
          </w:p>
        </w:tc>
        <w:tc>
          <w:tcPr>
            <w:tcW w:w="2877" w:type="dxa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2016.12.1-2017.3.1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pStyle w:val="2"/>
              <w:ind w:left="66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160" w:type="dxa"/>
            <w:gridSpan w:val="5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设计并开发系统</w:t>
            </w:r>
          </w:p>
        </w:tc>
        <w:tc>
          <w:tcPr>
            <w:tcW w:w="2877" w:type="dxa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2017.3.2-2017.3.31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pStyle w:val="2"/>
              <w:ind w:left="66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160" w:type="dxa"/>
            <w:gridSpan w:val="5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分析测试、完善系统，进行中期检查</w:t>
            </w:r>
          </w:p>
        </w:tc>
        <w:tc>
          <w:tcPr>
            <w:tcW w:w="2877" w:type="dxa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2017.4.1-2017.4.15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pStyle w:val="2"/>
              <w:ind w:left="66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160" w:type="dxa"/>
            <w:gridSpan w:val="5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撰写论文，按照要求完成论文初稿</w:t>
            </w:r>
          </w:p>
        </w:tc>
        <w:tc>
          <w:tcPr>
            <w:tcW w:w="2877" w:type="dxa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2017.4.16-2017.5.15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pStyle w:val="2"/>
              <w:ind w:left="66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160" w:type="dxa"/>
            <w:gridSpan w:val="5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修改、定稿装订，准备答辩</w:t>
            </w:r>
          </w:p>
        </w:tc>
        <w:tc>
          <w:tcPr>
            <w:tcW w:w="2877" w:type="dxa"/>
            <w:vAlign w:val="center"/>
          </w:tcPr>
          <w:p>
            <w:pPr>
              <w:pStyle w:val="2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2017.5.17-2017.5.26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1" w:hRule="atLeast"/>
          <w:jc w:val="center"/>
        </w:trPr>
        <w:tc>
          <w:tcPr>
            <w:tcW w:w="9177" w:type="dxa"/>
            <w:gridSpan w:val="8"/>
            <w:vAlign w:val="top"/>
          </w:tcPr>
          <w:p>
            <w:pPr>
              <w:pStyle w:val="2"/>
              <w:ind w:left="6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应收集的资料、主要参考文献及实习地点：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[1]肯尼斯C.劳顿 (Kenneth C.Laudon), 简P.劳顿 (Jane P.Laudon) (作者), 黄丽华 (译者).管理信息系统[M].(第一版)，北京：机械工业出版社，2015:351-423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[2]王晓敏，邝孔武.信息系统分析与设计[M].(第四版),北京：清华大学出版社，2013：98-145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[3]霍斯特曼（Cay S.Horstmann）/Gary Cornell（作者），陈昊鹏、王浩、姚建平（译者）.JAVA核心技术卷2：高级特征.北京:机械工业出版社，2008:356-403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[4]埃史尔（作者），陈昊鹏（译者）.JAVA编程思想（第四版）.北京：机械工业出版社，2007：67-98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]胡方霞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基于UML的面向对象分析方法[J]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四川兵工学报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2004年02期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31-33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]王珊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萨师煊编.数据库系统概论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[M]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第五版，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北京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高等教育出版社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2014:97-132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[7]邓文艳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基于关系数据库的查询优化技术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[M]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太原科技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2017:61-62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[8]刘西杰，柳林.HTML、CSS、JavaScript网页制作从入门到精通[M].北京：人民邮电出版社，2013:266-284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]程文.基于JSP开发动态网站的设计与实现现代计算机:下半月版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[10]华亚辉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基于Android的大学生信息交流平台的设计与实现[J]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郑州科技学院，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2013:8-31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45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指导教师签字</w:t>
            </w:r>
            <w:r>
              <w:rPr>
                <w:sz w:val="24"/>
              </w:rPr>
              <w:t>:</w:t>
            </w:r>
          </w:p>
          <w:p>
            <w:pPr>
              <w:pStyle w:val="2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pStyle w:val="2"/>
              <w:ind w:firstLine="2640" w:firstLineChars="1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月   日</w:t>
            </w:r>
          </w:p>
        </w:tc>
        <w:tc>
          <w:tcPr>
            <w:tcW w:w="4677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专业负责人签字：</w:t>
            </w:r>
          </w:p>
          <w:p>
            <w:pPr>
              <w:pStyle w:val="2"/>
              <w:ind w:firstLine="2880" w:firstLineChars="1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86C86"/>
    <w:rsid w:val="25445647"/>
    <w:rsid w:val="43522AB8"/>
    <w:rsid w:val="47077447"/>
    <w:rsid w:val="5F5B50B9"/>
    <w:rsid w:val="695D02DE"/>
    <w:rsid w:val="6E2E57EE"/>
    <w:rsid w:val="7A3F6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widowControl w:val="0"/>
      <w:jc w:val="both"/>
    </w:pPr>
    <w:rPr>
      <w:rFonts w:ascii="宋体" w:hAnsi="Courier New"/>
      <w:kern w:val="2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</dc:creator>
  <cp:lastModifiedBy>ld</cp:lastModifiedBy>
  <dcterms:modified xsi:type="dcterms:W3CDTF">2017-02-04T08:38:02Z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