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25F250" w14:textId="77777777" w:rsidR="009C40D5" w:rsidRPr="00F760B0" w:rsidRDefault="00F05E93" w:rsidP="00F760B0">
      <w:pPr>
        <w:widowControl/>
        <w:jc w:val="left"/>
        <w:outlineLvl w:val="1"/>
        <w:rPr>
          <w:rFonts w:ascii="Times New Roman" w:eastAsia="宋体" w:hAnsi="Times New Roman" w:cs="Times New Roman"/>
          <w:b/>
          <w:bCs/>
          <w:kern w:val="0"/>
          <w:sz w:val="28"/>
          <w:szCs w:val="28"/>
        </w:rPr>
      </w:pPr>
      <w:r>
        <w:rPr>
          <w:rFonts w:ascii="Times New Roman" w:eastAsia="宋体" w:hAnsi="Times New Roman" w:cs="Times New Roman" w:hint="eastAsia"/>
          <w:b/>
          <w:bCs/>
          <w:kern w:val="0"/>
          <w:sz w:val="28"/>
          <w:szCs w:val="28"/>
        </w:rPr>
        <w:t>Passage 1</w:t>
      </w:r>
      <w:r>
        <w:rPr>
          <w:rFonts w:ascii="Times New Roman" w:eastAsia="宋体" w:hAnsi="Times New Roman" w:cs="Times New Roman" w:hint="eastAsia"/>
          <w:b/>
          <w:bCs/>
          <w:kern w:val="0"/>
          <w:sz w:val="28"/>
          <w:szCs w:val="28"/>
        </w:rPr>
        <w:tab/>
      </w:r>
      <w:r w:rsidR="00F760B0">
        <w:rPr>
          <w:rFonts w:ascii="Times New Roman" w:eastAsia="宋体" w:hAnsi="Times New Roman" w:cs="Times New Roman" w:hint="eastAsia"/>
          <w:b/>
          <w:bCs/>
          <w:kern w:val="0"/>
          <w:sz w:val="28"/>
          <w:szCs w:val="28"/>
        </w:rPr>
        <w:t xml:space="preserve"> </w:t>
      </w:r>
      <w:r w:rsidR="009C40D5" w:rsidRPr="00F760B0">
        <w:rPr>
          <w:rFonts w:ascii="Times New Roman" w:eastAsia="宋体" w:hAnsi="Times New Roman" w:cs="Times New Roman"/>
          <w:b/>
          <w:bCs/>
          <w:kern w:val="0"/>
          <w:sz w:val="28"/>
          <w:szCs w:val="28"/>
        </w:rPr>
        <w:t>The Fallacy of Good Grades</w:t>
      </w:r>
    </w:p>
    <w:p w14:paraId="15CDCD91" w14:textId="77777777" w:rsidR="009C40D5" w:rsidRPr="00F760B0" w:rsidRDefault="003569E8" w:rsidP="00F760B0">
      <w:pPr>
        <w:widowControl/>
        <w:jc w:val="left"/>
        <w:rPr>
          <w:rFonts w:ascii="Times New Roman" w:eastAsia="宋体" w:hAnsi="Times New Roman" w:cs="Times New Roman"/>
          <w:kern w:val="0"/>
          <w:sz w:val="24"/>
          <w:szCs w:val="24"/>
        </w:rPr>
      </w:pPr>
      <w:hyperlink r:id="rId7" w:history="1">
        <w:r w:rsidR="009C40D5" w:rsidRPr="00F760B0">
          <w:rPr>
            <w:rFonts w:ascii="Times New Roman" w:eastAsia="宋体" w:hAnsi="Times New Roman" w:cs="Times New Roman"/>
            <w:b/>
            <w:bCs/>
            <w:kern w:val="0"/>
            <w:sz w:val="24"/>
            <w:szCs w:val="24"/>
            <w:u w:val="single"/>
          </w:rPr>
          <w:t xml:space="preserve">Marilyn Price-Mitchell </w:t>
        </w:r>
        <w:proofErr w:type="gramStart"/>
        <w:r w:rsidR="009C40D5" w:rsidRPr="00F760B0">
          <w:rPr>
            <w:rFonts w:ascii="Times New Roman" w:eastAsia="宋体" w:hAnsi="Times New Roman" w:cs="Times New Roman"/>
            <w:b/>
            <w:bCs/>
            <w:kern w:val="0"/>
            <w:sz w:val="24"/>
            <w:szCs w:val="24"/>
            <w:u w:val="single"/>
          </w:rPr>
          <w:t>Ph.D</w:t>
        </w:r>
        <w:proofErr w:type="gramEnd"/>
      </w:hyperlink>
    </w:p>
    <w:p w14:paraId="1353F9BD" w14:textId="77777777" w:rsidR="009C40D5" w:rsidRPr="00F760B0" w:rsidRDefault="009C40D5" w:rsidP="00F83DA0">
      <w:pPr>
        <w:widowControl/>
        <w:spacing w:before="100" w:beforeAutospacing="1" w:after="100" w:afterAutospacing="1"/>
        <w:rPr>
          <w:rFonts w:ascii="Times New Roman" w:eastAsia="宋体" w:hAnsi="Times New Roman" w:cs="Times New Roman"/>
          <w:kern w:val="0"/>
          <w:sz w:val="24"/>
          <w:szCs w:val="24"/>
        </w:rPr>
      </w:pPr>
      <w:r w:rsidRPr="00F760B0">
        <w:rPr>
          <w:rFonts w:ascii="Times New Roman" w:eastAsia="宋体" w:hAnsi="Times New Roman" w:cs="Times New Roman"/>
          <w:kern w:val="0"/>
          <w:sz w:val="24"/>
          <w:szCs w:val="24"/>
        </w:rPr>
        <w:t>At the beginning of each school year, my daughter always anticipated a new opportunity to achieve "A" grades. But as the semester progressed, her expectations usually faded as test scores diminished her chances of believing in her abilities. Like many students, my daughter has learning differences - ways of thinking and showing what she knows - that are vastly different from the norm. </w:t>
      </w:r>
    </w:p>
    <w:p w14:paraId="17A074C5" w14:textId="77777777" w:rsidR="009C40D5" w:rsidRPr="00F760B0" w:rsidRDefault="009C40D5" w:rsidP="00F83DA0">
      <w:pPr>
        <w:widowControl/>
        <w:spacing w:before="100" w:beforeAutospacing="1" w:after="100" w:afterAutospacing="1"/>
        <w:rPr>
          <w:rFonts w:ascii="Times New Roman" w:eastAsia="宋体" w:hAnsi="Times New Roman" w:cs="Times New Roman"/>
          <w:kern w:val="0"/>
          <w:sz w:val="24"/>
          <w:szCs w:val="24"/>
        </w:rPr>
      </w:pPr>
      <w:r w:rsidRPr="00F760B0">
        <w:rPr>
          <w:rFonts w:ascii="Times New Roman" w:eastAsia="宋体" w:hAnsi="Times New Roman" w:cs="Times New Roman"/>
          <w:kern w:val="0"/>
          <w:sz w:val="24"/>
          <w:szCs w:val="24"/>
        </w:rPr>
        <w:t>Even for children who perform well on academic tests, an "A" grade is only one measurement of success. A few things that school testing cannot measure include:</w:t>
      </w:r>
    </w:p>
    <w:p w14:paraId="01AC6A62" w14:textId="77777777" w:rsidR="009C40D5" w:rsidRPr="00F760B0" w:rsidRDefault="009C40D5" w:rsidP="00F83DA0">
      <w:pPr>
        <w:widowControl/>
        <w:numPr>
          <w:ilvl w:val="0"/>
          <w:numId w:val="1"/>
        </w:numPr>
        <w:spacing w:before="100" w:beforeAutospacing="1" w:after="100" w:afterAutospacing="1"/>
        <w:rPr>
          <w:rFonts w:ascii="Times New Roman" w:eastAsia="宋体" w:hAnsi="Times New Roman" w:cs="Times New Roman"/>
          <w:kern w:val="0"/>
          <w:sz w:val="24"/>
          <w:szCs w:val="24"/>
        </w:rPr>
      </w:pPr>
      <w:r w:rsidRPr="00F760B0">
        <w:rPr>
          <w:rFonts w:ascii="Times New Roman" w:eastAsia="宋体" w:hAnsi="Times New Roman" w:cs="Times New Roman"/>
          <w:kern w:val="0"/>
          <w:sz w:val="24"/>
          <w:szCs w:val="24"/>
        </w:rPr>
        <w:t>Effort</w:t>
      </w:r>
    </w:p>
    <w:p w14:paraId="4E79E9A6" w14:textId="77777777" w:rsidR="009C40D5" w:rsidRPr="00F760B0" w:rsidRDefault="009C40D5" w:rsidP="00F83DA0">
      <w:pPr>
        <w:widowControl/>
        <w:numPr>
          <w:ilvl w:val="0"/>
          <w:numId w:val="1"/>
        </w:numPr>
        <w:spacing w:before="100" w:beforeAutospacing="1" w:after="100" w:afterAutospacing="1"/>
        <w:rPr>
          <w:rFonts w:ascii="Times New Roman" w:eastAsia="宋体" w:hAnsi="Times New Roman" w:cs="Times New Roman"/>
          <w:kern w:val="0"/>
          <w:sz w:val="24"/>
          <w:szCs w:val="24"/>
        </w:rPr>
      </w:pPr>
      <w:r w:rsidRPr="00F760B0">
        <w:rPr>
          <w:rFonts w:ascii="Times New Roman" w:eastAsia="宋体" w:hAnsi="Times New Roman" w:cs="Times New Roman"/>
          <w:kern w:val="0"/>
          <w:sz w:val="24"/>
          <w:szCs w:val="24"/>
        </w:rPr>
        <w:t>Critical thinking</w:t>
      </w:r>
    </w:p>
    <w:p w14:paraId="36055A0D" w14:textId="77777777" w:rsidR="009C40D5" w:rsidRPr="00F760B0" w:rsidRDefault="003569E8" w:rsidP="00F83DA0">
      <w:pPr>
        <w:widowControl/>
        <w:numPr>
          <w:ilvl w:val="0"/>
          <w:numId w:val="1"/>
        </w:numPr>
        <w:spacing w:before="100" w:beforeAutospacing="1" w:after="100" w:afterAutospacing="1"/>
        <w:rPr>
          <w:rFonts w:ascii="Times New Roman" w:eastAsia="宋体" w:hAnsi="Times New Roman" w:cs="Times New Roman"/>
          <w:kern w:val="0"/>
          <w:sz w:val="24"/>
          <w:szCs w:val="24"/>
        </w:rPr>
      </w:pPr>
      <w:hyperlink r:id="rId8" w:tooltip="Psychology Today looks at Creativity" w:history="1">
        <w:r w:rsidR="009C40D5" w:rsidRPr="00F760B0">
          <w:rPr>
            <w:rFonts w:ascii="Times New Roman" w:eastAsia="宋体" w:hAnsi="Times New Roman" w:cs="Times New Roman"/>
            <w:kern w:val="0"/>
            <w:sz w:val="24"/>
            <w:szCs w:val="24"/>
          </w:rPr>
          <w:t>Creativity</w:t>
        </w:r>
      </w:hyperlink>
    </w:p>
    <w:p w14:paraId="065C7FEA" w14:textId="77777777" w:rsidR="009C40D5" w:rsidRPr="00F760B0" w:rsidRDefault="003569E8" w:rsidP="00F83DA0">
      <w:pPr>
        <w:widowControl/>
        <w:numPr>
          <w:ilvl w:val="0"/>
          <w:numId w:val="1"/>
        </w:numPr>
        <w:spacing w:before="100" w:beforeAutospacing="1" w:after="100" w:afterAutospacing="1"/>
        <w:rPr>
          <w:rFonts w:ascii="Times New Roman" w:eastAsia="宋体" w:hAnsi="Times New Roman" w:cs="Times New Roman"/>
          <w:kern w:val="0"/>
          <w:sz w:val="24"/>
          <w:szCs w:val="24"/>
        </w:rPr>
      </w:pPr>
      <w:hyperlink r:id="rId9" w:tooltip="Psychology Today looks at Collaboration" w:history="1">
        <w:r w:rsidR="009C40D5" w:rsidRPr="00F760B0">
          <w:rPr>
            <w:rFonts w:ascii="Times New Roman" w:eastAsia="宋体" w:hAnsi="Times New Roman" w:cs="Times New Roman"/>
            <w:kern w:val="0"/>
            <w:sz w:val="24"/>
            <w:szCs w:val="24"/>
          </w:rPr>
          <w:t>Collaboration</w:t>
        </w:r>
      </w:hyperlink>
    </w:p>
    <w:p w14:paraId="25A3E9A9" w14:textId="77777777" w:rsidR="009C40D5" w:rsidRPr="00F760B0" w:rsidRDefault="009C40D5" w:rsidP="00F83DA0">
      <w:pPr>
        <w:widowControl/>
        <w:numPr>
          <w:ilvl w:val="0"/>
          <w:numId w:val="1"/>
        </w:numPr>
        <w:spacing w:before="100" w:beforeAutospacing="1" w:after="100" w:afterAutospacing="1"/>
        <w:rPr>
          <w:rFonts w:ascii="Times New Roman" w:eastAsia="宋体" w:hAnsi="Times New Roman" w:cs="Times New Roman"/>
          <w:kern w:val="0"/>
          <w:sz w:val="24"/>
          <w:szCs w:val="24"/>
        </w:rPr>
      </w:pPr>
      <w:r w:rsidRPr="00F760B0">
        <w:rPr>
          <w:rFonts w:ascii="Times New Roman" w:eastAsia="宋体" w:hAnsi="Times New Roman" w:cs="Times New Roman"/>
          <w:kern w:val="0"/>
          <w:sz w:val="24"/>
          <w:szCs w:val="24"/>
        </w:rPr>
        <w:t>Curiosity</w:t>
      </w:r>
    </w:p>
    <w:p w14:paraId="1C47ADF9" w14:textId="77777777" w:rsidR="009C40D5" w:rsidRPr="00F760B0" w:rsidRDefault="009C40D5" w:rsidP="00F83DA0">
      <w:pPr>
        <w:widowControl/>
        <w:numPr>
          <w:ilvl w:val="0"/>
          <w:numId w:val="1"/>
        </w:numPr>
        <w:spacing w:before="100" w:beforeAutospacing="1" w:after="100" w:afterAutospacing="1"/>
        <w:rPr>
          <w:rFonts w:ascii="Times New Roman" w:eastAsia="宋体" w:hAnsi="Times New Roman" w:cs="Times New Roman"/>
          <w:kern w:val="0"/>
          <w:sz w:val="24"/>
          <w:szCs w:val="24"/>
        </w:rPr>
      </w:pPr>
      <w:r w:rsidRPr="00F760B0">
        <w:rPr>
          <w:rFonts w:ascii="Times New Roman" w:eastAsia="宋体" w:hAnsi="Times New Roman" w:cs="Times New Roman"/>
          <w:kern w:val="0"/>
          <w:sz w:val="24"/>
          <w:szCs w:val="24"/>
        </w:rPr>
        <w:t>Respect</w:t>
      </w:r>
    </w:p>
    <w:p w14:paraId="04E9D811" w14:textId="77777777" w:rsidR="009C40D5" w:rsidRPr="00F760B0" w:rsidRDefault="009C40D5" w:rsidP="00F83DA0">
      <w:pPr>
        <w:widowControl/>
        <w:numPr>
          <w:ilvl w:val="0"/>
          <w:numId w:val="1"/>
        </w:numPr>
        <w:spacing w:before="100" w:beforeAutospacing="1" w:after="100" w:afterAutospacing="1"/>
        <w:rPr>
          <w:rFonts w:ascii="Times New Roman" w:eastAsia="宋体" w:hAnsi="Times New Roman" w:cs="Times New Roman"/>
          <w:kern w:val="0"/>
          <w:sz w:val="24"/>
          <w:szCs w:val="24"/>
        </w:rPr>
      </w:pPr>
      <w:r w:rsidRPr="00F760B0">
        <w:rPr>
          <w:rFonts w:ascii="Times New Roman" w:eastAsia="宋体" w:hAnsi="Times New Roman" w:cs="Times New Roman"/>
          <w:kern w:val="0"/>
          <w:sz w:val="24"/>
          <w:szCs w:val="24"/>
        </w:rPr>
        <w:t>Kindness</w:t>
      </w:r>
    </w:p>
    <w:p w14:paraId="1A12B6E8" w14:textId="77777777" w:rsidR="009C40D5" w:rsidRPr="00F760B0" w:rsidRDefault="009C40D5" w:rsidP="00F83DA0">
      <w:pPr>
        <w:widowControl/>
        <w:numPr>
          <w:ilvl w:val="0"/>
          <w:numId w:val="1"/>
        </w:numPr>
        <w:spacing w:before="100" w:beforeAutospacing="1" w:after="100" w:afterAutospacing="1"/>
        <w:rPr>
          <w:rFonts w:ascii="Times New Roman" w:eastAsia="宋体" w:hAnsi="Times New Roman" w:cs="Times New Roman"/>
          <w:kern w:val="0"/>
          <w:sz w:val="24"/>
          <w:szCs w:val="24"/>
        </w:rPr>
      </w:pPr>
      <w:r w:rsidRPr="00F760B0">
        <w:rPr>
          <w:rFonts w:ascii="Times New Roman" w:eastAsia="宋体" w:hAnsi="Times New Roman" w:cs="Times New Roman"/>
          <w:kern w:val="0"/>
          <w:sz w:val="24"/>
          <w:szCs w:val="24"/>
        </w:rPr>
        <w:t xml:space="preserve">Capacity to </w:t>
      </w:r>
      <w:hyperlink r:id="rId10" w:tooltip="Psychology Today looks at love" w:history="1">
        <w:r w:rsidRPr="00F760B0">
          <w:rPr>
            <w:rFonts w:ascii="Times New Roman" w:eastAsia="宋体" w:hAnsi="Times New Roman" w:cs="Times New Roman"/>
            <w:kern w:val="0"/>
            <w:sz w:val="24"/>
            <w:szCs w:val="24"/>
          </w:rPr>
          <w:t>love</w:t>
        </w:r>
      </w:hyperlink>
    </w:p>
    <w:p w14:paraId="5AFF94A2" w14:textId="77777777" w:rsidR="009C40D5" w:rsidRPr="00F760B0" w:rsidRDefault="009C40D5" w:rsidP="00F83DA0">
      <w:pPr>
        <w:widowControl/>
        <w:numPr>
          <w:ilvl w:val="0"/>
          <w:numId w:val="1"/>
        </w:numPr>
        <w:spacing w:before="100" w:beforeAutospacing="1" w:after="100" w:afterAutospacing="1"/>
        <w:rPr>
          <w:rFonts w:ascii="Times New Roman" w:eastAsia="宋体" w:hAnsi="Times New Roman" w:cs="Times New Roman"/>
          <w:kern w:val="0"/>
          <w:sz w:val="24"/>
          <w:szCs w:val="24"/>
        </w:rPr>
      </w:pPr>
      <w:r w:rsidRPr="00F760B0">
        <w:rPr>
          <w:rFonts w:ascii="Times New Roman" w:eastAsia="宋体" w:hAnsi="Times New Roman" w:cs="Times New Roman"/>
          <w:kern w:val="0"/>
          <w:sz w:val="24"/>
          <w:szCs w:val="24"/>
        </w:rPr>
        <w:t xml:space="preserve">Social and </w:t>
      </w:r>
      <w:hyperlink r:id="rId11" w:tooltip="Psychology Today looks at emotional intelligence" w:history="1">
        <w:r w:rsidRPr="00F760B0">
          <w:rPr>
            <w:rFonts w:ascii="Times New Roman" w:eastAsia="宋体" w:hAnsi="Times New Roman" w:cs="Times New Roman"/>
            <w:kern w:val="0"/>
            <w:sz w:val="24"/>
            <w:szCs w:val="24"/>
          </w:rPr>
          <w:t>emotional intelligence</w:t>
        </w:r>
      </w:hyperlink>
    </w:p>
    <w:p w14:paraId="19F5E717" w14:textId="77777777" w:rsidR="009C40D5" w:rsidRPr="00F760B0" w:rsidRDefault="009C40D5" w:rsidP="00F83DA0">
      <w:pPr>
        <w:widowControl/>
        <w:numPr>
          <w:ilvl w:val="0"/>
          <w:numId w:val="1"/>
        </w:numPr>
        <w:spacing w:before="100" w:beforeAutospacing="1" w:after="100" w:afterAutospacing="1"/>
        <w:rPr>
          <w:rFonts w:ascii="Times New Roman" w:eastAsia="宋体" w:hAnsi="Times New Roman" w:cs="Times New Roman"/>
          <w:kern w:val="0"/>
          <w:sz w:val="24"/>
          <w:szCs w:val="24"/>
        </w:rPr>
      </w:pPr>
      <w:r w:rsidRPr="00F760B0">
        <w:rPr>
          <w:rFonts w:ascii="Times New Roman" w:eastAsia="宋体" w:hAnsi="Times New Roman" w:cs="Times New Roman"/>
          <w:kern w:val="0"/>
          <w:sz w:val="24"/>
          <w:szCs w:val="24"/>
        </w:rPr>
        <w:t>Honesty</w:t>
      </w:r>
    </w:p>
    <w:p w14:paraId="09AF27D6" w14:textId="77777777" w:rsidR="009C40D5" w:rsidRPr="00F760B0" w:rsidRDefault="009C40D5" w:rsidP="00F83DA0">
      <w:pPr>
        <w:widowControl/>
        <w:numPr>
          <w:ilvl w:val="0"/>
          <w:numId w:val="1"/>
        </w:numPr>
        <w:spacing w:before="100" w:beforeAutospacing="1" w:after="100" w:afterAutospacing="1"/>
        <w:rPr>
          <w:rFonts w:ascii="Times New Roman" w:eastAsia="宋体" w:hAnsi="Times New Roman" w:cs="Times New Roman"/>
          <w:kern w:val="0"/>
          <w:sz w:val="24"/>
          <w:szCs w:val="24"/>
        </w:rPr>
      </w:pPr>
      <w:r w:rsidRPr="00F760B0">
        <w:rPr>
          <w:rFonts w:ascii="Times New Roman" w:eastAsia="宋体" w:hAnsi="Times New Roman" w:cs="Times New Roman"/>
          <w:kern w:val="0"/>
          <w:sz w:val="24"/>
          <w:szCs w:val="24"/>
        </w:rPr>
        <w:t>Open-mindedness</w:t>
      </w:r>
    </w:p>
    <w:p w14:paraId="1F98055A" w14:textId="77777777" w:rsidR="009C40D5" w:rsidRPr="00F760B0" w:rsidRDefault="009C40D5" w:rsidP="00F83DA0">
      <w:pPr>
        <w:widowControl/>
        <w:numPr>
          <w:ilvl w:val="0"/>
          <w:numId w:val="1"/>
        </w:numPr>
        <w:spacing w:before="100" w:beforeAutospacing="1" w:after="100" w:afterAutospacing="1"/>
        <w:rPr>
          <w:rFonts w:ascii="Times New Roman" w:eastAsia="宋体" w:hAnsi="Times New Roman" w:cs="Times New Roman"/>
          <w:kern w:val="0"/>
          <w:sz w:val="24"/>
          <w:szCs w:val="24"/>
        </w:rPr>
      </w:pPr>
      <w:r w:rsidRPr="00F760B0">
        <w:rPr>
          <w:rFonts w:ascii="Times New Roman" w:eastAsia="宋体" w:hAnsi="Times New Roman" w:cs="Times New Roman"/>
          <w:kern w:val="0"/>
          <w:sz w:val="24"/>
          <w:szCs w:val="24"/>
        </w:rPr>
        <w:t>Initiative</w:t>
      </w:r>
    </w:p>
    <w:p w14:paraId="2612018C" w14:textId="77777777" w:rsidR="009C40D5" w:rsidRPr="00F760B0" w:rsidRDefault="009C40D5" w:rsidP="00F83DA0">
      <w:pPr>
        <w:widowControl/>
        <w:spacing w:before="100" w:beforeAutospacing="1" w:after="100" w:afterAutospacing="1"/>
        <w:rPr>
          <w:rFonts w:ascii="Times New Roman" w:eastAsia="宋体" w:hAnsi="Times New Roman" w:cs="Times New Roman"/>
          <w:kern w:val="0"/>
          <w:sz w:val="24"/>
          <w:szCs w:val="24"/>
        </w:rPr>
      </w:pPr>
      <w:r w:rsidRPr="00F760B0">
        <w:rPr>
          <w:rFonts w:ascii="Times New Roman" w:eastAsia="宋体" w:hAnsi="Times New Roman" w:cs="Times New Roman"/>
          <w:kern w:val="0"/>
          <w:sz w:val="24"/>
          <w:szCs w:val="24"/>
        </w:rPr>
        <w:t xml:space="preserve">Internal strengths, like those listed above, are far more important to a life of success and well-being than whether a child earns an "A" on an Algebra exam. In fact, many tests only measure a student's ability to produce a correctly memorized answer. For today's learners, correct answers are not enough. By the time children reach late </w:t>
      </w:r>
      <w:hyperlink r:id="rId12" w:tooltip="Psychology Today looks at adolescence" w:history="1">
        <w:r w:rsidRPr="00F760B0">
          <w:rPr>
            <w:rFonts w:ascii="Times New Roman" w:eastAsia="宋体" w:hAnsi="Times New Roman" w:cs="Times New Roman"/>
            <w:kern w:val="0"/>
            <w:sz w:val="24"/>
            <w:szCs w:val="24"/>
          </w:rPr>
          <w:t>adolescence</w:t>
        </w:r>
      </w:hyperlink>
      <w:r w:rsidRPr="00F760B0">
        <w:rPr>
          <w:rFonts w:ascii="Times New Roman" w:eastAsia="宋体" w:hAnsi="Times New Roman" w:cs="Times New Roman"/>
          <w:kern w:val="0"/>
          <w:sz w:val="24"/>
          <w:szCs w:val="24"/>
        </w:rPr>
        <w:t xml:space="preserve">, their brains have the capacity to think about interrelationships, to explore the boundaries between fields of study, and to create new ways of learning. These critical abilities, fostered throughout </w:t>
      </w:r>
      <w:hyperlink r:id="rId13" w:tooltip="Psychology Today looks at childhood" w:history="1">
        <w:r w:rsidRPr="00F760B0">
          <w:rPr>
            <w:rFonts w:ascii="Times New Roman" w:eastAsia="宋体" w:hAnsi="Times New Roman" w:cs="Times New Roman"/>
            <w:kern w:val="0"/>
            <w:sz w:val="24"/>
            <w:szCs w:val="24"/>
          </w:rPr>
          <w:t>childhood</w:t>
        </w:r>
      </w:hyperlink>
      <w:r w:rsidRPr="00F760B0">
        <w:rPr>
          <w:rFonts w:ascii="Times New Roman" w:eastAsia="宋体" w:hAnsi="Times New Roman" w:cs="Times New Roman"/>
          <w:kern w:val="0"/>
          <w:sz w:val="24"/>
          <w:szCs w:val="24"/>
        </w:rPr>
        <w:t>, will fuel tomorrow's innovative technologies and create important social change.</w:t>
      </w:r>
    </w:p>
    <w:p w14:paraId="1BD22603" w14:textId="77777777" w:rsidR="009C40D5" w:rsidRPr="00F760B0" w:rsidRDefault="009C40D5" w:rsidP="00F83DA0">
      <w:pPr>
        <w:widowControl/>
        <w:spacing w:before="100" w:beforeAutospacing="1" w:after="100" w:afterAutospacing="1"/>
        <w:rPr>
          <w:rFonts w:ascii="Times New Roman" w:eastAsia="宋体" w:hAnsi="Times New Roman" w:cs="Times New Roman"/>
          <w:kern w:val="0"/>
          <w:sz w:val="24"/>
          <w:szCs w:val="24"/>
        </w:rPr>
      </w:pPr>
      <w:r w:rsidRPr="00F760B0">
        <w:rPr>
          <w:rFonts w:ascii="Times New Roman" w:eastAsia="宋体" w:hAnsi="Times New Roman" w:cs="Times New Roman"/>
          <w:kern w:val="0"/>
          <w:sz w:val="24"/>
          <w:szCs w:val="24"/>
        </w:rPr>
        <w:t xml:space="preserve">Despite a strong body of research on the value of internal strengths, we continue to measure kids using standardized, quantitative tests. Why? Because skills like critical thinking, curiosity, and collaboration are much more difficult to measure quantitatively across large populations. </w:t>
      </w:r>
      <w:proofErr w:type="gramStart"/>
      <w:r w:rsidRPr="00F760B0">
        <w:rPr>
          <w:rFonts w:ascii="Times New Roman" w:eastAsia="宋体" w:hAnsi="Times New Roman" w:cs="Times New Roman"/>
          <w:kern w:val="0"/>
          <w:sz w:val="24"/>
          <w:szCs w:val="24"/>
        </w:rPr>
        <w:t>So</w:t>
      </w:r>
      <w:proofErr w:type="gramEnd"/>
      <w:r w:rsidRPr="00F760B0">
        <w:rPr>
          <w:rFonts w:ascii="Times New Roman" w:eastAsia="宋体" w:hAnsi="Times New Roman" w:cs="Times New Roman"/>
          <w:kern w:val="0"/>
          <w:sz w:val="24"/>
          <w:szCs w:val="24"/>
        </w:rPr>
        <w:t xml:space="preserve"> we tend to measure what can most easily be measured - reading, math, and science knowledge.</w:t>
      </w:r>
    </w:p>
    <w:p w14:paraId="680905DF" w14:textId="77777777" w:rsidR="009C40D5" w:rsidRPr="00F760B0" w:rsidRDefault="009C40D5" w:rsidP="00F83DA0">
      <w:pPr>
        <w:widowControl/>
        <w:spacing w:before="100" w:beforeAutospacing="1" w:after="100" w:afterAutospacing="1"/>
        <w:rPr>
          <w:rFonts w:ascii="Times New Roman" w:eastAsia="宋体" w:hAnsi="Times New Roman" w:cs="Times New Roman"/>
          <w:kern w:val="0"/>
          <w:sz w:val="24"/>
          <w:szCs w:val="24"/>
        </w:rPr>
      </w:pPr>
      <w:r w:rsidRPr="00F760B0">
        <w:rPr>
          <w:rFonts w:ascii="Times New Roman" w:eastAsia="宋体" w:hAnsi="Times New Roman" w:cs="Times New Roman"/>
          <w:kern w:val="0"/>
          <w:sz w:val="24"/>
          <w:szCs w:val="24"/>
        </w:rPr>
        <w:t xml:space="preserve">There has been a great deal of debate in recent years about these issues. </w:t>
      </w:r>
      <w:hyperlink r:id="rId14" w:tgtFrame="_blank" w:history="1">
        <w:r w:rsidRPr="00F760B0">
          <w:rPr>
            <w:rFonts w:ascii="Times New Roman" w:eastAsia="宋体" w:hAnsi="Times New Roman" w:cs="Times New Roman"/>
            <w:i/>
            <w:iCs/>
            <w:kern w:val="0"/>
            <w:sz w:val="24"/>
            <w:szCs w:val="24"/>
          </w:rPr>
          <w:t>The Search for a New Way to Test School Kids</w:t>
        </w:r>
      </w:hyperlink>
      <w:r w:rsidRPr="00F760B0">
        <w:rPr>
          <w:rFonts w:ascii="Times New Roman" w:eastAsia="宋体" w:hAnsi="Times New Roman" w:cs="Times New Roman"/>
          <w:kern w:val="0"/>
          <w:sz w:val="24"/>
          <w:szCs w:val="24"/>
        </w:rPr>
        <w:t xml:space="preserve"> acknowledges the many problems, including those related to meeting the challenges of No Child Left Behind (NCLB). And of course, the Atlanta cheating scandal has reformers on each side of the testing issue pointing </w:t>
      </w:r>
      <w:r w:rsidRPr="00F760B0">
        <w:rPr>
          <w:rFonts w:ascii="Times New Roman" w:eastAsia="宋体" w:hAnsi="Times New Roman" w:cs="Times New Roman"/>
          <w:kern w:val="0"/>
          <w:sz w:val="24"/>
          <w:szCs w:val="24"/>
        </w:rPr>
        <w:lastRenderedPageBreak/>
        <w:t xml:space="preserve">fingers at one another. </w:t>
      </w:r>
      <w:hyperlink r:id="rId15" w:tgtFrame="_blank" w:history="1">
        <w:r w:rsidRPr="00F760B0">
          <w:rPr>
            <w:rFonts w:ascii="Times New Roman" w:eastAsia="宋体" w:hAnsi="Times New Roman" w:cs="Times New Roman"/>
            <w:kern w:val="0"/>
            <w:sz w:val="24"/>
            <w:szCs w:val="24"/>
            <w:u w:val="single"/>
          </w:rPr>
          <w:t>A Teachable Moment from Atlanta's Cheating Scandal</w:t>
        </w:r>
      </w:hyperlink>
      <w:r w:rsidRPr="00F760B0">
        <w:rPr>
          <w:rFonts w:ascii="Times New Roman" w:eastAsia="宋体" w:hAnsi="Times New Roman" w:cs="Times New Roman"/>
          <w:kern w:val="0"/>
          <w:sz w:val="24"/>
          <w:szCs w:val="24"/>
        </w:rPr>
        <w:t xml:space="preserve"> offers salient advice, pointing out that we need to pay attention to the conditions that help students achieve. These conditions, like how children develop initiative, resiliency, and compassion are driving current research in the field of </w:t>
      </w:r>
      <w:hyperlink r:id="rId16" w:tgtFrame="_blank" w:history="1">
        <w:r w:rsidRPr="00F760B0">
          <w:rPr>
            <w:rFonts w:ascii="Times New Roman" w:eastAsia="宋体" w:hAnsi="Times New Roman" w:cs="Times New Roman"/>
            <w:kern w:val="0"/>
            <w:sz w:val="24"/>
            <w:szCs w:val="24"/>
          </w:rPr>
          <w:t>positive youth development</w:t>
        </w:r>
      </w:hyperlink>
      <w:r w:rsidRPr="00F760B0">
        <w:rPr>
          <w:rFonts w:ascii="Times New Roman" w:eastAsia="宋体" w:hAnsi="Times New Roman" w:cs="Times New Roman"/>
          <w:kern w:val="0"/>
          <w:sz w:val="24"/>
          <w:szCs w:val="24"/>
        </w:rPr>
        <w:t>.</w:t>
      </w:r>
    </w:p>
    <w:p w14:paraId="3D333279" w14:textId="77777777" w:rsidR="009C40D5" w:rsidRPr="00F760B0" w:rsidRDefault="009C40D5" w:rsidP="00F83DA0">
      <w:pPr>
        <w:widowControl/>
        <w:spacing w:before="100" w:beforeAutospacing="1" w:after="100" w:afterAutospacing="1"/>
        <w:rPr>
          <w:rFonts w:ascii="Times New Roman" w:eastAsia="宋体" w:hAnsi="Times New Roman" w:cs="Times New Roman"/>
          <w:kern w:val="0"/>
          <w:sz w:val="24"/>
          <w:szCs w:val="24"/>
        </w:rPr>
      </w:pPr>
      <w:r w:rsidRPr="00F760B0">
        <w:rPr>
          <w:rFonts w:ascii="Times New Roman" w:eastAsia="宋体" w:hAnsi="Times New Roman" w:cs="Times New Roman"/>
          <w:kern w:val="0"/>
          <w:sz w:val="24"/>
          <w:szCs w:val="24"/>
        </w:rPr>
        <w:t xml:space="preserve">Whether or not you are a proponent of standardized testing or question the value of grades, there is a fallacy about grades and test scores that leads many </w:t>
      </w:r>
      <w:hyperlink r:id="rId17" w:tooltip="Psychology Today looks at parents" w:history="1">
        <w:r w:rsidRPr="00F760B0">
          <w:rPr>
            <w:rFonts w:ascii="Times New Roman" w:eastAsia="宋体" w:hAnsi="Times New Roman" w:cs="Times New Roman"/>
            <w:kern w:val="0"/>
            <w:sz w:val="24"/>
            <w:szCs w:val="24"/>
          </w:rPr>
          <w:t>parents</w:t>
        </w:r>
      </w:hyperlink>
      <w:r w:rsidRPr="00F760B0">
        <w:rPr>
          <w:rFonts w:ascii="Times New Roman" w:eastAsia="宋体" w:hAnsi="Times New Roman" w:cs="Times New Roman"/>
          <w:kern w:val="0"/>
          <w:sz w:val="24"/>
          <w:szCs w:val="24"/>
        </w:rPr>
        <w:t xml:space="preserve"> to become complacent, particularly when their child is doing well at school. Children succeed in life for many reasons; grades do not guarantee success. The article, </w:t>
      </w:r>
      <w:hyperlink r:id="rId18" w:tgtFrame="_blank" w:history="1">
        <w:r w:rsidRPr="00F760B0">
          <w:rPr>
            <w:rFonts w:ascii="Times New Roman" w:eastAsia="宋体" w:hAnsi="Times New Roman" w:cs="Times New Roman"/>
            <w:i/>
            <w:iCs/>
            <w:kern w:val="0"/>
            <w:sz w:val="24"/>
            <w:szCs w:val="24"/>
          </w:rPr>
          <w:t>Thinking About Psychological Literacy</w:t>
        </w:r>
      </w:hyperlink>
      <w:r w:rsidRPr="00F760B0">
        <w:rPr>
          <w:rFonts w:ascii="Times New Roman" w:eastAsia="宋体" w:hAnsi="Times New Roman" w:cs="Times New Roman"/>
          <w:i/>
          <w:iCs/>
          <w:kern w:val="0"/>
          <w:sz w:val="24"/>
          <w:szCs w:val="24"/>
        </w:rPr>
        <w:t xml:space="preserve">, </w:t>
      </w:r>
      <w:r w:rsidRPr="00F760B0">
        <w:rPr>
          <w:rFonts w:ascii="Times New Roman" w:eastAsia="宋体" w:hAnsi="Times New Roman" w:cs="Times New Roman"/>
          <w:kern w:val="0"/>
          <w:sz w:val="24"/>
          <w:szCs w:val="24"/>
        </w:rPr>
        <w:t>explains important aspects of success that are not measured by grades, like the ability to be self-reflective, action-oriented, and connected to work that improves the lives of others. These skills cannot be measured in quantitative terms, nor are they easily compared through testing from one child to another.</w:t>
      </w:r>
    </w:p>
    <w:p w14:paraId="70242C76" w14:textId="77777777" w:rsidR="009C40D5" w:rsidRPr="00F760B0" w:rsidRDefault="009C40D5" w:rsidP="00F83DA0">
      <w:pPr>
        <w:widowControl/>
        <w:spacing w:before="100" w:beforeAutospacing="1" w:after="100" w:afterAutospacing="1"/>
        <w:rPr>
          <w:rFonts w:ascii="Times New Roman" w:eastAsia="宋体" w:hAnsi="Times New Roman" w:cs="Times New Roman"/>
          <w:kern w:val="0"/>
          <w:sz w:val="24"/>
          <w:szCs w:val="24"/>
        </w:rPr>
      </w:pPr>
      <w:r w:rsidRPr="00F760B0">
        <w:rPr>
          <w:rFonts w:ascii="Times New Roman" w:eastAsia="宋体" w:hAnsi="Times New Roman" w:cs="Times New Roman"/>
          <w:kern w:val="0"/>
          <w:sz w:val="24"/>
          <w:szCs w:val="24"/>
        </w:rPr>
        <w:t xml:space="preserve">We may be living in an age that is obsessed with numbers, but that doesn't mean we have to teach our children to measure their </w:t>
      </w:r>
      <w:hyperlink r:id="rId19" w:tooltip="Psychology Today looks at self-worth" w:history="1">
        <w:r w:rsidRPr="00F760B0">
          <w:rPr>
            <w:rFonts w:ascii="Times New Roman" w:eastAsia="宋体" w:hAnsi="Times New Roman" w:cs="Times New Roman"/>
            <w:kern w:val="0"/>
            <w:sz w:val="24"/>
            <w:szCs w:val="24"/>
          </w:rPr>
          <w:t>self-worth</w:t>
        </w:r>
      </w:hyperlink>
      <w:r w:rsidRPr="00F760B0">
        <w:rPr>
          <w:rFonts w:ascii="Times New Roman" w:eastAsia="宋体" w:hAnsi="Times New Roman" w:cs="Times New Roman"/>
          <w:kern w:val="0"/>
          <w:sz w:val="24"/>
          <w:szCs w:val="24"/>
        </w:rPr>
        <w:t xml:space="preserve"> by grades or test scores alone. In fact, parents are in a position to nurture psychological literacy and help develop the internal strengths that determine a meaningful life. When was the last time you helped your teen identify and build on his or her character strengths? The </w:t>
      </w:r>
      <w:hyperlink r:id="rId20" w:tgtFrame="_blank" w:history="1">
        <w:r w:rsidRPr="00F760B0">
          <w:rPr>
            <w:rFonts w:ascii="Times New Roman" w:eastAsia="宋体" w:hAnsi="Times New Roman" w:cs="Times New Roman"/>
            <w:kern w:val="0"/>
            <w:sz w:val="24"/>
            <w:szCs w:val="24"/>
          </w:rPr>
          <w:t>VIA Institute of Character</w:t>
        </w:r>
      </w:hyperlink>
      <w:r w:rsidRPr="00F760B0">
        <w:rPr>
          <w:rFonts w:ascii="Times New Roman" w:eastAsia="宋体" w:hAnsi="Times New Roman" w:cs="Times New Roman"/>
          <w:kern w:val="0"/>
          <w:sz w:val="24"/>
          <w:szCs w:val="24"/>
        </w:rPr>
        <w:t xml:space="preserve"> provides guidance that helps parents talk about these internal strengths to children, including how to use movies to engage your teen in conversations about </w:t>
      </w:r>
      <w:hyperlink r:id="rId21" w:tooltip="Psychology Today looks at moral" w:history="1">
        <w:r w:rsidRPr="00F760B0">
          <w:rPr>
            <w:rFonts w:ascii="Times New Roman" w:eastAsia="宋体" w:hAnsi="Times New Roman" w:cs="Times New Roman"/>
            <w:kern w:val="0"/>
            <w:sz w:val="24"/>
            <w:szCs w:val="24"/>
          </w:rPr>
          <w:t>moral</w:t>
        </w:r>
      </w:hyperlink>
      <w:r w:rsidRPr="00F760B0">
        <w:rPr>
          <w:rFonts w:ascii="Times New Roman" w:eastAsia="宋体" w:hAnsi="Times New Roman" w:cs="Times New Roman"/>
          <w:kern w:val="0"/>
          <w:sz w:val="24"/>
          <w:szCs w:val="24"/>
        </w:rPr>
        <w:t xml:space="preserve"> values.</w:t>
      </w:r>
    </w:p>
    <w:p w14:paraId="36CAA946" w14:textId="77777777" w:rsidR="009C40D5" w:rsidRPr="00F760B0" w:rsidRDefault="009C40D5" w:rsidP="00F83DA0">
      <w:pPr>
        <w:pStyle w:val="a7"/>
        <w:jc w:val="both"/>
        <w:rPr>
          <w:rFonts w:ascii="Times New Roman" w:hAnsi="Times New Roman" w:cs="Times New Roman"/>
        </w:rPr>
      </w:pPr>
      <w:r w:rsidRPr="00F760B0">
        <w:rPr>
          <w:rFonts w:ascii="Times New Roman" w:hAnsi="Times New Roman" w:cs="Times New Roman"/>
        </w:rPr>
        <w:t>To succeed in the 21</w:t>
      </w:r>
      <w:r w:rsidRPr="00F760B0">
        <w:rPr>
          <w:rFonts w:ascii="Times New Roman" w:hAnsi="Times New Roman" w:cs="Times New Roman"/>
          <w:vertAlign w:val="superscript"/>
        </w:rPr>
        <w:t>st</w:t>
      </w:r>
      <w:r w:rsidRPr="00F760B0">
        <w:rPr>
          <w:rFonts w:ascii="Times New Roman" w:hAnsi="Times New Roman" w:cs="Times New Roman"/>
        </w:rPr>
        <w:t xml:space="preserve"> Century, students need a multitude of abilities that go beyond internal character and reading, math, and science skills. Today's young adults must be able to adapt to change, problem-solve, innovate, and manage large quantities of knowledge. To do so, they must learn to think critically about complex issues. How do we test critical thinking in schools? We don't. In fact, most schools don't even teach critical thinking skills, the art of analyzing and evaluating thinking with a goal of improving it.</w:t>
      </w:r>
    </w:p>
    <w:p w14:paraId="17CCA664" w14:textId="77777777" w:rsidR="009C40D5" w:rsidRPr="00F760B0" w:rsidRDefault="009C40D5" w:rsidP="00F83DA0">
      <w:pPr>
        <w:pStyle w:val="a7"/>
        <w:jc w:val="both"/>
        <w:rPr>
          <w:rFonts w:ascii="Times New Roman" w:hAnsi="Times New Roman" w:cs="Times New Roman"/>
        </w:rPr>
      </w:pPr>
      <w:r w:rsidRPr="00F760B0">
        <w:rPr>
          <w:rFonts w:ascii="Times New Roman" w:hAnsi="Times New Roman" w:cs="Times New Roman"/>
        </w:rPr>
        <w:t xml:space="preserve">Daniel </w:t>
      </w:r>
      <w:proofErr w:type="spellStart"/>
      <w:r w:rsidRPr="00F760B0">
        <w:rPr>
          <w:rFonts w:ascii="Times New Roman" w:hAnsi="Times New Roman" w:cs="Times New Roman"/>
        </w:rPr>
        <w:t>Koretz</w:t>
      </w:r>
      <w:proofErr w:type="spellEnd"/>
      <w:r w:rsidRPr="00F760B0">
        <w:rPr>
          <w:rFonts w:ascii="Times New Roman" w:hAnsi="Times New Roman" w:cs="Times New Roman"/>
        </w:rPr>
        <w:t xml:space="preserve">, Professor of </w:t>
      </w:r>
      <w:hyperlink r:id="rId22" w:tooltip="Psychology Today looks at Education" w:history="1">
        <w:r w:rsidRPr="00F760B0">
          <w:rPr>
            <w:rStyle w:val="a3"/>
            <w:rFonts w:ascii="Times New Roman" w:hAnsi="Times New Roman" w:cs="Times New Roman"/>
            <w:color w:val="auto"/>
            <w:u w:val="none"/>
          </w:rPr>
          <w:t>Education</w:t>
        </w:r>
      </w:hyperlink>
      <w:r w:rsidRPr="00F760B0">
        <w:rPr>
          <w:rFonts w:ascii="Times New Roman" w:hAnsi="Times New Roman" w:cs="Times New Roman"/>
        </w:rPr>
        <w:t xml:space="preserve"> at Harvard has studied the effects of testing on children. He talks about the skills needed by today's learners, admitting that complex application of knowledge is difficult to teach kids -- and also difficult to test. Like many scholars, he believes that tests should be a supplemental source of information, rather than the lone measure of a quality education. An informative, 5-minute video by </w:t>
      </w:r>
      <w:proofErr w:type="spellStart"/>
      <w:r w:rsidRPr="00F760B0">
        <w:rPr>
          <w:rFonts w:ascii="Times New Roman" w:hAnsi="Times New Roman" w:cs="Times New Roman"/>
        </w:rPr>
        <w:t>Koretz</w:t>
      </w:r>
      <w:proofErr w:type="spellEnd"/>
      <w:r w:rsidRPr="00F760B0">
        <w:rPr>
          <w:rFonts w:ascii="Times New Roman" w:hAnsi="Times New Roman" w:cs="Times New Roman"/>
        </w:rPr>
        <w:t xml:space="preserve">, </w:t>
      </w:r>
      <w:hyperlink r:id="rId23" w:history="1">
        <w:r w:rsidRPr="00F760B0">
          <w:rPr>
            <w:rStyle w:val="a3"/>
            <w:rFonts w:ascii="Times New Roman" w:hAnsi="Times New Roman" w:cs="Times New Roman"/>
            <w:color w:val="auto"/>
            <w:u w:val="none"/>
          </w:rPr>
          <w:t>Skills We Need for the 21st Century</w:t>
        </w:r>
      </w:hyperlink>
      <w:r w:rsidRPr="00F760B0">
        <w:rPr>
          <w:rFonts w:ascii="Times New Roman" w:hAnsi="Times New Roman" w:cs="Times New Roman"/>
        </w:rPr>
        <w:t>, helps illustrate the importance of these skills and the dilemma faced by educators. </w:t>
      </w:r>
    </w:p>
    <w:p w14:paraId="21181A81" w14:textId="77777777" w:rsidR="00F760B0" w:rsidRDefault="009C40D5" w:rsidP="00F83DA0">
      <w:pPr>
        <w:pStyle w:val="a7"/>
        <w:jc w:val="both"/>
        <w:rPr>
          <w:rFonts w:ascii="Times New Roman" w:hAnsi="Times New Roman" w:cs="Times New Roman"/>
        </w:rPr>
      </w:pPr>
      <w:r w:rsidRPr="00F760B0">
        <w:rPr>
          <w:rFonts w:ascii="Times New Roman" w:hAnsi="Times New Roman" w:cs="Times New Roman"/>
        </w:rPr>
        <w:t xml:space="preserve">It is important to acknowledge the role of grades and test scores in measuring children's progress throughout school. Parents should support good work habits that help students do their best. While grades may determine who gets listed on an Honor Roll, chosen for a scholarship, or invited to attend a prestigious university, grades are </w:t>
      </w:r>
      <w:r w:rsidRPr="00F760B0">
        <w:rPr>
          <w:rFonts w:ascii="Times New Roman" w:hAnsi="Times New Roman" w:cs="Times New Roman"/>
        </w:rPr>
        <w:lastRenderedPageBreak/>
        <w:t>not the end of the story. Grades may motivate some children. For others, particular those with learning differences, grades can discourage and defeat them.</w:t>
      </w:r>
    </w:p>
    <w:p w14:paraId="34BD87FA" w14:textId="77777777" w:rsidR="00F760B0" w:rsidRPr="00F760B0" w:rsidRDefault="00F05E93" w:rsidP="00F760B0">
      <w:pPr>
        <w:pStyle w:val="a7"/>
        <w:rPr>
          <w:rFonts w:ascii="Times New Roman" w:hAnsi="Times New Roman" w:cs="Times New Roman"/>
          <w:b/>
          <w:sz w:val="28"/>
          <w:szCs w:val="28"/>
        </w:rPr>
      </w:pPr>
      <w:r>
        <w:rPr>
          <w:rFonts w:ascii="Times New Roman" w:hAnsi="Times New Roman" w:cs="Times New Roman" w:hint="eastAsia"/>
          <w:b/>
          <w:bCs/>
          <w:sz w:val="28"/>
          <w:szCs w:val="28"/>
        </w:rPr>
        <w:t>Passage 2</w:t>
      </w:r>
      <w:r>
        <w:rPr>
          <w:rFonts w:ascii="Times New Roman" w:hAnsi="Times New Roman" w:cs="Times New Roman" w:hint="eastAsia"/>
          <w:b/>
          <w:bCs/>
          <w:sz w:val="28"/>
          <w:szCs w:val="28"/>
        </w:rPr>
        <w:tab/>
      </w:r>
      <w:r w:rsidR="00F760B0">
        <w:rPr>
          <w:rFonts w:ascii="Times New Roman" w:hAnsi="Times New Roman" w:cs="Times New Roman" w:hint="eastAsia"/>
          <w:b/>
          <w:bCs/>
          <w:sz w:val="28"/>
          <w:szCs w:val="28"/>
        </w:rPr>
        <w:t xml:space="preserve"> </w:t>
      </w:r>
      <w:hyperlink r:id="rId24" w:history="1">
        <w:r w:rsidR="00F760B0" w:rsidRPr="00F760B0">
          <w:rPr>
            <w:rStyle w:val="a3"/>
            <w:rFonts w:ascii="Times New Roman" w:hAnsi="Times New Roman" w:cs="Times New Roman"/>
            <w:b/>
            <w:color w:val="auto"/>
            <w:sz w:val="28"/>
            <w:szCs w:val="28"/>
            <w:u w:val="none"/>
          </w:rPr>
          <w:t>When Grading Harms Student Learning</w:t>
        </w:r>
      </w:hyperlink>
    </w:p>
    <w:p w14:paraId="661655BD" w14:textId="77777777" w:rsidR="00F760B0" w:rsidRPr="00F760B0" w:rsidRDefault="00F760B0" w:rsidP="00F760B0">
      <w:pPr>
        <w:pStyle w:val="a7"/>
        <w:shd w:val="clear" w:color="auto" w:fill="FFFFFF"/>
        <w:spacing w:before="0" w:beforeAutospacing="0" w:after="168" w:afterAutospacing="0" w:line="240" w:lineRule="atLeast"/>
        <w:jc w:val="both"/>
        <w:rPr>
          <w:rFonts w:ascii="Times New Roman" w:hAnsi="Times New Roman" w:cs="Times New Roman"/>
          <w:color w:val="231F20"/>
        </w:rPr>
      </w:pPr>
      <w:r w:rsidRPr="00F760B0">
        <w:rPr>
          <w:rFonts w:ascii="Times New Roman" w:hAnsi="Times New Roman" w:cs="Times New Roman"/>
          <w:color w:val="231F20"/>
        </w:rPr>
        <w:tab/>
        <w:t xml:space="preserve">There are so many forces at work that make educators grade, and grade frequently. For sports eligibility, coaches constantly look at grades to see if a student is at an academic level that will allow him or her to play. Colleges review transcripts to examine what type of courses students took and their corresponding grades. Teachers must follow policy that demands them to enter a certain </w:t>
      </w:r>
      <w:proofErr w:type="gramStart"/>
      <w:r w:rsidRPr="00F760B0">
        <w:rPr>
          <w:rFonts w:ascii="Times New Roman" w:hAnsi="Times New Roman" w:cs="Times New Roman"/>
          <w:color w:val="231F20"/>
        </w:rPr>
        <w:t>amount</w:t>
      </w:r>
      <w:proofErr w:type="gramEnd"/>
      <w:r w:rsidRPr="00F760B0">
        <w:rPr>
          <w:rFonts w:ascii="Times New Roman" w:hAnsi="Times New Roman" w:cs="Times New Roman"/>
          <w:color w:val="231F20"/>
        </w:rPr>
        <w:t xml:space="preserve"> of grades every week, month, or marking period. There’s no stopping it. However, we need to reflect upon policies and practices like this – and possibly consider regulating them. Is grading the focus, or is learning the focus? Yes, grades should and can reflect student learning, but often they can get in the way and actually harm student learning.</w:t>
      </w:r>
    </w:p>
    <w:p w14:paraId="01E41E4A" w14:textId="77777777" w:rsidR="00F760B0" w:rsidRPr="00F760B0" w:rsidRDefault="00F760B0" w:rsidP="00F760B0">
      <w:pPr>
        <w:pStyle w:val="3"/>
        <w:shd w:val="clear" w:color="auto" w:fill="FFFFFF"/>
        <w:spacing w:before="0" w:after="0" w:line="204" w:lineRule="atLeast"/>
        <w:rPr>
          <w:rFonts w:ascii="Times New Roman" w:hAnsi="Times New Roman" w:cs="Times New Roman"/>
          <w:caps/>
          <w:color w:val="00548E"/>
          <w:sz w:val="24"/>
          <w:szCs w:val="24"/>
        </w:rPr>
      </w:pPr>
      <w:r w:rsidRPr="00F760B0">
        <w:rPr>
          <w:rFonts w:ascii="Times New Roman" w:hAnsi="Times New Roman" w:cs="Times New Roman"/>
          <w:caps/>
          <w:color w:val="00548E"/>
          <w:sz w:val="24"/>
          <w:szCs w:val="24"/>
        </w:rPr>
        <w:t>THE DREADED ZERO</w:t>
      </w:r>
    </w:p>
    <w:p w14:paraId="276A9C34" w14:textId="77777777" w:rsidR="00F760B0" w:rsidRPr="00F760B0" w:rsidRDefault="00F760B0" w:rsidP="00F760B0">
      <w:pPr>
        <w:pStyle w:val="a7"/>
        <w:shd w:val="clear" w:color="auto" w:fill="FFFFFF"/>
        <w:spacing w:before="0" w:beforeAutospacing="0" w:after="168" w:afterAutospacing="0" w:line="240" w:lineRule="atLeast"/>
        <w:jc w:val="both"/>
        <w:rPr>
          <w:rFonts w:ascii="Times New Roman" w:hAnsi="Times New Roman" w:cs="Times New Roman"/>
          <w:color w:val="231F20"/>
        </w:rPr>
      </w:pPr>
      <w:r w:rsidRPr="00F760B0">
        <w:rPr>
          <w:rFonts w:ascii="Times New Roman" w:hAnsi="Times New Roman" w:cs="Times New Roman"/>
          <w:color w:val="231F20"/>
        </w:rPr>
        <w:tab/>
        <w:t xml:space="preserve">I used to give out zeros in the hopes that it would force students to do work and learn. This was a terrible idea! I’m so happy that I received the professional development and resources to challenge my thinking on how I was graded as a </w:t>
      </w:r>
      <w:r w:rsidRPr="00F760B0">
        <w:rPr>
          <w:rFonts w:ascii="Times New Roman" w:hAnsi="Times New Roman" w:cs="Times New Roman"/>
        </w:rPr>
        <w:t>student.</w:t>
      </w:r>
      <w:r w:rsidRPr="00F760B0">
        <w:rPr>
          <w:rStyle w:val="apple-converted-space"/>
          <w:rFonts w:ascii="Times New Roman" w:hAnsi="Times New Roman" w:cs="Times New Roman"/>
        </w:rPr>
        <w:t> </w:t>
      </w:r>
      <w:hyperlink r:id="rId25" w:tgtFrame="_blank" w:history="1">
        <w:r w:rsidRPr="00F760B0">
          <w:rPr>
            <w:rStyle w:val="a3"/>
            <w:rFonts w:ascii="Times New Roman" w:hAnsi="Times New Roman" w:cs="Times New Roman"/>
            <w:color w:val="auto"/>
            <w:u w:val="none"/>
          </w:rPr>
          <w:t>Myron Dueck</w:t>
        </w:r>
      </w:hyperlink>
      <w:r w:rsidRPr="00F760B0">
        <w:rPr>
          <w:rStyle w:val="apple-converted-space"/>
          <w:rFonts w:ascii="Times New Roman" w:hAnsi="Times New Roman" w:cs="Times New Roman"/>
        </w:rPr>
        <w:t> </w:t>
      </w:r>
      <w:r w:rsidRPr="00F760B0">
        <w:rPr>
          <w:rFonts w:ascii="Times New Roman" w:hAnsi="Times New Roman" w:cs="Times New Roman"/>
        </w:rPr>
        <w:t>notes that students need to care about consequences, and many</w:t>
      </w:r>
      <w:r w:rsidRPr="00F760B0">
        <w:rPr>
          <w:rFonts w:ascii="Times New Roman" w:hAnsi="Times New Roman" w:cs="Times New Roman"/>
          <w:color w:val="231F20"/>
        </w:rPr>
        <w:t xml:space="preserve"> students simply don’t care about zeros. In fact, some of them will say, “Fine, I’ll take the zero,” which totally defeats the intended purpose and in fact destroys any leverage that I have to help students learn. Zeros do not reflect student learning. They reflect compliance. Instead of zeros, we should enter incompletes, and use these moments to correct behavioral errors and mistakes. Often, one zero can mathematically destroy a student’s grade and pollute an overall metric that should reflect student learning. Here, grading is getting in the way of truly helping a student, as well as showing what that student really knows.</w:t>
      </w:r>
    </w:p>
    <w:p w14:paraId="3FF74DE3" w14:textId="77777777" w:rsidR="00F760B0" w:rsidRPr="00F760B0" w:rsidRDefault="00F760B0" w:rsidP="00F760B0">
      <w:pPr>
        <w:pStyle w:val="3"/>
        <w:shd w:val="clear" w:color="auto" w:fill="FFFFFF"/>
        <w:spacing w:before="0" w:after="0" w:line="204" w:lineRule="atLeast"/>
        <w:rPr>
          <w:rFonts w:ascii="Times New Roman" w:hAnsi="Times New Roman" w:cs="Times New Roman"/>
          <w:caps/>
          <w:color w:val="00548E"/>
          <w:sz w:val="24"/>
          <w:szCs w:val="24"/>
        </w:rPr>
      </w:pPr>
      <w:r w:rsidRPr="00F760B0">
        <w:rPr>
          <w:rFonts w:ascii="Times New Roman" w:hAnsi="Times New Roman" w:cs="Times New Roman"/>
          <w:caps/>
          <w:color w:val="00548E"/>
          <w:sz w:val="24"/>
          <w:szCs w:val="24"/>
        </w:rPr>
        <w:t>POINTS OFF FOR LATE WORK</w:t>
      </w:r>
    </w:p>
    <w:p w14:paraId="0D73C387" w14:textId="77777777" w:rsidR="00F760B0" w:rsidRPr="00F760B0" w:rsidRDefault="00F760B0" w:rsidP="00F760B0">
      <w:pPr>
        <w:pStyle w:val="a7"/>
        <w:shd w:val="clear" w:color="auto" w:fill="FFFFFF"/>
        <w:spacing w:before="0" w:beforeAutospacing="0" w:after="168" w:afterAutospacing="0" w:line="240" w:lineRule="atLeast"/>
        <w:jc w:val="both"/>
        <w:rPr>
          <w:rFonts w:ascii="Times New Roman" w:hAnsi="Times New Roman" w:cs="Times New Roman"/>
          <w:color w:val="231F20"/>
        </w:rPr>
      </w:pPr>
      <w:r w:rsidRPr="00F760B0">
        <w:rPr>
          <w:rFonts w:ascii="Times New Roman" w:hAnsi="Times New Roman" w:cs="Times New Roman"/>
          <w:color w:val="231F20"/>
        </w:rPr>
        <w:tab/>
        <w:t xml:space="preserve">I’m guilty of this one as well. Similar to using zeros, when students didn’t turn in </w:t>
      </w:r>
      <w:r w:rsidRPr="00F760B0">
        <w:rPr>
          <w:rFonts w:ascii="Times New Roman" w:hAnsi="Times New Roman" w:cs="Times New Roman"/>
        </w:rPr>
        <w:t>work on time, I threated them with a</w:t>
      </w:r>
      <w:r w:rsidRPr="00F760B0">
        <w:rPr>
          <w:rStyle w:val="apple-converted-space"/>
          <w:rFonts w:ascii="Times New Roman" w:hAnsi="Times New Roman" w:cs="Times New Roman"/>
        </w:rPr>
        <w:t> </w:t>
      </w:r>
      <w:hyperlink r:id="rId26" w:tgtFrame="_blank" w:history="1">
        <w:r w:rsidRPr="00F760B0">
          <w:rPr>
            <w:rStyle w:val="a3"/>
            <w:rFonts w:ascii="Times New Roman" w:hAnsi="Times New Roman" w:cs="Times New Roman"/>
            <w:color w:val="auto"/>
            <w:u w:val="none"/>
          </w:rPr>
          <w:t>deduction in points</w:t>
        </w:r>
      </w:hyperlink>
      <w:r w:rsidRPr="00F760B0">
        <w:rPr>
          <w:rFonts w:ascii="Times New Roman" w:hAnsi="Times New Roman" w:cs="Times New Roman"/>
        </w:rPr>
        <w:t>. Not only didn’t this correct</w:t>
      </w:r>
      <w:r w:rsidRPr="00F760B0">
        <w:rPr>
          <w:rFonts w:ascii="Times New Roman" w:hAnsi="Times New Roman" w:cs="Times New Roman"/>
          <w:color w:val="231F20"/>
        </w:rPr>
        <w:t xml:space="preserve"> the behavior, but it also meant that behavioral issues were clouding the overall grade report. Instead of reflecting that students had learned, the grade served as an inaccurate reflection of the learning goal. Well, I certainly learned from this experience, and instead began using late work as a time to actually address the behavioral issue of turning in late work. It was a teachable moment. I had students reflect on what got in the way, apply their problem-solving skills to these issues, and set new goals. Students should learn the responsibility of turning in work on time, but not at the cost of a grade that doesn’t actually represent learning.</w:t>
      </w:r>
    </w:p>
    <w:p w14:paraId="2D20BF27" w14:textId="77777777" w:rsidR="00F760B0" w:rsidRPr="00F760B0" w:rsidRDefault="00F760B0" w:rsidP="00F760B0">
      <w:pPr>
        <w:pStyle w:val="3"/>
        <w:shd w:val="clear" w:color="auto" w:fill="FFFFFF"/>
        <w:spacing w:before="0" w:after="0" w:line="204" w:lineRule="atLeast"/>
        <w:rPr>
          <w:rFonts w:ascii="Times New Roman" w:hAnsi="Times New Roman" w:cs="Times New Roman"/>
          <w:caps/>
          <w:color w:val="00548E"/>
          <w:sz w:val="24"/>
          <w:szCs w:val="24"/>
        </w:rPr>
      </w:pPr>
      <w:r w:rsidRPr="00F760B0">
        <w:rPr>
          <w:rFonts w:ascii="Times New Roman" w:hAnsi="Times New Roman" w:cs="Times New Roman"/>
          <w:caps/>
          <w:color w:val="00548E"/>
          <w:sz w:val="24"/>
          <w:szCs w:val="24"/>
        </w:rPr>
        <w:t>GRADING “PRACTICE”</w:t>
      </w:r>
    </w:p>
    <w:p w14:paraId="5C51FBFB" w14:textId="77777777" w:rsidR="00F760B0" w:rsidRPr="00F760B0" w:rsidRDefault="00F760B0" w:rsidP="00F760B0">
      <w:pPr>
        <w:pStyle w:val="a7"/>
        <w:shd w:val="clear" w:color="auto" w:fill="FFFFFF"/>
        <w:spacing w:before="0" w:beforeAutospacing="0" w:after="168" w:afterAutospacing="0" w:line="240" w:lineRule="atLeast"/>
        <w:jc w:val="both"/>
        <w:rPr>
          <w:rFonts w:ascii="Times New Roman" w:hAnsi="Times New Roman" w:cs="Times New Roman"/>
          <w:color w:val="231F20"/>
        </w:rPr>
      </w:pPr>
      <w:r w:rsidRPr="00F760B0">
        <w:rPr>
          <w:rFonts w:ascii="Times New Roman" w:hAnsi="Times New Roman" w:cs="Times New Roman"/>
          <w:color w:val="231F20"/>
        </w:rPr>
        <w:tab/>
        <w:t xml:space="preserve">Many of our assignments are “practice,” assigned for students to build fluency and practice a content or skill. Students are often “coming to know” rather than truly knowing. Consequently, these assignments are formative assessments, reflecting a </w:t>
      </w:r>
      <w:r w:rsidRPr="00F760B0">
        <w:rPr>
          <w:rFonts w:ascii="Times New Roman" w:hAnsi="Times New Roman" w:cs="Times New Roman"/>
          <w:color w:val="231F20"/>
        </w:rPr>
        <w:lastRenderedPageBreak/>
        <w:t>step in the learning process and not a final outcome or goal. Formative assessment should inform instruction. It should not be graded. If we assign a grade to failed practice, the overall grade won’t reflect what they learned. It won’t be a reflection of success, and it may even deter students from trying again and learning. Practice assignments and homework can be assessed, but they shouldn’t be graded.</w:t>
      </w:r>
    </w:p>
    <w:p w14:paraId="503CAA98" w14:textId="77777777" w:rsidR="00F760B0" w:rsidRPr="00F760B0" w:rsidRDefault="00F760B0" w:rsidP="00F760B0">
      <w:pPr>
        <w:pStyle w:val="3"/>
        <w:shd w:val="clear" w:color="auto" w:fill="FFFFFF"/>
        <w:spacing w:before="0" w:after="0" w:line="204" w:lineRule="atLeast"/>
        <w:rPr>
          <w:rFonts w:ascii="Times New Roman" w:hAnsi="Times New Roman" w:cs="Times New Roman"/>
          <w:caps/>
          <w:color w:val="00548E"/>
          <w:sz w:val="24"/>
          <w:szCs w:val="24"/>
        </w:rPr>
      </w:pPr>
      <w:r w:rsidRPr="00F760B0">
        <w:rPr>
          <w:rFonts w:ascii="Times New Roman" w:hAnsi="Times New Roman" w:cs="Times New Roman"/>
          <w:caps/>
          <w:color w:val="00548E"/>
          <w:sz w:val="24"/>
          <w:szCs w:val="24"/>
        </w:rPr>
        <w:t>GRADING INSTEAD OF TEACHING</w:t>
      </w:r>
    </w:p>
    <w:p w14:paraId="42695DF6" w14:textId="77777777" w:rsidR="00F760B0" w:rsidRPr="00F760B0" w:rsidRDefault="00F760B0" w:rsidP="00F760B0">
      <w:pPr>
        <w:pStyle w:val="a7"/>
        <w:shd w:val="clear" w:color="auto" w:fill="FFFFFF"/>
        <w:spacing w:before="0" w:beforeAutospacing="0" w:after="168" w:afterAutospacing="0" w:line="240" w:lineRule="atLeast"/>
        <w:jc w:val="both"/>
        <w:rPr>
          <w:rFonts w:ascii="Times New Roman" w:hAnsi="Times New Roman" w:cs="Times New Roman"/>
          <w:color w:val="231F20"/>
        </w:rPr>
      </w:pPr>
      <w:r w:rsidRPr="00F760B0">
        <w:rPr>
          <w:rFonts w:ascii="Times New Roman" w:hAnsi="Times New Roman" w:cs="Times New Roman"/>
          <w:color w:val="231F20"/>
        </w:rPr>
        <w:tab/>
        <w:t>As mentioned earlier, many teachers are required to enter grades on a frequent basis. While this policy may be well intended, in practice it can become a nightmare and run afoul to the intent. Districts and schools often call for frequent grades so that students, parents, and other stakeholders know what a child knows, and what he or she needs to learn next. This is a great intent. In fact, we should formatively assess our students and give everyone access to the “photo album” of learning rather than a single “snapshot.” However, if we educators do nothing but grade, we rob ourselves of the time that we need to teach. We’ve all been in a situation where grading piles up, and so we put the class on a task to make time for grading. This is wrong, and it should be the other way around. Teaching and learning should take precedence over grading and entering grades into grade books. If educators are spending an inordinate amount of time grading rather than teaching and assessing students, then something needs to change.</w:t>
      </w:r>
    </w:p>
    <w:p w14:paraId="5F4690EA" w14:textId="77777777" w:rsidR="00F760B0" w:rsidRPr="00F760B0" w:rsidRDefault="00F760B0" w:rsidP="00F760B0">
      <w:pPr>
        <w:pStyle w:val="3"/>
        <w:shd w:val="clear" w:color="auto" w:fill="FFFFFF"/>
        <w:spacing w:before="0" w:after="0" w:line="204" w:lineRule="atLeast"/>
        <w:rPr>
          <w:rFonts w:ascii="Times New Roman" w:hAnsi="Times New Roman" w:cs="Times New Roman"/>
          <w:caps/>
          <w:color w:val="00548E"/>
          <w:sz w:val="24"/>
          <w:szCs w:val="24"/>
        </w:rPr>
      </w:pPr>
      <w:r w:rsidRPr="00F760B0">
        <w:rPr>
          <w:rFonts w:ascii="Times New Roman" w:hAnsi="Times New Roman" w:cs="Times New Roman"/>
          <w:caps/>
          <w:color w:val="00548E"/>
          <w:sz w:val="24"/>
          <w:szCs w:val="24"/>
        </w:rPr>
        <w:t>HOPE</w:t>
      </w:r>
    </w:p>
    <w:p w14:paraId="31324616" w14:textId="77777777" w:rsidR="00F760B0" w:rsidRPr="00F760B0" w:rsidRDefault="00F760B0" w:rsidP="00F760B0">
      <w:pPr>
        <w:pStyle w:val="a7"/>
        <w:shd w:val="clear" w:color="auto" w:fill="FFFFFF"/>
        <w:spacing w:before="0" w:beforeAutospacing="0" w:after="168" w:afterAutospacing="0" w:line="240" w:lineRule="atLeast"/>
        <w:jc w:val="both"/>
        <w:rPr>
          <w:rFonts w:ascii="Times New Roman" w:hAnsi="Times New Roman" w:cs="Times New Roman"/>
        </w:rPr>
      </w:pPr>
      <w:r w:rsidRPr="00F760B0">
        <w:rPr>
          <w:rFonts w:ascii="Times New Roman" w:hAnsi="Times New Roman" w:cs="Times New Roman"/>
          <w:color w:val="231F20"/>
        </w:rPr>
        <w:tab/>
        <w:t xml:space="preserve">Our work as educators is providing hope to our students. If I use zeros, points off for late work, and the like as tools for compliance, I don’t create hope. Instead, I create fear of failure and anxiety in learning. If we truly want our classrooms to be places for hope, then our grading practices must align with that mission. Luckily, standards-based grading, mastery-based grading, and competency-based learning are making strides in many schools, districts, and states. These methods more accurately </w:t>
      </w:r>
      <w:r w:rsidRPr="00F760B0">
        <w:rPr>
          <w:rFonts w:ascii="Times New Roman" w:hAnsi="Times New Roman" w:cs="Times New Roman"/>
        </w:rPr>
        <w:t>align with the premise that “it’s never too late to learn.” If you want to learn more about equitable grading practices, read work by</w:t>
      </w:r>
      <w:r w:rsidRPr="00F760B0">
        <w:rPr>
          <w:rStyle w:val="apple-converted-space"/>
          <w:rFonts w:ascii="Times New Roman" w:hAnsi="Times New Roman" w:cs="Times New Roman"/>
        </w:rPr>
        <w:t> </w:t>
      </w:r>
      <w:hyperlink r:id="rId27" w:tgtFrame="_blank" w:history="1">
        <w:r w:rsidRPr="00F760B0">
          <w:rPr>
            <w:rStyle w:val="a3"/>
            <w:rFonts w:ascii="Times New Roman" w:hAnsi="Times New Roman" w:cs="Times New Roman"/>
            <w:color w:val="auto"/>
            <w:u w:val="none"/>
          </w:rPr>
          <w:t>Ken O’Connor</w:t>
        </w:r>
      </w:hyperlink>
      <w:r w:rsidRPr="00F760B0">
        <w:rPr>
          <w:rFonts w:ascii="Times New Roman" w:hAnsi="Times New Roman" w:cs="Times New Roman"/>
        </w:rPr>
        <w:t>,</w:t>
      </w:r>
      <w:hyperlink r:id="rId28" w:tgtFrame="_blank" w:history="1">
        <w:r w:rsidRPr="00F760B0">
          <w:rPr>
            <w:rStyle w:val="a3"/>
            <w:rFonts w:ascii="Times New Roman" w:hAnsi="Times New Roman" w:cs="Times New Roman"/>
            <w:color w:val="auto"/>
            <w:u w:val="none"/>
          </w:rPr>
          <w:t>Myron Dueck</w:t>
        </w:r>
      </w:hyperlink>
      <w:r w:rsidRPr="00F760B0">
        <w:rPr>
          <w:rFonts w:ascii="Times New Roman" w:hAnsi="Times New Roman" w:cs="Times New Roman"/>
        </w:rPr>
        <w:t>,</w:t>
      </w:r>
      <w:r w:rsidRPr="00F760B0">
        <w:rPr>
          <w:rStyle w:val="apple-converted-space"/>
          <w:rFonts w:ascii="Times New Roman" w:hAnsi="Times New Roman" w:cs="Times New Roman"/>
        </w:rPr>
        <w:t> </w:t>
      </w:r>
      <w:hyperlink r:id="rId29" w:tgtFrame="_blank" w:history="1">
        <w:r w:rsidRPr="00F760B0">
          <w:rPr>
            <w:rStyle w:val="a3"/>
            <w:rFonts w:ascii="Times New Roman" w:hAnsi="Times New Roman" w:cs="Times New Roman"/>
            <w:color w:val="auto"/>
            <w:u w:val="none"/>
          </w:rPr>
          <w:t>Dylan Wiliam</w:t>
        </w:r>
      </w:hyperlink>
      <w:r w:rsidRPr="00F760B0">
        <w:rPr>
          <w:rFonts w:ascii="Times New Roman" w:hAnsi="Times New Roman" w:cs="Times New Roman"/>
        </w:rPr>
        <w:t>, and</w:t>
      </w:r>
      <w:r w:rsidRPr="00F760B0">
        <w:rPr>
          <w:rStyle w:val="apple-converted-space"/>
          <w:rFonts w:ascii="Times New Roman" w:hAnsi="Times New Roman" w:cs="Times New Roman"/>
        </w:rPr>
        <w:t> </w:t>
      </w:r>
      <w:hyperlink r:id="rId30" w:tgtFrame="_blank" w:history="1">
        <w:r w:rsidRPr="00F760B0">
          <w:rPr>
            <w:rStyle w:val="a3"/>
            <w:rFonts w:ascii="Times New Roman" w:hAnsi="Times New Roman" w:cs="Times New Roman"/>
            <w:color w:val="auto"/>
            <w:u w:val="none"/>
          </w:rPr>
          <w:t>Rick Wormeli</w:t>
        </w:r>
      </w:hyperlink>
      <w:r w:rsidRPr="00F760B0">
        <w:rPr>
          <w:rFonts w:ascii="Times New Roman" w:hAnsi="Times New Roman" w:cs="Times New Roman"/>
        </w:rPr>
        <w:t>.</w:t>
      </w:r>
    </w:p>
    <w:p w14:paraId="04D624ED" w14:textId="3F5236C3" w:rsidR="003900FC" w:rsidRDefault="00F760B0" w:rsidP="006D48F6">
      <w:pPr>
        <w:pStyle w:val="a7"/>
        <w:shd w:val="clear" w:color="auto" w:fill="FFFFFF"/>
        <w:spacing w:before="0" w:beforeAutospacing="0" w:after="168" w:afterAutospacing="0" w:line="240" w:lineRule="atLeast"/>
        <w:ind w:firstLine="320"/>
        <w:jc w:val="both"/>
        <w:rPr>
          <w:rFonts w:ascii="Times New Roman" w:hAnsi="Times New Roman" w:cs="Times New Roman"/>
          <w:color w:val="231F20"/>
        </w:rPr>
      </w:pPr>
      <w:r w:rsidRPr="00F760B0">
        <w:rPr>
          <w:rFonts w:ascii="Times New Roman" w:hAnsi="Times New Roman" w:cs="Times New Roman"/>
          <w:color w:val="231F20"/>
        </w:rPr>
        <w:t>With that, I will leave you with an essential question to ponder: How can we grade and assess in a way that provides hope to all students?</w:t>
      </w:r>
      <w:r w:rsidR="003900FC">
        <w:rPr>
          <w:rFonts w:ascii="Times New Roman" w:hAnsi="Times New Roman" w:cs="Times New Roman"/>
          <w:color w:val="231F20"/>
        </w:rPr>
        <w:br/>
      </w:r>
    </w:p>
    <w:p w14:paraId="500BAECE" w14:textId="77777777" w:rsidR="006D48F6" w:rsidRDefault="006D48F6" w:rsidP="006D48F6">
      <w:pPr>
        <w:pStyle w:val="a7"/>
        <w:shd w:val="clear" w:color="auto" w:fill="FFFFFF"/>
        <w:spacing w:before="0" w:beforeAutospacing="0" w:after="168" w:afterAutospacing="0" w:line="240" w:lineRule="atLeast"/>
        <w:ind w:firstLine="320"/>
        <w:jc w:val="both"/>
        <w:rPr>
          <w:rFonts w:ascii="Times New Roman" w:hAnsi="Times New Roman" w:cs="Times New Roman"/>
          <w:color w:val="231F20"/>
        </w:rPr>
      </w:pPr>
    </w:p>
    <w:p w14:paraId="2DA1FE76" w14:textId="4D9E6655" w:rsidR="006D48F6" w:rsidRPr="005235F3" w:rsidRDefault="006D48F6" w:rsidP="006D48F6">
      <w:pPr>
        <w:pStyle w:val="1"/>
        <w:spacing w:before="0" w:after="0" w:line="360" w:lineRule="exact"/>
        <w:rPr>
          <w:rFonts w:ascii="Times New Roman" w:eastAsia="宋体" w:hAnsi="Times New Roman" w:cs="Times New Roman"/>
          <w:i/>
          <w:color w:val="FF0000"/>
          <w:sz w:val="24"/>
          <w:szCs w:val="24"/>
        </w:rPr>
      </w:pPr>
      <w:r w:rsidRPr="005235F3">
        <w:rPr>
          <w:rFonts w:ascii="Times New Roman" w:eastAsia="宋体" w:hAnsi="Times New Roman" w:cs="Times New Roman"/>
          <w:i/>
          <w:color w:val="FF0000"/>
          <w:sz w:val="24"/>
          <w:szCs w:val="24"/>
        </w:rPr>
        <w:lastRenderedPageBreak/>
        <w:t>Exercises:</w:t>
      </w:r>
      <w:r w:rsidRPr="005235F3">
        <w:rPr>
          <w:rFonts w:ascii="Times New Roman" w:eastAsia="宋体" w:hAnsi="Times New Roman" w:cs="Times New Roman"/>
          <w:i/>
          <w:color w:val="FF0000"/>
          <w:sz w:val="24"/>
          <w:szCs w:val="24"/>
        </w:rPr>
        <w:tab/>
      </w:r>
    </w:p>
    <w:p w14:paraId="3AABBAA0" w14:textId="77777777" w:rsidR="006D48F6" w:rsidRPr="000A312D" w:rsidRDefault="006D48F6" w:rsidP="006D48F6">
      <w:pPr>
        <w:pStyle w:val="1"/>
        <w:spacing w:before="0" w:line="360" w:lineRule="exact"/>
        <w:rPr>
          <w:rFonts w:ascii="Times New Roman" w:eastAsia="宋体" w:hAnsi="Times New Roman" w:cs="Times New Roman"/>
          <w:sz w:val="24"/>
          <w:szCs w:val="24"/>
        </w:rPr>
      </w:pPr>
      <w:bookmarkStart w:id="0" w:name="_Hlk35184812"/>
      <w:r w:rsidRPr="000A312D">
        <w:rPr>
          <w:rFonts w:ascii="Times New Roman" w:eastAsia="宋体" w:hAnsi="Times New Roman" w:cs="Times New Roman"/>
          <w:sz w:val="24"/>
          <w:szCs w:val="24"/>
        </w:rPr>
        <w:t xml:space="preserve">When we </w:t>
      </w:r>
      <w:r>
        <w:rPr>
          <w:rFonts w:ascii="Times New Roman" w:eastAsia="宋体" w:hAnsi="Times New Roman" w:cs="Times New Roman" w:hint="eastAsia"/>
          <w:sz w:val="24"/>
          <w:szCs w:val="24"/>
        </w:rPr>
        <w:t>read the passage</w:t>
      </w:r>
      <w:r w:rsidRPr="000A312D">
        <w:rPr>
          <w:rFonts w:ascii="Times New Roman" w:eastAsia="宋体" w:hAnsi="Times New Roman" w:cs="Times New Roman"/>
          <w:sz w:val="24"/>
          <w:szCs w:val="24"/>
        </w:rPr>
        <w:t>, we notice that certain words or expressions are not simply used according to the dictionary; they suggest or make us feel or think of something more than a dictionary definition---something is implied in them.</w:t>
      </w:r>
    </w:p>
    <w:p w14:paraId="69236A15" w14:textId="77777777" w:rsidR="006D48F6" w:rsidRPr="000A312D" w:rsidRDefault="006D48F6" w:rsidP="006D48F6">
      <w:pPr>
        <w:pStyle w:val="1"/>
        <w:spacing w:before="0" w:line="360" w:lineRule="exact"/>
        <w:rPr>
          <w:rFonts w:ascii="Times New Roman" w:eastAsia="宋体" w:hAnsi="Times New Roman" w:cs="Times New Roman"/>
          <w:sz w:val="24"/>
          <w:szCs w:val="24"/>
        </w:rPr>
      </w:pPr>
      <w:r w:rsidRPr="000A312D">
        <w:rPr>
          <w:rFonts w:ascii="Times New Roman" w:eastAsia="宋体" w:hAnsi="Times New Roman" w:cs="Times New Roman"/>
          <w:sz w:val="24"/>
          <w:szCs w:val="24"/>
        </w:rPr>
        <w:t xml:space="preserve">This implication of meaning is known as </w:t>
      </w:r>
      <w:r w:rsidRPr="005A4B08">
        <w:rPr>
          <w:rFonts w:ascii="Times New Roman" w:eastAsia="宋体" w:hAnsi="Times New Roman" w:cs="Times New Roman"/>
          <w:i/>
          <w:color w:val="FF0000"/>
          <w:sz w:val="24"/>
          <w:szCs w:val="24"/>
        </w:rPr>
        <w:t>connotation</w:t>
      </w:r>
      <w:r w:rsidRPr="000A312D">
        <w:rPr>
          <w:rFonts w:ascii="Times New Roman" w:eastAsia="宋体" w:hAnsi="Times New Roman" w:cs="Times New Roman"/>
          <w:sz w:val="24"/>
          <w:szCs w:val="24"/>
        </w:rPr>
        <w:t>, the feelings or ideas that are suggested by a word, rather than the actual meaning of the word.</w:t>
      </w:r>
    </w:p>
    <w:bookmarkEnd w:id="0"/>
    <w:p w14:paraId="0EA99F4B" w14:textId="77777777" w:rsidR="006D48F6" w:rsidRPr="00F05E93" w:rsidRDefault="006D48F6" w:rsidP="006D48F6">
      <w:pPr>
        <w:pStyle w:val="1"/>
        <w:spacing w:before="0" w:after="0" w:line="360" w:lineRule="exact"/>
        <w:rPr>
          <w:rFonts w:ascii="Times New Roman" w:eastAsia="宋体" w:hAnsi="Times New Roman" w:cs="Times New Roman"/>
          <w:sz w:val="24"/>
          <w:szCs w:val="24"/>
        </w:rPr>
      </w:pPr>
      <w:r w:rsidRPr="00F05E93">
        <w:rPr>
          <w:rFonts w:ascii="Times New Roman" w:eastAsia="宋体" w:hAnsi="Times New Roman" w:cs="Times New Roman"/>
          <w:i/>
          <w:iCs/>
          <w:sz w:val="24"/>
          <w:szCs w:val="24"/>
        </w:rPr>
        <w:t xml:space="preserve">Read the passage and try to figure out the </w:t>
      </w:r>
      <w:r>
        <w:rPr>
          <w:rFonts w:ascii="Times New Roman" w:eastAsia="宋体" w:hAnsi="Times New Roman" w:cs="Times New Roman" w:hint="eastAsia"/>
          <w:i/>
          <w:iCs/>
          <w:sz w:val="24"/>
          <w:szCs w:val="24"/>
        </w:rPr>
        <w:t>connotation</w:t>
      </w:r>
      <w:r w:rsidRPr="00F05E93">
        <w:rPr>
          <w:rFonts w:ascii="Times New Roman" w:eastAsia="宋体" w:hAnsi="Times New Roman" w:cs="Times New Roman"/>
          <w:i/>
          <w:iCs/>
          <w:sz w:val="24"/>
          <w:szCs w:val="24"/>
        </w:rPr>
        <w:t xml:space="preserve"> of the expressions in bold.</w:t>
      </w:r>
    </w:p>
    <w:p w14:paraId="5F816C93" w14:textId="77777777" w:rsidR="006D48F6" w:rsidRPr="003900FC" w:rsidRDefault="006D48F6" w:rsidP="006D48F6">
      <w:pPr>
        <w:pStyle w:val="a7"/>
        <w:shd w:val="clear" w:color="auto" w:fill="FFFFFF"/>
        <w:spacing w:before="0" w:beforeAutospacing="0" w:after="168" w:afterAutospacing="0" w:line="240" w:lineRule="atLeast"/>
        <w:jc w:val="both"/>
        <w:rPr>
          <w:rFonts w:ascii="Times New Roman" w:hAnsi="Times New Roman" w:cs="Times New Roman" w:hint="eastAsia"/>
          <w:color w:val="231F20"/>
        </w:rPr>
      </w:pPr>
    </w:p>
    <w:p w14:paraId="032F33A6" w14:textId="5D87846F" w:rsidR="006D48F6" w:rsidRDefault="006D48F6" w:rsidP="006D48F6">
      <w:pPr>
        <w:pStyle w:val="a7"/>
        <w:spacing w:before="0" w:beforeAutospacing="0" w:line="240" w:lineRule="exact"/>
        <w:jc w:val="center"/>
        <w:rPr>
          <w:rFonts w:ascii="Times New Roman" w:hAnsi="Times New Roman" w:cs="Times New Roman"/>
          <w:b/>
          <w:bCs/>
          <w:sz w:val="28"/>
          <w:szCs w:val="28"/>
        </w:rPr>
      </w:pPr>
      <w:r w:rsidRPr="00F05E93">
        <w:rPr>
          <w:rFonts w:ascii="Times New Roman" w:hAnsi="Times New Roman" w:cs="Times New Roman" w:hint="eastAsia"/>
          <w:b/>
          <w:bCs/>
          <w:sz w:val="28"/>
          <w:szCs w:val="28"/>
        </w:rPr>
        <w:t xml:space="preserve">Passage 3 </w:t>
      </w:r>
      <w:r>
        <w:rPr>
          <w:rFonts w:ascii="Times New Roman" w:hAnsi="Times New Roman" w:cs="Times New Roman" w:hint="eastAsia"/>
          <w:b/>
          <w:bCs/>
          <w:sz w:val="28"/>
          <w:szCs w:val="28"/>
        </w:rPr>
        <w:tab/>
      </w:r>
    </w:p>
    <w:p w14:paraId="44DD1E87" w14:textId="77777777" w:rsidR="006D48F6" w:rsidRDefault="006D48F6" w:rsidP="006D48F6">
      <w:pPr>
        <w:pStyle w:val="a7"/>
        <w:spacing w:before="0" w:beforeAutospacing="0" w:line="240" w:lineRule="exact"/>
        <w:jc w:val="center"/>
        <w:rPr>
          <w:rFonts w:ascii="Times New Roman" w:hAnsi="Times New Roman" w:cs="Times New Roman"/>
          <w:b/>
          <w:bCs/>
          <w:sz w:val="28"/>
          <w:szCs w:val="28"/>
        </w:rPr>
      </w:pPr>
      <w:r w:rsidRPr="00F05E93">
        <w:rPr>
          <w:rFonts w:ascii="Times New Roman" w:hAnsi="Times New Roman" w:cs="Times New Roman"/>
          <w:b/>
          <w:bCs/>
          <w:sz w:val="28"/>
          <w:szCs w:val="28"/>
        </w:rPr>
        <w:t>College Pressures</w:t>
      </w:r>
    </w:p>
    <w:p w14:paraId="112D0172" w14:textId="32F073FC" w:rsidR="006D48F6" w:rsidRPr="006D48F6" w:rsidRDefault="006D48F6" w:rsidP="006D48F6">
      <w:pPr>
        <w:pStyle w:val="a7"/>
        <w:spacing w:before="0" w:beforeAutospacing="0" w:line="240" w:lineRule="exact"/>
        <w:jc w:val="center"/>
        <w:rPr>
          <w:rFonts w:ascii="Times New Roman" w:hAnsi="Times New Roman" w:cs="Times New Roman" w:hint="eastAsia"/>
          <w:b/>
          <w:bCs/>
          <w:sz w:val="28"/>
          <w:szCs w:val="28"/>
          <w:u w:val="single"/>
        </w:rPr>
      </w:pPr>
      <w:r w:rsidRPr="00F05E93">
        <w:rPr>
          <w:rFonts w:ascii="Times New Roman" w:hAnsi="Times New Roman" w:cs="Times New Roman"/>
          <w:b/>
          <w:u w:val="single"/>
        </w:rPr>
        <w:t>William Zinsser</w:t>
      </w:r>
    </w:p>
    <w:p w14:paraId="069D2418" w14:textId="77777777" w:rsidR="006D48F6" w:rsidRPr="00F05E93" w:rsidRDefault="006D48F6" w:rsidP="006D48F6">
      <w:pPr>
        <w:rPr>
          <w:rFonts w:ascii="Times New Roman" w:eastAsia="宋体" w:hAnsi="Times New Roman" w:cs="Times New Roman"/>
          <w:sz w:val="24"/>
          <w:szCs w:val="24"/>
        </w:rPr>
      </w:pPr>
      <w:r w:rsidRPr="00F05E93">
        <w:rPr>
          <w:rFonts w:ascii="Times New Roman" w:eastAsia="宋体" w:hAnsi="Times New Roman" w:cs="Times New Roman"/>
          <w:sz w:val="24"/>
          <w:szCs w:val="24"/>
        </w:rPr>
        <w:t xml:space="preserve">    1.</w:t>
      </w:r>
      <w:r w:rsidRPr="00F05E93">
        <w:rPr>
          <w:rFonts w:ascii="Times New Roman" w:eastAsia="宋体" w:hAnsi="Times New Roman" w:cs="Times New Roman"/>
          <w:sz w:val="24"/>
          <w:szCs w:val="24"/>
        </w:rPr>
        <w:tab/>
        <w:t>I am master of Branford College at Yale. I live on the campus and know the students well. (We have 485 of them.) I listen to their hopes and fears — and also to their stereo music and their piercing cries in the dead of night ("Does anybody care?"). They come to me to ask how to get through the rest of their lives.</w:t>
      </w:r>
    </w:p>
    <w:p w14:paraId="557E709A" w14:textId="77777777" w:rsidR="006D48F6" w:rsidRPr="00F05E93" w:rsidRDefault="006D48F6" w:rsidP="006D48F6">
      <w:pPr>
        <w:rPr>
          <w:rFonts w:ascii="Times New Roman" w:eastAsia="宋体" w:hAnsi="Times New Roman" w:cs="Times New Roman"/>
          <w:sz w:val="24"/>
          <w:szCs w:val="24"/>
        </w:rPr>
      </w:pPr>
      <w:r w:rsidRPr="00F05E93">
        <w:rPr>
          <w:rFonts w:ascii="Times New Roman" w:eastAsia="宋体" w:hAnsi="Times New Roman" w:cs="Times New Roman"/>
          <w:sz w:val="24"/>
          <w:szCs w:val="24"/>
        </w:rPr>
        <w:t xml:space="preserve">    2.</w:t>
      </w:r>
      <w:r w:rsidRPr="00F05E93">
        <w:rPr>
          <w:rFonts w:ascii="Times New Roman" w:eastAsia="宋体" w:hAnsi="Times New Roman" w:cs="Times New Roman"/>
          <w:sz w:val="24"/>
          <w:szCs w:val="24"/>
        </w:rPr>
        <w:tab/>
        <w:t xml:space="preserve">Mainly I try to remind them that the road ahead is a long one and that it will have more unexpected turns than they think. There will be plenty of time to change jobs, change careers, change whole attitudes and approaches. They don't want to hear such news. They want a map — right now — that they can follow directly to career security, financial security, social security and, presumably, </w:t>
      </w:r>
      <w:r w:rsidRPr="00F05E93">
        <w:rPr>
          <w:rFonts w:ascii="Times New Roman" w:eastAsia="宋体" w:hAnsi="Times New Roman" w:cs="Times New Roman"/>
          <w:b/>
          <w:sz w:val="24"/>
          <w:szCs w:val="24"/>
        </w:rPr>
        <w:t>a prepaid grave.</w:t>
      </w:r>
    </w:p>
    <w:p w14:paraId="6EB2B383" w14:textId="77777777" w:rsidR="006D48F6" w:rsidRPr="00F05E93" w:rsidRDefault="006D48F6" w:rsidP="006D48F6">
      <w:pPr>
        <w:rPr>
          <w:rFonts w:ascii="Times New Roman" w:eastAsia="宋体" w:hAnsi="Times New Roman" w:cs="Times New Roman"/>
          <w:b/>
          <w:sz w:val="24"/>
          <w:szCs w:val="24"/>
        </w:rPr>
      </w:pPr>
      <w:r w:rsidRPr="00F05E93">
        <w:rPr>
          <w:rFonts w:ascii="Times New Roman" w:eastAsia="宋体" w:hAnsi="Times New Roman" w:cs="Times New Roman"/>
          <w:sz w:val="24"/>
          <w:szCs w:val="24"/>
        </w:rPr>
        <w:t xml:space="preserve">    3.</w:t>
      </w:r>
      <w:r w:rsidRPr="00F05E93">
        <w:rPr>
          <w:rFonts w:ascii="Times New Roman" w:eastAsia="宋体" w:hAnsi="Times New Roman" w:cs="Times New Roman"/>
          <w:sz w:val="24"/>
          <w:szCs w:val="24"/>
        </w:rPr>
        <w:tab/>
        <w:t xml:space="preserve">What I wish for all students is some release from </w:t>
      </w:r>
      <w:r w:rsidRPr="00F05E93">
        <w:rPr>
          <w:rFonts w:ascii="Times New Roman" w:eastAsia="宋体" w:hAnsi="Times New Roman" w:cs="Times New Roman"/>
          <w:b/>
          <w:sz w:val="24"/>
          <w:szCs w:val="24"/>
        </w:rPr>
        <w:t>the grim grip of the future</w:t>
      </w:r>
      <w:r w:rsidRPr="00F05E93">
        <w:rPr>
          <w:rFonts w:ascii="Times New Roman" w:eastAsia="宋体" w:hAnsi="Times New Roman" w:cs="Times New Roman"/>
          <w:sz w:val="24"/>
          <w:szCs w:val="24"/>
        </w:rPr>
        <w:t xml:space="preserve">. I wish them a chance to enjoy each segment of their education as an experience in itself and not as a tiresome requirement in preparation for the next step. I wish them the right to experiment, </w:t>
      </w:r>
      <w:r w:rsidRPr="00F05E93">
        <w:rPr>
          <w:rFonts w:ascii="Times New Roman" w:eastAsia="宋体" w:hAnsi="Times New Roman" w:cs="Times New Roman"/>
          <w:b/>
          <w:sz w:val="24"/>
          <w:szCs w:val="24"/>
        </w:rPr>
        <w:t>to trip and fall,</w:t>
      </w:r>
      <w:r w:rsidRPr="00F05E93">
        <w:rPr>
          <w:rFonts w:ascii="Times New Roman" w:eastAsia="宋体" w:hAnsi="Times New Roman" w:cs="Times New Roman"/>
          <w:sz w:val="24"/>
          <w:szCs w:val="24"/>
        </w:rPr>
        <w:t xml:space="preserve"> to learn that defeat is as educational as victory and is not </w:t>
      </w:r>
      <w:r w:rsidRPr="00F05E93">
        <w:rPr>
          <w:rFonts w:ascii="Times New Roman" w:eastAsia="宋体" w:hAnsi="Times New Roman" w:cs="Times New Roman"/>
          <w:b/>
          <w:sz w:val="24"/>
          <w:szCs w:val="24"/>
        </w:rPr>
        <w:t>the end of the world.</w:t>
      </w:r>
    </w:p>
    <w:p w14:paraId="589D9430" w14:textId="77777777" w:rsidR="006D48F6" w:rsidRPr="00F05E93" w:rsidRDefault="006D48F6" w:rsidP="006D48F6">
      <w:pPr>
        <w:rPr>
          <w:rFonts w:ascii="Times New Roman" w:eastAsia="宋体" w:hAnsi="Times New Roman" w:cs="Times New Roman"/>
          <w:sz w:val="24"/>
          <w:szCs w:val="24"/>
        </w:rPr>
      </w:pPr>
      <w:r w:rsidRPr="00F05E93">
        <w:rPr>
          <w:rFonts w:ascii="Times New Roman" w:eastAsia="宋体" w:hAnsi="Times New Roman" w:cs="Times New Roman"/>
          <w:sz w:val="24"/>
          <w:szCs w:val="24"/>
        </w:rPr>
        <w:t xml:space="preserve">    4.</w:t>
      </w:r>
      <w:r w:rsidRPr="00F05E93">
        <w:rPr>
          <w:rFonts w:ascii="Times New Roman" w:eastAsia="宋体" w:hAnsi="Times New Roman" w:cs="Times New Roman"/>
          <w:sz w:val="24"/>
          <w:szCs w:val="24"/>
        </w:rPr>
        <w:tab/>
        <w:t xml:space="preserve">My wish, of course, is naive. One of the few rights that America does not proclaim is the right to fail. Achievement is </w:t>
      </w:r>
      <w:r w:rsidRPr="00F05E93">
        <w:rPr>
          <w:rFonts w:ascii="Times New Roman" w:eastAsia="宋体" w:hAnsi="Times New Roman" w:cs="Times New Roman"/>
          <w:b/>
          <w:sz w:val="24"/>
          <w:szCs w:val="24"/>
        </w:rPr>
        <w:t>the national god</w:t>
      </w:r>
      <w:r w:rsidRPr="00F05E93">
        <w:rPr>
          <w:rFonts w:ascii="Times New Roman" w:eastAsia="宋体" w:hAnsi="Times New Roman" w:cs="Times New Roman"/>
          <w:sz w:val="24"/>
          <w:szCs w:val="24"/>
        </w:rPr>
        <w:t xml:space="preserve">, worshipped in our media — the million-dollar athlete, the wealthy executive — and glorified in our praise of possessions. In the presence of such </w:t>
      </w:r>
      <w:r w:rsidRPr="00F05E93">
        <w:rPr>
          <w:rFonts w:ascii="Times New Roman" w:eastAsia="宋体" w:hAnsi="Times New Roman" w:cs="Times New Roman"/>
          <w:b/>
          <w:sz w:val="24"/>
          <w:szCs w:val="24"/>
        </w:rPr>
        <w:t>a potent state religion</w:t>
      </w:r>
      <w:r w:rsidRPr="00F05E93">
        <w:rPr>
          <w:rFonts w:ascii="Times New Roman" w:eastAsia="宋体" w:hAnsi="Times New Roman" w:cs="Times New Roman"/>
          <w:sz w:val="24"/>
          <w:szCs w:val="24"/>
        </w:rPr>
        <w:t>, the young are growing up old.</w:t>
      </w:r>
    </w:p>
    <w:p w14:paraId="304AC8FC" w14:textId="77777777" w:rsidR="006D48F6" w:rsidRPr="00F05E93" w:rsidRDefault="006D48F6" w:rsidP="006D48F6">
      <w:pPr>
        <w:rPr>
          <w:rFonts w:ascii="Times New Roman" w:eastAsia="宋体" w:hAnsi="Times New Roman" w:cs="Times New Roman"/>
          <w:sz w:val="24"/>
          <w:szCs w:val="24"/>
        </w:rPr>
      </w:pPr>
      <w:r w:rsidRPr="00F05E93">
        <w:rPr>
          <w:rFonts w:ascii="Times New Roman" w:eastAsia="宋体" w:hAnsi="Times New Roman" w:cs="Times New Roman"/>
          <w:sz w:val="24"/>
          <w:szCs w:val="24"/>
        </w:rPr>
        <w:t xml:space="preserve">    5.</w:t>
      </w:r>
      <w:r w:rsidRPr="00F05E93">
        <w:rPr>
          <w:rFonts w:ascii="Times New Roman" w:eastAsia="宋体" w:hAnsi="Times New Roman" w:cs="Times New Roman"/>
          <w:sz w:val="24"/>
          <w:szCs w:val="24"/>
        </w:rPr>
        <w:tab/>
        <w:t>I see four kinds of pressure working on college students today: economic pressure, parental pressure, peer pressure, and self-induced pressure. It's easy to look around for bad guys — to blame the colleges for charging too much money, the professors for assigning too much work, the parents for pushing their children too far, the students for driving themselves too hard. But there are no bad guys, only victims.</w:t>
      </w:r>
    </w:p>
    <w:p w14:paraId="400D3354" w14:textId="77777777" w:rsidR="006D48F6" w:rsidRPr="00F05E93" w:rsidRDefault="006D48F6" w:rsidP="006D48F6">
      <w:pPr>
        <w:rPr>
          <w:rFonts w:ascii="Times New Roman" w:eastAsia="宋体" w:hAnsi="Times New Roman" w:cs="Times New Roman"/>
          <w:sz w:val="24"/>
          <w:szCs w:val="24"/>
        </w:rPr>
      </w:pPr>
      <w:r w:rsidRPr="00F05E93">
        <w:rPr>
          <w:rFonts w:ascii="Times New Roman" w:eastAsia="宋体" w:hAnsi="Times New Roman" w:cs="Times New Roman"/>
          <w:sz w:val="24"/>
          <w:szCs w:val="24"/>
        </w:rPr>
        <w:t xml:space="preserve">    6.</w:t>
      </w:r>
      <w:r w:rsidRPr="00F05E93">
        <w:rPr>
          <w:rFonts w:ascii="Times New Roman" w:eastAsia="宋体" w:hAnsi="Times New Roman" w:cs="Times New Roman"/>
          <w:sz w:val="24"/>
          <w:szCs w:val="24"/>
        </w:rPr>
        <w:tab/>
        <w:t xml:space="preserve">Today it is not unusual for a student, even one who works part time at college and full time during the summer, to have accumulated $5,000 in loans after four years — loans that the student must start to repay within one year after graduation (and incidentally, not all these loans are low-interest, as many non-students believe). </w:t>
      </w:r>
      <w:r w:rsidRPr="00F05E93">
        <w:rPr>
          <w:rFonts w:ascii="Times New Roman" w:eastAsia="宋体" w:hAnsi="Times New Roman" w:cs="Times New Roman"/>
          <w:sz w:val="24"/>
          <w:szCs w:val="24"/>
        </w:rPr>
        <w:lastRenderedPageBreak/>
        <w:t xml:space="preserve">Encouraged at the commencement ceremony to go forth into the world, </w:t>
      </w:r>
      <w:r w:rsidRPr="00F05E93">
        <w:rPr>
          <w:rFonts w:ascii="Times New Roman" w:eastAsia="宋体" w:hAnsi="Times New Roman" w:cs="Times New Roman"/>
          <w:b/>
          <w:sz w:val="24"/>
          <w:szCs w:val="24"/>
        </w:rPr>
        <w:t>students are already behind as they go forth</w:t>
      </w:r>
      <w:r w:rsidRPr="00F05E93">
        <w:rPr>
          <w:rFonts w:ascii="Times New Roman" w:eastAsia="宋体" w:hAnsi="Times New Roman" w:cs="Times New Roman"/>
          <w:sz w:val="24"/>
          <w:szCs w:val="24"/>
        </w:rPr>
        <w:t>. How can they not feel under pressure throughout college to prepare for this day of reckoning? Women at Yale are under even more pressure than men to justify their expensive education to themselves, their parents, and society. For although they leave college superbly equipped to bring fresh leadership to traditionally male jobs, society hasn't yet caught up with this fact.</w:t>
      </w:r>
    </w:p>
    <w:p w14:paraId="5576F7CE" w14:textId="77777777" w:rsidR="006D48F6" w:rsidRPr="00F05E93" w:rsidRDefault="006D48F6" w:rsidP="006D48F6">
      <w:pPr>
        <w:rPr>
          <w:rFonts w:ascii="Times New Roman" w:eastAsia="宋体" w:hAnsi="Times New Roman" w:cs="Times New Roman"/>
          <w:sz w:val="24"/>
          <w:szCs w:val="24"/>
        </w:rPr>
      </w:pPr>
      <w:r w:rsidRPr="00F05E93">
        <w:rPr>
          <w:rFonts w:ascii="Times New Roman" w:eastAsia="宋体" w:hAnsi="Times New Roman" w:cs="Times New Roman"/>
          <w:sz w:val="24"/>
          <w:szCs w:val="24"/>
        </w:rPr>
        <w:t xml:space="preserve">    7.</w:t>
      </w:r>
      <w:r w:rsidRPr="00F05E93">
        <w:rPr>
          <w:rFonts w:ascii="Times New Roman" w:eastAsia="宋体" w:hAnsi="Times New Roman" w:cs="Times New Roman"/>
          <w:sz w:val="24"/>
          <w:szCs w:val="24"/>
        </w:rPr>
        <w:tab/>
        <w:t xml:space="preserve">Along with economic pressure goes parental pressure. Inevitably, the two are deeply intertwined. I see students taking premedical courses with joyless determination. They go off to their labs as if they were </w:t>
      </w:r>
      <w:r w:rsidRPr="00F05E93">
        <w:rPr>
          <w:rFonts w:ascii="Times New Roman" w:eastAsia="宋体" w:hAnsi="Times New Roman" w:cs="Times New Roman"/>
          <w:b/>
          <w:sz w:val="24"/>
          <w:szCs w:val="24"/>
        </w:rPr>
        <w:t>going to the dentist</w:t>
      </w:r>
      <w:r w:rsidRPr="00F05E93">
        <w:rPr>
          <w:rFonts w:ascii="Times New Roman" w:eastAsia="宋体" w:hAnsi="Times New Roman" w:cs="Times New Roman"/>
          <w:sz w:val="24"/>
          <w:szCs w:val="24"/>
        </w:rPr>
        <w:t>. It saddens me because I know them in other corners of their life as cheerful people.</w:t>
      </w:r>
    </w:p>
    <w:p w14:paraId="500D6EF4" w14:textId="77777777" w:rsidR="006D48F6" w:rsidRPr="00F05E93" w:rsidRDefault="006D48F6" w:rsidP="006D48F6">
      <w:pPr>
        <w:rPr>
          <w:rFonts w:ascii="Times New Roman" w:eastAsia="宋体" w:hAnsi="Times New Roman" w:cs="Times New Roman"/>
          <w:sz w:val="24"/>
          <w:szCs w:val="24"/>
        </w:rPr>
      </w:pPr>
      <w:r w:rsidRPr="00F05E93">
        <w:rPr>
          <w:rFonts w:ascii="Times New Roman" w:eastAsia="宋体" w:hAnsi="Times New Roman" w:cs="Times New Roman"/>
          <w:sz w:val="24"/>
          <w:szCs w:val="24"/>
        </w:rPr>
        <w:t xml:space="preserve">    8.</w:t>
      </w:r>
      <w:r w:rsidRPr="00F05E93">
        <w:rPr>
          <w:rFonts w:ascii="Times New Roman" w:eastAsia="宋体" w:hAnsi="Times New Roman" w:cs="Times New Roman"/>
          <w:sz w:val="24"/>
          <w:szCs w:val="24"/>
        </w:rPr>
        <w:tab/>
        <w:t>"Do you want to go to medical school?" I ask them.</w:t>
      </w:r>
    </w:p>
    <w:p w14:paraId="2E666DAB" w14:textId="77777777" w:rsidR="006D48F6" w:rsidRPr="00F05E93" w:rsidRDefault="006D48F6" w:rsidP="006D48F6">
      <w:pPr>
        <w:rPr>
          <w:rFonts w:ascii="Times New Roman" w:eastAsia="宋体" w:hAnsi="Times New Roman" w:cs="Times New Roman"/>
          <w:sz w:val="24"/>
          <w:szCs w:val="24"/>
        </w:rPr>
      </w:pPr>
      <w:r w:rsidRPr="00F05E93">
        <w:rPr>
          <w:rFonts w:ascii="Times New Roman" w:eastAsia="宋体" w:hAnsi="Times New Roman" w:cs="Times New Roman"/>
          <w:sz w:val="24"/>
          <w:szCs w:val="24"/>
        </w:rPr>
        <w:t xml:space="preserve">    9.</w:t>
      </w:r>
      <w:r w:rsidRPr="00F05E93">
        <w:rPr>
          <w:rFonts w:ascii="Times New Roman" w:eastAsia="宋体" w:hAnsi="Times New Roman" w:cs="Times New Roman"/>
          <w:sz w:val="24"/>
          <w:szCs w:val="24"/>
        </w:rPr>
        <w:tab/>
        <w:t>"I guess so," they say, without conviction, or, "Not really."</w:t>
      </w:r>
    </w:p>
    <w:p w14:paraId="2A8A0999" w14:textId="77777777" w:rsidR="006D48F6" w:rsidRPr="00F05E93" w:rsidRDefault="006D48F6" w:rsidP="006D48F6">
      <w:pPr>
        <w:rPr>
          <w:rFonts w:ascii="Times New Roman" w:eastAsia="宋体" w:hAnsi="Times New Roman" w:cs="Times New Roman"/>
          <w:sz w:val="24"/>
          <w:szCs w:val="24"/>
        </w:rPr>
      </w:pPr>
      <w:r w:rsidRPr="00F05E93">
        <w:rPr>
          <w:rFonts w:ascii="Times New Roman" w:eastAsia="宋体" w:hAnsi="Times New Roman" w:cs="Times New Roman"/>
          <w:sz w:val="24"/>
          <w:szCs w:val="24"/>
        </w:rPr>
        <w:tab/>
        <w:t>10.</w:t>
      </w:r>
      <w:r w:rsidRPr="00F05E93">
        <w:rPr>
          <w:rFonts w:ascii="Times New Roman" w:eastAsia="宋体" w:hAnsi="Times New Roman" w:cs="Times New Roman"/>
          <w:sz w:val="24"/>
          <w:szCs w:val="24"/>
        </w:rPr>
        <w:tab/>
        <w:t>"Then why are you going?"</w:t>
      </w:r>
    </w:p>
    <w:p w14:paraId="0C9EE935" w14:textId="77777777" w:rsidR="006D48F6" w:rsidRPr="00F05E93" w:rsidRDefault="006D48F6" w:rsidP="006D48F6">
      <w:pPr>
        <w:rPr>
          <w:rFonts w:ascii="Times New Roman" w:eastAsia="宋体" w:hAnsi="Times New Roman" w:cs="Times New Roman"/>
          <w:sz w:val="24"/>
          <w:szCs w:val="24"/>
        </w:rPr>
      </w:pPr>
      <w:r w:rsidRPr="00F05E93">
        <w:rPr>
          <w:rFonts w:ascii="Times New Roman" w:eastAsia="宋体" w:hAnsi="Times New Roman" w:cs="Times New Roman"/>
          <w:sz w:val="24"/>
          <w:szCs w:val="24"/>
        </w:rPr>
        <w:t xml:space="preserve">    11</w:t>
      </w:r>
      <w:r w:rsidRPr="00F05E93">
        <w:rPr>
          <w:rFonts w:ascii="Times New Roman" w:eastAsia="宋体" w:hAnsi="Times New Roman" w:cs="Times New Roman"/>
          <w:sz w:val="24"/>
          <w:szCs w:val="24"/>
        </w:rPr>
        <w:tab/>
        <w:t>"My parents want me to be a doctor. They're paying all this money and..."</w:t>
      </w:r>
    </w:p>
    <w:p w14:paraId="476559B0" w14:textId="77777777" w:rsidR="006D48F6" w:rsidRPr="00F05E93" w:rsidRDefault="006D48F6" w:rsidP="006D48F6">
      <w:pPr>
        <w:rPr>
          <w:rFonts w:ascii="Times New Roman" w:eastAsia="宋体" w:hAnsi="Times New Roman" w:cs="Times New Roman"/>
          <w:sz w:val="24"/>
          <w:szCs w:val="24"/>
        </w:rPr>
      </w:pPr>
      <w:r w:rsidRPr="00F05E93">
        <w:rPr>
          <w:rFonts w:ascii="Times New Roman" w:eastAsia="宋体" w:hAnsi="Times New Roman" w:cs="Times New Roman"/>
          <w:sz w:val="24"/>
          <w:szCs w:val="24"/>
        </w:rPr>
        <w:t xml:space="preserve">    12.</w:t>
      </w:r>
      <w:r w:rsidRPr="00F05E93">
        <w:rPr>
          <w:rFonts w:ascii="Times New Roman" w:eastAsia="宋体" w:hAnsi="Times New Roman" w:cs="Times New Roman"/>
          <w:sz w:val="24"/>
          <w:szCs w:val="24"/>
        </w:rPr>
        <w:tab/>
        <w:t>Peer pressure and self-induced pressure are also intertwined, and they begin from the very start of freshman year. "I had a freshman student I'll call Linda," one instructor told me, "who came in and said she was under terrible pressure because her roommate, Barbara, was much brighter and studied all the time. I couldn't tell her that Barbara had come in two hours earlier to say the same thing about Linda."</w:t>
      </w:r>
    </w:p>
    <w:p w14:paraId="162EA110" w14:textId="77777777" w:rsidR="006D48F6" w:rsidRPr="00F05E93" w:rsidRDefault="006D48F6" w:rsidP="006D48F6">
      <w:pPr>
        <w:rPr>
          <w:rFonts w:ascii="Times New Roman" w:eastAsia="宋体" w:hAnsi="Times New Roman" w:cs="Times New Roman"/>
          <w:sz w:val="24"/>
          <w:szCs w:val="24"/>
        </w:rPr>
      </w:pPr>
      <w:r w:rsidRPr="00F05E93">
        <w:rPr>
          <w:rFonts w:ascii="Times New Roman" w:eastAsia="宋体" w:hAnsi="Times New Roman" w:cs="Times New Roman"/>
          <w:sz w:val="24"/>
          <w:szCs w:val="24"/>
        </w:rPr>
        <w:t xml:space="preserve">    13.</w:t>
      </w:r>
      <w:r w:rsidRPr="00F05E93">
        <w:rPr>
          <w:rFonts w:ascii="Times New Roman" w:eastAsia="宋体" w:hAnsi="Times New Roman" w:cs="Times New Roman"/>
          <w:sz w:val="24"/>
          <w:szCs w:val="24"/>
        </w:rPr>
        <w:tab/>
        <w:t xml:space="preserve">The story is almost funny — except that it's not. It's a symptom of all the pressures put together. When every student thinks every other student is working harder and doing better, the only solution is to study harder still. I see students going off to the library every night after dinner and coming back when it closes at midnight. I wish they could sometimes forget about their peers and go to a movie. I hear </w:t>
      </w:r>
      <w:r w:rsidRPr="00F05E93">
        <w:rPr>
          <w:rFonts w:ascii="Times New Roman" w:eastAsia="宋体" w:hAnsi="Times New Roman" w:cs="Times New Roman"/>
          <w:b/>
          <w:sz w:val="24"/>
          <w:szCs w:val="24"/>
        </w:rPr>
        <w:t>the rattling of typewriters</w:t>
      </w:r>
      <w:r w:rsidRPr="00F05E93">
        <w:rPr>
          <w:rFonts w:ascii="Times New Roman" w:eastAsia="宋体" w:hAnsi="Times New Roman" w:cs="Times New Roman"/>
          <w:sz w:val="24"/>
          <w:szCs w:val="24"/>
        </w:rPr>
        <w:t xml:space="preserve"> in the hours before dawn. I see the tension in their eyes when exams are approaching and papers are due: "Will I get everything done?"</w:t>
      </w:r>
    </w:p>
    <w:p w14:paraId="15E59A6A" w14:textId="77777777" w:rsidR="006D48F6" w:rsidRPr="00F05E93" w:rsidRDefault="006D48F6" w:rsidP="006D48F6">
      <w:pPr>
        <w:rPr>
          <w:rFonts w:ascii="Times New Roman" w:eastAsia="宋体" w:hAnsi="Times New Roman" w:cs="Times New Roman"/>
          <w:sz w:val="24"/>
          <w:szCs w:val="24"/>
        </w:rPr>
      </w:pPr>
      <w:r w:rsidRPr="00F05E93">
        <w:rPr>
          <w:rFonts w:ascii="Times New Roman" w:eastAsia="宋体" w:hAnsi="Times New Roman" w:cs="Times New Roman"/>
          <w:sz w:val="24"/>
          <w:szCs w:val="24"/>
        </w:rPr>
        <w:t xml:space="preserve">    14.</w:t>
      </w:r>
      <w:r w:rsidRPr="00F05E93">
        <w:rPr>
          <w:rFonts w:ascii="Times New Roman" w:eastAsia="宋体" w:hAnsi="Times New Roman" w:cs="Times New Roman"/>
          <w:sz w:val="24"/>
          <w:szCs w:val="24"/>
        </w:rPr>
        <w:tab/>
        <w:t>Probably they won't. They will get sick. They will sleep. They will oversleep. They will bug out.</w:t>
      </w:r>
    </w:p>
    <w:p w14:paraId="24617F72" w14:textId="77777777" w:rsidR="006D48F6" w:rsidRPr="00F05E93" w:rsidRDefault="006D48F6" w:rsidP="006D48F6">
      <w:pPr>
        <w:rPr>
          <w:rFonts w:ascii="Times New Roman" w:eastAsia="宋体" w:hAnsi="Times New Roman" w:cs="Times New Roman"/>
          <w:sz w:val="24"/>
          <w:szCs w:val="24"/>
        </w:rPr>
      </w:pPr>
      <w:r w:rsidRPr="00F05E93">
        <w:rPr>
          <w:rFonts w:ascii="Times New Roman" w:eastAsia="宋体" w:hAnsi="Times New Roman" w:cs="Times New Roman"/>
          <w:sz w:val="24"/>
          <w:szCs w:val="24"/>
        </w:rPr>
        <w:t xml:space="preserve">    15.</w:t>
      </w:r>
      <w:r w:rsidRPr="00F05E93">
        <w:rPr>
          <w:rFonts w:ascii="Times New Roman" w:eastAsia="宋体" w:hAnsi="Times New Roman" w:cs="Times New Roman"/>
          <w:sz w:val="24"/>
          <w:szCs w:val="24"/>
        </w:rPr>
        <w:tab/>
        <w:t xml:space="preserve">I've painted too grim a portrait of today's students, making them seem too solemn. That's only half of their story; the other half is that these students are nice people, and easy to like. They're quick to laugh and to offer friendship. They're more considerate of one another than any student generation I've ever known. If I've described them primarily as </w:t>
      </w:r>
      <w:r w:rsidRPr="00F05E93">
        <w:rPr>
          <w:rFonts w:ascii="Times New Roman" w:eastAsia="宋体" w:hAnsi="Times New Roman" w:cs="Times New Roman"/>
          <w:b/>
          <w:sz w:val="24"/>
          <w:szCs w:val="24"/>
        </w:rPr>
        <w:t>driven creatures</w:t>
      </w:r>
      <w:r w:rsidRPr="00F05E93">
        <w:rPr>
          <w:rFonts w:ascii="Times New Roman" w:eastAsia="宋体" w:hAnsi="Times New Roman" w:cs="Times New Roman"/>
          <w:sz w:val="24"/>
          <w:szCs w:val="24"/>
        </w:rPr>
        <w:t xml:space="preserve"> who largely ignore the joyful side of life, it's because that's where the problem is — not only at Yale but throughout American education. It's why I think we should all be worried about the values that are nurturing a generation so fearful of risk and so goal-obsessed at such an early age.</w:t>
      </w:r>
    </w:p>
    <w:p w14:paraId="4B62EEF6" w14:textId="77777777" w:rsidR="006D48F6" w:rsidRPr="00F05E93" w:rsidRDefault="006D48F6" w:rsidP="006D48F6">
      <w:pPr>
        <w:rPr>
          <w:rFonts w:ascii="Times New Roman" w:eastAsia="宋体" w:hAnsi="Times New Roman" w:cs="Times New Roman"/>
          <w:sz w:val="24"/>
          <w:szCs w:val="24"/>
        </w:rPr>
      </w:pPr>
      <w:r w:rsidRPr="00F05E93">
        <w:rPr>
          <w:rFonts w:ascii="Times New Roman" w:eastAsia="宋体" w:hAnsi="Times New Roman" w:cs="Times New Roman"/>
          <w:sz w:val="24"/>
          <w:szCs w:val="24"/>
        </w:rPr>
        <w:t xml:space="preserve">    16.</w:t>
      </w:r>
      <w:r w:rsidRPr="00F05E93">
        <w:rPr>
          <w:rFonts w:ascii="Times New Roman" w:eastAsia="宋体" w:hAnsi="Times New Roman" w:cs="Times New Roman"/>
          <w:sz w:val="24"/>
          <w:szCs w:val="24"/>
        </w:rPr>
        <w:tab/>
        <w:t>I tell students that there is no one "right" way to get ahead — that each of them is a different person, starting from a different point and bound for a different destination. I tell them that change is healthy and that people don't have to fit into pre-arranged slots. One of my ways of telling them is to invite men and women who have achieved success outside the academic world to come and talk informally with my students during the year. I invite heads of companies, editors of magazines, politicians, Broadway producers, artists, writers, economists, photographers, scientists, historians — a mixed bag of achievers.</w:t>
      </w:r>
    </w:p>
    <w:p w14:paraId="2D763633" w14:textId="77777777" w:rsidR="006D48F6" w:rsidRPr="00F05E93" w:rsidRDefault="006D48F6" w:rsidP="006D48F6">
      <w:pPr>
        <w:rPr>
          <w:rFonts w:ascii="Times New Roman" w:eastAsia="宋体" w:hAnsi="Times New Roman" w:cs="Times New Roman"/>
          <w:sz w:val="24"/>
          <w:szCs w:val="24"/>
        </w:rPr>
      </w:pPr>
      <w:r w:rsidRPr="00F05E93">
        <w:rPr>
          <w:rFonts w:ascii="Times New Roman" w:eastAsia="宋体" w:hAnsi="Times New Roman" w:cs="Times New Roman"/>
          <w:sz w:val="24"/>
          <w:szCs w:val="24"/>
        </w:rPr>
        <w:lastRenderedPageBreak/>
        <w:t xml:space="preserve">    17.</w:t>
      </w:r>
      <w:r w:rsidRPr="00F05E93">
        <w:rPr>
          <w:rFonts w:ascii="Times New Roman" w:eastAsia="宋体" w:hAnsi="Times New Roman" w:cs="Times New Roman"/>
          <w:sz w:val="24"/>
          <w:szCs w:val="24"/>
        </w:rPr>
        <w:tab/>
        <w:t>I ask them to say a few words about how they got started. The students always assume that they started in their present profession and knew all along that it was what they wanted to do. But in fact, most of them got where they are by a circuitous route, after many side trips. The students are startled. They can hardly conceive of a career that was not preplanned. They can hardly imagine allowing</w:t>
      </w:r>
      <w:r w:rsidRPr="00F05E93">
        <w:rPr>
          <w:rFonts w:ascii="Times New Roman" w:eastAsia="宋体" w:hAnsi="Times New Roman" w:cs="Times New Roman"/>
          <w:b/>
          <w:sz w:val="24"/>
          <w:szCs w:val="24"/>
        </w:rPr>
        <w:t xml:space="preserve"> the hand of God</w:t>
      </w:r>
      <w:r w:rsidRPr="00F05E93">
        <w:rPr>
          <w:rFonts w:ascii="Times New Roman" w:eastAsia="宋体" w:hAnsi="Times New Roman" w:cs="Times New Roman"/>
          <w:sz w:val="24"/>
          <w:szCs w:val="24"/>
        </w:rPr>
        <w:t xml:space="preserve"> or chance to lead them down some unforeseen trail.    (1069 words)</w:t>
      </w:r>
    </w:p>
    <w:p w14:paraId="2B0A0C69" w14:textId="77777777" w:rsidR="006D48F6" w:rsidRPr="00F05E93" w:rsidRDefault="006D48F6" w:rsidP="006D48F6">
      <w:pPr>
        <w:spacing w:line="360" w:lineRule="exact"/>
        <w:rPr>
          <w:rFonts w:ascii="Times New Roman" w:eastAsia="宋体" w:hAnsi="Times New Roman" w:cs="Times New Roman"/>
          <w:sz w:val="24"/>
          <w:szCs w:val="24"/>
        </w:rPr>
      </w:pPr>
    </w:p>
    <w:p w14:paraId="3B8ACF5E" w14:textId="77777777" w:rsidR="006D48F6" w:rsidRDefault="006D48F6" w:rsidP="006D48F6">
      <w:pPr>
        <w:pStyle w:val="a7"/>
        <w:spacing w:before="0" w:beforeAutospacing="0" w:after="0" w:afterAutospacing="0" w:line="360" w:lineRule="exact"/>
        <w:rPr>
          <w:rFonts w:ascii="Times New Roman" w:hAnsi="Times New Roman" w:cs="Times New Roman"/>
          <w:b/>
        </w:rPr>
      </w:pPr>
      <w:r>
        <w:rPr>
          <w:rFonts w:ascii="Times New Roman" w:hAnsi="Times New Roman" w:cs="Times New Roman"/>
          <w:b/>
        </w:rPr>
        <w:t>Exercises</w:t>
      </w:r>
      <w:r>
        <w:rPr>
          <w:rFonts w:ascii="Times New Roman" w:hAnsi="Times New Roman" w:cs="Times New Roman" w:hint="eastAsia"/>
          <w:b/>
        </w:rPr>
        <w:t xml:space="preserve">: </w:t>
      </w:r>
    </w:p>
    <w:p w14:paraId="57421DF7" w14:textId="77777777" w:rsidR="006D48F6" w:rsidRPr="00DF5495" w:rsidRDefault="006D48F6" w:rsidP="006D48F6">
      <w:pPr>
        <w:pStyle w:val="a7"/>
        <w:numPr>
          <w:ilvl w:val="0"/>
          <w:numId w:val="5"/>
        </w:numPr>
        <w:spacing w:before="0" w:beforeAutospacing="0" w:after="0" w:afterAutospacing="0" w:line="360" w:lineRule="exact"/>
        <w:rPr>
          <w:rFonts w:ascii="Times New Roman" w:hAnsi="Times New Roman" w:cs="Times New Roman"/>
        </w:rPr>
      </w:pPr>
      <w:r w:rsidRPr="00DF5495">
        <w:rPr>
          <w:rFonts w:ascii="Times New Roman" w:hAnsi="Times New Roman" w:cs="Times New Roman"/>
        </w:rPr>
        <w:t>a prepaid grave (para.2</w:t>
      </w:r>
      <w:proofErr w:type="gramStart"/>
      <w:r w:rsidRPr="00DF5495">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_</w:t>
      </w:r>
      <w:proofErr w:type="gramEnd"/>
      <w:r>
        <w:rPr>
          <w:rFonts w:ascii="Times New Roman" w:hAnsi="Times New Roman" w:cs="Times New Roman"/>
        </w:rPr>
        <w:t>_______________________________________</w:t>
      </w:r>
    </w:p>
    <w:p w14:paraId="1E847E40" w14:textId="77777777" w:rsidR="006D48F6" w:rsidRPr="00DF5495" w:rsidRDefault="006D48F6" w:rsidP="006D48F6">
      <w:pPr>
        <w:pStyle w:val="a7"/>
        <w:numPr>
          <w:ilvl w:val="0"/>
          <w:numId w:val="5"/>
        </w:numPr>
        <w:spacing w:before="0" w:beforeAutospacing="0" w:after="0" w:afterAutospacing="0" w:line="360" w:lineRule="exact"/>
        <w:rPr>
          <w:rFonts w:ascii="Times New Roman" w:hAnsi="Times New Roman" w:cs="Times New Roman"/>
        </w:rPr>
      </w:pPr>
      <w:r w:rsidRPr="00DF5495">
        <w:rPr>
          <w:rFonts w:ascii="Times New Roman" w:hAnsi="Times New Roman" w:cs="Times New Roman"/>
        </w:rPr>
        <w:t>the grim grip of the future (para.3)</w:t>
      </w:r>
      <w:r>
        <w:rPr>
          <w:rFonts w:ascii="Times New Roman" w:hAnsi="Times New Roman" w:cs="Times New Roman" w:hint="eastAsia"/>
        </w:rPr>
        <w:t xml:space="preserve">: </w:t>
      </w:r>
      <w:r w:rsidRPr="005A4B08">
        <w:rPr>
          <w:rFonts w:ascii="Times New Roman" w:hAnsi="Times New Roman" w:cs="Times New Roman"/>
        </w:rPr>
        <w:t>_____________________________________</w:t>
      </w:r>
    </w:p>
    <w:p w14:paraId="5BEC17D8" w14:textId="77777777" w:rsidR="006D48F6" w:rsidRPr="00DF5495" w:rsidRDefault="006D48F6" w:rsidP="006D48F6">
      <w:pPr>
        <w:pStyle w:val="a7"/>
        <w:numPr>
          <w:ilvl w:val="0"/>
          <w:numId w:val="5"/>
        </w:numPr>
        <w:spacing w:before="0" w:beforeAutospacing="0" w:after="0" w:afterAutospacing="0" w:line="360" w:lineRule="exact"/>
        <w:rPr>
          <w:rFonts w:ascii="Times New Roman" w:hAnsi="Times New Roman" w:cs="Times New Roman"/>
        </w:rPr>
      </w:pPr>
      <w:r w:rsidRPr="00DF5495">
        <w:rPr>
          <w:rFonts w:ascii="Times New Roman" w:hAnsi="Times New Roman" w:cs="Times New Roman"/>
        </w:rPr>
        <w:t>to trip and fall (para.3)</w:t>
      </w:r>
      <w:r>
        <w:rPr>
          <w:rFonts w:ascii="Times New Roman" w:hAnsi="Times New Roman" w:cs="Times New Roman" w:hint="eastAsia"/>
        </w:rPr>
        <w:t xml:space="preserve">: </w:t>
      </w:r>
      <w:r w:rsidRPr="005A4B08">
        <w:rPr>
          <w:rFonts w:ascii="Times New Roman" w:hAnsi="Times New Roman" w:cs="Times New Roman"/>
        </w:rPr>
        <w:t>________________________________________</w:t>
      </w:r>
    </w:p>
    <w:p w14:paraId="0B5B94F6" w14:textId="77777777" w:rsidR="006D48F6" w:rsidRPr="00DF5495" w:rsidRDefault="006D48F6" w:rsidP="006D48F6">
      <w:pPr>
        <w:pStyle w:val="a7"/>
        <w:numPr>
          <w:ilvl w:val="0"/>
          <w:numId w:val="5"/>
        </w:numPr>
        <w:spacing w:before="0" w:beforeAutospacing="0" w:after="0" w:afterAutospacing="0" w:line="360" w:lineRule="exact"/>
        <w:rPr>
          <w:rFonts w:ascii="Times New Roman" w:hAnsi="Times New Roman" w:cs="Times New Roman"/>
        </w:rPr>
      </w:pPr>
      <w:r w:rsidRPr="00DF5495">
        <w:rPr>
          <w:rFonts w:ascii="Times New Roman" w:hAnsi="Times New Roman" w:cs="Times New Roman"/>
        </w:rPr>
        <w:t>the end of the world (para.3)</w:t>
      </w:r>
      <w:r>
        <w:rPr>
          <w:rFonts w:ascii="Times New Roman" w:hAnsi="Times New Roman" w:cs="Times New Roman" w:hint="eastAsia"/>
        </w:rPr>
        <w:t xml:space="preserve">: </w:t>
      </w:r>
      <w:r w:rsidRPr="005A4B08">
        <w:rPr>
          <w:rFonts w:ascii="Times New Roman" w:hAnsi="Times New Roman" w:cs="Times New Roman"/>
        </w:rPr>
        <w:t>________________________________________</w:t>
      </w:r>
      <w:r>
        <w:rPr>
          <w:rFonts w:ascii="Times New Roman" w:hAnsi="Times New Roman" w:cs="Times New Roman" w:hint="eastAsia"/>
        </w:rPr>
        <w:t xml:space="preserve"> </w:t>
      </w:r>
    </w:p>
    <w:p w14:paraId="536E4C86" w14:textId="77777777" w:rsidR="006D48F6" w:rsidRPr="00DF5495" w:rsidRDefault="006D48F6" w:rsidP="006D48F6">
      <w:pPr>
        <w:pStyle w:val="a7"/>
        <w:numPr>
          <w:ilvl w:val="0"/>
          <w:numId w:val="5"/>
        </w:numPr>
        <w:spacing w:before="0" w:beforeAutospacing="0" w:after="0" w:afterAutospacing="0" w:line="360" w:lineRule="exact"/>
        <w:rPr>
          <w:rFonts w:ascii="Times New Roman" w:hAnsi="Times New Roman" w:cs="Times New Roman"/>
        </w:rPr>
      </w:pPr>
      <w:r w:rsidRPr="00DF5495">
        <w:rPr>
          <w:rFonts w:ascii="Times New Roman" w:hAnsi="Times New Roman" w:cs="Times New Roman"/>
        </w:rPr>
        <w:t>the national god (para.4)</w:t>
      </w:r>
      <w:r>
        <w:rPr>
          <w:rFonts w:ascii="Times New Roman" w:hAnsi="Times New Roman" w:cs="Times New Roman" w:hint="eastAsia"/>
        </w:rPr>
        <w:t>:</w:t>
      </w:r>
      <w:r w:rsidRPr="005A4B08">
        <w:t xml:space="preserve"> </w:t>
      </w:r>
      <w:r w:rsidRPr="005A4B08">
        <w:rPr>
          <w:rFonts w:ascii="Times New Roman" w:hAnsi="Times New Roman" w:cs="Times New Roman"/>
        </w:rPr>
        <w:t>________________________________________</w:t>
      </w:r>
    </w:p>
    <w:p w14:paraId="497AA27F" w14:textId="77777777" w:rsidR="006D48F6" w:rsidRPr="00DF5495" w:rsidRDefault="006D48F6" w:rsidP="006D48F6">
      <w:pPr>
        <w:pStyle w:val="a7"/>
        <w:numPr>
          <w:ilvl w:val="0"/>
          <w:numId w:val="5"/>
        </w:numPr>
        <w:spacing w:before="0" w:beforeAutospacing="0" w:after="0" w:afterAutospacing="0" w:line="360" w:lineRule="exact"/>
        <w:rPr>
          <w:rFonts w:ascii="Times New Roman" w:hAnsi="Times New Roman" w:cs="Times New Roman"/>
        </w:rPr>
      </w:pPr>
      <w:r w:rsidRPr="00DF5495">
        <w:rPr>
          <w:rFonts w:ascii="Times New Roman" w:hAnsi="Times New Roman" w:cs="Times New Roman"/>
        </w:rPr>
        <w:t>a potent state religion (para.4)</w:t>
      </w:r>
      <w:r>
        <w:rPr>
          <w:rFonts w:ascii="Times New Roman" w:hAnsi="Times New Roman" w:cs="Times New Roman" w:hint="eastAsia"/>
        </w:rPr>
        <w:t xml:space="preserve">: </w:t>
      </w:r>
      <w:r w:rsidRPr="005A4B08">
        <w:rPr>
          <w:rFonts w:ascii="Times New Roman" w:hAnsi="Times New Roman" w:cs="Times New Roman"/>
        </w:rPr>
        <w:t>________________________________________</w:t>
      </w:r>
    </w:p>
    <w:p w14:paraId="00B8B89C" w14:textId="77777777" w:rsidR="006D48F6" w:rsidRPr="00DF5495" w:rsidRDefault="006D48F6" w:rsidP="006D48F6">
      <w:pPr>
        <w:pStyle w:val="a7"/>
        <w:numPr>
          <w:ilvl w:val="0"/>
          <w:numId w:val="5"/>
        </w:numPr>
        <w:spacing w:before="0" w:beforeAutospacing="0" w:after="0" w:afterAutospacing="0" w:line="360" w:lineRule="exact"/>
        <w:rPr>
          <w:rFonts w:ascii="Times New Roman" w:hAnsi="Times New Roman" w:cs="Times New Roman"/>
        </w:rPr>
      </w:pPr>
      <w:r w:rsidRPr="00DF5495">
        <w:rPr>
          <w:rFonts w:ascii="Times New Roman" w:hAnsi="Times New Roman" w:cs="Times New Roman"/>
        </w:rPr>
        <w:t>students are already behind as they go forth (para.6)</w:t>
      </w:r>
      <w:r>
        <w:rPr>
          <w:rFonts w:ascii="Times New Roman" w:hAnsi="Times New Roman" w:cs="Times New Roman" w:hint="eastAsia"/>
        </w:rPr>
        <w:t xml:space="preserve">: </w:t>
      </w:r>
      <w:r w:rsidRPr="005A4B08">
        <w:rPr>
          <w:rFonts w:ascii="Times New Roman" w:hAnsi="Times New Roman" w:cs="Times New Roman"/>
        </w:rPr>
        <w:t>_________________________________________________________________</w:t>
      </w:r>
      <w:r>
        <w:rPr>
          <w:rFonts w:ascii="Times New Roman" w:hAnsi="Times New Roman" w:cs="Times New Roman" w:hint="eastAsia"/>
        </w:rPr>
        <w:t>.</w:t>
      </w:r>
    </w:p>
    <w:p w14:paraId="498EDD50" w14:textId="77777777" w:rsidR="006D48F6" w:rsidRPr="00DF5495" w:rsidRDefault="006D48F6" w:rsidP="006D48F6">
      <w:pPr>
        <w:pStyle w:val="a7"/>
        <w:numPr>
          <w:ilvl w:val="0"/>
          <w:numId w:val="5"/>
        </w:numPr>
        <w:spacing w:before="0" w:beforeAutospacing="0" w:after="0" w:afterAutospacing="0" w:line="360" w:lineRule="exact"/>
        <w:rPr>
          <w:rFonts w:ascii="Times New Roman" w:hAnsi="Times New Roman" w:cs="Times New Roman"/>
        </w:rPr>
      </w:pPr>
      <w:r w:rsidRPr="00DF5495">
        <w:rPr>
          <w:rFonts w:ascii="Times New Roman" w:hAnsi="Times New Roman" w:cs="Times New Roman"/>
        </w:rPr>
        <w:t>go to the dentist (para.7)</w:t>
      </w:r>
      <w:r>
        <w:rPr>
          <w:rFonts w:ascii="Times New Roman" w:hAnsi="Times New Roman" w:cs="Times New Roman" w:hint="eastAsia"/>
        </w:rPr>
        <w:t xml:space="preserve">: </w:t>
      </w:r>
      <w:r w:rsidRPr="005A4B08">
        <w:rPr>
          <w:rFonts w:ascii="Times New Roman" w:hAnsi="Times New Roman" w:cs="Times New Roman"/>
        </w:rPr>
        <w:t>________________________________________</w:t>
      </w:r>
    </w:p>
    <w:p w14:paraId="08CD1917" w14:textId="77777777" w:rsidR="006D48F6" w:rsidRPr="00DF5495" w:rsidRDefault="006D48F6" w:rsidP="006D48F6">
      <w:pPr>
        <w:pStyle w:val="a7"/>
        <w:numPr>
          <w:ilvl w:val="0"/>
          <w:numId w:val="5"/>
        </w:numPr>
        <w:spacing w:before="0" w:beforeAutospacing="0" w:after="0" w:afterAutospacing="0" w:line="360" w:lineRule="exact"/>
        <w:rPr>
          <w:rFonts w:ascii="Times New Roman" w:hAnsi="Times New Roman" w:cs="Times New Roman"/>
        </w:rPr>
      </w:pPr>
      <w:r w:rsidRPr="00DF5495">
        <w:rPr>
          <w:rFonts w:ascii="Times New Roman" w:hAnsi="Times New Roman" w:cs="Times New Roman"/>
        </w:rPr>
        <w:t>the rattling of typewriters (para.13)</w:t>
      </w:r>
      <w:r>
        <w:rPr>
          <w:rFonts w:ascii="Times New Roman" w:hAnsi="Times New Roman" w:cs="Times New Roman" w:hint="eastAsia"/>
        </w:rPr>
        <w:t xml:space="preserve">: </w:t>
      </w:r>
      <w:r w:rsidRPr="005A4B08">
        <w:rPr>
          <w:rFonts w:ascii="Times New Roman" w:hAnsi="Times New Roman" w:cs="Times New Roman"/>
        </w:rPr>
        <w:t>____________________________________</w:t>
      </w:r>
    </w:p>
    <w:p w14:paraId="3F4829D3" w14:textId="77777777" w:rsidR="006D48F6" w:rsidRPr="00DF5495" w:rsidRDefault="006D48F6" w:rsidP="006D48F6">
      <w:pPr>
        <w:pStyle w:val="a7"/>
        <w:numPr>
          <w:ilvl w:val="0"/>
          <w:numId w:val="5"/>
        </w:numPr>
        <w:spacing w:before="0" w:beforeAutospacing="0" w:after="0" w:afterAutospacing="0" w:line="360" w:lineRule="exact"/>
        <w:rPr>
          <w:rFonts w:ascii="Times New Roman" w:hAnsi="Times New Roman" w:cs="Times New Roman"/>
        </w:rPr>
      </w:pPr>
      <w:r w:rsidRPr="00DF5495">
        <w:rPr>
          <w:rFonts w:ascii="Times New Roman" w:hAnsi="Times New Roman" w:cs="Times New Roman"/>
        </w:rPr>
        <w:t>a driven creature (para.15)</w:t>
      </w:r>
      <w:r>
        <w:rPr>
          <w:rFonts w:ascii="Times New Roman" w:hAnsi="Times New Roman" w:cs="Times New Roman" w:hint="eastAsia"/>
        </w:rPr>
        <w:t xml:space="preserve">: </w:t>
      </w:r>
      <w:r w:rsidRPr="005A4B08">
        <w:rPr>
          <w:rFonts w:ascii="Times New Roman" w:hAnsi="Times New Roman" w:cs="Times New Roman"/>
        </w:rPr>
        <w:t>________________________________________</w:t>
      </w:r>
    </w:p>
    <w:p w14:paraId="4E794C68" w14:textId="77777777" w:rsidR="006D48F6" w:rsidRPr="00DF5495" w:rsidRDefault="006D48F6" w:rsidP="006D48F6">
      <w:pPr>
        <w:pStyle w:val="a7"/>
        <w:numPr>
          <w:ilvl w:val="0"/>
          <w:numId w:val="5"/>
        </w:numPr>
        <w:spacing w:before="0" w:beforeAutospacing="0" w:after="0" w:afterAutospacing="0" w:line="360" w:lineRule="exact"/>
        <w:rPr>
          <w:rFonts w:ascii="Times New Roman" w:hAnsi="Times New Roman" w:cs="Times New Roman"/>
        </w:rPr>
      </w:pPr>
      <w:r w:rsidRPr="00DF5495">
        <w:rPr>
          <w:rFonts w:ascii="Times New Roman" w:hAnsi="Times New Roman" w:cs="Times New Roman"/>
        </w:rPr>
        <w:t>the hand of God (para.17)</w:t>
      </w:r>
      <w:r>
        <w:rPr>
          <w:rFonts w:ascii="Times New Roman" w:hAnsi="Times New Roman" w:cs="Times New Roman" w:hint="eastAsia"/>
        </w:rPr>
        <w:t xml:space="preserve">: </w:t>
      </w:r>
      <w:r w:rsidRPr="005A4B08">
        <w:rPr>
          <w:rFonts w:ascii="Times New Roman" w:hAnsi="Times New Roman" w:cs="Times New Roman"/>
        </w:rPr>
        <w:t>________________________________________</w:t>
      </w:r>
    </w:p>
    <w:p w14:paraId="1E7519EF" w14:textId="77777777" w:rsidR="006D48F6" w:rsidRPr="005A4B08" w:rsidRDefault="006D48F6" w:rsidP="006D48F6">
      <w:pPr>
        <w:pStyle w:val="a7"/>
        <w:spacing w:before="0" w:beforeAutospacing="0" w:after="0" w:afterAutospacing="0" w:line="360" w:lineRule="exact"/>
        <w:rPr>
          <w:rFonts w:ascii="Times New Roman" w:hAnsi="Times New Roman" w:cs="Times New Roman"/>
        </w:rPr>
      </w:pPr>
    </w:p>
    <w:p w14:paraId="79F8427C" w14:textId="441B86B5" w:rsidR="006D48F6" w:rsidRPr="006D48F6" w:rsidRDefault="006D48F6">
      <w:pPr>
        <w:widowControl/>
        <w:jc w:val="left"/>
        <w:rPr>
          <w:rFonts w:ascii="Times New Roman" w:eastAsia="宋体" w:hAnsi="Times New Roman" w:cs="Times New Roman"/>
          <w:color w:val="231F20"/>
          <w:kern w:val="0"/>
          <w:sz w:val="24"/>
          <w:szCs w:val="24"/>
        </w:rPr>
      </w:pPr>
    </w:p>
    <w:p w14:paraId="6F0BAABD" w14:textId="77777777" w:rsidR="006D48F6" w:rsidRDefault="006D48F6">
      <w:pPr>
        <w:widowControl/>
        <w:jc w:val="left"/>
        <w:rPr>
          <w:rFonts w:ascii="Times New Roman" w:eastAsia="宋体" w:hAnsi="Times New Roman" w:cs="Times New Roman" w:hint="eastAsia"/>
          <w:color w:val="231F20"/>
          <w:kern w:val="0"/>
          <w:sz w:val="24"/>
          <w:szCs w:val="24"/>
        </w:rPr>
      </w:pPr>
    </w:p>
    <w:sectPr w:rsidR="006D48F6" w:rsidSect="00E57B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BFB5E0" w14:textId="77777777" w:rsidR="003569E8" w:rsidRDefault="003569E8" w:rsidP="000F5A2C">
      <w:r>
        <w:separator/>
      </w:r>
    </w:p>
  </w:endnote>
  <w:endnote w:type="continuationSeparator" w:id="0">
    <w:p w14:paraId="37EB5548" w14:textId="77777777" w:rsidR="003569E8" w:rsidRDefault="003569E8" w:rsidP="000F5A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704E62" w14:textId="77777777" w:rsidR="003569E8" w:rsidRDefault="003569E8" w:rsidP="000F5A2C">
      <w:r>
        <w:separator/>
      </w:r>
    </w:p>
  </w:footnote>
  <w:footnote w:type="continuationSeparator" w:id="0">
    <w:p w14:paraId="197FA07E" w14:textId="77777777" w:rsidR="003569E8" w:rsidRDefault="003569E8" w:rsidP="000F5A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23D10"/>
    <w:multiLevelType w:val="multilevel"/>
    <w:tmpl w:val="9844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A74E4"/>
    <w:multiLevelType w:val="hybridMultilevel"/>
    <w:tmpl w:val="4E0C8B2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49877AD2"/>
    <w:multiLevelType w:val="hybridMultilevel"/>
    <w:tmpl w:val="26E6A2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431003F"/>
    <w:multiLevelType w:val="hybridMultilevel"/>
    <w:tmpl w:val="49D4D1CE"/>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6DCF63BE"/>
    <w:multiLevelType w:val="hybridMultilevel"/>
    <w:tmpl w:val="5C801F7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7D80775B"/>
    <w:multiLevelType w:val="hybridMultilevel"/>
    <w:tmpl w:val="4CE09E5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 w:numId="2">
    <w:abstractNumId w:val="2"/>
  </w:num>
  <w:num w:numId="3">
    <w:abstractNumId w:val="4"/>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17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9C40D5"/>
    <w:rsid w:val="00083C82"/>
    <w:rsid w:val="000A312D"/>
    <w:rsid w:val="000F5A2C"/>
    <w:rsid w:val="00120CFA"/>
    <w:rsid w:val="00216669"/>
    <w:rsid w:val="002B48B3"/>
    <w:rsid w:val="002F547A"/>
    <w:rsid w:val="003569E8"/>
    <w:rsid w:val="003729A3"/>
    <w:rsid w:val="003900FC"/>
    <w:rsid w:val="003B5929"/>
    <w:rsid w:val="00435944"/>
    <w:rsid w:val="004979A4"/>
    <w:rsid w:val="004A2068"/>
    <w:rsid w:val="005235F3"/>
    <w:rsid w:val="005A4B08"/>
    <w:rsid w:val="005B3916"/>
    <w:rsid w:val="005F05D1"/>
    <w:rsid w:val="0063503C"/>
    <w:rsid w:val="0067266B"/>
    <w:rsid w:val="006D48F6"/>
    <w:rsid w:val="006D6EF7"/>
    <w:rsid w:val="00751A16"/>
    <w:rsid w:val="007D36BF"/>
    <w:rsid w:val="00872438"/>
    <w:rsid w:val="008D74D6"/>
    <w:rsid w:val="009356E9"/>
    <w:rsid w:val="009C40D5"/>
    <w:rsid w:val="00B21975"/>
    <w:rsid w:val="00B63F47"/>
    <w:rsid w:val="00BD3F07"/>
    <w:rsid w:val="00CC16E9"/>
    <w:rsid w:val="00DF5495"/>
    <w:rsid w:val="00E4693D"/>
    <w:rsid w:val="00E57BEE"/>
    <w:rsid w:val="00F05E93"/>
    <w:rsid w:val="00F760B0"/>
    <w:rsid w:val="00F83DA0"/>
    <w:rsid w:val="00FF5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2E6195"/>
  <w15:docId w15:val="{D50DAF17-D7C1-4818-8036-5729CD0529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7BEE"/>
    <w:pPr>
      <w:widowControl w:val="0"/>
      <w:jc w:val="both"/>
    </w:pPr>
  </w:style>
  <w:style w:type="paragraph" w:styleId="1">
    <w:name w:val="heading 1"/>
    <w:basedOn w:val="a"/>
    <w:next w:val="a"/>
    <w:link w:val="10"/>
    <w:uiPriority w:val="9"/>
    <w:qFormat/>
    <w:rsid w:val="00F760B0"/>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9C40D5"/>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next w:val="a"/>
    <w:link w:val="30"/>
    <w:uiPriority w:val="9"/>
    <w:semiHidden/>
    <w:unhideWhenUsed/>
    <w:qFormat/>
    <w:rsid w:val="00F760B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9C40D5"/>
    <w:rPr>
      <w:rFonts w:ascii="宋体" w:eastAsia="宋体" w:hAnsi="宋体" w:cs="宋体"/>
      <w:b/>
      <w:bCs/>
      <w:kern w:val="0"/>
      <w:sz w:val="36"/>
      <w:szCs w:val="36"/>
    </w:rPr>
  </w:style>
  <w:style w:type="character" w:styleId="a3">
    <w:name w:val="Hyperlink"/>
    <w:basedOn w:val="a0"/>
    <w:uiPriority w:val="99"/>
    <w:unhideWhenUsed/>
    <w:rsid w:val="009C40D5"/>
    <w:rPr>
      <w:color w:val="0000FF"/>
      <w:u w:val="single"/>
    </w:rPr>
  </w:style>
  <w:style w:type="character" w:styleId="a4">
    <w:name w:val="Strong"/>
    <w:basedOn w:val="a0"/>
    <w:uiPriority w:val="22"/>
    <w:qFormat/>
    <w:rsid w:val="009C40D5"/>
    <w:rPr>
      <w:b/>
      <w:bCs/>
    </w:rPr>
  </w:style>
  <w:style w:type="paragraph" w:styleId="a5">
    <w:name w:val="Balloon Text"/>
    <w:basedOn w:val="a"/>
    <w:link w:val="a6"/>
    <w:uiPriority w:val="99"/>
    <w:semiHidden/>
    <w:unhideWhenUsed/>
    <w:rsid w:val="009C40D5"/>
    <w:rPr>
      <w:sz w:val="18"/>
      <w:szCs w:val="18"/>
    </w:rPr>
  </w:style>
  <w:style w:type="character" w:customStyle="1" w:styleId="a6">
    <w:name w:val="批注框文本 字符"/>
    <w:basedOn w:val="a0"/>
    <w:link w:val="a5"/>
    <w:uiPriority w:val="99"/>
    <w:semiHidden/>
    <w:rsid w:val="009C40D5"/>
    <w:rPr>
      <w:sz w:val="18"/>
      <w:szCs w:val="18"/>
    </w:rPr>
  </w:style>
  <w:style w:type="paragraph" w:styleId="a7">
    <w:name w:val="Normal (Web)"/>
    <w:basedOn w:val="a"/>
    <w:uiPriority w:val="99"/>
    <w:unhideWhenUsed/>
    <w:rsid w:val="009C40D5"/>
    <w:pPr>
      <w:widowControl/>
      <w:spacing w:before="100" w:beforeAutospacing="1" w:after="100" w:afterAutospacing="1"/>
      <w:jc w:val="left"/>
    </w:pPr>
    <w:rPr>
      <w:rFonts w:ascii="宋体" w:eastAsia="宋体" w:hAnsi="宋体" w:cs="宋体"/>
      <w:kern w:val="0"/>
      <w:sz w:val="24"/>
      <w:szCs w:val="24"/>
    </w:rPr>
  </w:style>
  <w:style w:type="character" w:styleId="a8">
    <w:name w:val="Emphasis"/>
    <w:basedOn w:val="a0"/>
    <w:uiPriority w:val="20"/>
    <w:qFormat/>
    <w:rsid w:val="009C40D5"/>
    <w:rPr>
      <w:i/>
      <w:iCs/>
    </w:rPr>
  </w:style>
  <w:style w:type="paragraph" w:styleId="a9">
    <w:name w:val="header"/>
    <w:basedOn w:val="a"/>
    <w:link w:val="aa"/>
    <w:uiPriority w:val="99"/>
    <w:unhideWhenUsed/>
    <w:rsid w:val="000F5A2C"/>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0F5A2C"/>
    <w:rPr>
      <w:sz w:val="18"/>
      <w:szCs w:val="18"/>
    </w:rPr>
  </w:style>
  <w:style w:type="paragraph" w:styleId="ab">
    <w:name w:val="footer"/>
    <w:basedOn w:val="a"/>
    <w:link w:val="ac"/>
    <w:uiPriority w:val="99"/>
    <w:unhideWhenUsed/>
    <w:rsid w:val="000F5A2C"/>
    <w:pPr>
      <w:tabs>
        <w:tab w:val="center" w:pos="4153"/>
        <w:tab w:val="right" w:pos="8306"/>
      </w:tabs>
      <w:snapToGrid w:val="0"/>
      <w:jc w:val="left"/>
    </w:pPr>
    <w:rPr>
      <w:sz w:val="18"/>
      <w:szCs w:val="18"/>
    </w:rPr>
  </w:style>
  <w:style w:type="character" w:customStyle="1" w:styleId="ac">
    <w:name w:val="页脚 字符"/>
    <w:basedOn w:val="a0"/>
    <w:link w:val="ab"/>
    <w:uiPriority w:val="99"/>
    <w:rsid w:val="000F5A2C"/>
    <w:rPr>
      <w:sz w:val="18"/>
      <w:szCs w:val="18"/>
    </w:rPr>
  </w:style>
  <w:style w:type="character" w:customStyle="1" w:styleId="10">
    <w:name w:val="标题 1 字符"/>
    <w:basedOn w:val="a0"/>
    <w:link w:val="1"/>
    <w:uiPriority w:val="9"/>
    <w:rsid w:val="00F760B0"/>
    <w:rPr>
      <w:b/>
      <w:bCs/>
      <w:kern w:val="44"/>
      <w:sz w:val="44"/>
      <w:szCs w:val="44"/>
    </w:rPr>
  </w:style>
  <w:style w:type="character" w:customStyle="1" w:styleId="30">
    <w:name w:val="标题 3 字符"/>
    <w:basedOn w:val="a0"/>
    <w:link w:val="3"/>
    <w:uiPriority w:val="9"/>
    <w:semiHidden/>
    <w:rsid w:val="00F760B0"/>
    <w:rPr>
      <w:b/>
      <w:bCs/>
      <w:sz w:val="32"/>
      <w:szCs w:val="32"/>
    </w:rPr>
  </w:style>
  <w:style w:type="character" w:customStyle="1" w:styleId="apple-converted-space">
    <w:name w:val="apple-converted-space"/>
    <w:basedOn w:val="a0"/>
    <w:rsid w:val="00F76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094674">
      <w:bodyDiv w:val="1"/>
      <w:marLeft w:val="0"/>
      <w:marRight w:val="0"/>
      <w:marTop w:val="0"/>
      <w:marBottom w:val="0"/>
      <w:divBdr>
        <w:top w:val="none" w:sz="0" w:space="0" w:color="auto"/>
        <w:left w:val="none" w:sz="0" w:space="0" w:color="auto"/>
        <w:bottom w:val="none" w:sz="0" w:space="0" w:color="auto"/>
        <w:right w:val="none" w:sz="0" w:space="0" w:color="auto"/>
      </w:divBdr>
    </w:div>
    <w:div w:id="335810294">
      <w:bodyDiv w:val="1"/>
      <w:marLeft w:val="0"/>
      <w:marRight w:val="0"/>
      <w:marTop w:val="0"/>
      <w:marBottom w:val="0"/>
      <w:divBdr>
        <w:top w:val="none" w:sz="0" w:space="0" w:color="auto"/>
        <w:left w:val="none" w:sz="0" w:space="0" w:color="auto"/>
        <w:bottom w:val="none" w:sz="0" w:space="0" w:color="auto"/>
        <w:right w:val="none" w:sz="0" w:space="0" w:color="auto"/>
      </w:divBdr>
    </w:div>
    <w:div w:id="475495821">
      <w:bodyDiv w:val="1"/>
      <w:marLeft w:val="0"/>
      <w:marRight w:val="0"/>
      <w:marTop w:val="0"/>
      <w:marBottom w:val="0"/>
      <w:divBdr>
        <w:top w:val="none" w:sz="0" w:space="0" w:color="auto"/>
        <w:left w:val="none" w:sz="0" w:space="0" w:color="auto"/>
        <w:bottom w:val="none" w:sz="0" w:space="0" w:color="auto"/>
        <w:right w:val="none" w:sz="0" w:space="0" w:color="auto"/>
      </w:divBdr>
    </w:div>
    <w:div w:id="673192583">
      <w:bodyDiv w:val="1"/>
      <w:marLeft w:val="0"/>
      <w:marRight w:val="0"/>
      <w:marTop w:val="0"/>
      <w:marBottom w:val="0"/>
      <w:divBdr>
        <w:top w:val="none" w:sz="0" w:space="0" w:color="auto"/>
        <w:left w:val="none" w:sz="0" w:space="0" w:color="auto"/>
        <w:bottom w:val="none" w:sz="0" w:space="0" w:color="auto"/>
        <w:right w:val="none" w:sz="0" w:space="0" w:color="auto"/>
      </w:divBdr>
      <w:divsChild>
        <w:div w:id="31421849">
          <w:marLeft w:val="0"/>
          <w:marRight w:val="0"/>
          <w:marTop w:val="0"/>
          <w:marBottom w:val="0"/>
          <w:divBdr>
            <w:top w:val="none" w:sz="0" w:space="0" w:color="auto"/>
            <w:left w:val="none" w:sz="0" w:space="0" w:color="auto"/>
            <w:bottom w:val="none" w:sz="0" w:space="0" w:color="auto"/>
            <w:right w:val="none" w:sz="0" w:space="0" w:color="auto"/>
          </w:divBdr>
          <w:divsChild>
            <w:div w:id="1540241278">
              <w:marLeft w:val="0"/>
              <w:marRight w:val="0"/>
              <w:marTop w:val="0"/>
              <w:marBottom w:val="0"/>
              <w:divBdr>
                <w:top w:val="none" w:sz="0" w:space="0" w:color="auto"/>
                <w:left w:val="none" w:sz="0" w:space="0" w:color="auto"/>
                <w:bottom w:val="none" w:sz="0" w:space="0" w:color="auto"/>
                <w:right w:val="none" w:sz="0" w:space="0" w:color="auto"/>
              </w:divBdr>
            </w:div>
            <w:div w:id="691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46675">
      <w:bodyDiv w:val="1"/>
      <w:marLeft w:val="0"/>
      <w:marRight w:val="0"/>
      <w:marTop w:val="0"/>
      <w:marBottom w:val="0"/>
      <w:divBdr>
        <w:top w:val="none" w:sz="0" w:space="0" w:color="auto"/>
        <w:left w:val="none" w:sz="0" w:space="0" w:color="auto"/>
        <w:bottom w:val="none" w:sz="0" w:space="0" w:color="auto"/>
        <w:right w:val="none" w:sz="0" w:space="0" w:color="auto"/>
      </w:divBdr>
    </w:div>
    <w:div w:id="1941791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sychologytoday.com/basics/creativity" TargetMode="External"/><Relationship Id="rId13" Type="http://schemas.openxmlformats.org/officeDocument/2006/relationships/hyperlink" Target="https://www.psychologytoday.com/basics/child-development" TargetMode="External"/><Relationship Id="rId18" Type="http://schemas.openxmlformats.org/officeDocument/2006/relationships/hyperlink" Target="https://www.psychologytoday.com/blog/head-the-class/200909/thinking-about-psychological-literacy" TargetMode="External"/><Relationship Id="rId26" Type="http://schemas.openxmlformats.org/officeDocument/2006/relationships/hyperlink" Target="https://www.youtube.com/watch?v=FHeij2Zfil4" TargetMode="External"/><Relationship Id="rId3" Type="http://schemas.openxmlformats.org/officeDocument/2006/relationships/settings" Target="settings.xml"/><Relationship Id="rId21" Type="http://schemas.openxmlformats.org/officeDocument/2006/relationships/hyperlink" Target="https://www.psychologytoday.com/basics/ethics-and-morality" TargetMode="External"/><Relationship Id="rId7" Type="http://schemas.openxmlformats.org/officeDocument/2006/relationships/hyperlink" Target="file:///\\experts\marilyn-price-mitchell-phd" TargetMode="External"/><Relationship Id="rId12" Type="http://schemas.openxmlformats.org/officeDocument/2006/relationships/hyperlink" Target="https://www.psychologytoday.com/basics/adolescence" TargetMode="External"/><Relationship Id="rId17" Type="http://schemas.openxmlformats.org/officeDocument/2006/relationships/hyperlink" Target="https://www.psychologytoday.com/basics/parenting" TargetMode="External"/><Relationship Id="rId25" Type="http://schemas.openxmlformats.org/officeDocument/2006/relationships/hyperlink" Target="https://www.youtube.com/watch?v=RsaXtN2-j54" TargetMode="External"/><Relationship Id="rId2" Type="http://schemas.openxmlformats.org/officeDocument/2006/relationships/styles" Target="styles.xml"/><Relationship Id="rId16" Type="http://schemas.openxmlformats.org/officeDocument/2006/relationships/hyperlink" Target="http://rootsofaction.com/blog/positive-youth-development/" TargetMode="External"/><Relationship Id="rId20" Type="http://schemas.openxmlformats.org/officeDocument/2006/relationships/hyperlink" Target="http://www.viacharacter.org/VIAINSTITUTE/Classification/tabid/81/language/en-US/Default.aspx" TargetMode="External"/><Relationship Id="rId29" Type="http://schemas.openxmlformats.org/officeDocument/2006/relationships/hyperlink" Target="http://www.dylanwiliam.org/Dylan_Wiliams_website/Welcome.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sychologytoday.com/basics/emotional-intelligence" TargetMode="External"/><Relationship Id="rId24" Type="http://schemas.openxmlformats.org/officeDocument/2006/relationships/hyperlink" Target="http://www.competencyworks.org/resources/when-grading-harms-student-learning/"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washingtonpost.com/opinions/a-teachable-moment-from-atlantas-school-cheating-scandal/2011/08/04/gIQAMcuE1I_story.html" TargetMode="External"/><Relationship Id="rId23" Type="http://schemas.openxmlformats.org/officeDocument/2006/relationships/hyperlink" Target="http://bigthink.com/ideas/6073" TargetMode="External"/><Relationship Id="rId28" Type="http://schemas.openxmlformats.org/officeDocument/2006/relationships/hyperlink" Target="https://myrondueck.wordpress.com/about/" TargetMode="External"/><Relationship Id="rId10" Type="http://schemas.openxmlformats.org/officeDocument/2006/relationships/hyperlink" Target="https://www.psychologytoday.com/basics/relationships" TargetMode="External"/><Relationship Id="rId19" Type="http://schemas.openxmlformats.org/officeDocument/2006/relationships/hyperlink" Target="https://www.psychologytoday.com/basics/self-esteem"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psychologytoday.com/basics/teamwork" TargetMode="External"/><Relationship Id="rId14" Type="http://schemas.openxmlformats.org/officeDocument/2006/relationships/hyperlink" Target="http://www.usatoday.com/news/education/2011-03-18-schooltesting18_ST_N.htm?loc=interstitialskip" TargetMode="External"/><Relationship Id="rId22" Type="http://schemas.openxmlformats.org/officeDocument/2006/relationships/hyperlink" Target="https://www.psychologytoday.com/basics/education" TargetMode="External"/><Relationship Id="rId27" Type="http://schemas.openxmlformats.org/officeDocument/2006/relationships/hyperlink" Target="http://www.oconnorgrading.com/" TargetMode="External"/><Relationship Id="rId30" Type="http://schemas.openxmlformats.org/officeDocument/2006/relationships/hyperlink" Target="http://aeispeakers.com/speakerbio.php?SpeakerID=110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3056</Words>
  <Characters>17425</Characters>
  <Application>Microsoft Office Word</Application>
  <DocSecurity>0</DocSecurity>
  <Lines>145</Lines>
  <Paragraphs>40</Paragraphs>
  <ScaleCrop>false</ScaleCrop>
  <Company/>
  <LinksUpToDate>false</LinksUpToDate>
  <CharactersWithSpaces>20441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Jing Zhang</dc:creator>
  <cp:lastModifiedBy>qin ly</cp:lastModifiedBy>
  <cp:revision>4</cp:revision>
  <dcterms:created xsi:type="dcterms:W3CDTF">2020-03-22T13:24:00Z</dcterms:created>
  <dcterms:modified xsi:type="dcterms:W3CDTF">2021-03-06T12:03:00Z</dcterms:modified>
</cp:coreProperties>
</file>