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A9039" w14:textId="510B7BE3" w:rsidR="002E1343" w:rsidRDefault="00217CC3" w:rsidP="002E1343">
      <w:pPr>
        <w:jc w:val="center"/>
      </w:pPr>
      <w:r>
        <w:t xml:space="preserve">ARAFE </w:t>
      </w:r>
      <w:r w:rsidR="001B28FE">
        <w:t>PC</w:t>
      </w:r>
      <w:r>
        <w:t xml:space="preserve"> </w:t>
      </w:r>
      <w:r w:rsidR="00B25837">
        <w:t>Microcontroller</w:t>
      </w:r>
      <w:r w:rsidR="00B43C42">
        <w:t xml:space="preserve"> </w:t>
      </w:r>
      <w:r w:rsidR="007D7786">
        <w:t>Testing</w:t>
      </w:r>
    </w:p>
    <w:p w14:paraId="390B9A3F" w14:textId="77F8A8A5" w:rsidR="002E1343" w:rsidRPr="002E1343" w:rsidRDefault="002E1343" w:rsidP="00EB02A1"/>
    <w:p w14:paraId="0D293DEE" w14:textId="2DF12B26" w:rsidR="003E1FF7" w:rsidRPr="002E1343" w:rsidRDefault="00F22B9A">
      <w:pPr>
        <w:rPr>
          <w:u w:val="single"/>
        </w:rPr>
      </w:pPr>
      <w:r>
        <w:rPr>
          <w:u w:val="single"/>
        </w:rPr>
        <w:t>Prepare for Testing</w:t>
      </w:r>
    </w:p>
    <w:p w14:paraId="02397B2D" w14:textId="0E78BE71" w:rsidR="002E1343" w:rsidRDefault="00612000" w:rsidP="002E1343">
      <w:pPr>
        <w:pStyle w:val="ListParagraph"/>
        <w:numPr>
          <w:ilvl w:val="0"/>
          <w:numId w:val="1"/>
        </w:numPr>
      </w:pPr>
      <w:r>
        <w:t xml:space="preserve">Jumper together the </w:t>
      </w:r>
      <w:r w:rsidR="00515365">
        <w:t>leftmost</w:t>
      </w:r>
      <w:r>
        <w:t xml:space="preserve"> pins of J2</w:t>
      </w:r>
      <w:r w:rsidR="00515365">
        <w:t xml:space="preserve"> (powered externally)</w:t>
      </w:r>
    </w:p>
    <w:p w14:paraId="72372B29" w14:textId="7265070A" w:rsidR="002E1343" w:rsidRDefault="00612000" w:rsidP="002E1343">
      <w:pPr>
        <w:pStyle w:val="ListParagraph"/>
        <w:numPr>
          <w:ilvl w:val="0"/>
          <w:numId w:val="1"/>
        </w:numPr>
      </w:pPr>
      <w:r>
        <w:t xml:space="preserve">From the </w:t>
      </w:r>
      <w:r w:rsidR="007C1E72">
        <w:t>ARAFE slave tester</w:t>
      </w:r>
      <w:r>
        <w:t xml:space="preserve"> </w:t>
      </w:r>
      <w:r w:rsidR="0040581D">
        <w:t>coax</w:t>
      </w:r>
      <w:r w:rsidR="007E008B">
        <w:t xml:space="preserve">, </w:t>
      </w:r>
      <w:r w:rsidR="0040581D">
        <w:t xml:space="preserve">split the coax </w:t>
      </w:r>
      <w:r w:rsidR="009C0E04">
        <w:t xml:space="preserve">cable </w:t>
      </w:r>
      <w:r w:rsidR="0040581D">
        <w:t>through two micro-grabbers, and connect the red (+15V) to one of the two left pins of J1, and the black (GND) to one of the two right pins of J1</w:t>
      </w:r>
    </w:p>
    <w:p w14:paraId="497FBE7B" w14:textId="53D397C3" w:rsidR="002E1343" w:rsidRDefault="0040581D" w:rsidP="002E1343">
      <w:pPr>
        <w:pStyle w:val="ListParagraph"/>
        <w:numPr>
          <w:ilvl w:val="0"/>
          <w:numId w:val="1"/>
        </w:numPr>
      </w:pPr>
      <w:r>
        <w:t>Turn the power on</w:t>
      </w:r>
    </w:p>
    <w:p w14:paraId="7B54EEF5" w14:textId="5B1C765E" w:rsidR="00F22B9A" w:rsidRPr="00F22B9A" w:rsidRDefault="00F22B9A" w:rsidP="00F22B9A">
      <w:pPr>
        <w:pStyle w:val="ListParagraph"/>
        <w:numPr>
          <w:ilvl w:val="0"/>
          <w:numId w:val="1"/>
        </w:numPr>
      </w:pPr>
      <w:r>
        <w:t xml:space="preserve">Launch </w:t>
      </w:r>
      <w:r w:rsidR="00DD25F5">
        <w:t xml:space="preserve">a </w:t>
      </w:r>
      <w:r>
        <w:t>tera-term port (a serial COM3 enhanced port)</w:t>
      </w:r>
    </w:p>
    <w:p w14:paraId="3C24FFFC" w14:textId="77777777" w:rsidR="00F22B9A" w:rsidRDefault="00F22B9A" w:rsidP="00F22B9A">
      <w:pPr>
        <w:rPr>
          <w:u w:val="single"/>
        </w:rPr>
      </w:pPr>
    </w:p>
    <w:p w14:paraId="6B41420C" w14:textId="5358985A" w:rsidR="00F22B9A" w:rsidRPr="00F22B9A" w:rsidRDefault="00F22B9A" w:rsidP="00F22B9A">
      <w:pPr>
        <w:rPr>
          <w:u w:val="single"/>
        </w:rPr>
      </w:pPr>
      <w:r>
        <w:rPr>
          <w:u w:val="single"/>
        </w:rPr>
        <w:t>12V Line Testing</w:t>
      </w:r>
    </w:p>
    <w:p w14:paraId="1FE5F423" w14:textId="7DA85B4B" w:rsidR="0040581D" w:rsidRDefault="00DA3A04" w:rsidP="002E1343">
      <w:pPr>
        <w:pStyle w:val="ListParagraph"/>
        <w:numPr>
          <w:ilvl w:val="0"/>
          <w:numId w:val="1"/>
        </w:numPr>
      </w:pPr>
      <w:r>
        <w:t>Start by probing</w:t>
      </w:r>
      <w:r w:rsidR="0040581D">
        <w:t xml:space="preserve"> pin 1 of J4-7</w:t>
      </w:r>
      <w:r w:rsidR="00FB69E9">
        <w:t>, ensure they are all grounded</w:t>
      </w:r>
      <w:r w:rsidR="008A1DB9">
        <w:t xml:space="preserve"> to start</w:t>
      </w:r>
    </w:p>
    <w:p w14:paraId="3D741463" w14:textId="5264AD78" w:rsidR="000418CE" w:rsidRDefault="00645F38" w:rsidP="00863D7F">
      <w:pPr>
        <w:pStyle w:val="ListParagraph"/>
        <w:numPr>
          <w:ilvl w:val="0"/>
          <w:numId w:val="1"/>
        </w:numPr>
      </w:pPr>
      <w:r>
        <w:t xml:space="preserve">Toggle 12V lines for each of the four channels (0-&gt;3), check each </w:t>
      </w:r>
      <w:r w:rsidR="00874C19">
        <w:t>in sequence to ensure they go high when activated</w:t>
      </w:r>
      <w:r w:rsidR="00E572EB">
        <w:t xml:space="preserve"> and go low </w:t>
      </w:r>
      <w:r w:rsidR="00374817">
        <w:t>when turned off</w:t>
      </w:r>
    </w:p>
    <w:p w14:paraId="10E30205" w14:textId="77777777" w:rsidR="00874C19" w:rsidRDefault="00874C19" w:rsidP="00874C19"/>
    <w:p w14:paraId="52FD262C" w14:textId="522C2883" w:rsidR="00630ABC" w:rsidRPr="00F22B9A" w:rsidRDefault="00630ABC" w:rsidP="00630ABC">
      <w:pPr>
        <w:rPr>
          <w:u w:val="single"/>
        </w:rPr>
      </w:pPr>
      <w:r>
        <w:rPr>
          <w:u w:val="single"/>
        </w:rPr>
        <w:t>Attenuator</w:t>
      </w:r>
      <w:r>
        <w:rPr>
          <w:u w:val="single"/>
        </w:rPr>
        <w:t xml:space="preserve"> </w:t>
      </w:r>
      <w:r w:rsidR="00F463E7">
        <w:rPr>
          <w:u w:val="single"/>
        </w:rPr>
        <w:t>Command</w:t>
      </w:r>
      <w:r w:rsidR="00E41BA3">
        <w:rPr>
          <w:u w:val="single"/>
        </w:rPr>
        <w:t xml:space="preserve">s </w:t>
      </w:r>
      <w:r>
        <w:rPr>
          <w:u w:val="single"/>
        </w:rPr>
        <w:t>Testing</w:t>
      </w:r>
    </w:p>
    <w:p w14:paraId="54AE35C8" w14:textId="0D3DE765" w:rsidR="00630ABC" w:rsidRDefault="000102D1" w:rsidP="00630ABC">
      <w:pPr>
        <w:pStyle w:val="ListParagraph"/>
        <w:numPr>
          <w:ilvl w:val="0"/>
          <w:numId w:val="1"/>
        </w:numPr>
      </w:pPr>
      <w:r>
        <w:t>Issue a programming command (send an attenuator setting to a signal or trigger channel)</w:t>
      </w:r>
    </w:p>
    <w:p w14:paraId="539B958C" w14:textId="29D1B27F" w:rsidR="00413584" w:rsidRDefault="00ED483E" w:rsidP="00630ABC">
      <w:pPr>
        <w:pStyle w:val="ListParagraph"/>
        <w:numPr>
          <w:ilvl w:val="0"/>
          <w:numId w:val="1"/>
        </w:numPr>
      </w:pPr>
      <w:r>
        <w:t>Going to probe J4, J5, J6, and J7</w:t>
      </w:r>
      <w:bookmarkStart w:id="0" w:name="_GoBack"/>
      <w:bookmarkEnd w:id="0"/>
    </w:p>
    <w:p w14:paraId="37B7477A" w14:textId="5BF71E89" w:rsidR="000102D1" w:rsidRDefault="000102D1" w:rsidP="00630ABC">
      <w:pPr>
        <w:pStyle w:val="ListParagraph"/>
        <w:numPr>
          <w:ilvl w:val="0"/>
          <w:numId w:val="1"/>
        </w:numPr>
      </w:pPr>
      <w:r>
        <w:t>Check the data pins (5 and 11) for every channel</w:t>
      </w:r>
    </w:p>
    <w:p w14:paraId="2CC28AD3" w14:textId="4611A654" w:rsidR="00C05DE2" w:rsidRDefault="00C05DE2" w:rsidP="00C05DE2">
      <w:pPr>
        <w:pStyle w:val="ListParagraph"/>
        <w:numPr>
          <w:ilvl w:val="1"/>
          <w:numId w:val="1"/>
        </w:numPr>
      </w:pPr>
      <w:r>
        <w:t>Should see something like the SI line in the timing diagram below</w:t>
      </w:r>
    </w:p>
    <w:p w14:paraId="1AE2B987" w14:textId="6F26561D" w:rsidR="000102D1" w:rsidRDefault="000102D1" w:rsidP="000102D1">
      <w:pPr>
        <w:pStyle w:val="ListParagraph"/>
        <w:numPr>
          <w:ilvl w:val="1"/>
          <w:numId w:val="1"/>
        </w:numPr>
      </w:pPr>
      <w:r>
        <w:t>There should be a high bit at the end of the bit train</w:t>
      </w:r>
      <w:r w:rsidR="00C05DE2">
        <w:t xml:space="preserve"> (A7)</w:t>
      </w:r>
    </w:p>
    <w:p w14:paraId="6081C5C9" w14:textId="2FDC3D75" w:rsidR="000102D1" w:rsidRDefault="002471F9" w:rsidP="000102D1">
      <w:pPr>
        <w:pStyle w:val="ListParagraph"/>
        <w:numPr>
          <w:ilvl w:val="1"/>
          <w:numId w:val="1"/>
        </w:numPr>
      </w:pPr>
      <w:r>
        <w:t>Bits</w:t>
      </w:r>
      <w:r w:rsidR="002E6C9C">
        <w:t xml:space="preserve"> D7-A6 should all be low</w:t>
      </w:r>
    </w:p>
    <w:p w14:paraId="2F2E7218" w14:textId="44BB9C76" w:rsidR="002E6C9C" w:rsidRDefault="002E6C9C" w:rsidP="002E6C9C">
      <w:pPr>
        <w:pStyle w:val="ListParagraph"/>
        <w:numPr>
          <w:ilvl w:val="1"/>
          <w:numId w:val="1"/>
        </w:numPr>
      </w:pPr>
      <w:r>
        <w:t>The first bits should be a combination of low and high</w:t>
      </w:r>
    </w:p>
    <w:p w14:paraId="072CCD7C" w14:textId="15F65DAB" w:rsidR="00330C99" w:rsidRDefault="00330C99" w:rsidP="00330C99">
      <w:pPr>
        <w:pStyle w:val="ListParagraph"/>
        <w:numPr>
          <w:ilvl w:val="1"/>
          <w:numId w:val="1"/>
        </w:numPr>
      </w:pPr>
      <w:r>
        <w:t xml:space="preserve">Should see </w:t>
      </w:r>
      <w:r>
        <w:t xml:space="preserve">the same command on </w:t>
      </w:r>
      <w:r>
        <w:t xml:space="preserve">every </w:t>
      </w:r>
      <w:r>
        <w:t>data</w:t>
      </w:r>
      <w:r w:rsidR="00872ABF">
        <w:t xml:space="preserve"> pin</w:t>
      </w:r>
      <w:r>
        <w:t>, no matter the command or channel to which the command was issued</w:t>
      </w:r>
    </w:p>
    <w:p w14:paraId="2BBE75D8" w14:textId="4B483E3B" w:rsidR="002E6C9C" w:rsidRDefault="00F506A1" w:rsidP="002E6C9C">
      <w:pPr>
        <w:pStyle w:val="ListParagraph"/>
        <w:numPr>
          <w:ilvl w:val="0"/>
          <w:numId w:val="1"/>
        </w:numPr>
      </w:pPr>
      <w:r>
        <w:t>Check the CLK pins (7 and 13) for every channel</w:t>
      </w:r>
    </w:p>
    <w:p w14:paraId="29053F69" w14:textId="77777777" w:rsidR="00330C99" w:rsidRDefault="00330C99" w:rsidP="00330C99">
      <w:pPr>
        <w:pStyle w:val="ListParagraph"/>
        <w:numPr>
          <w:ilvl w:val="1"/>
          <w:numId w:val="1"/>
        </w:numPr>
      </w:pPr>
      <w:r>
        <w:t>Should see 16 pulses on every pin, no matter the command or channel to which the command was issued</w:t>
      </w:r>
    </w:p>
    <w:p w14:paraId="5B87F802" w14:textId="22420FA1" w:rsidR="00B855D5" w:rsidRDefault="00330C99" w:rsidP="00B855D5">
      <w:pPr>
        <w:pStyle w:val="ListParagraph"/>
        <w:numPr>
          <w:ilvl w:val="0"/>
          <w:numId w:val="1"/>
        </w:numPr>
      </w:pPr>
      <w:r>
        <w:t xml:space="preserve">Check the </w:t>
      </w:r>
      <w:r w:rsidR="00B855D5">
        <w:t>LE</w:t>
      </w:r>
      <w:r>
        <w:t xml:space="preserve"> pins (</w:t>
      </w:r>
      <w:r w:rsidR="00B855D5">
        <w:t>6 for signal and 12 for trigger) for every channel, both signal and trigger</w:t>
      </w:r>
    </w:p>
    <w:p w14:paraId="2DB9EC12" w14:textId="77777777" w:rsidR="00B855D5" w:rsidRDefault="00B855D5" w:rsidP="00B855D5">
      <w:pPr>
        <w:pStyle w:val="ListParagraph"/>
        <w:numPr>
          <w:ilvl w:val="1"/>
          <w:numId w:val="1"/>
        </w:numPr>
      </w:pPr>
      <w:r>
        <w:t>Should see one bit after the last clock bit (see diagram)</w:t>
      </w:r>
    </w:p>
    <w:p w14:paraId="78197873" w14:textId="05B899DE" w:rsidR="00B855D5" w:rsidRDefault="00B855D5" w:rsidP="00B855D5">
      <w:pPr>
        <w:pStyle w:val="ListParagraph"/>
        <w:numPr>
          <w:ilvl w:val="1"/>
          <w:numId w:val="1"/>
        </w:numPr>
      </w:pPr>
      <w:r>
        <w:t xml:space="preserve">This bit should be channel specific, so issuing a command to signal channel 0 should only generate the LE on sig chan 0, and no other pin. You should </w:t>
      </w:r>
      <w:r w:rsidR="005C5C0F">
        <w:t>verify this by issuing</w:t>
      </w:r>
      <w:r w:rsidR="00936CFD">
        <w:t xml:space="preserve"> signal and trigger commands</w:t>
      </w:r>
      <w:r w:rsidR="00E16383">
        <w:t xml:space="preserve"> to other channels and make sure the pulse goes away</w:t>
      </w:r>
    </w:p>
    <w:p w14:paraId="44BB4588" w14:textId="77777777" w:rsidR="002E1343" w:rsidRDefault="002E1343" w:rsidP="002E1343"/>
    <w:p w14:paraId="5F674BDE" w14:textId="77777777" w:rsidR="002E1343" w:rsidRPr="002E1343" w:rsidRDefault="002E1343" w:rsidP="002E1343">
      <w:pPr>
        <w:rPr>
          <w:u w:val="single"/>
        </w:rPr>
      </w:pPr>
      <w:r w:rsidRPr="002E1343">
        <w:rPr>
          <w:u w:val="single"/>
        </w:rPr>
        <w:t>The following should be the bit pattern (from RFSA data sheet page 14):</w:t>
      </w:r>
    </w:p>
    <w:p w14:paraId="18D67F35" w14:textId="77777777" w:rsidR="002E1343" w:rsidRDefault="002E1343" w:rsidP="002E1343"/>
    <w:p w14:paraId="4F9D3A07" w14:textId="3D4783FE" w:rsidR="007C3C7A" w:rsidRDefault="002E1343" w:rsidP="002E1343">
      <w:r>
        <w:rPr>
          <w:noProof/>
        </w:rPr>
        <w:drawing>
          <wp:inline distT="0" distB="0" distL="0" distR="0" wp14:anchorId="22325FD2" wp14:editId="0192B25E">
            <wp:extent cx="5928360" cy="2495550"/>
            <wp:effectExtent l="0" t="0" r="0" b="0"/>
            <wp:docPr id="1" name="Picture 1" descr="/Users/brianclark/Desktop/Screen Shot 2016-08-23 at 9.01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ianclark/Desktop/Screen Shot 2016-08-23 at 9.01.5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C7A" w:rsidSect="00F672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B0EA5"/>
    <w:multiLevelType w:val="hybridMultilevel"/>
    <w:tmpl w:val="4DDE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D5858"/>
    <w:multiLevelType w:val="hybridMultilevel"/>
    <w:tmpl w:val="FC7E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43"/>
    <w:rsid w:val="00002F5B"/>
    <w:rsid w:val="000102D1"/>
    <w:rsid w:val="000418CE"/>
    <w:rsid w:val="0005156E"/>
    <w:rsid w:val="00070DAC"/>
    <w:rsid w:val="0007450C"/>
    <w:rsid w:val="00084D9E"/>
    <w:rsid w:val="000A3441"/>
    <w:rsid w:val="000A57FC"/>
    <w:rsid w:val="000A6A2E"/>
    <w:rsid w:val="00110BDC"/>
    <w:rsid w:val="00115C3F"/>
    <w:rsid w:val="00126AA1"/>
    <w:rsid w:val="0014019D"/>
    <w:rsid w:val="0015645F"/>
    <w:rsid w:val="00172FA9"/>
    <w:rsid w:val="001926AE"/>
    <w:rsid w:val="00195F29"/>
    <w:rsid w:val="001B28FE"/>
    <w:rsid w:val="001D6B29"/>
    <w:rsid w:val="00217CC3"/>
    <w:rsid w:val="002256A6"/>
    <w:rsid w:val="00225BDD"/>
    <w:rsid w:val="00234238"/>
    <w:rsid w:val="002471F9"/>
    <w:rsid w:val="00261DCB"/>
    <w:rsid w:val="00262721"/>
    <w:rsid w:val="00272B1F"/>
    <w:rsid w:val="00277F4C"/>
    <w:rsid w:val="002D2E24"/>
    <w:rsid w:val="002E1343"/>
    <w:rsid w:val="002E6C9C"/>
    <w:rsid w:val="002F1C37"/>
    <w:rsid w:val="00330C99"/>
    <w:rsid w:val="003310A3"/>
    <w:rsid w:val="00344B63"/>
    <w:rsid w:val="00364B7E"/>
    <w:rsid w:val="00374817"/>
    <w:rsid w:val="003B6697"/>
    <w:rsid w:val="003E1FF7"/>
    <w:rsid w:val="0040581D"/>
    <w:rsid w:val="00413584"/>
    <w:rsid w:val="004729BC"/>
    <w:rsid w:val="004938F1"/>
    <w:rsid w:val="00495F1C"/>
    <w:rsid w:val="004B2D3B"/>
    <w:rsid w:val="00513904"/>
    <w:rsid w:val="00515365"/>
    <w:rsid w:val="00543371"/>
    <w:rsid w:val="00576FF5"/>
    <w:rsid w:val="005816FF"/>
    <w:rsid w:val="005912F7"/>
    <w:rsid w:val="005C5C0F"/>
    <w:rsid w:val="005F04F6"/>
    <w:rsid w:val="00612000"/>
    <w:rsid w:val="00630ABC"/>
    <w:rsid w:val="00645F38"/>
    <w:rsid w:val="006669CD"/>
    <w:rsid w:val="00690FDC"/>
    <w:rsid w:val="006F0EB1"/>
    <w:rsid w:val="006F1320"/>
    <w:rsid w:val="0071661F"/>
    <w:rsid w:val="007175C1"/>
    <w:rsid w:val="00746B79"/>
    <w:rsid w:val="007B1D14"/>
    <w:rsid w:val="007C1E72"/>
    <w:rsid w:val="007C3C7A"/>
    <w:rsid w:val="007C4D53"/>
    <w:rsid w:val="007D7786"/>
    <w:rsid w:val="007E008B"/>
    <w:rsid w:val="007E0530"/>
    <w:rsid w:val="00826249"/>
    <w:rsid w:val="008434ED"/>
    <w:rsid w:val="00847226"/>
    <w:rsid w:val="00863D7F"/>
    <w:rsid w:val="00872ABF"/>
    <w:rsid w:val="00874C19"/>
    <w:rsid w:val="008A1DB9"/>
    <w:rsid w:val="008B175B"/>
    <w:rsid w:val="0090664B"/>
    <w:rsid w:val="00936CFD"/>
    <w:rsid w:val="00996DA0"/>
    <w:rsid w:val="009C0E04"/>
    <w:rsid w:val="009E396F"/>
    <w:rsid w:val="00AB20A2"/>
    <w:rsid w:val="00B25837"/>
    <w:rsid w:val="00B43C42"/>
    <w:rsid w:val="00B718EC"/>
    <w:rsid w:val="00B76F30"/>
    <w:rsid w:val="00B855D5"/>
    <w:rsid w:val="00BC249A"/>
    <w:rsid w:val="00BE1D11"/>
    <w:rsid w:val="00BF2E48"/>
    <w:rsid w:val="00C05DE2"/>
    <w:rsid w:val="00C5320F"/>
    <w:rsid w:val="00C8297C"/>
    <w:rsid w:val="00C82B3D"/>
    <w:rsid w:val="00C83D9F"/>
    <w:rsid w:val="00CD5E98"/>
    <w:rsid w:val="00CE6E17"/>
    <w:rsid w:val="00CF04FE"/>
    <w:rsid w:val="00D24B8C"/>
    <w:rsid w:val="00D673D2"/>
    <w:rsid w:val="00D93FF3"/>
    <w:rsid w:val="00DA3A04"/>
    <w:rsid w:val="00DC1676"/>
    <w:rsid w:val="00DD25F5"/>
    <w:rsid w:val="00DF3162"/>
    <w:rsid w:val="00E16383"/>
    <w:rsid w:val="00E311C3"/>
    <w:rsid w:val="00E33E84"/>
    <w:rsid w:val="00E41BA3"/>
    <w:rsid w:val="00E518AE"/>
    <w:rsid w:val="00E572EB"/>
    <w:rsid w:val="00E71285"/>
    <w:rsid w:val="00EB02A1"/>
    <w:rsid w:val="00ED483E"/>
    <w:rsid w:val="00EF2C72"/>
    <w:rsid w:val="00EF7ED7"/>
    <w:rsid w:val="00F0064A"/>
    <w:rsid w:val="00F22B9A"/>
    <w:rsid w:val="00F463E7"/>
    <w:rsid w:val="00F506A1"/>
    <w:rsid w:val="00F6722E"/>
    <w:rsid w:val="00F81CCB"/>
    <w:rsid w:val="00FB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7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343"/>
    <w:pPr>
      <w:ind w:left="720"/>
      <w:contextualSpacing/>
    </w:pPr>
  </w:style>
  <w:style w:type="table" w:styleId="TableGrid">
    <w:name w:val="Table Grid"/>
    <w:basedOn w:val="TableNormal"/>
    <w:uiPriority w:val="39"/>
    <w:rsid w:val="00D67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264</Words>
  <Characters>1506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Brian A.</dc:creator>
  <cp:keywords/>
  <dc:description/>
  <cp:lastModifiedBy>Clark, Brian A.</cp:lastModifiedBy>
  <cp:revision>113</cp:revision>
  <dcterms:created xsi:type="dcterms:W3CDTF">2016-08-24T00:48:00Z</dcterms:created>
  <dcterms:modified xsi:type="dcterms:W3CDTF">2016-09-01T03:19:00Z</dcterms:modified>
</cp:coreProperties>
</file>