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7C4" w:rsidRDefault="00FA1A93">
      <w:pPr>
        <w:spacing w:after="201"/>
        <w:ind w:right="1"/>
      </w:pPr>
      <w:r>
        <w:t xml:space="preserve">Министерство образования Республики Беларусь Учреждение </w:t>
      </w:r>
    </w:p>
    <w:p w:rsidR="001637C4" w:rsidRDefault="00FA1A93">
      <w:pPr>
        <w:spacing w:after="177" w:line="269" w:lineRule="auto"/>
        <w:ind w:left="833" w:right="609"/>
        <w:jc w:val="center"/>
      </w:pPr>
      <w:r>
        <w:t xml:space="preserve">образования </w:t>
      </w:r>
    </w:p>
    <w:p w:rsidR="001637C4" w:rsidRDefault="00FA1A93">
      <w:pPr>
        <w:spacing w:after="183" w:line="269" w:lineRule="auto"/>
        <w:ind w:left="833" w:right="552"/>
        <w:jc w:val="center"/>
      </w:pPr>
      <w:r>
        <w:t xml:space="preserve">«Белорусский государственный университет информатики и радиоэлектроники» </w:t>
      </w:r>
    </w:p>
    <w:p w:rsidR="001637C4" w:rsidRDefault="00FA1A93">
      <w:pPr>
        <w:ind w:left="1961" w:right="1"/>
      </w:pPr>
      <w:r>
        <w:t xml:space="preserve">Кафедра интеллектуальных информационных технологий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228" w:line="259" w:lineRule="auto"/>
        <w:ind w:left="250" w:firstLine="0"/>
      </w:pPr>
      <w:r>
        <w:t xml:space="preserve"> </w:t>
      </w:r>
    </w:p>
    <w:p w:rsidR="001637C4" w:rsidRDefault="00FA1A93">
      <w:pPr>
        <w:spacing w:after="213" w:line="269" w:lineRule="auto"/>
        <w:ind w:left="833" w:right="765"/>
        <w:jc w:val="center"/>
      </w:pPr>
      <w:r>
        <w:t xml:space="preserve">Отчет по лабораторной работе </w:t>
      </w:r>
    </w:p>
    <w:p w:rsidR="001637C4" w:rsidRDefault="00FA1A93">
      <w:pPr>
        <w:spacing w:after="215" w:line="269" w:lineRule="auto"/>
        <w:ind w:left="833" w:right="758"/>
        <w:jc w:val="center"/>
      </w:pPr>
      <w:r>
        <w:t xml:space="preserve">№1 по курсу: </w:t>
      </w:r>
    </w:p>
    <w:p w:rsidR="001637C4" w:rsidRDefault="00FA1A93">
      <w:pPr>
        <w:spacing w:after="196"/>
        <w:ind w:left="1587" w:right="1"/>
      </w:pPr>
      <w:r>
        <w:t xml:space="preserve">«Модели решения задач в интеллектуальных системах» на тему: </w:t>
      </w:r>
    </w:p>
    <w:p w:rsidR="001637C4" w:rsidRDefault="00FA1A93">
      <w:pPr>
        <w:spacing w:after="228" w:line="259" w:lineRule="auto"/>
        <w:ind w:left="10" w:right="991"/>
        <w:jc w:val="right"/>
      </w:pPr>
      <w:r>
        <w:t xml:space="preserve">«Сжатие графической информации линейной </w:t>
      </w:r>
      <w:proofErr w:type="spellStart"/>
      <w:r>
        <w:t>рециркуляционной</w:t>
      </w:r>
      <w:proofErr w:type="spellEnd"/>
      <w:r>
        <w:t xml:space="preserve"> сетью» </w:t>
      </w:r>
    </w:p>
    <w:p w:rsidR="001637C4" w:rsidRDefault="00FA1A93">
      <w:pPr>
        <w:spacing w:after="3" w:line="269" w:lineRule="auto"/>
        <w:ind w:left="833" w:right="592"/>
        <w:jc w:val="center"/>
      </w:pPr>
      <w:r>
        <w:t xml:space="preserve">Вариант №14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tbl>
      <w:tblPr>
        <w:tblStyle w:val="TableGrid"/>
        <w:tblW w:w="8462" w:type="dxa"/>
        <w:tblInd w:w="250" w:type="dxa"/>
        <w:tblLook w:val="04A0" w:firstRow="1" w:lastRow="0" w:firstColumn="1" w:lastColumn="0" w:noHBand="0" w:noVBand="1"/>
      </w:tblPr>
      <w:tblGrid>
        <w:gridCol w:w="6820"/>
        <w:gridCol w:w="1642"/>
      </w:tblGrid>
      <w:tr w:rsidR="001637C4">
        <w:trPr>
          <w:trHeight w:val="808"/>
        </w:trPr>
        <w:tc>
          <w:tcPr>
            <w:tcW w:w="6821" w:type="dxa"/>
            <w:tcBorders>
              <w:top w:val="nil"/>
              <w:left w:val="nil"/>
              <w:bottom w:val="nil"/>
              <w:right w:val="nil"/>
            </w:tcBorders>
          </w:tcPr>
          <w:p w:rsidR="001637C4" w:rsidRDefault="00FA1A93">
            <w:pPr>
              <w:spacing w:after="0" w:line="259" w:lineRule="auto"/>
              <w:ind w:left="230" w:firstLine="0"/>
            </w:pPr>
            <w:r>
              <w:t xml:space="preserve">Выполнил студент группы 021702: </w:t>
            </w:r>
          </w:p>
          <w:p w:rsidR="001637C4" w:rsidRDefault="00FA1A9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637C4" w:rsidRDefault="00FA1A9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1637C4" w:rsidRPr="00FA1A93" w:rsidRDefault="00FA1A93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t>Латышев А</w:t>
            </w:r>
            <w:r>
              <w:rPr>
                <w:lang w:val="en-US"/>
              </w:rPr>
              <w:t>.</w:t>
            </w:r>
            <w:r>
              <w:t>Т</w:t>
            </w:r>
            <w:r>
              <w:rPr>
                <w:lang w:val="en-US"/>
              </w:rPr>
              <w:t>.</w:t>
            </w:r>
          </w:p>
        </w:tc>
      </w:tr>
      <w:tr w:rsidR="001637C4">
        <w:trPr>
          <w:trHeight w:val="246"/>
        </w:trPr>
        <w:tc>
          <w:tcPr>
            <w:tcW w:w="6821" w:type="dxa"/>
            <w:tcBorders>
              <w:top w:val="nil"/>
              <w:left w:val="nil"/>
              <w:bottom w:val="nil"/>
              <w:right w:val="nil"/>
            </w:tcBorders>
          </w:tcPr>
          <w:p w:rsidR="001637C4" w:rsidRDefault="00FA1A93">
            <w:pPr>
              <w:spacing w:after="0" w:line="259" w:lineRule="auto"/>
              <w:ind w:left="230" w:firstLine="0"/>
            </w:pPr>
            <w:r>
              <w:t xml:space="preserve">Проверил: 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1637C4" w:rsidRDefault="00FA1A93">
            <w:pPr>
              <w:spacing w:after="0" w:line="259" w:lineRule="auto"/>
              <w:ind w:left="0" w:firstLine="0"/>
            </w:pPr>
            <w:r>
              <w:t xml:space="preserve">Жук А.А </w:t>
            </w:r>
          </w:p>
        </w:tc>
      </w:tr>
    </w:tbl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64" w:line="259" w:lineRule="auto"/>
        <w:ind w:left="250" w:firstLine="0"/>
      </w:pPr>
      <w:r>
        <w:t xml:space="preserve"> </w:t>
      </w:r>
    </w:p>
    <w:p w:rsidR="001637C4" w:rsidRDefault="00FA1A93">
      <w:pPr>
        <w:spacing w:after="3" w:line="269" w:lineRule="auto"/>
        <w:ind w:left="833" w:right="632"/>
        <w:jc w:val="center"/>
      </w:pPr>
      <w:r>
        <w:t>МИНСК 2022</w:t>
      </w:r>
    </w:p>
    <w:p w:rsidR="001637C4" w:rsidRDefault="00FA1A93">
      <w:pPr>
        <w:pStyle w:val="1"/>
        <w:spacing w:after="27"/>
        <w:ind w:left="1427" w:hanging="362"/>
      </w:pPr>
      <w:r>
        <w:lastRenderedPageBreak/>
        <w:t>ЦЕЛЬ</w:t>
      </w:r>
      <w:r>
        <w:rPr>
          <w:color w:val="000000"/>
        </w:rPr>
        <w:t xml:space="preserve"> </w:t>
      </w:r>
    </w:p>
    <w:p w:rsidR="001637C4" w:rsidRDefault="00FA1A93">
      <w:pPr>
        <w:ind w:left="377" w:right="1" w:firstLine="703"/>
      </w:pPr>
      <w:r>
        <w:t xml:space="preserve">Ознакомиться, проанализировать и получить навыки реализации модели линейной </w:t>
      </w:r>
      <w:proofErr w:type="spellStart"/>
      <w:r>
        <w:t>рециркуляционной</w:t>
      </w:r>
      <w:proofErr w:type="spellEnd"/>
      <w:r>
        <w:t xml:space="preserve"> сети для задачи сжатия графической информации. </w:t>
      </w:r>
    </w:p>
    <w:p w:rsidR="001637C4" w:rsidRDefault="00FA1A93">
      <w:pPr>
        <w:spacing w:after="58" w:line="259" w:lineRule="auto"/>
        <w:ind w:left="250" w:firstLine="0"/>
      </w:pPr>
      <w:r>
        <w:t xml:space="preserve"> </w:t>
      </w:r>
    </w:p>
    <w:p w:rsidR="001637C4" w:rsidRDefault="00FA1A93">
      <w:pPr>
        <w:pStyle w:val="1"/>
        <w:spacing w:after="26"/>
        <w:ind w:left="1427" w:hanging="362"/>
      </w:pPr>
      <w:r>
        <w:t>ПОСТАНОВКА ЗАДАЧИ</w:t>
      </w:r>
      <w:r>
        <w:rPr>
          <w:color w:val="000000"/>
        </w:rPr>
        <w:t xml:space="preserve"> </w:t>
      </w:r>
    </w:p>
    <w:p w:rsidR="001637C4" w:rsidRDefault="00FA1A93">
      <w:pPr>
        <w:spacing w:after="2" w:line="246" w:lineRule="auto"/>
        <w:ind w:left="660" w:firstLine="420"/>
      </w:pPr>
      <w:r>
        <w:rPr>
          <w:color w:val="000009"/>
        </w:rPr>
        <w:t xml:space="preserve">Реализовать модель линейной </w:t>
      </w:r>
      <w:proofErr w:type="spellStart"/>
      <w:r>
        <w:rPr>
          <w:color w:val="000009"/>
        </w:rPr>
        <w:t>рециркуляционной</w:t>
      </w:r>
      <w:proofErr w:type="spellEnd"/>
      <w:r>
        <w:rPr>
          <w:color w:val="000009"/>
        </w:rPr>
        <w:t xml:space="preserve"> сети с адаптивным коэффициентом обучения и фиксированными весами.</w:t>
      </w:r>
      <w:r>
        <w:t xml:space="preserve"> </w:t>
      </w:r>
    </w:p>
    <w:p w:rsidR="001637C4" w:rsidRDefault="00FA1A93">
      <w:pPr>
        <w:spacing w:after="46" w:line="259" w:lineRule="auto"/>
        <w:ind w:left="250" w:firstLine="0"/>
      </w:pPr>
      <w:r>
        <w:t xml:space="preserve"> </w:t>
      </w:r>
    </w:p>
    <w:p w:rsidR="001637C4" w:rsidRDefault="00FA1A93">
      <w:pPr>
        <w:pStyle w:val="1"/>
        <w:ind w:left="1427" w:hanging="362"/>
      </w:pPr>
      <w:r>
        <w:t>ОПИСАНИЕ МОДЕЛИ</w:t>
      </w:r>
      <w:r>
        <w:rPr>
          <w:color w:val="000000"/>
        </w:rPr>
        <w:t xml:space="preserve"> </w:t>
      </w:r>
    </w:p>
    <w:p w:rsidR="001637C4" w:rsidRDefault="00FA1A93">
      <w:pPr>
        <w:ind w:left="377" w:right="1" w:firstLine="703"/>
      </w:pPr>
      <w:r>
        <w:t xml:space="preserve">В лабораторной работе выполняется сжатие изображений формата </w:t>
      </w:r>
      <w:r w:rsidR="00DE4173">
        <w:rPr>
          <w:color w:val="333333"/>
          <w:lang w:val="en-US"/>
        </w:rPr>
        <w:t>bmp</w:t>
      </w:r>
      <w:r>
        <w:rPr>
          <w:color w:val="333333"/>
        </w:rPr>
        <w:t xml:space="preserve"> </w:t>
      </w:r>
      <w:r>
        <w:t xml:space="preserve">размером 256х256 пикселей. </w:t>
      </w:r>
    </w:p>
    <w:p w:rsidR="001637C4" w:rsidRDefault="00FA1A93">
      <w:pPr>
        <w:spacing w:after="26" w:line="259" w:lineRule="auto"/>
        <w:ind w:left="1080" w:firstLine="0"/>
      </w:pPr>
      <w:r>
        <w:t xml:space="preserve"> </w:t>
      </w:r>
    </w:p>
    <w:p w:rsidR="001637C4" w:rsidRDefault="00FA1A93" w:rsidP="00ED08FD">
      <w:pPr>
        <w:spacing w:after="0"/>
        <w:ind w:left="1287" w:right="1"/>
      </w:pPr>
      <w:r>
        <w:t xml:space="preserve">Данные: </w:t>
      </w:r>
    </w:p>
    <w:p w:rsidR="001637C4" w:rsidRDefault="00FA1A93" w:rsidP="00ED08FD">
      <w:pPr>
        <w:spacing w:after="0"/>
        <w:ind w:left="1287" w:right="972"/>
      </w:pPr>
      <w:proofErr w:type="spellStart"/>
      <w:r>
        <w:t>block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– высота исходного блока;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– ширина исходного блока;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– количество блоков, на которые разбито изображение; </w:t>
      </w:r>
      <w:proofErr w:type="spellStart"/>
      <w:r w:rsidR="00DE4173" w:rsidRPr="00DE4173">
        <w:t>compress</w:t>
      </w:r>
      <w:proofErr w:type="spellEnd"/>
      <w:r w:rsidR="00DE4173" w:rsidRPr="00DE4173">
        <w:t xml:space="preserve"> </w:t>
      </w:r>
      <w:proofErr w:type="spellStart"/>
      <w:r w:rsidR="00DE4173" w:rsidRPr="00DE4173">
        <w:t>size</w:t>
      </w:r>
      <w:proofErr w:type="spellEnd"/>
      <w:r w:rsidR="00DE4173" w:rsidRPr="00DE4173">
        <w:t xml:space="preserve"> </w:t>
      </w:r>
      <w:r w:rsidR="00DE4173">
        <w:t>– размер</w:t>
      </w:r>
      <w:r>
        <w:t xml:space="preserve"> сжатого блока;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– количество нейронов на скрытом слое;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– количество нейронов первого слоя; </w:t>
      </w:r>
    </w:p>
    <w:p w:rsidR="001637C4" w:rsidRDefault="00FA1A93" w:rsidP="00ED08FD">
      <w:pPr>
        <w:spacing w:after="0"/>
        <w:ind w:left="1287" w:right="1"/>
      </w:pPr>
      <w:r>
        <w:t xml:space="preserve">α – коэффициент обучения; </w:t>
      </w:r>
    </w:p>
    <w:p w:rsidR="001637C4" w:rsidRDefault="00FA1A93" w:rsidP="00ED08FD">
      <w:pPr>
        <w:spacing w:after="0"/>
        <w:ind w:left="1287" w:right="1"/>
      </w:pPr>
      <w:r>
        <w:t xml:space="preserve">ERROR – максимальная допустимая ошибка.  </w:t>
      </w:r>
    </w:p>
    <w:p w:rsidR="001637C4" w:rsidRDefault="00FA1A93" w:rsidP="00ED08FD">
      <w:pPr>
        <w:spacing w:after="0"/>
        <w:ind w:left="1287" w:right="1"/>
      </w:pPr>
      <w:r>
        <w:t xml:space="preserve">Z – коэффициент сжатия (регулируется количеством нейронов скрытого слоя сети); </w:t>
      </w:r>
    </w:p>
    <w:p w:rsidR="001637C4" w:rsidRDefault="00FA1A93" w:rsidP="00ED08FD">
      <w:pPr>
        <w:spacing w:after="0"/>
        <w:ind w:left="1287" w:right="2187"/>
      </w:pPr>
      <w:proofErr w:type="spellStart"/>
      <w:r>
        <w:t>error</w:t>
      </w:r>
      <w:proofErr w:type="spellEnd"/>
      <w:r>
        <w:t xml:space="preserve"> – суммарная ошибка для обучающей выборки; </w:t>
      </w:r>
      <w:proofErr w:type="spellStart"/>
      <w:r>
        <w:t>Iteration</w:t>
      </w:r>
      <w:proofErr w:type="spellEnd"/>
      <w:r>
        <w:t xml:space="preserve"> – число итераций. </w:t>
      </w:r>
    </w:p>
    <w:p w:rsidR="001637C4" w:rsidRDefault="00FA1A93">
      <w:pPr>
        <w:spacing w:after="0" w:line="259" w:lineRule="auto"/>
        <w:ind w:left="1277" w:firstLine="0"/>
      </w:pPr>
      <w:r>
        <w:t xml:space="preserve"> </w:t>
      </w:r>
    </w:p>
    <w:p w:rsidR="001637C4" w:rsidRDefault="00FA1A93">
      <w:pPr>
        <w:spacing w:after="56" w:line="259" w:lineRule="auto"/>
        <w:ind w:left="1277" w:firstLine="0"/>
      </w:pPr>
      <w:r>
        <w:t xml:space="preserve"> </w:t>
      </w:r>
    </w:p>
    <w:p w:rsidR="001637C4" w:rsidRDefault="00FA1A93">
      <w:pPr>
        <w:pStyle w:val="1"/>
        <w:ind w:left="1427" w:hanging="362"/>
      </w:pPr>
      <w:r>
        <w:t>РЕЗУЛЬТАТЫ</w:t>
      </w:r>
      <w:r>
        <w:rPr>
          <w:color w:val="000000"/>
        </w:rPr>
        <w:t xml:space="preserve"> </w:t>
      </w:r>
    </w:p>
    <w:p w:rsidR="001637C4" w:rsidRDefault="00FA1A93">
      <w:pPr>
        <w:spacing w:after="144" w:line="259" w:lineRule="auto"/>
        <w:ind w:left="1442" w:firstLine="0"/>
      </w:pPr>
      <w:r>
        <w:t xml:space="preserve"> </w:t>
      </w:r>
    </w:p>
    <w:p w:rsidR="001637C4" w:rsidRDefault="00FA1A93">
      <w:pPr>
        <w:ind w:left="377" w:right="1" w:firstLine="900"/>
      </w:pPr>
      <w:r>
        <w:rPr>
          <w:sz w:val="28"/>
        </w:rPr>
        <w:t xml:space="preserve">1) </w:t>
      </w:r>
      <w:r>
        <w:t xml:space="preserve">График зависимости количества итераций от коэффициента сжатия представлен в виде таблицы 1 и на рисунке 1. </w:t>
      </w:r>
    </w:p>
    <w:p w:rsidR="001637C4" w:rsidRDefault="00FA1A93">
      <w:pPr>
        <w:ind w:left="377" w:right="1" w:firstLine="900"/>
      </w:pPr>
      <w:r>
        <w:t xml:space="preserve">Для определения данной зависимости были заданы следующие входные параметры: </w:t>
      </w:r>
    </w:p>
    <w:p w:rsidR="001637C4" w:rsidRDefault="00FA1A93" w:rsidP="00ED08FD">
      <w:pPr>
        <w:numPr>
          <w:ilvl w:val="0"/>
          <w:numId w:val="1"/>
        </w:numPr>
        <w:spacing w:after="0" w:line="240" w:lineRule="auto"/>
        <w:ind w:right="1418" w:hanging="360"/>
      </w:pPr>
      <w:r>
        <w:t xml:space="preserve">блоки изображения размером 8x8; </w:t>
      </w:r>
    </w:p>
    <w:p w:rsidR="001637C4" w:rsidRDefault="00FA1A93" w:rsidP="004C43B1">
      <w:pPr>
        <w:numPr>
          <w:ilvl w:val="0"/>
          <w:numId w:val="1"/>
        </w:numPr>
        <w:spacing w:after="0" w:line="240" w:lineRule="auto"/>
        <w:ind w:right="1418" w:hanging="360"/>
      </w:pPr>
      <w:r>
        <w:t>значение макси</w:t>
      </w:r>
      <w:r w:rsidR="00ED08FD">
        <w:t>мальной допустимой ошибки –   1e-2;</w:t>
      </w:r>
    </w:p>
    <w:p w:rsidR="004C43B1" w:rsidRDefault="004C43B1" w:rsidP="0011312F">
      <w:pPr>
        <w:spacing w:after="0" w:line="240" w:lineRule="auto"/>
        <w:ind w:left="970" w:right="1418" w:firstLine="0"/>
      </w:pPr>
    </w:p>
    <w:p w:rsidR="001637C4" w:rsidRDefault="00FA1A93">
      <w:pPr>
        <w:spacing w:after="110"/>
        <w:ind w:left="1301" w:right="1"/>
      </w:pPr>
      <w:r>
        <w:t>Для определения коэффициента сжатия и</w:t>
      </w:r>
      <w:r w:rsidR="00ED08FD">
        <w:t>спользовалась следующая формула</w:t>
      </w:r>
      <w:r>
        <w:t xml:space="preserve">: </w:t>
      </w:r>
    </w:p>
    <w:p w:rsidR="001637C4" w:rsidRDefault="00FA1A93">
      <w:pPr>
        <w:spacing w:after="0" w:line="259" w:lineRule="auto"/>
        <w:ind w:left="3130" w:firstLine="0"/>
      </w:pPr>
      <w:r>
        <w:rPr>
          <w:noProof/>
        </w:rPr>
        <w:drawing>
          <wp:inline distT="0" distB="0" distL="0" distR="0">
            <wp:extent cx="1775460" cy="179832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C4" w:rsidRDefault="00FA1A93">
      <w:pPr>
        <w:spacing w:after="0" w:line="259" w:lineRule="auto"/>
        <w:ind w:left="10" w:right="96"/>
        <w:jc w:val="right"/>
      </w:pPr>
      <w:r>
        <w:t xml:space="preserve">Изменение коэффициента сжатия достигалось путем варьирования количеством </w:t>
      </w:r>
    </w:p>
    <w:p w:rsidR="00ED08FD" w:rsidRDefault="00FA1A93" w:rsidP="00ED08FD">
      <w:pPr>
        <w:spacing w:after="54"/>
        <w:ind w:left="387" w:right="1"/>
      </w:pPr>
      <w:r>
        <w:t>нейронов скрытого</w:t>
      </w:r>
      <w:r w:rsidR="00ED08FD">
        <w:t xml:space="preserve"> слоя.</w:t>
      </w:r>
    </w:p>
    <w:p w:rsidR="001637C4" w:rsidRDefault="00FA1A93">
      <w:pPr>
        <w:spacing w:after="0" w:line="259" w:lineRule="auto"/>
        <w:ind w:left="1277" w:firstLine="0"/>
      </w:pPr>
      <w:r>
        <w:t xml:space="preserve"> </w:t>
      </w:r>
    </w:p>
    <w:tbl>
      <w:tblPr>
        <w:tblStyle w:val="TableGrid"/>
        <w:tblW w:w="6562" w:type="dxa"/>
        <w:tblInd w:w="2136" w:type="dxa"/>
        <w:tblCellMar>
          <w:top w:w="83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1217"/>
        <w:gridCol w:w="1020"/>
        <w:gridCol w:w="857"/>
        <w:gridCol w:w="886"/>
        <w:gridCol w:w="842"/>
        <w:gridCol w:w="871"/>
        <w:gridCol w:w="869"/>
      </w:tblGrid>
      <w:tr w:rsidR="001637C4">
        <w:trPr>
          <w:trHeight w:val="62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877132">
            <w:pPr>
              <w:spacing w:after="0" w:line="259" w:lineRule="auto"/>
              <w:ind w:left="91" w:firstLine="0"/>
            </w:pPr>
            <w:proofErr w:type="spellStart"/>
            <w:r w:rsidRPr="00DE4173">
              <w:t>compress</w:t>
            </w:r>
            <w:proofErr w:type="spellEnd"/>
            <w:r w:rsidRPr="00DE4173">
              <w:t xml:space="preserve"> </w:t>
            </w:r>
            <w:proofErr w:type="spellStart"/>
            <w:r w:rsidRPr="00DE4173">
              <w:t>size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11312F">
            <w:pPr>
              <w:spacing w:after="0" w:line="259" w:lineRule="auto"/>
              <w:ind w:left="0" w:firstLine="0"/>
            </w:pPr>
            <w:r>
              <w:t xml:space="preserve"> 30</w:t>
            </w:r>
            <w:r w:rsidR="00FA1A93">
              <w:t xml:space="preserve"> 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11312F">
            <w:pPr>
              <w:spacing w:after="0" w:line="259" w:lineRule="auto"/>
              <w:ind w:left="91" w:firstLine="0"/>
            </w:pPr>
            <w:r>
              <w:t>25</w:t>
            </w:r>
            <w:r w:rsidR="00FA1A93"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11312F">
            <w:pPr>
              <w:spacing w:after="0" w:line="259" w:lineRule="auto"/>
              <w:ind w:left="91" w:firstLine="0"/>
            </w:pPr>
            <w:r>
              <w:t>20</w:t>
            </w:r>
            <w:r w:rsidR="00FA1A93">
              <w:t xml:space="preserve"> 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11312F">
            <w:pPr>
              <w:spacing w:after="0" w:line="259" w:lineRule="auto"/>
              <w:ind w:left="91" w:firstLine="0"/>
            </w:pPr>
            <w:r>
              <w:t>18</w:t>
            </w:r>
            <w:r w:rsidR="00FA1A93">
              <w:t xml:space="preserve"> 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11312F">
            <w:pPr>
              <w:spacing w:after="0" w:line="259" w:lineRule="auto"/>
              <w:ind w:left="89" w:firstLine="0"/>
            </w:pPr>
            <w:r>
              <w:t>17</w:t>
            </w:r>
            <w:r w:rsidR="00FA1A93">
              <w:t xml:space="preserve"> 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11312F">
            <w:pPr>
              <w:spacing w:after="0" w:line="259" w:lineRule="auto"/>
              <w:ind w:left="89" w:firstLine="0"/>
            </w:pPr>
            <w:r>
              <w:t>15</w:t>
            </w:r>
            <w:r w:rsidR="00FA1A93">
              <w:t xml:space="preserve"> </w:t>
            </w:r>
          </w:p>
        </w:tc>
        <w:bookmarkStart w:id="0" w:name="_GoBack"/>
        <w:bookmarkEnd w:id="0"/>
      </w:tr>
      <w:tr w:rsidR="001637C4">
        <w:trPr>
          <w:trHeight w:val="586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91" w:firstLine="0"/>
            </w:pPr>
            <w:proofErr w:type="spellStart"/>
            <w:r>
              <w:t>Iteration</w:t>
            </w:r>
            <w:proofErr w:type="spellEnd"/>
            <w: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11312F">
            <w:pPr>
              <w:spacing w:after="0" w:line="259" w:lineRule="auto"/>
              <w:ind w:left="0" w:firstLine="0"/>
            </w:pPr>
            <w:r>
              <w:t>5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11312F">
            <w:pPr>
              <w:spacing w:after="0" w:line="259" w:lineRule="auto"/>
              <w:ind w:left="91" w:firstLine="0"/>
            </w:pPr>
            <w:r>
              <w:t>6</w:t>
            </w:r>
            <w:r w:rsidR="00FA1A93"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11312F">
            <w:pPr>
              <w:spacing w:after="0" w:line="259" w:lineRule="auto"/>
              <w:ind w:left="91" w:firstLine="0"/>
            </w:pPr>
            <w:r>
              <w:t>11</w:t>
            </w:r>
            <w:r w:rsidR="00FA1A93">
              <w:t xml:space="preserve"> 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877132">
            <w:pPr>
              <w:spacing w:after="0" w:line="259" w:lineRule="auto"/>
              <w:ind w:left="91" w:firstLine="0"/>
            </w:pPr>
            <w:r>
              <w:t>21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877132">
            <w:pPr>
              <w:spacing w:after="0" w:line="259" w:lineRule="auto"/>
              <w:ind w:left="89" w:firstLine="0"/>
            </w:pPr>
            <w:r>
              <w:t>23</w:t>
            </w:r>
            <w:r w:rsidR="00FA1A93">
              <w:t xml:space="preserve"> 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090FDA">
            <w:pPr>
              <w:spacing w:after="0" w:line="259" w:lineRule="auto"/>
              <w:ind w:left="89" w:firstLine="0"/>
            </w:pPr>
            <w:r>
              <w:t>63</w:t>
            </w:r>
            <w:r w:rsidR="00FA1A93">
              <w:t xml:space="preserve"> </w:t>
            </w:r>
          </w:p>
        </w:tc>
      </w:tr>
      <w:tr w:rsidR="001637C4">
        <w:trPr>
          <w:trHeight w:val="63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91" w:firstLine="0"/>
            </w:pPr>
            <w:r>
              <w:t xml:space="preserve">Z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75" w:firstLine="0"/>
            </w:pPr>
            <w:r>
              <w:t xml:space="preserve">1.600 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91" w:firstLine="0"/>
            </w:pPr>
            <w:r>
              <w:t xml:space="preserve">1.325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92" w:firstLine="0"/>
            </w:pPr>
            <w:r>
              <w:t xml:space="preserve">1.154 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92" w:firstLine="0"/>
            </w:pPr>
            <w:r>
              <w:t xml:space="preserve">1.023 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89" w:firstLine="0"/>
            </w:pPr>
            <w:r>
              <w:t xml:space="preserve">0.888 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89" w:firstLine="0"/>
            </w:pPr>
            <w:r>
              <w:t xml:space="preserve">0.833 </w:t>
            </w:r>
          </w:p>
        </w:tc>
      </w:tr>
    </w:tbl>
    <w:p w:rsidR="001637C4" w:rsidRDefault="00FA1A93">
      <w:pPr>
        <w:spacing w:after="64" w:line="259" w:lineRule="auto"/>
        <w:ind w:left="250" w:firstLine="0"/>
      </w:pPr>
      <w:r>
        <w:t xml:space="preserve"> </w:t>
      </w:r>
    </w:p>
    <w:p w:rsidR="001637C4" w:rsidRDefault="00FA1A93">
      <w:pPr>
        <w:ind w:left="465" w:right="1"/>
      </w:pPr>
      <w:r>
        <w:lastRenderedPageBreak/>
        <w:t xml:space="preserve">Таблица 1 – Зависимость количества итераций от коэффициента сжатия </w:t>
      </w:r>
    </w:p>
    <w:p w:rsidR="001637C4" w:rsidRDefault="00FA1A9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05500" cy="2337816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ind w:left="465" w:right="1"/>
      </w:pPr>
      <w:r>
        <w:t xml:space="preserve">Рисунок 1 – График зависимости количества итераций от коэффициента сжатия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ind w:left="465" w:right="1"/>
      </w:pPr>
      <w:r>
        <w:t xml:space="preserve">С увеличением коэффициента сжатия Z число итераций обучения увеличивается.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782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48" w:line="259" w:lineRule="auto"/>
        <w:ind w:left="250" w:firstLine="0"/>
      </w:pPr>
      <w:r>
        <w:t xml:space="preserve"> </w:t>
      </w:r>
    </w:p>
    <w:p w:rsidR="001637C4" w:rsidRDefault="00FA1A93">
      <w:pPr>
        <w:numPr>
          <w:ilvl w:val="0"/>
          <w:numId w:val="2"/>
        </w:numPr>
        <w:ind w:right="697" w:hanging="377"/>
      </w:pPr>
      <w:r>
        <w:t xml:space="preserve">Таблица зависимости числа итераций обучения для разных изображений одного размера. </w:t>
      </w:r>
    </w:p>
    <w:p w:rsidR="001637C4" w:rsidRDefault="00FA1A93">
      <w:pPr>
        <w:spacing w:after="50" w:line="259" w:lineRule="auto"/>
        <w:ind w:left="250" w:firstLine="0"/>
      </w:pPr>
      <w:r>
        <w:t xml:space="preserve"> </w:t>
      </w:r>
    </w:p>
    <w:p w:rsidR="001637C4" w:rsidRDefault="00FA1A93">
      <w:pPr>
        <w:spacing w:after="47"/>
        <w:ind w:left="260" w:right="1"/>
      </w:pPr>
      <w:r>
        <w:t xml:space="preserve">Для определения данной зависимости были заданы следующие параметры: </w:t>
      </w:r>
    </w:p>
    <w:p w:rsidR="001637C4" w:rsidRDefault="00FA1A93">
      <w:pPr>
        <w:spacing w:after="70" w:line="259" w:lineRule="auto"/>
        <w:ind w:left="250" w:firstLine="0"/>
      </w:pPr>
      <w:r>
        <w:t xml:space="preserve"> </w:t>
      </w:r>
    </w:p>
    <w:p w:rsidR="001637C4" w:rsidRDefault="00FA1A93">
      <w:pPr>
        <w:numPr>
          <w:ilvl w:val="2"/>
          <w:numId w:val="3"/>
        </w:numPr>
        <w:spacing w:after="169"/>
        <w:ind w:left="1053" w:right="1" w:hanging="163"/>
      </w:pPr>
      <w:r>
        <w:t xml:space="preserve">блоки изображения размером 8х8; </w:t>
      </w:r>
    </w:p>
    <w:p w:rsidR="001637C4" w:rsidRDefault="00FA1A93">
      <w:pPr>
        <w:numPr>
          <w:ilvl w:val="2"/>
          <w:numId w:val="3"/>
        </w:numPr>
        <w:spacing w:after="47"/>
        <w:ind w:left="1053" w:right="1" w:hanging="163"/>
      </w:pPr>
      <w:r>
        <w:t xml:space="preserve">количество нейронов скрытого слоя – 48; </w:t>
      </w:r>
    </w:p>
    <w:p w:rsidR="001637C4" w:rsidRDefault="00FA1A93">
      <w:pPr>
        <w:numPr>
          <w:ilvl w:val="2"/>
          <w:numId w:val="3"/>
        </w:numPr>
        <w:spacing w:after="39"/>
        <w:ind w:left="1053" w:right="1" w:hanging="163"/>
      </w:pPr>
      <w:r>
        <w:t xml:space="preserve">значение максимальной допустимой ошибки - 1; </w:t>
      </w:r>
      <w:r>
        <w:rPr>
          <w:sz w:val="28"/>
        </w:rPr>
        <w:t xml:space="preserve"> </w:t>
      </w:r>
      <w:r>
        <w:t xml:space="preserve">значение коэффициент обучения – 0.0007.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10" w:right="1905"/>
        <w:jc w:val="right"/>
      </w:pPr>
      <w:r>
        <w:t xml:space="preserve">Использовались следующие изображения с размером 256x256: </w:t>
      </w:r>
    </w:p>
    <w:p w:rsidR="001637C4" w:rsidRDefault="00FA1A93">
      <w:pPr>
        <w:spacing w:after="50" w:line="259" w:lineRule="auto"/>
        <w:ind w:left="69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56632" cy="2456688"/>
                <wp:effectExtent l="0" t="0" r="0" b="0"/>
                <wp:docPr id="4190" name="Group 4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632" cy="2456688"/>
                          <a:chOff x="0" y="0"/>
                          <a:chExt cx="5056632" cy="2456688"/>
                        </a:xfrm>
                      </wpg:grpSpPr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456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80132" y="1"/>
                            <a:ext cx="2476500" cy="2438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0" style="width:398.16pt;height:193.44pt;mso-position-horizontal-relative:char;mso-position-vertical-relative:line" coordsize="50566,24566">
                <v:shape id="Picture 224" style="position:absolute;width:24765;height:24566;left:0;top:0;" filled="f">
                  <v:imagedata r:id="rId9"/>
                </v:shape>
                <v:shape id="Picture 226" style="position:absolute;width:24765;height:24384;left:25801;top:0;" filled="f">
                  <v:imagedata r:id="rId10"/>
                </v:shape>
              </v:group>
            </w:pict>
          </mc:Fallback>
        </mc:AlternateContent>
      </w:r>
    </w:p>
    <w:p w:rsidR="001637C4" w:rsidRDefault="00FA1A93">
      <w:pPr>
        <w:tabs>
          <w:tab w:val="center" w:pos="2528"/>
          <w:tab w:val="center" w:pos="604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anime.png </w:t>
      </w:r>
      <w:r>
        <w:tab/>
        <w:t xml:space="preserve">                          anime2.png </w:t>
      </w:r>
    </w:p>
    <w:p w:rsidR="001637C4" w:rsidRDefault="00FA1A93">
      <w:pPr>
        <w:spacing w:after="0" w:line="259" w:lineRule="auto"/>
        <w:ind w:left="250" w:firstLine="0"/>
      </w:pPr>
      <w:r>
        <w:t xml:space="preserve">  </w:t>
      </w:r>
    </w:p>
    <w:p w:rsidR="001637C4" w:rsidRDefault="00FA1A93">
      <w:pPr>
        <w:spacing w:after="100" w:line="259" w:lineRule="auto"/>
        <w:ind w:left="7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29200" cy="2458212"/>
                <wp:effectExtent l="0" t="0" r="0" b="0"/>
                <wp:docPr id="4231" name="Group 4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2458212"/>
                          <a:chOff x="0" y="0"/>
                          <a:chExt cx="5029200" cy="2458212"/>
                        </a:xfrm>
                      </wpg:grpSpPr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1"/>
                            <a:ext cx="2429256" cy="2447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61844" y="0"/>
                            <a:ext cx="2467356" cy="24582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1" style="width:396pt;height:193.56pt;mso-position-horizontal-relative:char;mso-position-vertical-relative:line" coordsize="50292,24582">
                <v:shape id="Picture 228" style="position:absolute;width:24292;height:24475;left:0;top:76;" filled="f">
                  <v:imagedata r:id="rId13"/>
                </v:shape>
                <v:shape id="Picture 230" style="position:absolute;width:24673;height:24582;left:25618;top:0;" filled="f">
                  <v:imagedata r:id="rId14"/>
                </v:shape>
              </v:group>
            </w:pict>
          </mc:Fallback>
        </mc:AlternateContent>
      </w:r>
    </w:p>
    <w:p w:rsidR="001637C4" w:rsidRDefault="00FA1A93">
      <w:pPr>
        <w:tabs>
          <w:tab w:val="center" w:pos="2301"/>
          <w:tab w:val="center" w:pos="537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anime3.png </w:t>
      </w:r>
      <w:r>
        <w:tab/>
        <w:t xml:space="preserve">                                anime4.png </w:t>
      </w:r>
    </w:p>
    <w:p w:rsidR="001637C4" w:rsidRDefault="00FA1A93">
      <w:pPr>
        <w:spacing w:after="50" w:line="259" w:lineRule="auto"/>
        <w:ind w:left="2712" w:firstLine="0"/>
      </w:pPr>
      <w:r>
        <w:rPr>
          <w:noProof/>
        </w:rPr>
        <w:drawing>
          <wp:inline distT="0" distB="0" distL="0" distR="0">
            <wp:extent cx="2429256" cy="2456688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56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C4" w:rsidRDefault="00FA1A93">
      <w:pPr>
        <w:ind w:left="260" w:right="1"/>
      </w:pPr>
      <w:r>
        <w:t xml:space="preserve">                                                              not_anime.png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tbl>
      <w:tblPr>
        <w:tblStyle w:val="TableGrid"/>
        <w:tblW w:w="9214" w:type="dxa"/>
        <w:tblInd w:w="250" w:type="dxa"/>
        <w:tblCellMar>
          <w:top w:w="62" w:type="dxa"/>
          <w:left w:w="84" w:type="dxa"/>
          <w:right w:w="41" w:type="dxa"/>
        </w:tblCellMar>
        <w:tblLook w:val="04A0" w:firstRow="1" w:lastRow="0" w:firstColumn="1" w:lastColumn="0" w:noHBand="0" w:noVBand="1"/>
      </w:tblPr>
      <w:tblGrid>
        <w:gridCol w:w="1844"/>
        <w:gridCol w:w="1560"/>
        <w:gridCol w:w="1488"/>
        <w:gridCol w:w="1308"/>
        <w:gridCol w:w="1308"/>
        <w:gridCol w:w="1706"/>
      </w:tblGrid>
      <w:tr w:rsidR="001637C4">
        <w:trPr>
          <w:trHeight w:val="374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55" w:firstLine="0"/>
              <w:jc w:val="center"/>
            </w:pPr>
            <w:proofErr w:type="spellStart"/>
            <w:r>
              <w:t>Iteration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62" w:firstLine="0"/>
              <w:jc w:val="center"/>
            </w:pPr>
            <w:r>
              <w:t xml:space="preserve">154 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52" w:firstLine="0"/>
              <w:jc w:val="center"/>
            </w:pPr>
            <w:r>
              <w:t xml:space="preserve">47 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45" w:firstLine="0"/>
              <w:jc w:val="center"/>
            </w:pPr>
            <w:r>
              <w:t xml:space="preserve">34 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50" w:firstLine="0"/>
              <w:jc w:val="center"/>
            </w:pPr>
            <w:r>
              <w:t xml:space="preserve">47 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51" w:firstLine="0"/>
              <w:jc w:val="center"/>
            </w:pPr>
            <w:r>
              <w:t xml:space="preserve">103 </w:t>
            </w:r>
          </w:p>
        </w:tc>
      </w:tr>
      <w:tr w:rsidR="001637C4">
        <w:trPr>
          <w:trHeight w:val="346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56" w:firstLine="0"/>
              <w:jc w:val="center"/>
            </w:pPr>
            <w:r>
              <w:t xml:space="preserve">Изображение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74" w:firstLine="0"/>
              <w:jc w:val="center"/>
            </w:pPr>
            <w:r>
              <w:t xml:space="preserve">anime.png 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36" w:firstLine="0"/>
            </w:pPr>
            <w:r>
              <w:t xml:space="preserve">anime2.png 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firstLine="0"/>
              <w:jc w:val="both"/>
            </w:pPr>
            <w:r>
              <w:t xml:space="preserve">anime3.png 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9" w:firstLine="0"/>
              <w:jc w:val="both"/>
            </w:pPr>
            <w:r>
              <w:t xml:space="preserve">anime4.png 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105" w:firstLine="0"/>
            </w:pPr>
            <w:r>
              <w:t xml:space="preserve">not_anime.png </w:t>
            </w:r>
          </w:p>
        </w:tc>
      </w:tr>
    </w:tbl>
    <w:p w:rsidR="001637C4" w:rsidRDefault="00FA1A93">
      <w:pPr>
        <w:spacing w:after="67" w:line="259" w:lineRule="auto"/>
        <w:ind w:left="250" w:firstLine="0"/>
      </w:pPr>
      <w:r>
        <w:t xml:space="preserve"> </w:t>
      </w:r>
    </w:p>
    <w:p w:rsidR="001637C4" w:rsidRDefault="00FA1A93">
      <w:pPr>
        <w:ind w:left="2828" w:right="1684" w:hanging="526"/>
      </w:pPr>
      <w:r>
        <w:t xml:space="preserve">Таблица 2 – Зависимость числа итераций обучения для разных изображений одного размера </w:t>
      </w:r>
    </w:p>
    <w:p w:rsidR="001637C4" w:rsidRDefault="00FA1A93">
      <w:pPr>
        <w:spacing w:after="36" w:line="259" w:lineRule="auto"/>
        <w:ind w:left="250" w:firstLine="0"/>
      </w:pPr>
      <w:r>
        <w:t xml:space="preserve"> </w:t>
      </w:r>
    </w:p>
    <w:p w:rsidR="001637C4" w:rsidRDefault="00FA1A93">
      <w:pPr>
        <w:numPr>
          <w:ilvl w:val="0"/>
          <w:numId w:val="2"/>
        </w:numPr>
        <w:ind w:right="697" w:hanging="377"/>
      </w:pPr>
      <w:r>
        <w:t xml:space="preserve">График зависимости числа итераций от ERROR (максимальное допустимая ошибка) представлен в виде таблицы 3 и на рисунке 3 </w:t>
      </w:r>
    </w:p>
    <w:p w:rsidR="001637C4" w:rsidRDefault="00FA1A93">
      <w:pPr>
        <w:spacing w:after="84"/>
        <w:ind w:left="900" w:right="1"/>
      </w:pPr>
      <w:r>
        <w:t xml:space="preserve">Для определения данной зависимости были заданы следующие </w:t>
      </w:r>
      <w:proofErr w:type="gramStart"/>
      <w:r>
        <w:t>параметры :</w:t>
      </w:r>
      <w:proofErr w:type="gramEnd"/>
      <w:r>
        <w:t xml:space="preserve"> </w:t>
      </w:r>
    </w:p>
    <w:p w:rsidR="001637C4" w:rsidRDefault="00FA1A93">
      <w:pPr>
        <w:numPr>
          <w:ilvl w:val="1"/>
          <w:numId w:val="2"/>
        </w:numPr>
        <w:ind w:left="1053" w:right="2169" w:hanging="163"/>
      </w:pPr>
      <w:r>
        <w:t xml:space="preserve">блок изображения размером 8х8; </w:t>
      </w:r>
      <w:r>
        <w:rPr>
          <w:sz w:val="28"/>
        </w:rPr>
        <w:t xml:space="preserve">- </w:t>
      </w:r>
      <w:r>
        <w:t xml:space="preserve">количество нейронов скрытого слоя – 48; </w:t>
      </w:r>
    </w:p>
    <w:p w:rsidR="001637C4" w:rsidRDefault="00FA1A93">
      <w:pPr>
        <w:numPr>
          <w:ilvl w:val="1"/>
          <w:numId w:val="2"/>
        </w:numPr>
        <w:ind w:left="1053" w:right="2169" w:hanging="163"/>
      </w:pPr>
      <w:r>
        <w:t xml:space="preserve">значение коэффициент обучения– 0.001. </w:t>
      </w:r>
    </w:p>
    <w:p w:rsidR="001637C4" w:rsidRDefault="00FA1A93">
      <w:pPr>
        <w:spacing w:after="0" w:line="259" w:lineRule="auto"/>
        <w:ind w:left="250" w:firstLine="0"/>
      </w:pPr>
      <w:r>
        <w:lastRenderedPageBreak/>
        <w:t xml:space="preserve"> </w:t>
      </w:r>
    </w:p>
    <w:tbl>
      <w:tblPr>
        <w:tblStyle w:val="TableGrid"/>
        <w:tblW w:w="7836" w:type="dxa"/>
        <w:tblInd w:w="396" w:type="dxa"/>
        <w:tblCellMar>
          <w:top w:w="69" w:type="dxa"/>
          <w:left w:w="182" w:type="dxa"/>
          <w:right w:w="115" w:type="dxa"/>
        </w:tblCellMar>
        <w:tblLook w:val="04A0" w:firstRow="1" w:lastRow="0" w:firstColumn="1" w:lastColumn="0" w:noHBand="0" w:noVBand="1"/>
      </w:tblPr>
      <w:tblGrid>
        <w:gridCol w:w="1190"/>
        <w:gridCol w:w="1108"/>
        <w:gridCol w:w="1108"/>
        <w:gridCol w:w="1108"/>
        <w:gridCol w:w="1106"/>
        <w:gridCol w:w="1108"/>
        <w:gridCol w:w="1108"/>
      </w:tblGrid>
      <w:tr w:rsidR="001637C4">
        <w:trPr>
          <w:trHeight w:val="420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79" w:firstLine="0"/>
              <w:jc w:val="center"/>
            </w:pPr>
            <w:proofErr w:type="spellStart"/>
            <w:r>
              <w:t>Iteration</w:t>
            </w:r>
            <w:proofErr w:type="spellEnd"/>
            <w:r>
              <w:t xml:space="preserve"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16" w:firstLine="0"/>
              <w:jc w:val="center"/>
            </w:pPr>
            <w:r>
              <w:t xml:space="preserve">110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131" w:firstLine="0"/>
              <w:jc w:val="center"/>
            </w:pPr>
            <w:r>
              <w:t xml:space="preserve">60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83" w:firstLine="0"/>
              <w:jc w:val="center"/>
            </w:pPr>
            <w:r>
              <w:t xml:space="preserve">50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81" w:firstLine="0"/>
              <w:jc w:val="center"/>
            </w:pPr>
            <w:r>
              <w:t xml:space="preserve">45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126" w:firstLine="0"/>
              <w:jc w:val="center"/>
            </w:pPr>
            <w:r>
              <w:t xml:space="preserve">38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131" w:firstLine="0"/>
              <w:jc w:val="center"/>
            </w:pPr>
            <w:r>
              <w:t xml:space="preserve">26 </w:t>
            </w:r>
          </w:p>
        </w:tc>
      </w:tr>
      <w:tr w:rsidR="001637C4">
        <w:trPr>
          <w:trHeight w:val="422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14" w:firstLine="0"/>
            </w:pPr>
            <w:r>
              <w:t xml:space="preserve">ERROR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223" w:firstLine="0"/>
            </w:pPr>
            <w:r>
              <w:t xml:space="preserve">1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163" w:firstLine="0"/>
            </w:pPr>
            <w:r>
              <w:t xml:space="preserve">5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65" w:firstLine="0"/>
              <w:jc w:val="center"/>
            </w:pPr>
            <w:r>
              <w:t xml:space="preserve">10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62" w:firstLine="0"/>
              <w:jc w:val="center"/>
            </w:pPr>
            <w:r>
              <w:t xml:space="preserve">15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163" w:firstLine="0"/>
            </w:pPr>
            <w:r>
              <w:t xml:space="preserve">20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163" w:firstLine="0"/>
            </w:pPr>
            <w:r>
              <w:t xml:space="preserve">25 </w:t>
            </w:r>
          </w:p>
        </w:tc>
      </w:tr>
    </w:tbl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3" w:line="269" w:lineRule="auto"/>
        <w:ind w:left="833" w:right="550"/>
        <w:jc w:val="center"/>
      </w:pPr>
      <w:r>
        <w:t xml:space="preserve">Таблица 3 – Зависимость числа итераций от ERROR </w:t>
      </w:r>
    </w:p>
    <w:p w:rsidR="001637C4" w:rsidRDefault="00FA1A93">
      <w:pPr>
        <w:spacing w:after="0" w:line="259" w:lineRule="auto"/>
        <w:ind w:left="2273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05500" cy="2435352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ind w:left="3914" w:right="2870" w:hanging="1183"/>
      </w:pPr>
      <w:r>
        <w:t xml:space="preserve">Рисунок 3 – График зависимости числа итераций от е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75" w:line="259" w:lineRule="auto"/>
        <w:ind w:left="250" w:firstLine="0"/>
      </w:pPr>
      <w:r>
        <w:t xml:space="preserve"> </w:t>
      </w:r>
    </w:p>
    <w:p w:rsidR="001637C4" w:rsidRDefault="00FA1A93">
      <w:pPr>
        <w:numPr>
          <w:ilvl w:val="0"/>
          <w:numId w:val="2"/>
        </w:numPr>
        <w:ind w:right="697" w:hanging="377"/>
      </w:pPr>
      <w:r>
        <w:t xml:space="preserve">График зависимости числа итераций от α представлен в виде таблицы 4 и на рисунке 4. </w:t>
      </w:r>
    </w:p>
    <w:p w:rsidR="001637C4" w:rsidRDefault="00FA1A93">
      <w:pPr>
        <w:spacing w:after="0" w:line="259" w:lineRule="auto"/>
        <w:ind w:left="470" w:firstLine="0"/>
      </w:pPr>
      <w:r>
        <w:t xml:space="preserve"> </w:t>
      </w:r>
    </w:p>
    <w:p w:rsidR="001637C4" w:rsidRDefault="00FA1A93">
      <w:pPr>
        <w:spacing w:after="39"/>
        <w:ind w:left="900" w:right="1"/>
      </w:pPr>
      <w:r>
        <w:t xml:space="preserve">Для определения данной зависимости были заданы следующие </w:t>
      </w:r>
      <w:proofErr w:type="gramStart"/>
      <w:r>
        <w:t>параметры :</w:t>
      </w:r>
      <w:proofErr w:type="gramEnd"/>
      <w:r>
        <w:t xml:space="preserve"> </w:t>
      </w:r>
    </w:p>
    <w:p w:rsidR="001637C4" w:rsidRDefault="00FA1A93">
      <w:pPr>
        <w:numPr>
          <w:ilvl w:val="0"/>
          <w:numId w:val="4"/>
        </w:numPr>
        <w:ind w:right="1" w:hanging="360"/>
      </w:pPr>
      <w:r>
        <w:t xml:space="preserve">блоки изображения размером 8х8; </w:t>
      </w:r>
    </w:p>
    <w:p w:rsidR="001637C4" w:rsidRDefault="00FA1A93">
      <w:pPr>
        <w:numPr>
          <w:ilvl w:val="0"/>
          <w:numId w:val="4"/>
        </w:numPr>
        <w:ind w:right="1" w:hanging="360"/>
      </w:pPr>
      <w:r>
        <w:t xml:space="preserve">количество нейронов скрытого слоя – 48; </w:t>
      </w:r>
    </w:p>
    <w:p w:rsidR="001637C4" w:rsidRDefault="00FA1A93">
      <w:pPr>
        <w:numPr>
          <w:ilvl w:val="0"/>
          <w:numId w:val="4"/>
        </w:numPr>
        <w:ind w:right="1" w:hanging="360"/>
      </w:pPr>
      <w:r>
        <w:t xml:space="preserve">значение максимальной допустимой ошибки – 10.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tbl>
      <w:tblPr>
        <w:tblStyle w:val="TableGrid"/>
        <w:tblW w:w="8556" w:type="dxa"/>
        <w:tblInd w:w="396" w:type="dxa"/>
        <w:tblCellMar>
          <w:top w:w="8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25"/>
        <w:gridCol w:w="1425"/>
        <w:gridCol w:w="1426"/>
        <w:gridCol w:w="1428"/>
        <w:gridCol w:w="1426"/>
        <w:gridCol w:w="1426"/>
      </w:tblGrid>
      <w:tr w:rsidR="001637C4">
        <w:trPr>
          <w:trHeight w:val="346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firstLine="0"/>
            </w:pPr>
            <w:proofErr w:type="spellStart"/>
            <w:r>
              <w:t>Iteration</w:t>
            </w:r>
            <w:proofErr w:type="spellEnd"/>
            <w:r>
              <w:t xml:space="preserve"> 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14" w:firstLine="0"/>
              <w:jc w:val="center"/>
            </w:pPr>
            <w:r>
              <w:t xml:space="preserve">88 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15" w:firstLine="0"/>
              <w:jc w:val="center"/>
            </w:pPr>
            <w:r>
              <w:t xml:space="preserve">70 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17" w:firstLine="0"/>
              <w:jc w:val="center"/>
            </w:pPr>
            <w:r>
              <w:t xml:space="preserve">51 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15" w:firstLine="0"/>
              <w:jc w:val="center"/>
            </w:pPr>
            <w:r>
              <w:t xml:space="preserve">38 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15" w:firstLine="0"/>
              <w:jc w:val="center"/>
            </w:pPr>
            <w:r>
              <w:t xml:space="preserve">36 </w:t>
            </w:r>
          </w:p>
        </w:tc>
      </w:tr>
      <w:tr w:rsidR="001637C4">
        <w:trPr>
          <w:trHeight w:val="346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9" w:firstLine="0"/>
              <w:jc w:val="center"/>
            </w:pPr>
            <w:r>
              <w:t xml:space="preserve">α 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firstLine="0"/>
              <w:jc w:val="center"/>
            </w:pPr>
            <w:r>
              <w:t xml:space="preserve">0,0004 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firstLine="0"/>
              <w:jc w:val="center"/>
            </w:pPr>
            <w:r>
              <w:t xml:space="preserve">0,0007 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firstLine="0"/>
              <w:jc w:val="center"/>
            </w:pPr>
            <w:r>
              <w:t xml:space="preserve">0,001 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2" w:firstLine="0"/>
              <w:jc w:val="center"/>
            </w:pPr>
            <w:r>
              <w:t xml:space="preserve">0,002 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7C4" w:rsidRDefault="00FA1A93">
            <w:pPr>
              <w:spacing w:after="0" w:line="259" w:lineRule="auto"/>
              <w:ind w:left="0" w:right="2" w:firstLine="0"/>
              <w:jc w:val="center"/>
            </w:pPr>
            <w:r>
              <w:t xml:space="preserve">0,003 </w:t>
            </w:r>
          </w:p>
        </w:tc>
      </w:tr>
    </w:tbl>
    <w:p w:rsidR="001637C4" w:rsidRDefault="00FA1A93">
      <w:pPr>
        <w:spacing w:after="254"/>
        <w:ind w:left="2057" w:right="1"/>
      </w:pPr>
      <w:r>
        <w:t xml:space="preserve">Таблица 4 – Зависимость числа итераций </w:t>
      </w:r>
    </w:p>
    <w:p w:rsidR="001637C4" w:rsidRDefault="00FA1A93">
      <w:pPr>
        <w:spacing w:after="0" w:line="259" w:lineRule="auto"/>
        <w:ind w:left="2047" w:firstLine="0"/>
      </w:pPr>
      <w:r>
        <w:t xml:space="preserve"> </w:t>
      </w:r>
    </w:p>
    <w:p w:rsidR="001637C4" w:rsidRDefault="00FA1A93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05500" cy="2465832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37C4" w:rsidRDefault="00FA1A93">
      <w:pPr>
        <w:spacing w:after="64" w:line="259" w:lineRule="auto"/>
        <w:ind w:left="250" w:firstLine="0"/>
      </w:pPr>
      <w:r>
        <w:t xml:space="preserve"> </w:t>
      </w:r>
    </w:p>
    <w:p w:rsidR="001637C4" w:rsidRDefault="00FA1A93">
      <w:pPr>
        <w:ind w:left="1143" w:right="1"/>
      </w:pPr>
      <w:r>
        <w:t xml:space="preserve">Рисунок 4 – Зависимость числа итераций </w:t>
      </w:r>
      <w:proofErr w:type="gramStart"/>
      <w:r>
        <w:t>от коэффициент</w:t>
      </w:r>
      <w:proofErr w:type="gramEnd"/>
      <w:r>
        <w:t xml:space="preserve"> обучения </w:t>
      </w:r>
    </w:p>
    <w:p w:rsidR="001637C4" w:rsidRDefault="00FA1A93">
      <w:pPr>
        <w:spacing w:after="0" w:line="259" w:lineRule="auto"/>
        <w:ind w:left="250" w:firstLine="0"/>
      </w:pPr>
      <w:r>
        <w:t xml:space="preserve"> </w:t>
      </w:r>
    </w:p>
    <w:p w:rsidR="001637C4" w:rsidRDefault="00FA1A93">
      <w:pPr>
        <w:spacing w:after="0" w:line="259" w:lineRule="auto"/>
        <w:ind w:left="470" w:firstLine="0"/>
      </w:pPr>
      <w:r>
        <w:t xml:space="preserve"> </w:t>
      </w:r>
    </w:p>
    <w:p w:rsidR="001637C4" w:rsidRDefault="00FA1A93">
      <w:pPr>
        <w:spacing w:after="0" w:line="259" w:lineRule="auto"/>
        <w:ind w:left="470" w:firstLine="0"/>
      </w:pPr>
      <w:proofErr w:type="gramStart"/>
      <w:r>
        <w:t>Вывод :</w:t>
      </w:r>
      <w:proofErr w:type="gramEnd"/>
      <w:r>
        <w:t xml:space="preserve"> </w:t>
      </w:r>
    </w:p>
    <w:p w:rsidR="001637C4" w:rsidRDefault="00FA1A93">
      <w:pPr>
        <w:spacing w:after="0" w:line="259" w:lineRule="auto"/>
        <w:ind w:left="470" w:firstLine="0"/>
      </w:pPr>
      <w:r>
        <w:t xml:space="preserve"> </w:t>
      </w:r>
    </w:p>
    <w:p w:rsidR="001637C4" w:rsidRDefault="00FA1A93">
      <w:pPr>
        <w:ind w:left="465" w:right="1"/>
      </w:pPr>
      <w:r>
        <w:t xml:space="preserve">В ходе лабораторной работы была реализована модель линейной </w:t>
      </w:r>
      <w:proofErr w:type="spellStart"/>
      <w:r>
        <w:t>рециркуляционной</w:t>
      </w:r>
      <w:proofErr w:type="spellEnd"/>
      <w:r>
        <w:t xml:space="preserve"> сети с нормированными весами. На основе </w:t>
      </w:r>
    </w:p>
    <w:p w:rsidR="001637C4" w:rsidRDefault="00FA1A93">
      <w:pPr>
        <w:spacing w:after="21" w:line="239" w:lineRule="auto"/>
        <w:ind w:left="470" w:right="736" w:firstLine="0"/>
        <w:jc w:val="both"/>
      </w:pPr>
      <w:r>
        <w:t xml:space="preserve">экспериментальных данных была установлена зависимость между количеством итераций обучения и максимально допустимой ошибкой: при увеличении значения ошибки, уменьшается количество итераций. Также было выявлено, что при увеличении коэффициента сжатия, количество итераций увеличивается, и при увеличении размера картинки, увеличивается количество итераций. </w:t>
      </w:r>
    </w:p>
    <w:p w:rsidR="001637C4" w:rsidRDefault="00FA1A93">
      <w:pPr>
        <w:ind w:left="465" w:right="1"/>
      </w:pPr>
      <w:r>
        <w:t xml:space="preserve">С помощью модели линейной </w:t>
      </w:r>
      <w:proofErr w:type="spellStart"/>
      <w:r>
        <w:t>рециркуляционной</w:t>
      </w:r>
      <w:proofErr w:type="spellEnd"/>
      <w:r>
        <w:t xml:space="preserve"> сети с </w:t>
      </w:r>
    </w:p>
    <w:p w:rsidR="001637C4" w:rsidRDefault="00FA1A93">
      <w:pPr>
        <w:ind w:left="465" w:right="609"/>
      </w:pPr>
      <w:r>
        <w:t xml:space="preserve">нормированными весами можно сжимать изображение и восстанавливать исходное изображение из сжатого. </w:t>
      </w:r>
    </w:p>
    <w:p w:rsidR="001637C4" w:rsidRDefault="001637C4">
      <w:pPr>
        <w:sectPr w:rsidR="001637C4">
          <w:pgSz w:w="11906" w:h="16838"/>
          <w:pgMar w:top="1154" w:right="967" w:bottom="517" w:left="1330" w:header="720" w:footer="720" w:gutter="0"/>
          <w:cols w:space="720"/>
        </w:sectPr>
      </w:pPr>
    </w:p>
    <w:p w:rsidR="001637C4" w:rsidRDefault="001637C4">
      <w:pPr>
        <w:spacing w:after="0" w:line="259" w:lineRule="auto"/>
        <w:ind w:left="0" w:firstLine="0"/>
      </w:pPr>
    </w:p>
    <w:p w:rsidR="001637C4" w:rsidRDefault="001637C4">
      <w:pPr>
        <w:sectPr w:rsidR="001637C4">
          <w:pgSz w:w="11906" w:h="16838"/>
          <w:pgMar w:top="1440" w:right="1440" w:bottom="1440" w:left="1440" w:header="720" w:footer="720" w:gutter="0"/>
          <w:cols w:space="720"/>
        </w:sectPr>
      </w:pPr>
    </w:p>
    <w:p w:rsidR="001637C4" w:rsidRDefault="00FA1A93">
      <w:pPr>
        <w:spacing w:after="0" w:line="259" w:lineRule="auto"/>
        <w:ind w:left="139" w:firstLine="0"/>
        <w:jc w:val="both"/>
      </w:pPr>
      <w:r>
        <w:lastRenderedPageBreak/>
        <w:t xml:space="preserve"> </w:t>
      </w:r>
    </w:p>
    <w:sectPr w:rsidR="001637C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1A1D"/>
    <w:multiLevelType w:val="hybridMultilevel"/>
    <w:tmpl w:val="FAC2A3E4"/>
    <w:lvl w:ilvl="0" w:tplc="0060A602">
      <w:start w:val="1"/>
      <w:numFmt w:val="bullet"/>
      <w:lvlText w:val="•"/>
      <w:lvlJc w:val="left"/>
      <w:pPr>
        <w:ind w:left="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447E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0E34A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2CAE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E4B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6D44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68A0D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A4BE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7E4B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D97650"/>
    <w:multiLevelType w:val="hybridMultilevel"/>
    <w:tmpl w:val="6F104590"/>
    <w:lvl w:ilvl="0" w:tplc="0ED8B94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EE350A">
      <w:start w:val="1"/>
      <w:numFmt w:val="bullet"/>
      <w:lvlText w:val="o"/>
      <w:lvlJc w:val="left"/>
      <w:pPr>
        <w:ind w:left="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0EF242">
      <w:start w:val="1"/>
      <w:numFmt w:val="bullet"/>
      <w:lvlRestart w:val="0"/>
      <w:lvlText w:val="•"/>
      <w:lvlJc w:val="left"/>
      <w:pPr>
        <w:ind w:left="1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002FE2">
      <w:start w:val="1"/>
      <w:numFmt w:val="bullet"/>
      <w:lvlText w:val="•"/>
      <w:lvlJc w:val="left"/>
      <w:pPr>
        <w:ind w:left="1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5C4BA2">
      <w:start w:val="1"/>
      <w:numFmt w:val="bullet"/>
      <w:lvlText w:val="o"/>
      <w:lvlJc w:val="left"/>
      <w:pPr>
        <w:ind w:left="2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9E9A0C">
      <w:start w:val="1"/>
      <w:numFmt w:val="bullet"/>
      <w:lvlText w:val="▪"/>
      <w:lvlJc w:val="left"/>
      <w:pPr>
        <w:ind w:left="3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AEA182">
      <w:start w:val="1"/>
      <w:numFmt w:val="bullet"/>
      <w:lvlText w:val="•"/>
      <w:lvlJc w:val="left"/>
      <w:pPr>
        <w:ind w:left="4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812D8">
      <w:start w:val="1"/>
      <w:numFmt w:val="bullet"/>
      <w:lvlText w:val="o"/>
      <w:lvlJc w:val="left"/>
      <w:pPr>
        <w:ind w:left="4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5CCE24">
      <w:start w:val="1"/>
      <w:numFmt w:val="bullet"/>
      <w:lvlText w:val="▪"/>
      <w:lvlJc w:val="left"/>
      <w:pPr>
        <w:ind w:left="5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0D045B"/>
    <w:multiLevelType w:val="hybridMultilevel"/>
    <w:tmpl w:val="96D259DE"/>
    <w:lvl w:ilvl="0" w:tplc="F1BE8EEE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6C8FCA">
      <w:start w:val="1"/>
      <w:numFmt w:val="lowerLetter"/>
      <w:lvlText w:val="%2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60558">
      <w:start w:val="1"/>
      <w:numFmt w:val="lowerRoman"/>
      <w:lvlText w:val="%3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22A76A">
      <w:start w:val="1"/>
      <w:numFmt w:val="decimal"/>
      <w:lvlText w:val="%4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D2EDD4">
      <w:start w:val="1"/>
      <w:numFmt w:val="lowerLetter"/>
      <w:lvlText w:val="%5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76DA66">
      <w:start w:val="1"/>
      <w:numFmt w:val="lowerRoman"/>
      <w:lvlText w:val="%6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4CA4C8">
      <w:start w:val="1"/>
      <w:numFmt w:val="decimal"/>
      <w:lvlText w:val="%7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6AC168">
      <w:start w:val="1"/>
      <w:numFmt w:val="lowerLetter"/>
      <w:lvlText w:val="%8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BABCDC">
      <w:start w:val="1"/>
      <w:numFmt w:val="lowerRoman"/>
      <w:lvlText w:val="%9"/>
      <w:lvlJc w:val="left"/>
      <w:pPr>
        <w:ind w:left="6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F40B52"/>
    <w:multiLevelType w:val="hybridMultilevel"/>
    <w:tmpl w:val="F70C082A"/>
    <w:lvl w:ilvl="0" w:tplc="A0CC5D20">
      <w:start w:val="2"/>
      <w:numFmt w:val="decimal"/>
      <w:lvlText w:val="%1)"/>
      <w:lvlJc w:val="left"/>
      <w:pPr>
        <w:ind w:left="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FE7B1E">
      <w:start w:val="1"/>
      <w:numFmt w:val="bullet"/>
      <w:lvlText w:val="-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14C976">
      <w:start w:val="1"/>
      <w:numFmt w:val="bullet"/>
      <w:lvlText w:val="▪"/>
      <w:lvlJc w:val="left"/>
      <w:pPr>
        <w:ind w:left="1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5EC7E6">
      <w:start w:val="1"/>
      <w:numFmt w:val="bullet"/>
      <w:lvlText w:val="•"/>
      <w:lvlJc w:val="left"/>
      <w:pPr>
        <w:ind w:left="2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88738">
      <w:start w:val="1"/>
      <w:numFmt w:val="bullet"/>
      <w:lvlText w:val="o"/>
      <w:lvlJc w:val="left"/>
      <w:pPr>
        <w:ind w:left="3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EEA1D2">
      <w:start w:val="1"/>
      <w:numFmt w:val="bullet"/>
      <w:lvlText w:val="▪"/>
      <w:lvlJc w:val="left"/>
      <w:pPr>
        <w:ind w:left="3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0C1906">
      <w:start w:val="1"/>
      <w:numFmt w:val="bullet"/>
      <w:lvlText w:val="•"/>
      <w:lvlJc w:val="left"/>
      <w:pPr>
        <w:ind w:left="4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2444FC">
      <w:start w:val="1"/>
      <w:numFmt w:val="bullet"/>
      <w:lvlText w:val="o"/>
      <w:lvlJc w:val="left"/>
      <w:pPr>
        <w:ind w:left="5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7A8388">
      <w:start w:val="1"/>
      <w:numFmt w:val="bullet"/>
      <w:lvlText w:val="▪"/>
      <w:lvlJc w:val="left"/>
      <w:pPr>
        <w:ind w:left="6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1C7C9B"/>
    <w:multiLevelType w:val="hybridMultilevel"/>
    <w:tmpl w:val="15F8301C"/>
    <w:lvl w:ilvl="0" w:tplc="199CD548">
      <w:start w:val="1"/>
      <w:numFmt w:val="bullet"/>
      <w:lvlText w:val="•"/>
      <w:lvlJc w:val="left"/>
      <w:pPr>
        <w:ind w:left="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BE5D7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ACED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3655A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3C5B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98BF0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421A2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726A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24F38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C4"/>
    <w:rsid w:val="00090FDA"/>
    <w:rsid w:val="0011312F"/>
    <w:rsid w:val="001637C4"/>
    <w:rsid w:val="00395BFF"/>
    <w:rsid w:val="004C43B1"/>
    <w:rsid w:val="00877132"/>
    <w:rsid w:val="00DE4173"/>
    <w:rsid w:val="00ED08FD"/>
    <w:rsid w:val="00FA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54FF"/>
  <w15:docId w15:val="{3EEAEA78-8BF8-40C0-9C8E-EDBD4194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8" w:lineRule="auto"/>
      <w:ind w:left="173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5"/>
      </w:numPr>
      <w:spacing w:after="0"/>
      <w:ind w:left="1090" w:hanging="10"/>
      <w:outlineLvl w:val="0"/>
    </w:pPr>
    <w:rPr>
      <w:rFonts w:ascii="Times New Roman" w:eastAsia="Times New Roman" w:hAnsi="Times New Roman" w:cs="Times New Roman"/>
      <w:color w:val="000009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40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image" Target="media/image30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˙01&gt;@0B&gt;@=0O @01&gt;B0 1</vt:lpstr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˙01&gt;@0B&gt;@=0O @01&gt;B0 1</dc:title>
  <dc:subject/>
  <dc:creator>ASUS</dc:creator>
  <cp:keywords/>
  <cp:lastModifiedBy>User</cp:lastModifiedBy>
  <cp:revision>4</cp:revision>
  <dcterms:created xsi:type="dcterms:W3CDTF">2022-12-25T16:26:00Z</dcterms:created>
  <dcterms:modified xsi:type="dcterms:W3CDTF">2022-12-25T17:55:00Z</dcterms:modified>
</cp:coreProperties>
</file>