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HTML, there are ___ different </w:t>
      </w:r>
      <w:r w:rsidDel="00000000" w:rsidR="00000000" w:rsidRPr="00000000">
        <w:rPr>
          <w:i w:val="1"/>
          <w:rtl w:val="0"/>
        </w:rPr>
        <w:t xml:space="preserve">headings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heading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What is CSS short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Cascading Sheet Styles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Class Style Sheets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Cascading Style Sheets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Class Sheet Styles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0d0d0d"/>
          <w:highlight w:val="white"/>
          <w:rtl w:val="0"/>
        </w:rPr>
        <w:t xml:space="preserve">Which CSS property is used to control the space between the content and the border of an element?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border-spacing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spacing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