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Abhijit</w:t>
      </w:r>
    </w:p>
    <w:p>
      <w:pPr>
        <w:pStyle w:val="Authors"/>
      </w:pPr>
      <w:r>
        <w:t xml:space="preserve">demo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Aug</w:t>
      </w:r>
      <w:r>
        <w:t xml:space="preserve"> </w:t>
      </w:r>
      <w:r>
        <w:t xml:space="preserve">23</w:t>
      </w:r>
      <w:r>
        <w:t xml:space="preserve"> </w:t>
      </w:r>
      <w:r>
        <w:t xml:space="preserve">12</w:t>
      </w:r>
      <w:r>
        <w:t xml:space="preserve">:</w:t>
      </w:r>
      <w:r>
        <w:t xml:space="preserve">17</w:t>
      </w:r>
      <w:r>
        <w:t xml:space="preserve">:</w:t>
      </w:r>
      <w:r>
        <w:t xml:space="preserve">36</w:t>
      </w:r>
      <w:r>
        <w:t xml:space="preserve"> </w:t>
      </w:r>
      <w:r>
        <w:t xml:space="preserve">2013</w:t>
      </w:r>
    </w:p>
    <w:tbl>
      <w:tblPr>
        <w:tblStyle w:val="TableNormal"/>
        <w:tblCaption w:val="Fitting linear model: mpg ~ disp + hp + drat + wt + as.factor(cyl) + as.factor(gear)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34.59</w:t>
            </w:r>
          </w:p>
        </w:tc>
        <w:tc>
          <w:p>
            <w:pPr>
              <w:jc w:val="center"/>
            </w:pPr>
            <w:r>
              <w:t xml:space="preserve">7.345</w:t>
            </w:r>
          </w:p>
        </w:tc>
        <w:tc>
          <w:p>
            <w:pPr>
              <w:jc w:val="center"/>
            </w:pPr>
            <w:r>
              <w:t xml:space="preserve">4.709</w:t>
            </w:r>
          </w:p>
        </w:tc>
        <w:tc>
          <w:p>
            <w:pPr>
              <w:jc w:val="center"/>
            </w:pPr>
            <w:r>
              <w:t xml:space="preserve">9.609e-05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disp</w:t>
            </w:r>
          </w:p>
        </w:tc>
        <w:tc>
          <w:p>
            <w:pPr>
              <w:jc w:val="center"/>
            </w:pPr>
            <w:r>
              <w:t xml:space="preserve">0.008195</w:t>
            </w:r>
          </w:p>
        </w:tc>
        <w:tc>
          <w:p>
            <w:pPr>
              <w:jc w:val="center"/>
            </w:pPr>
            <w:r>
              <w:t xml:space="preserve">0.01446</w:t>
            </w:r>
          </w:p>
        </w:tc>
        <w:tc>
          <w:p>
            <w:pPr>
              <w:jc w:val="center"/>
            </w:pPr>
            <w:r>
              <w:t xml:space="preserve">0.5666</w:t>
            </w:r>
          </w:p>
        </w:tc>
        <w:tc>
          <w:p>
            <w:pPr>
              <w:jc w:val="center"/>
            </w:pPr>
            <w:r>
              <w:t xml:space="preserve">0.5765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hp</w:t>
            </w:r>
          </w:p>
        </w:tc>
        <w:tc>
          <w:p>
            <w:pPr>
              <w:jc w:val="center"/>
            </w:pPr>
            <w:r>
              <w:t xml:space="preserve">-0.0349</w:t>
            </w:r>
          </w:p>
        </w:tc>
        <w:tc>
          <w:p>
            <w:pPr>
              <w:jc w:val="center"/>
            </w:pPr>
            <w:r>
              <w:t xml:space="preserve">0.01866</w:t>
            </w:r>
          </w:p>
        </w:tc>
        <w:tc>
          <w:p>
            <w:pPr>
              <w:jc w:val="center"/>
            </w:pPr>
            <w:r>
              <w:t xml:space="preserve">-1.87</w:t>
            </w:r>
          </w:p>
        </w:tc>
        <w:tc>
          <w:p>
            <w:pPr>
              <w:jc w:val="center"/>
            </w:pPr>
            <w:r>
              <w:t xml:space="preserve">0.07421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drat</w:t>
            </w:r>
          </w:p>
        </w:tc>
        <w:tc>
          <w:p>
            <w:pPr>
              <w:jc w:val="center"/>
            </w:pPr>
            <w:r>
              <w:t xml:space="preserve">-0.01774</w:t>
            </w:r>
          </w:p>
        </w:tc>
        <w:tc>
          <w:p>
            <w:pPr>
              <w:jc w:val="center"/>
            </w:pPr>
            <w:r>
              <w:t xml:space="preserve">1.846</w:t>
            </w:r>
          </w:p>
        </w:tc>
        <w:tc>
          <w:p>
            <w:pPr>
              <w:jc w:val="center"/>
            </w:pPr>
            <w:r>
              <w:t xml:space="preserve">-0.009611</w:t>
            </w:r>
          </w:p>
        </w:tc>
        <w:tc>
          <w:p>
            <w:pPr>
              <w:jc w:val="center"/>
            </w:pPr>
            <w:r>
              <w:t xml:space="preserve">0.9924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wt</w:t>
            </w:r>
          </w:p>
        </w:tc>
        <w:tc>
          <w:p>
            <w:pPr>
              <w:jc w:val="center"/>
            </w:pPr>
            <w:r>
              <w:t xml:space="preserve">-3.279</w:t>
            </w:r>
          </w:p>
        </w:tc>
        <w:tc>
          <w:p>
            <w:pPr>
              <w:jc w:val="center"/>
            </w:pPr>
            <w:r>
              <w:t xml:space="preserve">1.309</w:t>
            </w:r>
          </w:p>
        </w:tc>
        <w:tc>
          <w:p>
            <w:pPr>
              <w:jc w:val="center"/>
            </w:pPr>
            <w:r>
              <w:t xml:space="preserve">-2.505</w:t>
            </w:r>
          </w:p>
        </w:tc>
        <w:tc>
          <w:p>
            <w:pPr>
              <w:jc w:val="center"/>
            </w:pPr>
            <w:r>
              <w:t xml:space="preserve">0.01979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as.factor(cyl)6</w:t>
            </w:r>
          </w:p>
        </w:tc>
        <w:tc>
          <w:p>
            <w:pPr>
              <w:jc w:val="center"/>
            </w:pPr>
            <w:r>
              <w:t xml:space="preserve">-3.104</w:t>
            </w:r>
          </w:p>
        </w:tc>
        <w:tc>
          <w:p>
            <w:pPr>
              <w:jc w:val="center"/>
            </w:pPr>
            <w:r>
              <w:t xml:space="preserve">1.653</w:t>
            </w:r>
          </w:p>
        </w:tc>
        <w:tc>
          <w:p>
            <w:pPr>
              <w:jc w:val="center"/>
            </w:pPr>
            <w:r>
              <w:t xml:space="preserve">-1.878</w:t>
            </w:r>
          </w:p>
        </w:tc>
        <w:tc>
          <w:p>
            <w:pPr>
              <w:jc w:val="center"/>
            </w:pPr>
            <w:r>
              <w:t xml:space="preserve">0.07318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as.factor(cyl)8</w:t>
            </w:r>
          </w:p>
        </w:tc>
        <w:tc>
          <w:p>
            <w:pPr>
              <w:jc w:val="center"/>
            </w:pPr>
            <w:r>
              <w:t xml:space="preserve">-2.221</w:t>
            </w:r>
          </w:p>
        </w:tc>
        <w:tc>
          <w:p>
            <w:pPr>
              <w:jc w:val="center"/>
            </w:pPr>
            <w:r>
              <w:t xml:space="preserve">3.34</w:t>
            </w:r>
          </w:p>
        </w:tc>
        <w:tc>
          <w:p>
            <w:pPr>
              <w:jc w:val="center"/>
            </w:pPr>
            <w:r>
              <w:t xml:space="preserve">-0.6649</w:t>
            </w:r>
          </w:p>
        </w:tc>
        <w:tc>
          <w:p>
            <w:pPr>
              <w:jc w:val="center"/>
            </w:pPr>
            <w:r>
              <w:t xml:space="preserve">0.5127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as.factor(gear)4</w:t>
            </w:r>
          </w:p>
        </w:tc>
        <w:tc>
          <w:p>
            <w:pPr>
              <w:jc w:val="center"/>
            </w:pPr>
            <w:r>
              <w:t xml:space="preserve">1.746</w:t>
            </w:r>
          </w:p>
        </w:tc>
        <w:tc>
          <w:p>
            <w:pPr>
              <w:jc w:val="center"/>
            </w:pPr>
            <w:r>
              <w:t xml:space="preserve">2.17</w:t>
            </w:r>
          </w:p>
        </w:tc>
        <w:tc>
          <w:p>
            <w:pPr>
              <w:jc w:val="center"/>
            </w:pPr>
            <w:r>
              <w:t xml:space="preserve">0.8046</w:t>
            </w:r>
          </w:p>
        </w:tc>
        <w:tc>
          <w:p>
            <w:pPr>
              <w:jc w:val="center"/>
            </w:pPr>
            <w:r>
              <w:t xml:space="preserve">0.4293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as.factor(gear)5</w:t>
            </w:r>
          </w:p>
        </w:tc>
        <w:tc>
          <w:p>
            <w:pPr>
              <w:jc w:val="center"/>
            </w:pPr>
            <w:r>
              <w:t xml:space="preserve">2.169</w:t>
            </w:r>
          </w:p>
        </w:tc>
        <w:tc>
          <w:p>
            <w:pPr>
              <w:jc w:val="center"/>
            </w:pPr>
            <w:r>
              <w:t xml:space="preserve">2.378</w:t>
            </w:r>
          </w:p>
        </w:tc>
        <w:tc>
          <w:p>
            <w:pPr>
              <w:jc w:val="center"/>
            </w:pPr>
            <w:r>
              <w:t xml:space="preserve">0.9121</w:t>
            </w:r>
          </w:p>
        </w:tc>
        <w:tc>
          <w:p>
            <w:pPr>
              <w:jc w:val="center"/>
            </w:pPr>
            <w:r>
              <w:t xml:space="preserve">0.3712</w:t>
            </w:r>
          </w:p>
        </w:tc>
      </w:tr>
    </w:tbl>
    <w:p>
      <w:pPr>
        <w:pStyle w:val="TableCaption"/>
      </w:pPr>
      <w:r>
        <w:t xml:space="preserve">Fitting linear model: mpg ~ disp + hp + drat + wt + as.factor(cyl) + as.factor(gear)</w:t>
      </w:r>
    </w:p>
    <w:tbl>
      <w:tblPr>
        <w:tblStyle w:val="TableNormal"/>
        <w:tblCaption w:val="Fitting generalized (poisson/log) linear model: counts ~ outcome + treatment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center"/>
            </w:pPr>
            <w:r>
              <w:t xml:space="preserve">Pr(&gt;|z|)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jc w:val="center"/>
            </w:pPr>
            <w:r>
              <w:t xml:space="preserve">3.045</w:t>
            </w:r>
          </w:p>
        </w:tc>
        <w:tc>
          <w:p>
            <w:pPr>
              <w:jc w:val="center"/>
            </w:pPr>
            <w:r>
              <w:t xml:space="preserve">0.1709</w:t>
            </w:r>
          </w:p>
        </w:tc>
        <w:tc>
          <w:p>
            <w:pPr>
              <w:jc w:val="center"/>
            </w:pPr>
            <w:r>
              <w:t xml:space="preserve">17.81</w:t>
            </w:r>
          </w:p>
        </w:tc>
        <w:tc>
          <w:p>
            <w:pPr>
              <w:jc w:val="center"/>
            </w:pPr>
            <w:r>
              <w:t xml:space="preserve">5.427e-71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outcome2</w:t>
            </w:r>
          </w:p>
        </w:tc>
        <w:tc>
          <w:p>
            <w:pPr>
              <w:jc w:val="center"/>
            </w:pPr>
            <w:r>
              <w:t xml:space="preserve">-0.4543</w:t>
            </w:r>
          </w:p>
        </w:tc>
        <w:tc>
          <w:p>
            <w:pPr>
              <w:jc w:val="center"/>
            </w:pPr>
            <w:r>
              <w:t xml:space="preserve">0.2022</w:t>
            </w:r>
          </w:p>
        </w:tc>
        <w:tc>
          <w:p>
            <w:pPr>
              <w:jc w:val="center"/>
            </w:pPr>
            <w:r>
              <w:t xml:space="preserve">-2.247</w:t>
            </w:r>
          </w:p>
        </w:tc>
        <w:tc>
          <w:p>
            <w:pPr>
              <w:jc w:val="center"/>
            </w:pPr>
            <w:r>
              <w:t xml:space="preserve">0.02465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outcome3</w:t>
            </w:r>
          </w:p>
        </w:tc>
        <w:tc>
          <w:p>
            <w:pPr>
              <w:jc w:val="center"/>
            </w:pPr>
            <w:r>
              <w:t xml:space="preserve">-0.293</w:t>
            </w:r>
          </w:p>
        </w:tc>
        <w:tc>
          <w:p>
            <w:pPr>
              <w:jc w:val="center"/>
            </w:pPr>
            <w:r>
              <w:t xml:space="preserve">0.1927</w:t>
            </w:r>
          </w:p>
        </w:tc>
        <w:tc>
          <w:p>
            <w:pPr>
              <w:jc w:val="center"/>
            </w:pPr>
            <w:r>
              <w:t xml:space="preserve">-1.52</w:t>
            </w:r>
          </w:p>
        </w:tc>
        <w:tc>
          <w:p>
            <w:pPr>
              <w:jc w:val="center"/>
            </w:pPr>
            <w:r>
              <w:t xml:space="preserve">0.1285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treatment2</w:t>
            </w:r>
          </w:p>
        </w:tc>
        <w:tc>
          <w:p>
            <w:pPr>
              <w:jc w:val="center"/>
            </w:pPr>
            <w:r>
              <w:t xml:space="preserve">1.338e-15</w:t>
            </w:r>
          </w:p>
        </w:tc>
        <w:tc>
          <w:p>
            <w:pPr>
              <w:jc w:val="center"/>
            </w:pPr>
            <w:r>
              <w:t xml:space="preserve">0.2</w:t>
            </w:r>
          </w:p>
        </w:tc>
        <w:tc>
          <w:p>
            <w:pPr>
              <w:jc w:val="center"/>
            </w:pPr>
            <w:r>
              <w:t xml:space="preserve">6.69e-15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  <w:tr>
        <w:tc>
          <w:p>
            <w:pPr>
              <w:jc w:val="center"/>
            </w:pPr>
            <w:r>
              <w:rPr>
                <w:b/>
              </w:rPr>
              <w:t xml:space="preserve">treatment3</w:t>
            </w:r>
          </w:p>
        </w:tc>
        <w:tc>
          <w:p>
            <w:pPr>
              <w:jc w:val="center"/>
            </w:pPr>
            <w:r>
              <w:t xml:space="preserve">1.421e-15</w:t>
            </w:r>
          </w:p>
        </w:tc>
        <w:tc>
          <w:p>
            <w:pPr>
              <w:jc w:val="center"/>
            </w:pPr>
            <w:r>
              <w:t xml:space="preserve">0.2</w:t>
            </w:r>
          </w:p>
        </w:tc>
        <w:tc>
          <w:p>
            <w:pPr>
              <w:jc w:val="center"/>
            </w:pPr>
            <w:r>
              <w:t xml:space="preserve">7.105e-15</w:t>
            </w:r>
          </w:p>
        </w:tc>
        <w:tc>
          <w:p>
            <w:pPr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Fitting generalized (poisson/log) linear model: counts ~ outcome + treatment</w:t>
      </w:r>
    </w:p>
    <w:p>
      <w:r>
        <w:t xml:space="preserve">Now here's a plot!!</w:t>
      </w:r>
      <w:r>
        <w:t xml:space="preserve"> </w:t>
      </w:r>
      <w:r>
        <w:drawing>
          <wp:inline>
            <wp:extent cx="60960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lots/29e7b5706c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0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(3.0.1) and</w:t>
      </w:r>
      <w:r>
        <w:t xml:space="preserve"> </w:t>
      </w:r>
      <w:hyperlink r:id="link1">
        <w:r>
          <w:rPr>
            <w:rStyle w:val="Hyperlink"/>
          </w:rPr>
          <w:t xml:space="preserve">pander</w:t>
        </w:r>
      </w:hyperlink>
      <w:r>
        <w:t xml:space="preserve"> </w:t>
      </w:r>
      <w:r>
        <w:t xml:space="preserve">(0.3.7) in 0.139 sec on x86_64-apple-darwin10.8.0 platform.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hyperlink" Id="link0" Target="http://www.r-project.org/" TargetMode="External" /><Relationship Type="http://schemas.openxmlformats.org/officeDocument/2006/relationships/hyperlink" Id="link1" Target="https://github.com/rapporter/pand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Abhijit</dc:title>
  <dcterms:created xsi:type="dcterms:W3CDTF"/>
  <dcterms:modified xsi:type="dcterms:W3CDTF"/>
  <dc:creator>demo</dc:creator>
</cp:coreProperties>
</file>