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产品换线：</w:t>
      </w:r>
    </w:p>
    <w:p>
      <w:r>
        <w:drawing>
          <wp:inline distT="0" distB="0" distL="114300" distR="114300">
            <wp:extent cx="5260975" cy="2513965"/>
            <wp:effectExtent l="0" t="0" r="1587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点击产线状态：选择线体接下来的状态</w:t>
      </w:r>
    </w:p>
    <w:p>
      <w:r>
        <w:drawing>
          <wp:inline distT="0" distB="0" distL="114300" distR="114300">
            <wp:extent cx="5274310" cy="2101215"/>
            <wp:effectExtent l="0" t="0" r="254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单个设备状态的信息改变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点击变更状态</w:t>
      </w:r>
    </w:p>
    <w:p>
      <w:r>
        <w:drawing>
          <wp:inline distT="0" distB="0" distL="114300" distR="114300">
            <wp:extent cx="5268595" cy="2541905"/>
            <wp:effectExtent l="0" t="0" r="825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4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产品资料：可以设置机种</w:t>
      </w:r>
    </w:p>
    <w:p>
      <w:r>
        <w:drawing>
          <wp:inline distT="0" distB="0" distL="114300" distR="114300">
            <wp:extent cx="5267325" cy="2527300"/>
            <wp:effectExtent l="0" t="0" r="952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标准产能维护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682240"/>
            <wp:effectExtent l="0" t="0" r="1079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B7540"/>
    <w:rsid w:val="07FD344F"/>
    <w:rsid w:val="39A931B3"/>
    <w:rsid w:val="60557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2021-02-25T03:00:05Z</dcterms:created>
  <dc:creator>chao_zhou</dc:creator>
  <cp:lastModifiedBy>Chao_Zhou</cp:lastModifiedBy>
  <dcterms:modified xsi:type="dcterms:W3CDTF">2021-02-25T06:04:59Z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