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rPr>
          <w:rFonts w:hint="eastAsia"/>
          <w:b/>
          <w:sz w:val="72"/>
        </w:rPr>
      </w:pPr>
    </w:p>
    <w:p>
      <w:pPr>
        <w:jc w:val="center"/>
        <w:rPr>
          <w:b/>
          <w:sz w:val="40"/>
        </w:rPr>
      </w:pPr>
      <w:r>
        <w:rPr>
          <w:b/>
          <w:sz w:val="72"/>
        </w:rPr>
        <w:t>WMS</w:t>
      </w:r>
      <w:r>
        <w:rPr>
          <w:rFonts w:hint="eastAsia"/>
          <w:b/>
          <w:sz w:val="72"/>
        </w:rPr>
        <w:t>仓库</w:t>
      </w:r>
      <w:r>
        <w:rPr>
          <w:b/>
          <w:sz w:val="72"/>
        </w:rPr>
        <w:t>管理</w:t>
      </w:r>
    </w:p>
    <w:p>
      <w:pPr>
        <w:jc w:val="center"/>
        <w:rPr>
          <w:b/>
          <w:sz w:val="40"/>
        </w:rPr>
      </w:pPr>
      <w:r>
        <w:rPr>
          <w:b/>
          <w:sz w:val="40"/>
        </w:rPr>
        <w:t>用户手册</w:t>
      </w: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rFonts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hint="eastAsia" w:asciiTheme="majorHAnsi" w:hAnsiTheme="majorHAnsi" w:eastAsiaTheme="majorEastAsia" w:cstheme="majorBidi"/>
          <w:b/>
          <w:color w:val="2E75B6" w:themeColor="accent1" w:themeShade="BF"/>
          <w:kern w:val="0"/>
          <w:sz w:val="32"/>
          <w:szCs w:val="32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2</w:t>
      </w:r>
      <w:r>
        <w:t>019-12-29</w:t>
      </w:r>
    </w:p>
    <w:p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lang w:val="zh-CN"/>
        </w:rPr>
        <w:id w:val="-150473584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"_Toc40888157" </w:instrText>
          </w:r>
          <w:r>
            <w:fldChar w:fldCharType="separate"/>
          </w:r>
          <w:r>
            <w:rPr>
              <w:rStyle w:val="12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_Toc40888157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"_Toc40888158" </w:instrText>
          </w:r>
          <w:r>
            <w:fldChar w:fldCharType="separate"/>
          </w:r>
          <w:r>
            <w:rPr>
              <w:rStyle w:val="12"/>
            </w:rPr>
            <w:t>系统管理</w:t>
          </w:r>
          <w:r>
            <w:tab/>
          </w:r>
          <w:r>
            <w:fldChar w:fldCharType="begin"/>
          </w:r>
          <w:r>
            <w:instrText xml:space="preserve"> PAGEREF _Toc40888158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"_Toc40888159" </w:instrText>
          </w:r>
          <w:r>
            <w:fldChar w:fldCharType="separate"/>
          </w:r>
          <w:r>
            <w:rPr>
              <w:rStyle w:val="12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_Toc40888159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"_Toc40888160" </w:instrText>
          </w:r>
          <w:r>
            <w:fldChar w:fldCharType="separate"/>
          </w:r>
          <w:r>
            <w:rPr>
              <w:rStyle w:val="12"/>
            </w:rPr>
            <w:t>角色新增</w:t>
          </w:r>
          <w:r>
            <w:tab/>
          </w:r>
          <w:r>
            <w:fldChar w:fldCharType="begin"/>
          </w:r>
          <w:r>
            <w:instrText xml:space="preserve"> PAGEREF _Toc40888160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"_Toc40888161" </w:instrText>
          </w:r>
          <w:r>
            <w:fldChar w:fldCharType="separate"/>
          </w:r>
          <w:r>
            <w:rPr>
              <w:rStyle w:val="12"/>
            </w:rPr>
            <w:t>角色删除</w:t>
          </w:r>
          <w:r>
            <w:tab/>
          </w:r>
          <w:r>
            <w:fldChar w:fldCharType="begin"/>
          </w:r>
          <w:r>
            <w:instrText xml:space="preserve"> PAGEREF _Toc40888161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"_Toc40888162" </w:instrText>
          </w:r>
          <w:r>
            <w:fldChar w:fldCharType="separate"/>
          </w:r>
          <w:r>
            <w:rPr>
              <w:rStyle w:val="12"/>
            </w:rPr>
            <w:t>角色编辑</w:t>
          </w:r>
          <w:r>
            <w:tab/>
          </w:r>
          <w:r>
            <w:fldChar w:fldCharType="begin"/>
          </w:r>
          <w:r>
            <w:instrText xml:space="preserve"> PAGEREF _Toc40888162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"_Toc40888163" </w:instrText>
          </w:r>
          <w:r>
            <w:fldChar w:fldCharType="separate"/>
          </w:r>
          <w:r>
            <w:rPr>
              <w:rStyle w:val="12"/>
            </w:rPr>
            <w:t>分配权限</w:t>
          </w:r>
          <w:r>
            <w:tab/>
          </w:r>
          <w:r>
            <w:fldChar w:fldCharType="begin"/>
          </w:r>
          <w:r>
            <w:instrText xml:space="preserve"> PAGEREF _Toc40888163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"_Toc40888164" </w:instrText>
          </w:r>
          <w:r>
            <w:fldChar w:fldCharType="separate"/>
          </w:r>
          <w:r>
            <w:rPr>
              <w:rStyle w:val="12"/>
            </w:rPr>
            <w:t>部门管理</w:t>
          </w:r>
          <w:r>
            <w:tab/>
          </w:r>
          <w:r>
            <w:fldChar w:fldCharType="begin"/>
          </w:r>
          <w:r>
            <w:instrText xml:space="preserve"> PAGEREF _Toc40888164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"_Toc40888165" </w:instrText>
          </w:r>
          <w:r>
            <w:fldChar w:fldCharType="separate"/>
          </w:r>
          <w:r>
            <w:rPr>
              <w:rStyle w:val="12"/>
            </w:rPr>
            <w:t>新增</w:t>
          </w:r>
          <w:r>
            <w:tab/>
          </w:r>
          <w:r>
            <w:fldChar w:fldCharType="begin"/>
          </w:r>
          <w:r>
            <w:instrText xml:space="preserve"> PAGEREF _Toc40888165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"_Toc40888166" </w:instrText>
          </w:r>
          <w:r>
            <w:fldChar w:fldCharType="separate"/>
          </w:r>
          <w:r>
            <w:rPr>
              <w:rStyle w:val="12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_Toc40888166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"_Toc40888167" </w:instrText>
          </w:r>
          <w:r>
            <w:fldChar w:fldCharType="separate"/>
          </w:r>
          <w:r>
            <w:rPr>
              <w:rStyle w:val="12"/>
            </w:rPr>
            <w:t>编辑</w:t>
          </w:r>
          <w:r>
            <w:tab/>
          </w:r>
          <w:r>
            <w:fldChar w:fldCharType="begin"/>
          </w:r>
          <w:r>
            <w:instrText xml:space="preserve"> PAGEREF _Toc40888167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"_Toc40888168" </w:instrText>
          </w:r>
          <w:r>
            <w:fldChar w:fldCharType="separate"/>
          </w:r>
          <w:r>
            <w:rPr>
              <w:rStyle w:val="12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_Toc40888168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"_Toc40888169" </w:instrText>
          </w:r>
          <w:r>
            <w:fldChar w:fldCharType="separate"/>
          </w:r>
          <w:r>
            <w:rPr>
              <w:rStyle w:val="12"/>
            </w:rPr>
            <w:t>用户新增</w:t>
          </w:r>
          <w:r>
            <w:tab/>
          </w:r>
          <w:r>
            <w:fldChar w:fldCharType="begin"/>
          </w:r>
          <w:r>
            <w:instrText xml:space="preserve"> PAGEREF _Toc40888169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"_Toc40888170" </w:instrText>
          </w:r>
          <w:r>
            <w:fldChar w:fldCharType="separate"/>
          </w:r>
          <w:r>
            <w:rPr>
              <w:rStyle w:val="12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_Toc40888170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"_Toc40888171" </w:instrText>
          </w:r>
          <w:r>
            <w:fldChar w:fldCharType="separate"/>
          </w:r>
          <w:r>
            <w:rPr>
              <w:rStyle w:val="12"/>
            </w:rPr>
            <w:t>角色分配</w:t>
          </w:r>
          <w:r>
            <w:tab/>
          </w:r>
          <w:r>
            <w:fldChar w:fldCharType="begin"/>
          </w:r>
          <w:r>
            <w:instrText xml:space="preserve"> PAGEREF _Toc40888171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"_Toc40888172" </w:instrText>
          </w:r>
          <w:r>
            <w:fldChar w:fldCharType="separate"/>
          </w:r>
          <w:r>
            <w:rPr>
              <w:rStyle w:val="12"/>
            </w:rPr>
            <w:t>用户权限分配</w:t>
          </w:r>
          <w:r>
            <w:tab/>
          </w:r>
          <w:r>
            <w:fldChar w:fldCharType="begin"/>
          </w:r>
          <w:r>
            <w:instrText xml:space="preserve"> PAGEREF _Toc40888172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"_Toc40888173" </w:instrText>
          </w:r>
          <w:r>
            <w:fldChar w:fldCharType="separate"/>
          </w:r>
          <w:r>
            <w:rPr>
              <w:rStyle w:val="12"/>
            </w:rPr>
            <w:t>基础数据维护</w:t>
          </w:r>
          <w:r>
            <w:tab/>
          </w:r>
          <w:r>
            <w:fldChar w:fldCharType="begin"/>
          </w:r>
          <w:r>
            <w:instrText xml:space="preserve"> PAGEREF _Toc40888173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"_Toc40888174" </w:instrText>
          </w:r>
          <w:r>
            <w:fldChar w:fldCharType="separate"/>
          </w:r>
          <w:r>
            <w:rPr>
              <w:rStyle w:val="12"/>
            </w:rPr>
            <w:t>仓库设置</w:t>
          </w:r>
          <w:r>
            <w:tab/>
          </w:r>
          <w:r>
            <w:fldChar w:fldCharType="begin"/>
          </w:r>
          <w:r>
            <w:instrText xml:space="preserve"> PAGEREF _Toc40888174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"_Toc40888175" </w:instrText>
          </w:r>
          <w:r>
            <w:fldChar w:fldCharType="separate"/>
          </w:r>
          <w:r>
            <w:rPr>
              <w:rStyle w:val="12"/>
            </w:rPr>
            <w:t>储位设置</w:t>
          </w:r>
          <w:r>
            <w:tab/>
          </w:r>
          <w:r>
            <w:fldChar w:fldCharType="begin"/>
          </w:r>
          <w:r>
            <w:instrText xml:space="preserve"> PAGEREF _Toc40888175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"_Toc40888176" </w:instrText>
          </w:r>
          <w:r>
            <w:fldChar w:fldCharType="separate"/>
          </w:r>
          <w:r>
            <w:rPr>
              <w:rStyle w:val="12"/>
            </w:rPr>
            <w:t>物料标签打印</w:t>
          </w:r>
          <w:r>
            <w:tab/>
          </w:r>
          <w:r>
            <w:fldChar w:fldCharType="begin"/>
          </w:r>
          <w:r>
            <w:instrText xml:space="preserve"> PAGEREF _Toc40888176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"_Toc40888177" </w:instrText>
          </w:r>
          <w:r>
            <w:fldChar w:fldCharType="separate"/>
          </w:r>
          <w:r>
            <w:rPr>
              <w:rStyle w:val="12"/>
            </w:rPr>
            <w:t>报表查询</w:t>
          </w:r>
          <w:r>
            <w:tab/>
          </w:r>
          <w:r>
            <w:fldChar w:fldCharType="begin"/>
          </w:r>
          <w:r>
            <w:instrText xml:space="preserve"> PAGEREF _Toc40888177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"_Toc40888178" </w:instrText>
          </w:r>
          <w:r>
            <w:fldChar w:fldCharType="separate"/>
          </w:r>
          <w:r>
            <w:rPr>
              <w:rStyle w:val="12"/>
            </w:rPr>
            <w:t>库存报表</w:t>
          </w:r>
          <w:r>
            <w:tab/>
          </w:r>
          <w:r>
            <w:fldChar w:fldCharType="begin"/>
          </w:r>
          <w:r>
            <w:instrText xml:space="preserve"> PAGEREF _Toc40888178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18"/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</w:pPr>
      <w:bookmarkStart w:id="0" w:name="_Toc40888157"/>
      <w:bookmarkStart w:id="1" w:name="_Toc40888014"/>
      <w:r>
        <w:rPr>
          <w:rFonts w:hint="eastAsia"/>
        </w:rPr>
        <w:t>系统</w:t>
      </w:r>
      <w:r>
        <w:t>登录</w:t>
      </w:r>
      <w:bookmarkEnd w:id="0"/>
      <w:bookmarkEnd w:id="1"/>
    </w:p>
    <w:p>
      <w:pPr>
        <w:rPr>
          <w:rFonts w:hint="eastAsia"/>
        </w:rPr>
      </w:pPr>
      <w:r>
        <w:rPr>
          <w:rFonts w:hint="eastAsia"/>
        </w:rPr>
        <w:t>打开浏览器</w:t>
      </w:r>
      <w:r>
        <w:t>，输入地址</w:t>
      </w:r>
      <w:r>
        <w:fldChar w:fldCharType="begin"/>
      </w:r>
      <w:r>
        <w:instrText xml:space="preserve"> HYPERLINK "http://172.22.10.247/login.html" </w:instrText>
      </w:r>
      <w:r>
        <w:fldChar w:fldCharType="separate"/>
      </w:r>
      <w:r>
        <w:rPr>
          <w:rStyle w:val="12"/>
        </w:rPr>
        <w:t>http://172.22.10.247/login.html</w:t>
      </w:r>
      <w:r>
        <w:rPr>
          <w:rStyle w:val="12"/>
        </w:rPr>
        <w:fldChar w:fldCharType="end"/>
      </w:r>
      <w:r>
        <w:tab/>
      </w:r>
    </w:p>
    <w:p>
      <w:r>
        <w:drawing>
          <wp:inline distT="0" distB="0" distL="0" distR="0">
            <wp:extent cx="3957955" cy="284797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1124" cy="2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</w:t>
      </w:r>
      <w:r>
        <w:t>用户名和密码，点击【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</w:p>
    <w:p>
      <w:pPr>
        <w:rPr>
          <w:rFonts w:hint="eastAsia"/>
        </w:rPr>
      </w:pPr>
      <w:r>
        <w:drawing>
          <wp:inline distT="0" distB="0" distL="0" distR="0">
            <wp:extent cx="5274310" cy="4001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40888015"/>
      <w:bookmarkStart w:id="3" w:name="_Toc40888158"/>
      <w:r>
        <w:rPr>
          <w:rFonts w:hint="eastAsia"/>
        </w:rPr>
        <w:t>系统</w:t>
      </w:r>
      <w:r>
        <w:t>管理</w:t>
      </w:r>
      <w:bookmarkEnd w:id="2"/>
      <w:bookmarkEnd w:id="3"/>
    </w:p>
    <w:p>
      <w:pPr>
        <w:pStyle w:val="3"/>
      </w:pPr>
      <w:bookmarkStart w:id="4" w:name="_Toc40888016"/>
      <w:bookmarkStart w:id="5" w:name="_Toc40888159"/>
      <w:r>
        <w:rPr>
          <w:rFonts w:hint="eastAsia"/>
        </w:rPr>
        <w:t>角色</w:t>
      </w:r>
      <w:r>
        <w:t>管理</w:t>
      </w:r>
      <w:bookmarkEnd w:id="4"/>
      <w:bookmarkEnd w:id="5"/>
    </w:p>
    <w:p>
      <w:r>
        <w:drawing>
          <wp:inline distT="0" distB="0" distL="0" distR="0">
            <wp:extent cx="5274310" cy="3575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40888160"/>
      <w:bookmarkStart w:id="7" w:name="_Toc40888017"/>
      <w:r>
        <w:rPr>
          <w:rFonts w:hint="eastAsia"/>
        </w:rPr>
        <w:t>角色</w:t>
      </w:r>
      <w:r>
        <w:t>新增</w:t>
      </w:r>
      <w:bookmarkEnd w:id="6"/>
      <w:bookmarkEnd w:id="7"/>
    </w:p>
    <w:p>
      <w:pPr>
        <w:rPr>
          <w:rFonts w:hint="eastAsia"/>
        </w:rPr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添加</w:t>
      </w:r>
      <w:r>
        <w:t>】</w:t>
      </w:r>
      <w:r>
        <w:rPr>
          <w:rFonts w:hint="eastAsia"/>
        </w:rPr>
        <w:t>按钮</w:t>
      </w:r>
      <w:r>
        <w:t>，输入角色名称后，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按钮</w:t>
      </w:r>
    </w:p>
    <w:p>
      <w:pPr>
        <w:rPr>
          <w:rFonts w:hint="eastAsia"/>
        </w:rPr>
      </w:pPr>
      <w:r>
        <w:drawing>
          <wp:inline distT="0" distB="0" distL="0" distR="0">
            <wp:extent cx="4286250" cy="2505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40888018"/>
      <w:bookmarkStart w:id="9" w:name="_Toc40888161"/>
      <w:r>
        <w:rPr>
          <w:rFonts w:hint="eastAsia"/>
        </w:rPr>
        <w:t>角色</w:t>
      </w:r>
      <w:r>
        <w:t>删除</w:t>
      </w:r>
      <w:bookmarkEnd w:id="8"/>
      <w:bookmarkEnd w:id="9"/>
    </w:p>
    <w:p>
      <w:r>
        <w:rPr>
          <w:rFonts w:hint="eastAsia"/>
        </w:rPr>
        <w:t>选中</w:t>
      </w:r>
      <w:r>
        <w:t>需要删除的</w:t>
      </w:r>
      <w:r>
        <w:rPr>
          <w:rFonts w:hint="eastAsia"/>
        </w:rPr>
        <w:t>角色，</w:t>
      </w:r>
      <w:r>
        <w:t>点击【</w:t>
      </w:r>
      <w:r>
        <w:rPr>
          <w:rFonts w:hint="eastAsia"/>
        </w:rPr>
        <w:t>删除</w:t>
      </w:r>
      <w:r>
        <w:t>】</w:t>
      </w:r>
      <w:r>
        <w:rPr>
          <w:rFonts w:hint="eastAsia"/>
        </w:rPr>
        <w:t>按钮</w:t>
      </w:r>
      <w:r>
        <w:t>即可删除</w:t>
      </w:r>
      <w:r>
        <w:rPr>
          <w:rFonts w:hint="eastAsia"/>
        </w:rPr>
        <w:t>角色；</w:t>
      </w:r>
    </w:p>
    <w:p>
      <w:pPr>
        <w:rPr>
          <w:rFonts w:hint="eastAsia"/>
        </w:rPr>
      </w:pPr>
      <w:r>
        <w:rPr>
          <w:rFonts w:hint="eastAsia"/>
        </w:rPr>
        <w:t>角色</w:t>
      </w:r>
      <w:r>
        <w:t>删除后，拥有改</w:t>
      </w:r>
      <w:r>
        <w:rPr>
          <w:rFonts w:hint="eastAsia"/>
        </w:rPr>
        <w:t>角色</w:t>
      </w:r>
      <w:r>
        <w:t>权限的用户，将</w:t>
      </w:r>
      <w:r>
        <w:rPr>
          <w:rFonts w:hint="eastAsia"/>
        </w:rPr>
        <w:t>失去该角色</w:t>
      </w:r>
      <w:r>
        <w:t>分配的权限</w:t>
      </w:r>
      <w:r>
        <w:rPr>
          <w:rFonts w:hint="eastAsia"/>
        </w:rPr>
        <w:t>；</w:t>
      </w:r>
    </w:p>
    <w:p>
      <w:pPr>
        <w:pStyle w:val="4"/>
      </w:pPr>
      <w:bookmarkStart w:id="10" w:name="_Toc40888019"/>
      <w:bookmarkStart w:id="11" w:name="_Toc40888162"/>
      <w:r>
        <w:rPr>
          <w:rFonts w:hint="eastAsia"/>
        </w:rPr>
        <w:t>角色</w:t>
      </w:r>
      <w:r>
        <w:t>编辑</w:t>
      </w:r>
      <w:bookmarkEnd w:id="10"/>
      <w:bookmarkEnd w:id="11"/>
    </w:p>
    <w:p>
      <w:pPr>
        <w:rPr>
          <w:rFonts w:hint="eastAsia"/>
        </w:rPr>
      </w:pPr>
      <w:r>
        <w:rPr>
          <w:rFonts w:hint="eastAsia"/>
        </w:rPr>
        <w:t>选中</w:t>
      </w:r>
      <w:r>
        <w:t>需要</w:t>
      </w:r>
      <w:r>
        <w:rPr>
          <w:rFonts w:hint="eastAsia"/>
        </w:rPr>
        <w:t>编辑</w:t>
      </w:r>
      <w:r>
        <w:t>的</w:t>
      </w:r>
      <w:r>
        <w:rPr>
          <w:rFonts w:hint="eastAsia"/>
        </w:rPr>
        <w:t>角色，</w:t>
      </w:r>
      <w:r>
        <w:t>点击【</w:t>
      </w:r>
      <w:r>
        <w:rPr>
          <w:rFonts w:hint="eastAsia"/>
        </w:rPr>
        <w:t>编辑</w:t>
      </w:r>
      <w:r>
        <w:t>】</w:t>
      </w:r>
      <w:r>
        <w:rPr>
          <w:rFonts w:hint="eastAsia"/>
        </w:rPr>
        <w:t>按钮，</w:t>
      </w:r>
      <w:r>
        <w:t>在弹窗中修改角色资料后</w:t>
      </w:r>
      <w:r>
        <w:rPr>
          <w:rFonts w:hint="eastAsia"/>
        </w:rPr>
        <w:t>，</w:t>
      </w:r>
      <w:r>
        <w:t>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按钮</w:t>
      </w:r>
      <w:r>
        <w:t>，保存角色资料</w:t>
      </w:r>
      <w:r>
        <w:rPr>
          <w:rFonts w:hint="eastAsia"/>
        </w:rPr>
        <w:t>；</w:t>
      </w:r>
    </w:p>
    <w:p>
      <w:pPr>
        <w:pStyle w:val="4"/>
        <w:rPr>
          <w:rFonts w:hint="eastAsia"/>
        </w:rPr>
      </w:pPr>
      <w:bookmarkStart w:id="12" w:name="_Toc40888020"/>
      <w:bookmarkStart w:id="13" w:name="_Toc40888163"/>
      <w:r>
        <w:rPr>
          <w:rFonts w:hint="eastAsia"/>
        </w:rPr>
        <w:t>分配</w:t>
      </w:r>
      <w:r>
        <w:t>权限</w:t>
      </w:r>
      <w:bookmarkEnd w:id="12"/>
      <w:bookmarkEnd w:id="13"/>
    </w:p>
    <w:p>
      <w:r>
        <w:rPr>
          <w:rFonts w:hint="eastAsia"/>
        </w:rPr>
        <w:t>选中</w:t>
      </w:r>
      <w:r>
        <w:t>需要</w:t>
      </w:r>
      <w:r>
        <w:rPr>
          <w:rFonts w:hint="eastAsia"/>
        </w:rPr>
        <w:t>分配权限</w:t>
      </w:r>
      <w:r>
        <w:t>的</w:t>
      </w:r>
      <w:r>
        <w:rPr>
          <w:rFonts w:hint="eastAsia"/>
        </w:rPr>
        <w:t>角色，</w:t>
      </w:r>
      <w:r>
        <w:t>点击【</w:t>
      </w:r>
      <w:r>
        <w:rPr>
          <w:rFonts w:hint="eastAsia"/>
        </w:rPr>
        <w:t>分配</w:t>
      </w:r>
      <w:r>
        <w:t>权限】</w:t>
      </w:r>
      <w:r>
        <w:rPr>
          <w:rFonts w:hint="eastAsia"/>
        </w:rPr>
        <w:t>按钮，</w:t>
      </w:r>
      <w:r>
        <w:t>在弹窗中授予角色权限</w:t>
      </w:r>
    </w:p>
    <w:p>
      <w:r>
        <w:drawing>
          <wp:inline distT="0" distB="0" distL="0" distR="0">
            <wp:extent cx="5274310" cy="3554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勾选</w:t>
      </w:r>
      <w:r>
        <w:t>授予权限的</w:t>
      </w:r>
      <w:r>
        <w:rPr>
          <w:rFonts w:hint="eastAsia"/>
        </w:rPr>
        <w:t>菜单</w:t>
      </w:r>
      <w:r>
        <w:t>，点击【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按钮</w:t>
      </w:r>
      <w:r>
        <w:t>即可给</w:t>
      </w:r>
      <w:r>
        <w:rPr>
          <w:rFonts w:hint="eastAsia"/>
        </w:rPr>
        <w:t>选中</w:t>
      </w:r>
      <w:r>
        <w:t>角色授予权限。</w:t>
      </w:r>
    </w:p>
    <w:p>
      <w:pPr>
        <w:pStyle w:val="3"/>
      </w:pPr>
      <w:bookmarkStart w:id="14" w:name="_Toc40888021"/>
      <w:bookmarkStart w:id="15" w:name="_Toc40888164"/>
      <w:r>
        <w:rPr>
          <w:rFonts w:hint="eastAsia"/>
        </w:rPr>
        <w:t>部门</w:t>
      </w:r>
      <w:r>
        <w:t>管理</w:t>
      </w:r>
      <w:bookmarkEnd w:id="14"/>
      <w:bookmarkEnd w:id="15"/>
    </w:p>
    <w:p>
      <w:r>
        <w:drawing>
          <wp:inline distT="0" distB="0" distL="0" distR="0">
            <wp:extent cx="5274310" cy="3575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6" w:name="_Toc40888022"/>
      <w:bookmarkStart w:id="17" w:name="_Toc40888165"/>
      <w:r>
        <w:rPr>
          <w:rFonts w:hint="eastAsia"/>
        </w:rPr>
        <w:t>新增</w:t>
      </w:r>
      <w:bookmarkEnd w:id="16"/>
      <w:bookmarkEnd w:id="17"/>
    </w:p>
    <w:p>
      <w:pPr>
        <w:rPr>
          <w:rFonts w:hint="eastAsia"/>
        </w:rPr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添加</w:t>
      </w:r>
      <w:r>
        <w:t>】</w:t>
      </w:r>
      <w:r>
        <w:rPr>
          <w:rFonts w:hint="eastAsia"/>
        </w:rPr>
        <w:t>按钮，</w:t>
      </w:r>
      <w:r>
        <w:t>在弹窗中输入部门资料后，点击【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完成部门新增</w:t>
      </w:r>
    </w:p>
    <w:p>
      <w:r>
        <w:drawing>
          <wp:inline distT="0" distB="0" distL="0" distR="0">
            <wp:extent cx="3838575" cy="2876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8" w:name="_Toc40888023"/>
      <w:bookmarkStart w:id="19" w:name="_Toc40888166"/>
      <w:r>
        <w:rPr>
          <w:rFonts w:hint="eastAsia"/>
        </w:rPr>
        <w:t>删除</w:t>
      </w:r>
      <w:bookmarkEnd w:id="18"/>
      <w:bookmarkEnd w:id="19"/>
    </w:p>
    <w:p>
      <w:r>
        <w:rPr>
          <w:rFonts w:hint="eastAsia"/>
        </w:rPr>
        <w:t>选中</w:t>
      </w:r>
      <w:r>
        <w:t>需要删除的部门，点击【</w:t>
      </w:r>
      <w:r>
        <w:rPr>
          <w:rFonts w:hint="eastAsia"/>
        </w:rPr>
        <w:t>删除</w:t>
      </w:r>
      <w:r>
        <w:t>】</w:t>
      </w:r>
      <w:r>
        <w:rPr>
          <w:rFonts w:hint="eastAsia"/>
        </w:rPr>
        <w:t>按钮即可</w:t>
      </w:r>
      <w:r>
        <w:t>删除部门；</w:t>
      </w:r>
    </w:p>
    <w:p>
      <w:pPr>
        <w:pStyle w:val="4"/>
      </w:pPr>
      <w:bookmarkStart w:id="20" w:name="_Toc40888024"/>
      <w:bookmarkStart w:id="21" w:name="_Toc40888167"/>
      <w:r>
        <w:rPr>
          <w:rFonts w:hint="eastAsia"/>
        </w:rPr>
        <w:t>编辑</w:t>
      </w:r>
      <w:bookmarkEnd w:id="20"/>
      <w:bookmarkEnd w:id="21"/>
    </w:p>
    <w:p>
      <w:pPr>
        <w:rPr>
          <w:rFonts w:hint="eastAsia"/>
        </w:rPr>
      </w:pPr>
      <w:r>
        <w:rPr>
          <w:rFonts w:hint="eastAsia"/>
        </w:rPr>
        <w:t>选中</w:t>
      </w:r>
      <w:r>
        <w:t>需要</w:t>
      </w:r>
      <w:r>
        <w:rPr>
          <w:rFonts w:hint="eastAsia"/>
        </w:rPr>
        <w:t>编辑</w:t>
      </w:r>
      <w:r>
        <w:t>的部门，点击【</w:t>
      </w:r>
      <w:r>
        <w:rPr>
          <w:rFonts w:hint="eastAsia"/>
        </w:rPr>
        <w:t>编辑</w:t>
      </w:r>
      <w:r>
        <w:t>】</w:t>
      </w:r>
      <w:r>
        <w:rPr>
          <w:rFonts w:hint="eastAsia"/>
        </w:rPr>
        <w:t>按钮，</w:t>
      </w:r>
      <w:r>
        <w:t>在弹窗中</w:t>
      </w:r>
      <w:r>
        <w:rPr>
          <w:rFonts w:hint="eastAsia"/>
        </w:rPr>
        <w:t>修改</w:t>
      </w:r>
      <w:r>
        <w:t>部门资料后，点击</w:t>
      </w:r>
      <w:r>
        <w:rPr>
          <w:rFonts w:hint="eastAsia"/>
        </w:rPr>
        <w:t>【确定】按钮。</w:t>
      </w:r>
    </w:p>
    <w:p>
      <w:pPr>
        <w:pStyle w:val="3"/>
      </w:pPr>
      <w:bookmarkStart w:id="22" w:name="_Toc40888025"/>
      <w:bookmarkStart w:id="23" w:name="_Toc40888168"/>
      <w:r>
        <w:rPr>
          <w:rFonts w:hint="eastAsia"/>
        </w:rPr>
        <w:t>用户</w:t>
      </w:r>
      <w:r>
        <w:t>管理</w:t>
      </w:r>
      <w:bookmarkEnd w:id="22"/>
      <w:bookmarkEnd w:id="23"/>
    </w:p>
    <w:p>
      <w:r>
        <w:drawing>
          <wp:inline distT="0" distB="0" distL="0" distR="0">
            <wp:extent cx="5274310" cy="3575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4" w:name="_Toc40888026"/>
      <w:bookmarkStart w:id="25" w:name="_Toc40888169"/>
      <w:r>
        <w:rPr>
          <w:rFonts w:hint="eastAsia"/>
        </w:rPr>
        <w:t>用户</w:t>
      </w:r>
      <w:r>
        <w:t>新增</w:t>
      </w:r>
      <w:bookmarkEnd w:id="24"/>
      <w:bookmarkEnd w:id="25"/>
    </w:p>
    <w:p>
      <w:r>
        <w:drawing>
          <wp:inline distT="0" distB="0" distL="0" distR="0">
            <wp:extent cx="474345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</w:t>
      </w:r>
      <w:r>
        <w:t>用户名、</w:t>
      </w:r>
      <w:r>
        <w:rPr>
          <w:rFonts w:hint="eastAsia"/>
        </w:rPr>
        <w:t>真实</w:t>
      </w:r>
      <w:r>
        <w:t>姓名、密码</w:t>
      </w:r>
      <w:r>
        <w:rPr>
          <w:rFonts w:hint="eastAsia"/>
        </w:rPr>
        <w:t>等</w:t>
      </w:r>
      <w:r>
        <w:t>资料，点击</w:t>
      </w:r>
      <w:r>
        <w:rPr>
          <w:rFonts w:hint="eastAsia"/>
        </w:rPr>
        <w:t>【确定】按钮</w:t>
      </w:r>
      <w:r>
        <w:t>，完成用户新增</w:t>
      </w:r>
      <w:r>
        <w:rPr>
          <w:rFonts w:hint="eastAsia"/>
        </w:rPr>
        <w:t>。</w:t>
      </w:r>
    </w:p>
    <w:p>
      <w:pPr>
        <w:pStyle w:val="4"/>
        <w:rPr>
          <w:rFonts w:hint="eastAsia"/>
        </w:rPr>
      </w:pPr>
      <w:bookmarkStart w:id="26" w:name="_Toc40888027"/>
      <w:bookmarkStart w:id="27" w:name="_Toc40888170"/>
      <w:r>
        <w:rPr>
          <w:rFonts w:hint="eastAsia"/>
        </w:rPr>
        <w:t>删除</w:t>
      </w:r>
      <w:r>
        <w:t>用户</w:t>
      </w:r>
      <w:bookmarkEnd w:id="26"/>
      <w:bookmarkEnd w:id="27"/>
    </w:p>
    <w:p>
      <w:r>
        <w:rPr>
          <w:rFonts w:hint="eastAsia"/>
        </w:rPr>
        <w:t>选中</w:t>
      </w:r>
      <w:r>
        <w:t>需要删除</w:t>
      </w:r>
      <w:r>
        <w:rPr>
          <w:rFonts w:hint="eastAsia"/>
        </w:rPr>
        <w:t>的</w:t>
      </w:r>
      <w:r>
        <w:t>用户，点击【</w:t>
      </w:r>
      <w:r>
        <w:rPr>
          <w:rFonts w:hint="eastAsia"/>
        </w:rPr>
        <w:t>删除</w:t>
      </w:r>
      <w:r>
        <w:t>】</w:t>
      </w:r>
      <w:r>
        <w:rPr>
          <w:rFonts w:hint="eastAsia"/>
        </w:rPr>
        <w:t>按钮</w:t>
      </w:r>
      <w:r>
        <w:t>，删除用户</w:t>
      </w:r>
      <w:r>
        <w:rPr>
          <w:rFonts w:hint="eastAsia"/>
        </w:rPr>
        <w:t>；</w:t>
      </w:r>
    </w:p>
    <w:p>
      <w:pPr>
        <w:pStyle w:val="4"/>
      </w:pPr>
      <w:bookmarkStart w:id="28" w:name="_Toc40888028"/>
      <w:bookmarkStart w:id="29" w:name="_Toc40888171"/>
      <w:r>
        <w:rPr>
          <w:rFonts w:hint="eastAsia"/>
        </w:rPr>
        <w:t>角色</w:t>
      </w:r>
      <w:r>
        <w:t>分配</w:t>
      </w:r>
      <w:bookmarkEnd w:id="28"/>
      <w:bookmarkEnd w:id="29"/>
    </w:p>
    <w:p>
      <w:r>
        <w:rPr>
          <w:rFonts w:hint="eastAsia"/>
        </w:rPr>
        <w:t>选中</w:t>
      </w:r>
      <w:r>
        <w:t>需要分配角色的用户，点击【</w:t>
      </w:r>
      <w:r>
        <w:rPr>
          <w:rFonts w:hint="eastAsia"/>
        </w:rPr>
        <w:t>角色</w:t>
      </w:r>
      <w:r>
        <w:t>】</w:t>
      </w:r>
      <w:r>
        <w:rPr>
          <w:rFonts w:hint="eastAsia"/>
        </w:rPr>
        <w:t>按钮</w:t>
      </w:r>
      <w:r>
        <w:t>，将维护好的角色分配给用户；</w:t>
      </w:r>
    </w:p>
    <w:p>
      <w:r>
        <w:drawing>
          <wp:inline distT="0" distB="0" distL="0" distR="0">
            <wp:extent cx="3838575" cy="32048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445" cy="32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用户</w:t>
      </w:r>
      <w:r>
        <w:t>拥有角色</w:t>
      </w:r>
      <w:r>
        <w:rPr>
          <w:rFonts w:hint="eastAsia"/>
        </w:rPr>
        <w:t>A</w:t>
      </w:r>
      <w:r>
        <w:t>后</w:t>
      </w:r>
      <w:r>
        <w:rPr>
          <w:rFonts w:hint="eastAsia"/>
        </w:rPr>
        <w:t>，</w:t>
      </w:r>
      <w:r>
        <w:t>即拥有分配给角色A的所有权限；</w:t>
      </w:r>
    </w:p>
    <w:p>
      <w:pPr>
        <w:pStyle w:val="4"/>
      </w:pPr>
      <w:bookmarkStart w:id="30" w:name="_Toc40888029"/>
      <w:bookmarkStart w:id="31" w:name="_Toc40888172"/>
      <w:r>
        <w:rPr>
          <w:rFonts w:hint="eastAsia"/>
        </w:rPr>
        <w:t>用户</w:t>
      </w:r>
      <w:r>
        <w:t>权限分配</w:t>
      </w:r>
      <w:bookmarkEnd w:id="30"/>
      <w:bookmarkEnd w:id="31"/>
    </w:p>
    <w:p>
      <w:pPr>
        <w:rPr>
          <w:rFonts w:hint="eastAsia"/>
        </w:rPr>
      </w:pPr>
      <w:r>
        <w:rPr>
          <w:rFonts w:hint="eastAsia"/>
        </w:rPr>
        <w:t>选中</w:t>
      </w:r>
      <w:r>
        <w:t>需要分配权限的用户，点击【</w:t>
      </w:r>
      <w:r>
        <w:rPr>
          <w:rFonts w:hint="eastAsia"/>
        </w:rPr>
        <w:t>授权</w:t>
      </w:r>
      <w:r>
        <w:t>】</w:t>
      </w:r>
      <w:r>
        <w:rPr>
          <w:rFonts w:hint="eastAsia"/>
        </w:rPr>
        <w:t>按钮，</w:t>
      </w:r>
      <w:r>
        <w:t>在弹出窗口</w:t>
      </w:r>
      <w:r>
        <w:rPr>
          <w:rFonts w:hint="eastAsia"/>
        </w:rPr>
        <w:t>授予</w:t>
      </w:r>
      <w:r>
        <w:t>权限</w:t>
      </w:r>
      <w:r>
        <w:rPr>
          <w:rFonts w:hint="eastAsia"/>
        </w:rPr>
        <w:t>，</w:t>
      </w:r>
      <w:r>
        <w:t>如下图</w:t>
      </w:r>
    </w:p>
    <w:p>
      <w:r>
        <w:drawing>
          <wp:inline distT="0" distB="0" distL="0" distR="0">
            <wp:extent cx="5274310" cy="3532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勾选</w:t>
      </w:r>
      <w:r>
        <w:t>需要</w:t>
      </w:r>
      <w:r>
        <w:rPr>
          <w:rFonts w:hint="eastAsia"/>
        </w:rPr>
        <w:t>授予</w:t>
      </w:r>
      <w:r>
        <w:t>的权限</w:t>
      </w:r>
      <w:r>
        <w:rPr>
          <w:rFonts w:hint="eastAsia"/>
        </w:rPr>
        <w:t>，</w:t>
      </w:r>
      <w:r>
        <w:t>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按钮，</w:t>
      </w:r>
      <w:r>
        <w:t>完成权限授予</w:t>
      </w:r>
      <w:r>
        <w:rPr>
          <w:rFonts w:hint="eastAsia"/>
        </w:rPr>
        <w:t>。</w:t>
      </w:r>
    </w:p>
    <w:p>
      <w:pPr>
        <w:pStyle w:val="2"/>
      </w:pPr>
      <w:bookmarkStart w:id="32" w:name="_Toc40888030"/>
      <w:bookmarkStart w:id="33" w:name="_Toc40888173"/>
      <w:r>
        <w:rPr>
          <w:rFonts w:hint="eastAsia"/>
        </w:rPr>
        <w:t>基础</w:t>
      </w:r>
      <w:r>
        <w:t>数据维护</w:t>
      </w:r>
      <w:bookmarkEnd w:id="32"/>
      <w:bookmarkEnd w:id="33"/>
    </w:p>
    <w:p>
      <w:pPr>
        <w:pStyle w:val="3"/>
      </w:pPr>
      <w:bookmarkStart w:id="34" w:name="_Toc40888031"/>
      <w:bookmarkStart w:id="35" w:name="_Toc40888174"/>
      <w:r>
        <w:rPr>
          <w:rFonts w:hint="eastAsia"/>
        </w:rPr>
        <w:t>仓库</w:t>
      </w:r>
      <w:r>
        <w:t>设置</w:t>
      </w:r>
      <w:bookmarkEnd w:id="34"/>
      <w:bookmarkEnd w:id="35"/>
    </w:p>
    <w:p>
      <w:pPr>
        <w:rPr>
          <w:rFonts w:hint="eastAsia"/>
        </w:rPr>
      </w:pPr>
      <w:r>
        <w:drawing>
          <wp:inline distT="0" distB="0" distL="0" distR="0">
            <wp:extent cx="5274310" cy="2900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_Toc40888032"/>
      <w:bookmarkStart w:id="37" w:name="_Toc40888175"/>
      <w:r>
        <w:rPr>
          <w:rFonts w:hint="eastAsia"/>
        </w:rPr>
        <w:t>储位</w:t>
      </w:r>
      <w:r>
        <w:t>设置</w:t>
      </w:r>
      <w:bookmarkEnd w:id="36"/>
      <w:bookmarkEnd w:id="37"/>
    </w:p>
    <w:p>
      <w:pPr>
        <w:rPr>
          <w:rFonts w:hint="eastAsia"/>
        </w:rPr>
      </w:pPr>
      <w:r>
        <w:drawing>
          <wp:inline distT="0" distB="0" distL="0" distR="0">
            <wp:extent cx="5274310" cy="3001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8" w:name="_Toc40888033"/>
      <w:bookmarkStart w:id="39" w:name="_Toc40888176"/>
      <w:r>
        <w:rPr>
          <w:rFonts w:hint="eastAsia"/>
        </w:rPr>
        <w:t>物料</w:t>
      </w:r>
      <w:r>
        <w:t>标签打印</w:t>
      </w:r>
      <w:bookmarkEnd w:id="38"/>
      <w:bookmarkEnd w:id="39"/>
    </w:p>
    <w:p>
      <w:pPr>
        <w:rPr>
          <w:rFonts w:hint="eastAsia"/>
        </w:rPr>
      </w:pPr>
      <w:r>
        <w:rPr>
          <w:rFonts w:hint="eastAsia"/>
        </w:rPr>
        <w:t>点击【物料</w:t>
      </w:r>
      <w:r>
        <w:t>标签打印</w:t>
      </w:r>
      <w:r>
        <w:rPr>
          <w:rFonts w:hint="eastAsia"/>
        </w:rPr>
        <w:t>】按钮</w:t>
      </w:r>
      <w:r>
        <w:t>，按</w:t>
      </w:r>
      <w:r>
        <w:rPr>
          <w:rFonts w:hint="eastAsia"/>
        </w:rPr>
        <w:t>工单</w:t>
      </w:r>
      <w:r>
        <w:t>---Item打印物料标签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3016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</w:t>
      </w:r>
      <w:r>
        <w:t>需要送货的PO，Item，点击【</w:t>
      </w:r>
      <w:r>
        <w:rPr>
          <w:rFonts w:hint="eastAsia"/>
        </w:rPr>
        <w:t>Print</w:t>
      </w:r>
      <w:r>
        <w:t>】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输入</w:t>
      </w:r>
      <w:r>
        <w:t>标签资料</w:t>
      </w:r>
      <w:r>
        <w:rPr>
          <w:rFonts w:hint="eastAsia"/>
        </w:rPr>
        <w:t>，</w:t>
      </w:r>
      <w:r>
        <w:t>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按钮</w:t>
      </w:r>
    </w:p>
    <w:p>
      <w:r>
        <w:drawing>
          <wp:inline distT="0" distB="0" distL="0" distR="0">
            <wp:extent cx="5274310" cy="3115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标签</w:t>
      </w:r>
      <w:r>
        <w:t>生成后，</w:t>
      </w:r>
      <w:r>
        <w:rPr>
          <w:rFonts w:hint="eastAsia"/>
        </w:rPr>
        <w:t>在</w:t>
      </w:r>
      <w:r>
        <w:t>弹出页面选中打印机，点击【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打印</w:t>
      </w:r>
      <w:r>
        <w:t>出物料标签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drawing>
          <wp:inline distT="0" distB="0" distL="0" distR="0">
            <wp:extent cx="3977005" cy="1958975"/>
            <wp:effectExtent l="0" t="0" r="4445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78" cy="19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40" w:name="_Toc40888034"/>
      <w:bookmarkStart w:id="41" w:name="_Toc40888177"/>
      <w:r>
        <w:rPr>
          <w:rFonts w:hint="eastAsia"/>
        </w:rPr>
        <w:t>报表</w:t>
      </w:r>
      <w:r>
        <w:t>查询</w:t>
      </w:r>
      <w:bookmarkEnd w:id="40"/>
      <w:bookmarkEnd w:id="41"/>
    </w:p>
    <w:p>
      <w:pPr>
        <w:pStyle w:val="3"/>
      </w:pPr>
      <w:bookmarkStart w:id="42" w:name="_Toc40888035"/>
      <w:bookmarkStart w:id="43" w:name="_Toc40888178"/>
      <w:r>
        <w:rPr>
          <w:rFonts w:hint="eastAsia"/>
        </w:rPr>
        <w:t>库存</w:t>
      </w:r>
      <w:r>
        <w:t>报表</w:t>
      </w:r>
      <w:bookmarkEnd w:id="42"/>
      <w:bookmarkEnd w:id="43"/>
    </w:p>
    <w:p>
      <w:pPr>
        <w:rPr>
          <w:rFonts w:hint="eastAsia"/>
        </w:rPr>
      </w:pPr>
      <w:r>
        <w:rPr>
          <w:rFonts w:hint="eastAsia"/>
        </w:rPr>
        <w:t>根据</w:t>
      </w:r>
      <w:r>
        <w:t>数据类型，可以</w:t>
      </w:r>
      <w:r>
        <w:rPr>
          <w:rFonts w:hint="eastAsia"/>
        </w:rPr>
        <w:t>查询</w:t>
      </w:r>
      <w:r>
        <w:t>统计数据和</w:t>
      </w:r>
      <w:r>
        <w:rPr>
          <w:rFonts w:hint="eastAsia"/>
        </w:rPr>
        <w:t>明细</w:t>
      </w:r>
      <w:r>
        <w:t>数据；</w:t>
      </w:r>
    </w:p>
    <w:p>
      <w:r>
        <w:drawing>
          <wp:inline distT="0" distB="0" distL="0" distR="0">
            <wp:extent cx="5274310" cy="23101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</w:t>
      </w:r>
      <w:r>
        <w:t>报表可以导出到Excel；</w:t>
      </w:r>
    </w:p>
    <w:p/>
    <w:p/>
    <w:p/>
    <w:p/>
    <w:p/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WRS功能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料号基础资料维护维护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输入料号，选择是否为非管控物料为条件，点击【查询】，可查询WMS系统中的料号。料号为模糊查询。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750945"/>
            <wp:effectExtent l="0" t="0" r="635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点击【添加】/【编辑】按钮可添加或编辑料号，输入信息点击【确定即可】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注：N为非管控物料，Y为管控物料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458085"/>
            <wp:effectExtent l="0" t="0" r="3810" b="184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选中需要删除的行，点击【删除】按钮，即可删除料号。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1721485"/>
            <wp:effectExtent l="0" t="0" r="12065" b="1206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非管控物料过期统计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可按料号及DateCode查询系统数据。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951990"/>
            <wp:effectExtent l="0" t="0" r="381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点击【导出】按钮，即可导出当前WMS系统下所有非管控物料资料。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52700" cy="85725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点击【关闭警报】按钮可修改材料有效期限制天数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6370" cy="1981835"/>
            <wp:effectExtent l="0" t="0" r="5080" b="1841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点击【发送邮件】，系统将会自动发送有效期到期的数据值【物料超期報警】收件人群组。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02890" cy="2844165"/>
            <wp:effectExtent l="0" t="0" r="16510" b="1333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非管控物料手动收料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系统可根据料号模糊查询。</w:t>
      </w:r>
    </w:p>
    <w:p>
      <w:pPr>
        <w:numPr>
          <w:numId w:val="0"/>
        </w:numPr>
      </w:pPr>
      <w:r>
        <w:drawing>
          <wp:inline distT="0" distB="0" distL="114300" distR="114300">
            <wp:extent cx="3310255" cy="3789680"/>
            <wp:effectExtent l="0" t="0" r="4445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点击【手动收料】按钮，可手动收料：输入条码及数量，点击确定即可手动收料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注：条码为料号+datecode组合，datecode为YYMMDD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10150" cy="1743075"/>
            <wp:effectExtent l="0" t="0" r="0" b="952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收料过程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系统可按料号+时间进行模糊查询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1897380"/>
            <wp:effectExtent l="0" t="0" r="11430" b="762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点击【导出】，可按前面的查询条件对查询后的数据进行导出。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688590"/>
            <wp:effectExtent l="0" t="0" r="12065" b="1651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选中需要撤销的数据，点击【撤销物料】按钮，将之前的收料动作回滚。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84935"/>
            <wp:effectExtent l="0" t="0" r="4445" b="571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收料撤销日志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此功能为记录撤销的物料信息，可按料号模糊查询</w:t>
      </w:r>
    </w:p>
    <w:p>
      <w:r>
        <w:drawing>
          <wp:inline distT="0" distB="0" distL="114300" distR="114300">
            <wp:extent cx="5270500" cy="1795145"/>
            <wp:effectExtent l="0" t="0" r="6350" b="1460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预警功能管理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预警邮件设置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输入发送人、邮箱、密码、邮箱服务器、端口号，点击【保存】按钮，保存发件人信息。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110615"/>
            <wp:effectExtent l="0" t="0" r="6985" b="1333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选择收件人群组，点击【查询】可查询收件人群组下收件人地址信息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941955"/>
            <wp:effectExtent l="0" t="0" r="8890" b="1079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点击【新增收件人群组】，可对邮件收件人进行分组添加。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43325" cy="1895475"/>
            <wp:effectExtent l="0" t="0" r="9525" b="952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在选中的收件人群组下，可添加单个收件人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716530"/>
            <wp:effectExtent l="0" t="0" r="5715" b="762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选中收件人群组，点击【删除收件人群组】可删除收件人群组，点击【删除收件人】可删除单个收件人信息。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1835785"/>
            <wp:effectExtent l="0" t="0" r="12700" b="1206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97355"/>
            <wp:effectExtent l="0" t="0" r="8890" b="1714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4" w:name="_GoBack"/>
      <w:bookmarkEnd w:id="4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CBBF4F"/>
    <w:multiLevelType w:val="singleLevel"/>
    <w:tmpl w:val="8FCBBF4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2857369"/>
    <w:multiLevelType w:val="singleLevel"/>
    <w:tmpl w:val="D28573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D6FDE6A"/>
    <w:multiLevelType w:val="singleLevel"/>
    <w:tmpl w:val="ED6FDE6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3751431"/>
    <w:multiLevelType w:val="singleLevel"/>
    <w:tmpl w:val="2375143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2067EEF"/>
    <w:multiLevelType w:val="singleLevel"/>
    <w:tmpl w:val="32067E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1D4"/>
    <w:rsid w:val="00007026"/>
    <w:rsid w:val="00007D7E"/>
    <w:rsid w:val="00056B8A"/>
    <w:rsid w:val="00093F70"/>
    <w:rsid w:val="000C20F1"/>
    <w:rsid w:val="000F276C"/>
    <w:rsid w:val="00115485"/>
    <w:rsid w:val="00170BBD"/>
    <w:rsid w:val="00173A46"/>
    <w:rsid w:val="00181DBE"/>
    <w:rsid w:val="00220AA7"/>
    <w:rsid w:val="00251EB3"/>
    <w:rsid w:val="0029063C"/>
    <w:rsid w:val="002A4B0B"/>
    <w:rsid w:val="002B7BD5"/>
    <w:rsid w:val="002D3E3D"/>
    <w:rsid w:val="002E0AB5"/>
    <w:rsid w:val="002E3271"/>
    <w:rsid w:val="002F10C2"/>
    <w:rsid w:val="003016A2"/>
    <w:rsid w:val="00310019"/>
    <w:rsid w:val="0031305F"/>
    <w:rsid w:val="003509F1"/>
    <w:rsid w:val="00350AC2"/>
    <w:rsid w:val="00361737"/>
    <w:rsid w:val="003A331F"/>
    <w:rsid w:val="003C1678"/>
    <w:rsid w:val="003D2596"/>
    <w:rsid w:val="003E0EBA"/>
    <w:rsid w:val="003E74B5"/>
    <w:rsid w:val="0042301F"/>
    <w:rsid w:val="00442506"/>
    <w:rsid w:val="00444171"/>
    <w:rsid w:val="00487C75"/>
    <w:rsid w:val="004A1209"/>
    <w:rsid w:val="004E0C23"/>
    <w:rsid w:val="004F2112"/>
    <w:rsid w:val="00521658"/>
    <w:rsid w:val="00532248"/>
    <w:rsid w:val="00565679"/>
    <w:rsid w:val="005803A0"/>
    <w:rsid w:val="005807DA"/>
    <w:rsid w:val="0059082E"/>
    <w:rsid w:val="00591CF9"/>
    <w:rsid w:val="006019DF"/>
    <w:rsid w:val="00672594"/>
    <w:rsid w:val="00694B71"/>
    <w:rsid w:val="006B196D"/>
    <w:rsid w:val="006C6CD7"/>
    <w:rsid w:val="006D2B64"/>
    <w:rsid w:val="00710DBB"/>
    <w:rsid w:val="00720920"/>
    <w:rsid w:val="00723066"/>
    <w:rsid w:val="0074020D"/>
    <w:rsid w:val="00784B84"/>
    <w:rsid w:val="007C33FE"/>
    <w:rsid w:val="007C6A9D"/>
    <w:rsid w:val="007D2EC0"/>
    <w:rsid w:val="007F5250"/>
    <w:rsid w:val="007F6865"/>
    <w:rsid w:val="00833A15"/>
    <w:rsid w:val="00835A5D"/>
    <w:rsid w:val="00845626"/>
    <w:rsid w:val="00846EB1"/>
    <w:rsid w:val="00863926"/>
    <w:rsid w:val="008739CF"/>
    <w:rsid w:val="008B6C98"/>
    <w:rsid w:val="00911AA0"/>
    <w:rsid w:val="009364F1"/>
    <w:rsid w:val="00947C05"/>
    <w:rsid w:val="00957A45"/>
    <w:rsid w:val="0096422B"/>
    <w:rsid w:val="009A10F6"/>
    <w:rsid w:val="009B5F45"/>
    <w:rsid w:val="009F413E"/>
    <w:rsid w:val="00A30707"/>
    <w:rsid w:val="00AC33CA"/>
    <w:rsid w:val="00B55235"/>
    <w:rsid w:val="00B672B3"/>
    <w:rsid w:val="00B71351"/>
    <w:rsid w:val="00B8517B"/>
    <w:rsid w:val="00B90E5B"/>
    <w:rsid w:val="00B91F47"/>
    <w:rsid w:val="00BB6C96"/>
    <w:rsid w:val="00BD0440"/>
    <w:rsid w:val="00C1593A"/>
    <w:rsid w:val="00C411D4"/>
    <w:rsid w:val="00C45AF2"/>
    <w:rsid w:val="00C55133"/>
    <w:rsid w:val="00C57098"/>
    <w:rsid w:val="00CC0910"/>
    <w:rsid w:val="00CC19FD"/>
    <w:rsid w:val="00CC2380"/>
    <w:rsid w:val="00CD3AD0"/>
    <w:rsid w:val="00CE266F"/>
    <w:rsid w:val="00CE2D51"/>
    <w:rsid w:val="00D004B9"/>
    <w:rsid w:val="00D347D0"/>
    <w:rsid w:val="00D70EE0"/>
    <w:rsid w:val="00D85F47"/>
    <w:rsid w:val="00DF0C93"/>
    <w:rsid w:val="00E03BA8"/>
    <w:rsid w:val="00E44C30"/>
    <w:rsid w:val="00EC26A3"/>
    <w:rsid w:val="00F22E68"/>
    <w:rsid w:val="00F50F9C"/>
    <w:rsid w:val="00F53670"/>
    <w:rsid w:val="00F8559A"/>
    <w:rsid w:val="00FC47EB"/>
    <w:rsid w:val="00FE1393"/>
    <w:rsid w:val="00FE3E47"/>
    <w:rsid w:val="00FF76B0"/>
    <w:rsid w:val="7A31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000FF"/>
      <w:u w:val="single"/>
    </w:rPr>
  </w:style>
  <w:style w:type="character" w:customStyle="1" w:styleId="13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qFormat/>
    <w:uiPriority w:val="99"/>
    <w:rPr>
      <w:sz w:val="18"/>
      <w:szCs w:val="18"/>
    </w:rPr>
  </w:style>
  <w:style w:type="character" w:customStyle="1" w:styleId="15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BAB052-4688-4520-AA9A-0305736D6A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371</Words>
  <Characters>2119</Characters>
  <Lines>17</Lines>
  <Paragraphs>4</Paragraphs>
  <TotalTime>21</TotalTime>
  <ScaleCrop>false</ScaleCrop>
  <LinksUpToDate>false</LinksUpToDate>
  <CharactersWithSpaces>2486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2020-05-20T08:57:00Z</dcterms:created>
  <dc:creator>JieZeng</dc:creator>
  <cp:lastModifiedBy>MileP</cp:lastModifiedBy>
  <dcterms:modified xsi:type="dcterms:W3CDTF">2020-06-08T09:11:57Z</dcterms:modified>
  <cp:revision>207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