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b/>
          <w:bCs/>
          <w:sz w:val="72"/>
          <w:szCs w:val="72"/>
        </w:rPr>
        <w:t xml:space="preserve">CREAVO</w:t>
      </w:r>
    </w:p>
    <w:p>
      <w:pPr>
        <w:spacing w:after="200"/>
        <w:jc w:val="center"/>
      </w:pPr>
      <w:r>
        <w:rPr>
          <w:sz w:val="30"/>
          <w:szCs w:val="30"/>
        </w:rPr>
        <w:t xml:space="preserve">Autonomous Social Media Engine for India's D2C Brands</w:t>
      </w:r>
    </w:p>
    <w:p>
      <w:pPr>
        <w:spacing w:after="600"/>
        <w:jc w:val="center"/>
      </w:pPr>
      <w:r>
        <w:rPr>
          <w:i/>
          <w:iCs/>
          <w:sz w:val="26"/>
          <w:szCs w:val="26"/>
        </w:rPr>
        <w:t xml:space="preserve">Product Requirements Document (PRD) and Functional Requirements Specification (FRS)</w:t>
      </w:r>
    </w:p>
    <w:p>
      <w:pPr>
        <w:spacing w:after="60"/>
        <w:jc w:val="center"/>
      </w:pPr>
      <w:r>
        <w:rPr>
          <w:b/>
          <w:bCs/>
          <w:sz w:val="22"/>
          <w:szCs w:val="22"/>
        </w:rPr>
        <w:t xml:space="preserve">Document version:  </w:t>
      </w:r>
      <w:r>
        <w:rPr>
          <w:sz w:val="22"/>
          <w:szCs w:val="22"/>
        </w:rPr>
        <w:t xml:space="preserve">1.0 (Draft for review)</w:t>
      </w:r>
    </w:p>
    <w:p>
      <w:pPr>
        <w:spacing w:after="60"/>
        <w:jc w:val="center"/>
      </w:pPr>
      <w:r>
        <w:rPr>
          <w:b/>
          <w:bCs/>
          <w:sz w:val="22"/>
          <w:szCs w:val="22"/>
        </w:rPr>
        <w:t xml:space="preserve">Date:  </w:t>
      </w:r>
      <w:r>
        <w:rPr>
          <w:sz w:val="22"/>
          <w:szCs w:val="22"/>
        </w:rPr>
        <w:t xml:space="preserve">11 June 2026</w:t>
      </w:r>
    </w:p>
    <w:p>
      <w:pPr>
        <w:spacing w:after="60"/>
        <w:jc w:val="center"/>
      </w:pPr>
      <w:r>
        <w:rPr>
          <w:b/>
          <w:bCs/>
          <w:sz w:val="22"/>
          <w:szCs w:val="22"/>
        </w:rPr>
        <w:t xml:space="preserve">Author:  </w:t>
      </w:r>
      <w:r>
        <w:rPr>
          <w:sz w:val="22"/>
          <w:szCs w:val="22"/>
        </w:rPr>
        <w:t xml:space="preserve">Arabhaya, Varanasi</w:t>
      </w:r>
    </w:p>
    <w:p>
      <w:pPr>
        <w:spacing w:after="60"/>
        <w:jc w:val="center"/>
      </w:pPr>
      <w:r>
        <w:rPr>
          <w:b/>
          <w:bCs/>
          <w:sz w:val="22"/>
          <w:szCs w:val="22"/>
        </w:rPr>
        <w:t xml:space="preserve">Status:  </w:t>
      </w:r>
      <w:r>
        <w:rPr>
          <w:sz w:val="22"/>
          <w:szCs w:val="22"/>
        </w:rPr>
        <w:t xml:space="preserve">Internal - Confidential</w:t>
      </w:r>
    </w:p>
    <w:p>
      <w:pPr>
        <w:spacing w:after="60"/>
        <w:jc w:val="center"/>
      </w:pPr>
      <w:r>
        <w:rPr>
          <w:b/>
          <w:bCs/>
          <w:sz w:val="22"/>
          <w:szCs w:val="22"/>
        </w:rPr>
        <w:t xml:space="preserve">Intended audience:  </w:t>
      </w:r>
      <w:r>
        <w:rPr>
          <w:sz w:val="22"/>
          <w:szCs w:val="22"/>
        </w:rPr>
        <w:t xml:space="preserve">Founding team, engineering, grant reviewers (excerpts)</w:t>
      </w: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700"/>
        <w:gridCol w:w="4826"/>
      </w:tblGrid>
      <w:tr>
        <w:trPr>
          <w:tblHeader/>
        </w:trPr>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Version</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Date</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Author</w:t>
            </w:r>
          </w:p>
        </w:tc>
        <w:tc>
          <w:tcPr>
            <w:tcW w:type="dxa" w:w="48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Changes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11 Jun 2026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Arabhaya</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Initial complete draft: PRD, system architecture, agent design, data flows, prompt mechanism, FRS, NFRs, roadmap</w:t>
            </w:r>
          </w:p>
        </w:tc>
      </w:tr>
    </w:tbl>
    <w:p>
      <w:pPr>
        <w:spacing w:after="120"/>
      </w:pPr>
    </w:p>
    <w:p>
      <w:pPr>
        <w:pStyle w:val="Heading2"/>
      </w:pPr>
      <w:r>
        <w:t xml:space="preserve">How to read this document</w:t>
      </w:r>
    </w:p>
    <w:p>
      <w:pPr>
        <w:spacing w:after="120" w:line="276"/>
      </w:pPr>
      <w:r>
        <w:rPr>
          <w:b w:val="false"/>
          <w:bCs w:val="false"/>
          <w:i w:val="false"/>
          <w:iCs w:val="false"/>
        </w:rPr>
        <w:t xml:space="preserve">Part A is the Product Requirements Document: the problem, the vision, users, scope and success criteria. Part B is the System Design: architecture, the multi-agent roster, information architecture, data flows, the prompt-formation mechanism, the verification loop and the learning loop. Part C is the Functional Requirements Specification: numbered, testable requirements grouped by module with MoSCoW priorities, followed by non-functional requirements, the technology stack, cost model, roadmap and risks. Requirement IDs (FR-XXX-NN) are stable and should be referenced in tickets, test cases and acceptance reviews.</w:t>
      </w:r>
    </w:p>
    <w:p>
      <w:pPr>
        <w:pStyle w:val="Heading2"/>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PART A - Product Requirements Document</w:t>
      </w:r>
    </w:p>
    <w:p>
      <w:pPr>
        <w:pStyle w:val="Heading2"/>
      </w:pPr>
      <w:r>
        <w:t xml:space="preserve">1. Executive summary</w:t>
      </w:r>
    </w:p>
    <w:p>
      <w:pPr>
        <w:spacing w:after="120" w:line="276"/>
      </w:pPr>
      <w:r>
        <w:rPr>
          <w:b w:val="false"/>
          <w:bCs w:val="false"/>
          <w:i w:val="false"/>
          <w:iCs w:val="false"/>
        </w:rPr>
        <w:t xml:space="preserve">Creavo is a fully autonomous social media engine for Indian direct-to-consumer (D2C) brands. A brand connects its website, products and social accounts once; from then on Creavo plans a month of content, writes copy natively in the brand's customers' language, designs and generates the visuals, verifies its own output against the brand's identity, publishes on schedule via the Meta and Instagram APIs, measures performance, and improves every week - with the owner's role reduced to a single approval tap (and, eventually, nothing at all).</w:t>
      </w:r>
    </w:p>
    <w:p>
      <w:pPr>
        <w:spacing w:after="120" w:line="276"/>
      </w:pPr>
      <w:r>
        <w:rPr>
          <w:b w:val="false"/>
          <w:bCs w:val="false"/>
          <w:i w:val="false"/>
          <w:iCs w:val="false"/>
        </w:rPr>
        <w:t xml:space="preserve">Creavo is not a prompt-to-image tool. Its core architectural commitments are: (1) every post is a structured, layered design document (a Design Spec), never a flat image, so any element - a colour, a headline, a price, a LUT - can be changed surgically without regenerating the whole creative; (2) content is planned at the month level in one context so 30 posts are 30 genuinely different posts, enforced by machine-checkable diversity constraints and a similarity memory; (3) every brand gets a persistent Brand Manager Agent whose distilled knowledge of the brand, its audience, its festivals and its performance history compounds month over month, forming the product's retention moat; (4) everything a human must be able to trust - exact logos, exact prices, exact Hindi/Tamil spellings, exact brand hex codes - is rendered deterministically by code, while AI image models are used for what they are uniquely good at: imagery and art direction.</w:t>
      </w:r>
    </w:p>
    <w:p>
      <w:pPr>
        <w:pStyle w:val="Heading2"/>
      </w:pPr>
      <w:r>
        <w:t xml:space="preserve">2. Problem statement and market context</w:t>
      </w:r>
    </w:p>
    <w:p>
      <w:pPr>
        <w:spacing w:after="120" w:line="276"/>
      </w:pPr>
      <w:r>
        <w:rPr>
          <w:b w:val="false"/>
          <w:bCs w:val="false"/>
          <w:i w:val="false"/>
          <w:iCs w:val="false"/>
        </w:rPr>
        <w:t xml:space="preserve">India has over 100,000 D2C brands; most have no consistent social media presence. The two available options are broken. Agencies are unaffordable for small brands and introduce approval cycles, miscommunication and dependency. Do-it-yourself AI in 2026 still means stitching tools together: one tool for captions, another for images, manual download, manual upload, manual scheduling, manual publishing - across four platforms, several times a week. The human always performs the last mile. Existing managers (Buffer, Hootsuite) schedule but do not create; creators (Canva, Jasper) create but do not publish; and almost all of them are English-first, blind to Indian festivals, regional culture and the 10+ languages Indian customers actually shop in.</w:t>
      </w:r>
    </w:p>
    <w:p>
      <w:pPr>
        <w:spacing w:after="120" w:line="276"/>
      </w:pPr>
      <w:r>
        <w:rPr>
          <w:b w:val="false"/>
          <w:bCs w:val="false"/>
          <w:i w:val="false"/>
          <w:iCs w:val="false"/>
        </w:rPr>
        <w:t xml:space="preserve">A second-order problem has emerged with AI content itself: generative models average toward sameness. Brands that automate naively produce 30 near-identical posts a month, audiences develop banner blindness, and engagement decays. Canva's answer (a proprietary design foundation model producing editable layers) proves the architectural thesis but serves human editors, not autonomous pipelines, and not India-first. The market gap Creavo targets is the intersection of: full automation (no human in the loop), design-grade brand control, Indian language and cultural nativity, and per-brand learning.</w:t>
      </w:r>
    </w:p>
    <w:p>
      <w:pPr>
        <w:pStyle w:val="Heading2"/>
      </w:pPr>
      <w:r>
        <w:t xml:space="preserve">3. Product vision, goals and success metrics</w:t>
      </w:r>
    </w:p>
    <w:p>
      <w:pPr>
        <w:spacing w:after="120" w:line="276"/>
      </w:pPr>
      <w:r>
        <w:rPr>
          <w:b w:val="false"/>
          <w:bCs w:val="false"/>
          <w:i/>
          <w:iCs/>
        </w:rPr>
        <w:t xml:space="preserve">Vision: every Indian D2C brand, regardless of size or budget, runs a social media presence indistinguishable from one managed by a dedicated, culturally fluent, data-driven social media manager - at near-zero effort and a fraction of agency cost.</w:t>
      </w:r>
    </w:p>
    <w:p>
      <w:pPr>
        <w:pStyle w:val="Heading3"/>
      </w:pPr>
      <w:r>
        <w:t xml:space="preserve">3.1 Product goals (12-month horizon)</w:t>
      </w:r>
    </w:p>
    <w:p>
      <w:pPr>
        <w:pStyle w:val="ListParagraph"/>
        <w:numPr>
          <w:ilvl w:val="0"/>
          <w:numId w:val="2"/>
        </w:numPr>
        <w:spacing w:after="80" w:line="276"/>
      </w:pPr>
      <w:r>
        <w:t xml:space="preserve">G1. Onboard a brand to its first AI-generated, owner-approved, auto-published post in under 30 minutes.</w:t>
      </w:r>
    </w:p>
    <w:p>
      <w:pPr>
        <w:pStyle w:val="ListParagraph"/>
        <w:numPr>
          <w:ilvl w:val="0"/>
          <w:numId w:val="2"/>
        </w:numPr>
        <w:spacing w:after="80" w:line="276"/>
      </w:pPr>
      <w:r>
        <w:t xml:space="preserve">G2. Sustain fully automated posting (3-5 posts/week) for 50+ real brands with &gt;= 95% of posts published without any human edit.</w:t>
      </w:r>
    </w:p>
    <w:p>
      <w:pPr>
        <w:pStyle w:val="ListParagraph"/>
        <w:numPr>
          <w:ilvl w:val="0"/>
          <w:numId w:val="2"/>
        </w:numPr>
        <w:spacing w:after="80" w:line="276"/>
      </w:pPr>
      <w:r>
        <w:t xml:space="preserve">G3. Demonstrate measurable engagement uplift (reach + saves + shares per post) versus each brand's 90-day pre-Creavo baseline.</w:t>
      </w:r>
    </w:p>
    <w:p>
      <w:pPr>
        <w:pStyle w:val="ListParagraph"/>
        <w:numPr>
          <w:ilvl w:val="0"/>
          <w:numId w:val="2"/>
        </w:numPr>
        <w:spacing w:after="80" w:line="276"/>
      </w:pPr>
      <w:r>
        <w:t xml:space="preserve">G4. Prove the learning loop: brands in month 4 outperform their own month 1 on engagement-per-post, attributable to Reflection-driven planning changes.</w:t>
      </w:r>
    </w:p>
    <w:p>
      <w:pPr>
        <w:pStyle w:val="ListParagraph"/>
        <w:numPr>
          <w:ilvl w:val="0"/>
          <w:numId w:val="2"/>
        </w:numPr>
        <w:spacing w:after="80" w:line="276"/>
      </w:pPr>
      <w:r>
        <w:t xml:space="preserve">G5. Keep cost of goods sold (COGS) at or below USD 1.50 per published post including all retries, at MVP scale.</w:t>
      </w:r>
    </w:p>
    <w:p>
      <w:pPr>
        <w:pStyle w:val="Heading3"/>
      </w:pPr>
      <w:r>
        <w:t xml:space="preserve">3.2 Success metrics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KPI</w:t>
            </w:r>
          </w:p>
        </w:tc>
        <w:tc>
          <w:tcPr>
            <w:tcW w:type="dxa" w:w="44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Definition</w:t>
            </w:r>
          </w:p>
        </w:tc>
        <w:tc>
          <w:tcPr>
            <w:tcW w:type="dxa" w:w="2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Target (M12)</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Time to first post</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Signup to first published post</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&lt; 30 min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Zero-touch rate</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 posts published with no human edit</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&gt;= 95%</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QA first-pass rate</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 creatives passing rubric on attempt 1</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&gt;= 75%</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Diversity score</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Mean pairwise dissimilarity across a brand's last 30 posts (embedding-based)</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No 2 posts &gt; 0.85 cosine</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Engagement uplift</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(Reach+saves+shares)/post vs pre-Creavo baseline</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&gt; +30% median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Owner effort</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Median owner minutes per week</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&lt; 10 min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Retention</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 logo retention at month 6</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&gt;= 80%</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COGS per post</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All model + infra cost / published post</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&lt;= USD 1.50</w:t>
            </w:r>
          </w:p>
        </w:tc>
      </w:tr>
    </w:tbl>
    <w:p>
      <w:pPr>
        <w:pStyle w:val="Heading2"/>
      </w:pPr>
      <w:r>
        <w:t xml:space="preserve">4. Target users and personas</w:t>
      </w:r>
    </w:p>
    <w:p>
      <w:pPr>
        <w:pStyle w:val="ListParagraph"/>
        <w:numPr>
          <w:ilvl w:val="0"/>
          <w:numId w:val="2"/>
        </w:numPr>
        <w:spacing w:after="80" w:line="276"/>
      </w:pPr>
      <w:r>
        <w:rPr>
          <w:b/>
          <w:bCs/>
        </w:rPr>
        <w:t xml:space="preserve">P1 - The Owner-Operator (primary). </w:t>
      </w:r>
      <w:r>
        <w:t xml:space="preserve">Founder of a 1-15 person D2C brand (textiles in Surat, sarees in Chennai, ayurvedic products in Indore). Runs WhatsApp on a phone all day; has no designer; knows social media matters but cannot sustain it. Wants: posts that look professional and sound like the brand, in the customers' language, with zero daily effort. Fears: AI embarrassing the brand (wrong price, wrong spelling, tone-deaf festival post).</w:t>
      </w:r>
    </w:p>
    <w:p>
      <w:pPr>
        <w:pStyle w:val="ListParagraph"/>
        <w:numPr>
          <w:ilvl w:val="0"/>
          <w:numId w:val="2"/>
        </w:numPr>
        <w:spacing w:after="80" w:line="276"/>
      </w:pPr>
      <w:r>
        <w:rPr>
          <w:b/>
          <w:bCs/>
        </w:rPr>
        <w:t xml:space="preserve">P2 - The Marketing Generalist (secondary). </w:t>
      </w:r>
      <w:r>
        <w:t xml:space="preserve">Single marketing hire at a 15-100 person brand. Wants Creavo to be the production engine while they keep strategy oversight: edits the monthly plan, reviews the weekly report, runs occasional campaigns.</w:t>
      </w:r>
    </w:p>
    <w:p>
      <w:pPr>
        <w:pStyle w:val="ListParagraph"/>
        <w:numPr>
          <w:ilvl w:val="0"/>
          <w:numId w:val="2"/>
        </w:numPr>
        <w:spacing w:after="80" w:line="276"/>
      </w:pPr>
      <w:r>
        <w:rPr>
          <w:b/>
          <w:bCs/>
        </w:rPr>
        <w:t xml:space="preserve">P3 - The Agency / Reseller (later). </w:t>
      </w:r>
      <w:r>
        <w:t xml:space="preserve">Small regional agencies managing 10-50 local businesses; multi-brand workspace, white-label reports. Out of MVP scope but informs multi-tenancy design from day one.</w:t>
      </w:r>
    </w:p>
    <w:p>
      <w:pPr>
        <w:pStyle w:val="ListParagraph"/>
        <w:numPr>
          <w:ilvl w:val="0"/>
          <w:numId w:val="2"/>
        </w:numPr>
        <w:spacing w:after="80" w:line="276"/>
      </w:pPr>
      <w:r>
        <w:rPr>
          <w:b/>
          <w:bCs/>
        </w:rPr>
        <w:t xml:space="preserve">P4 - Creavo Ops (internal). </w:t>
      </w:r>
      <w:r>
        <w:t xml:space="preserve">Our own operations user who monitors pipeline health, handles QA escalations and audits agent decisions.</w:t>
      </w:r>
    </w:p>
    <w:p>
      <w:pPr>
        <w:pStyle w:val="Heading2"/>
      </w:pPr>
      <w:r>
        <w:t xml:space="preserve">5. Core product principles</w:t>
      </w:r>
    </w:p>
    <w:p>
      <w:pPr>
        <w:pStyle w:val="ListParagraph"/>
        <w:numPr>
          <w:ilvl w:val="0"/>
          <w:numId w:val="3"/>
        </w:numPr>
        <w:spacing w:after="80" w:line="276"/>
      </w:pPr>
      <w:r>
        <w:rPr>
          <w:b/>
          <w:bCs/>
        </w:rPr>
        <w:t xml:space="preserve">Layers exist for the AI, not the human. </w:t>
      </w:r>
      <w:r>
        <w:t xml:space="preserve">The owner never sees an editor. Internally, every post is a Design Spec (layer JSON). Edits - whether requested by the owner in natural language or by the QA agent - are patches to one layer, re-rendered deterministically. A colour fix costs zero AI calls.</w:t>
      </w:r>
    </w:p>
    <w:p>
      <w:pPr>
        <w:pStyle w:val="ListParagraph"/>
        <w:numPr>
          <w:ilvl w:val="0"/>
          <w:numId w:val="3"/>
        </w:numPr>
        <w:spacing w:after="80" w:line="276"/>
      </w:pPr>
      <w:r>
        <w:rPr>
          <w:b/>
          <w:bCs/>
        </w:rPr>
        <w:t xml:space="preserve">Plan the month, generate the day. </w:t>
      </w:r>
      <w:r>
        <w:t xml:space="preserve">A single Strategist run produces all ~30 briefs in one LLM context so the model can see and avoid its own repetition. Daily generation executes briefs; it never invents the calendar.</w:t>
      </w:r>
    </w:p>
    <w:p>
      <w:pPr>
        <w:pStyle w:val="ListParagraph"/>
        <w:numPr>
          <w:ilvl w:val="0"/>
          <w:numId w:val="3"/>
        </w:numPr>
        <w:spacing w:after="80" w:line="276"/>
      </w:pPr>
      <w:r>
        <w:rPr>
          <w:b/>
          <w:bCs/>
        </w:rPr>
        <w:t xml:space="preserve">Deterministic where trust matters; generative where art matters. </w:t>
      </w:r>
      <w:r>
        <w:t xml:space="preserve">Logos, prices, QR codes, brand hexes, Indic-script body text are rendered by code with embedded fonts. Image models produce imagery, scenes and art direction - never the elements whose exactness defines brand trust.</w:t>
      </w:r>
    </w:p>
    <w:p>
      <w:pPr>
        <w:pStyle w:val="ListParagraph"/>
        <w:numPr>
          <w:ilvl w:val="0"/>
          <w:numId w:val="3"/>
        </w:numPr>
        <w:spacing w:after="80" w:line="276"/>
      </w:pPr>
      <w:r>
        <w:rPr>
          <w:b/>
          <w:bCs/>
        </w:rPr>
        <w:t xml:space="preserve">Verify everything, regenerate nothing blindly. </w:t>
      </w:r>
      <w:r>
        <w:t xml:space="preserve">Every creative is checked by a vision model against a rubric auto-derived from its own spec. Failures produce structured, targeted feedback: a layer patch when code owns the element, a focused re-prompt when the image model owns it. Hard retry caps with a guaranteed-safe template fallback.</w:t>
      </w:r>
    </w:p>
    <w:p>
      <w:pPr>
        <w:pStyle w:val="ListParagraph"/>
        <w:numPr>
          <w:ilvl w:val="0"/>
          <w:numId w:val="3"/>
        </w:numPr>
        <w:spacing w:after="80" w:line="276"/>
      </w:pPr>
      <w:r>
        <w:rPr>
          <w:b/>
          <w:bCs/>
        </w:rPr>
        <w:t xml:space="preserve">Diversity is a constraint, not a hope. </w:t>
      </w:r>
      <w:r>
        <w:t xml:space="preserve">Variation axes are fields in the spec; rules ('no archetype repeat within 5 posts') are enforced by a solver; a similarity memory rejects anything too close to the brand's recent history.</w:t>
      </w:r>
    </w:p>
    <w:p>
      <w:pPr>
        <w:pStyle w:val="ListParagraph"/>
        <w:numPr>
          <w:ilvl w:val="0"/>
          <w:numId w:val="3"/>
        </w:numPr>
        <w:spacing w:after="80" w:line="276"/>
      </w:pPr>
      <w:r>
        <w:rPr>
          <w:b/>
          <w:bCs/>
        </w:rPr>
        <w:t xml:space="preserve">Every brand gets a manager that learns. </w:t>
      </w:r>
      <w:r>
        <w:t xml:space="preserve">A per-brand agent maintains a compact Living Brand Brief distilled weekly from raw data. Month 6 output is provably better-informed than month 1. The accumulated brief is the moat.</w:t>
      </w:r>
    </w:p>
    <w:p>
      <w:pPr>
        <w:pStyle w:val="ListParagraph"/>
        <w:numPr>
          <w:ilvl w:val="0"/>
          <w:numId w:val="3"/>
        </w:numPr>
        <w:spacing w:after="80" w:line="276"/>
      </w:pPr>
      <w:r>
        <w:rPr>
          <w:b/>
          <w:bCs/>
        </w:rPr>
        <w:t xml:space="preserve">India-first, not translated. </w:t>
      </w:r>
      <w:r>
        <w:t xml:space="preserve">Copy is generated natively in the target language; festivals are scored for relevance per brand category and customer geography; tone rules distinguish gifting festivals from solemn observances.</w:t>
      </w:r>
    </w:p>
    <w:p>
      <w:pPr>
        <w:pStyle w:val="ListParagraph"/>
        <w:numPr>
          <w:ilvl w:val="0"/>
          <w:numId w:val="3"/>
        </w:numPr>
        <w:spacing w:after="80" w:line="276"/>
      </w:pPr>
      <w:r>
        <w:rPr>
          <w:b/>
          <w:bCs/>
        </w:rPr>
        <w:t xml:space="preserve">Fail safe, never silent. </w:t>
      </w:r>
      <w:r>
        <w:t xml:space="preserve">Any unrecoverable failure pauses the slot and notifies; the system never publishes an unverified creative and never lets a scheduled slot pass without either a post or an alert.</w:t>
      </w:r>
    </w:p>
    <w:p>
      <w:pPr>
        <w:pStyle w:val="Heading2"/>
      </w:pPr>
      <w:r>
        <w:t xml:space="preserve">6. Scope</w:t>
      </w:r>
    </w:p>
    <w:p>
      <w:pPr>
        <w:pStyle w:val="Heading3"/>
      </w:pPr>
      <w:r>
        <w:t xml:space="preserve">6.1 In scope (MVP, months 1-8)</w:t>
      </w:r>
    </w:p>
    <w:p>
      <w:pPr>
        <w:pStyle w:val="ListParagraph"/>
        <w:numPr>
          <w:ilvl w:val="0"/>
          <w:numId w:val="2"/>
        </w:numPr>
        <w:spacing w:after="80" w:line="276"/>
      </w:pPr>
      <w:r>
        <w:t xml:space="preserve">Platforms: Instagram (feed images, carousels, stories) and Facebook Pages via Meta Graph API.</w:t>
      </w:r>
    </w:p>
    <w:p>
      <w:pPr>
        <w:pStyle w:val="ListParagraph"/>
        <w:numPr>
          <w:ilvl w:val="0"/>
          <w:numId w:val="2"/>
        </w:numPr>
        <w:spacing w:after="80" w:line="276"/>
      </w:pPr>
      <w:r>
        <w:t xml:space="preserve">Formats: static single image, carousel up to 10 slides, story image. (Video/Reels: phase 2 design, out of MVP build.)</w:t>
      </w:r>
    </w:p>
    <w:p>
      <w:pPr>
        <w:pStyle w:val="ListParagraph"/>
        <w:numPr>
          <w:ilvl w:val="0"/>
          <w:numId w:val="2"/>
        </w:numPr>
        <w:spacing w:after="80" w:line="276"/>
      </w:pPr>
      <w:r>
        <w:t xml:space="preserve">Languages: Hindi, English, Tamil, Telugu, Bengali, Marathi, Gujarati, Kannada at launch; architecture supports all scheduled languages.</w:t>
      </w:r>
    </w:p>
    <w:p>
      <w:pPr>
        <w:pStyle w:val="ListParagraph"/>
        <w:numPr>
          <w:ilvl w:val="0"/>
          <w:numId w:val="2"/>
        </w:numPr>
        <w:spacing w:after="80" w:line="276"/>
      </w:pPr>
      <w:r>
        <w:t xml:space="preserve">Full pipeline: onboarding, brand ingestion, monthly planning, copy + design generation, QA verification, WhatsApp/app approval, scheduled publishing, daily metrics pull, weekly reflection, monthly report.</w:t>
      </w:r>
    </w:p>
    <w:p>
      <w:pPr>
        <w:pStyle w:val="ListParagraph"/>
        <w:numPr>
          <w:ilvl w:val="0"/>
          <w:numId w:val="2"/>
        </w:numPr>
        <w:spacing w:after="80" w:line="276"/>
      </w:pPr>
      <w:r>
        <w:t xml:space="preserve">Catalog connectors: Shopify, WooCommerce, CSV upload.</w:t>
      </w:r>
    </w:p>
    <w:p>
      <w:pPr>
        <w:pStyle w:val="ListParagraph"/>
        <w:numPr>
          <w:ilvl w:val="0"/>
          <w:numId w:val="2"/>
        </w:numPr>
        <w:spacing w:after="80" w:line="276"/>
      </w:pPr>
      <w:r>
        <w:t xml:space="preserve">Owner surfaces: responsive web app (PWA) + WhatsApp for approvals and edit requests.</w:t>
      </w:r>
    </w:p>
    <w:p>
      <w:pPr>
        <w:pStyle w:val="Heading3"/>
      </w:pPr>
      <w:r>
        <w:t xml:space="preserve">6.2 Out of scope (MVP)</w:t>
      </w:r>
    </w:p>
    <w:p>
      <w:pPr>
        <w:pStyle w:val="ListParagraph"/>
        <w:numPr>
          <w:ilvl w:val="0"/>
          <w:numId w:val="2"/>
        </w:numPr>
        <w:spacing w:after="80" w:line="276"/>
      </w:pPr>
      <w:r>
        <w:t xml:space="preserve">Video and Reels generation (designed for, not built).</w:t>
      </w:r>
    </w:p>
    <w:p>
      <w:pPr>
        <w:pStyle w:val="ListParagraph"/>
        <w:numPr>
          <w:ilvl w:val="0"/>
          <w:numId w:val="2"/>
        </w:numPr>
        <w:spacing w:after="80" w:line="276"/>
      </w:pPr>
      <w:r>
        <w:t xml:space="preserve">Paid ads management and budget optimisation (Ad Library monitoring is in scope; running ads is not).</w:t>
      </w:r>
    </w:p>
    <w:p>
      <w:pPr>
        <w:pStyle w:val="ListParagraph"/>
        <w:numPr>
          <w:ilvl w:val="0"/>
          <w:numId w:val="2"/>
        </w:numPr>
        <w:spacing w:after="80" w:line="276"/>
      </w:pPr>
      <w:r>
        <w:t xml:space="preserve">LinkedIn, X, YouTube, Pinterest publishing.</w:t>
      </w:r>
    </w:p>
    <w:p>
      <w:pPr>
        <w:pStyle w:val="ListParagraph"/>
        <w:numPr>
          <w:ilvl w:val="0"/>
          <w:numId w:val="2"/>
        </w:numPr>
        <w:spacing w:after="80" w:line="276"/>
      </w:pPr>
      <w:r>
        <w:t xml:space="preserve">Organic competitor-post scraping (ToS risk - explicitly excluded; only the public Meta Ad Library is used).</w:t>
      </w:r>
    </w:p>
    <w:p>
      <w:pPr>
        <w:pStyle w:val="ListParagraph"/>
        <w:numPr>
          <w:ilvl w:val="0"/>
          <w:numId w:val="2"/>
        </w:numPr>
        <w:spacing w:after="80" w:line="276"/>
      </w:pPr>
      <w:r>
        <w:t xml:space="preserve">Human design marketplace / manual design editor for owners.</w:t>
      </w:r>
    </w:p>
    <w:p>
      <w:pPr>
        <w:pStyle w:val="ListParagraph"/>
        <w:numPr>
          <w:ilvl w:val="0"/>
          <w:numId w:val="2"/>
        </w:numPr>
        <w:spacing w:after="80" w:line="276"/>
      </w:pPr>
      <w:r>
        <w:t xml:space="preserve">Multi-workspace agency features (schema supports; UI deferred).</w:t>
      </w:r>
    </w:p>
    <w:p>
      <w:pPr>
        <w:pStyle w:val="Heading2"/>
      </w:pPr>
      <w:r>
        <w:t xml:space="preserve">7. User journeys</w:t>
      </w:r>
    </w:p>
    <w:p>
      <w:pPr>
        <w:pStyle w:val="Heading3"/>
      </w:pPr>
      <w:r>
        <w:t xml:space="preserve">7.1 Onboarding (target &lt; 30 minutes)</w:t>
      </w:r>
    </w:p>
    <w:p>
      <w:pPr>
        <w:pStyle w:val="ListParagraph"/>
        <w:numPr>
          <w:ilvl w:val="0"/>
          <w:numId w:val="4"/>
        </w:numPr>
        <w:spacing w:after="80" w:line="276"/>
      </w:pPr>
      <w:r>
        <w:t xml:space="preserve">Owner signs up (phone OTP), connects Instagram + Facebook via Meta OAuth (scopes: instagram_content_publish, instagram_manage_insights, pages_manage_posts, pages_read_engagement).</w:t>
      </w:r>
    </w:p>
    <w:p>
      <w:pPr>
        <w:pStyle w:val="ListParagraph"/>
        <w:numPr>
          <w:ilvl w:val="0"/>
          <w:numId w:val="4"/>
        </w:numPr>
        <w:spacing w:after="80" w:line="276"/>
      </w:pPr>
      <w:r>
        <w:t xml:space="preserve">Owner enters website URL. Ingestion Agent crawls (&lt;= 50 pages): extracts logo, palette, typography signals, product catalog, About/voice text. Catalog connector (Shopify/Woo/CSV) syncs SKUs, prices, stock, images.</w:t>
      </w:r>
    </w:p>
    <w:p>
      <w:pPr>
        <w:pStyle w:val="ListParagraph"/>
        <w:numPr>
          <w:ilvl w:val="0"/>
          <w:numId w:val="4"/>
        </w:numPr>
        <w:spacing w:after="80" w:line="276"/>
      </w:pPr>
      <w:r>
        <w:t xml:space="preserve">Conversational interview (10-12 questions, WhatsApp-style chat): best sellers, push-priority products, never-say list, customer geography and languages, brand personality words, 2-3 admired accounts (style references only).</w:t>
      </w:r>
    </w:p>
    <w:p>
      <w:pPr>
        <w:pStyle w:val="ListParagraph"/>
        <w:numPr>
          <w:ilvl w:val="0"/>
          <w:numId w:val="4"/>
        </w:numPr>
        <w:spacing w:after="80" w:line="276"/>
      </w:pPr>
      <w:r>
        <w:t xml:space="preserve">System assembles Brand KB v1 and renders a one-page visual summary (palette, voice, products, pillars proposal). Owner confirms or corrects - single pass.</w:t>
      </w:r>
    </w:p>
    <w:p>
      <w:pPr>
        <w:pStyle w:val="ListParagraph"/>
        <w:numPr>
          <w:ilvl w:val="0"/>
          <w:numId w:val="4"/>
        </w:numPr>
        <w:spacing w:after="80" w:line="276"/>
      </w:pPr>
      <w:r>
        <w:t xml:space="preserve">Style seeding: system generates 9 sample visual directions using the brand's real products; owner picks 3. These seed the archetype style weights.</w:t>
      </w:r>
    </w:p>
    <w:p>
      <w:pPr>
        <w:pStyle w:val="ListParagraph"/>
        <w:numPr>
          <w:ilvl w:val="0"/>
          <w:numId w:val="4"/>
        </w:numPr>
        <w:spacing w:after="80" w:line="276"/>
      </w:pPr>
      <w:r>
        <w:t xml:space="preserve">Strategist generates the first month's plan; owner sees a calendar, taps Approve Plan. First post generates, passes QA, arrives as a WhatsApp approval card. Owner taps Approve. Post publishes at the scheduled slot.</w:t>
      </w:r>
    </w:p>
    <w:p>
      <w:pPr>
        <w:pStyle w:val="Heading3"/>
      </w:pPr>
      <w:r>
        <w:t xml:space="preserve">7.2 Steady-state monthly cycle</w:t>
      </w:r>
    </w:p>
    <w:p>
      <w:pPr>
        <w:pStyle w:val="ListParagraph"/>
        <w:numPr>
          <w:ilvl w:val="0"/>
          <w:numId w:val="5"/>
        </w:numPr>
        <w:spacing w:after="80" w:line="276"/>
      </w:pPr>
      <w:r>
        <w:t xml:space="preserve">T-5 days before month start: Brand Manager Agent compiles planning context (Living Brief + festival slate + catalog state + last month's performance weights). Strategist produces 28-31 briefs in one run; Diversity solver validates; plan goes to owner as a calendar (approve-all or drag/edit).</w:t>
      </w:r>
    </w:p>
    <w:p>
      <w:pPr>
        <w:pStyle w:val="ListParagraph"/>
        <w:numPr>
          <w:ilvl w:val="0"/>
          <w:numId w:val="5"/>
        </w:numPr>
        <w:spacing w:after="80" w:line="276"/>
      </w:pPr>
      <w:r>
        <w:t xml:space="preserve">Daily: Orchestrator wakes each due brief ~24h before its slot; generation pipeline runs (copy -&gt; spec -&gt; imagery -&gt; render -&gt; QA); approval card delivered; publish executes at slot time.</w:t>
      </w:r>
    </w:p>
    <w:p>
      <w:pPr>
        <w:pStyle w:val="ListParagraph"/>
        <w:numPr>
          <w:ilvl w:val="0"/>
          <w:numId w:val="5"/>
        </w:numPr>
        <w:spacing w:after="80" w:line="276"/>
      </w:pPr>
      <w:r>
        <w:t xml:space="preserve">Daily: Analytics service pulls yesterday's metrics for all published posts and joins them to spec fields.</w:t>
      </w:r>
    </w:p>
    <w:p>
      <w:pPr>
        <w:pStyle w:val="ListParagraph"/>
        <w:numPr>
          <w:ilvl w:val="0"/>
          <w:numId w:val="5"/>
        </w:numPr>
        <w:spacing w:after="80" w:line="276"/>
      </w:pPr>
      <w:r>
        <w:t xml:space="preserve">Weekly: Reflection job distils new evidence into the Living Brief (with confidence levels); Market Intel digests Ad Library activity; festival lead-ups are armed.</w:t>
      </w:r>
    </w:p>
    <w:p>
      <w:pPr>
        <w:pStyle w:val="ListParagraph"/>
        <w:numPr>
          <w:ilvl w:val="0"/>
          <w:numId w:val="5"/>
        </w:numPr>
        <w:spacing w:after="80" w:line="276"/>
      </w:pPr>
      <w:r>
        <w:t xml:space="preserve">Monthly: performance report to owner; pillar/format weights updated; next month's planning context assembled. Repeat.</w:t>
      </w:r>
    </w:p>
    <w:p>
      <w:pPr>
        <w:pStyle w:val="Heading3"/>
      </w:pPr>
      <w:r>
        <w:t xml:space="preserve">7.3 Owner edit request (the 90% case the layer architecture exists for)</w:t>
      </w:r>
    </w:p>
    <w:p>
      <w:pPr>
        <w:spacing w:after="120" w:line="276"/>
      </w:pPr>
      <w:r>
        <w:rPr>
          <w:b w:val="false"/>
          <w:bCs w:val="false"/>
          <w:i w:val="false"/>
          <w:iCs w:val="false"/>
        </w:rPr>
        <w:t xml:space="preserve">Owner replies to an approval card: 'price should be 1,299 not 1,399' or 'make the background more festive'. The Edit Parser maps the message to either (a) a layer patch (price text layer -&gt; re-render, ~3 seconds, zero AI image cost) or (b) a targeted image-layer re-prompt ('same composition, more marigold and diya elements, keep product identical' with the stored recipe + references). A fresh approval card is sent. Every patch is audited.</w:t>
      </w:r>
    </w:p>
    <w:p>
      <w:pPr>
        <w:pStyle w:val="Heading1"/>
        <w:pageBreakBefore/>
      </w:pPr>
      <w:r>
        <w:t xml:space="preserve">PART B - System Design</w:t>
      </w:r>
    </w:p>
    <w:p>
      <w:pPr>
        <w:pStyle w:val="Heading2"/>
      </w:pPr>
      <w:r>
        <w:t xml:space="preserve">8. High-level architecture</w:t>
      </w:r>
    </w:p>
    <w:p>
      <w:pPr>
        <w:spacing w:after="120" w:line="276"/>
      </w:pPr>
      <w:r>
        <w:rPr>
          <w:b w:val="false"/>
          <w:bCs w:val="false"/>
          <w:i w:val="false"/>
          <w:iCs w:val="false"/>
        </w:rPr>
        <w:t xml:space="preserve">Creavo is an event-driven, multi-tenant system composed of five planes:</w:t>
      </w:r>
    </w:p>
    <w:p>
      <w:pPr>
        <w:pStyle w:val="ListParagraph"/>
        <w:numPr>
          <w:ilvl w:val="0"/>
          <w:numId w:val="2"/>
        </w:numPr>
        <w:spacing w:after="80" w:line="276"/>
      </w:pPr>
      <w:r>
        <w:rPr>
          <w:b/>
          <w:bCs/>
        </w:rPr>
        <w:t xml:space="preserve">Experience plane: </w:t>
      </w:r>
      <w:r>
        <w:t xml:space="preserve">PWA web app (owner dashboard, calendar, reports), WhatsApp Cloud API surface (approvals, edits, digests), Ops console.</w:t>
      </w:r>
    </w:p>
    <w:p>
      <w:pPr>
        <w:pStyle w:val="ListParagraph"/>
        <w:numPr>
          <w:ilvl w:val="0"/>
          <w:numId w:val="2"/>
        </w:numPr>
        <w:spacing w:after="80" w:line="276"/>
      </w:pPr>
      <w:r>
        <w:rPr>
          <w:b/>
          <w:bCs/>
        </w:rPr>
        <w:t xml:space="preserve">Orchestration plane: </w:t>
      </w:r>
      <w:r>
        <w:t xml:space="preserve">Temporal (durable workflow engine) runs every long-lived process - onboarding, monthly planning, per-post generation, publishing, reflection - with automatic retries, timers and full execution history (which doubles as the audit trail).</w:t>
      </w:r>
    </w:p>
    <w:p>
      <w:pPr>
        <w:pStyle w:val="ListParagraph"/>
        <w:numPr>
          <w:ilvl w:val="0"/>
          <w:numId w:val="2"/>
        </w:numPr>
        <w:spacing w:after="80" w:line="276"/>
      </w:pPr>
      <w:r>
        <w:rPr>
          <w:b/>
          <w:bCs/>
        </w:rPr>
        <w:t xml:space="preserve">Agent plane: </w:t>
      </w:r>
      <w:r>
        <w:t xml:space="preserve">Stateless LLM/vision agents invoked by workflows. Each agent = a versioned prompt template + model binding + JSON output schema + evaluation set. Agents never call each other directly; the workflow mediates (so every hop is observable, retryable and replaceable).</w:t>
      </w:r>
    </w:p>
    <w:p>
      <w:pPr>
        <w:pStyle w:val="ListParagraph"/>
        <w:numPr>
          <w:ilvl w:val="0"/>
          <w:numId w:val="2"/>
        </w:numPr>
        <w:spacing w:after="80" w:line="276"/>
      </w:pPr>
      <w:r>
        <w:rPr>
          <w:b/>
          <w:bCs/>
        </w:rPr>
        <w:t xml:space="preserve">Data plane: </w:t>
      </w:r>
      <w:r>
        <w:t xml:space="preserve">PostgreSQL 16 (+ pgvector) as the system of record; Redis for queues/cache; S3-compatible object storage for assets, recipes and renders; an append-only event log per post.</w:t>
      </w:r>
    </w:p>
    <w:p>
      <w:pPr>
        <w:pStyle w:val="ListParagraph"/>
        <w:numPr>
          <w:ilvl w:val="0"/>
          <w:numId w:val="2"/>
        </w:numPr>
        <w:spacing w:after="80" w:line="276"/>
      </w:pPr>
      <w:r>
        <w:rPr>
          <w:b/>
          <w:bCs/>
        </w:rPr>
        <w:t xml:space="preserve">Integration plane: </w:t>
      </w:r>
      <w:r>
        <w:t xml:space="preserve">Meta Graph API / Instagram Content Publishing API (publish + insights), WhatsApp Cloud API, Shopify/WooCommerce, Meta Ad Library API, Gemini API (text, vision, image), fallback image provider.</w:t>
      </w:r>
    </w:p>
    <w:p>
      <w:pPr>
        <w:spacing w:after="120" w:line="276"/>
      </w:pPr>
      <w:r>
        <w:rPr>
          <w:b w:val="false"/>
          <w:bCs w:val="false"/>
          <w:i w:val="false"/>
          <w:iCs w:val="false"/>
        </w:rPr>
        <w:t xml:space="preserve">Golden rule of the architecture: agents propose, code disposes. Every agent output is structured JSON validated against a schema; every state mutation, render, publish and notification is performed by deterministic services.</w:t>
      </w:r>
    </w:p>
    <w:p>
      <w:pPr>
        <w:pStyle w:val="Heading2"/>
      </w:pPr>
      <w:r>
        <w:t xml:space="preserve">9. Agent architecture - the full roster</w:t>
      </w:r>
    </w:p>
    <w:p>
      <w:pPr>
        <w:spacing w:after="120" w:line="276"/>
      </w:pPr>
      <w:r>
        <w:rPr>
          <w:b w:val="false"/>
          <w:bCs w:val="false"/>
          <w:i w:val="false"/>
          <w:iCs w:val="false"/>
        </w:rPr>
        <w:t xml:space="preserve">Creavo runs 10 LLM/vision agents and 5 deterministic services. 'Per-brand' agents are not resident processes; they are context assemblies - the same versioned prompt loaded with that brand's memory at invocation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50"/>
        <w:gridCol w:w="950"/>
        <w:gridCol w:w="1500"/>
        <w:gridCol w:w="1300"/>
        <w:gridCol w:w="3026"/>
      </w:tblGrid>
      <w:tr>
        <w:trPr>
          <w:tblHeader/>
        </w:trP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w:t>
            </w:r>
          </w:p>
        </w:tc>
        <w:tc>
          <w:tcPr>
            <w:tcW w:type="dxa" w:w="175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Agent / Service</w:t>
            </w:r>
          </w:p>
        </w:tc>
        <w:tc>
          <w:tcPr>
            <w:tcW w:type="dxa" w:w="95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Type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Model (primary)</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Trigger</w:t>
            </w:r>
          </w:p>
        </w:tc>
        <w:tc>
          <w:tcPr>
            <w:tcW w:type="dxa" w:w="30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Responsibility (inputs -&gt; outputs)</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A1</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 Ingestion Agent</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LLM + crawler</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Gemini 3 Flash</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Onboarding; weekly re-scan</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Website pages, catalog feed, interview answers -&gt; Brand KB draft (identity, palette, voice, products, USPs) with source citations</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A2</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 Manager Agent</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LLM (per brand)</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Gemini 3 Pro / Claude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Monthly planning; escalations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All memory stores -&gt; planning context pack; answers strategy questions; owns the Living Brief</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A3</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Reflection Agent</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LLM</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Gemini 3 Pro</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Weekly cron</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Raw week of metrics, comments, intel -&gt; Living Brief diff: learnings with evidence + confidence; promotes/demotes hypotheses</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A4</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Strategist (Monthly Planner)</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LLM</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Gemini 3 Pro / Claude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T-5d monthly; replan on demand</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Planning context + festival slate + constraints -&gt; 28-31 structured post briefs in ONE context (anti-repetition by construction)</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A5</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Copy Agent</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LLM</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Gemini 3 Flash (Pro for festivals)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Per post</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Brief + KB + voice rules -&gt; native-language caption, hashtags, on-image text strings, alt text; never translated from English</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A6</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Layout Agent</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LLM</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Gemini 3 Flash</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Per post</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Brief + archetype schema + copy -&gt; completed Design Spec (all layers, slots filled, locked fields untouched)</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A7</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Image Agent</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LLM-&gt;ImageGen</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Nano Banana Pro (Gemini 3 Pro Image); fallback Imagen 4/Seedream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Per image layer</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Spec image-layer intent + brand refs + approved-post refs -&gt; prompt -&gt; image; stores full recipe (prompt, model, seed, refs)</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A8</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QA Critic Agent</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Vision LLM</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Gemini 3 Pro (vision)</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Per render/attempt</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Rendered PNG + auto-derived rubric -&gt; per-item pass/fail JSON with reasons -&gt; layer patch or targeted re-prompt</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A9</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Edit Parser Agent</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LLM</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Gemini 3 Flash</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Owner edit message</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Free-text edit request + current spec -&gt; validated spec patch OR image re-prompt instruction OR clarification question</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A10</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Market Intel Agent</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LLM</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Gemini 3 Flash</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Weekly cron</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Ad Library results for watched pages + category trends -&gt; intel summary feeding the Living Brief (inspiration, never copying)</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S1</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Orchestrator</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Service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Temporal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Always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Durable workflows, retries, timers, escalation, audit history</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S2</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Renderer</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Service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Playwright/Chromium + sharp</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Per spec (re)render</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Design Spec -&gt; pixel-exact PNG (HTML/CSS, embedded Noto fonts, logo compositing, LUT/grading) at platform dimensions</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S3</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Diversity Guard</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Service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Solver + pgvector</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Plan time + per post</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Constraint validation/repair; embedding similarity gate vs last 30 posts; emits structured rejections</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S4</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Publisher</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Service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Graph API client</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Slot time</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Idempotent publish (feed/carousel/story), rate-limit budgets, retries, failure alerts</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S5</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Analytics Collector</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Service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Insights API client</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Daily cron</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Metrics pull -&gt; joined to spec fields -&gt; performance memory + embeddings upkeep</w:t>
            </w:r>
          </w:p>
        </w:tc>
      </w:tr>
    </w:tbl>
    <w:p>
      <w:pPr>
        <w:pStyle w:val="Heading3"/>
      </w:pPr>
      <w:r>
        <w:t xml:space="preserve">9.1 Why the workflow mediates every hop</w:t>
      </w:r>
    </w:p>
    <w:p>
      <w:pPr>
        <w:spacing w:after="120" w:line="276"/>
      </w:pPr>
      <w:r>
        <w:rPr>
          <w:b w:val="false"/>
          <w:bCs w:val="false"/>
          <w:i w:val="false"/>
          <w:iCs w:val="false"/>
        </w:rPr>
        <w:t xml:space="preserve">Direct agent-to-agent calls create invisible chains that cannot be retried, audited or A/B-tested. With Temporal mediating: each step is individually retryable with backoff; each prompt version and output is recorded; an agent can be swapped (model upgrade, prompt v2) behind its schema without touching neighbours; and any post's full decision history is replayable for debugging or compliance.</w:t>
      </w:r>
    </w:p>
    <w:p>
      <w:pPr>
        <w:pStyle w:val="Heading2"/>
      </w:pPr>
      <w:r>
        <w:t xml:space="preserve">10. Information architecture and data model</w:t>
      </w:r>
    </w:p>
    <w:p>
      <w:pPr>
        <w:spacing w:after="120" w:line="276"/>
      </w:pPr>
      <w:r>
        <w:rPr>
          <w:b w:val="false"/>
          <w:bCs w:val="false"/>
          <w:i w:val="false"/>
          <w:iCs w:val="false"/>
        </w:rPr>
        <w:t xml:space="preserve">System of record: PostgreSQL 16 with pgvector. Object storage holds binary assets and full generation recipes. Core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rPr>
          <w:tblHeader/>
        </w:trP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Entity</w:t>
            </w:r>
          </w:p>
        </w:tc>
        <w:tc>
          <w:tcPr>
            <w:tcW w:type="dxa" w:w="4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Key fields</w:t>
            </w:r>
          </w:p>
        </w:tc>
        <w:tc>
          <w:tcPr>
            <w:tcW w:type="dxa" w:w="30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Notes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id, name, domain, languages[], geography, plan_tier, status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Tenant root; row-level security by brand_id everywhere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SocialAccount</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brand_id, platform, page_id, ig_user_id, token_ref, scopes, health</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OAuth tokens stored encrypted via KMS; token_ref only in DB</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BrandKB (versioned)</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brand_id, version, identity{palette hex[], fonts, logo_assets}, voice{tone words, never_say[], examples}, usps[], source_citations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Every fact carries its source (URL / interview answer)</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Product</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brand_id, sku, name_ml{lang:text}, price, stock_state, margin_tier, images[], category</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stock_state OUT_OF_STOCK hard-blocks promotion</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LivingBrief</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brand_id, version, learnings[{statement, evidence_refs, confidence, status}], pillar_weights, format_weights, language_weights, timing_model</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Max ~1,500 tokens; the Brand Manager's working memory</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ContentPlan</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brand_id, month, status, strategist_run_id</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One per brand-month</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PostBrief</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plan_id, slot_dt, pillar, archetype_id, format, language, hook_type, image_style, product_refs[], festival_ref, platform_targets[]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Strategist's unit of output; immutable once approved</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DesignSpec</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post_id, version, layers[], locked_fields[], archetype_id, dimensions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Full layer JSON (section 11); every version retained</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RenderArtifact</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spec_version, png_ref, dimensions, render_ms, renderer_version</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Deterministic: same spec version -&gt; same pixels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GenerationRecipe</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layer_id, model, prompt, negative, seed, reference_asset_refs[], attempt_no</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Enables identical-product regeneration and audits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QAVerdict</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spec_version, rubric[], items[{check, pass, reason}], decision, patch_or_reprompt</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Structured; drives the repair loop</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Post</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brief_id, status(state machine), approved_by, published_ids{ig,fb}, published_at</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States: PLANNED-&gt;GENERATING-&gt;QA-&gt;AWAITING_APPROVAL-&gt;SCHEDULED-&gt;PUBLISHED / FAILED / SKIPPED</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MetricSnapshot</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post_id, day, reach, impressions, likes, comments, saves, shares, profile_visits, follows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Daily pulls for 28 days, then weekly</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Embedding</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post_id, caption_vec vector(768), image_vec vector(768)</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pgvector; powers similarity gate + analysis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Festival</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id, name, dates_by_year, regions[], category_affinity{}, commercial_intent, tone_rules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Lunar dates resolved per year; curated + reviewed</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BrandFestivalScore</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brand_id, festival_id, year, relevance 0-10, planned_slots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Recomputed monthly</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Experiment</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brand_id, variable, arm_a_spec_fields, arm_b_spec_fields, paired_slots[], min_n, result</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A/B framework (section 19)</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AdLibraryWatch</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brand_id, watched_page_ids[], weekly_digest_ref</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Public Ad Library only; no organic scraping</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EventLog</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post_id, ts, actor(agent/service/owner), action, payload_ref</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Append-only; the per-post audit trail</w:t>
            </w:r>
          </w:p>
        </w:tc>
      </w:tr>
    </w:tbl>
    <w:p>
      <w:pPr>
        <w:pStyle w:val="Heading2"/>
      </w:pPr>
      <w:r>
        <w:t xml:space="preserve">11. The Design Spec - layer JSON schema</w:t>
      </w:r>
    </w:p>
    <w:p>
      <w:pPr>
        <w:spacing w:after="120" w:line="276"/>
      </w:pPr>
      <w:r>
        <w:rPr>
          <w:b w:val="false"/>
          <w:bCs w:val="false"/>
          <w:i w:val="false"/>
          <w:iCs w:val="false"/>
        </w:rPr>
        <w:t xml:space="preserve">The Design Spec is the single most important data structure in Creavo. It is the post. PNGs are disposable renders of it. Layers are ordered bottom-to-top; locked fields come from BrandKB and can never be modified by any agent. Illustrative example (abridged):</w:t>
      </w:r>
    </w:p>
    <w:p>
      <w:pPr>
        <w:shd w:fill="F7F7F7" w:val="clear"/>
        <w:spacing w:after="0" w:line="240"/>
        <w:ind w:left="360"/>
      </w:pPr>
      <w:r>
        <w:rPr>
          <w:rFonts w:ascii="Courier New" w:cs="Courier New" w:eastAsia="Courier New" w:hAnsi="Courier New"/>
          <w:sz w:val="17"/>
          <w:szCs w:val="17"/>
        </w:rPr>
        <w:t xml:space="preserve">{</w:t>
      </w:r>
    </w:p>
    <w:p>
      <w:pPr>
        <w:shd w:fill="F7F7F7" w:val="clear"/>
        <w:spacing w:after="0" w:line="240"/>
        <w:ind w:left="360"/>
      </w:pPr>
      <w:r>
        <w:rPr>
          <w:rFonts w:ascii="Courier New" w:cs="Courier New" w:eastAsia="Courier New" w:hAnsi="Courier New"/>
          <w:sz w:val="17"/>
          <w:szCs w:val="17"/>
        </w:rPr>
        <w:t xml:space="preserve">  "spec_version": "post_8741.v3",</w:t>
      </w:r>
    </w:p>
    <w:p>
      <w:pPr>
        <w:shd w:fill="F7F7F7" w:val="clear"/>
        <w:spacing w:after="0" w:line="240"/>
        <w:ind w:left="360"/>
      </w:pPr>
      <w:r>
        <w:rPr>
          <w:rFonts w:ascii="Courier New" w:cs="Courier New" w:eastAsia="Courier New" w:hAnsi="Courier New"/>
          <w:sz w:val="17"/>
          <w:szCs w:val="17"/>
        </w:rPr>
        <w:t xml:space="preserve">  "archetype_id": "product_hero_v2",</w:t>
      </w:r>
    </w:p>
    <w:p>
      <w:pPr>
        <w:shd w:fill="F7F7F7" w:val="clear"/>
        <w:spacing w:after="0" w:line="240"/>
        <w:ind w:left="360"/>
      </w:pPr>
      <w:r>
        <w:rPr>
          <w:rFonts w:ascii="Courier New" w:cs="Courier New" w:eastAsia="Courier New" w:hAnsi="Courier New"/>
          <w:sz w:val="17"/>
          <w:szCs w:val="17"/>
        </w:rPr>
        <w:t xml:space="preserve">  "dimensions": { "w": 1080, "h": 1350, "platform": "ig_feed_portrait" },</w:t>
      </w:r>
    </w:p>
    <w:p>
      <w:pPr>
        <w:shd w:fill="F7F7F7" w:val="clear"/>
        <w:spacing w:after="0" w:line="240"/>
        <w:ind w:left="360"/>
      </w:pPr>
      <w:r>
        <w:rPr>
          <w:rFonts w:ascii="Courier New" w:cs="Courier New" w:eastAsia="Courier New" w:hAnsi="Courier New"/>
          <w:sz w:val="17"/>
          <w:szCs w:val="17"/>
        </w:rPr>
        <w:t xml:space="preserve">  "locked": ["layers.logo", "brand.palette", "brand.fonts"],</w:t>
      </w:r>
    </w:p>
    <w:p>
      <w:pPr>
        <w:shd w:fill="F7F7F7" w:val="clear"/>
        <w:spacing w:after="0" w:line="240"/>
        <w:ind w:left="360"/>
      </w:pPr>
      <w:r>
        <w:rPr>
          <w:rFonts w:ascii="Courier New" w:cs="Courier New" w:eastAsia="Courier New" w:hAnsi="Courier New"/>
          <w:sz w:val="17"/>
          <w:szCs w:val="17"/>
        </w:rPr>
        <w:t xml:space="preserve">  "layers": [</w:t>
      </w:r>
    </w:p>
    <w:p>
      <w:pPr>
        <w:shd w:fill="F7F7F7" w:val="clear"/>
        <w:spacing w:after="0" w:line="240"/>
        <w:ind w:left="360"/>
      </w:pPr>
      <w:r>
        <w:rPr>
          <w:rFonts w:ascii="Courier New" w:cs="Courier New" w:eastAsia="Courier New" w:hAnsi="Courier New"/>
          <w:sz w:val="17"/>
          <w:szCs w:val="17"/>
        </w:rPr>
        <w:t xml:space="preserve">    { "id": "bg", "type": "image", "role": "background",</w:t>
      </w:r>
    </w:p>
    <w:p>
      <w:pPr>
        <w:shd w:fill="F7F7F7" w:val="clear"/>
        <w:spacing w:after="0" w:line="240"/>
        <w:ind w:left="360"/>
      </w:pPr>
      <w:r>
        <w:rPr>
          <w:rFonts w:ascii="Courier New" w:cs="Courier New" w:eastAsia="Courier New" w:hAnsi="Courier New"/>
          <w:sz w:val="17"/>
          <w:szCs w:val="17"/>
        </w:rPr>
        <w:t xml:space="preserve">      "source": "generated",</w:t>
      </w:r>
    </w:p>
    <w:p>
      <w:pPr>
        <w:shd w:fill="F7F7F7" w:val="clear"/>
        <w:spacing w:after="0" w:line="240"/>
        <w:ind w:left="360"/>
      </w:pPr>
      <w:r>
        <w:rPr>
          <w:rFonts w:ascii="Courier New" w:cs="Courier New" w:eastAsia="Courier New" w:hAnsi="Courier New"/>
          <w:sz w:val="17"/>
          <w:szCs w:val="17"/>
        </w:rPr>
        <w:t xml:space="preserve">      "recipe_ref": "recipes/post_8741/bg.attempt2.json",</w:t>
      </w:r>
    </w:p>
    <w:p>
      <w:pPr>
        <w:shd w:fill="F7F7F7" w:val="clear"/>
        <w:spacing w:after="0" w:line="240"/>
        <w:ind w:left="360"/>
      </w:pPr>
      <w:r>
        <w:rPr>
          <w:rFonts w:ascii="Courier New" w:cs="Courier New" w:eastAsia="Courier New" w:hAnsi="Courier New"/>
          <w:sz w:val="17"/>
          <w:szCs w:val="17"/>
        </w:rPr>
        <w:t xml:space="preserve">      "asset_ref": "assets/post_8741/bg.png",</w:t>
      </w:r>
    </w:p>
    <w:p>
      <w:pPr>
        <w:shd w:fill="F7F7F7" w:val="clear"/>
        <w:spacing w:after="0" w:line="240"/>
        <w:ind w:left="360"/>
      </w:pPr>
      <w:r>
        <w:rPr>
          <w:rFonts w:ascii="Courier New" w:cs="Courier New" w:eastAsia="Courier New" w:hAnsi="Courier New"/>
          <w:sz w:val="17"/>
          <w:szCs w:val="17"/>
        </w:rPr>
        <w:t xml:space="preserve">      "intent": "warm diwali evening market scene, marigold and</w:t>
      </w:r>
    </w:p>
    <w:p>
      <w:pPr>
        <w:shd w:fill="F7F7F7" w:val="clear"/>
        <w:spacing w:after="0" w:line="240"/>
        <w:ind w:left="360"/>
      </w:pPr>
      <w:r>
        <w:rPr>
          <w:rFonts w:ascii="Courier New" w:cs="Courier New" w:eastAsia="Courier New" w:hAnsi="Courier New"/>
          <w:sz w:val="17"/>
          <w:szCs w:val="17"/>
        </w:rPr>
        <w:t xml:space="preserve">                 diya bokeh, space upper-left for headline" },</w:t>
      </w:r>
    </w:p>
    <w:p>
      <w:pPr>
        <w:shd w:fill="F7F7F7" w:val="clear"/>
        <w:spacing w:after="0" w:line="240"/>
        <w:ind w:left="360"/>
      </w:pPr>
      <w:r>
        <w:rPr>
          <w:rFonts w:ascii="Courier New" w:cs="Courier New" w:eastAsia="Courier New" w:hAnsi="Courier New"/>
          <w:sz w:val="17"/>
          <w:szCs w:val="17"/>
        </w:rPr>
        <w:t xml:space="preserve">    { "id": "product", "type": "image", "role": "subject",</w:t>
      </w:r>
    </w:p>
    <w:p>
      <w:pPr>
        <w:shd w:fill="F7F7F7" w:val="clear"/>
        <w:spacing w:after="0" w:line="240"/>
        <w:ind w:left="360"/>
      </w:pPr>
      <w:r>
        <w:rPr>
          <w:rFonts w:ascii="Courier New" w:cs="Courier New" w:eastAsia="Courier New" w:hAnsi="Courier New"/>
          <w:sz w:val="17"/>
          <w:szCs w:val="17"/>
        </w:rPr>
        <w:t xml:space="preserve">      "source": "catalog", "sku": "KRT-114",</w:t>
      </w:r>
    </w:p>
    <w:p>
      <w:pPr>
        <w:shd w:fill="F7F7F7" w:val="clear"/>
        <w:spacing w:after="0" w:line="240"/>
        <w:ind w:left="360"/>
      </w:pPr>
      <w:r>
        <w:rPr>
          <w:rFonts w:ascii="Courier New" w:cs="Courier New" w:eastAsia="Courier New" w:hAnsi="Courier New"/>
          <w:sz w:val="17"/>
          <w:szCs w:val="17"/>
        </w:rPr>
        <w:t xml:space="preserve">      "asset_ref": "brands/47/products/KRT-114_cutout.png",</w:t>
      </w:r>
    </w:p>
    <w:p>
      <w:pPr>
        <w:shd w:fill="F7F7F7" w:val="clear"/>
        <w:spacing w:after="0" w:line="240"/>
        <w:ind w:left="360"/>
      </w:pPr>
      <w:r>
        <w:rPr>
          <w:rFonts w:ascii="Courier New" w:cs="Courier New" w:eastAsia="Courier New" w:hAnsi="Courier New"/>
          <w:sz w:val="17"/>
          <w:szCs w:val="17"/>
        </w:rPr>
        <w:t xml:space="preserve">      "box": { "x": 0.52, "y": 0.30, "w": 0.42, "h": 0.58 } },</w:t>
      </w:r>
    </w:p>
    <w:p>
      <w:pPr>
        <w:shd w:fill="F7F7F7" w:val="clear"/>
        <w:spacing w:after="0" w:line="240"/>
        <w:ind w:left="360"/>
      </w:pPr>
      <w:r>
        <w:rPr>
          <w:rFonts w:ascii="Courier New" w:cs="Courier New" w:eastAsia="Courier New" w:hAnsi="Courier New"/>
          <w:sz w:val="17"/>
          <w:szCs w:val="17"/>
        </w:rPr>
        <w:t xml:space="preserve">    { "id": "grade", "type": "adjustment",</w:t>
      </w:r>
    </w:p>
    <w:p>
      <w:pPr>
        <w:shd w:fill="F7F7F7" w:val="clear"/>
        <w:spacing w:after="0" w:line="240"/>
        <w:ind w:left="360"/>
      </w:pPr>
      <w:r>
        <w:rPr>
          <w:rFonts w:ascii="Courier New" w:cs="Courier New" w:eastAsia="Courier New" w:hAnsi="Courier New"/>
          <w:sz w:val="17"/>
          <w:szCs w:val="17"/>
        </w:rPr>
        <w:t xml:space="preserve">      "lut": "warm_festive_01.cube", "intensity": 0.6 },</w:t>
      </w:r>
    </w:p>
    <w:p>
      <w:pPr>
        <w:shd w:fill="F7F7F7" w:val="clear"/>
        <w:spacing w:after="0" w:line="240"/>
        <w:ind w:left="360"/>
      </w:pPr>
      <w:r>
        <w:rPr>
          <w:rFonts w:ascii="Courier New" w:cs="Courier New" w:eastAsia="Courier New" w:hAnsi="Courier New"/>
          <w:sz w:val="17"/>
          <w:szCs w:val="17"/>
        </w:rPr>
        <w:t xml:space="preserve">    { "id": "headline", "type": "text", "lang": "hi",</w:t>
      </w:r>
    </w:p>
    <w:p>
      <w:pPr>
        <w:shd w:fill="F7F7F7" w:val="clear"/>
        <w:spacing w:after="0" w:line="240"/>
        <w:ind w:left="360"/>
      </w:pPr>
      <w:r>
        <w:rPr>
          <w:rFonts w:ascii="Courier New" w:cs="Courier New" w:eastAsia="Courier New" w:hAnsi="Courier New"/>
          <w:sz w:val="17"/>
          <w:szCs w:val="17"/>
        </w:rPr>
        <w:t xml:space="preserve">      "text": "\u0907\u0938 \u0926\u0940\u0935\u093e\u0932\u0940 ...",</w:t>
      </w:r>
    </w:p>
    <w:p>
      <w:pPr>
        <w:shd w:fill="F7F7F7" w:val="clear"/>
        <w:spacing w:after="0" w:line="240"/>
        <w:ind w:left="360"/>
      </w:pPr>
      <w:r>
        <w:rPr>
          <w:rFonts w:ascii="Courier New" w:cs="Courier New" w:eastAsia="Courier New" w:hAnsi="Courier New"/>
          <w:sz w:val="17"/>
          <w:szCs w:val="17"/>
        </w:rPr>
        <w:t xml:space="preserve">      "font": "NotoSansDevanagari-SemiBold", "size_px": 64,</w:t>
      </w:r>
    </w:p>
    <w:p>
      <w:pPr>
        <w:shd w:fill="F7F7F7" w:val="clear"/>
        <w:spacing w:after="0" w:line="240"/>
        <w:ind w:left="360"/>
      </w:pPr>
      <w:r>
        <w:rPr>
          <w:rFonts w:ascii="Courier New" w:cs="Courier New" w:eastAsia="Courier New" w:hAnsi="Courier New"/>
          <w:sz w:val="17"/>
          <w:szCs w:val="17"/>
        </w:rPr>
        <w:t xml:space="preserve">      "color": "#7A1F2B", "box": { "x": 0.06, "y": 0.08, "w": 0.5 },</w:t>
      </w:r>
    </w:p>
    <w:p>
      <w:pPr>
        <w:shd w:fill="F7F7F7" w:val="clear"/>
        <w:spacing w:after="0" w:line="240"/>
        <w:ind w:left="360"/>
      </w:pPr>
      <w:r>
        <w:rPr>
          <w:rFonts w:ascii="Courier New" w:cs="Courier New" w:eastAsia="Courier New" w:hAnsi="Courier New"/>
          <w:sz w:val="17"/>
          <w:szCs w:val="17"/>
        </w:rPr>
        <w:t xml:space="preserve">      "max_lines": 2 },</w:t>
      </w:r>
    </w:p>
    <w:p>
      <w:pPr>
        <w:shd w:fill="F7F7F7" w:val="clear"/>
        <w:spacing w:after="0" w:line="240"/>
        <w:ind w:left="360"/>
      </w:pPr>
      <w:r>
        <w:rPr>
          <w:rFonts w:ascii="Courier New" w:cs="Courier New" w:eastAsia="Courier New" w:hAnsi="Courier New"/>
          <w:sz w:val="17"/>
          <w:szCs w:val="17"/>
        </w:rPr>
        <w:t xml:space="preserve">    { "id": "price", "type": "text", "source_of_truth": "catalog.price",</w:t>
      </w:r>
    </w:p>
    <w:p>
      <w:pPr>
        <w:shd w:fill="F7F7F7" w:val="clear"/>
        <w:spacing w:after="0" w:line="240"/>
        <w:ind w:left="360"/>
      </w:pPr>
      <w:r>
        <w:rPr>
          <w:rFonts w:ascii="Courier New" w:cs="Courier New" w:eastAsia="Courier New" w:hAnsi="Courier New"/>
          <w:sz w:val="17"/>
          <w:szCs w:val="17"/>
        </w:rPr>
        <w:t xml:space="preserve">      "text": "\u20B91,299", "font": "NotoSans-Bold", "size_px": 48,</w:t>
      </w:r>
    </w:p>
    <w:p>
      <w:pPr>
        <w:shd w:fill="F7F7F7" w:val="clear"/>
        <w:spacing w:after="0" w:line="240"/>
        <w:ind w:left="360"/>
      </w:pPr>
      <w:r>
        <w:rPr>
          <w:rFonts w:ascii="Courier New" w:cs="Courier New" w:eastAsia="Courier New" w:hAnsi="Courier New"/>
          <w:sz w:val="17"/>
          <w:szCs w:val="17"/>
        </w:rPr>
        <w:t xml:space="preserve">      "color": "#1A1A1A", "badge": { "fill": "#F2B705", "shape": "pill" } },</w:t>
      </w:r>
    </w:p>
    <w:p>
      <w:pPr>
        <w:shd w:fill="F7F7F7" w:val="clear"/>
        <w:spacing w:after="0" w:line="240"/>
        <w:ind w:left="360"/>
      </w:pPr>
      <w:r>
        <w:rPr>
          <w:rFonts w:ascii="Courier New" w:cs="Courier New" w:eastAsia="Courier New" w:hAnsi="Courier New"/>
          <w:sz w:val="17"/>
          <w:szCs w:val="17"/>
        </w:rPr>
        <w:t xml:space="preserve">    { "id": "cta", "type": "text", "text": "DM 'KURTA' to order",</w:t>
      </w:r>
    </w:p>
    <w:p>
      <w:pPr>
        <w:shd w:fill="F7F7F7" w:val="clear"/>
        <w:spacing w:after="0" w:line="240"/>
        <w:ind w:left="360"/>
      </w:pPr>
      <w:r>
        <w:rPr>
          <w:rFonts w:ascii="Courier New" w:cs="Courier New" w:eastAsia="Courier New" w:hAnsi="Courier New"/>
          <w:sz w:val="17"/>
          <w:szCs w:val="17"/>
        </w:rPr>
        <w:t xml:space="preserve">      "size_px": 30 },</w:t>
      </w:r>
    </w:p>
    <w:p>
      <w:pPr>
        <w:shd w:fill="F7F7F7" w:val="clear"/>
        <w:spacing w:after="0" w:line="240"/>
        <w:ind w:left="360"/>
      </w:pPr>
      <w:r>
        <w:rPr>
          <w:rFonts w:ascii="Courier New" w:cs="Courier New" w:eastAsia="Courier New" w:hAnsi="Courier New"/>
          <w:sz w:val="17"/>
          <w:szCs w:val="17"/>
        </w:rPr>
        <w:t xml:space="preserve">    { "id": "logo", "type": "image", "source": "brand_asset",</w:t>
      </w:r>
    </w:p>
    <w:p>
      <w:pPr>
        <w:shd w:fill="F7F7F7" w:val="clear"/>
        <w:spacing w:after="0" w:line="240"/>
        <w:ind w:left="360"/>
      </w:pPr>
      <w:r>
        <w:rPr>
          <w:rFonts w:ascii="Courier New" w:cs="Courier New" w:eastAsia="Courier New" w:hAnsi="Courier New"/>
          <w:sz w:val="17"/>
          <w:szCs w:val="17"/>
        </w:rPr>
        <w:t xml:space="preserve">      "asset_ref": "brands/47/logo.svg",</w:t>
      </w:r>
    </w:p>
    <w:p>
      <w:pPr>
        <w:shd w:fill="F7F7F7" w:val="clear"/>
        <w:spacing w:after="0" w:line="240"/>
        <w:ind w:left="360"/>
      </w:pPr>
      <w:r>
        <w:rPr>
          <w:rFonts w:ascii="Courier New" w:cs="Courier New" w:eastAsia="Courier New" w:hAnsi="Courier New"/>
          <w:sz w:val="17"/>
          <w:szCs w:val="17"/>
        </w:rPr>
        <w:t xml:space="preserve">      "anchor": "bottom_right", "margin_px": 36, "max_h_px": 88 }</w:t>
      </w:r>
    </w:p>
    <w:p>
      <w:pPr>
        <w:shd w:fill="F7F7F7" w:val="clear"/>
        <w:spacing w:after="0" w:line="240"/>
        <w:ind w:left="360"/>
      </w:pPr>
      <w:r>
        <w:rPr>
          <w:rFonts w:ascii="Courier New" w:cs="Courier New" w:eastAsia="Courier New" w:hAnsi="Courier New"/>
          <w:sz w:val="17"/>
          <w:szCs w:val="17"/>
        </w:rPr>
        <w:t xml:space="preserve">  ],</w:t>
      </w:r>
    </w:p>
    <w:p>
      <w:pPr>
        <w:shd w:fill="F7F7F7" w:val="clear"/>
        <w:spacing w:after="0" w:line="240"/>
        <w:ind w:left="360"/>
      </w:pPr>
      <w:r>
        <w:rPr>
          <w:rFonts w:ascii="Courier New" w:cs="Courier New" w:eastAsia="Courier New" w:hAnsi="Courier New"/>
          <w:sz w:val="17"/>
          <w:szCs w:val="17"/>
        </w:rPr>
        <w:t xml:space="preserve">  "variation_axes": { "archetype": "product_hero_v2",</w:t>
      </w:r>
    </w:p>
    <w:p>
      <w:pPr>
        <w:shd w:fill="F7F7F7" w:val="clear"/>
        <w:spacing w:after="0" w:line="240"/>
        <w:ind w:left="360"/>
      </w:pPr>
      <w:r>
        <w:rPr>
          <w:rFonts w:ascii="Courier New" w:cs="Courier New" w:eastAsia="Courier New" w:hAnsi="Courier New"/>
          <w:sz w:val="17"/>
          <w:szCs w:val="17"/>
        </w:rPr>
        <w:t xml:space="preserve">    "layout": "subject_right", "palette_accent": "burgundy",</w:t>
      </w:r>
    </w:p>
    <w:p>
      <w:pPr>
        <w:shd w:fill="F7F7F7" w:val="clear"/>
        <w:spacing w:after="0" w:line="240"/>
        <w:ind w:left="360"/>
      </w:pPr>
      <w:r>
        <w:rPr>
          <w:rFonts w:ascii="Courier New" w:cs="Courier New" w:eastAsia="Courier New" w:hAnsi="Courier New"/>
          <w:sz w:val="17"/>
          <w:szCs w:val="17"/>
        </w:rPr>
        <w:t xml:space="preserve">    "image_style": "lifestyle_scene", "hook_type": "festival_offer",</w:t>
      </w:r>
    </w:p>
    <w:p>
      <w:pPr>
        <w:shd w:fill="F7F7F7" w:val="clear"/>
        <w:spacing w:after="0" w:line="240"/>
        <w:ind w:left="360"/>
      </w:pPr>
      <w:r>
        <w:rPr>
          <w:rFonts w:ascii="Courier New" w:cs="Courier New" w:eastAsia="Courier New" w:hAnsi="Courier New"/>
          <w:sz w:val="17"/>
          <w:szCs w:val="17"/>
        </w:rPr>
        <w:t xml:space="preserve">    "text_density": "medium" },</w:t>
      </w:r>
    </w:p>
    <w:p>
      <w:pPr>
        <w:shd w:fill="F7F7F7" w:val="clear"/>
        <w:spacing w:after="0" w:line="240"/>
        <w:ind w:left="360"/>
      </w:pPr>
      <w:r>
        <w:rPr>
          <w:rFonts w:ascii="Courier New" w:cs="Courier New" w:eastAsia="Courier New" w:hAnsi="Courier New"/>
          <w:sz w:val="17"/>
          <w:szCs w:val="17"/>
        </w:rPr>
        <w:t xml:space="preserve">  "caption": { "lang": "hi", "text": "...", "hashtags": ["..."] }</w:t>
      </w:r>
    </w:p>
    <w:p>
      <w:pPr>
        <w:shd w:fill="F7F7F7" w:val="clear"/>
        <w:spacing w:after="0" w:line="240"/>
        <w:ind w:left="360"/>
      </w:pPr>
      <w:r>
        <w:rPr>
          <w:rFonts w:ascii="Courier New" w:cs="Courier New" w:eastAsia="Courier New" w:hAnsi="Courier New"/>
          <w:sz w:val="17"/>
          <w:szCs w:val="17"/>
        </w:rPr>
        <w:t xml:space="preserve">}</w:t>
      </w:r>
    </w:p>
    <w:p>
      <w:pPr>
        <w:spacing w:after="120"/>
      </w:pPr>
    </w:p>
    <w:p>
      <w:pPr>
        <w:spacing w:after="120" w:line="276"/>
      </w:pPr>
      <w:r>
        <w:rPr>
          <w:b w:val="false"/>
          <w:bCs w:val="false"/>
          <w:i w:val="false"/>
          <w:iCs w:val="false"/>
        </w:rPr>
        <w:t xml:space="preserve">Properties that follow from this schema: (a) any field change is a diff -&gt; deterministic re-render in seconds; (b) the price layer's source_of_truth binding means a catalog price change before publish auto-patches the creative; (c) variation_axes make every post self-labelling for the Diversity Guard and for performance analysis; (d) the recipe_ref makes every generated pixel reproducible and auditable.</w:t>
      </w:r>
    </w:p>
    <w:p>
      <w:pPr>
        <w:pStyle w:val="Heading2"/>
      </w:pPr>
      <w:r>
        <w:t xml:space="preserve">12. End-to-end data flows</w:t>
      </w:r>
    </w:p>
    <w:p>
      <w:pPr>
        <w:pStyle w:val="Heading3"/>
      </w:pPr>
      <w:r>
        <w:t xml:space="preserve">12.1 Flow A - Onboarding &amp; brand ingestion</w:t>
      </w:r>
    </w:p>
    <w:p>
      <w:pPr>
        <w:pStyle w:val="ListParagraph"/>
        <w:numPr>
          <w:ilvl w:val="0"/>
          <w:numId w:val="6"/>
        </w:numPr>
        <w:spacing w:after="80" w:line="276"/>
      </w:pPr>
      <w:r>
        <w:t xml:space="preserve">OAuth connect -&gt; SocialAccount rows created; token encrypted (KMS) and health-checked.</w:t>
      </w:r>
    </w:p>
    <w:p>
      <w:pPr>
        <w:pStyle w:val="ListParagraph"/>
        <w:numPr>
          <w:ilvl w:val="0"/>
          <w:numId w:val="6"/>
        </w:numPr>
        <w:spacing w:after="80" w:line="276"/>
      </w:pPr>
      <w:r>
        <w:t xml:space="preserve">Crawler fetches site (robots-respecting, &lt;= 50 pages) -&gt; raw page store.</w:t>
      </w:r>
    </w:p>
    <w:p>
      <w:pPr>
        <w:pStyle w:val="ListParagraph"/>
        <w:numPr>
          <w:ilvl w:val="0"/>
          <w:numId w:val="6"/>
        </w:numPr>
        <w:spacing w:after="80" w:line="276"/>
      </w:pPr>
      <w:r>
        <w:t xml:space="preserve">Ingestion Agent (A1) extracts identity/voice/products with citations -&gt; BrandKB v1 draft; catalog connector reconciles SKUs as source of truth for price/stock.</w:t>
      </w:r>
    </w:p>
    <w:p>
      <w:pPr>
        <w:pStyle w:val="ListParagraph"/>
        <w:numPr>
          <w:ilvl w:val="0"/>
          <w:numId w:val="6"/>
        </w:numPr>
        <w:spacing w:after="80" w:line="276"/>
      </w:pPr>
      <w:r>
        <w:t xml:space="preserve">Interview answers merge into KB; conflicts resolved interview-over-website.</w:t>
      </w:r>
    </w:p>
    <w:p>
      <w:pPr>
        <w:pStyle w:val="ListParagraph"/>
        <w:numPr>
          <w:ilvl w:val="0"/>
          <w:numId w:val="6"/>
        </w:numPr>
        <w:spacing w:after="80" w:line="276"/>
      </w:pPr>
      <w:r>
        <w:t xml:space="preserve">Logo vectorised/cleaned; palette quantised to 5 named hexes; fonts mapped to licensed Noto equivalents per script.</w:t>
      </w:r>
    </w:p>
    <w:p>
      <w:pPr>
        <w:pStyle w:val="ListParagraph"/>
        <w:numPr>
          <w:ilvl w:val="0"/>
          <w:numId w:val="6"/>
        </w:numPr>
        <w:spacing w:after="80" w:line="276"/>
      </w:pPr>
      <w:r>
        <w:t xml:space="preserve">Style seeding renders 9 directions (3x3: archetype family x mood) with real products; owner picks 3 -&gt; style weights stored.</w:t>
      </w:r>
    </w:p>
    <w:p>
      <w:pPr>
        <w:pStyle w:val="ListParagraph"/>
        <w:numPr>
          <w:ilvl w:val="0"/>
          <w:numId w:val="6"/>
        </w:numPr>
        <w:spacing w:after="80" w:line="276"/>
      </w:pPr>
      <w:r>
        <w:t xml:space="preserve">KB v1 confirmed by owner -&gt; versioned, frozen; weekly re-scan diffs propose KB v(n+1) with change log.</w:t>
      </w:r>
    </w:p>
    <w:p>
      <w:pPr>
        <w:pStyle w:val="Heading3"/>
      </w:pPr>
      <w:r>
        <w:t xml:space="preserve">12.2 Flow B - Monthly planning</w:t>
      </w:r>
    </w:p>
    <w:p>
      <w:pPr>
        <w:pStyle w:val="ListParagraph"/>
        <w:numPr>
          <w:ilvl w:val="0"/>
          <w:numId w:val="7"/>
        </w:numPr>
        <w:spacing w:after="80" w:line="276"/>
      </w:pPr>
      <w:r>
        <w:t xml:space="preserve">Brand Manager (A2) assembles the Planning Context Pack: Living Brief + pillar/format/language weights + festival slate (BrandFestivalScore top-N incl. lead-up windows) + catalog deltas (new/low-stock/hero SKUs) + business inputs (sales, launches) + last plan's served/unserved briefs.</w:t>
      </w:r>
    </w:p>
    <w:p>
      <w:pPr>
        <w:pStyle w:val="ListParagraph"/>
        <w:numPr>
          <w:ilvl w:val="0"/>
          <w:numId w:val="7"/>
        </w:numPr>
        <w:spacing w:after="80" w:line="276"/>
      </w:pPr>
      <w:r>
        <w:t xml:space="preserve">Strategist (A4) generates ALL briefs for the month in one context with explicit anti-repetition instructions and the variation-axes vocabulary; output = JSON array of PostBrief, schema-validated.</w:t>
      </w:r>
    </w:p>
    <w:p>
      <w:pPr>
        <w:pStyle w:val="ListParagraph"/>
        <w:numPr>
          <w:ilvl w:val="0"/>
          <w:numId w:val="7"/>
        </w:numPr>
        <w:spacing w:after="80" w:line="276"/>
      </w:pPr>
      <w:r>
        <w:t xml:space="preserve">Diversity Guard (S3) checks hard constraints (section 16); violations are auto-repaired by a deterministic solver (axis swaps), not by re-prompting, where possible; otherwise targeted re-ask for the offending briefs only.</w:t>
      </w:r>
    </w:p>
    <w:p>
      <w:pPr>
        <w:pStyle w:val="ListParagraph"/>
        <w:numPr>
          <w:ilvl w:val="0"/>
          <w:numId w:val="7"/>
        </w:numPr>
        <w:spacing w:after="80" w:line="276"/>
      </w:pPr>
      <w:r>
        <w:t xml:space="preserve">Plan rendered as a calendar to the owner: approve-all, or per-slot edits (drag date, swap product, change language). Approved plan freezes briefs.</w:t>
      </w:r>
    </w:p>
    <w:p>
      <w:pPr>
        <w:pStyle w:val="ListParagraph"/>
        <w:numPr>
          <w:ilvl w:val="0"/>
          <w:numId w:val="7"/>
        </w:numPr>
        <w:spacing w:after="80" w:line="276"/>
      </w:pPr>
      <w:r>
        <w:t xml:space="preserve">Mid-month replan: owner or system (new launch, stockout) can replace future briefs; solver re-validates the whole remaining month.</w:t>
      </w:r>
    </w:p>
    <w:p>
      <w:pPr>
        <w:pStyle w:val="Heading3"/>
      </w:pPr>
      <w:r>
        <w:t xml:space="preserve">12.3 Flow C - Per-post generation (the core loop)</w:t>
      </w:r>
    </w:p>
    <w:p>
      <w:pPr>
        <w:pStyle w:val="ListParagraph"/>
        <w:numPr>
          <w:ilvl w:val="0"/>
          <w:numId w:val="8"/>
        </w:numPr>
        <w:spacing w:after="80" w:line="276"/>
      </w:pPr>
      <w:r>
        <w:t xml:space="preserve">T-24h before slot: Orchestrator starts the PostWorkflow for the due brief.</w:t>
      </w:r>
    </w:p>
    <w:p>
      <w:pPr>
        <w:pStyle w:val="ListParagraph"/>
        <w:numPr>
          <w:ilvl w:val="0"/>
          <w:numId w:val="8"/>
        </w:numPr>
        <w:spacing w:after="80" w:line="276"/>
      </w:pPr>
      <w:r>
        <w:t xml:space="preserve">Copy Agent (A5) produces caption/hashtags/on-image strings natively in brief.language, constrained by voice rules and never-say list. Text-first by design: strings exist before any pixel.</w:t>
      </w:r>
    </w:p>
    <w:p>
      <w:pPr>
        <w:pStyle w:val="ListParagraph"/>
        <w:numPr>
          <w:ilvl w:val="0"/>
          <w:numId w:val="8"/>
        </w:numPr>
        <w:spacing w:after="80" w:line="276"/>
      </w:pPr>
      <w:r>
        <w:t xml:space="preserve">Layout Agent (A6) instantiates the archetype schema into a Design Spec: fills slots with copy, selects product cutouts, sets boxes, palette accents within locked palette; locked fields untouched (schema-enforced).</w:t>
      </w:r>
    </w:p>
    <w:p>
      <w:pPr>
        <w:pStyle w:val="ListParagraph"/>
        <w:numPr>
          <w:ilvl w:val="0"/>
          <w:numId w:val="8"/>
        </w:numPr>
        <w:spacing w:after="80" w:line="276"/>
      </w:pPr>
      <w:r>
        <w:t xml:space="preserve">Router (section 14) assigns each image layer Route A (full-generation) or the spec Route B (template-composite).</w:t>
      </w:r>
    </w:p>
    <w:p>
      <w:pPr>
        <w:pStyle w:val="ListParagraph"/>
        <w:numPr>
          <w:ilvl w:val="0"/>
          <w:numId w:val="8"/>
        </w:numPr>
        <w:spacing w:after="80" w:line="276"/>
      </w:pPr>
      <w:r>
        <w:t xml:space="preserve">Image Agent (A7) builds the prompt(s) (section 13) and calls Nano Banana Pro with reference images (logo NEVER asked of the model in Route B; product refs; 2-3 approved past posts for style anchoring). Recipe stored.</w:t>
      </w:r>
    </w:p>
    <w:p>
      <w:pPr>
        <w:pStyle w:val="ListParagraph"/>
        <w:numPr>
          <w:ilvl w:val="0"/>
          <w:numId w:val="8"/>
        </w:numPr>
        <w:spacing w:after="80" w:line="276"/>
      </w:pPr>
      <w:r>
        <w:t xml:space="preserve">Renderer (S2) composites the final PNG: HTML/CSS layout, embedded Noto fonts, real logo file, grading layer, exact dimensions.</w:t>
      </w:r>
    </w:p>
    <w:p>
      <w:pPr>
        <w:pStyle w:val="ListParagraph"/>
        <w:numPr>
          <w:ilvl w:val="0"/>
          <w:numId w:val="8"/>
        </w:numPr>
        <w:spacing w:after="80" w:line="276"/>
      </w:pPr>
      <w:r>
        <w:t xml:space="preserve">QA Critic (A8) verifies against the auto-derived rubric (section 17). Pass -&gt; step 9. Fail -&gt; repair loop (max 3 attempts): layer patch if a deterministic layer failed; targeted re-prompt with the failure appended if a generated layer failed. Attempt 4 = automatic fallback to the brand's safe Route-B template for that brief; if even that fails, slot pauses + ops alert.</w:t>
      </w:r>
    </w:p>
    <w:p>
      <w:pPr>
        <w:pStyle w:val="ListParagraph"/>
        <w:numPr>
          <w:ilvl w:val="0"/>
          <w:numId w:val="8"/>
        </w:numPr>
        <w:spacing w:after="80" w:line="276"/>
      </w:pPr>
      <w:r>
        <w:t xml:space="preserve">Diversity Guard similarity gate vs the brand's last 30 published posts (caption cosine + image embedding distance). Too similar -&gt; structured rejection with suggested axis changes -&gt; back to step 3 (cheap path: usually a layout/style swap, no image regen needed if only caption is close).</w:t>
      </w:r>
    </w:p>
    <w:p>
      <w:pPr>
        <w:pStyle w:val="ListParagraph"/>
        <w:numPr>
          <w:ilvl w:val="0"/>
          <w:numId w:val="8"/>
        </w:numPr>
        <w:spacing w:after="80" w:line="276"/>
      </w:pPr>
      <w:r>
        <w:t xml:space="preserve">Approval card (preview PNG + caption + slot time + Approve/Edit/Skip) sent via WhatsApp + app. Escalating reminders at T-24h/T-4h/T-1h; configurable default (hold or auto-approve for brands that earned auto mode).</w:t>
      </w:r>
    </w:p>
    <w:p>
      <w:pPr>
        <w:pStyle w:val="ListParagraph"/>
        <w:numPr>
          <w:ilvl w:val="0"/>
          <w:numId w:val="8"/>
        </w:numPr>
        <w:spacing w:after="80" w:line="276"/>
      </w:pPr>
      <w:r>
        <w:t xml:space="preserve">On approval -&gt; SCHEDULED; Publisher (S4) executes at slot time; published IDs stored; EventLog closed for the generation phase.</w:t>
      </w:r>
    </w:p>
    <w:p>
      <w:pPr>
        <w:pStyle w:val="Heading3"/>
      </w:pPr>
      <w:r>
        <w:t xml:space="preserve">12.4 Flow D - Analytics &amp; reflection (the learning loop)</w:t>
      </w:r>
    </w:p>
    <w:p>
      <w:pPr>
        <w:pStyle w:val="ListParagraph"/>
        <w:numPr>
          <w:ilvl w:val="0"/>
          <w:numId w:val="9"/>
        </w:numPr>
        <w:spacing w:after="80" w:line="276"/>
      </w:pPr>
      <w:r>
        <w:t xml:space="preserve">Daily: Analytics Collector pulls Insights for all posts (daily for 28 days, weekly to day 180) -&gt; MetricSnapshot; comments fetched for sentiment sampling.</w:t>
      </w:r>
    </w:p>
    <w:p>
      <w:pPr>
        <w:pStyle w:val="ListParagraph"/>
        <w:numPr>
          <w:ilvl w:val="0"/>
          <w:numId w:val="9"/>
        </w:numPr>
        <w:spacing w:after="80" w:line="276"/>
      </w:pPr>
      <w:r>
        <w:t xml:space="preserve">Embeddings computed at publish time keep the similarity memory current.</w:t>
      </w:r>
    </w:p>
    <w:p>
      <w:pPr>
        <w:pStyle w:val="ListParagraph"/>
        <w:numPr>
          <w:ilvl w:val="0"/>
          <w:numId w:val="9"/>
        </w:numPr>
        <w:spacing w:after="80" w:line="276"/>
      </w:pPr>
      <w:r>
        <w:t xml:space="preserve">Weekly: Reflection Agent (A3) receives ONLY the week's deltas + current Living Brief; outputs a brief diff: new learnings with evidence and confidence (low/med/high), promotions (hypothesis -&gt; learning when min-sample met), demotions, and weight nudges (pillar/format/language/timing). Diff is applied transactionally; brief stays &lt;= ~1,500 tokens via forced compaction (oldest low-confidence items summarised or dropped).</w:t>
      </w:r>
    </w:p>
    <w:p>
      <w:pPr>
        <w:pStyle w:val="ListParagraph"/>
        <w:numPr>
          <w:ilvl w:val="0"/>
          <w:numId w:val="9"/>
        </w:numPr>
        <w:spacing w:after="80" w:line="276"/>
      </w:pPr>
      <w:r>
        <w:t xml:space="preserve">Weekly: Market Intel Agent digests Ad Library activity of watched pages -&gt; 'what the category is doing' notes into the brief (clearly tagged inspiration; copying is prompt-forbidden and QA-checked).</w:t>
      </w:r>
    </w:p>
    <w:p>
      <w:pPr>
        <w:pStyle w:val="ListParagraph"/>
        <w:numPr>
          <w:ilvl w:val="0"/>
          <w:numId w:val="9"/>
        </w:numPr>
        <w:spacing w:after="80" w:line="276"/>
      </w:pPr>
      <w:r>
        <w:t xml:space="preserve">Monthly: report to owner (what ran, what worked, what changes next month); weights flow into the next Planning Context Pack - closing the loop.</w:t>
      </w:r>
    </w:p>
    <w:p>
      <w:pPr>
        <w:pStyle w:val="Heading2"/>
      </w:pPr>
      <w:r>
        <w:t xml:space="preserve">13. Prompt formation mechanism</w:t>
      </w:r>
    </w:p>
    <w:p>
      <w:pPr>
        <w:spacing w:after="120" w:line="276"/>
      </w:pPr>
      <w:r>
        <w:rPr>
          <w:b w:val="false"/>
          <w:bCs w:val="false"/>
          <w:i w:val="false"/>
          <w:iCs w:val="false"/>
        </w:rPr>
        <w:t xml:space="preserve">Prompts are never free-written by an agent from scratch. Every prompt is assembled by a deterministic Prompt Assembler from versioned parts, so output quality is reproducible, testable and improvable in one place.</w:t>
      </w:r>
    </w:p>
    <w:p>
      <w:pPr>
        <w:pStyle w:val="Heading3"/>
      </w:pPr>
      <w:r>
        <w:t xml:space="preserve">13.1 The assembly pipeline (image prompts)</w:t>
      </w:r>
    </w:p>
    <w:p>
      <w:pPr>
        <w:pStyle w:val="ListParagraph"/>
        <w:numPr>
          <w:ilvl w:val="0"/>
          <w:numId w:val="10"/>
        </w:numPr>
        <w:spacing w:after="80" w:line="276"/>
      </w:pPr>
      <w:r>
        <w:rPr>
          <w:b/>
          <w:bCs/>
        </w:rPr>
        <w:t xml:space="preserve">Archetype grammar (versioned template). </w:t>
      </w:r>
      <w:r>
        <w:t xml:space="preserve">Each layout archetype ships a prompt skeleton describing composition in explicit spatial language ('split composition, left half ... right half', '2x3 grid of rounded cards', 'hub-and-spoke with central circle'), in the style of a design spec written as prose - the empirically strongest pattern for Nano Banana-class models.</w:t>
      </w:r>
    </w:p>
    <w:p>
      <w:pPr>
        <w:pStyle w:val="ListParagraph"/>
        <w:numPr>
          <w:ilvl w:val="0"/>
          <w:numId w:val="10"/>
        </w:numPr>
        <w:spacing w:after="80" w:line="276"/>
      </w:pPr>
      <w:r>
        <w:rPr>
          <w:b/>
          <w:bCs/>
        </w:rPr>
        <w:t xml:space="preserve">Brand token injection. </w:t>
      </w:r>
      <w:r>
        <w:t xml:space="preserve">Palette as named hexes, mood words from style seeds, typography description, aesthetic descriptors from the Living Brief ('clean, airy, premium handloom feel').</w:t>
      </w:r>
    </w:p>
    <w:p>
      <w:pPr>
        <w:pStyle w:val="ListParagraph"/>
        <w:numPr>
          <w:ilvl w:val="0"/>
          <w:numId w:val="10"/>
        </w:numPr>
        <w:spacing w:after="80" w:line="276"/>
      </w:pPr>
      <w:r>
        <w:rPr>
          <w:b/>
          <w:bCs/>
        </w:rPr>
        <w:t xml:space="preserve">Exact text in quotes. </w:t>
      </w:r>
      <w:r>
        <w:t xml:space="preserve">Route A only: every string that must appear is enclosed in quotes with a font-style description, per the model vendor's guidance. Route B sends NO text to the image model at all.</w:t>
      </w:r>
    </w:p>
    <w:p>
      <w:pPr>
        <w:pStyle w:val="ListParagraph"/>
        <w:numPr>
          <w:ilvl w:val="0"/>
          <w:numId w:val="10"/>
        </w:numPr>
        <w:spacing w:after="80" w:line="276"/>
      </w:pPr>
      <w:r>
        <w:rPr>
          <w:b/>
          <w:bCs/>
        </w:rPr>
        <w:t xml:space="preserve">Reference images attached. </w:t>
      </w:r>
      <w:r>
        <w:t xml:space="preserve">(a) product cutout(s) with 'keep the product identical' instruction; (b) 2-3 of the brand's best APPROVED past creatives as style anchors - the self-reinforcing identity loop; (c) never the logo in Route B (composited by code).</w:t>
      </w:r>
    </w:p>
    <w:p>
      <w:pPr>
        <w:pStyle w:val="ListParagraph"/>
        <w:numPr>
          <w:ilvl w:val="0"/>
          <w:numId w:val="10"/>
        </w:numPr>
        <w:spacing w:after="80" w:line="276"/>
      </w:pPr>
      <w:r>
        <w:rPr>
          <w:b/>
          <w:bCs/>
        </w:rPr>
        <w:t xml:space="preserve">Negative/guard instructions. </w:t>
      </w:r>
      <w:r>
        <w:t xml:space="preserve">No watermarks, no extra text beyond quoted strings, no deity imagery unless festival rules allow, no competitor marks; cultural tone rules for the active festival.</w:t>
      </w:r>
    </w:p>
    <w:p>
      <w:pPr>
        <w:pStyle w:val="ListParagraph"/>
        <w:numPr>
          <w:ilvl w:val="0"/>
          <w:numId w:val="10"/>
        </w:numPr>
        <w:spacing w:after="80" w:line="276"/>
      </w:pPr>
      <w:r>
        <w:rPr>
          <w:b/>
          <w:bCs/>
        </w:rPr>
        <w:t xml:space="preserve">Technical parameters. </w:t>
      </w:r>
      <w:r>
        <w:t xml:space="preserve">Aspect ratio matching the spec dimensions, resolution tier, seed (when reproducing), model selection per Router.</w:t>
      </w:r>
    </w:p>
    <w:p>
      <w:pPr>
        <w:pStyle w:val="ListParagraph"/>
        <w:numPr>
          <w:ilvl w:val="0"/>
          <w:numId w:val="10"/>
        </w:numPr>
        <w:spacing w:after="80" w:line="276"/>
      </w:pPr>
      <w:r>
        <w:rPr>
          <w:b/>
          <w:bCs/>
        </w:rPr>
        <w:t xml:space="preserve">On retry: </w:t>
      </w:r>
      <w:r>
        <w:t xml:space="preserve">the QA verdict's failed items are appended verbatim as numbered corrections ('Attempt 2 corrections: (1) headline rendered as GOVERANCE - must be GOVERNANCE exactly; (2) keep all else identical'), exploiting the model's editing strength instead of re-rolling blind.</w:t>
      </w:r>
    </w:p>
    <w:p>
      <w:pPr>
        <w:pStyle w:val="Heading3"/>
      </w:pPr>
      <w:r>
        <w:t xml:space="preserve">13.2 Copy prompts</w:t>
      </w:r>
    </w:p>
    <w:p>
      <w:pPr>
        <w:spacing w:after="120" w:line="276"/>
      </w:pPr>
      <w:r>
        <w:rPr>
          <w:b w:val="false"/>
          <w:bCs w:val="false"/>
          <w:i w:val="false"/>
          <w:iCs w:val="false"/>
        </w:rPr>
        <w:t xml:space="preserve">Copy Agent prompts assemble: brief fields (pillar, hook type, product, festival) + voice rules + 3 few-shot examples drawn from the brand's own best-performing past captions in the SAME language (retrieved by embedding similarity to the brief) + hard rules (length bands per platform, hashtag policy, never-say list, no price unless brief carries one - and then only the catalog value). Native-language generation is enforced by instruction and verified by a separate language-QA pass; translation is never an intermediate step.</w:t>
      </w:r>
    </w:p>
    <w:p>
      <w:pPr>
        <w:pStyle w:val="Heading3"/>
      </w:pPr>
      <w:r>
        <w:t xml:space="preserve">13.3 Rubric prompts (QA)</w:t>
      </w:r>
    </w:p>
    <w:p>
      <w:pPr>
        <w:spacing w:after="120" w:line="276"/>
      </w:pPr>
      <w:r>
        <w:rPr>
          <w:b w:val="false"/>
          <w:bCs w:val="false"/>
          <w:i w:val="false"/>
          <w:iCs w:val="false"/>
        </w:rPr>
        <w:t xml:space="preserve">The rubric is not written by an LLM - it is derived mechanically from the Design Spec: one check per quoted string (character-exact), one per required element (cards, badges, logo box), palette checks (sampled regions within Delta-E tolerance of locked hexes), layout checks (text inside safe margins, no overflow), plus standing checks (cultural appropriateness for the active festival, no unintended text, no distorted product). The QA Critic receives the image + the rubric and must answer every item pass/fail with a one-line reason - vibes are structurally impossible.</w:t>
      </w:r>
    </w:p>
    <w:p>
      <w:pPr>
        <w:pStyle w:val="Heading2"/>
      </w:pPr>
      <w:r>
        <w:t xml:space="preserve">14. Generation routing logic</w:t>
      </w:r>
    </w:p>
    <w:p>
      <w:pPr>
        <w:spacing w:after="120" w:line="276"/>
      </w:pPr>
      <w:r>
        <w:rPr>
          <w:b w:val="false"/>
          <w:bCs w:val="false"/>
          <w:i w:val="false"/>
          <w:iCs w:val="false"/>
        </w:rPr>
        <w:t xml:space="preserve">Each brief is routed before any generation happens. The Router is a deterministic rules engine over brief + spec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tblHeader/>
        </w:trPr>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Signal</w:t>
            </w:r>
          </w:p>
        </w:tc>
        <w:tc>
          <w:tcPr>
            <w:tcW w:type="dxa" w:w="3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Route A - art-directed full generation</w:t>
            </w:r>
          </w:p>
        </w:tc>
        <w:tc>
          <w:tcPr>
            <w:tcW w:type="dxa" w:w="36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Route B - template composite (default)</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When</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Festival hero posts, mood/lifestyle scenes, illustration-led concepts where the imagery IS the message</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Product cards, offers, anything with prices, multi-text infographic-style posts, carousels of product grids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Image model produces</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Entire visual incl. quoted display text (verified char-exact by QA)</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ONLY the background/scene/product-context imagery; zero text</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Code guarantees</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Real logo + QR + legal text composited on top after generation</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All text (Noto fonts), logo, prices, badges, layout grid, grading</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Hard triggers to B</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price present; &gt; 25 words on-image; Indic body text &gt; 6 words; QR/legal element; brand on strict-mode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Cost/risk profile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Higher cost, retry-prone, highest visual ceiling</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Near-zero failure surface, instant re-render, lower cost</w:t>
            </w:r>
          </w:p>
        </w:tc>
      </w:tr>
    </w:tbl>
    <w:p>
      <w:pPr>
        <w:spacing w:after="120" w:line="276"/>
      </w:pPr>
      <w:r>
        <w:rPr>
          <w:b w:val="false"/>
          <w:bCs w:val="false"/>
          <w:i w:val="false"/>
          <w:iCs w:val="false"/>
        </w:rPr>
        <w:t xml:space="preserve">Expected steady-state mix: 25-35% Route A, 65-75% Route B. The Strategist plans the mix as one more variation axis, so art-led and information-led posts interleave across the month.</w:t>
      </w:r>
    </w:p>
    <w:p>
      <w:pPr>
        <w:pStyle w:val="Heading2"/>
      </w:pPr>
      <w:r>
        <w:t xml:space="preserve">15. Rendering pipeline</w:t>
      </w:r>
    </w:p>
    <w:p>
      <w:pPr>
        <w:pStyle w:val="ListParagraph"/>
        <w:numPr>
          <w:ilvl w:val="0"/>
          <w:numId w:val="2"/>
        </w:numPr>
        <w:spacing w:after="80" w:line="276"/>
      </w:pPr>
      <w:r>
        <w:t xml:space="preserve">Renderer = pooled headless Chromium (Playwright) executing an internal HTML/CSS component library that mirrors the archetype schemas 1:1; sharp performs final compositing, LUT application (.cube via 3D-LUT pipeline) and encoding.</w:t>
      </w:r>
    </w:p>
    <w:p>
      <w:pPr>
        <w:pStyle w:val="ListParagraph"/>
        <w:numPr>
          <w:ilvl w:val="0"/>
          <w:numId w:val="2"/>
        </w:numPr>
        <w:spacing w:after="80" w:line="276"/>
      </w:pPr>
      <w:r>
        <w:t xml:space="preserve">Fonts: full Noto family (Devanagari, Tamil, Telugu, Bengali, Gujarati, Kannada, Gurmukhi, Odia, Latin) embedded; complex-script shaping via the browser's HarfBuzz - Indic rendering is therefore 100% correct by construction.</w:t>
      </w:r>
    </w:p>
    <w:p>
      <w:pPr>
        <w:pStyle w:val="ListParagraph"/>
        <w:numPr>
          <w:ilvl w:val="0"/>
          <w:numId w:val="2"/>
        </w:numPr>
        <w:spacing w:after="80" w:line="276"/>
      </w:pPr>
      <w:r>
        <w:t xml:space="preserve">Logo: composited from the original SVG/PNG asset with locked anchor/margin/max-height rules - the model never draws it.</w:t>
      </w:r>
    </w:p>
    <w:p>
      <w:pPr>
        <w:pStyle w:val="ListParagraph"/>
        <w:numPr>
          <w:ilvl w:val="0"/>
          <w:numId w:val="2"/>
        </w:numPr>
        <w:spacing w:after="80" w:line="276"/>
      </w:pPr>
      <w:r>
        <w:t xml:space="preserve">Determinism contract: (spec_version, renderer_version) -&gt; byte-identical PNG; renders are cached by this key.</w:t>
      </w:r>
    </w:p>
    <w:p>
      <w:pPr>
        <w:pStyle w:val="ListParagraph"/>
        <w:numPr>
          <w:ilvl w:val="0"/>
          <w:numId w:val="2"/>
        </w:numPr>
        <w:spacing w:after="80" w:line="276"/>
      </w:pPr>
      <w:r>
        <w:t xml:space="preserve">Output dimensions: 1080x1080, 1080x1350, 1080x1920 (story), carousel slides individually; safe-margin masks per platform applied as QA checks.</w:t>
      </w:r>
    </w:p>
    <w:p>
      <w:pPr>
        <w:pStyle w:val="ListParagraph"/>
        <w:numPr>
          <w:ilvl w:val="0"/>
          <w:numId w:val="2"/>
        </w:numPr>
        <w:spacing w:after="80" w:line="276"/>
      </w:pPr>
      <w:r>
        <w:t xml:space="preserve">Performance budget: &lt; 5 s p95 per render; single-layer patch re-render reuses cached generated assets.</w:t>
      </w:r>
    </w:p>
    <w:p>
      <w:pPr>
        <w:pStyle w:val="Heading2"/>
      </w:pPr>
      <w:r>
        <w:t xml:space="preserve">16. Diversity engine</w:t>
      </w:r>
    </w:p>
    <w:p>
      <w:pPr>
        <w:pStyle w:val="ListParagraph"/>
        <w:numPr>
          <w:ilvl w:val="0"/>
          <w:numId w:val="2"/>
        </w:numPr>
        <w:spacing w:after="80" w:line="276"/>
      </w:pPr>
      <w:r>
        <w:rPr>
          <w:b/>
          <w:bCs/>
        </w:rPr>
        <w:t xml:space="preserve">Variation axes (fields, not vibes): </w:t>
      </w:r>
      <w:r>
        <w:t xml:space="preserve">archetype, layout variant, palette accent (within locked palette), image style (studio / lifestyle / flat-lay / illustration / pattern), hook type (question / offer / story / fact / festival greeting / UGC-style), text density, format (single / carousel / story), language rotation per the brand's audience split.</w:t>
      </w:r>
    </w:p>
    <w:p>
      <w:pPr>
        <w:pStyle w:val="ListParagraph"/>
        <w:numPr>
          <w:ilvl w:val="0"/>
          <w:numId w:val="2"/>
        </w:numPr>
        <w:spacing w:after="80" w:line="276"/>
      </w:pPr>
      <w:r>
        <w:rPr>
          <w:b/>
          <w:bCs/>
        </w:rPr>
        <w:t xml:space="preserve">Hard constraints (solver-enforced at plan time): </w:t>
      </w:r>
      <w:r>
        <w:t xml:space="preserve">no archetype repeat within 5 posts; no consecutive posts sharing layout + image style; every active pillar appears &gt;= 1x/week; &gt;= 2 formats per week; festival slots reserved before fill; locked fields never vary.</w:t>
      </w:r>
    </w:p>
    <w:p>
      <w:pPr>
        <w:pStyle w:val="ListParagraph"/>
        <w:numPr>
          <w:ilvl w:val="0"/>
          <w:numId w:val="2"/>
        </w:numPr>
        <w:spacing w:after="80" w:line="276"/>
      </w:pPr>
      <w:r>
        <w:rPr>
          <w:b/>
          <w:bCs/>
        </w:rPr>
        <w:t xml:space="preserve">Similarity memory (gate at generation time): </w:t>
      </w:r>
      <w:r>
        <w:t xml:space="preserve">caption embedding cosine vs last 30 published captions must be &lt; 0.85; rendered-image embedding distance vs last 30 images above threshold; violations return a structured rejection naming the nearest neighbour and suggested axis swaps.</w:t>
      </w:r>
    </w:p>
    <w:p>
      <w:pPr>
        <w:pStyle w:val="ListParagraph"/>
        <w:numPr>
          <w:ilvl w:val="0"/>
          <w:numId w:val="2"/>
        </w:numPr>
        <w:spacing w:after="80" w:line="276"/>
      </w:pPr>
      <w:r>
        <w:rPr>
          <w:b/>
          <w:bCs/>
        </w:rPr>
        <w:t xml:space="preserve">Repetition-variation policy: </w:t>
      </w:r>
      <w:r>
        <w:t xml:space="preserve">cosmetic variation (palette accent, layout mirror) is free and frequent; substantive variation (archetype, hook, narrative) is scheduled by the Strategist - both kinds are deliberate, mirroring established advertising wearout research.</w:t>
      </w:r>
    </w:p>
    <w:p>
      <w:pPr>
        <w:pStyle w:val="ListParagraph"/>
        <w:numPr>
          <w:ilvl w:val="0"/>
          <w:numId w:val="2"/>
        </w:numPr>
        <w:spacing w:after="80" w:line="276"/>
      </w:pPr>
      <w:r>
        <w:rPr>
          <w:b/>
          <w:bCs/>
        </w:rPr>
        <w:t xml:space="preserve">Identity floor: </w:t>
      </w:r>
      <w:r>
        <w:t xml:space="preserve">diversity never touches locked brand fields; the feed must read as one brand. The Diversity Guard maximises variation strictly inside the brand envelope.</w:t>
      </w:r>
    </w:p>
    <w:p>
      <w:pPr>
        <w:pStyle w:val="Heading2"/>
      </w:pPr>
      <w:r>
        <w:t xml:space="preserve">17. QA, verification and repair</w:t>
      </w:r>
    </w:p>
    <w:p>
      <w:pPr>
        <w:pStyle w:val="ListParagraph"/>
        <w:numPr>
          <w:ilvl w:val="0"/>
          <w:numId w:val="2"/>
        </w:numPr>
        <w:spacing w:after="80" w:line="276"/>
      </w:pPr>
      <w:r>
        <w:rPr>
          <w:b/>
          <w:bCs/>
        </w:rPr>
        <w:t xml:space="preserve">Rubric derivation: </w:t>
      </w:r>
      <w:r>
        <w:t xml:space="preserve">mechanical, from the spec (section 13.3). Standing rubric adds: cultural sensitivity for the active festival (tone rules from the Festival entity), brand-safety word/claim list, product fidelity vs catalog photo, platform safe areas.</w:t>
      </w:r>
    </w:p>
    <w:p>
      <w:pPr>
        <w:pStyle w:val="ListParagraph"/>
        <w:numPr>
          <w:ilvl w:val="0"/>
          <w:numId w:val="2"/>
        </w:numPr>
        <w:spacing w:after="80" w:line="276"/>
      </w:pPr>
      <w:r>
        <w:rPr>
          <w:b/>
          <w:bCs/>
        </w:rPr>
        <w:t xml:space="preserve">Verdict format: </w:t>
      </w:r>
      <w:r>
        <w:t xml:space="preserve">JSON: per-item {check_id, pass, reason}; overall decision in {PASS, PATCH(layer_id, patch), REPROMPT(layer_id, corrections[]), FAIL}.</w:t>
      </w:r>
    </w:p>
    <w:p>
      <w:pPr>
        <w:pStyle w:val="ListParagraph"/>
        <w:numPr>
          <w:ilvl w:val="0"/>
          <w:numId w:val="2"/>
        </w:numPr>
        <w:spacing w:after="80" w:line="276"/>
      </w:pPr>
      <w:r>
        <w:rPr>
          <w:b/>
          <w:bCs/>
        </w:rPr>
        <w:t xml:space="preserve">Repair routing: </w:t>
      </w:r>
      <w:r>
        <w:t xml:space="preserve">PATCH -&gt; apply diff -&gt; re-render (seconds, free). REPROMPT -&gt; Image Agent with corrections appended + original recipe (model editing mode). Max 3 generation attempts.</w:t>
      </w:r>
    </w:p>
    <w:p>
      <w:pPr>
        <w:pStyle w:val="ListParagraph"/>
        <w:numPr>
          <w:ilvl w:val="0"/>
          <w:numId w:val="2"/>
        </w:numPr>
        <w:spacing w:after="80" w:line="276"/>
      </w:pPr>
      <w:r>
        <w:rPr>
          <w:b/>
          <w:bCs/>
        </w:rPr>
        <w:t xml:space="preserve">Guaranteed-safe fallback: </w:t>
      </w:r>
      <w:r>
        <w:t xml:space="preserve">attempt 4 switches the brief to the brand's pre-approved Route-B safe template (text + catalog product on brand-pattern background) - a post that cannot fail QA. The slot is never silently missed.</w:t>
      </w:r>
    </w:p>
    <w:p>
      <w:pPr>
        <w:pStyle w:val="ListParagraph"/>
        <w:numPr>
          <w:ilvl w:val="0"/>
          <w:numId w:val="2"/>
        </w:numPr>
        <w:spacing w:after="80" w:line="276"/>
      </w:pPr>
      <w:r>
        <w:rPr>
          <w:b/>
          <w:bCs/>
        </w:rPr>
        <w:t xml:space="preserve">Language QA: </w:t>
      </w:r>
      <w:r>
        <w:t xml:space="preserve">independent native-language LLM pass over caption + on-image strings (grammar, spelling, register); festival greetings get an extra formality check.</w:t>
      </w:r>
    </w:p>
    <w:p>
      <w:pPr>
        <w:pStyle w:val="ListParagraph"/>
        <w:numPr>
          <w:ilvl w:val="0"/>
          <w:numId w:val="2"/>
        </w:numPr>
        <w:spacing w:after="80" w:line="276"/>
      </w:pPr>
      <w:r>
        <w:rPr>
          <w:b/>
          <w:bCs/>
        </w:rPr>
        <w:t xml:space="preserve">Catalog truth check: </w:t>
      </w:r>
      <w:r>
        <w:t xml:space="preserve">any price/claim string is diffed against the catalog at QA time AND re-verified at publish time (T-0); drift auto-patches and re-sends approval if material.</w:t>
      </w:r>
    </w:p>
    <w:p>
      <w:pPr>
        <w:pStyle w:val="ListParagraph"/>
        <w:numPr>
          <w:ilvl w:val="0"/>
          <w:numId w:val="2"/>
        </w:numPr>
        <w:spacing w:after="80" w:line="276"/>
      </w:pPr>
      <w:r>
        <w:rPr>
          <w:b/>
          <w:bCs/>
        </w:rPr>
        <w:t xml:space="preserve">Human escape hatch: </w:t>
      </w:r>
      <w:r>
        <w:t xml:space="preserve">ops queue receives anything that exhausts retries or trips the cultural-sensitivity check at low confidence; ops resolution is logged and feeds the eval set.</w:t>
      </w:r>
    </w:p>
    <w:p>
      <w:pPr>
        <w:pStyle w:val="Heading2"/>
      </w:pPr>
      <w:r>
        <w:t xml:space="preserve">18. Approval, publishing and scheduling</w:t>
      </w:r>
    </w:p>
    <w:p>
      <w:pPr>
        <w:pStyle w:val="ListParagraph"/>
        <w:numPr>
          <w:ilvl w:val="0"/>
          <w:numId w:val="2"/>
        </w:numPr>
        <w:spacing w:after="80" w:line="276"/>
      </w:pPr>
      <w:r>
        <w:t xml:space="preserve">Approval card (WhatsApp + app): preview, caption, slot, three buttons - Approve / Edit / Skip. Edit replies go to the Edit Parser (A9) -&gt; patch or re-prompt -&gt; fresh card. Median expected owner interaction: one tap.</w:t>
      </w:r>
    </w:p>
    <w:p>
      <w:pPr>
        <w:pStyle w:val="ListParagraph"/>
        <w:numPr>
          <w:ilvl w:val="0"/>
          <w:numId w:val="2"/>
        </w:numPr>
        <w:spacing w:after="80" w:line="276"/>
      </w:pPr>
      <w:r>
        <w:t xml:space="preserve">Trust ladder: after 30 consecutive approvals with zero edits, the owner is offered auto-approve mode (posts publish automatically; daily digest + 2h pre-publish silent window for veto). Any edit resets the counter partially.</w:t>
      </w:r>
    </w:p>
    <w:p>
      <w:pPr>
        <w:pStyle w:val="ListParagraph"/>
        <w:numPr>
          <w:ilvl w:val="0"/>
          <w:numId w:val="2"/>
        </w:numPr>
        <w:spacing w:after="80" w:line="276"/>
      </w:pPr>
      <w:r>
        <w:t xml:space="preserve">Publisher: Instagram Content Publishing API (media container -&gt; publish) for feed/carousel/story; Facebook Pages via Graph API. Idempotency keys per (post, platform); exponential backoff; respects per-account API publish limits with a budget manager.</w:t>
      </w:r>
    </w:p>
    <w:p>
      <w:pPr>
        <w:pStyle w:val="ListParagraph"/>
        <w:numPr>
          <w:ilvl w:val="0"/>
          <w:numId w:val="2"/>
        </w:numPr>
        <w:spacing w:after="80" w:line="276"/>
      </w:pPr>
      <w:r>
        <w:t xml:space="preserve">Scheduling: per-brand optimal-time model (learned from the brand's own engagement-by-hour once sample permits; category prior before that); owner-set quiet hours respected.</w:t>
      </w:r>
    </w:p>
    <w:p>
      <w:pPr>
        <w:pStyle w:val="ListParagraph"/>
        <w:numPr>
          <w:ilvl w:val="0"/>
          <w:numId w:val="2"/>
        </w:numPr>
        <w:spacing w:after="80" w:line="276"/>
      </w:pPr>
      <w:r>
        <w:t xml:space="preserve">Failure policy: publish failure -&gt; 3 retries over 30 min -&gt; owner + ops alert with one-tap 'retry now / move slot'; never publish stale prices (T-0 re-verification).</w:t>
      </w:r>
    </w:p>
    <w:p>
      <w:pPr>
        <w:pStyle w:val="Heading2"/>
      </w:pPr>
      <w:r>
        <w:t xml:space="preserve">19. Analytics, A/B testing and the learning loop</w:t>
      </w:r>
    </w:p>
    <w:p>
      <w:pPr>
        <w:pStyle w:val="ListParagraph"/>
        <w:numPr>
          <w:ilvl w:val="0"/>
          <w:numId w:val="2"/>
        </w:numPr>
        <w:spacing w:after="80" w:line="276"/>
      </w:pPr>
      <w:r>
        <w:t xml:space="preserve">Metrics: reach, impressions, likes, comments, saves, shares, profile visits, follows attributable window; saves + shares weighted highest for small brands.</w:t>
      </w:r>
    </w:p>
    <w:p>
      <w:pPr>
        <w:pStyle w:val="ListParagraph"/>
        <w:numPr>
          <w:ilvl w:val="0"/>
          <w:numId w:val="2"/>
        </w:numPr>
        <w:spacing w:after="80" w:line="276"/>
      </w:pPr>
      <w:r>
        <w:t xml:space="preserve">Every post is self-labelled by its variation_axes - performance analysis is therefore regression over structured features, impossible for flat-image competitors.</w:t>
      </w:r>
    </w:p>
    <w:p>
      <w:pPr>
        <w:pStyle w:val="ListParagraph"/>
        <w:numPr>
          <w:ilvl w:val="0"/>
          <w:numId w:val="2"/>
        </w:numPr>
        <w:spacing w:after="80" w:line="276"/>
      </w:pPr>
      <w:r>
        <w:rPr>
          <w:b/>
          <w:bCs/>
        </w:rPr>
        <w:t xml:space="preserve">A/B framework honest for small samples: </w:t>
      </w:r>
      <w:r>
        <w:t xml:space="preserve">one variable per experiment; paired slots (same weekday class + daypart) to control timing confounds; minimum sample rules before any conclusion (no learning promoted from &lt; 8 paired observations); sequential-testing guard against peeking; experiments proposed by Reflection, approved into the plan by the Strategist.</w:t>
      </w:r>
    </w:p>
    <w:p>
      <w:pPr>
        <w:pStyle w:val="ListParagraph"/>
        <w:numPr>
          <w:ilvl w:val="0"/>
          <w:numId w:val="2"/>
        </w:numPr>
        <w:spacing w:after="80" w:line="276"/>
      </w:pPr>
      <w:r>
        <w:t xml:space="preserve">Reflection promotes findings only with evidence references and confidence; the Living Brief always distinguishes hypothesis vs learning - the Strategist treats them differently (explore vs exploit).</w:t>
      </w:r>
    </w:p>
    <w:p>
      <w:pPr>
        <w:pStyle w:val="ListParagraph"/>
        <w:numPr>
          <w:ilvl w:val="0"/>
          <w:numId w:val="2"/>
        </w:numPr>
        <w:spacing w:after="80" w:line="276"/>
      </w:pPr>
      <w:r>
        <w:t xml:space="preserve">Monthly owner report: plain-language, in the owner's preferred language: what ran, top posts and why (axis-level explanation), next month's changes.</w:t>
      </w:r>
    </w:p>
    <w:p>
      <w:pPr>
        <w:pStyle w:val="Heading2"/>
      </w:pPr>
      <w:r>
        <w:t xml:space="preserve">20. Brand Manager memory design</w:t>
      </w:r>
    </w:p>
    <w:p>
      <w:pPr>
        <w:pStyle w:val="ListParagraph"/>
        <w:numPr>
          <w:ilvl w:val="0"/>
          <w:numId w:val="2"/>
        </w:numPr>
        <w:spacing w:after="80" w:line="276"/>
      </w:pPr>
      <w:r>
        <w:rPr>
          <w:b/>
          <w:bCs/>
        </w:rPr>
        <w:t xml:space="preserve">Four stores, one brief: </w:t>
      </w:r>
      <w:r>
        <w:t xml:space="preserve">Brand KB (slow-changing facts), Performance Memory (raw, 24 months), Market Intel (weekly digests), Cultural Calendar (scored slate). The Living Brief is the ONLY thing injected into routine generation - raw stores are queried on demand by the Brand Manager when planning or answering.</w:t>
      </w:r>
    </w:p>
    <w:p>
      <w:pPr>
        <w:pStyle w:val="ListParagraph"/>
        <w:numPr>
          <w:ilvl w:val="0"/>
          <w:numId w:val="2"/>
        </w:numPr>
        <w:spacing w:after="80" w:line="276"/>
      </w:pPr>
      <w:r>
        <w:rPr>
          <w:b/>
          <w:bCs/>
        </w:rPr>
        <w:t xml:space="preserve">Compaction discipline: </w:t>
      </w:r>
      <w:r>
        <w:t xml:space="preserve">the brief is capped (~1,500 tokens). Weekly reflection must pay for every addition with a compression or demotion. This keeps per-post context cheap and forces prioritisation - exactly how a good human manager's mental model works.</w:t>
      </w:r>
    </w:p>
    <w:p>
      <w:pPr>
        <w:pStyle w:val="ListParagraph"/>
        <w:numPr>
          <w:ilvl w:val="0"/>
          <w:numId w:val="2"/>
        </w:numPr>
        <w:spacing w:after="80" w:line="276"/>
      </w:pPr>
      <w:r>
        <w:rPr>
          <w:b/>
          <w:bCs/>
        </w:rPr>
        <w:t xml:space="preserve">Cold start: </w:t>
      </w:r>
      <w:r>
        <w:t xml:space="preserve">month 1 runs on category priors (per-vertical defaults for pillars, timing, format mix) clearly tagged as priors; the brief visibly transitions from priors to brand-specific learnings as evidence arrives - and this transition is itself reported to the owner (trust-building).</w:t>
      </w:r>
    </w:p>
    <w:p>
      <w:pPr>
        <w:pStyle w:val="ListParagraph"/>
        <w:numPr>
          <w:ilvl w:val="0"/>
          <w:numId w:val="2"/>
        </w:numPr>
        <w:spacing w:after="80" w:line="276"/>
      </w:pPr>
      <w:r>
        <w:rPr>
          <w:b/>
          <w:bCs/>
        </w:rPr>
        <w:t xml:space="preserve">The moat, stated plainly: </w:t>
      </w:r>
      <w:r>
        <w:t xml:space="preserve">prompts can be copied; six months of compounded, evidence-backed, brand-specific learnings cannot. Churn cost = abandoning a manager that knows you.</w:t>
      </w:r>
    </w:p>
    <w:p>
      <w:pPr>
        <w:pStyle w:val="Heading1"/>
        <w:pageBreakBefore/>
      </w:pPr>
      <w:r>
        <w:t xml:space="preserve">PART C - Functional Requirements Specification (FRS)</w:t>
      </w:r>
    </w:p>
    <w:p>
      <w:pPr>
        <w:spacing w:after="120" w:line="276"/>
      </w:pPr>
      <w:r>
        <w:rPr>
          <w:b w:val="false"/>
          <w:bCs w:val="false"/>
          <w:i w:val="false"/>
          <w:iCs w:val="false"/>
        </w:rPr>
        <w:t xml:space="preserve">Priorities use MoSCoW: M = Must have (MVP), S = Should have, C = Could have, W = Won't have (this phase). Each requirement is intended to be individually testable; acceptance criteria live in the linked test plan and inherit the FR ID.</w:t>
      </w:r>
    </w:p>
    <w:p>
      <w:pPr>
        <w:pStyle w:val="Heading2"/>
      </w:pPr>
      <w:r>
        <w:t xml:space="preserve">21. Module ONB - Onboarding &amp; Brand Ingestion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6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FR-ONB-01</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support signup via phone OTP and email, creating a Brand tenant with row-level isolation.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FR-ONB-02</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connect Instagram Business and Facebook Page accounts via Meta OAuth with exactly the scopes: instagram_content_publish, instagram_manage_insights, pages_manage_posts, pages_read_engagement; tokens shall be stored encrypted (KMS) and health-checked daily.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FR-ONB-03</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crawl the brand website (robots-respecting, up to 50 pages) and extract logo, colour palette, typography signals, product data and voice/About text, each fact stored with a source citation.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FR-ONB-04</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conduct a 10-12 question conversational interview capturing best sellers, push-priority products, never-say list, customer geography, languages, brand personality words and up to 3 admired accounts (style reference only).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FR-ONB-05</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assemble Brand KB v1 and present a single-page confirmation summary; owner corrections shall be applied in one pass before freezing v1.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FR-ONB-06</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accept uploads of logo (SVG/PNG), product photos, brand fonts (with licence confirmation) and past creatives.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FR-ONB-07</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sync product catalogs from Shopify, WooCommerce or CSV, treating the connector as source of truth for price and stock.</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FR-ONB-08</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generate 9 style-seed sample visuals (3 archetype families x 3 moods) using real brand products and record the owner's 3 selections as style weights.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FR-ONB-09</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re-scan the website weekly, propose KB diffs with a change log, and apply them on auto-accept rules or owner confirmation.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FR-ONB-10</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Time from signup to first published post shall be achievable in under 30 minutes with all integrations healthy.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bl>
    <w:p>
      <w:pPr>
        <w:spacing w:after="120"/>
      </w:pPr>
    </w:p>
    <w:p>
      <w:pPr>
        <w:pStyle w:val="Heading2"/>
      </w:pPr>
      <w:r>
        <w:t xml:space="preserve">22. Module KB - Brand Knowledge &amp;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6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FR-KB-01</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maintain a versioned Brand KB (identity incl. palette hexes, logo assets, typography; voice incl. tone words, never-say list, examples; USPs; products).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FR-KB-02</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maintain a Living Brand Brief capped at ~1,500 tokens containing learnings with evidence references and confidence levels, plus pillar/format/language/timing weights; only the brief is injected into routine generation.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FR-KB-03</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retain per-post performance memory joined to Design Spec variation axes for 24 months.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FR-KB-04</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compute and store caption embeddings and rendered-image embeddings for every published post (pgvector).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FR-KB-05</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 product marked OUT_OF_STOCK shall be excluded from all future generation within 1 hour of sync, and any scheduled-but-unpublished post promoting it shall be flagged for replan.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FR-KB-06</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Owners shall be able to view and edit KB facts in the app; every edit shall be audit-logged and versioned.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bl>
    <w:p>
      <w:pPr>
        <w:spacing w:after="120"/>
      </w:pPr>
    </w:p>
    <w:p>
      <w:pPr>
        <w:pStyle w:val="Heading2"/>
      </w:pPr>
      <w:r>
        <w:t xml:space="preserve">23. Module PLN - Planning &amp;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6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FR-PLN-01</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Strategist shall generate all post briefs for a month (28-31, per the brand's cadence) in a single LLM context per run, schema-validated.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FR-PLN-02</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Each brief shall specify: slot datetime, pillar, archetype, format, language, hook type, image style, product references, festival linkage (nullable) and platform targets.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FR-PLN-03</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propose 3-6 content pillars at onboarding (category priors + KB) and allow owner editing; every active pillar shall appear at least weekly in plans.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FR-PLN-04</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compute Brand x Festival relevance scores (category affinity x customer geography x commercial intent) monthly and reserve festival slots including lead-up posts (e.g., T-7, T-3, T-0).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FR-PLN-05</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All diversity hard constraints (section 16) shall be validated at plan time by a deterministic solver; violations shall be auto-repaired by axis swaps where possible, else by targeted re-ask limited to offending briefs.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FR-PLN-06</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plan shall be presented as a calendar supporting approve-all and per-slot edits (date drag, product swap, language change); approval freezes briefs.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FR-PLN-07</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support mid-month replanning (owner- or event-triggered) with full constraint re-validation of remaining slots.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FR-PLN-08</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Strategist shall plan the Route A / Route B mix as a variation axis (target 25-35% Route 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FR-PLN-09</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Reflection-proposed experiments shall be schedulable into the plan as paired slots (section 19).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bl>
    <w:p>
      <w:pPr>
        <w:spacing w:after="120"/>
      </w:pPr>
    </w:p>
    <w:p>
      <w:pPr>
        <w:pStyle w:val="Heading2"/>
      </w:pPr>
      <w:r>
        <w:t xml:space="preserve">24. Module GEN - Content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6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FR-GEN-01</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Copy Agent shall generate caption, hashtags, on-image strings and alt text natively in the brief language (no translation step), constrained by voice rules and the never-say list, with few-shot examples retrieved from the brand's own best captions in that language.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FR-GEN-02</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Layout Agent shall instantiate the archetype schema into a complete Design Spec; locked fields shall be schema-protected from agent modification.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FR-GEN-03</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Prompt Assembler shall deterministically compose image prompts from: versioned archetype grammar, brand tokens, quoted exact strings (Route A only), reference images (product cutouts; 2-3 approved past creatives), guard/negative instructions, and technical parameters.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FR-GEN-04</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Router shall assign Route A or Route B per the rules in section 14; the following shall force Route B: price present, &gt; 25 on-image words, Indic on-image text &gt; 6 words, QR/legal element, brand strict-mode.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FR-GEN-05</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Every generated image layer shall persist its full recipe (model, prompt, negative, seed, references, attempt number).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FR-GEN-06</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Retry prompts shall append the QA verdict's failed items as explicit numbered corrections and request edit-mode preservation of all passing elements.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FR-GEN-07</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image-generation layer shall be provider-abstracted: primary Gemini 3 Pro Image (Nano Banana Pro); at least one fallback provider configurable per brand/route.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FR-GEN-08</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generate carousels up to 10 slides from a single brief with cross-slide visual continuity (shared spec inheritance).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FR-GEN-09</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Hashtag sets shall mix branded, category and locality tags (8-15), excluding platform-banned tags (maintained list).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FR-GEN-10</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Owner natural-language edit requests shall be parsed into a validated spec patch, an image-layer re-prompt, or a clarification question - never free-form regeneration.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bl>
    <w:p>
      <w:pPr>
        <w:spacing w:after="120"/>
      </w:pPr>
    </w:p>
    <w:p>
      <w:pPr>
        <w:pStyle w:val="Heading2"/>
      </w:pPr>
      <w:r>
        <w:t xml:space="preserve">25. Module REN - Rendering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6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FR-REN-01</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Renderer shall produce pixel-exact PNGs from Design Specs via headless Chromium + compositing, at 1080x1080, 1080x1350 and 1080x1920.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FR-REN-02</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All Route-B text shall be rendered as real text with embedded Noto fonts for all supported scripts; no AI-rasterised text shall appear in Route-B output.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FR-REN-03</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Logos shall always be composited from the original brand asset with locked anchor, margin and max-height rules.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FR-REN-04</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grading layer shall apply parametric filters or .cube LUTs with an intensity parameter, swappable without touching other layers.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FR-REN-05</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(spec_version, renderer_version) shall deterministically produce byte-identical output; renders shall be cached by this key.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FR-REN-06</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Single-layer patches shall re-render in under 5 seconds p95, reusing cached generated assets.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bl>
    <w:p>
      <w:pPr>
        <w:spacing w:after="120"/>
      </w:pPr>
    </w:p>
    <w:p>
      <w:pPr>
        <w:pStyle w:val="Heading2"/>
      </w:pPr>
      <w:r>
        <w:t xml:space="preserve">26. Module QA - Verification &amp; Repair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6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FR-QA-01</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 verification rubric shall be derived mechanically from each Design Spec: character-exact checks per quoted string, presence checks per required element, palette Delta-E tolerance checks, safe-margin/overflow checks, plus standing brand-safety and cultural checks.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FR-QA-02</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QA Critic shall return per-item pass/fail with reasons and an overall decision in {PASS, PATCH, REPROMPT, FAIL}, as schema-validated JSON.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FR-QA-03</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PATCH decisions shall be applied as spec diffs with deterministic re-render; REPROMPT decisions shall route to the Image Agent with corrections; maximum 3 generation attempts per post.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FR-QA-04</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Attempt 4 shall automatically fall back to the brand's pre-approved safe Route-B template; a slot shall never be silently missed.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FR-QA-05</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An independent native-language QA pass shall check caption and on-image strings for grammar, spelling and register; festival greetings shall additionally pass a formality/tone check from Festival tone rules.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FR-QA-06</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Any price or factual product claim shall be verified against the catalog at QA time and re-verified at publish time (T-0); drift shall auto-patch and, if material, re-trigger approval.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FR-QA-07</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Posts exhausting retries or failing cultural-sensitivity checks at low confidence shall enter a human ops queue; resolutions shall be logged and added to the agent evaluation set.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FR-QA-08</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QA pass/fail telemetry shall be recorded per rubric item to drive prompt/archetype improvement analytics.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bl>
    <w:p>
      <w:pPr>
        <w:spacing w:after="120"/>
      </w:pPr>
    </w:p>
    <w:p>
      <w:pPr>
        <w:pStyle w:val="Heading2"/>
      </w:pPr>
      <w:r>
        <w:t xml:space="preserve">27. Module DIV - Diversity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6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FR-DIV-01</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Every Design Spec shall carry variation_axes (archetype, layout, palette accent, image style, hook type, text density, format, language).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FR-DIV-02</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Hard constraints shall be enforced: no archetype repeat within 5 posts; no consecutive posts sharing layout + image style; &gt;= 1 post per active pillar per week; &gt;= 2 formats per week; locked brand fields never vary.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FR-DIV-03</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Before approval dispatch, caption cosine similarity vs the last 30 published captions shall be &lt; 0.85 and image embedding distance above the configured threshold; violations shall return structured rejections naming the nearest neighbour and suggested axis swaps.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FR-DIV-04</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diversity engine shall operate strictly within locked brand identity fields (identity floor).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bl>
    <w:p>
      <w:pPr>
        <w:spacing w:after="120"/>
      </w:pPr>
    </w:p>
    <w:p>
      <w:pPr>
        <w:pStyle w:val="Heading2"/>
      </w:pPr>
      <w:r>
        <w:t xml:space="preserve">28. Module APR - Approval &amp; Trust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6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FR-APR-01</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Approval cards (preview, caption, slot, Approve/Edit/Skip) shall be delivered via WhatsApp and in-app within 30 seconds of QA pass.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FR-APR-02</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Edit replies shall be processed by the Edit Parser per FR-GEN-10 and answered with a fresh card; median turnaround for patch-class edits shall be under 1 minute.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FR-APR-03</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Escalating reminders shall fire at T-24h, T-4h and T-1h before an unapproved slot; the default action (hold vs auto-approve) shall be configurable per brand.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FR-APR-04</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Auto-approve mode shall unlock after 30 consecutive zero-edit approvals, with a daily digest and a 2-hour pre-publish veto window; edits partially reset the counter.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FR-APR-05</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All approval actions and their actors shall be audit-logged.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bl>
    <w:p>
      <w:pPr>
        <w:spacing w:after="120"/>
      </w:pPr>
    </w:p>
    <w:p>
      <w:pPr>
        <w:pStyle w:val="Heading2"/>
      </w:pPr>
      <w:r>
        <w:t xml:space="preserve">29. Module PUB - Publishing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6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FR-PUB-01</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Publisher shall publish single images, carousels and stories to Instagram via the Content Publishing API and to Facebook Pages via the Graph API.</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FR-PUB-02</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Publishing shall be idempotent per (post, platform) with exponential-backoff retries; 3 failures within 30 minutes shall alert owner and ops with one-tap retry/move-slot.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FR-PUB-03</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Publisher shall manage per-account API publish budgets and respect platform daily limits.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FR-PUB-04</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Scheduling shall use a per-brand optimal-time model (category prior until brand sample suffices) and respect owner quiet hours.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FR-PUB-05</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LinkedIn, X and other platforms shall not be implemented this phase.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W</w:t>
            </w:r>
          </w:p>
        </w:tc>
      </w:tr>
    </w:tbl>
    <w:p>
      <w:pPr>
        <w:spacing w:after="120"/>
      </w:pPr>
    </w:p>
    <w:p>
      <w:pPr>
        <w:pStyle w:val="Heading2"/>
      </w:pPr>
      <w:r>
        <w:t xml:space="preserve">30. Module ANA - Analytics &amp;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6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FR-ANA-01</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pull post metrics daily for 28 days then weekly to day 180 (reach, impressions, likes, comments, saves, shares, profile visits, follows).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FR-ANA-02</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Performance shall be analysed against variation_axes as structured features; saves and shares shall carry the highest default weights.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FR-ANA-03</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weekly Reflection job shall update the Living Brief via diffs only (additions with evidence + confidence, promotions, demotions, weight nudges) under the token cap with forced compaction.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FR-ANA-04</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A/B experiments shall test one variable across paired slots with minimum-sample (&gt;= 8 paired observations) and sequential-testing guards before any learning is promoted.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FR-ANA-05</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 monthly plain-language report in the owner's preferred language shall summarise outcomes and planned changes.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FR-ANA-06</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Updated weights shall flow into the next Planning Context Pack automatically.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bl>
    <w:p>
      <w:pPr>
        <w:spacing w:after="120"/>
      </w:pPr>
    </w:p>
    <w:p>
      <w:pPr>
        <w:pStyle w:val="Heading2"/>
      </w:pPr>
      <w:r>
        <w:t xml:space="preserve">31. Module INT - Market &amp; Cultural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6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FR-INT-01</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maintain a curated festival database (national + regional, lunar dates resolved per year, category affinities, commercial intent, tone rules) with an editorial review workflow.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FR-INT-02</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 x Festival relevance scores shall be recomputed monthly per FR-PLN-04 inputs.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FR-INT-03</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system shall monitor the public Meta Ad Library for owner-specified pages and produce a weekly digest feeding the Living Brief; organic competitor-post scraping shall not be performed.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FR-INT-04</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Category-level trend topics may be ingested as opt-in planning inputs.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w:t>
            </w:r>
          </w:p>
        </w:tc>
      </w:tr>
    </w:tbl>
    <w:p>
      <w:pPr>
        <w:spacing w:after="120"/>
      </w:pPr>
    </w:p>
    <w:p>
      <w:pPr>
        <w:pStyle w:val="Heading2"/>
      </w:pPr>
      <w:r>
        <w:t xml:space="preserve">32. Module ADM - Admin, Ops &amp;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63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Priority</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FR-ADM-01</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An ops dashboard shall show pipeline health, QA first-pass rates, retry rates, queue depths, per-brand cost ledgers and model spend.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FR-ADM-02</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 human ops queue shall manage QA escalations per FR-QA-07 with SLA tracking.</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FR-ADM-03</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Every post shall have a replayable audit trail: agent versions, prompts, outputs, verdicts, patches, approvals, publish receipts (Temporal history + EventLog).</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FR-ADM-04</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Brands shall be pausable/resumable; account disconnection shall safely halt publishing and notify.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FR-ADM-05</w:t>
            </w:r>
          </w:p>
        </w:tc>
        <w:tc>
          <w:tcPr>
            <w:tcW w:type="dxa" w:w="6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All agent prompts shall be versioned with offline evaluation sets; a prompt change shall not deploy without passing its eval set.</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w:t>
            </w:r>
          </w:p>
        </w:tc>
      </w:tr>
    </w:tbl>
    <w:p>
      <w:pPr>
        <w:spacing w:after="120"/>
      </w:pPr>
    </w:p>
    <w:p>
      <w:pPr>
        <w:pStyle w:val="Heading2"/>
      </w:pPr>
      <w:r>
        <w:t xml:space="preserve">33.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tblHeader/>
        </w:trPr>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ID</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Category</w:t>
            </w:r>
          </w:p>
        </w:tc>
        <w:tc>
          <w:tcPr>
            <w:tcW w:type="dxa" w:w="62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Requirement</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NFR-01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Performance</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Per-post generation end-to-end (brief wake -&gt; approval card) &lt; 4 min p95; patch re-render &lt; 5 s p95; approval card delivery &lt; 30 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NFR-02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Scalability</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Architecture shall support 1,000 brands x 20 posts/month in one region via horizontally scaled stateless workers; planning runs batched off-peak.</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NFR-03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Availability</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99.5% for the publish-critical path; durable queues ensure no approved post is lost across deploys/restarts.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NFR-04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Security</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OAuth tokens encrypted with KMS envelope encryption; least-privilege scopes; row-level tenant isolation; secrets never in prompts or logs.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NFR-05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Privacy &amp; compliance</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Compliance with India DPDP Act 2023; data residency in-region (ap-south-1); Meta Platform Terms adherence; AI-generated imagery carries provider watermarking (SynthID) untouched.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NFR-06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Cost</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COGS &lt;= USD 1.50 per published post including retries at MVP scale; per-brand cost ledger with hard monthly model-spend caps and graceful degradation (route mix shifts toward B).</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NFR-07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Observability</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Full LLM call tracing (Langfuse), OpenTelemetry across services, per-rubric-item QA telemetry, cost attribution per post.</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NFR-08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Reliability of content</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Zero tolerance: no unverified creative published; no stale price published (T-0 check); no scheduled slot silently missed.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NFR-09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Localisation</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All owner-facing surfaces (app, WhatsApp, reports) available in English + Hindi at MVP; framework for further languages.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NFR-10</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Maintainability</w:t>
            </w:r>
          </w:p>
        </w:tc>
        <w:tc>
          <w:tcPr>
            <w:tcW w:type="dxa" w:w="6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Agents replaceable behind JSON schemas; archetypes and prompts hot-deployable behind eval gates; provider abstraction for all models.</w:t>
            </w:r>
          </w:p>
        </w:tc>
      </w:tr>
    </w:tbl>
    <w:p>
      <w:pPr>
        <w:pStyle w:val="Heading2"/>
      </w:pPr>
      <w:r>
        <w:t xml:space="preserve">34.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Layer</w:t>
            </w:r>
          </w:p>
        </w:tc>
        <w:tc>
          <w:tcPr>
            <w:tcW w:type="dxa" w:w="3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Choice</w:t>
            </w:r>
          </w:p>
        </w:tc>
        <w:tc>
          <w:tcPr>
            <w:tcW w:type="dxa" w:w="40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Rationale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Frontend</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Next.js 15 (React, TypeScript, Tailwind), PWA</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Single responsive surface for owner + ops; installable on owner phones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Messaging surface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WhatsApp Business Cloud API</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Where Indian owners already live; approvals, edits, digests, reports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Backend</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Node.js + TypeScript (NestJS)</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Shared types with frontend and the docx/reporting toolchain; strong API ecosystem</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Orchestration</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Temporal</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Durable, replayable, auditable long-running workflows - the audit trail for free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Database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PostgreSQL 16 + pgvector</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System of record + embedding similarity in one engine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Queue / cache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Redis</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Hot paths, rate-limit budgets, render cache index</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Object storage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S3-compatible (ap-south-1)</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Assets, recipes, renders, reports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Rendering</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Playwright (Chromium pool) + sharp</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HarfBuzz-correct Indic shaping; fast compositing and LUTs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Planning / QA / copy models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Gemini 3 Pro (planning, vision QA), Gemini 3 Flash (copy, parsing); Claude as secondary planner/QA for cross-checks</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Quality where it matters, cost where it does not; no single-vendor lock</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Image models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Gemini 3 Pro Image (Nano Banana Pro) primary; Imagen 4 / Seedream fallback</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Best-in-class text rendering + multi-reference consistency; provider-abstracted</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Embeddings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Gemini text-embedding; SigLIP-class image embeddings</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Similarity memory + analysis features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Observability</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OpenTelemetry, Langfuse, Grafana</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Tracing incl. every LLM call and cost</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Infra</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AWS ap-south-1 (Mumbai), Docker, Terraform, GitHub Actions</w:t>
            </w:r>
          </w:p>
        </w:tc>
        <w:tc>
          <w:tcPr>
            <w:tcW w:type="dxa" w:w="4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Data residency, reproducible environments, CI with eval gates</w:t>
            </w:r>
          </w:p>
        </w:tc>
      </w:tr>
    </w:tbl>
    <w:p>
      <w:pPr>
        <w:pStyle w:val="Heading2"/>
      </w:pPr>
      <w:r>
        <w:t xml:space="preserve">35. Unit cost model (steady state, per brand per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26"/>
      </w:tblGrid>
      <w:tr>
        <w:trPr>
          <w:tblHeader/>
        </w:trP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Item</w:t>
            </w:r>
          </w:p>
        </w:tc>
        <w:tc>
          <w:tcPr>
            <w:tcW w:type="dxa" w:w="4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Assumption</w:t>
            </w:r>
          </w:p>
        </w:tc>
        <w:tc>
          <w:tcPr>
            <w:tcW w:type="dxa" w:w="24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Est. cost (USD)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Image generation</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20 posts; 30% Route A; avg 1.5 attempts; ~14 premium image calls @ ~$0.15 + cheap variants</w:t>
            </w:r>
          </w:p>
        </w:tc>
        <w:tc>
          <w:tcPr>
            <w:tcW w:type="dxa" w:w="2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2.50 - 3.50</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Text/vision LLM</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Planning run + per-post copy/layout/QA/reflection tokens</w:t>
            </w:r>
          </w:p>
        </w:tc>
        <w:tc>
          <w:tcPr>
            <w:tcW w:type="dxa" w:w="2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1.00 - 2.00</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Rendering &amp; infra (amortised)</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Chromium pool, storage, DB, queues</w:t>
            </w:r>
          </w:p>
        </w:tc>
        <w:tc>
          <w:tcPr>
            <w:tcW w:type="dxa" w:w="2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0.50 - 1.00</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WhatsApp messaging</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Approval + digest conversations</w:t>
            </w:r>
          </w:p>
        </w:tc>
        <w:tc>
          <w:tcPr>
            <w:tcW w:type="dxa" w:w="2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0.20 - 0.50</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Total COGS</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w:t>
            </w:r>
          </w:p>
        </w:tc>
        <w:tc>
          <w:tcPr>
            <w:tcW w:type="dxa" w:w="2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~4.20 - 7.00</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Indicative pricing</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INR 2,999 - 4,999 / month tiers</w:t>
            </w:r>
          </w:p>
        </w:tc>
        <w:tc>
          <w:tcPr>
            <w:tcW w:type="dxa" w:w="2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Healthy gross margin with headroom for retries</w:t>
            </w:r>
          </w:p>
        </w:tc>
      </w:tr>
    </w:tbl>
    <w:p>
      <w:pPr>
        <w:pStyle w:val="Heading2"/>
      </w:pPr>
      <w:r>
        <w:t xml:space="preserve">36. Phased roadmap (12 months, aligned to grant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4426"/>
        <w:gridCol w:w="2300"/>
      </w:tblGrid>
      <w:tr>
        <w:trPr>
          <w:tblHeader/>
        </w:trPr>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Phase</w:t>
            </w:r>
          </w:p>
        </w:tc>
        <w:tc>
          <w:tcPr>
            <w:tcW w:type="dxa" w:w="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Months</w:t>
            </w:r>
          </w:p>
        </w:tc>
        <w:tc>
          <w:tcPr>
            <w:tcW w:type="dxa" w:w="44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Deliverables</w:t>
            </w:r>
          </w:p>
        </w:tc>
        <w:tc>
          <w:tcPr>
            <w:tcW w:type="dxa" w:w="2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Gate to next phase</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P1 Foundation</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1-2</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Onboarding + ingestion, Brand KB, archetype library v1 (7 archetypes), Renderer, Meta publish, manual-brief generation</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1 internal brand posting end-to-end</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P2 Core loop</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3-4</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Full per-post pipeline: Copy/Layout/Image agents, Prompt Assembler, QA rubric loop, WhatsApp approvals</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5 pilot brands live; QA first-pass &gt;= 60%</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P3 Intelligence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5-6</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Strategist monthly planning, Diversity Guard + similarity memory, festival engine, Edit Parser</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15 brands; zero-touch &gt;= 85%; diversity targets met</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P4 Learning</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7-8</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Analytics collector, Reflection + Living Brief, monthly reports, optimal-time model</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Measured month-over-month engagement improvement on &gt;= 5 brands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P5 Trust &amp; scale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9-10</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Auto-approve ladder, A/B framework, Ad Library intel, ops hardening, cost controls</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50 brands; COGS &lt;= $1.50/post; zero-touch &gt;= 95%</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P6 Proof &amp; publish</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11-12</w:t>
            </w:r>
          </w:p>
        </w:tc>
        <w:tc>
          <w:tcPr>
            <w:tcW w:type="dxa" w:w="4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12-month findings report (public, per grant commitment), case studies, phase-2 design (video/Reels, more platforms)</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Grant deliverable complete; Series-seed-ready metrics</w:t>
            </w:r>
          </w:p>
        </w:tc>
      </w:tr>
    </w:tbl>
    <w:p>
      <w:pPr>
        <w:pStyle w:val="Heading2"/>
      </w:pPr>
      <w:r>
        <w:t xml:space="preserve">37.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4926"/>
      </w:tblGrid>
      <w:tr>
        <w:trPr>
          <w:tblHeader/>
        </w:trPr>
        <w:tc>
          <w:tcPr>
            <w:tcW w:type="dxa" w:w="2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Risk</w:t>
            </w:r>
          </w:p>
        </w:tc>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Impact</w:t>
            </w:r>
          </w:p>
        </w:tc>
        <w:tc>
          <w:tcPr>
            <w:tcW w:type="dxa" w:w="49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Mitigation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Meta app review / policy change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Publishing blocked</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Apply for permissions early with demo footage; strict ToS adherence (no scraping); budget manager; export-plan fallback (notify owner with ready-to-post assets)</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Image model cost or quality drift</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COGS blowout / quality drop</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Provider abstraction + fallback; route mix shifts toward B under budget pressure; recipe reproducibility eases provider migration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Indic text errors in generated images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Brand-damaging mistakes</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Route B carries all Indic body text by construction; Route A Indic display text capped + char-exact QA; native-language QA pass</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Cultural misstep on festivals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Severe trust damage</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Curated festival tone rules, dedicated sensitivity rubric items, low-confidence -&gt; human ops queue, conservative defaults</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Owner trust in automation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Low adoption of auto mode</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Approval-first design, trust ladder, transparent reports, instant edit turnaround, guaranteed-safe fallback</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Model deprecations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Pipeline breakage</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Versioned prompts + eval gates; multi-provider; agents swappable behind schemas</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Sameness creep at scale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Engagement decay</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Diversity constraints + similarity memory are first-class (sections 16, FR-DIV); diversity score is a tracked KPI</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Data protection (DPDP)</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Legal exposure</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In-region residency, minimal PII, consent records, deletion workflows, encrypted tokens</w:t>
            </w:r>
          </w:p>
        </w:tc>
      </w:tr>
    </w:tbl>
    <w:p>
      <w:pPr>
        <w:pStyle w:val="Heading2"/>
      </w:pPr>
      <w:r>
        <w:t xml:space="preserve">38. Open questions</w:t>
      </w:r>
    </w:p>
    <w:p>
      <w:pPr>
        <w:pStyle w:val="ListParagraph"/>
        <w:numPr>
          <w:ilvl w:val="0"/>
          <w:numId w:val="2"/>
        </w:numPr>
        <w:spacing w:after="80" w:line="276"/>
      </w:pPr>
      <w:r>
        <w:t xml:space="preserve">Stories cadence and whether stories share the feed plan or run a lighter parallel plan.</w:t>
      </w:r>
    </w:p>
    <w:p>
      <w:pPr>
        <w:pStyle w:val="ListParagraph"/>
        <w:numPr>
          <w:ilvl w:val="0"/>
          <w:numId w:val="2"/>
        </w:numPr>
        <w:spacing w:after="80" w:line="276"/>
      </w:pPr>
      <w:r>
        <w:t xml:space="preserve">Pricing tiers vs post-volume caps; overage policy when a brand requests extra campaign posts.</w:t>
      </w:r>
    </w:p>
    <w:p>
      <w:pPr>
        <w:pStyle w:val="ListParagraph"/>
        <w:numPr>
          <w:ilvl w:val="0"/>
          <w:numId w:val="2"/>
        </w:numPr>
        <w:spacing w:after="80" w:line="276"/>
      </w:pPr>
      <w:r>
        <w:t xml:space="preserve">Whether style seeds should refresh quarterly automatically or only on owner request.</w:t>
      </w:r>
    </w:p>
    <w:p>
      <w:pPr>
        <w:pStyle w:val="ListParagraph"/>
        <w:numPr>
          <w:ilvl w:val="0"/>
          <w:numId w:val="2"/>
        </w:numPr>
        <w:spacing w:after="80" w:line="276"/>
      </w:pPr>
      <w:r>
        <w:t xml:space="preserve">Threshold tuning for the similarity gate per category (fashion feeds tolerate more visual repetition than F&amp;B).</w:t>
      </w:r>
    </w:p>
    <w:p>
      <w:pPr>
        <w:pStyle w:val="ListParagraph"/>
        <w:numPr>
          <w:ilvl w:val="0"/>
          <w:numId w:val="2"/>
        </w:numPr>
        <w:spacing w:after="80" w:line="276"/>
      </w:pPr>
      <w:r>
        <w:t xml:space="preserve">Phase-2 video: native generation vs templated motion (animated layers from the same Design Spec is the leading candidate).</w:t>
      </w:r>
    </w:p>
    <w:p>
      <w:pPr>
        <w:pStyle w:val="Heading2"/>
      </w:pPr>
      <w:r>
        <w:t xml:space="preserve">39.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Term</w:t>
            </w:r>
          </w:p>
        </w:tc>
        <w:tc>
          <w:tcPr>
            <w:tcW w:type="dxa" w:w="6626"/>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52"/>
            </w:pPr>
            <w:r>
              <w:rPr>
                <w:b/>
                <w:bCs/>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Design Spec</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layered JSON document that IS a post; renders are derived artifacts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Archetype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A versioned layout schema + prompt grammar (e.g., product_hero, split_compare, grid_2x3, hub_spoke, timeline_ribbon, quadrant_2x2, three_column)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Route A / Route B</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Full image-model generation vs template-composite generation (section 14)</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Living Brand Brief</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capped, distilled, evidence-backed memory injected into all routine generation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Recipe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complete reproducibility record of a generated image layer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Rubric</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mechanically derived per-post verification checklist executed by the QA Critic</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Variation axes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structured fields on every spec that make diversity checkable and performance analysable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Zero-touch rate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Share of posts published with no human edit - the headline automation KPI</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Trust ladder</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52"/>
            </w:pPr>
            <w:r>
              <w:rPr>
                <w:b w:val="false"/>
                <w:bCs w:val="false"/>
                <w:sz w:val="20"/>
                <w:szCs w:val="20"/>
              </w:rPr>
              <w:t xml:space="preserve">The staged path from approve-every-post to auto-approve with veto window</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777777"/>
        <w:sz w:val="16"/>
        <w:szCs w:val="16"/>
      </w:rPr>
      <w:t xml:space="preserve">Creavo - PRD &amp; FRS v1.0</w:t>
    </w:r>
    <w:r>
      <w:rPr>
        <w:color w:val="777777"/>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2026-06-10T20:25:33.052Z</dcterms:created>
  <dcterms:modified xsi:type="dcterms:W3CDTF">2026-06-10T20:25:33.052Z</dcterms:modified>
</cp:coreProperties>
</file>

<file path=docProps/custom.xml><?xml version="1.0" encoding="utf-8"?>
<Properties xmlns="http://schemas.openxmlformats.org/officeDocument/2006/custom-properties" xmlns:vt="http://schemas.openxmlformats.org/officeDocument/2006/docPropsVTypes"/>
</file>