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CAC29">
      <w:pPr>
        <w:jc w:val="center"/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  <w:t xml:space="preserve">Naval Chess </w:t>
      </w: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联机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  <w:t>测试</w:t>
      </w: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  <w:t>.0</w:t>
      </w:r>
    </w:p>
    <w:p w14:paraId="280C5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  <w:lang w:val="en-US" w:eastAsia="zh-CN"/>
        </w:rPr>
        <w:t>由于技术限制，该版本目前仅能在本地运行，供游玩者模拟测试或双人玩家在一台电脑上对战。</w:t>
      </w:r>
    </w:p>
    <w:p w14:paraId="28D3BB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基本介绍</w:t>
      </w:r>
    </w:p>
    <w:p w14:paraId="54E13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本游戏是一款以模拟风帆时代海战为主题、致力于提供简单玩法和深度博弈的棋类游戏。击败敌方所有舰船来获得胜利！</w:t>
      </w:r>
    </w:p>
    <w:p w14:paraId="375F1C2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船只介绍</w:t>
      </w:r>
    </w:p>
    <w:p w14:paraId="5D5E7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船只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棋子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按体积分为三类：小型舰船（1×1）、中型舰船（1×2）和大型舰船（1×3）。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基础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船只的生命值与其体积相同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，即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小船 1 点、中船 2 点、大船 3 点。</w:t>
      </w:r>
    </w:p>
    <w:p w14:paraId="067C3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每艘船在船头格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都有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一个白色三角形，尖端指向船只的前进方向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14BC0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船尾格显示一条横线代表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舰船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血条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血量健康时为绿色，受伤后逐渐变为橙黄色，濒危时为红色。</w:t>
      </w:r>
    </w:p>
    <w:p w14:paraId="6C96C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船尾格的金色小圆点代表该船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舷炮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弹药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。圆点存在时可以开火，圆点消失则代表舷炮已耗尽，本局无法再次使用。</w:t>
      </w:r>
    </w:p>
    <w:p w14:paraId="0235C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拥有特殊技能的舰船称为名船，它们在船头格外侧挂有彩色旗帜，用于辨识不同名船。</w:t>
      </w:r>
    </w:p>
    <w:p w14:paraId="2EF61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对局中点击双方的棋子，会在“SHIP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 LOG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看到包含当前舰船名称、生命、状态、行动力、技能介绍等详细信息</w:t>
      </w:r>
    </w:p>
    <w:p w14:paraId="1063635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行动命令介绍</w:t>
      </w:r>
    </w:p>
    <w:p w14:paraId="26214F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所有船只都有两种基础行动命令：</w:t>
      </w:r>
    </w:p>
    <w:p w14:paraId="3FE361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1. 前进 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棋子向船头方向前进 1 格，消耗 1 点行动力。前进是最基本的位移方式，用于调整位置、接近或远离敌人。</w:t>
      </w:r>
    </w:p>
    <w:p w14:paraId="480D8A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2. 左转 / 右转 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棋子以船尾格为圆心，向左或向右旋转 90°。若转向路径上有其他棋子阻挡则无法转向。转向消耗的行动力与船体大小相关：小船 1 点、中船 2 点、大船 3 点。</w:t>
      </w:r>
    </w:p>
    <w:p w14:paraId="398552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根据不同类型的舰船采取</w:t>
      </w: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合理的行动分配是取胜的关键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。小船转向灵活但血量较少，可用来进行迂回穿插，寻找合适的炮击与撞击机会；大船血量高、舷炮多但转向困难，适合在小船的保护下插入敌阵进行炮击和接舷战。</w:t>
      </w:r>
    </w:p>
    <w:p w14:paraId="2147FB0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战斗命令介绍</w:t>
      </w:r>
    </w:p>
    <w:p w14:paraId="787085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所有船只都有 3 种基础攻击命令，每种均消耗 1 点行动力：</w:t>
      </w:r>
    </w:p>
    <w:p w14:paraId="122A28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舷炮。 基础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棋子的两侧各设一门火炮（小船 2 门、中船 4 门、大船 6 门）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整局仅可使用一次，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下达命令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所有火炮同时向外开火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。舷炮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射程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为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2格，每发炮弹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都会对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命中任意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双方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棋子造成 1 点伤害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若开火时侧边与其他棋子直接接触，该门炮会同时对自身和对方造成伤害。</w:t>
      </w:r>
    </w:p>
    <w:p w14:paraId="08D67D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2.船头撞击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船头前方第 2 格有敌方棋子时可触发。消耗当前所有剩余行动力（至少 1 点），前进 1 格后发生撞击：</w:t>
      </w:r>
    </w:p>
    <w:p w14:paraId="62007C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撞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击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敌方船舷：己方受 1 点反冲伤害，敌方受本回合转向后前进格数的伤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害。</w:t>
      </w:r>
    </w:p>
    <w:p w14:paraId="1A970E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撞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击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敌方船头或船尾：双方各受本回合转向后前进格数的伤害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，但这一伤害不能超过发动撞击船的体积。</w:t>
      </w:r>
    </w:p>
    <w:p w14:paraId="45F69F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撞击还会造成击退，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击退距离 = ⌊撞击船体积 × 冲锋速度 ÷ 被撞船体积⌋，至少 1 格。</w:t>
      </w:r>
    </w:p>
    <w:p w14:paraId="492E3C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3. 接舷战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棋子侧边与敌方侧边相接触时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可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触发，双方进入锁定状态（无法移动、转向、开炮）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一方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回合结束时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都会对对方造成1点伤害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。一船可被多船接舷并承受多点伤害，但被接舷的船每回合只能对最先接舷自己的敌方造成 1 点伤害。除非一方被击沉或因撞击脱离接触，否则接舷战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一直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持续。</w:t>
      </w:r>
    </w:p>
    <w:p w14:paraId="24888D5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名船介绍</w:t>
      </w:r>
    </w:p>
    <w:p w14:paraId="340F8E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除基础船只以外，拥有特殊技能的名船将带来更多战术选择。</w:t>
      </w:r>
    </w:p>
    <w:p w14:paraId="0EDE2F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名船同样分为小型舰船、中型舰船、大型舰船三种规模。相比于同规模的基础舰船，名船需要更多费用。</w:t>
      </w:r>
    </w:p>
    <w:p w14:paraId="105BED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名船的被动技能自动生效，主动技能则可在命令栏中的“特殊技能”中使用。名船的详细技能可进入关卡模式中的名船库查看。</w:t>
      </w:r>
    </w:p>
    <w:p w14:paraId="2FBA616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选船介绍</w:t>
      </w:r>
    </w:p>
    <w:p w14:paraId="7765E3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每局战斗开始前，会首先进入红蓝双方的选船阶段。</w:t>
      </w:r>
    </w:p>
    <w:p w14:paraId="253C10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选船阶段每方均有15费用可以从9个选项中组建自己本局的舰队。每个选项有25%概率出现名船、75%概率出现普通船。同一名船不会在双方选项中重复出现。</w:t>
      </w:r>
    </w:p>
    <w:p w14:paraId="2BE92B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红方先选，蓝方后选，双方的选船界面均可被对方查看。</w:t>
      </w:r>
    </w:p>
    <w:p w14:paraId="72F145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若对自己的可选船只不满，可花费1费刷新选项。若最终没有理想选项，可以点击“跳过选船”，直接组建标准船队：普通大船*1、普通中船*2、普通小船*2。</w:t>
      </w:r>
    </w:p>
    <w:p w14:paraId="1EE0DF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2EEC98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回合介绍</w:t>
      </w:r>
    </w:p>
    <w:p w14:paraId="6EF6AC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选船阶段结束后，双方的舰船将随机刷新在各自一边。经典模式下双方初始位置较远，而极速模式下较近。</w:t>
      </w:r>
    </w:p>
    <w:p w14:paraId="1181FF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对局为回合制，每回合每方基础舰船均有3点行动力可以下达命令。当一方本回合所有舰船行动力耗尽后，将自动进入另一方回合。回合方还可以使用“结束回合”按钮主动跳过回合。</w:t>
      </w:r>
    </w:p>
    <w:p w14:paraId="38F581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玩家可通过“Captain</w:t>
      </w:r>
      <w:r>
        <w:rPr>
          <w:rFonts w:hint="default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s Log”来查看棋盘事件。当一方舰队完全被摧毁，游戏结束，另一方获得胜利。</w:t>
      </w:r>
    </w:p>
    <w:p w14:paraId="1CF877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7929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3317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3A8B1731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终端指令</w:t>
      </w:r>
    </w:p>
    <w:p w14:paraId="210DCAEF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本地服务器</w:t>
      </w:r>
    </w:p>
    <w:p w14:paraId="211DF7D5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cd C:\Users\张\Desktop\Naval Chess&gt;</w:t>
      </w:r>
    </w:p>
    <w:p w14:paraId="271323D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node server.js</w:t>
      </w:r>
    </w:p>
    <w:p w14:paraId="3BB733BB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浏览器F12开发者模式进入console</w:t>
      </w:r>
    </w:p>
    <w:p w14:paraId="605059B6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可以实时监控node服务器报告</w:t>
      </w:r>
    </w:p>
    <w:p w14:paraId="1BF51FDA">
      <w:pP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更新至github</w:t>
      </w:r>
    </w:p>
    <w:p w14:paraId="1C14D45D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cd C:\Users\张\Desktop\Naval Chess&gt;</w:t>
      </w:r>
    </w:p>
    <w:p w14:paraId="25022F87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git status</w:t>
      </w:r>
    </w:p>
    <w:p w14:paraId="12976E6C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git add .</w:t>
      </w:r>
    </w:p>
    <w:p w14:paraId="1522E41C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git commit -m "这里写你本次更新的简要说明"</w:t>
      </w:r>
    </w:p>
    <w:p w14:paraId="1ACF31DF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git push</w:t>
      </w:r>
    </w:p>
    <w:bookmarkEnd w:id="0"/>
    <w:p w14:paraId="31B7D733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git push --set-upstream origin main</w:t>
      </w:r>
    </w:p>
    <w:p w14:paraId="794A7A0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A8AE2"/>
    <w:multiLevelType w:val="singleLevel"/>
    <w:tmpl w:val="820A8AE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4187196"/>
    <w:multiLevelType w:val="singleLevel"/>
    <w:tmpl w:val="1418719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920B3"/>
    <w:rsid w:val="0C16249B"/>
    <w:rsid w:val="1C2A7637"/>
    <w:rsid w:val="2A70539F"/>
    <w:rsid w:val="55287EB0"/>
    <w:rsid w:val="6EEF6AAE"/>
    <w:rsid w:val="77D7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1580</Words>
  <Characters>1629</Characters>
  <Lines>0</Lines>
  <Paragraphs>0</Paragraphs>
  <TotalTime>134</TotalTime>
  <ScaleCrop>false</ScaleCrop>
  <LinksUpToDate>false</LinksUpToDate>
  <CharactersWithSpaces>1689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2026-05-27T14:13:00Z</dcterms:created>
  <dc:creator>张</dc:creator>
  <cp:lastModifiedBy>张</cp:lastModifiedBy>
  <dcterms:modified xsi:type="dcterms:W3CDTF">2026-06-02T18:34:09Z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eyJoZGlkIjoiODViMjQ4M2FlMzQ3MTVmZDVjYWU4YjBmMDUzM2M4ZTAiLCJ1c2VySWQiOiIxMzk3MTExMjUxIn0=</vt:lpwstr>
  </property>
  <property fmtid="{D5CDD505-2E9C-101B-9397-08002B2CF9AE}" pid="4" name="ICV">
    <vt:lpwstr>6CDF6BCC4349417B8D1F5AEB9E0A0161_12</vt:lpwstr>
  </property>
</Properties>
</file>