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D355" w14:textId="77777777" w:rsidR="004F449A" w:rsidRPr="004F449A" w:rsidRDefault="004F449A" w:rsidP="004F449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_tradnl"/>
        </w:rPr>
      </w:pPr>
      <w:r w:rsidRPr="004F449A">
        <w:rPr>
          <w:rFonts w:ascii="Arial" w:hAnsi="Arial" w:cs="Arial"/>
          <w:vanish/>
          <w:sz w:val="16"/>
          <w:szCs w:val="16"/>
          <w:lang w:eastAsia="es-ES_tradnl"/>
        </w:rPr>
        <w:t>Principio del formulario</w:t>
      </w:r>
    </w:p>
    <w:p w14:paraId="5B8A32B4" w14:textId="77777777" w:rsidR="004F449A" w:rsidRPr="004F449A" w:rsidRDefault="004F449A" w:rsidP="004F449A">
      <w:pPr>
        <w:shd w:val="clear" w:color="auto" w:fill="FFFFFF"/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</w:p>
    <w:p w14:paraId="5FC80086" w14:textId="77777777" w:rsidR="004F449A" w:rsidRPr="004F449A" w:rsidRDefault="004F449A" w:rsidP="004F449A">
      <w:pPr>
        <w:shd w:val="clear" w:color="auto" w:fill="FFFFFF"/>
        <w:spacing w:line="689" w:lineRule="atLeast"/>
        <w:rPr>
          <w:rFonts w:ascii="Helvetica" w:eastAsia="Times New Roman" w:hAnsi="Helvetica" w:cs="Times New Roman"/>
          <w:color w:val="000000"/>
          <w:sz w:val="51"/>
          <w:szCs w:val="51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51"/>
          <w:szCs w:val="51"/>
          <w:lang w:eastAsia="es-ES_tradnl"/>
        </w:rPr>
        <w:t>Formulario de evaluación aprendizaje automático</w:t>
      </w:r>
    </w:p>
    <w:p w14:paraId="16C90C6B" w14:textId="77777777" w:rsidR="00CF1E6B" w:rsidRPr="004F449A" w:rsidRDefault="00CF1E6B" w:rsidP="004F449A">
      <w:pPr>
        <w:shd w:val="clear" w:color="auto" w:fill="FFFFFF"/>
        <w:rPr>
          <w:rFonts w:ascii="Helvetica" w:eastAsia="Times New Roman" w:hAnsi="Helvetica" w:cs="Times New Roman"/>
          <w:color w:val="000000"/>
          <w:sz w:val="20"/>
          <w:szCs w:val="20"/>
          <w:lang w:eastAsia="es-ES_tradnl"/>
        </w:rPr>
      </w:pPr>
    </w:p>
    <w:p w14:paraId="39EE2263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Al implementar un modelo de clasificación para la detección de fraude se ha observado que se ha identificado correctamente 85 casos de fraude y 890 no fraudulentos. Por otro lado, el modelo marca como fraude 10 (falsos positivos) casos que no lo son y deja escapar 15 (falsos negativos) que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si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lo son. ¿Cuál es la </w:t>
      </w:r>
      <w:r w:rsidRPr="004F449A">
        <w:rPr>
          <w:rFonts w:ascii="Helvetica" w:eastAsia="Times New Roman" w:hAnsi="Helvetica" w:cs="Times New Roman"/>
          <w:color w:val="00B050"/>
          <w:sz w:val="30"/>
          <w:szCs w:val="30"/>
          <w:lang w:eastAsia="es-ES_tradnl"/>
        </w:rPr>
        <w:t xml:space="preserve">exactitud </w:t>
      </w: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de este modelo?</w:t>
      </w:r>
    </w:p>
    <w:p w14:paraId="7FAA0EAC" w14:textId="77777777" w:rsidR="004F449A" w:rsidRDefault="004F449A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lang w:eastAsia="es-ES_tradnl"/>
        </w:rPr>
        <w:t>Tu respuesta</w:t>
      </w:r>
    </w:p>
    <w:p w14:paraId="3A01CD1A" w14:textId="77777777" w:rsidR="004F449A" w:rsidRDefault="004F449A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72263895" w14:textId="77777777" w:rsidR="004F449A" w:rsidRPr="00D82E85" w:rsidRDefault="00685BB7" w:rsidP="004F449A">
      <w:pPr>
        <w:textAlignment w:val="top"/>
        <w:rPr>
          <w:rFonts w:ascii="Helvetica" w:eastAsia="Times New Roman" w:hAnsi="Helvetica" w:cs="Times New Roman"/>
          <w:color w:val="00B050"/>
          <w:sz w:val="36"/>
          <w:lang w:eastAsia="es-ES_tradnl"/>
        </w:rPr>
      </w:pPr>
      <w:r w:rsidRPr="00D82E85">
        <w:rPr>
          <w:rFonts w:ascii="Helvetica" w:eastAsia="Times New Roman" w:hAnsi="Helvetica" w:cs="Times New Roman"/>
          <w:color w:val="00B050"/>
          <w:sz w:val="36"/>
          <w:lang w:eastAsia="es-ES_tradnl"/>
        </w:rPr>
        <w:t>Exactitud= TP</w:t>
      </w:r>
      <w:proofErr w:type="gramStart"/>
      <w:r w:rsidRPr="00D82E85">
        <w:rPr>
          <w:rFonts w:ascii="Helvetica" w:eastAsia="Times New Roman" w:hAnsi="Helvetica" w:cs="Times New Roman"/>
          <w:color w:val="00B050"/>
          <w:sz w:val="36"/>
          <w:lang w:eastAsia="es-ES_tradnl"/>
        </w:rPr>
        <w:t>/(</w:t>
      </w:r>
      <w:proofErr w:type="gramEnd"/>
      <w:r w:rsidRPr="00D82E85">
        <w:rPr>
          <w:rFonts w:ascii="Helvetica" w:eastAsia="Times New Roman" w:hAnsi="Helvetica" w:cs="Times New Roman"/>
          <w:color w:val="00B050"/>
          <w:sz w:val="36"/>
          <w:lang w:eastAsia="es-ES_tradnl"/>
        </w:rPr>
        <w:t xml:space="preserve">TP + FP) = 85 / (85+10) = </w:t>
      </w:r>
      <w:r w:rsidR="00D82E85" w:rsidRPr="00D82E85">
        <w:rPr>
          <w:rFonts w:ascii="Helvetica" w:eastAsia="Times New Roman" w:hAnsi="Helvetica" w:cs="Times New Roman"/>
          <w:color w:val="00B050"/>
          <w:sz w:val="36"/>
          <w:lang w:eastAsia="es-ES_tradnl"/>
        </w:rPr>
        <w:t xml:space="preserve"> 0,8947</w:t>
      </w:r>
    </w:p>
    <w:p w14:paraId="3F5599AD" w14:textId="77777777" w:rsidR="00D82E85" w:rsidRDefault="00D82E85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51F54AE7" w14:textId="77777777" w:rsidR="004F449A" w:rsidRDefault="004F449A" w:rsidP="00CF1E6B">
      <w:pPr>
        <w:pBdr>
          <w:bottom w:val="single" w:sz="4" w:space="1" w:color="auto"/>
        </w:pBd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4A475D94" w14:textId="77777777" w:rsidR="004F449A" w:rsidRPr="004F449A" w:rsidRDefault="004F449A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2EDDD28E" w14:textId="77777777" w:rsid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Al implementar un modelo de clasificación para la detección de fraude se ha observado que se ha identificado correctamente 85 casos de fraude y 890 no fraudulentos. Por otro lado, el modelo marca como fraude 10 (falsos positivos) casos que no lo son y deja escapar 15 (falsos negativos) que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si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lo son. ¿Cuál es la </w:t>
      </w:r>
      <w:r w:rsidRPr="004F449A">
        <w:rPr>
          <w:rFonts w:ascii="Helvetica" w:eastAsia="Times New Roman" w:hAnsi="Helvetica" w:cs="Times New Roman"/>
          <w:color w:val="00B050"/>
          <w:sz w:val="30"/>
          <w:szCs w:val="30"/>
          <w:lang w:eastAsia="es-ES_tradnl"/>
        </w:rPr>
        <w:t xml:space="preserve">precisión </w:t>
      </w: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de este modelo?</w:t>
      </w:r>
    </w:p>
    <w:p w14:paraId="0EE3589F" w14:textId="77777777" w:rsidR="00D82E85" w:rsidRDefault="00D82E85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42CB86BB" w14:textId="77777777" w:rsidR="0007497B" w:rsidRPr="0007497B" w:rsidRDefault="00D82E85" w:rsidP="0007497B">
      <w:pPr>
        <w:rPr>
          <w:rFonts w:ascii="Calibri" w:eastAsia="Times New Roman" w:hAnsi="Calibri" w:cs="Times New Roman"/>
          <w:color w:val="00B050"/>
          <w:sz w:val="32"/>
          <w:lang w:eastAsia="es-ES_tradnl"/>
        </w:rPr>
      </w:pPr>
      <w:proofErr w:type="spellStart"/>
      <w:r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>Precision</w:t>
      </w:r>
      <w:proofErr w:type="spellEnd"/>
      <w:r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>=</w:t>
      </w:r>
      <w:r w:rsidR="0007497B"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 xml:space="preserve"> </w:t>
      </w:r>
      <w:proofErr w:type="gramStart"/>
      <w:r w:rsidR="0007497B"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>( TP</w:t>
      </w:r>
      <w:proofErr w:type="gramEnd"/>
      <w:r w:rsidR="0007497B"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 xml:space="preserve"> + TN) / (</w:t>
      </w:r>
      <w:r w:rsidR="0007497B"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 xml:space="preserve">TP +FP +TN +FN </w:t>
      </w:r>
      <w:r w:rsidR="0007497B" w:rsidRPr="0007497B">
        <w:rPr>
          <w:rFonts w:ascii="Helvetica" w:eastAsia="Times New Roman" w:hAnsi="Helvetica" w:cs="Times New Roman"/>
          <w:color w:val="00B050"/>
          <w:sz w:val="36"/>
          <w:szCs w:val="30"/>
          <w:lang w:eastAsia="es-ES_tradnl"/>
        </w:rPr>
        <w:t xml:space="preserve">) = (85+890) / ( 85 + 10 + 890 + 15) = </w:t>
      </w:r>
      <w:r w:rsidR="0007497B" w:rsidRPr="0007497B">
        <w:rPr>
          <w:rFonts w:ascii="Calibri" w:eastAsia="Times New Roman" w:hAnsi="Calibri" w:cs="Times New Roman"/>
          <w:color w:val="00B050"/>
          <w:sz w:val="32"/>
          <w:lang w:eastAsia="es-ES_tradnl"/>
        </w:rPr>
        <w:t>0,975</w:t>
      </w:r>
    </w:p>
    <w:p w14:paraId="14FC8BE7" w14:textId="77777777" w:rsidR="00D82E85" w:rsidRPr="004F449A" w:rsidRDefault="00D82E85" w:rsidP="00CF1E6B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378FD9D6" w14:textId="77777777" w:rsidR="0007497B" w:rsidRDefault="0007497B">
      <w:pPr>
        <w:rPr>
          <w:rFonts w:ascii="Helvetica" w:eastAsia="Times New Roman" w:hAnsi="Helvetica" w:cs="Times New Roman"/>
          <w:color w:val="000000"/>
          <w:lang w:eastAsia="es-ES_tradnl"/>
        </w:rPr>
      </w:pPr>
      <w:r>
        <w:rPr>
          <w:rFonts w:ascii="Helvetica" w:eastAsia="Times New Roman" w:hAnsi="Helvetica" w:cs="Times New Roman"/>
          <w:color w:val="000000"/>
          <w:lang w:eastAsia="es-ES_tradnl"/>
        </w:rPr>
        <w:br w:type="page"/>
      </w:r>
    </w:p>
    <w:p w14:paraId="24A4B412" w14:textId="77777777" w:rsidR="004F449A" w:rsidRPr="004F449A" w:rsidRDefault="004F449A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lang w:eastAsia="es-ES_tradnl"/>
        </w:rPr>
        <w:lastRenderedPageBreak/>
        <w:t>Tu respuesta</w:t>
      </w:r>
    </w:p>
    <w:p w14:paraId="5D9CDB66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En </w:t>
      </w:r>
      <w:proofErr w:type="gram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un gran superficie</w:t>
      </w:r>
      <w:proofErr w:type="gram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se han observado que 100 clientes han comprado leche, 80 han comprado pan y 30 han comprado mantequilla de un total de 200 clientes. De los 80 clientes que han comprado pan 40 han comprado también leche y 10 han comprado leche, pan y mantequilla. ¿Cuál es la confianza de la regla {</w:t>
      </w:r>
      <w:proofErr w:type="gram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Leche, Pan} -&gt; {Mantequilla}?</w:t>
      </w:r>
      <w:proofErr w:type="gramEnd"/>
    </w:p>
    <w:p w14:paraId="6599AF1F" w14:textId="77777777" w:rsidR="0007497B" w:rsidRDefault="0007497B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53E014A6" w14:textId="77777777" w:rsidR="004E4D72" w:rsidRPr="004F29BB" w:rsidRDefault="00195F93" w:rsidP="004F29BB">
      <w:pPr>
        <w:widowControl w:val="0"/>
        <w:autoSpaceDE w:val="0"/>
        <w:autoSpaceDN w:val="0"/>
        <w:adjustRightInd w:val="0"/>
        <w:spacing w:after="240"/>
        <w:rPr>
          <w:rFonts w:ascii="Helvetica" w:eastAsia="Times New Roman" w:hAnsi="Helvetica" w:cs="Times New Roman"/>
          <w:color w:val="00B050"/>
          <w:sz w:val="32"/>
          <w:lang w:eastAsia="es-ES_tradnl"/>
        </w:rPr>
      </w:pPr>
      <w:r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Confianza </w:t>
      </w:r>
      <w:proofErr w:type="gramStart"/>
      <w:r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es :</w:t>
      </w:r>
      <w:proofErr w:type="gramEnd"/>
      <w:r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 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supp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(X </w:t>
      </w:r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U</w:t>
      </w:r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 Y )</w:t>
      </w:r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/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supp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(X)= 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supp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 ( (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leche,pan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)</w:t>
      </w:r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 </w:t>
      </w:r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U mantequilla)/ 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supp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(</w:t>
      </w:r>
      <w:proofErr w:type="spellStart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leche,pan</w:t>
      </w:r>
      <w:proofErr w:type="spellEnd"/>
      <w:r w:rsidR="004E4D72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 xml:space="preserve">) =  10 / 40 </w:t>
      </w:r>
      <w:r w:rsidR="004F29BB" w:rsidRPr="004F29BB">
        <w:rPr>
          <w:rFonts w:ascii="Helvetica" w:eastAsia="Times New Roman" w:hAnsi="Helvetica" w:cs="Times New Roman"/>
          <w:color w:val="00B050"/>
          <w:sz w:val="32"/>
          <w:lang w:eastAsia="es-ES_tradnl"/>
        </w:rPr>
        <w:t>= 0,25</w:t>
      </w:r>
    </w:p>
    <w:p w14:paraId="5684FCB8" w14:textId="77777777" w:rsidR="004F29BB" w:rsidRPr="004E4D72" w:rsidRDefault="004F29BB" w:rsidP="00CF1E6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46E00592" w14:textId="77777777" w:rsidR="0016315F" w:rsidRDefault="0016315F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1B428D01" w14:textId="77777777" w:rsidR="00195F93" w:rsidRDefault="00195F93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63282678" w14:textId="77777777" w:rsidR="00195F93" w:rsidRDefault="00195F93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</w:p>
    <w:p w14:paraId="1658B1E6" w14:textId="77777777" w:rsidR="004F449A" w:rsidRPr="004F449A" w:rsidRDefault="004F449A" w:rsidP="004F449A">
      <w:pPr>
        <w:textAlignment w:val="top"/>
        <w:rPr>
          <w:rFonts w:ascii="Helvetica" w:eastAsia="Times New Roman" w:hAnsi="Helvetica" w:cs="Times New Roman"/>
          <w:color w:val="00000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lang w:eastAsia="es-ES_tradnl"/>
        </w:rPr>
        <w:t>Tu respuesta</w:t>
      </w:r>
    </w:p>
    <w:p w14:paraId="63AD7209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¿Qué se puede medir con el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WoE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(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Weight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of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Evidence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)?</w:t>
      </w:r>
    </w:p>
    <w:p w14:paraId="0FFCA6ED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La capacidad de predecir de una agrupación o nivel de una variable</w:t>
      </w:r>
    </w:p>
    <w:p w14:paraId="6A9C9BE6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La capacidad de predecir de un modelo</w:t>
      </w:r>
    </w:p>
    <w:p w14:paraId="1515C38A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El peso de una variable utilizada en un modelo</w:t>
      </w:r>
    </w:p>
    <w:p w14:paraId="7EFB37B5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La existencia de sobreajuste en un modelo</w:t>
      </w:r>
    </w:p>
    <w:p w14:paraId="06950BE6" w14:textId="77777777" w:rsidR="00CF1E6B" w:rsidRDefault="00CF1E6B" w:rsidP="00CF1E6B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1EF634D3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¿Qué se mide con el VIF?</w:t>
      </w:r>
    </w:p>
    <w:p w14:paraId="665533F4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32"/>
          <w:szCs w:val="27"/>
          <w:lang w:eastAsia="es-ES_tradnl"/>
        </w:rPr>
      </w:pPr>
      <w:proofErr w:type="spellStart"/>
      <w:r w:rsidRPr="00CF1E6B">
        <w:rPr>
          <w:rFonts w:ascii="Helvetica" w:eastAsia="Times New Roman" w:hAnsi="Helvetica" w:cs="Times New Roman"/>
          <w:b/>
          <w:color w:val="00B050"/>
          <w:sz w:val="32"/>
          <w:szCs w:val="27"/>
          <w:lang w:eastAsia="es-ES_tradnl"/>
        </w:rPr>
        <w:t>Multicolinealidad</w:t>
      </w:r>
      <w:proofErr w:type="spellEnd"/>
    </w:p>
    <w:p w14:paraId="6DB70568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proofErr w:type="spellStart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Colinealidad</w:t>
      </w:r>
      <w:proofErr w:type="spellEnd"/>
    </w:p>
    <w:p w14:paraId="21576AF5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La capacidad de predecir de un modelo</w:t>
      </w:r>
    </w:p>
    <w:p w14:paraId="31AEFC5E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La velocidad de convergencia de un modelo</w:t>
      </w:r>
    </w:p>
    <w:p w14:paraId="211460F1" w14:textId="77777777" w:rsidR="00CF1E6B" w:rsidRDefault="00CF1E6B" w:rsidP="00CF1E6B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25D7B945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Se han estimado los siguientes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centroides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con el método de k-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means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: c1 = [1; 2], c2 = [-3; 0] y c3 = [4; 2]. Suponiendo que se utiliza la distancia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Euclídea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, ¿A que clúster pertenece el punto [-1; 2]?</w:t>
      </w:r>
    </w:p>
    <w:p w14:paraId="5FEB5CFD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32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32"/>
          <w:szCs w:val="27"/>
          <w:lang w:eastAsia="es-ES_tradnl"/>
        </w:rPr>
        <w:t>C1</w:t>
      </w:r>
    </w:p>
    <w:p w14:paraId="635B3657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C2</w:t>
      </w:r>
    </w:p>
    <w:p w14:paraId="3D409F0B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C3</w:t>
      </w:r>
    </w:p>
    <w:p w14:paraId="73223100" w14:textId="77777777" w:rsid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Ninguno</w:t>
      </w:r>
    </w:p>
    <w:p w14:paraId="01BEBC33" w14:textId="77777777" w:rsidR="00CF1E6B" w:rsidRPr="004F449A" w:rsidRDefault="00CF1E6B" w:rsidP="00CF1E6B">
      <w:pPr>
        <w:pBdr>
          <w:bottom w:val="single" w:sz="4" w:space="1" w:color="auto"/>
        </w:pBd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</w:p>
    <w:p w14:paraId="0D4692EC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¿Cuál de las siguientes es una forma razonable de seleccionar el número de componentes (k) principales de un conjunto de datos con n dimensiones?</w:t>
      </w:r>
    </w:p>
    <w:p w14:paraId="677F2986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Se selecciona el menor valor de k de modo que las componentes principales contengan por lo menos el 99% de la varianza de los datos</w:t>
      </w:r>
    </w:p>
    <w:p w14:paraId="1468D696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Se selecciona k = n/2</w:t>
      </w:r>
    </w:p>
    <w:p w14:paraId="14FCE5AD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 xml:space="preserve">Se utiliza el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WoE</w:t>
      </w:r>
      <w:proofErr w:type="spellEnd"/>
    </w:p>
    <w:p w14:paraId="4503E5A1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Se seleccionan los tres primeros</w:t>
      </w:r>
    </w:p>
    <w:p w14:paraId="418D2BC7" w14:textId="77777777" w:rsidR="00CF1E6B" w:rsidRDefault="00CF1E6B" w:rsidP="00CF1E6B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5FD54669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Al realizar un modelo de clasificación con regresión logística ¿Cuál de las siguientes afirmaciones son ciertas?</w:t>
      </w:r>
    </w:p>
    <w:p w14:paraId="13FB112D" w14:textId="77777777" w:rsidR="00CF1E6B" w:rsidRDefault="00CF1E6B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</w:p>
    <w:p w14:paraId="21CE9576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Al añadir nuevas variables al conjunto de datos siempre se consigue un modelo mejor en el conjunto de entrenamiento y validación.</w:t>
      </w:r>
    </w:p>
    <w:p w14:paraId="0D48867E" w14:textId="77777777" w:rsidR="00CF1E6B" w:rsidRPr="00CF1E6B" w:rsidRDefault="00CF1E6B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</w:p>
    <w:p w14:paraId="325C5336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Al añadir muchas variables nuevas es más probable que aparezca sobreajuste (</w:t>
      </w:r>
      <w:proofErr w:type="spellStart"/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overfit</w:t>
      </w:r>
      <w:proofErr w:type="spellEnd"/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) en el conjunto de entrenamiento.</w:t>
      </w:r>
    </w:p>
    <w:p w14:paraId="1AF10461" w14:textId="77777777" w:rsidR="00CF1E6B" w:rsidRPr="00CF1E6B" w:rsidRDefault="00CF1E6B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</w:p>
    <w:p w14:paraId="2B41B4D6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Se selecciona el menor valor de k de modo que las componentes principales contengan por lo menos el 99% de la varianza de los datos</w:t>
      </w:r>
    </w:p>
    <w:p w14:paraId="12C3470B" w14:textId="77777777" w:rsidR="00CF1E6B" w:rsidRDefault="00CF1E6B" w:rsidP="000940A5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6889278B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¿Qué es un auto-codificador?</w:t>
      </w:r>
    </w:p>
    <w:p w14:paraId="70BEE253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Una red neuronal</w:t>
      </w:r>
    </w:p>
    <w:p w14:paraId="65FD7A65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 xml:space="preserve">Un algoritmo de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clustering</w:t>
      </w:r>
      <w:proofErr w:type="spellEnd"/>
    </w:p>
    <w:p w14:paraId="484D526D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Un algoritmo de clasificación</w:t>
      </w:r>
    </w:p>
    <w:p w14:paraId="5960025A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Un sistema de recomendación</w:t>
      </w:r>
    </w:p>
    <w:p w14:paraId="53471FF8" w14:textId="77777777" w:rsidR="00CF1E6B" w:rsidRDefault="00CF1E6B" w:rsidP="000940A5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6AA24ECC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¿Cuáles de los siguientes métodos de aprendizaje automático son supervisados?</w:t>
      </w:r>
    </w:p>
    <w:p w14:paraId="6FB5E2EA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K-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means</w:t>
      </w:r>
      <w:proofErr w:type="spellEnd"/>
    </w:p>
    <w:p w14:paraId="2FCF200C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proofErr w:type="spellStart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Gaussian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 xml:space="preserve"> mixtures</w:t>
      </w:r>
    </w:p>
    <w:p w14:paraId="380D3BB6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Arboles de decisión</w:t>
      </w:r>
    </w:p>
    <w:p w14:paraId="6EB8764D" w14:textId="77777777" w:rsid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Regresión logística</w:t>
      </w:r>
    </w:p>
    <w:p w14:paraId="359F693A" w14:textId="77777777" w:rsidR="00CF1E6B" w:rsidRPr="004F449A" w:rsidRDefault="00CF1E6B" w:rsidP="000940A5">
      <w:pPr>
        <w:pBdr>
          <w:bottom w:val="single" w:sz="4" w:space="1" w:color="auto"/>
        </w:pBd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</w:p>
    <w:p w14:paraId="3F949649" w14:textId="77777777" w:rsid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En </w:t>
      </w:r>
      <w:proofErr w:type="gram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un gran superficie</w:t>
      </w:r>
      <w:proofErr w:type="gram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 se han observado que 100 clientes han comprado leche, 80 han comprado pan y 30 han comprado mantequilla de un total de 200 clientes. De los 80 clientes que han comprado pan 40 han comprado también leche y 10 han comprado leche, pan y mantequilla. ¿Cuál es el soporte de conjunto Leche y Pan?</w:t>
      </w:r>
    </w:p>
    <w:p w14:paraId="42563B8C" w14:textId="77777777" w:rsidR="00CF1E6B" w:rsidRPr="000940A5" w:rsidRDefault="00CF1E6B" w:rsidP="004F449A">
      <w:pPr>
        <w:spacing w:line="405" w:lineRule="atLeast"/>
        <w:rPr>
          <w:rFonts w:ascii="Helvetica" w:eastAsia="Times New Roman" w:hAnsi="Helvetica" w:cs="Times New Roman"/>
          <w:b/>
          <w:color w:val="00B050"/>
          <w:sz w:val="30"/>
          <w:szCs w:val="30"/>
          <w:lang w:eastAsia="es-ES_tradnl"/>
        </w:rPr>
      </w:pPr>
      <w:r w:rsidRPr="000940A5">
        <w:rPr>
          <w:rFonts w:ascii="Helvetica" w:eastAsia="Times New Roman" w:hAnsi="Helvetica" w:cs="Times New Roman"/>
          <w:b/>
          <w:color w:val="00B050"/>
          <w:sz w:val="30"/>
          <w:szCs w:val="30"/>
          <w:lang w:eastAsia="es-ES_tradnl"/>
        </w:rPr>
        <w:t>40/200 = 0,2</w:t>
      </w:r>
    </w:p>
    <w:p w14:paraId="01373936" w14:textId="77777777" w:rsidR="00CF1E6B" w:rsidRPr="004F449A" w:rsidRDefault="00CF1E6B" w:rsidP="000940A5">
      <w:pPr>
        <w:pBdr>
          <w:bottom w:val="single" w:sz="4" w:space="1" w:color="auto"/>
        </w:pBd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</w:p>
    <w:p w14:paraId="3E9A8DCE" w14:textId="77777777" w:rsidR="004F449A" w:rsidRPr="004F449A" w:rsidRDefault="004F449A" w:rsidP="004F449A">
      <w:pPr>
        <w:spacing w:line="405" w:lineRule="atLeast"/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</w:pPr>
      <w:bookmarkStart w:id="0" w:name="_GoBack"/>
      <w:bookmarkEnd w:id="0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 xml:space="preserve">¿En cuál de las siguientes aplicaciones se podría utilizar una algoritmo de 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clustering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, por ejemplo k-</w:t>
      </w:r>
      <w:proofErr w:type="spellStart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means</w:t>
      </w:r>
      <w:proofErr w:type="spellEnd"/>
      <w:r w:rsidRPr="004F449A">
        <w:rPr>
          <w:rFonts w:ascii="Helvetica" w:eastAsia="Times New Roman" w:hAnsi="Helvetica" w:cs="Times New Roman"/>
          <w:color w:val="000000"/>
          <w:sz w:val="30"/>
          <w:szCs w:val="30"/>
          <w:lang w:eastAsia="es-ES_tradnl"/>
        </w:rPr>
        <w:t>?</w:t>
      </w:r>
    </w:p>
    <w:p w14:paraId="4A3EF2BA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 xml:space="preserve">A partir de los patrones de uso en un </w:t>
      </w:r>
      <w:proofErr w:type="spellStart"/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sito</w:t>
      </w:r>
      <w:proofErr w:type="spellEnd"/>
      <w:r w:rsidRPr="00CF1E6B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 xml:space="preserve"> web identificar los diferentes grupos de usuarios que existen.</w:t>
      </w:r>
    </w:p>
    <w:p w14:paraId="6BF2952C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A partir de las ventas de un almacén en un periodo de rebajas estimar las ventas en el siguiente.</w:t>
      </w:r>
    </w:p>
    <w:p w14:paraId="54519D63" w14:textId="77777777" w:rsidR="004F449A" w:rsidRPr="004F449A" w:rsidRDefault="004F449A" w:rsidP="004F449A">
      <w:pPr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</w:pPr>
      <w:r w:rsidRPr="004F449A">
        <w:rPr>
          <w:rFonts w:ascii="Helvetica" w:eastAsia="Times New Roman" w:hAnsi="Helvetica" w:cs="Times New Roman"/>
          <w:color w:val="000000"/>
          <w:sz w:val="27"/>
          <w:szCs w:val="27"/>
          <w:lang w:eastAsia="es-ES_tradnl"/>
        </w:rPr>
        <w:t>A partir del histórico de navegación en una tienda electrónica estimar la probabilidad de que un nuevo visitante realice una compra.</w:t>
      </w:r>
    </w:p>
    <w:p w14:paraId="5A0FC817" w14:textId="77777777" w:rsidR="004F449A" w:rsidRPr="004F449A" w:rsidRDefault="004F449A" w:rsidP="004F449A">
      <w:pPr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</w:pPr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 xml:space="preserve">Teniendo en cuenta los datos de ventas de un almacén averiguar </w:t>
      </w:r>
      <w:proofErr w:type="spellStart"/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que</w:t>
      </w:r>
      <w:proofErr w:type="spellEnd"/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 xml:space="preserve"> productos forman grupos (por </w:t>
      </w:r>
      <w:proofErr w:type="gramStart"/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>ejemplo</w:t>
      </w:r>
      <w:proofErr w:type="gramEnd"/>
      <w:r w:rsidRPr="000940A5">
        <w:rPr>
          <w:rFonts w:ascii="Helvetica" w:eastAsia="Times New Roman" w:hAnsi="Helvetica" w:cs="Times New Roman"/>
          <w:b/>
          <w:color w:val="00B050"/>
          <w:sz w:val="27"/>
          <w:szCs w:val="27"/>
          <w:lang w:eastAsia="es-ES_tradnl"/>
        </w:rPr>
        <w:t xml:space="preserve"> se compran con frecuencia juntos) y por lo tanto se deben poner juntos.</w:t>
      </w:r>
    </w:p>
    <w:p w14:paraId="2A7BEE20" w14:textId="77777777" w:rsidR="00A73A8E" w:rsidRDefault="00A73A8E"/>
    <w:sectPr w:rsidR="00A73A8E" w:rsidSect="00783BDB">
      <w:pgSz w:w="11900" w:h="16840" w:code="9"/>
      <w:pgMar w:top="1417" w:right="1701" w:bottom="1417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DB"/>
    <w:rsid w:val="0007497B"/>
    <w:rsid w:val="000940A5"/>
    <w:rsid w:val="0016315F"/>
    <w:rsid w:val="00195F93"/>
    <w:rsid w:val="003C67C0"/>
    <w:rsid w:val="004E4D72"/>
    <w:rsid w:val="004F29BB"/>
    <w:rsid w:val="004F449A"/>
    <w:rsid w:val="00685BB7"/>
    <w:rsid w:val="00783BDB"/>
    <w:rsid w:val="008C268C"/>
    <w:rsid w:val="00A73A8E"/>
    <w:rsid w:val="00CF1E6B"/>
    <w:rsid w:val="00D82E85"/>
    <w:rsid w:val="00E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C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F449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F449A"/>
    <w:rPr>
      <w:rFonts w:ascii="Arial" w:hAnsi="Arial" w:cs="Arial"/>
      <w:vanish/>
      <w:sz w:val="16"/>
      <w:szCs w:val="16"/>
      <w:lang w:eastAsia="es-ES_tradnl"/>
    </w:rPr>
  </w:style>
  <w:style w:type="character" w:customStyle="1" w:styleId="freebirdformviewerviewheaderemailaddress">
    <w:name w:val="freebirdformviewerviewheaderemailaddress"/>
    <w:basedOn w:val="Fuentedeprrafopredeter"/>
    <w:rsid w:val="004F449A"/>
  </w:style>
  <w:style w:type="character" w:customStyle="1" w:styleId="apple-converted-space">
    <w:name w:val="apple-converted-space"/>
    <w:basedOn w:val="Fuentedeprrafopredeter"/>
    <w:rsid w:val="004F449A"/>
  </w:style>
  <w:style w:type="character" w:styleId="Hipervnculo">
    <w:name w:val="Hyperlink"/>
    <w:basedOn w:val="Fuentedeprrafopredeter"/>
    <w:uiPriority w:val="99"/>
    <w:semiHidden/>
    <w:unhideWhenUsed/>
    <w:rsid w:val="004F449A"/>
    <w:rPr>
      <w:color w:val="0000FF"/>
      <w:u w:val="single"/>
    </w:rPr>
  </w:style>
  <w:style w:type="character" w:customStyle="1" w:styleId="docssharedwiztogglelabeledlabeltext">
    <w:name w:val="docssharedwiztogglelabeledlabeltext"/>
    <w:basedOn w:val="Fuentedeprrafopredeter"/>
    <w:rsid w:val="004F449A"/>
  </w:style>
  <w:style w:type="character" w:customStyle="1" w:styleId="quantumwizbuttonpaperbuttonlabel">
    <w:name w:val="quantumwizbuttonpaperbuttonlabel"/>
    <w:basedOn w:val="Fuentedeprrafopredeter"/>
    <w:rsid w:val="004F449A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F449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F449A"/>
    <w:rPr>
      <w:rFonts w:ascii="Arial" w:hAnsi="Arial" w:cs="Arial"/>
      <w:vanish/>
      <w:sz w:val="16"/>
      <w:szCs w:val="16"/>
      <w:lang w:eastAsia="es-ES_tradnl"/>
    </w:rPr>
  </w:style>
  <w:style w:type="character" w:customStyle="1" w:styleId="freebirdcommonviewproductnamelockuptext">
    <w:name w:val="freebirdcommonviewproductnamelockuptext"/>
    <w:basedOn w:val="Fuentedeprrafopredeter"/>
    <w:rsid w:val="004F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6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971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36354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40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0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0858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4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069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3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6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0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4469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42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001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4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34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7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680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0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092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8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6353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4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55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0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59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46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6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6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6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7320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4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28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233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899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50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93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79021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3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9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6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6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65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84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161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9125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9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13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8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34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3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916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3403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1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87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21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09896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4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372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39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65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3517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0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7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18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2453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3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26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8514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7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191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276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0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5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229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8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12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563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5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1297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8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5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53881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1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402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43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86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806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244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0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71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9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5254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6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547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51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818820">
                  <w:marLeft w:val="0"/>
                  <w:marRight w:val="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960048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764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624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MACIA BARRADO</dc:creator>
  <cp:keywords/>
  <dc:description/>
  <cp:lastModifiedBy>ARACELI MACIA BARRADO</cp:lastModifiedBy>
  <cp:revision>1</cp:revision>
  <dcterms:created xsi:type="dcterms:W3CDTF">2016-11-29T09:20:00Z</dcterms:created>
  <dcterms:modified xsi:type="dcterms:W3CDTF">2016-11-29T12:24:00Z</dcterms:modified>
</cp:coreProperties>
</file>