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29D" w:rsidRDefault="00FA429D">
      <w:r>
        <w:t>Machine Learning:</w:t>
      </w:r>
    </w:p>
    <w:p w:rsidR="00FA429D" w:rsidRDefault="00FA429D" w:rsidP="00105329">
      <w:pPr>
        <w:pStyle w:val="NormalWeb"/>
      </w:pPr>
      <w:proofErr w:type="spellStart"/>
      <w:r w:rsidRPr="00105329">
        <w:rPr>
          <w:b/>
          <w:bCs/>
          <w:sz w:val="36"/>
          <w:szCs w:val="36"/>
        </w:rPr>
        <w:t>Superwised</w:t>
      </w:r>
      <w:proofErr w:type="spellEnd"/>
      <w:r w:rsidRPr="0070679A">
        <w:rPr>
          <w:b/>
        </w:rPr>
        <w:t xml:space="preserve"> </w:t>
      </w:r>
      <w:r w:rsidR="00105329" w:rsidRPr="00105329">
        <w:rPr>
          <w:b/>
          <w:bCs/>
          <w:sz w:val="36"/>
          <w:szCs w:val="36"/>
        </w:rPr>
        <w:t>Machine Learning</w:t>
      </w:r>
      <w:r w:rsidRPr="0070679A">
        <w:rPr>
          <w:b/>
        </w:rPr>
        <w:t>:</w:t>
      </w:r>
      <w:r>
        <w:t xml:space="preserve">  Supervised learning is where you have input variables (x) and an output variable (Y) and you use an algorithm to learn the mapping function from the input to the output.</w:t>
      </w:r>
    </w:p>
    <w:p w:rsidR="0070679A" w:rsidRPr="0070679A" w:rsidRDefault="0070679A" w:rsidP="0070679A">
      <w:pPr>
        <w:spacing w:before="100" w:beforeAutospacing="1" w:after="100" w:afterAutospacing="1" w:line="240" w:lineRule="auto"/>
        <w:rPr>
          <w:rFonts w:ascii="Times New Roman" w:eastAsia="Times New Roman" w:hAnsi="Times New Roman" w:cs="Times New Roman"/>
          <w:sz w:val="24"/>
          <w:szCs w:val="24"/>
        </w:rPr>
      </w:pPr>
      <w:r w:rsidRPr="0070679A">
        <w:rPr>
          <w:rFonts w:ascii="Times New Roman" w:eastAsia="Times New Roman" w:hAnsi="Times New Roman" w:cs="Times New Roman"/>
          <w:sz w:val="24"/>
          <w:szCs w:val="24"/>
        </w:rPr>
        <w:t>Supervised learning problems can be further grouped into regression and classification problems.</w:t>
      </w:r>
    </w:p>
    <w:p w:rsidR="0070679A" w:rsidRPr="0070679A" w:rsidRDefault="0070679A" w:rsidP="007067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0679A">
        <w:rPr>
          <w:rFonts w:ascii="Times New Roman" w:eastAsia="Times New Roman" w:hAnsi="Times New Roman" w:cs="Times New Roman"/>
          <w:b/>
          <w:bCs/>
          <w:sz w:val="24"/>
          <w:szCs w:val="24"/>
        </w:rPr>
        <w:t>Classification</w:t>
      </w:r>
      <w:r w:rsidRPr="0070679A">
        <w:rPr>
          <w:rFonts w:ascii="Times New Roman" w:eastAsia="Times New Roman" w:hAnsi="Times New Roman" w:cs="Times New Roman"/>
          <w:sz w:val="24"/>
          <w:szCs w:val="24"/>
        </w:rPr>
        <w:t>: A classification problem is when the output variable is a category, such as “red” or “blue” or “disease” and “no disease”.</w:t>
      </w:r>
    </w:p>
    <w:p w:rsidR="0070679A" w:rsidRPr="0070679A" w:rsidRDefault="0070679A" w:rsidP="0070679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0679A">
        <w:rPr>
          <w:rFonts w:ascii="Times New Roman" w:eastAsia="Times New Roman" w:hAnsi="Times New Roman" w:cs="Times New Roman"/>
          <w:b/>
          <w:bCs/>
          <w:sz w:val="24"/>
          <w:szCs w:val="24"/>
        </w:rPr>
        <w:t>Regression</w:t>
      </w:r>
      <w:r w:rsidRPr="0070679A">
        <w:rPr>
          <w:rFonts w:ascii="Times New Roman" w:eastAsia="Times New Roman" w:hAnsi="Times New Roman" w:cs="Times New Roman"/>
          <w:sz w:val="24"/>
          <w:szCs w:val="24"/>
        </w:rPr>
        <w:t>: A regression problem is when the output variable is a real value, such as “dollars” or “weight”.</w:t>
      </w:r>
    </w:p>
    <w:p w:rsidR="0070679A" w:rsidRPr="0070679A" w:rsidRDefault="0070679A" w:rsidP="0070679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popular examples of </w:t>
      </w:r>
      <w:r w:rsidRPr="0070679A">
        <w:rPr>
          <w:rFonts w:ascii="Times New Roman" w:eastAsia="Times New Roman" w:hAnsi="Times New Roman" w:cs="Times New Roman"/>
          <w:sz w:val="24"/>
          <w:szCs w:val="24"/>
        </w:rPr>
        <w:t>supervised learning algorithms are:</w:t>
      </w:r>
    </w:p>
    <w:p w:rsidR="00FA429D" w:rsidRDefault="00FA429D" w:rsidP="00FF7827">
      <w:pPr>
        <w:pStyle w:val="ListParagraph"/>
        <w:numPr>
          <w:ilvl w:val="0"/>
          <w:numId w:val="3"/>
        </w:numPr>
      </w:pPr>
      <w:r w:rsidRPr="00691837">
        <w:rPr>
          <w:b/>
          <w:sz w:val="24"/>
          <w:szCs w:val="24"/>
        </w:rPr>
        <w:t>Linear Regression:</w:t>
      </w:r>
      <w:r>
        <w:t xml:space="preserve"> For Regression</w:t>
      </w:r>
    </w:p>
    <w:p w:rsidR="00FA429D" w:rsidRDefault="00FA429D" w:rsidP="00FF7827">
      <w:pPr>
        <w:pStyle w:val="ListParagraph"/>
        <w:numPr>
          <w:ilvl w:val="0"/>
          <w:numId w:val="3"/>
        </w:numPr>
      </w:pPr>
      <w:r w:rsidRPr="00691837">
        <w:rPr>
          <w:b/>
          <w:sz w:val="24"/>
          <w:szCs w:val="24"/>
        </w:rPr>
        <w:t>Logistic Regression:</w:t>
      </w:r>
      <w:r>
        <w:t xml:space="preserve"> For classification</w:t>
      </w:r>
    </w:p>
    <w:p w:rsidR="00C71EAD" w:rsidRPr="00C83ADF" w:rsidRDefault="00C71EAD" w:rsidP="00C71EAD">
      <w:pPr>
        <w:pStyle w:val="ListParagraph"/>
        <w:numPr>
          <w:ilvl w:val="0"/>
          <w:numId w:val="3"/>
        </w:numPr>
        <w:rPr>
          <w:b/>
          <w:bCs/>
        </w:rPr>
      </w:pPr>
      <w:r w:rsidRPr="00691837">
        <w:rPr>
          <w:bCs/>
          <w:sz w:val="24"/>
          <w:szCs w:val="24"/>
        </w:rPr>
        <w:t>Decision Trees</w:t>
      </w:r>
      <w:r>
        <w:rPr>
          <w:rStyle w:val="Strong"/>
        </w:rPr>
        <w:t xml:space="preserve"> </w:t>
      </w:r>
      <w:r>
        <w:t xml:space="preserve">covering both </w:t>
      </w:r>
      <w:r>
        <w:rPr>
          <w:rStyle w:val="Strong"/>
        </w:rPr>
        <w:t>classification and regression</w:t>
      </w:r>
      <w:r>
        <w:t>. In decision analysis, a decision tree can be used to visually and explicitly represent decisions and decision making.</w:t>
      </w:r>
    </w:p>
    <w:p w:rsidR="00C83ADF" w:rsidRPr="00C83ADF" w:rsidRDefault="00C83ADF" w:rsidP="00C83ADF">
      <w:pPr>
        <w:pStyle w:val="ListParagraph"/>
        <w:spacing w:after="0" w:line="240" w:lineRule="auto"/>
        <w:rPr>
          <w:rFonts w:ascii="Times New Roman" w:eastAsia="Times New Roman" w:hAnsi="Times New Roman" w:cs="Times New Roman"/>
          <w:sz w:val="24"/>
          <w:szCs w:val="24"/>
        </w:rPr>
      </w:pPr>
      <w:r>
        <w:rPr>
          <w:rFonts w:eastAsia="Times New Roman"/>
          <w:noProof/>
        </w:rPr>
        <w:drawing>
          <wp:inline distT="0" distB="0" distL="0" distR="0">
            <wp:extent cx="6572250" cy="3629025"/>
            <wp:effectExtent l="19050" t="0" r="0" b="0"/>
            <wp:docPr id="43" name="Picture 43" descr="Decision Tre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cision Tree classifier"/>
                    <pic:cNvPicPr>
                      <a:picLocks noChangeAspect="1" noChangeArrowheads="1"/>
                    </pic:cNvPicPr>
                  </pic:nvPicPr>
                  <pic:blipFill>
                    <a:blip r:embed="rId5"/>
                    <a:srcRect/>
                    <a:stretch>
                      <a:fillRect/>
                    </a:stretch>
                  </pic:blipFill>
                  <pic:spPr bwMode="auto">
                    <a:xfrm>
                      <a:off x="0" y="0"/>
                      <a:ext cx="6572250" cy="3629025"/>
                    </a:xfrm>
                    <a:prstGeom prst="rect">
                      <a:avLst/>
                    </a:prstGeom>
                    <a:noFill/>
                    <a:ln w="9525">
                      <a:noFill/>
                      <a:miter lim="800000"/>
                      <a:headEnd/>
                      <a:tailEnd/>
                    </a:ln>
                  </pic:spPr>
                </pic:pic>
              </a:graphicData>
            </a:graphic>
          </wp:inline>
        </w:drawing>
      </w:r>
    </w:p>
    <w:p w:rsidR="00C83ADF" w:rsidRPr="00C83ADF" w:rsidRDefault="00C83ADF" w:rsidP="00C83ADF">
      <w:pPr>
        <w:spacing w:before="100" w:beforeAutospacing="1" w:after="100" w:afterAutospacing="1" w:line="240" w:lineRule="auto"/>
        <w:rPr>
          <w:rFonts w:ascii="Times New Roman" w:eastAsia="Times New Roman" w:hAnsi="Times New Roman" w:cs="Times New Roman"/>
          <w:sz w:val="24"/>
          <w:szCs w:val="24"/>
        </w:rPr>
      </w:pPr>
    </w:p>
    <w:p w:rsidR="00C83ADF" w:rsidRPr="00C83ADF" w:rsidRDefault="00C83ADF" w:rsidP="00C83ADF">
      <w:pPr>
        <w:pStyle w:val="ListParagraph"/>
        <w:spacing w:before="100" w:beforeAutospacing="1" w:after="100" w:afterAutospacing="1" w:line="240" w:lineRule="auto"/>
        <w:jc w:val="both"/>
        <w:rPr>
          <w:rFonts w:ascii="Times New Roman" w:eastAsia="Times New Roman" w:hAnsi="Times New Roman" w:cs="Times New Roman"/>
          <w:sz w:val="24"/>
          <w:szCs w:val="24"/>
        </w:rPr>
      </w:pPr>
      <w:r w:rsidRPr="00C83ADF">
        <w:rPr>
          <w:rFonts w:ascii="Times New Roman" w:eastAsia="Times New Roman" w:hAnsi="Times New Roman" w:cs="Times New Roman"/>
          <w:sz w:val="24"/>
          <w:szCs w:val="24"/>
        </w:rPr>
        <w:lastRenderedPageBreak/>
        <w:t xml:space="preserve">In decision trees, for predicting a class label for a record we start from the </w:t>
      </w:r>
      <w:r w:rsidRPr="00C83ADF">
        <w:rPr>
          <w:rFonts w:ascii="Times New Roman" w:eastAsia="Times New Roman" w:hAnsi="Times New Roman" w:cs="Times New Roman"/>
          <w:b/>
          <w:bCs/>
          <w:sz w:val="24"/>
          <w:szCs w:val="24"/>
        </w:rPr>
        <w:t>root</w:t>
      </w:r>
      <w:r w:rsidRPr="00C83ADF">
        <w:rPr>
          <w:rFonts w:ascii="Times New Roman" w:eastAsia="Times New Roman" w:hAnsi="Times New Roman" w:cs="Times New Roman"/>
          <w:sz w:val="24"/>
          <w:szCs w:val="24"/>
        </w:rPr>
        <w:t xml:space="preserve"> of the tree. We compare the values of the root attribute with record’s attribute. On the basis of comparison, we follow the branch corresponding to that value and jump to the next node.</w:t>
      </w:r>
    </w:p>
    <w:p w:rsidR="00C83ADF" w:rsidRDefault="00C83ADF" w:rsidP="00C83ADF">
      <w:pPr>
        <w:pStyle w:val="ListParagraph"/>
        <w:spacing w:before="100" w:beforeAutospacing="1" w:after="100" w:afterAutospacing="1" w:line="240" w:lineRule="auto"/>
        <w:jc w:val="both"/>
        <w:rPr>
          <w:rFonts w:ascii="Times New Roman" w:eastAsia="Times New Roman" w:hAnsi="Times New Roman" w:cs="Times New Roman"/>
          <w:sz w:val="24"/>
          <w:szCs w:val="24"/>
        </w:rPr>
      </w:pPr>
      <w:r w:rsidRPr="00C83ADF">
        <w:rPr>
          <w:rFonts w:ascii="Times New Roman" w:eastAsia="Times New Roman" w:hAnsi="Times New Roman" w:cs="Times New Roman"/>
          <w:sz w:val="24"/>
          <w:szCs w:val="24"/>
        </w:rPr>
        <w:t xml:space="preserve">We continue comparing our record’s attribute values with other </w:t>
      </w:r>
      <w:r w:rsidRPr="00C83ADF">
        <w:rPr>
          <w:rFonts w:ascii="Times New Roman" w:eastAsia="Times New Roman" w:hAnsi="Times New Roman" w:cs="Times New Roman"/>
          <w:b/>
          <w:bCs/>
          <w:sz w:val="24"/>
          <w:szCs w:val="24"/>
        </w:rPr>
        <w:t>internal nodes</w:t>
      </w:r>
      <w:r w:rsidRPr="00C83ADF">
        <w:rPr>
          <w:rFonts w:ascii="Times New Roman" w:eastAsia="Times New Roman" w:hAnsi="Times New Roman" w:cs="Times New Roman"/>
          <w:sz w:val="24"/>
          <w:szCs w:val="24"/>
        </w:rPr>
        <w:t xml:space="preserve"> of the tree until we reach </w:t>
      </w:r>
      <w:r w:rsidRPr="00C83ADF">
        <w:rPr>
          <w:rFonts w:ascii="Times New Roman" w:eastAsia="Times New Roman" w:hAnsi="Times New Roman" w:cs="Times New Roman"/>
          <w:b/>
          <w:bCs/>
          <w:sz w:val="24"/>
          <w:szCs w:val="24"/>
        </w:rPr>
        <w:t>a leaf node</w:t>
      </w:r>
      <w:r w:rsidRPr="00C83ADF">
        <w:rPr>
          <w:rFonts w:ascii="Times New Roman" w:eastAsia="Times New Roman" w:hAnsi="Times New Roman" w:cs="Times New Roman"/>
          <w:sz w:val="24"/>
          <w:szCs w:val="24"/>
        </w:rPr>
        <w:t xml:space="preserve"> with predicted class value. As we know how the modeled decision tree can be used to predict the target class or the value. Now let’s understanding how we can create the decision tree model.</w:t>
      </w:r>
    </w:p>
    <w:p w:rsidR="00C83ADF" w:rsidRDefault="00C83ADF" w:rsidP="00C83ADF">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C83ADF" w:rsidRDefault="00C83ADF" w:rsidP="00C83ADF">
      <w:pPr>
        <w:pStyle w:val="ListParagraph"/>
        <w:spacing w:before="100" w:beforeAutospacing="1" w:after="100" w:afterAutospacing="1" w:line="240" w:lineRule="auto"/>
        <w:jc w:val="both"/>
        <w:rPr>
          <w:rFonts w:ascii="Calibri" w:hAnsi="Calibri" w:cs="Calibri"/>
        </w:rPr>
      </w:pPr>
      <w:r>
        <w:rPr>
          <w:rFonts w:ascii="Calibri" w:hAnsi="Calibri" w:cs="Calibri"/>
        </w:rPr>
        <w:t xml:space="preserve">It breaks down a dataset into smaller and smaller subsets while at the same time an associated decision tree is incrementally developed. The final result is a tree with </w:t>
      </w:r>
      <w:r>
        <w:rPr>
          <w:rFonts w:ascii="Calibri" w:hAnsi="Calibri" w:cs="Calibri"/>
          <w:b/>
          <w:bCs/>
        </w:rPr>
        <w:t>decision nodes</w:t>
      </w:r>
      <w:r>
        <w:rPr>
          <w:rFonts w:ascii="Calibri" w:hAnsi="Calibri" w:cs="Calibri"/>
        </w:rPr>
        <w:t xml:space="preserve"> and </w:t>
      </w:r>
      <w:r>
        <w:rPr>
          <w:rFonts w:ascii="Calibri" w:hAnsi="Calibri" w:cs="Calibri"/>
          <w:b/>
          <w:bCs/>
        </w:rPr>
        <w:t>leaf nodes</w:t>
      </w:r>
      <w:r>
        <w:rPr>
          <w:rFonts w:ascii="Calibri" w:hAnsi="Calibri" w:cs="Calibri"/>
        </w:rPr>
        <w:t>.</w:t>
      </w:r>
    </w:p>
    <w:p w:rsidR="00BA714E" w:rsidRPr="00BA714E" w:rsidRDefault="00BA714E" w:rsidP="00BA714E">
      <w:pPr>
        <w:spacing w:before="100" w:beforeAutospacing="1" w:after="100" w:afterAutospacing="1" w:line="240" w:lineRule="auto"/>
        <w:jc w:val="both"/>
        <w:rPr>
          <w:rFonts w:ascii="Times New Roman" w:eastAsia="Times New Roman" w:hAnsi="Times New Roman" w:cs="Times New Roman"/>
          <w:sz w:val="24"/>
          <w:szCs w:val="24"/>
        </w:rPr>
      </w:pPr>
      <w:r w:rsidRPr="00BA714E">
        <w:rPr>
          <w:rFonts w:ascii="Times New Roman" w:eastAsia="Times New Roman" w:hAnsi="Times New Roman" w:cs="Times New Roman"/>
          <w:sz w:val="24"/>
          <w:szCs w:val="24"/>
        </w:rPr>
        <w:t xml:space="preserve">The primary challenge in the decision tree implementation is to identify which attributes </w:t>
      </w:r>
      <w:proofErr w:type="gramStart"/>
      <w:r w:rsidRPr="00BA714E">
        <w:rPr>
          <w:rFonts w:ascii="Times New Roman" w:eastAsia="Times New Roman" w:hAnsi="Times New Roman" w:cs="Times New Roman"/>
          <w:sz w:val="24"/>
          <w:szCs w:val="24"/>
        </w:rPr>
        <w:t>do we</w:t>
      </w:r>
      <w:proofErr w:type="gramEnd"/>
      <w:r w:rsidRPr="00BA714E">
        <w:rPr>
          <w:rFonts w:ascii="Times New Roman" w:eastAsia="Times New Roman" w:hAnsi="Times New Roman" w:cs="Times New Roman"/>
          <w:sz w:val="24"/>
          <w:szCs w:val="24"/>
        </w:rPr>
        <w:t xml:space="preserve"> need to consider as the root node and each level. Handling this is </w:t>
      </w:r>
      <w:proofErr w:type="gramStart"/>
      <w:r w:rsidRPr="00BA714E">
        <w:rPr>
          <w:rFonts w:ascii="Times New Roman" w:eastAsia="Times New Roman" w:hAnsi="Times New Roman" w:cs="Times New Roman"/>
          <w:sz w:val="24"/>
          <w:szCs w:val="24"/>
        </w:rPr>
        <w:t>know</w:t>
      </w:r>
      <w:proofErr w:type="gramEnd"/>
      <w:r w:rsidRPr="00BA714E">
        <w:rPr>
          <w:rFonts w:ascii="Times New Roman" w:eastAsia="Times New Roman" w:hAnsi="Times New Roman" w:cs="Times New Roman"/>
          <w:sz w:val="24"/>
          <w:szCs w:val="24"/>
        </w:rPr>
        <w:t xml:space="preserve"> the attributes selection. We have different attributes selection measure to identify the attribute which can be considered as the root note at each level.</w:t>
      </w:r>
    </w:p>
    <w:p w:rsidR="00BA714E" w:rsidRPr="00BA714E" w:rsidRDefault="00BA714E" w:rsidP="00BA714E">
      <w:pPr>
        <w:spacing w:before="100" w:beforeAutospacing="1" w:after="100" w:afterAutospacing="1" w:line="240" w:lineRule="auto"/>
        <w:jc w:val="both"/>
        <w:rPr>
          <w:rFonts w:ascii="Times New Roman" w:eastAsia="Times New Roman" w:hAnsi="Times New Roman" w:cs="Times New Roman"/>
          <w:sz w:val="24"/>
          <w:szCs w:val="24"/>
        </w:rPr>
      </w:pPr>
      <w:r w:rsidRPr="00BA714E">
        <w:rPr>
          <w:rFonts w:ascii="Times New Roman" w:eastAsia="Times New Roman" w:hAnsi="Times New Roman" w:cs="Times New Roman"/>
          <w:b/>
          <w:bCs/>
          <w:sz w:val="24"/>
          <w:szCs w:val="24"/>
        </w:rPr>
        <w:t>The popular attribute selection measures:</w:t>
      </w:r>
    </w:p>
    <w:p w:rsidR="00BA714E" w:rsidRPr="00BA714E" w:rsidRDefault="00BA714E" w:rsidP="00BA714E">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BA714E">
        <w:rPr>
          <w:rFonts w:ascii="Times New Roman" w:eastAsia="Times New Roman" w:hAnsi="Times New Roman" w:cs="Times New Roman"/>
          <w:sz w:val="24"/>
          <w:szCs w:val="24"/>
        </w:rPr>
        <w:t>Information gain</w:t>
      </w:r>
    </w:p>
    <w:p w:rsidR="00BA714E" w:rsidRPr="00BA714E" w:rsidRDefault="00BA714E" w:rsidP="00BA714E">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BA714E">
        <w:rPr>
          <w:rFonts w:ascii="Times New Roman" w:eastAsia="Times New Roman" w:hAnsi="Times New Roman" w:cs="Times New Roman"/>
          <w:sz w:val="24"/>
          <w:szCs w:val="24"/>
        </w:rPr>
        <w:t>Gini</w:t>
      </w:r>
      <w:proofErr w:type="spellEnd"/>
      <w:r w:rsidRPr="00BA714E">
        <w:rPr>
          <w:rFonts w:ascii="Times New Roman" w:eastAsia="Times New Roman" w:hAnsi="Times New Roman" w:cs="Times New Roman"/>
          <w:sz w:val="24"/>
          <w:szCs w:val="24"/>
        </w:rPr>
        <w:t xml:space="preserve"> index</w:t>
      </w:r>
    </w:p>
    <w:p w:rsidR="00BA714E" w:rsidRPr="00C83ADF" w:rsidRDefault="00BA714E" w:rsidP="00C83ADF">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C83ADF" w:rsidRPr="00C83ADF" w:rsidRDefault="00C83ADF" w:rsidP="00C83ADF">
      <w:pPr>
        <w:rPr>
          <w:b/>
          <w:bCs/>
        </w:rPr>
      </w:pPr>
    </w:p>
    <w:p w:rsidR="00FA429D" w:rsidRDefault="00FA429D" w:rsidP="00FF7827">
      <w:pPr>
        <w:pStyle w:val="ListParagraph"/>
        <w:numPr>
          <w:ilvl w:val="0"/>
          <w:numId w:val="3"/>
        </w:numPr>
      </w:pPr>
      <w:r w:rsidRPr="00691837">
        <w:rPr>
          <w:b/>
          <w:bCs/>
          <w:sz w:val="24"/>
          <w:szCs w:val="24"/>
        </w:rPr>
        <w:t>Random forest:</w:t>
      </w:r>
      <w:r w:rsidRPr="00FA429D">
        <w:t xml:space="preserve"> </w:t>
      </w:r>
      <w:r>
        <w:t>Random forest for classification and regression problems</w:t>
      </w:r>
      <w:r w:rsidR="00F77707">
        <w:t>.</w:t>
      </w:r>
    </w:p>
    <w:p w:rsidR="00F77707" w:rsidRDefault="00F77707" w:rsidP="00F77707">
      <w:pPr>
        <w:pStyle w:val="ListParagraph"/>
      </w:pPr>
      <w:r>
        <w:t xml:space="preserve">The random forest is an </w:t>
      </w:r>
      <w:r w:rsidRPr="00F77707">
        <w:rPr>
          <w:b/>
        </w:rPr>
        <w:t>ensemble learning method</w:t>
      </w:r>
      <w:r>
        <w:t>, composed of multiple decision trees. By averaging out the impact of several decision trees, random forests tend to improve prediction.</w:t>
      </w:r>
    </w:p>
    <w:p w:rsidR="0001118C" w:rsidRDefault="0001118C" w:rsidP="00F77707">
      <w:pPr>
        <w:pStyle w:val="ListParagraph"/>
      </w:pPr>
    </w:p>
    <w:p w:rsidR="00C71EAD" w:rsidRDefault="0001118C" w:rsidP="00F77707">
      <w:pPr>
        <w:pStyle w:val="ListParagraph"/>
      </w:pPr>
      <w:proofErr w:type="spellStart"/>
      <w:r>
        <w:rPr>
          <w:rStyle w:val="Emphasis"/>
          <w:b/>
          <w:bCs/>
        </w:rPr>
        <w:t>Ensembled</w:t>
      </w:r>
      <w:proofErr w:type="spellEnd"/>
      <w:r>
        <w:rPr>
          <w:rStyle w:val="Emphasis"/>
          <w:b/>
          <w:bCs/>
        </w:rPr>
        <w:t xml:space="preserve"> algorithms</w:t>
      </w:r>
      <w:r>
        <w:t xml:space="preserve"> are those which </w:t>
      </w:r>
      <w:proofErr w:type="gramStart"/>
      <w:r>
        <w:t>combines</w:t>
      </w:r>
      <w:proofErr w:type="gramEnd"/>
      <w:r>
        <w:t xml:space="preserve"> more than one algorithms of same or different kind for classifying objects. For example, running prediction over Naive </w:t>
      </w:r>
      <w:proofErr w:type="spellStart"/>
      <w:r>
        <w:t>Bayes</w:t>
      </w:r>
      <w:proofErr w:type="spellEnd"/>
      <w:r>
        <w:t>, SVM and Decision Tree and then taking vote for final consideration of class for test object</w:t>
      </w:r>
    </w:p>
    <w:p w:rsidR="0001118C" w:rsidRDefault="0001118C" w:rsidP="00F77707">
      <w:pPr>
        <w:pStyle w:val="ListParagraph"/>
      </w:pPr>
    </w:p>
    <w:p w:rsidR="00C71EAD" w:rsidRDefault="00C71EAD" w:rsidP="00F77707">
      <w:pPr>
        <w:pStyle w:val="ListParagraph"/>
      </w:pPr>
      <w:r>
        <w:t>Random forests tend to shine in scenarios where a model has a large number of features that individually have weak predicative power but much stronger power collectively</w:t>
      </w:r>
    </w:p>
    <w:p w:rsidR="00FA429D" w:rsidRDefault="00FA429D" w:rsidP="00FF7827">
      <w:pPr>
        <w:pStyle w:val="ListParagraph"/>
        <w:numPr>
          <w:ilvl w:val="0"/>
          <w:numId w:val="3"/>
        </w:numPr>
      </w:pPr>
      <w:r w:rsidRPr="00691837">
        <w:rPr>
          <w:b/>
          <w:bCs/>
          <w:sz w:val="24"/>
          <w:szCs w:val="24"/>
        </w:rPr>
        <w:t>Support vector machines</w:t>
      </w:r>
      <w:r>
        <w:t xml:space="preserve"> for</w:t>
      </w:r>
      <w:r w:rsidR="00AA0EE4">
        <w:t xml:space="preserve"> binary</w:t>
      </w:r>
      <w:r>
        <w:t xml:space="preserve"> classification problems.</w:t>
      </w:r>
    </w:p>
    <w:p w:rsidR="00C05666" w:rsidRDefault="00C05666" w:rsidP="00C71EAD">
      <w:pPr>
        <w:pStyle w:val="ListParagraph"/>
      </w:pPr>
      <w:r>
        <w:t xml:space="preserve">Given a set of points of 2 types in N dimensional place, SVM generates a (N — 1) dimensional </w:t>
      </w:r>
      <w:proofErr w:type="spellStart"/>
      <w:r>
        <w:t>hyperplane</w:t>
      </w:r>
      <w:proofErr w:type="spellEnd"/>
      <w:r>
        <w:t xml:space="preserve"> to separate those points into 2 groups. Say you have some points of 2 types in a paper which are linearly separable. SVM will find a straight line which separates those points into 2 types and situated as far as possible from all those points.</w:t>
      </w:r>
    </w:p>
    <w:p w:rsidR="00016E61" w:rsidRDefault="00016E61" w:rsidP="00C71EAD">
      <w:pPr>
        <w:pStyle w:val="ListParagraph"/>
      </w:pPr>
    </w:p>
    <w:p w:rsidR="00C71EAD" w:rsidRPr="00016E61" w:rsidRDefault="00384B9D" w:rsidP="00C71EAD">
      <w:pPr>
        <w:pStyle w:val="ListParagraph"/>
        <w:numPr>
          <w:ilvl w:val="0"/>
          <w:numId w:val="3"/>
        </w:numPr>
        <w:rPr>
          <w:b/>
          <w:bCs/>
        </w:rPr>
      </w:pPr>
      <w:r w:rsidRPr="00691837">
        <w:rPr>
          <w:b/>
          <w:sz w:val="24"/>
          <w:szCs w:val="24"/>
        </w:rPr>
        <w:t xml:space="preserve">KNN or </w:t>
      </w:r>
      <w:hyperlink r:id="rId6" w:tgtFrame="_blank" w:history="1">
        <w:r w:rsidR="00C71EAD" w:rsidRPr="00691837">
          <w:rPr>
            <w:b/>
            <w:sz w:val="24"/>
            <w:szCs w:val="24"/>
          </w:rPr>
          <w:t>k-nearest neighbors</w:t>
        </w:r>
      </w:hyperlink>
      <w:r w:rsidR="00016E61">
        <w:rPr>
          <w:rStyle w:val="Strong"/>
        </w:rPr>
        <w:t xml:space="preserve"> : KNN</w:t>
      </w:r>
      <w:r w:rsidR="00016E61">
        <w:t xml:space="preserve"> is a </w:t>
      </w:r>
      <w:r w:rsidR="00016E61">
        <w:rPr>
          <w:rStyle w:val="Strong"/>
        </w:rPr>
        <w:t xml:space="preserve">non-parametric, lazy </w:t>
      </w:r>
      <w:r w:rsidR="00016E61">
        <w:t>learning algorithm</w:t>
      </w:r>
    </w:p>
    <w:p w:rsidR="00016E61" w:rsidRDefault="00734DD1" w:rsidP="00016E61">
      <w:pPr>
        <w:pStyle w:val="ListParagraph"/>
      </w:pPr>
      <w:r>
        <w:t xml:space="preserve">Lazy means there is </w:t>
      </w:r>
      <w:r>
        <w:rPr>
          <w:rStyle w:val="Emphasis"/>
        </w:rPr>
        <w:t>no explicit training phase</w:t>
      </w:r>
      <w:r>
        <w:t xml:space="preserve"> or it is very minimal</w:t>
      </w:r>
    </w:p>
    <w:p w:rsidR="00734DD1" w:rsidRDefault="00734DD1" w:rsidP="00016E61">
      <w:pPr>
        <w:pStyle w:val="ListParagraph"/>
      </w:pPr>
      <w:proofErr w:type="gramStart"/>
      <w:r>
        <w:lastRenderedPageBreak/>
        <w:t>Lack of generalization means that KNN keeps all the training data.</w:t>
      </w:r>
      <w:proofErr w:type="gramEnd"/>
      <w:r>
        <w:t xml:space="preserve"> To be more exact, all (or most) the training data is needed during the testing phase.</w:t>
      </w:r>
    </w:p>
    <w:p w:rsidR="00734DD1" w:rsidRDefault="00734DD1" w:rsidP="00016E61">
      <w:pPr>
        <w:pStyle w:val="ListParagraph"/>
      </w:pPr>
      <w:r>
        <w:t xml:space="preserve">KNN Algorithm is based on </w:t>
      </w:r>
      <w:r>
        <w:rPr>
          <w:rStyle w:val="Strong"/>
        </w:rPr>
        <w:t>feature similarity</w:t>
      </w:r>
      <w:r>
        <w:t>: How closely out-of-sample features resemble our training set determines how we classify a given data point.</w:t>
      </w:r>
    </w:p>
    <w:p w:rsidR="00AD0A56" w:rsidRDefault="00AD0A56" w:rsidP="00016E61">
      <w:pPr>
        <w:pStyle w:val="ListParagraph"/>
      </w:pPr>
      <w:r>
        <w:t xml:space="preserve">An object is </w:t>
      </w:r>
      <w:r w:rsidRPr="00AD0A56">
        <w:rPr>
          <w:b/>
        </w:rPr>
        <w:t xml:space="preserve">classified </w:t>
      </w:r>
      <w:r>
        <w:t xml:space="preserve">by a majority vote of its neighbors, with the object being assigned to the class most common among its k nearest neighbors. It can also be used for </w:t>
      </w:r>
      <w:r>
        <w:rPr>
          <w:rStyle w:val="Strong"/>
        </w:rPr>
        <w:t>regression</w:t>
      </w:r>
      <w:r>
        <w:t> — output is the value for the object (predicts continuous values). This value is the average (or median) of the values of its k nearest neighbors.</w:t>
      </w:r>
    </w:p>
    <w:p w:rsidR="00444C9F" w:rsidRDefault="00444C9F" w:rsidP="00016E61">
      <w:pPr>
        <w:pStyle w:val="ListParagraph"/>
        <w:rPr>
          <w:rStyle w:val="Strong"/>
        </w:rPr>
      </w:pPr>
    </w:p>
    <w:p w:rsidR="00FF7827" w:rsidRDefault="00AA0EE4" w:rsidP="00FF7827">
      <w:pPr>
        <w:pStyle w:val="ListParagraph"/>
        <w:numPr>
          <w:ilvl w:val="0"/>
          <w:numId w:val="3"/>
        </w:numPr>
      </w:pPr>
      <w:r w:rsidRPr="00691837">
        <w:rPr>
          <w:b/>
          <w:bCs/>
          <w:sz w:val="24"/>
          <w:szCs w:val="24"/>
        </w:rPr>
        <w:t xml:space="preserve">Naive </w:t>
      </w:r>
      <w:proofErr w:type="spellStart"/>
      <w:r w:rsidRPr="00691837">
        <w:rPr>
          <w:b/>
          <w:bCs/>
          <w:sz w:val="24"/>
          <w:szCs w:val="24"/>
        </w:rPr>
        <w:t>Bayes</w:t>
      </w:r>
      <w:proofErr w:type="spellEnd"/>
      <w:r w:rsidRPr="00691837">
        <w:rPr>
          <w:b/>
          <w:bCs/>
          <w:sz w:val="24"/>
          <w:szCs w:val="24"/>
        </w:rPr>
        <w:t xml:space="preserve"> Classification</w:t>
      </w:r>
      <w:r w:rsidR="00F244E8" w:rsidRPr="00691837">
        <w:rPr>
          <w:b/>
          <w:bCs/>
          <w:sz w:val="24"/>
          <w:szCs w:val="24"/>
        </w:rPr>
        <w:t>:</w:t>
      </w:r>
      <w:r w:rsidR="00F244E8" w:rsidRPr="00F244E8">
        <w:t xml:space="preserve"> </w:t>
      </w:r>
      <w:r w:rsidR="00F244E8">
        <w:t xml:space="preserve">A Naive </w:t>
      </w:r>
      <w:proofErr w:type="spellStart"/>
      <w:r w:rsidR="00F244E8">
        <w:t>Bayes</w:t>
      </w:r>
      <w:proofErr w:type="spellEnd"/>
      <w:r w:rsidR="00F244E8">
        <w:t xml:space="preserve"> classifier is a probabilistic machine learning model that’s used for classification task. The crux of the classifier is based on the </w:t>
      </w:r>
      <w:proofErr w:type="spellStart"/>
      <w:r w:rsidR="00F244E8">
        <w:t>Bayes</w:t>
      </w:r>
      <w:proofErr w:type="spellEnd"/>
      <w:r w:rsidR="00F244E8">
        <w:t xml:space="preserve"> theorem. </w:t>
      </w:r>
    </w:p>
    <w:p w:rsidR="00AA0EE4" w:rsidRDefault="00F244E8" w:rsidP="00FF7827">
      <w:pPr>
        <w:pStyle w:val="ListParagraph"/>
      </w:pPr>
      <w:r>
        <w:t xml:space="preserve">Naive </w:t>
      </w:r>
      <w:proofErr w:type="spellStart"/>
      <w:r>
        <w:t>Bayes</w:t>
      </w:r>
      <w:proofErr w:type="spellEnd"/>
      <w:r>
        <w:t xml:space="preserve"> classifiers have been especially popular for text classification, and are a traditional solution for problems such as </w:t>
      </w:r>
      <w:r w:rsidRPr="00384B9D">
        <w:rPr>
          <w:b/>
        </w:rPr>
        <w:t>spam detection</w:t>
      </w:r>
      <w:r>
        <w:t>.</w:t>
      </w:r>
    </w:p>
    <w:p w:rsidR="0070679A" w:rsidRDefault="00FA429D" w:rsidP="0070679A">
      <w:pPr>
        <w:pStyle w:val="NormalWeb"/>
      </w:pPr>
      <w:proofErr w:type="spellStart"/>
      <w:r w:rsidRPr="00105329">
        <w:rPr>
          <w:b/>
          <w:bCs/>
          <w:sz w:val="36"/>
          <w:szCs w:val="36"/>
        </w:rPr>
        <w:t>Unsuperwised</w:t>
      </w:r>
      <w:proofErr w:type="spellEnd"/>
      <w:r w:rsidR="00105329">
        <w:rPr>
          <w:b/>
          <w:bCs/>
          <w:sz w:val="36"/>
          <w:szCs w:val="36"/>
        </w:rPr>
        <w:t xml:space="preserve"> </w:t>
      </w:r>
      <w:r w:rsidR="00105329" w:rsidRPr="00105329">
        <w:rPr>
          <w:b/>
          <w:bCs/>
          <w:sz w:val="36"/>
          <w:szCs w:val="36"/>
        </w:rPr>
        <w:t>Machine Learning</w:t>
      </w:r>
      <w:r w:rsidRPr="00105329">
        <w:rPr>
          <w:b/>
          <w:bCs/>
          <w:sz w:val="36"/>
          <w:szCs w:val="36"/>
        </w:rPr>
        <w:t>:</w:t>
      </w:r>
      <w:r>
        <w:t xml:space="preserve"> </w:t>
      </w:r>
      <w:r w:rsidR="00863F60">
        <w:t>U</w:t>
      </w:r>
      <w:r w:rsidR="0070679A">
        <w:t>nsupervised learning is where you only have input data (X) and no corresponding output variables.</w:t>
      </w:r>
    </w:p>
    <w:p w:rsidR="0070679A" w:rsidRDefault="0070679A" w:rsidP="0070679A">
      <w:pPr>
        <w:pStyle w:val="NormalWeb"/>
      </w:pPr>
      <w:r>
        <w:t>The goal for unsupervised learning is to model the underlying structure or distribution in the data in order to learn more about the data.</w:t>
      </w:r>
    </w:p>
    <w:p w:rsidR="0070679A" w:rsidRPr="0070679A" w:rsidRDefault="0070679A" w:rsidP="0070679A">
      <w:pPr>
        <w:spacing w:before="100" w:beforeAutospacing="1" w:after="100" w:afterAutospacing="1" w:line="240" w:lineRule="auto"/>
        <w:rPr>
          <w:rFonts w:ascii="Times New Roman" w:eastAsia="Times New Roman" w:hAnsi="Times New Roman" w:cs="Times New Roman"/>
          <w:sz w:val="24"/>
          <w:szCs w:val="24"/>
        </w:rPr>
      </w:pPr>
      <w:r w:rsidRPr="0070679A">
        <w:rPr>
          <w:rFonts w:ascii="Times New Roman" w:eastAsia="Times New Roman" w:hAnsi="Times New Roman" w:cs="Times New Roman"/>
          <w:sz w:val="24"/>
          <w:szCs w:val="24"/>
        </w:rPr>
        <w:t>Some popular examples of unsupervised learning algorithms are:</w:t>
      </w:r>
    </w:p>
    <w:p w:rsidR="0070679A" w:rsidRPr="0070679A" w:rsidRDefault="0070679A" w:rsidP="0070679A">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70679A">
        <w:rPr>
          <w:rFonts w:ascii="Times New Roman" w:eastAsia="Times New Roman" w:hAnsi="Times New Roman" w:cs="Times New Roman"/>
          <w:sz w:val="24"/>
          <w:szCs w:val="24"/>
        </w:rPr>
        <w:t>k-means</w:t>
      </w:r>
      <w:proofErr w:type="gramEnd"/>
      <w:r w:rsidRPr="0070679A">
        <w:rPr>
          <w:rFonts w:ascii="Times New Roman" w:eastAsia="Times New Roman" w:hAnsi="Times New Roman" w:cs="Times New Roman"/>
          <w:sz w:val="24"/>
          <w:szCs w:val="24"/>
        </w:rPr>
        <w:t xml:space="preserve"> for clustering problems.</w:t>
      </w:r>
    </w:p>
    <w:p w:rsidR="0070679A" w:rsidRPr="0070679A" w:rsidRDefault="0070679A" w:rsidP="0070679A">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0679A">
        <w:rPr>
          <w:rFonts w:ascii="Times New Roman" w:eastAsia="Times New Roman" w:hAnsi="Times New Roman" w:cs="Times New Roman"/>
          <w:sz w:val="24"/>
          <w:szCs w:val="24"/>
        </w:rPr>
        <w:t>Apriori</w:t>
      </w:r>
      <w:proofErr w:type="spellEnd"/>
      <w:r w:rsidRPr="0070679A">
        <w:rPr>
          <w:rFonts w:ascii="Times New Roman" w:eastAsia="Times New Roman" w:hAnsi="Times New Roman" w:cs="Times New Roman"/>
          <w:sz w:val="24"/>
          <w:szCs w:val="24"/>
        </w:rPr>
        <w:t xml:space="preserve"> algorithm for association rule learning problems.</w:t>
      </w:r>
    </w:p>
    <w:p w:rsidR="00FA429D" w:rsidRDefault="00FA429D"/>
    <w:p w:rsidR="00105329" w:rsidRDefault="00105329"/>
    <w:p w:rsidR="00105329" w:rsidRPr="00105329" w:rsidRDefault="00105329" w:rsidP="00105329">
      <w:pPr>
        <w:spacing w:before="100" w:beforeAutospacing="1" w:after="100" w:afterAutospacing="1" w:line="240" w:lineRule="auto"/>
        <w:outlineLvl w:val="1"/>
        <w:rPr>
          <w:rFonts w:ascii="Times New Roman" w:eastAsia="Times New Roman" w:hAnsi="Times New Roman" w:cs="Times New Roman"/>
          <w:b/>
          <w:bCs/>
          <w:sz w:val="36"/>
          <w:szCs w:val="36"/>
        </w:rPr>
      </w:pPr>
      <w:r w:rsidRPr="00105329">
        <w:rPr>
          <w:rFonts w:ascii="Times New Roman" w:eastAsia="Times New Roman" w:hAnsi="Times New Roman" w:cs="Times New Roman"/>
          <w:b/>
          <w:bCs/>
          <w:sz w:val="36"/>
          <w:szCs w:val="36"/>
        </w:rPr>
        <w:t>Semi-Supervised Machine Learning</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t>Problems where you have a large amount of input data (X) and only some of the data is labeled (Y) are called semi-supervised learning problems.</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t>These problems sit in between both supervised and unsupervised learning.</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t>A good example is a photo archive where only some of the images are labeled, (e.g. dog, cat, person) and the majority are unlabeled.</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t>Many real world machine learning problems fall into this area. This is because it can be expensive or time-consuming to label data as it may require access to domain experts. Whereas unlabeled data is cheap and easy to collect and store.</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lastRenderedPageBreak/>
        <w:t>You can use unsupervised learning techniques to discover and learn the structure in the input variables.</w:t>
      </w:r>
    </w:p>
    <w:p w:rsidR="00105329" w:rsidRPr="00105329" w:rsidRDefault="00105329" w:rsidP="00105329">
      <w:pPr>
        <w:spacing w:before="100" w:beforeAutospacing="1" w:after="100" w:afterAutospacing="1" w:line="240" w:lineRule="auto"/>
        <w:rPr>
          <w:rFonts w:ascii="Times New Roman" w:eastAsia="Times New Roman" w:hAnsi="Times New Roman" w:cs="Times New Roman"/>
          <w:sz w:val="24"/>
          <w:szCs w:val="24"/>
        </w:rPr>
      </w:pPr>
      <w:r w:rsidRPr="00105329">
        <w:rPr>
          <w:rFonts w:ascii="Times New Roman" w:eastAsia="Times New Roman" w:hAnsi="Times New Roman" w:cs="Times New Roman"/>
          <w:sz w:val="24"/>
          <w:szCs w:val="24"/>
        </w:rPr>
        <w:t>You can also use supervised learning techniques to make best guess predictions for the unlabeled data, feed that data back into the supervised learning algorithm as training data and use the model to make predictions on new unseen data.</w:t>
      </w:r>
    </w:p>
    <w:p w:rsidR="00105329" w:rsidRPr="00AD53AD" w:rsidRDefault="00AD53AD">
      <w:pPr>
        <w:rPr>
          <w:b/>
          <w:bCs/>
          <w:sz w:val="36"/>
          <w:szCs w:val="36"/>
        </w:rPr>
      </w:pPr>
      <w:r w:rsidRPr="00AD53AD">
        <w:rPr>
          <w:b/>
          <w:bCs/>
          <w:sz w:val="36"/>
          <w:szCs w:val="36"/>
        </w:rPr>
        <w:t xml:space="preserve">Recommender Machine Learning </w:t>
      </w:r>
      <w:proofErr w:type="spellStart"/>
      <w:r w:rsidRPr="00AD53AD">
        <w:rPr>
          <w:b/>
          <w:bCs/>
          <w:sz w:val="36"/>
          <w:szCs w:val="36"/>
        </w:rPr>
        <w:t>Algoritms</w:t>
      </w:r>
      <w:proofErr w:type="spellEnd"/>
      <w:r w:rsidRPr="00AD53AD">
        <w:rPr>
          <w:b/>
          <w:bCs/>
          <w:sz w:val="36"/>
          <w:szCs w:val="36"/>
        </w:rPr>
        <w:t>:</w:t>
      </w:r>
    </w:p>
    <w:p w:rsidR="00AD53AD" w:rsidRDefault="00AD53AD" w:rsidP="00AD53AD">
      <w:pPr>
        <w:pStyle w:val="ListParagraph"/>
        <w:numPr>
          <w:ilvl w:val="0"/>
          <w:numId w:val="5"/>
        </w:numPr>
      </w:pPr>
      <w:r>
        <w:t>KNN( K Nearest neighbors)</w:t>
      </w:r>
    </w:p>
    <w:p w:rsidR="00AD53AD" w:rsidRDefault="00AD53AD" w:rsidP="00AD53AD">
      <w:pPr>
        <w:pStyle w:val="ListParagraph"/>
        <w:numPr>
          <w:ilvl w:val="0"/>
          <w:numId w:val="5"/>
        </w:numPr>
      </w:pPr>
      <w:r>
        <w:t>MF( matrix factorization)</w:t>
      </w:r>
    </w:p>
    <w:p w:rsidR="00AD53AD" w:rsidRDefault="00AD53AD" w:rsidP="00AD53AD">
      <w:pPr>
        <w:pStyle w:val="ListParagraph"/>
        <w:numPr>
          <w:ilvl w:val="0"/>
          <w:numId w:val="5"/>
        </w:numPr>
      </w:pPr>
      <w:r>
        <w:t>AR( Associations Rules)</w:t>
      </w:r>
    </w:p>
    <w:p w:rsidR="00AD53AD" w:rsidRDefault="00AD53AD" w:rsidP="00AD53AD">
      <w:pPr>
        <w:pStyle w:val="ListParagraph"/>
        <w:numPr>
          <w:ilvl w:val="0"/>
          <w:numId w:val="5"/>
        </w:numPr>
      </w:pPr>
      <w:r>
        <w:t>Deep NN</w:t>
      </w:r>
    </w:p>
    <w:p w:rsidR="00FA429D" w:rsidRDefault="00FC3E86">
      <w:proofErr w:type="spellStart"/>
      <w:r w:rsidRPr="00FC3E86">
        <w:rPr>
          <w:b/>
          <w:bCs/>
          <w:sz w:val="36"/>
          <w:szCs w:val="36"/>
        </w:rPr>
        <w:t>Keras</w:t>
      </w:r>
      <w:proofErr w:type="spellEnd"/>
      <w:r>
        <w:t xml:space="preserve"> is an </w:t>
      </w:r>
      <w:hyperlink r:id="rId7" w:tooltip="Open-source software" w:history="1">
        <w:r>
          <w:rPr>
            <w:rStyle w:val="Hyperlink"/>
          </w:rPr>
          <w:t>open source</w:t>
        </w:r>
      </w:hyperlink>
      <w:r>
        <w:t xml:space="preserve"> </w:t>
      </w:r>
      <w:hyperlink r:id="rId8" w:tooltip="Artificial neural network" w:history="1">
        <w:r>
          <w:rPr>
            <w:rStyle w:val="Hyperlink"/>
          </w:rPr>
          <w:t>neural network</w:t>
        </w:r>
      </w:hyperlink>
      <w:r>
        <w:t xml:space="preserve"> library written in </w:t>
      </w:r>
      <w:hyperlink r:id="rId9" w:tooltip="Python (programming language)" w:history="1">
        <w:r>
          <w:rPr>
            <w:rStyle w:val="Hyperlink"/>
          </w:rPr>
          <w:t>Python</w:t>
        </w:r>
      </w:hyperlink>
      <w:r>
        <w:t xml:space="preserve">. It is capable of running on top of </w:t>
      </w:r>
      <w:hyperlink r:id="rId10" w:tooltip="TensorFlow" w:history="1">
        <w:proofErr w:type="spellStart"/>
        <w:r>
          <w:rPr>
            <w:rStyle w:val="Hyperlink"/>
          </w:rPr>
          <w:t>TensorFlow</w:t>
        </w:r>
        <w:proofErr w:type="spellEnd"/>
      </w:hyperlink>
      <w:r>
        <w:t xml:space="preserve">, </w:t>
      </w:r>
      <w:hyperlink r:id="rId11" w:tooltip="Microsoft Cognitive Toolkit" w:history="1">
        <w:r>
          <w:rPr>
            <w:rStyle w:val="Hyperlink"/>
          </w:rPr>
          <w:t>Microsoft Cognitive Toolkit</w:t>
        </w:r>
      </w:hyperlink>
      <w:r>
        <w:t xml:space="preserve">, or </w:t>
      </w:r>
      <w:hyperlink r:id="rId12" w:tooltip="Theano (software)" w:history="1">
        <w:proofErr w:type="spellStart"/>
        <w:r>
          <w:rPr>
            <w:rStyle w:val="Hyperlink"/>
          </w:rPr>
          <w:t>Theano</w:t>
        </w:r>
        <w:proofErr w:type="spellEnd"/>
      </w:hyperlink>
      <w:r>
        <w:t>.</w:t>
      </w:r>
      <w:hyperlink r:id="rId13" w:anchor="cite_note-1" w:history="1">
        <w:r>
          <w:rPr>
            <w:rStyle w:val="Hyperlink"/>
            <w:vertAlign w:val="superscript"/>
          </w:rPr>
          <w:t>[1]</w:t>
        </w:r>
      </w:hyperlink>
      <w:r>
        <w:t xml:space="preserve"> Designed to enable fast experimentation with </w:t>
      </w:r>
      <w:hyperlink r:id="rId14" w:tooltip="Deep learning" w:history="1">
        <w:r>
          <w:rPr>
            <w:rStyle w:val="Hyperlink"/>
          </w:rPr>
          <w:t>deep neural networks</w:t>
        </w:r>
      </w:hyperlink>
      <w:r>
        <w:t xml:space="preserve">, it focuses on being user-friendly, modular, and extensible. It was developed as part of the research effort of project ONEIROS (Open-ended </w:t>
      </w:r>
      <w:proofErr w:type="spellStart"/>
      <w:r>
        <w:t>Neuro</w:t>
      </w:r>
      <w:proofErr w:type="spellEnd"/>
      <w:r>
        <w:t>-Electronic Intelligent Robot Operating System)</w:t>
      </w:r>
      <w:proofErr w:type="gramStart"/>
      <w:r>
        <w:t>,</w:t>
      </w:r>
      <w:proofErr w:type="gramEnd"/>
      <w:r>
        <w:rPr>
          <w:vertAlign w:val="superscript"/>
        </w:rPr>
        <w:fldChar w:fldCharType="begin"/>
      </w:r>
      <w:r>
        <w:rPr>
          <w:vertAlign w:val="superscript"/>
        </w:rPr>
        <w:instrText xml:space="preserve"> HYPERLINK "https://en.wikipedia.org/wiki/Keras" \l "cite_note-2" </w:instrText>
      </w:r>
      <w:r>
        <w:rPr>
          <w:vertAlign w:val="superscript"/>
        </w:rPr>
        <w:fldChar w:fldCharType="separate"/>
      </w:r>
      <w:r>
        <w:rPr>
          <w:rStyle w:val="Hyperlink"/>
          <w:vertAlign w:val="superscript"/>
        </w:rPr>
        <w:t>[2]</w:t>
      </w:r>
      <w:r>
        <w:rPr>
          <w:vertAlign w:val="superscript"/>
        </w:rPr>
        <w:fldChar w:fldCharType="end"/>
      </w:r>
      <w:r>
        <w:t xml:space="preserve"> and its primary author and maintainer is François </w:t>
      </w:r>
      <w:proofErr w:type="spellStart"/>
      <w:r>
        <w:t>Chollet</w:t>
      </w:r>
      <w:proofErr w:type="spellEnd"/>
      <w:r>
        <w:t xml:space="preserve">, a </w:t>
      </w:r>
      <w:hyperlink r:id="rId15" w:tooltip="Google" w:history="1">
        <w:r>
          <w:rPr>
            <w:rStyle w:val="Hyperlink"/>
          </w:rPr>
          <w:t>Google</w:t>
        </w:r>
      </w:hyperlink>
      <w:r>
        <w:t xml:space="preserve"> engineer.</w:t>
      </w:r>
    </w:p>
    <w:p w:rsidR="00FA429D" w:rsidRDefault="00C9551E">
      <w:r>
        <w:t xml:space="preserve">In addition to standard neural networks, </w:t>
      </w:r>
      <w:proofErr w:type="spellStart"/>
      <w:r>
        <w:t>Keras</w:t>
      </w:r>
      <w:proofErr w:type="spellEnd"/>
      <w:r>
        <w:t xml:space="preserve"> has support for </w:t>
      </w:r>
      <w:hyperlink r:id="rId16" w:tooltip="Convolutional neural networks" w:history="1">
        <w:proofErr w:type="spellStart"/>
        <w:r>
          <w:rPr>
            <w:rStyle w:val="Hyperlink"/>
          </w:rPr>
          <w:t>convolutional</w:t>
        </w:r>
        <w:proofErr w:type="spellEnd"/>
      </w:hyperlink>
      <w:r>
        <w:t xml:space="preserve"> and </w:t>
      </w:r>
      <w:hyperlink r:id="rId17" w:tooltip="Recurrent neural networks" w:history="1">
        <w:r>
          <w:rPr>
            <w:rStyle w:val="Hyperlink"/>
          </w:rPr>
          <w:t>recurrent neural networks</w:t>
        </w:r>
      </w:hyperlink>
    </w:p>
    <w:p w:rsidR="009447A4" w:rsidRDefault="009447A4" w:rsidP="009447A4">
      <w:proofErr w:type="spellStart"/>
      <w:r w:rsidRPr="009447A4">
        <w:rPr>
          <w:b/>
          <w:sz w:val="36"/>
          <w:szCs w:val="36"/>
        </w:rPr>
        <w:t>TensorFlow</w:t>
      </w:r>
      <w:proofErr w:type="spellEnd"/>
      <w:r>
        <w:t xml:space="preserve"> is an </w:t>
      </w:r>
      <w:hyperlink r:id="rId18" w:tooltip="Open-source software" w:history="1">
        <w:r w:rsidRPr="009447A4">
          <w:t>open-source</w:t>
        </w:r>
      </w:hyperlink>
      <w:r>
        <w:t xml:space="preserve"> </w:t>
      </w:r>
      <w:hyperlink r:id="rId19" w:tooltip="Library (computing)" w:history="1">
        <w:r w:rsidRPr="009447A4">
          <w:t>software library</w:t>
        </w:r>
      </w:hyperlink>
      <w:r>
        <w:t xml:space="preserve"> for </w:t>
      </w:r>
      <w:hyperlink r:id="rId20" w:tooltip="Dataflow programming" w:history="1">
        <w:r w:rsidRPr="009447A4">
          <w:t>dataflow programming</w:t>
        </w:r>
      </w:hyperlink>
      <w:r>
        <w:t xml:space="preserve"> across a range of tasks. It is a symbolic math library, and is also used for </w:t>
      </w:r>
      <w:hyperlink r:id="rId21" w:tooltip="Machine learning" w:history="1">
        <w:r w:rsidRPr="00A836EF">
          <w:rPr>
            <w:b/>
          </w:rPr>
          <w:t>machine learning</w:t>
        </w:r>
      </w:hyperlink>
      <w:r w:rsidRPr="00A836EF">
        <w:rPr>
          <w:b/>
        </w:rPr>
        <w:t xml:space="preserve"> applications such as </w:t>
      </w:r>
      <w:hyperlink r:id="rId22" w:tooltip="Neural networks" w:history="1">
        <w:r w:rsidRPr="00A836EF">
          <w:rPr>
            <w:b/>
          </w:rPr>
          <w:t>neural networks</w:t>
        </w:r>
      </w:hyperlink>
      <w:r>
        <w:t>.</w:t>
      </w:r>
      <w:r w:rsidR="00A836EF">
        <w:t xml:space="preserve"> </w:t>
      </w:r>
      <w:r>
        <w:t xml:space="preserve">It is used for both research and production at </w:t>
      </w:r>
      <w:hyperlink r:id="rId23" w:tooltip="Google" w:history="1">
        <w:r w:rsidRPr="009447A4">
          <w:t>Google</w:t>
        </w:r>
      </w:hyperlink>
      <w:r>
        <w:t>.‍</w:t>
      </w:r>
    </w:p>
    <w:p w:rsidR="009447A4" w:rsidRDefault="009447A4" w:rsidP="009447A4">
      <w:proofErr w:type="spellStart"/>
      <w:r>
        <w:t>TensorFlow</w:t>
      </w:r>
      <w:proofErr w:type="spellEnd"/>
      <w:r>
        <w:t xml:space="preserve"> was developed by the </w:t>
      </w:r>
      <w:hyperlink r:id="rId24" w:tooltip="Google Brain" w:history="1">
        <w:r w:rsidRPr="009447A4">
          <w:t>Google Brain</w:t>
        </w:r>
      </w:hyperlink>
      <w:r>
        <w:t xml:space="preserve"> team for internal Google use. It was released under the </w:t>
      </w:r>
      <w:hyperlink r:id="rId25" w:tooltip="Apache License" w:history="1">
        <w:r w:rsidRPr="009447A4">
          <w:t>Apache 2.0</w:t>
        </w:r>
      </w:hyperlink>
      <w:r>
        <w:t xml:space="preserve"> </w:t>
      </w:r>
      <w:hyperlink r:id="rId26" w:tooltip="Open-source license" w:history="1">
        <w:r w:rsidRPr="009447A4">
          <w:t>open-source license</w:t>
        </w:r>
      </w:hyperlink>
      <w:r>
        <w:t xml:space="preserve"> on November 9, 2015. </w:t>
      </w:r>
    </w:p>
    <w:p w:rsidR="00511AAF" w:rsidRDefault="00511AAF" w:rsidP="009447A4">
      <w:r>
        <w:t xml:space="preserve">The name </w:t>
      </w:r>
      <w:proofErr w:type="spellStart"/>
      <w:r>
        <w:t>TensorFlow</w:t>
      </w:r>
      <w:proofErr w:type="spellEnd"/>
      <w:r>
        <w:t xml:space="preserve"> derives from the operations that such neural networks perform on multidimensional data arrays, which are referred to as </w:t>
      </w:r>
      <w:hyperlink r:id="rId27" w:tooltip="Tensor" w:history="1">
        <w:r>
          <w:rPr>
            <w:rStyle w:val="Hyperlink"/>
            <w:i/>
            <w:iCs/>
          </w:rPr>
          <w:t>tensors</w:t>
        </w:r>
      </w:hyperlink>
      <w:r>
        <w:t>.</w:t>
      </w:r>
    </w:p>
    <w:p w:rsidR="00ED02ED" w:rsidRDefault="00ED02ED" w:rsidP="009447A4">
      <w:r>
        <w:t xml:space="preserve">Its flexible architecture allows for the easy deployment of computation across a variety of platforms (CPUs, GPUs, </w:t>
      </w:r>
      <w:hyperlink r:id="rId28" w:tooltip="Tensor processing unit" w:history="1">
        <w:r>
          <w:rPr>
            <w:rStyle w:val="Hyperlink"/>
          </w:rPr>
          <w:t>TPUs</w:t>
        </w:r>
      </w:hyperlink>
      <w:r>
        <w:t>), and from desktops to clusters of servers to mobile and edge devices.</w:t>
      </w:r>
    </w:p>
    <w:p w:rsidR="00C50CFB" w:rsidRDefault="001D5A72">
      <w:r w:rsidRPr="001D5A72">
        <w:rPr>
          <w:b/>
          <w:bCs/>
          <w:sz w:val="36"/>
          <w:szCs w:val="36"/>
        </w:rPr>
        <w:t>Microsoft Cognitive Toolkit:</w:t>
      </w:r>
      <w:r>
        <w:t xml:space="preserve"> previously known as </w:t>
      </w:r>
      <w:r>
        <w:rPr>
          <w:b/>
          <w:bCs/>
        </w:rPr>
        <w:t>CNTK</w:t>
      </w:r>
      <w:r>
        <w:t xml:space="preserve"> and sometimes styled as </w:t>
      </w:r>
      <w:r>
        <w:rPr>
          <w:b/>
          <w:bCs/>
        </w:rPr>
        <w:t>The Microsoft Cognitive Toolkit</w:t>
      </w:r>
      <w:r>
        <w:t xml:space="preserve">, is a </w:t>
      </w:r>
      <w:hyperlink r:id="rId29" w:tooltip="Deep learning" w:history="1">
        <w:r>
          <w:rPr>
            <w:rStyle w:val="Hyperlink"/>
          </w:rPr>
          <w:t>deep learning</w:t>
        </w:r>
      </w:hyperlink>
      <w:r>
        <w:t xml:space="preserve"> </w:t>
      </w:r>
      <w:hyperlink r:id="rId30" w:tooltip="Software framework" w:history="1">
        <w:r>
          <w:rPr>
            <w:rStyle w:val="Hyperlink"/>
          </w:rPr>
          <w:t>framework</w:t>
        </w:r>
      </w:hyperlink>
      <w:r>
        <w:t xml:space="preserve"> developed by </w:t>
      </w:r>
      <w:hyperlink r:id="rId31" w:tooltip="Microsoft Research" w:history="1">
        <w:r>
          <w:rPr>
            <w:rStyle w:val="Hyperlink"/>
          </w:rPr>
          <w:t>Microsoft Research</w:t>
        </w:r>
      </w:hyperlink>
      <w:r>
        <w:t xml:space="preserve">. Microsoft Cognitive Toolkit describes </w:t>
      </w:r>
      <w:hyperlink r:id="rId32" w:tooltip="Artificial neural network" w:history="1">
        <w:r>
          <w:rPr>
            <w:rStyle w:val="Hyperlink"/>
          </w:rPr>
          <w:t>neural networks</w:t>
        </w:r>
      </w:hyperlink>
      <w:r>
        <w:t xml:space="preserve"> as a series of computational steps via a </w:t>
      </w:r>
      <w:hyperlink r:id="rId33" w:tooltip="Directed graph" w:history="1">
        <w:r>
          <w:rPr>
            <w:rStyle w:val="Hyperlink"/>
          </w:rPr>
          <w:t>directed graph</w:t>
        </w:r>
      </w:hyperlink>
      <w:r>
        <w:t>.</w:t>
      </w:r>
    </w:p>
    <w:p w:rsidR="00C50CFB" w:rsidRDefault="00C50CFB">
      <w:proofErr w:type="spellStart"/>
      <w:r w:rsidRPr="00C50CFB">
        <w:rPr>
          <w:b/>
          <w:bCs/>
          <w:sz w:val="36"/>
          <w:szCs w:val="36"/>
        </w:rPr>
        <w:lastRenderedPageBreak/>
        <w:t>Theano</w:t>
      </w:r>
      <w:proofErr w:type="spellEnd"/>
      <w:r>
        <w:t xml:space="preserve"> is a Python library and optimizing compiler for manipulating and evaluating mathematical expressions, especially matrix-valued ones.</w:t>
      </w:r>
      <w:hyperlink r:id="rId34" w:anchor="cite_note-2" w:history="1">
        <w:r>
          <w:rPr>
            <w:rStyle w:val="Hyperlink"/>
            <w:vertAlign w:val="superscript"/>
          </w:rPr>
          <w:t>[2]</w:t>
        </w:r>
      </w:hyperlink>
      <w:r>
        <w:t xml:space="preserve"> In </w:t>
      </w:r>
      <w:proofErr w:type="spellStart"/>
      <w:r>
        <w:t>Theano</w:t>
      </w:r>
      <w:proofErr w:type="spellEnd"/>
      <w:r>
        <w:t xml:space="preserve">, computations are expressed using </w:t>
      </w:r>
      <w:proofErr w:type="gramStart"/>
      <w:r>
        <w:t xml:space="preserve">a </w:t>
      </w:r>
      <w:hyperlink r:id="rId35" w:tooltip="NumPy" w:history="1">
        <w:proofErr w:type="spellStart"/>
        <w:r>
          <w:rPr>
            <w:rStyle w:val="Hyperlink"/>
          </w:rPr>
          <w:t>NumPy</w:t>
        </w:r>
      </w:hyperlink>
      <w:r>
        <w:t>-esque</w:t>
      </w:r>
      <w:proofErr w:type="spellEnd"/>
      <w:proofErr w:type="gramEnd"/>
      <w:r>
        <w:t xml:space="preserve"> syntax and </w:t>
      </w:r>
      <w:hyperlink r:id="rId36" w:tooltip="Compiler" w:history="1">
        <w:r>
          <w:rPr>
            <w:rStyle w:val="Hyperlink"/>
          </w:rPr>
          <w:t>compiled</w:t>
        </w:r>
      </w:hyperlink>
      <w:r>
        <w:t xml:space="preserve"> to run efficiently on either CPU or </w:t>
      </w:r>
      <w:hyperlink r:id="rId37" w:tooltip="General-purpose computing on graphics processing units" w:history="1">
        <w:r>
          <w:rPr>
            <w:rStyle w:val="Hyperlink"/>
          </w:rPr>
          <w:t>GPU</w:t>
        </w:r>
      </w:hyperlink>
      <w:r>
        <w:t xml:space="preserve"> architectures.</w:t>
      </w:r>
    </w:p>
    <w:p w:rsidR="009447A4" w:rsidRDefault="009447A4"/>
    <w:p w:rsidR="004D3B7F" w:rsidRDefault="00697473">
      <w:r>
        <w:rPr>
          <w:noProof/>
        </w:rPr>
        <w:drawing>
          <wp:inline distT="0" distB="0" distL="0" distR="0">
            <wp:extent cx="5943600" cy="3057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17766C" w:rsidRDefault="0017766C"/>
    <w:p w:rsidR="0017766C" w:rsidRDefault="0017766C">
      <w:r>
        <w:rPr>
          <w:noProof/>
        </w:rPr>
        <w:drawing>
          <wp:inline distT="0" distB="0" distL="0" distR="0">
            <wp:extent cx="5943600" cy="25241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133EC9" w:rsidRDefault="00133EC9"/>
    <w:p w:rsidR="0072009D" w:rsidRDefault="00892E0F">
      <w:r>
        <w:rPr>
          <w:b/>
          <w:noProof/>
          <w:sz w:val="36"/>
          <w:szCs w:val="36"/>
        </w:rPr>
        <w:lastRenderedPageBreak/>
        <w:drawing>
          <wp:inline distT="0" distB="0" distL="0" distR="0">
            <wp:extent cx="5943600" cy="3257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72009D" w:rsidRDefault="0072009D"/>
    <w:p w:rsidR="00F151A9" w:rsidRDefault="00F151A9">
      <w:r>
        <w:rPr>
          <w:noProof/>
        </w:rPr>
        <w:drawing>
          <wp:inline distT="0" distB="0" distL="0" distR="0">
            <wp:extent cx="5934075" cy="28289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934075" cy="2828925"/>
                    </a:xfrm>
                    <a:prstGeom prst="rect">
                      <a:avLst/>
                    </a:prstGeom>
                    <a:noFill/>
                    <a:ln w="9525">
                      <a:noFill/>
                      <a:miter lim="800000"/>
                      <a:headEnd/>
                      <a:tailEnd/>
                    </a:ln>
                  </pic:spPr>
                </pic:pic>
              </a:graphicData>
            </a:graphic>
          </wp:inline>
        </w:drawing>
      </w:r>
    </w:p>
    <w:p w:rsidR="0072009D" w:rsidRDefault="0072009D"/>
    <w:p w:rsidR="0072009D" w:rsidRDefault="0072009D">
      <w:pPr>
        <w:rPr>
          <w:sz w:val="28"/>
          <w:szCs w:val="28"/>
        </w:rPr>
      </w:pPr>
      <w:r w:rsidRPr="0072009D">
        <w:rPr>
          <w:sz w:val="28"/>
          <w:szCs w:val="28"/>
        </w:rPr>
        <w:t xml:space="preserve">Randomly </w:t>
      </w:r>
      <w:r w:rsidR="008F2312">
        <w:rPr>
          <w:sz w:val="28"/>
          <w:szCs w:val="28"/>
        </w:rPr>
        <w:t>s</w:t>
      </w:r>
      <w:r w:rsidR="00C97910">
        <w:rPr>
          <w:sz w:val="28"/>
          <w:szCs w:val="28"/>
        </w:rPr>
        <w:t>h</w:t>
      </w:r>
      <w:r w:rsidR="008F2312">
        <w:rPr>
          <w:sz w:val="28"/>
          <w:szCs w:val="28"/>
        </w:rPr>
        <w:t>uffle</w:t>
      </w:r>
      <w:r w:rsidRPr="0072009D">
        <w:rPr>
          <w:sz w:val="28"/>
          <w:szCs w:val="28"/>
        </w:rPr>
        <w:t xml:space="preserve"> the data to select 70% and 30% of the data to avoid any data patterns.</w:t>
      </w:r>
    </w:p>
    <w:p w:rsidR="00C97910" w:rsidRDefault="00C97910">
      <w:pPr>
        <w:rPr>
          <w:sz w:val="28"/>
          <w:szCs w:val="28"/>
        </w:rPr>
      </w:pPr>
      <w:r>
        <w:rPr>
          <w:noProof/>
          <w:sz w:val="28"/>
          <w:szCs w:val="28"/>
        </w:rPr>
        <w:lastRenderedPageBreak/>
        <w:drawing>
          <wp:inline distT="0" distB="0" distL="0" distR="0">
            <wp:extent cx="5943600" cy="28860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0352C3" w:rsidRDefault="000352C3">
      <w:pPr>
        <w:rPr>
          <w:sz w:val="28"/>
          <w:szCs w:val="28"/>
        </w:rPr>
      </w:pPr>
      <w:r>
        <w:rPr>
          <w:noProof/>
          <w:sz w:val="28"/>
          <w:szCs w:val="28"/>
        </w:rPr>
        <w:drawing>
          <wp:inline distT="0" distB="0" distL="0" distR="0">
            <wp:extent cx="5934075" cy="29622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934075" cy="2962275"/>
                    </a:xfrm>
                    <a:prstGeom prst="rect">
                      <a:avLst/>
                    </a:prstGeom>
                    <a:noFill/>
                    <a:ln w="9525">
                      <a:noFill/>
                      <a:miter lim="800000"/>
                      <a:headEnd/>
                      <a:tailEnd/>
                    </a:ln>
                  </pic:spPr>
                </pic:pic>
              </a:graphicData>
            </a:graphic>
          </wp:inline>
        </w:drawing>
      </w:r>
    </w:p>
    <w:p w:rsidR="000352C3" w:rsidRDefault="000352C3">
      <w:pPr>
        <w:rPr>
          <w:sz w:val="28"/>
          <w:szCs w:val="28"/>
        </w:rPr>
      </w:pPr>
    </w:p>
    <w:p w:rsidR="000352C3" w:rsidRDefault="000352C3">
      <w:pPr>
        <w:rPr>
          <w:sz w:val="28"/>
          <w:szCs w:val="28"/>
        </w:rPr>
      </w:pPr>
      <w:r>
        <w:rPr>
          <w:noProof/>
          <w:sz w:val="28"/>
          <w:szCs w:val="28"/>
        </w:rPr>
        <w:lastRenderedPageBreak/>
        <w:drawing>
          <wp:inline distT="0" distB="0" distL="0" distR="0">
            <wp:extent cx="5943600" cy="30575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0352C3" w:rsidRDefault="000352C3">
      <w:pPr>
        <w:rPr>
          <w:sz w:val="28"/>
          <w:szCs w:val="28"/>
        </w:rPr>
      </w:pPr>
    </w:p>
    <w:p w:rsidR="000352C3" w:rsidRDefault="00C00096">
      <w:pPr>
        <w:rPr>
          <w:sz w:val="28"/>
          <w:szCs w:val="28"/>
        </w:rPr>
      </w:pPr>
      <w:r>
        <w:rPr>
          <w:noProof/>
          <w:sz w:val="28"/>
          <w:szCs w:val="28"/>
        </w:rPr>
        <w:lastRenderedPageBreak/>
        <w:drawing>
          <wp:inline distT="0" distB="0" distL="0" distR="0">
            <wp:extent cx="5943600" cy="30099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5943600" cy="3009900"/>
                    </a:xfrm>
                    <a:prstGeom prst="rect">
                      <a:avLst/>
                    </a:prstGeom>
                    <a:noFill/>
                    <a:ln w="9525">
                      <a:noFill/>
                      <a:miter lim="800000"/>
                      <a:headEnd/>
                      <a:tailEnd/>
                    </a:ln>
                  </pic:spPr>
                </pic:pic>
              </a:graphicData>
            </a:graphic>
          </wp:inline>
        </w:drawing>
      </w:r>
      <w:r>
        <w:rPr>
          <w:noProof/>
          <w:sz w:val="28"/>
          <w:szCs w:val="28"/>
        </w:rPr>
        <w:drawing>
          <wp:inline distT="0" distB="0" distL="0" distR="0">
            <wp:extent cx="5934075" cy="34099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934075" cy="3409950"/>
                    </a:xfrm>
                    <a:prstGeom prst="rect">
                      <a:avLst/>
                    </a:prstGeom>
                    <a:noFill/>
                    <a:ln w="9525">
                      <a:noFill/>
                      <a:miter lim="800000"/>
                      <a:headEnd/>
                      <a:tailEnd/>
                    </a:ln>
                  </pic:spPr>
                </pic:pic>
              </a:graphicData>
            </a:graphic>
          </wp:inline>
        </w:drawing>
      </w:r>
    </w:p>
    <w:p w:rsidR="00503812" w:rsidRDefault="00503812">
      <w:pPr>
        <w:rPr>
          <w:sz w:val="28"/>
          <w:szCs w:val="28"/>
        </w:rPr>
      </w:pPr>
      <w:r>
        <w:rPr>
          <w:noProof/>
          <w:sz w:val="28"/>
          <w:szCs w:val="28"/>
        </w:rPr>
        <w:lastRenderedPageBreak/>
        <w:drawing>
          <wp:inline distT="0" distB="0" distL="0" distR="0">
            <wp:extent cx="5943600" cy="3248025"/>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A62960" w:rsidRDefault="00A62960">
      <w:pPr>
        <w:rPr>
          <w:sz w:val="28"/>
          <w:szCs w:val="28"/>
        </w:rPr>
      </w:pPr>
      <w:r>
        <w:rPr>
          <w:noProof/>
          <w:sz w:val="28"/>
          <w:szCs w:val="28"/>
        </w:rPr>
        <w:lastRenderedPageBreak/>
        <w:drawing>
          <wp:inline distT="0" distB="0" distL="0" distR="0">
            <wp:extent cx="5943600" cy="33623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5943600" cy="3362325"/>
                    </a:xfrm>
                    <a:prstGeom prst="rect">
                      <a:avLst/>
                    </a:prstGeom>
                    <a:noFill/>
                    <a:ln w="9525">
                      <a:noFill/>
                      <a:miter lim="800000"/>
                      <a:headEnd/>
                      <a:tailEnd/>
                    </a:ln>
                  </pic:spPr>
                </pic:pic>
              </a:graphicData>
            </a:graphic>
          </wp:inline>
        </w:drawing>
      </w:r>
      <w:r>
        <w:rPr>
          <w:noProof/>
          <w:sz w:val="28"/>
          <w:szCs w:val="28"/>
        </w:rPr>
        <w:drawing>
          <wp:inline distT="0" distB="0" distL="0" distR="0">
            <wp:extent cx="5934075" cy="30099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934075" cy="3009900"/>
                    </a:xfrm>
                    <a:prstGeom prst="rect">
                      <a:avLst/>
                    </a:prstGeom>
                    <a:noFill/>
                    <a:ln w="9525">
                      <a:noFill/>
                      <a:miter lim="800000"/>
                      <a:headEnd/>
                      <a:tailEnd/>
                    </a:ln>
                  </pic:spPr>
                </pic:pic>
              </a:graphicData>
            </a:graphic>
          </wp:inline>
        </w:drawing>
      </w:r>
    </w:p>
    <w:p w:rsidR="005368B2" w:rsidRDefault="005368B2">
      <w:pPr>
        <w:rPr>
          <w:sz w:val="28"/>
          <w:szCs w:val="28"/>
        </w:rPr>
      </w:pPr>
    </w:p>
    <w:p w:rsidR="005368B2" w:rsidRDefault="005368B2">
      <w:pPr>
        <w:rPr>
          <w:sz w:val="28"/>
          <w:szCs w:val="28"/>
        </w:rPr>
      </w:pPr>
      <w:r>
        <w:rPr>
          <w:noProof/>
          <w:sz w:val="28"/>
          <w:szCs w:val="28"/>
        </w:rPr>
        <w:lastRenderedPageBreak/>
        <w:drawing>
          <wp:inline distT="0" distB="0" distL="0" distR="0">
            <wp:extent cx="5943600" cy="33623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p w:rsidR="00EF1241" w:rsidRDefault="00EF1241">
      <w:pPr>
        <w:rPr>
          <w:sz w:val="28"/>
          <w:szCs w:val="28"/>
        </w:rPr>
      </w:pPr>
      <w:r>
        <w:rPr>
          <w:noProof/>
          <w:sz w:val="28"/>
          <w:szCs w:val="28"/>
        </w:rPr>
        <w:drawing>
          <wp:inline distT="0" distB="0" distL="0" distR="0">
            <wp:extent cx="5943600" cy="3295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5943600" cy="3295650"/>
                    </a:xfrm>
                    <a:prstGeom prst="rect">
                      <a:avLst/>
                    </a:prstGeom>
                    <a:noFill/>
                    <a:ln w="9525">
                      <a:noFill/>
                      <a:miter lim="800000"/>
                      <a:headEnd/>
                      <a:tailEnd/>
                    </a:ln>
                  </pic:spPr>
                </pic:pic>
              </a:graphicData>
            </a:graphic>
          </wp:inline>
        </w:drawing>
      </w:r>
    </w:p>
    <w:p w:rsidR="00EF1241" w:rsidRDefault="00EF1241">
      <w:pPr>
        <w:rPr>
          <w:sz w:val="28"/>
          <w:szCs w:val="28"/>
        </w:rPr>
      </w:pPr>
      <w:r>
        <w:rPr>
          <w:noProof/>
          <w:sz w:val="28"/>
          <w:szCs w:val="28"/>
        </w:rPr>
        <w:lastRenderedPageBreak/>
        <w:drawing>
          <wp:inline distT="0" distB="0" distL="0" distR="0">
            <wp:extent cx="5943600" cy="31718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E37B8A" w:rsidRDefault="00E37B8A">
      <w:pPr>
        <w:rPr>
          <w:sz w:val="28"/>
          <w:szCs w:val="28"/>
        </w:rPr>
      </w:pPr>
    </w:p>
    <w:p w:rsidR="00E37B8A" w:rsidRDefault="00E37B8A">
      <w:pPr>
        <w:rPr>
          <w:sz w:val="28"/>
          <w:szCs w:val="28"/>
        </w:rPr>
      </w:pPr>
    </w:p>
    <w:p w:rsidR="00E37B8A" w:rsidRDefault="00E37B8A">
      <w:pPr>
        <w:rPr>
          <w:sz w:val="28"/>
          <w:szCs w:val="28"/>
        </w:rPr>
      </w:pPr>
      <w:r>
        <w:rPr>
          <w:noProof/>
          <w:sz w:val="28"/>
          <w:szCs w:val="28"/>
        </w:rPr>
        <w:lastRenderedPageBreak/>
        <w:drawing>
          <wp:inline distT="0" distB="0" distL="0" distR="0">
            <wp:extent cx="5934075" cy="35814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srcRect/>
                    <a:stretch>
                      <a:fillRect/>
                    </a:stretch>
                  </pic:blipFill>
                  <pic:spPr bwMode="auto">
                    <a:xfrm>
                      <a:off x="0" y="0"/>
                      <a:ext cx="5934075" cy="3581400"/>
                    </a:xfrm>
                    <a:prstGeom prst="rect">
                      <a:avLst/>
                    </a:prstGeom>
                    <a:noFill/>
                    <a:ln w="9525">
                      <a:noFill/>
                      <a:miter lim="800000"/>
                      <a:headEnd/>
                      <a:tailEnd/>
                    </a:ln>
                  </pic:spPr>
                </pic:pic>
              </a:graphicData>
            </a:graphic>
          </wp:inline>
        </w:drawing>
      </w:r>
      <w:r w:rsidR="00051237">
        <w:rPr>
          <w:noProof/>
          <w:sz w:val="28"/>
          <w:szCs w:val="28"/>
        </w:rPr>
        <w:drawing>
          <wp:inline distT="0" distB="0" distL="0" distR="0">
            <wp:extent cx="5943600" cy="32956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srcRect/>
                    <a:stretch>
                      <a:fillRect/>
                    </a:stretch>
                  </pic:blipFill>
                  <pic:spPr bwMode="auto">
                    <a:xfrm>
                      <a:off x="0" y="0"/>
                      <a:ext cx="5943600" cy="3295650"/>
                    </a:xfrm>
                    <a:prstGeom prst="rect">
                      <a:avLst/>
                    </a:prstGeom>
                    <a:noFill/>
                    <a:ln w="9525">
                      <a:noFill/>
                      <a:miter lim="800000"/>
                      <a:headEnd/>
                      <a:tailEnd/>
                    </a:ln>
                  </pic:spPr>
                </pic:pic>
              </a:graphicData>
            </a:graphic>
          </wp:inline>
        </w:drawing>
      </w:r>
      <w:r w:rsidR="0059463A">
        <w:rPr>
          <w:noProof/>
          <w:sz w:val="28"/>
          <w:szCs w:val="28"/>
        </w:rPr>
        <w:lastRenderedPageBreak/>
        <w:drawing>
          <wp:inline distT="0" distB="0" distL="0" distR="0">
            <wp:extent cx="5943600" cy="33623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srcRect/>
                    <a:stretch>
                      <a:fillRect/>
                    </a:stretch>
                  </pic:blipFill>
                  <pic:spPr bwMode="auto">
                    <a:xfrm>
                      <a:off x="0" y="0"/>
                      <a:ext cx="5943600" cy="3362325"/>
                    </a:xfrm>
                    <a:prstGeom prst="rect">
                      <a:avLst/>
                    </a:prstGeom>
                    <a:noFill/>
                    <a:ln w="9525">
                      <a:noFill/>
                      <a:miter lim="800000"/>
                      <a:headEnd/>
                      <a:tailEnd/>
                    </a:ln>
                  </pic:spPr>
                </pic:pic>
              </a:graphicData>
            </a:graphic>
          </wp:inline>
        </w:drawing>
      </w:r>
      <w:r w:rsidR="006B78EA">
        <w:rPr>
          <w:noProof/>
          <w:sz w:val="28"/>
          <w:szCs w:val="28"/>
        </w:rPr>
        <w:drawing>
          <wp:inline distT="0" distB="0" distL="0" distR="0">
            <wp:extent cx="5943600" cy="31718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srcRect/>
                    <a:stretch>
                      <a:fillRect/>
                    </a:stretch>
                  </pic:blipFill>
                  <pic:spPr bwMode="auto">
                    <a:xfrm>
                      <a:off x="0" y="0"/>
                      <a:ext cx="5943600" cy="3171825"/>
                    </a:xfrm>
                    <a:prstGeom prst="rect">
                      <a:avLst/>
                    </a:prstGeom>
                    <a:noFill/>
                    <a:ln w="9525">
                      <a:noFill/>
                      <a:miter lim="800000"/>
                      <a:headEnd/>
                      <a:tailEnd/>
                    </a:ln>
                  </pic:spPr>
                </pic:pic>
              </a:graphicData>
            </a:graphic>
          </wp:inline>
        </w:drawing>
      </w:r>
      <w:r w:rsidR="00A85867">
        <w:rPr>
          <w:noProof/>
          <w:sz w:val="28"/>
          <w:szCs w:val="28"/>
        </w:rPr>
        <w:lastRenderedPageBreak/>
        <w:drawing>
          <wp:inline distT="0" distB="0" distL="0" distR="0">
            <wp:extent cx="5934075" cy="29146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934075" cy="2914650"/>
                    </a:xfrm>
                    <a:prstGeom prst="rect">
                      <a:avLst/>
                    </a:prstGeom>
                    <a:noFill/>
                    <a:ln w="9525">
                      <a:noFill/>
                      <a:miter lim="800000"/>
                      <a:headEnd/>
                      <a:tailEnd/>
                    </a:ln>
                  </pic:spPr>
                </pic:pic>
              </a:graphicData>
            </a:graphic>
          </wp:inline>
        </w:drawing>
      </w:r>
      <w:r w:rsidR="00173865">
        <w:rPr>
          <w:noProof/>
          <w:sz w:val="28"/>
          <w:szCs w:val="28"/>
        </w:rPr>
        <w:drawing>
          <wp:inline distT="0" distB="0" distL="0" distR="0">
            <wp:extent cx="5943600" cy="33242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srcRect/>
                    <a:stretch>
                      <a:fillRect/>
                    </a:stretch>
                  </pic:blipFill>
                  <pic:spPr bwMode="auto">
                    <a:xfrm>
                      <a:off x="0" y="0"/>
                      <a:ext cx="5943600" cy="3324225"/>
                    </a:xfrm>
                    <a:prstGeom prst="rect">
                      <a:avLst/>
                    </a:prstGeom>
                    <a:noFill/>
                    <a:ln w="9525">
                      <a:noFill/>
                      <a:miter lim="800000"/>
                      <a:headEnd/>
                      <a:tailEnd/>
                    </a:ln>
                  </pic:spPr>
                </pic:pic>
              </a:graphicData>
            </a:graphic>
          </wp:inline>
        </w:drawing>
      </w:r>
      <w:r w:rsidR="000B2810">
        <w:rPr>
          <w:noProof/>
          <w:sz w:val="28"/>
          <w:szCs w:val="28"/>
        </w:rPr>
        <w:lastRenderedPageBreak/>
        <w:drawing>
          <wp:inline distT="0" distB="0" distL="0" distR="0">
            <wp:extent cx="5943600" cy="32956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943600" cy="3295650"/>
                    </a:xfrm>
                    <a:prstGeom prst="rect">
                      <a:avLst/>
                    </a:prstGeom>
                    <a:noFill/>
                    <a:ln w="9525">
                      <a:noFill/>
                      <a:miter lim="800000"/>
                      <a:headEnd/>
                      <a:tailEnd/>
                    </a:ln>
                  </pic:spPr>
                </pic:pic>
              </a:graphicData>
            </a:graphic>
          </wp:inline>
        </w:drawing>
      </w:r>
      <w:r w:rsidR="00133AD3">
        <w:rPr>
          <w:noProof/>
          <w:sz w:val="28"/>
          <w:szCs w:val="28"/>
        </w:rPr>
        <w:drawing>
          <wp:inline distT="0" distB="0" distL="0" distR="0">
            <wp:extent cx="5943600" cy="33813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rsidR="00881097" w:rsidRDefault="00881097">
      <w:pPr>
        <w:rPr>
          <w:sz w:val="28"/>
          <w:szCs w:val="28"/>
        </w:rPr>
      </w:pPr>
      <w:r>
        <w:rPr>
          <w:noProof/>
          <w:sz w:val="28"/>
          <w:szCs w:val="28"/>
        </w:rPr>
        <w:lastRenderedPageBreak/>
        <w:drawing>
          <wp:inline distT="0" distB="0" distL="0" distR="0">
            <wp:extent cx="5943600" cy="29051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5943600" cy="2905125"/>
                    </a:xfrm>
                    <a:prstGeom prst="rect">
                      <a:avLst/>
                    </a:prstGeom>
                    <a:noFill/>
                    <a:ln w="9525">
                      <a:noFill/>
                      <a:miter lim="800000"/>
                      <a:headEnd/>
                      <a:tailEnd/>
                    </a:ln>
                  </pic:spPr>
                </pic:pic>
              </a:graphicData>
            </a:graphic>
          </wp:inline>
        </w:drawing>
      </w:r>
    </w:p>
    <w:p w:rsidR="00D87FCC" w:rsidRPr="0072009D" w:rsidRDefault="00D87FCC">
      <w:pPr>
        <w:rPr>
          <w:sz w:val="28"/>
          <w:szCs w:val="28"/>
        </w:rPr>
      </w:pPr>
      <w:r>
        <w:rPr>
          <w:noProof/>
          <w:sz w:val="28"/>
          <w:szCs w:val="28"/>
        </w:rPr>
        <w:drawing>
          <wp:inline distT="0" distB="0" distL="0" distR="0">
            <wp:extent cx="5943600" cy="33623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943600" cy="3362325"/>
                    </a:xfrm>
                    <a:prstGeom prst="rect">
                      <a:avLst/>
                    </a:prstGeom>
                    <a:noFill/>
                    <a:ln w="9525">
                      <a:noFill/>
                      <a:miter lim="800000"/>
                      <a:headEnd/>
                      <a:tailEnd/>
                    </a:ln>
                  </pic:spPr>
                </pic:pic>
              </a:graphicData>
            </a:graphic>
          </wp:inline>
        </w:drawing>
      </w:r>
    </w:p>
    <w:sectPr w:rsidR="00D87FCC" w:rsidRPr="0072009D" w:rsidSect="004D3B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93A78"/>
    <w:multiLevelType w:val="multilevel"/>
    <w:tmpl w:val="8B08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FE6D7C"/>
    <w:multiLevelType w:val="multilevel"/>
    <w:tmpl w:val="E6EA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C90E75"/>
    <w:multiLevelType w:val="hybridMultilevel"/>
    <w:tmpl w:val="6B807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4662EF"/>
    <w:multiLevelType w:val="multilevel"/>
    <w:tmpl w:val="4BA8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7E7E30"/>
    <w:multiLevelType w:val="hybridMultilevel"/>
    <w:tmpl w:val="6B807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97473"/>
    <w:rsid w:val="0001118C"/>
    <w:rsid w:val="00016E61"/>
    <w:rsid w:val="000352C3"/>
    <w:rsid w:val="00051237"/>
    <w:rsid w:val="000B2810"/>
    <w:rsid w:val="00105329"/>
    <w:rsid w:val="001336E9"/>
    <w:rsid w:val="00133AD3"/>
    <w:rsid w:val="00133EC9"/>
    <w:rsid w:val="00173865"/>
    <w:rsid w:val="0017766C"/>
    <w:rsid w:val="001D5A72"/>
    <w:rsid w:val="00384B9D"/>
    <w:rsid w:val="00444C9F"/>
    <w:rsid w:val="004D3B7F"/>
    <w:rsid w:val="00503812"/>
    <w:rsid w:val="00511AAF"/>
    <w:rsid w:val="005368B2"/>
    <w:rsid w:val="0059463A"/>
    <w:rsid w:val="00617CEA"/>
    <w:rsid w:val="00691837"/>
    <w:rsid w:val="00697473"/>
    <w:rsid w:val="006B78EA"/>
    <w:rsid w:val="0070679A"/>
    <w:rsid w:val="0072009D"/>
    <w:rsid w:val="00734DD1"/>
    <w:rsid w:val="00863F60"/>
    <w:rsid w:val="00881097"/>
    <w:rsid w:val="00892E0F"/>
    <w:rsid w:val="008F2312"/>
    <w:rsid w:val="009447A4"/>
    <w:rsid w:val="00A62960"/>
    <w:rsid w:val="00A80455"/>
    <w:rsid w:val="00A836EF"/>
    <w:rsid w:val="00A85867"/>
    <w:rsid w:val="00AA0EE4"/>
    <w:rsid w:val="00AD0A56"/>
    <w:rsid w:val="00AD53AD"/>
    <w:rsid w:val="00BA714E"/>
    <w:rsid w:val="00C00096"/>
    <w:rsid w:val="00C05666"/>
    <w:rsid w:val="00C50CFB"/>
    <w:rsid w:val="00C71EAD"/>
    <w:rsid w:val="00C83ADF"/>
    <w:rsid w:val="00C9551E"/>
    <w:rsid w:val="00C97910"/>
    <w:rsid w:val="00D87FCC"/>
    <w:rsid w:val="00E37B8A"/>
    <w:rsid w:val="00ED02ED"/>
    <w:rsid w:val="00EF1241"/>
    <w:rsid w:val="00F151A9"/>
    <w:rsid w:val="00F244E8"/>
    <w:rsid w:val="00F77707"/>
    <w:rsid w:val="00FA429D"/>
    <w:rsid w:val="00FC3E86"/>
    <w:rsid w:val="00FF78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B7F"/>
  </w:style>
  <w:style w:type="paragraph" w:styleId="Heading2">
    <w:name w:val="heading 2"/>
    <w:basedOn w:val="Normal"/>
    <w:link w:val="Heading2Char"/>
    <w:uiPriority w:val="9"/>
    <w:qFormat/>
    <w:rsid w:val="001053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473"/>
    <w:rPr>
      <w:rFonts w:ascii="Tahoma" w:hAnsi="Tahoma" w:cs="Tahoma"/>
      <w:sz w:val="16"/>
      <w:szCs w:val="16"/>
    </w:rPr>
  </w:style>
  <w:style w:type="paragraph" w:styleId="NormalWeb">
    <w:name w:val="Normal (Web)"/>
    <w:basedOn w:val="Normal"/>
    <w:uiPriority w:val="99"/>
    <w:semiHidden/>
    <w:unhideWhenUsed/>
    <w:rsid w:val="007067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679A"/>
    <w:rPr>
      <w:b/>
      <w:bCs/>
    </w:rPr>
  </w:style>
  <w:style w:type="paragraph" w:styleId="ListParagraph">
    <w:name w:val="List Paragraph"/>
    <w:basedOn w:val="Normal"/>
    <w:uiPriority w:val="34"/>
    <w:qFormat/>
    <w:rsid w:val="0070679A"/>
    <w:pPr>
      <w:ind w:left="720"/>
      <w:contextualSpacing/>
    </w:pPr>
  </w:style>
  <w:style w:type="character" w:customStyle="1" w:styleId="Heading2Char">
    <w:name w:val="Heading 2 Char"/>
    <w:basedOn w:val="DefaultParagraphFont"/>
    <w:link w:val="Heading2"/>
    <w:uiPriority w:val="9"/>
    <w:rsid w:val="0010532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71EAD"/>
    <w:rPr>
      <w:color w:val="0000FF"/>
      <w:u w:val="single"/>
    </w:rPr>
  </w:style>
  <w:style w:type="character" w:styleId="Emphasis">
    <w:name w:val="Emphasis"/>
    <w:basedOn w:val="DefaultParagraphFont"/>
    <w:uiPriority w:val="20"/>
    <w:qFormat/>
    <w:rsid w:val="0001118C"/>
    <w:rPr>
      <w:i/>
      <w:iCs/>
    </w:rPr>
  </w:style>
  <w:style w:type="paragraph" w:customStyle="1" w:styleId="wp-caption-text">
    <w:name w:val="wp-caption-text"/>
    <w:basedOn w:val="Normal"/>
    <w:rsid w:val="00C83A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85051329">
      <w:bodyDiv w:val="1"/>
      <w:marLeft w:val="0"/>
      <w:marRight w:val="0"/>
      <w:marTop w:val="0"/>
      <w:marBottom w:val="0"/>
      <w:divBdr>
        <w:top w:val="none" w:sz="0" w:space="0" w:color="auto"/>
        <w:left w:val="none" w:sz="0" w:space="0" w:color="auto"/>
        <w:bottom w:val="none" w:sz="0" w:space="0" w:color="auto"/>
        <w:right w:val="none" w:sz="0" w:space="0" w:color="auto"/>
      </w:divBdr>
    </w:div>
    <w:div w:id="618948221">
      <w:bodyDiv w:val="1"/>
      <w:marLeft w:val="0"/>
      <w:marRight w:val="0"/>
      <w:marTop w:val="0"/>
      <w:marBottom w:val="0"/>
      <w:divBdr>
        <w:top w:val="none" w:sz="0" w:space="0" w:color="auto"/>
        <w:left w:val="none" w:sz="0" w:space="0" w:color="auto"/>
        <w:bottom w:val="none" w:sz="0" w:space="0" w:color="auto"/>
        <w:right w:val="none" w:sz="0" w:space="0" w:color="auto"/>
      </w:divBdr>
    </w:div>
    <w:div w:id="1259368399">
      <w:bodyDiv w:val="1"/>
      <w:marLeft w:val="0"/>
      <w:marRight w:val="0"/>
      <w:marTop w:val="0"/>
      <w:marBottom w:val="0"/>
      <w:divBdr>
        <w:top w:val="none" w:sz="0" w:space="0" w:color="auto"/>
        <w:left w:val="none" w:sz="0" w:space="0" w:color="auto"/>
        <w:bottom w:val="none" w:sz="0" w:space="0" w:color="auto"/>
        <w:right w:val="none" w:sz="0" w:space="0" w:color="auto"/>
      </w:divBdr>
    </w:div>
    <w:div w:id="1460686166">
      <w:bodyDiv w:val="1"/>
      <w:marLeft w:val="0"/>
      <w:marRight w:val="0"/>
      <w:marTop w:val="0"/>
      <w:marBottom w:val="0"/>
      <w:divBdr>
        <w:top w:val="none" w:sz="0" w:space="0" w:color="auto"/>
        <w:left w:val="none" w:sz="0" w:space="0" w:color="auto"/>
        <w:bottom w:val="none" w:sz="0" w:space="0" w:color="auto"/>
        <w:right w:val="none" w:sz="0" w:space="0" w:color="auto"/>
      </w:divBdr>
    </w:div>
    <w:div w:id="1819152433">
      <w:bodyDiv w:val="1"/>
      <w:marLeft w:val="0"/>
      <w:marRight w:val="0"/>
      <w:marTop w:val="0"/>
      <w:marBottom w:val="0"/>
      <w:divBdr>
        <w:top w:val="none" w:sz="0" w:space="0" w:color="auto"/>
        <w:left w:val="none" w:sz="0" w:space="0" w:color="auto"/>
        <w:bottom w:val="none" w:sz="0" w:space="0" w:color="auto"/>
        <w:right w:val="none" w:sz="0" w:space="0" w:color="auto"/>
      </w:divBdr>
      <w:divsChild>
        <w:div w:id="696200431">
          <w:marLeft w:val="0"/>
          <w:marRight w:val="0"/>
          <w:marTop w:val="0"/>
          <w:marBottom w:val="0"/>
          <w:divBdr>
            <w:top w:val="none" w:sz="0" w:space="0" w:color="auto"/>
            <w:left w:val="none" w:sz="0" w:space="0" w:color="auto"/>
            <w:bottom w:val="none" w:sz="0" w:space="0" w:color="auto"/>
            <w:right w:val="none" w:sz="0" w:space="0" w:color="auto"/>
          </w:divBdr>
        </w:div>
      </w:divsChild>
    </w:div>
    <w:div w:id="1876117633">
      <w:bodyDiv w:val="1"/>
      <w:marLeft w:val="0"/>
      <w:marRight w:val="0"/>
      <w:marTop w:val="0"/>
      <w:marBottom w:val="0"/>
      <w:divBdr>
        <w:top w:val="none" w:sz="0" w:space="0" w:color="auto"/>
        <w:left w:val="none" w:sz="0" w:space="0" w:color="auto"/>
        <w:bottom w:val="none" w:sz="0" w:space="0" w:color="auto"/>
        <w:right w:val="none" w:sz="0" w:space="0" w:color="auto"/>
      </w:divBdr>
    </w:div>
    <w:div w:id="1881937570">
      <w:bodyDiv w:val="1"/>
      <w:marLeft w:val="0"/>
      <w:marRight w:val="0"/>
      <w:marTop w:val="0"/>
      <w:marBottom w:val="0"/>
      <w:divBdr>
        <w:top w:val="none" w:sz="0" w:space="0" w:color="auto"/>
        <w:left w:val="none" w:sz="0" w:space="0" w:color="auto"/>
        <w:bottom w:val="none" w:sz="0" w:space="0" w:color="auto"/>
        <w:right w:val="none" w:sz="0" w:space="0" w:color="auto"/>
      </w:divBdr>
    </w:div>
    <w:div w:id="210209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ras" TargetMode="External"/><Relationship Id="rId18" Type="http://schemas.openxmlformats.org/officeDocument/2006/relationships/hyperlink" Target="https://en.wikipedia.org/wiki/Open-source_software" TargetMode="External"/><Relationship Id="rId26" Type="http://schemas.openxmlformats.org/officeDocument/2006/relationships/hyperlink" Target="https://en.wikipedia.org/wiki/Open-source_license" TargetMode="External"/><Relationship Id="rId39" Type="http://schemas.openxmlformats.org/officeDocument/2006/relationships/image" Target="media/image3.png"/><Relationship Id="rId21" Type="http://schemas.openxmlformats.org/officeDocument/2006/relationships/hyperlink" Target="https://en.wikipedia.org/wiki/Machine_learning" TargetMode="External"/><Relationship Id="rId34" Type="http://schemas.openxmlformats.org/officeDocument/2006/relationships/hyperlink" Target="https://en.wikipedia.org/wiki/Theano_(software)"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hyperlink" Target="https://en.wikipedia.org/wiki/Open-source_software" TargetMode="External"/><Relationship Id="rId2" Type="http://schemas.openxmlformats.org/officeDocument/2006/relationships/styles" Target="styles.xml"/><Relationship Id="rId16" Type="http://schemas.openxmlformats.org/officeDocument/2006/relationships/hyperlink" Target="https://en.wikipedia.org/wiki/Convolutional_neural_networks" TargetMode="External"/><Relationship Id="rId20" Type="http://schemas.openxmlformats.org/officeDocument/2006/relationships/hyperlink" Target="https://en.wikipedia.org/wiki/Dataflow_programming" TargetMode="External"/><Relationship Id="rId29" Type="http://schemas.openxmlformats.org/officeDocument/2006/relationships/hyperlink" Target="https://en.wikipedia.org/wiki/Deep_learning"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en.wikipedia.org/wiki/K-nearest_neighbors_algorithm" TargetMode="External"/><Relationship Id="rId11" Type="http://schemas.openxmlformats.org/officeDocument/2006/relationships/hyperlink" Target="https://en.wikipedia.org/wiki/Microsoft_Cognitive_Toolkit" TargetMode="External"/><Relationship Id="rId24" Type="http://schemas.openxmlformats.org/officeDocument/2006/relationships/hyperlink" Target="https://en.wikipedia.org/wiki/Google_Brain" TargetMode="External"/><Relationship Id="rId32" Type="http://schemas.openxmlformats.org/officeDocument/2006/relationships/hyperlink" Target="https://en.wikipedia.org/wiki/Artificial_neural_network" TargetMode="External"/><Relationship Id="rId37" Type="http://schemas.openxmlformats.org/officeDocument/2006/relationships/hyperlink" Target="https://en.wikipedia.org/wiki/General-purpose_computing_on_graphics_processing_units"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s://en.wikipedia.org/wiki/Google" TargetMode="External"/><Relationship Id="rId23" Type="http://schemas.openxmlformats.org/officeDocument/2006/relationships/hyperlink" Target="https://en.wikipedia.org/wiki/Google" TargetMode="External"/><Relationship Id="rId28" Type="http://schemas.openxmlformats.org/officeDocument/2006/relationships/hyperlink" Target="https://en.wikipedia.org/wiki/Tensor_processing_unit" TargetMode="External"/><Relationship Id="rId36" Type="http://schemas.openxmlformats.org/officeDocument/2006/relationships/hyperlink" Target="https://en.wikipedia.org/wiki/Compiler" TargetMode="Externa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s://en.wikipedia.org/wiki/TensorFlow" TargetMode="External"/><Relationship Id="rId19" Type="http://schemas.openxmlformats.org/officeDocument/2006/relationships/hyperlink" Target="https://en.wikipedia.org/wiki/Library_(computing)" TargetMode="External"/><Relationship Id="rId31" Type="http://schemas.openxmlformats.org/officeDocument/2006/relationships/hyperlink" Target="https://en.wikipedia.org/wiki/Microsoft_Research"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 Id="rId14" Type="http://schemas.openxmlformats.org/officeDocument/2006/relationships/hyperlink" Target="https://en.wikipedia.org/wiki/Deep_learning" TargetMode="External"/><Relationship Id="rId22" Type="http://schemas.openxmlformats.org/officeDocument/2006/relationships/hyperlink" Target="https://en.wikipedia.org/wiki/Neural_networks" TargetMode="External"/><Relationship Id="rId27" Type="http://schemas.openxmlformats.org/officeDocument/2006/relationships/hyperlink" Target="https://en.wikipedia.org/wiki/Tensor" TargetMode="External"/><Relationship Id="rId30" Type="http://schemas.openxmlformats.org/officeDocument/2006/relationships/hyperlink" Target="https://en.wikipedia.org/wiki/Software_framework" TargetMode="External"/><Relationship Id="rId35" Type="http://schemas.openxmlformats.org/officeDocument/2006/relationships/hyperlink" Target="https://en.wikipedia.org/wiki/NumPy"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yperlink" Target="https://en.wikipedia.org/wiki/Artificial_neural_network"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en.wikipedia.org/wiki/Theano_(software)" TargetMode="External"/><Relationship Id="rId17" Type="http://schemas.openxmlformats.org/officeDocument/2006/relationships/hyperlink" Target="https://en.wikipedia.org/wiki/Recurrent_neural_networks" TargetMode="External"/><Relationship Id="rId25" Type="http://schemas.openxmlformats.org/officeDocument/2006/relationships/hyperlink" Target="https://en.wikipedia.org/wiki/Apache_License" TargetMode="External"/><Relationship Id="rId33" Type="http://schemas.openxmlformats.org/officeDocument/2006/relationships/hyperlink" Target="https://en.wikipedia.org/wiki/Directed_graph"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1866</TotalTime>
  <Pages>18</Pages>
  <Words>1602</Words>
  <Characters>9137</Characters>
  <Application>Microsoft Office Word</Application>
  <DocSecurity>0</DocSecurity>
  <Lines>76</Lines>
  <Paragraphs>21</Paragraphs>
  <ScaleCrop>false</ScaleCrop>
  <Company>Microsoft</Company>
  <LinksUpToDate>false</LinksUpToDate>
  <CharactersWithSpaces>10718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dcterms:created xsi:type="dcterms:W3CDTF">2018-12-19T07:26:00Z</dcterms:created>
  <dcterms:modified xsi:type="dcterms:W3CDTF">2019-01-17T11:56:00Z</dcterms:modified>
</cp:coreProperties>
</file>