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{%p for p in positionen %}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600"/>
        <w:gridCol w:w="1800"/>
        <w:gridCol w:w="1500"/>
      </w:tblGrid>
      <w:tr>
        <w:trPr>
          <w:cantSplit/>
        </w:trPr>
        <w:tc>
          <w:tcPr>
            <w:tcW w:type="dxa" w:w="9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Abteilung – Wareneingang / Qualitätsprüfung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Department – material receiving / Quality Control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Bestell-Nr. / Kommission-Nr. / Item No.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Order No. / Commission No. / Item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bestell_nr_kommission 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Bestell-Pos.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Order Pos.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p.pos }}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Lieferschein-Nr.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Delivery Note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 Stückliste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Pos. No. Part List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p.stueckliste_pos }}</w:t>
            </w:r>
          </w:p>
        </w:tc>
      </w:tr>
      <w:tr>
        <w:trPr>
          <w:cantSplit/>
          <w:trHeight w:val="130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Bezeichnung / Abmessungen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Description / Main dimensions</w:t>
            </w:r>
          </w:p>
        </w:tc>
        <w:tc>
          <w:tcPr>
            <w:tcW w:type="dxa" w:w="69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p.bezeichnung }}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Werkstoff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Material</w:t>
            </w:r>
          </w:p>
        </w:tc>
        <w:tc>
          <w:tcPr>
            <w:tcW w:type="dxa" w:w="69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p.werkstoff }}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Liefermenge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Quantity</w:t>
            </w:r>
          </w:p>
        </w:tc>
        <w:tc>
          <w:tcPr>
            <w:tcW w:type="dxa" w:w="69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p.menge_einheit }}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Visueller Oberflächenzustand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Visual Surface Condition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 Ordnung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acceptable</w:t>
            </w:r>
          </w:p>
        </w:tc>
        <w:tc>
          <w:tcPr>
            <w:tcW w:type="dxa" w:w="3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nicht in Ordnung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not acceptable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Bemerkungen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Remarks</w:t>
            </w:r>
          </w:p>
        </w:tc>
        <w:tc>
          <w:tcPr>
            <w:tcW w:type="dxa" w:w="69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Messgerät, Inventar-Nr.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Measuring device, Ident-No.</w:t>
            </w:r>
          </w:p>
        </w:tc>
        <w:tc>
          <w:tcPr>
            <w:tcW w:type="dxa" w:w="69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Gemessene Abmessungen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Measured dimensions</w:t>
            </w:r>
          </w:p>
        </w:tc>
        <w:tc>
          <w:tcPr>
            <w:tcW w:type="dxa" w:w="69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60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Stempelung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Marking</w:t>
            </w:r>
          </w:p>
        </w:tc>
        <w:tc>
          <w:tcPr>
            <w:tcW w:type="dxa" w:w="69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Date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Unterschrift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Signature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9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Materialfreigabe / Material Release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Attest-Nr.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MTR-no.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Schmelze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Heat-no.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Attestkontrolle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Review of MTR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 Ordnung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acceptable</w:t>
            </w:r>
          </w:p>
        </w:tc>
        <w:tc>
          <w:tcPr>
            <w:tcW w:type="dxa" w:w="3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nicht in Ordnung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not acceptable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Freigabe zur Fertigung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Release for fabrication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freigegeben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released</w:t>
            </w:r>
          </w:p>
        </w:tc>
        <w:tc>
          <w:tcPr>
            <w:tcW w:type="dxa" w:w="33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gesperrt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hold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Datum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Date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Unterschrift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 / Signature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QCM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{%p if not loop.last %}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{%p endif %}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{%p endfor %}</w:t>
      </w:r>
    </w:p>
    <w:sectPr>
      <w:headerReference w:type="default" r:id="rId7"/>
      <w:pgSz w:w="11906" w:h="16838" w:orient="portrait"/>
      <w:pgMar w:top="1900" w:right="1000" w:bottom="700" w:left="100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900"/>
      <w:gridCol w:w="5600"/>
      <w:gridCol w:w="2400"/>
    </w:tblGrid>
    <w:tr>
      <w:trPr>
        <w:cantSplit/>
      </w:trPr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40" w:before="0"/>
            <w:jc w:val="center"/>
          </w:pPr>
          <w:r>
            <w:drawing>
              <wp:inline distT="0" distB="0" distL="0" distR="0">
                <wp:extent cx="504825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sz w:val="30"/>
              <w:szCs w:val="30"/>
            </w:rPr>
            <w:t xml:space="preserve">QUALITY CONTROL MANUAL</w:t>
          </w:r>
        </w:p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sz w:val="20"/>
              <w:szCs w:val="20"/>
            </w:rPr>
            <w:t xml:space="preserve">Material Receiving Form</w:t>
          </w:r>
        </w:p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sz w:val="20"/>
              <w:szCs w:val="20"/>
            </w:rPr>
            <w:t xml:space="preserve">WE-Kontrollschein</w:t>
          </w:r>
        </w:p>
      </w:tc>
      <w:tc>
        <w:tcPr>
          <w:tcW w:type="dxa" w:w="24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sz w:val="26"/>
              <w:szCs w:val="26"/>
            </w:rPr>
            <w:t xml:space="preserve">{{ form_nr }}</w:t>
          </w:r>
        </w:p>
        <w:p>
          <w:pPr>
            <w:spacing w:after="40" w:before="0"/>
          </w:pPr>
          <w:r>
            <w:rPr>
              <w:rFonts w:ascii="Arial" w:cs="Arial" w:eastAsia="Arial" w:hAnsi="Arial"/>
              <w:color w:val="666666"/>
              <w:sz w:val="14"/>
              <w:szCs w:val="14"/>
            </w:rPr>
            <w:t xml:space="preserve">{{ revision 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e41da4e4ca5a3e5fc006465868e262ad48da42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2026-10-12T07:00:45.701Z</dcterms:created>
  <dcterms:modified xsi:type="dcterms:W3CDTF">2026-10-12T07:00:45.702Z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