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DE318" w14:textId="1D4A1A1A" w:rsidR="002E5D92" w:rsidRDefault="002E5D92" w:rsidP="002E5D92">
      <w:pPr>
        <w:jc w:val="center"/>
        <w:rPr>
          <w:rFonts w:asciiTheme="majorBidi" w:hAnsiTheme="majorBidi" w:cstheme="majorBidi"/>
          <w:b/>
          <w:bCs/>
        </w:rPr>
      </w:pPr>
      <w:r w:rsidRPr="002E5D92">
        <w:rPr>
          <w:rFonts w:asciiTheme="majorBidi" w:hAnsiTheme="majorBidi" w:cstheme="majorBidi"/>
          <w:b/>
          <w:bCs/>
          <w:sz w:val="32"/>
          <w:szCs w:val="32"/>
        </w:rPr>
        <w:t>AI Awareness and User Experience in Mental Health Chatbots: A Mixed-Methods Study</w:t>
      </w:r>
    </w:p>
    <w:p w14:paraId="67CAB1C1" w14:textId="77777777" w:rsidR="002E5D92" w:rsidRDefault="002E5D92" w:rsidP="002E5D92">
      <w:pPr>
        <w:rPr>
          <w:rFonts w:asciiTheme="majorBidi" w:hAnsiTheme="majorBidi" w:cstheme="majorBidi"/>
        </w:rPr>
      </w:pPr>
    </w:p>
    <w:p w14:paraId="7553C1D1" w14:textId="01DFA4E0" w:rsidR="00D16490" w:rsidRDefault="00D16490" w:rsidP="002E5D92">
      <w:pPr>
        <w:rPr>
          <w:rFonts w:asciiTheme="majorBidi" w:hAnsiTheme="majorBidi" w:cstheme="majorBidi"/>
        </w:rPr>
      </w:pPr>
      <w:r>
        <w:rPr>
          <w:rFonts w:asciiTheme="majorBidi" w:hAnsiTheme="majorBidi" w:cstheme="majorBidi"/>
        </w:rPr>
        <w:t xml:space="preserve">Pejman Ebrahimi </w:t>
      </w:r>
      <w:r w:rsidRPr="00D16490">
        <w:rPr>
          <w:rFonts w:asciiTheme="majorBidi" w:hAnsiTheme="majorBidi" w:cstheme="majorBidi"/>
          <w:vertAlign w:val="superscript"/>
        </w:rPr>
        <w:t>1</w:t>
      </w:r>
      <w:r>
        <w:rPr>
          <w:rFonts w:asciiTheme="majorBidi" w:hAnsiTheme="majorBidi" w:cstheme="majorBidi"/>
        </w:rPr>
        <w:t xml:space="preserve">*, </w:t>
      </w:r>
      <w:r w:rsidRPr="00D16490">
        <w:rPr>
          <w:rFonts w:asciiTheme="majorBidi" w:hAnsiTheme="majorBidi" w:cstheme="majorBidi"/>
        </w:rPr>
        <w:t>Lynn Miriam Weisker</w:t>
      </w:r>
      <w:r w:rsidR="00E739BA">
        <w:rPr>
          <w:rFonts w:asciiTheme="majorBidi" w:hAnsiTheme="majorBidi" w:cstheme="majorBidi"/>
        </w:rPr>
        <w:t xml:space="preserve"> </w:t>
      </w:r>
      <w:r w:rsidR="00E739BA" w:rsidRPr="00E739BA">
        <w:rPr>
          <w:rFonts w:asciiTheme="majorBidi" w:hAnsiTheme="majorBidi" w:cstheme="majorBidi"/>
          <w:vertAlign w:val="superscript"/>
        </w:rPr>
        <w:t>2</w:t>
      </w:r>
      <w:r>
        <w:rPr>
          <w:rFonts w:asciiTheme="majorBidi" w:hAnsiTheme="majorBidi" w:cstheme="majorBidi"/>
        </w:rPr>
        <w:t>, Johannes Schneider</w:t>
      </w:r>
      <w:r w:rsidR="00E739BA">
        <w:rPr>
          <w:rFonts w:asciiTheme="majorBidi" w:hAnsiTheme="majorBidi" w:cstheme="majorBidi"/>
        </w:rPr>
        <w:t xml:space="preserve"> </w:t>
      </w:r>
      <w:r w:rsidR="00E739BA" w:rsidRPr="00E739BA">
        <w:rPr>
          <w:rFonts w:asciiTheme="majorBidi" w:hAnsiTheme="majorBidi" w:cstheme="majorBidi"/>
          <w:vertAlign w:val="superscript"/>
        </w:rPr>
        <w:t>3</w:t>
      </w:r>
      <w:r>
        <w:rPr>
          <w:rFonts w:asciiTheme="majorBidi" w:hAnsiTheme="majorBidi" w:cstheme="majorBidi"/>
        </w:rPr>
        <w:t xml:space="preserve">, </w:t>
      </w:r>
      <w:r w:rsidRPr="00D16490">
        <w:rPr>
          <w:rFonts w:asciiTheme="majorBidi" w:hAnsiTheme="majorBidi" w:cstheme="majorBidi"/>
        </w:rPr>
        <w:t>Hari Mohan Pandey</w:t>
      </w:r>
      <w:r w:rsidR="00E739BA" w:rsidRPr="00E739BA">
        <w:rPr>
          <w:rFonts w:asciiTheme="majorBidi" w:hAnsiTheme="majorBidi" w:cstheme="majorBidi"/>
          <w:vertAlign w:val="superscript"/>
        </w:rPr>
        <w:t xml:space="preserve"> 4</w:t>
      </w:r>
    </w:p>
    <w:p w14:paraId="187675EE" w14:textId="1912F194" w:rsidR="00D16490" w:rsidRPr="005654C3" w:rsidRDefault="00D16490" w:rsidP="001E2121">
      <w:pPr>
        <w:pStyle w:val="BISEMetadata"/>
        <w:ind w:left="0"/>
        <w:rPr>
          <w:rFonts w:asciiTheme="majorBidi" w:hAnsiTheme="majorBidi" w:cstheme="majorBidi"/>
        </w:rPr>
      </w:pPr>
      <w:r w:rsidRPr="005654C3">
        <w:rPr>
          <w:rFonts w:asciiTheme="majorBidi" w:hAnsiTheme="majorBidi" w:cstheme="majorBidi"/>
          <w:vertAlign w:val="superscript"/>
        </w:rPr>
        <w:t>1</w:t>
      </w:r>
      <w:r w:rsidRPr="005654C3">
        <w:rPr>
          <w:rFonts w:asciiTheme="majorBidi" w:hAnsiTheme="majorBidi" w:cstheme="majorBidi"/>
        </w:rPr>
        <w:t xml:space="preserve"> </w:t>
      </w:r>
      <w:r w:rsidRPr="005654C3">
        <w:rPr>
          <w:rFonts w:asciiTheme="majorBidi" w:hAnsiTheme="majorBidi" w:cstheme="majorBidi"/>
        </w:rPr>
        <w:t xml:space="preserve">Department of Information Systems &amp; Computer Science, University of Liechtenstein, Liechtenstein, ORCID: </w:t>
      </w:r>
      <w:hyperlink r:id="rId4" w:history="1">
        <w:r w:rsidRPr="005654C3">
          <w:rPr>
            <w:rStyle w:val="Hyperlink"/>
            <w:rFonts w:asciiTheme="majorBidi" w:hAnsiTheme="majorBidi" w:cstheme="majorBidi"/>
          </w:rPr>
          <w:t>https://orcid.org/0000-0003-0125-3707</w:t>
        </w:r>
      </w:hyperlink>
      <w:r w:rsidRPr="005654C3">
        <w:rPr>
          <w:rFonts w:asciiTheme="majorBidi" w:hAnsiTheme="majorBidi" w:cstheme="majorBidi"/>
        </w:rPr>
        <w:t xml:space="preserve">, </w:t>
      </w:r>
      <w:r w:rsidR="001A2A55" w:rsidRPr="005654C3">
        <w:rPr>
          <w:rFonts w:asciiTheme="majorBidi" w:hAnsiTheme="majorBidi" w:cstheme="majorBidi"/>
        </w:rPr>
        <w:t>E</w:t>
      </w:r>
      <w:r w:rsidRPr="005654C3">
        <w:rPr>
          <w:rFonts w:asciiTheme="majorBidi" w:hAnsiTheme="majorBidi" w:cstheme="majorBidi"/>
        </w:rPr>
        <w:t>mail: pejman.ebrahimi@uni.li (Corresponding author)</w:t>
      </w:r>
    </w:p>
    <w:p w14:paraId="21FC2F48" w14:textId="77777777" w:rsidR="001E2121" w:rsidRPr="005654C3" w:rsidRDefault="001E2121" w:rsidP="001E2121">
      <w:pPr>
        <w:pStyle w:val="BISEMetadata"/>
        <w:ind w:left="0"/>
        <w:rPr>
          <w:rFonts w:asciiTheme="majorBidi" w:hAnsiTheme="majorBidi" w:cstheme="majorBidi"/>
        </w:rPr>
      </w:pPr>
    </w:p>
    <w:p w14:paraId="54E290C7" w14:textId="24BC0912" w:rsidR="001E2121" w:rsidRPr="008D4DFC" w:rsidRDefault="001E2121" w:rsidP="008D4DFC">
      <w:pPr>
        <w:rPr>
          <w:rFonts w:asciiTheme="majorBidi" w:hAnsiTheme="majorBidi" w:cstheme="majorBidi"/>
          <w:sz w:val="20"/>
          <w:szCs w:val="20"/>
        </w:rPr>
      </w:pPr>
      <w:r w:rsidRPr="005654C3">
        <w:rPr>
          <w:rFonts w:asciiTheme="majorBidi" w:hAnsiTheme="majorBidi" w:cstheme="majorBidi"/>
          <w:sz w:val="20"/>
          <w:szCs w:val="20"/>
          <w:vertAlign w:val="superscript"/>
        </w:rPr>
        <w:t xml:space="preserve">2 </w:t>
      </w:r>
      <w:r w:rsidR="008D4DFC" w:rsidRPr="005654C3">
        <w:rPr>
          <w:rFonts w:asciiTheme="majorBidi" w:hAnsiTheme="majorBidi" w:cstheme="majorBidi"/>
          <w:sz w:val="20"/>
          <w:szCs w:val="20"/>
        </w:rPr>
        <w:t>Department of Information Systems &amp; Co</w:t>
      </w:r>
      <w:r w:rsidR="008D4DFC" w:rsidRPr="008D4DFC">
        <w:rPr>
          <w:rFonts w:asciiTheme="majorBidi" w:hAnsiTheme="majorBidi" w:cstheme="majorBidi"/>
          <w:sz w:val="20"/>
          <w:szCs w:val="20"/>
        </w:rPr>
        <w:t xml:space="preserve">mputer Science, University of Liechtenstein, Liechtenstein, ORCID: </w:t>
      </w:r>
      <w:hyperlink r:id="rId5" w:history="1">
        <w:r w:rsidR="008D4DFC" w:rsidRPr="006107A8">
          <w:rPr>
            <w:rStyle w:val="Hyperlink"/>
            <w:rFonts w:asciiTheme="majorBidi" w:hAnsiTheme="majorBidi" w:cstheme="majorBidi"/>
            <w:sz w:val="20"/>
            <w:szCs w:val="20"/>
          </w:rPr>
          <w:t>https://orcid.org/0009-0005-3621-4670</w:t>
        </w:r>
      </w:hyperlink>
      <w:r w:rsidR="008D4DFC" w:rsidRPr="008D4DFC">
        <w:rPr>
          <w:rFonts w:asciiTheme="majorBidi" w:hAnsiTheme="majorBidi" w:cstheme="majorBidi"/>
          <w:sz w:val="20"/>
          <w:szCs w:val="20"/>
        </w:rPr>
        <w:t>, Email</w:t>
      </w:r>
      <w:r w:rsidR="008D4DFC" w:rsidRPr="005654C3">
        <w:rPr>
          <w:rFonts w:asciiTheme="majorBidi" w:hAnsiTheme="majorBidi" w:cstheme="majorBidi"/>
          <w:sz w:val="20"/>
          <w:szCs w:val="20"/>
        </w:rPr>
        <w:t xml:space="preserve">: </w:t>
      </w:r>
      <w:r w:rsidR="007F2FD9" w:rsidRPr="007F2FD9">
        <w:rPr>
          <w:rFonts w:asciiTheme="majorBidi" w:hAnsiTheme="majorBidi" w:cstheme="majorBidi"/>
          <w:sz w:val="20"/>
          <w:szCs w:val="20"/>
        </w:rPr>
        <w:t>Lynn.Weisker@uni.li</w:t>
      </w:r>
    </w:p>
    <w:p w14:paraId="0F0C7F88" w14:textId="6343E80D" w:rsidR="001E2121" w:rsidRPr="005654C3" w:rsidRDefault="001E2121" w:rsidP="001E2121">
      <w:pPr>
        <w:rPr>
          <w:rFonts w:asciiTheme="majorBidi" w:hAnsiTheme="majorBidi" w:cstheme="majorBidi"/>
          <w:sz w:val="20"/>
          <w:szCs w:val="20"/>
        </w:rPr>
      </w:pPr>
      <w:r w:rsidRPr="005654C3">
        <w:rPr>
          <w:rFonts w:asciiTheme="majorBidi" w:hAnsiTheme="majorBidi" w:cstheme="majorBidi"/>
          <w:sz w:val="20"/>
          <w:szCs w:val="20"/>
          <w:vertAlign w:val="superscript"/>
        </w:rPr>
        <w:t>3</w:t>
      </w:r>
      <w:r w:rsidRPr="005654C3">
        <w:rPr>
          <w:rFonts w:asciiTheme="majorBidi" w:hAnsiTheme="majorBidi" w:cstheme="majorBidi"/>
          <w:sz w:val="20"/>
          <w:szCs w:val="20"/>
        </w:rPr>
        <w:t xml:space="preserve"> </w:t>
      </w:r>
      <w:r w:rsidRPr="005654C3">
        <w:rPr>
          <w:rFonts w:asciiTheme="majorBidi" w:hAnsiTheme="majorBidi" w:cstheme="majorBidi"/>
          <w:sz w:val="20"/>
          <w:szCs w:val="20"/>
        </w:rPr>
        <w:t>Department of Information Systems &amp; Computer Science, University of Liechtenstein, Liechtenstein,</w:t>
      </w:r>
      <w:r w:rsidRPr="005654C3">
        <w:rPr>
          <w:rFonts w:asciiTheme="majorBidi" w:hAnsiTheme="majorBidi" w:cstheme="majorBidi"/>
          <w:sz w:val="20"/>
          <w:szCs w:val="20"/>
        </w:rPr>
        <w:t xml:space="preserve"> ORCID: </w:t>
      </w:r>
      <w:hyperlink r:id="rId6" w:history="1">
        <w:r w:rsidRPr="005654C3">
          <w:rPr>
            <w:rStyle w:val="Hyperlink"/>
            <w:rFonts w:asciiTheme="majorBidi" w:hAnsiTheme="majorBidi" w:cstheme="majorBidi"/>
            <w:sz w:val="20"/>
            <w:szCs w:val="20"/>
          </w:rPr>
          <w:t>https://orcid.org/0000-0001-7190-9682</w:t>
        </w:r>
      </w:hyperlink>
      <w:r w:rsidRPr="005654C3">
        <w:rPr>
          <w:rFonts w:asciiTheme="majorBidi" w:hAnsiTheme="majorBidi" w:cstheme="majorBidi"/>
          <w:sz w:val="20"/>
          <w:szCs w:val="20"/>
        </w:rPr>
        <w:t>, E</w:t>
      </w:r>
      <w:r w:rsidRPr="005654C3">
        <w:rPr>
          <w:rFonts w:asciiTheme="majorBidi" w:hAnsiTheme="majorBidi" w:cstheme="majorBidi"/>
          <w:sz w:val="20"/>
          <w:szCs w:val="20"/>
        </w:rPr>
        <w:t>mail: johannes.schneider@uni.li</w:t>
      </w:r>
    </w:p>
    <w:p w14:paraId="65A98033" w14:textId="7CA1D93E" w:rsidR="001A2A55" w:rsidRPr="005654C3" w:rsidRDefault="001E2121" w:rsidP="001E2121">
      <w:pPr>
        <w:rPr>
          <w:rFonts w:asciiTheme="majorBidi" w:hAnsiTheme="majorBidi" w:cstheme="majorBidi"/>
          <w:sz w:val="20"/>
          <w:szCs w:val="20"/>
        </w:rPr>
      </w:pPr>
      <w:r w:rsidRPr="005654C3">
        <w:rPr>
          <w:rFonts w:asciiTheme="majorBidi" w:hAnsiTheme="majorBidi" w:cstheme="majorBidi"/>
          <w:sz w:val="20"/>
          <w:szCs w:val="20"/>
          <w:vertAlign w:val="superscript"/>
        </w:rPr>
        <w:t>4</w:t>
      </w:r>
      <w:r w:rsidRPr="005654C3">
        <w:rPr>
          <w:rFonts w:asciiTheme="majorBidi" w:hAnsiTheme="majorBidi" w:cstheme="majorBidi"/>
          <w:sz w:val="20"/>
          <w:szCs w:val="20"/>
        </w:rPr>
        <w:t xml:space="preserve"> </w:t>
      </w:r>
      <w:r w:rsidR="001A2A55" w:rsidRPr="005654C3">
        <w:rPr>
          <w:rFonts w:asciiTheme="majorBidi" w:hAnsiTheme="majorBidi" w:cstheme="majorBidi"/>
          <w:sz w:val="20"/>
          <w:szCs w:val="20"/>
        </w:rPr>
        <w:t>Associate Professor (Sr. Lecturer)</w:t>
      </w:r>
      <w:r w:rsidR="001A2A55" w:rsidRPr="005654C3">
        <w:rPr>
          <w:rFonts w:asciiTheme="majorBidi" w:hAnsiTheme="majorBidi" w:cstheme="majorBidi"/>
          <w:sz w:val="20"/>
          <w:szCs w:val="20"/>
        </w:rPr>
        <w:t xml:space="preserve"> of</w:t>
      </w:r>
      <w:r w:rsidR="001A2A55" w:rsidRPr="005654C3">
        <w:rPr>
          <w:rFonts w:asciiTheme="majorBidi" w:hAnsiTheme="majorBidi" w:cstheme="majorBidi"/>
          <w:sz w:val="20"/>
          <w:szCs w:val="20"/>
        </w:rPr>
        <w:t xml:space="preserve"> Data Science and Artificial Intelligence</w:t>
      </w:r>
      <w:r w:rsidR="001A2A55" w:rsidRPr="005654C3">
        <w:rPr>
          <w:rFonts w:asciiTheme="majorBidi" w:hAnsiTheme="majorBidi" w:cstheme="majorBidi"/>
          <w:sz w:val="20"/>
          <w:szCs w:val="20"/>
        </w:rPr>
        <w:t>,</w:t>
      </w:r>
      <w:r w:rsidR="001A2A55" w:rsidRPr="005654C3">
        <w:rPr>
          <w:rFonts w:asciiTheme="majorBidi" w:hAnsiTheme="majorBidi" w:cstheme="majorBidi"/>
          <w:sz w:val="20"/>
          <w:szCs w:val="20"/>
        </w:rPr>
        <w:t xml:space="preserve"> Bournemouth University, United Kingdom</w:t>
      </w:r>
      <w:r w:rsidR="001A2A55" w:rsidRPr="005654C3">
        <w:rPr>
          <w:rFonts w:asciiTheme="majorBidi" w:hAnsiTheme="majorBidi" w:cstheme="majorBidi"/>
          <w:sz w:val="20"/>
          <w:szCs w:val="20"/>
        </w:rPr>
        <w:t>,</w:t>
      </w:r>
      <w:r w:rsidR="001A2A55" w:rsidRPr="005654C3">
        <w:rPr>
          <w:rFonts w:asciiTheme="majorBidi" w:hAnsiTheme="majorBidi" w:cstheme="majorBidi"/>
          <w:sz w:val="20"/>
          <w:szCs w:val="20"/>
        </w:rPr>
        <w:t xml:space="preserve"> </w:t>
      </w:r>
      <w:r w:rsidRPr="005654C3">
        <w:rPr>
          <w:rFonts w:asciiTheme="majorBidi" w:hAnsiTheme="majorBidi" w:cstheme="majorBidi"/>
          <w:sz w:val="20"/>
          <w:szCs w:val="20"/>
        </w:rPr>
        <w:t xml:space="preserve">ORCID: </w:t>
      </w:r>
      <w:hyperlink r:id="rId7" w:history="1">
        <w:r w:rsidRPr="005654C3">
          <w:rPr>
            <w:rStyle w:val="Hyperlink"/>
            <w:rFonts w:asciiTheme="majorBidi" w:hAnsiTheme="majorBidi" w:cstheme="majorBidi"/>
            <w:sz w:val="20"/>
            <w:szCs w:val="20"/>
          </w:rPr>
          <w:t>https://orcid.org/0000-0002-9128-068X</w:t>
        </w:r>
      </w:hyperlink>
      <w:r w:rsidRPr="005654C3">
        <w:rPr>
          <w:rFonts w:asciiTheme="majorBidi" w:hAnsiTheme="majorBidi" w:cstheme="majorBidi"/>
          <w:sz w:val="20"/>
          <w:szCs w:val="20"/>
        </w:rPr>
        <w:t xml:space="preserve">, </w:t>
      </w:r>
      <w:r w:rsidR="001A2A55" w:rsidRPr="005654C3">
        <w:rPr>
          <w:rFonts w:asciiTheme="majorBidi" w:hAnsiTheme="majorBidi" w:cstheme="majorBidi"/>
          <w:sz w:val="20"/>
          <w:szCs w:val="20"/>
        </w:rPr>
        <w:t>E-mail: hpandey@bournemouth.ac.uk</w:t>
      </w:r>
    </w:p>
    <w:p w14:paraId="016918CF" w14:textId="77777777" w:rsidR="00D16490" w:rsidRDefault="00D16490" w:rsidP="002E5D92">
      <w:pPr>
        <w:rPr>
          <w:rFonts w:asciiTheme="majorBidi" w:hAnsiTheme="majorBidi" w:cstheme="majorBidi"/>
        </w:rPr>
      </w:pPr>
    </w:p>
    <w:p w14:paraId="536F8537" w14:textId="77777777" w:rsidR="00E20EEE" w:rsidRPr="00E20EEE" w:rsidRDefault="00E20EEE" w:rsidP="00E20EEE">
      <w:pPr>
        <w:jc w:val="both"/>
        <w:rPr>
          <w:rFonts w:asciiTheme="majorBidi" w:hAnsiTheme="majorBidi" w:cstheme="majorBidi"/>
        </w:rPr>
      </w:pPr>
      <w:r w:rsidRPr="00E20EEE">
        <w:rPr>
          <w:rFonts w:asciiTheme="majorBidi" w:hAnsiTheme="majorBidi" w:cstheme="majorBidi"/>
          <w:b/>
          <w:bCs/>
        </w:rPr>
        <w:t>Abstract</w:t>
      </w:r>
    </w:p>
    <w:p w14:paraId="78566359" w14:textId="334E830E" w:rsidR="00E20EEE" w:rsidRPr="00DC5031" w:rsidRDefault="00E20EEE" w:rsidP="00E20EEE">
      <w:pPr>
        <w:jc w:val="both"/>
        <w:rPr>
          <w:rFonts w:asciiTheme="majorBidi" w:hAnsiTheme="majorBidi" w:cstheme="majorBidi"/>
          <w:sz w:val="22"/>
          <w:szCs w:val="22"/>
        </w:rPr>
      </w:pPr>
      <w:r w:rsidRPr="00DC5031">
        <w:rPr>
          <w:rFonts w:asciiTheme="majorBidi" w:hAnsiTheme="majorBidi" w:cstheme="majorBidi"/>
          <w:sz w:val="22"/>
          <w:szCs w:val="22"/>
        </w:rPr>
        <w:t>As artificial intelligence (AI) becomes increasingly integrated into digital mental health care, understanding the nuanced interplay between system transparency, user characteristics, and therapeutic outcomes is critical. This study leverages a robust mixed-methods design with 187 participants to examine how AI transparency, Theory of Change (ToC), advice style, and AI acceptance influence user perceptions of empathy, satisfaction, and treatment outcomes in text-based mental health chatbot interactions. Quantitative analyses revealed no significant main effects of AI transparency or ToC alignment on core outcomes, challenging assumptions about the primacy of system disclosure and user disposition. However, higher pre-existing AI acceptance robustly predicted greater perceived empathy and improved treatment outcomes, particularly in the AI-aware condition. Advanced qualitative analyses</w:t>
      </w:r>
      <w:r w:rsidR="00C11B94" w:rsidRPr="00DC5031">
        <w:rPr>
          <w:rFonts w:asciiTheme="majorBidi" w:hAnsiTheme="majorBidi" w:cstheme="majorBidi"/>
          <w:sz w:val="22"/>
          <w:szCs w:val="22"/>
        </w:rPr>
        <w:t xml:space="preserve">, </w:t>
      </w:r>
      <w:r w:rsidRPr="00DC5031">
        <w:rPr>
          <w:rFonts w:asciiTheme="majorBidi" w:hAnsiTheme="majorBidi" w:cstheme="majorBidi"/>
          <w:sz w:val="22"/>
          <w:szCs w:val="22"/>
        </w:rPr>
        <w:t>including topic modeling, sentiment analysis, and network-based text mining</w:t>
      </w:r>
      <w:r w:rsidR="00C11B94" w:rsidRPr="00DC5031">
        <w:rPr>
          <w:rFonts w:asciiTheme="majorBidi" w:hAnsiTheme="majorBidi" w:cstheme="majorBidi"/>
          <w:sz w:val="22"/>
          <w:szCs w:val="22"/>
        </w:rPr>
        <w:t xml:space="preserve"> </w:t>
      </w:r>
      <w:r w:rsidRPr="00DC5031">
        <w:rPr>
          <w:rFonts w:asciiTheme="majorBidi" w:hAnsiTheme="majorBidi" w:cstheme="majorBidi"/>
          <w:sz w:val="22"/>
          <w:szCs w:val="22"/>
        </w:rPr>
        <w:t xml:space="preserve">demonstrated that user discourse was dominated by themes of stress, emotional disclosure, and help-seeking, while chatbot responses consistently reflected supportive and empathetic language. Sentiment distributions and conversational clustering further indicated that the affective and thematic landscape of user-bot interactions remained stable across experimental conditions, with no evidence of enhanced engagement or outcome in the AI-unaware group. These findings underscore the complexity of fostering therapeutic alliance in digital interventions and highlight the need for more personalized, adaptive AI systems that account for individual user expectations and acceptance. The integration of quantitative and qualitative evidence provides actionable insights </w:t>
      </w:r>
      <w:r w:rsidR="00C11B94" w:rsidRPr="00DC5031">
        <w:rPr>
          <w:rFonts w:asciiTheme="majorBidi" w:hAnsiTheme="majorBidi" w:cstheme="majorBidi"/>
          <w:sz w:val="22"/>
          <w:szCs w:val="22"/>
        </w:rPr>
        <w:t>into</w:t>
      </w:r>
      <w:r w:rsidRPr="00DC5031">
        <w:rPr>
          <w:rFonts w:asciiTheme="majorBidi" w:hAnsiTheme="majorBidi" w:cstheme="majorBidi"/>
          <w:sz w:val="22"/>
          <w:szCs w:val="22"/>
        </w:rPr>
        <w:t xml:space="preserve"> the design and deployment of next-generation mental health technologies.</w:t>
      </w:r>
    </w:p>
    <w:p w14:paraId="64143DF0" w14:textId="7F6A7BA8" w:rsidR="002E5D92" w:rsidRPr="00DC5031" w:rsidRDefault="00E20EEE" w:rsidP="001354F2">
      <w:pPr>
        <w:jc w:val="both"/>
        <w:rPr>
          <w:rFonts w:asciiTheme="majorBidi" w:hAnsiTheme="majorBidi" w:cstheme="majorBidi"/>
          <w:sz w:val="22"/>
          <w:szCs w:val="22"/>
        </w:rPr>
      </w:pPr>
      <w:r w:rsidRPr="00DC5031">
        <w:rPr>
          <w:rFonts w:asciiTheme="majorBidi" w:hAnsiTheme="majorBidi" w:cstheme="majorBidi"/>
          <w:b/>
          <w:bCs/>
          <w:sz w:val="22"/>
          <w:szCs w:val="22"/>
        </w:rPr>
        <w:t>Keywords:</w:t>
      </w:r>
      <w:r w:rsidR="00C11B94" w:rsidRPr="00DC5031">
        <w:rPr>
          <w:rFonts w:asciiTheme="majorBidi" w:hAnsiTheme="majorBidi" w:cstheme="majorBidi"/>
          <w:sz w:val="22"/>
          <w:szCs w:val="22"/>
        </w:rPr>
        <w:t xml:space="preserve"> </w:t>
      </w:r>
      <w:r w:rsidRPr="00DC5031">
        <w:rPr>
          <w:rFonts w:asciiTheme="majorBidi" w:hAnsiTheme="majorBidi" w:cstheme="majorBidi"/>
          <w:i/>
          <w:iCs/>
          <w:sz w:val="22"/>
          <w:szCs w:val="22"/>
        </w:rPr>
        <w:t>AI Therapy Chatbots</w:t>
      </w:r>
      <w:r w:rsidR="00C11B94" w:rsidRPr="00DC5031">
        <w:rPr>
          <w:rFonts w:asciiTheme="majorBidi" w:hAnsiTheme="majorBidi" w:cstheme="majorBidi"/>
          <w:i/>
          <w:iCs/>
          <w:sz w:val="22"/>
          <w:szCs w:val="22"/>
        </w:rPr>
        <w:t>,</w:t>
      </w:r>
      <w:r w:rsidRPr="00DC5031">
        <w:rPr>
          <w:rFonts w:asciiTheme="majorBidi" w:hAnsiTheme="majorBidi" w:cstheme="majorBidi"/>
          <w:i/>
          <w:iCs/>
          <w:sz w:val="22"/>
          <w:szCs w:val="22"/>
        </w:rPr>
        <w:t xml:space="preserve"> Digital Mental Health</w:t>
      </w:r>
      <w:r w:rsidR="00C11B94" w:rsidRPr="00DC5031">
        <w:rPr>
          <w:rFonts w:asciiTheme="majorBidi" w:hAnsiTheme="majorBidi" w:cstheme="majorBidi"/>
          <w:i/>
          <w:iCs/>
          <w:sz w:val="22"/>
          <w:szCs w:val="22"/>
        </w:rPr>
        <w:t>,</w:t>
      </w:r>
      <w:r w:rsidRPr="00DC5031">
        <w:rPr>
          <w:rFonts w:asciiTheme="majorBidi" w:hAnsiTheme="majorBidi" w:cstheme="majorBidi"/>
          <w:i/>
          <w:iCs/>
          <w:sz w:val="22"/>
          <w:szCs w:val="22"/>
        </w:rPr>
        <w:t xml:space="preserve"> AI </w:t>
      </w:r>
      <w:r w:rsidR="00C11B94" w:rsidRPr="00DC5031">
        <w:rPr>
          <w:rFonts w:asciiTheme="majorBidi" w:hAnsiTheme="majorBidi" w:cstheme="majorBidi"/>
          <w:i/>
          <w:iCs/>
          <w:sz w:val="22"/>
          <w:szCs w:val="22"/>
        </w:rPr>
        <w:t>Awareness,</w:t>
      </w:r>
      <w:r w:rsidRPr="00DC5031">
        <w:rPr>
          <w:rFonts w:asciiTheme="majorBidi" w:hAnsiTheme="majorBidi" w:cstheme="majorBidi"/>
          <w:i/>
          <w:iCs/>
          <w:sz w:val="22"/>
          <w:szCs w:val="22"/>
        </w:rPr>
        <w:t xml:space="preserve"> Theory of Change</w:t>
      </w:r>
      <w:r w:rsidR="00C11B94" w:rsidRPr="00DC5031">
        <w:rPr>
          <w:rFonts w:asciiTheme="majorBidi" w:hAnsiTheme="majorBidi" w:cstheme="majorBidi"/>
          <w:i/>
          <w:iCs/>
          <w:sz w:val="22"/>
          <w:szCs w:val="22"/>
        </w:rPr>
        <w:t>,</w:t>
      </w:r>
      <w:r w:rsidRPr="00DC5031">
        <w:rPr>
          <w:rFonts w:asciiTheme="majorBidi" w:hAnsiTheme="majorBidi" w:cstheme="majorBidi"/>
          <w:i/>
          <w:iCs/>
          <w:sz w:val="22"/>
          <w:szCs w:val="22"/>
        </w:rPr>
        <w:t xml:space="preserve"> User Experience</w:t>
      </w:r>
      <w:r w:rsidR="00C11B94" w:rsidRPr="00DC5031">
        <w:rPr>
          <w:rFonts w:asciiTheme="majorBidi" w:hAnsiTheme="majorBidi" w:cstheme="majorBidi"/>
          <w:i/>
          <w:iCs/>
          <w:sz w:val="22"/>
          <w:szCs w:val="22"/>
        </w:rPr>
        <w:t xml:space="preserve">, </w:t>
      </w:r>
      <w:r w:rsidRPr="00DC5031">
        <w:rPr>
          <w:rFonts w:asciiTheme="majorBidi" w:hAnsiTheme="majorBidi" w:cstheme="majorBidi"/>
          <w:i/>
          <w:iCs/>
          <w:sz w:val="22"/>
          <w:szCs w:val="22"/>
        </w:rPr>
        <w:t>Sentiment Analysis</w:t>
      </w:r>
      <w:r w:rsidR="00C11B94" w:rsidRPr="00DC5031">
        <w:rPr>
          <w:rFonts w:asciiTheme="majorBidi" w:hAnsiTheme="majorBidi" w:cstheme="majorBidi"/>
          <w:i/>
          <w:iCs/>
          <w:sz w:val="22"/>
          <w:szCs w:val="22"/>
        </w:rPr>
        <w:t>,</w:t>
      </w:r>
      <w:r w:rsidRPr="00DC5031">
        <w:rPr>
          <w:rFonts w:asciiTheme="majorBidi" w:hAnsiTheme="majorBidi" w:cstheme="majorBidi"/>
          <w:i/>
          <w:iCs/>
          <w:sz w:val="22"/>
          <w:szCs w:val="22"/>
        </w:rPr>
        <w:t xml:space="preserve"> Topic Modeling</w:t>
      </w:r>
      <w:r w:rsidR="00C11B94" w:rsidRPr="00DC5031">
        <w:rPr>
          <w:rFonts w:asciiTheme="majorBidi" w:hAnsiTheme="majorBidi" w:cstheme="majorBidi"/>
          <w:i/>
          <w:iCs/>
          <w:sz w:val="22"/>
          <w:szCs w:val="22"/>
        </w:rPr>
        <w:t>,</w:t>
      </w:r>
      <w:r w:rsidRPr="00DC5031">
        <w:rPr>
          <w:rFonts w:asciiTheme="majorBidi" w:hAnsiTheme="majorBidi" w:cstheme="majorBidi"/>
          <w:i/>
          <w:iCs/>
          <w:sz w:val="22"/>
          <w:szCs w:val="22"/>
        </w:rPr>
        <w:t xml:space="preserve"> Therapeutic Alliance</w:t>
      </w:r>
    </w:p>
    <w:sectPr w:rsidR="002E5D92" w:rsidRPr="00DC5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EF"/>
    <w:rsid w:val="00000AF7"/>
    <w:rsid w:val="000D171B"/>
    <w:rsid w:val="001354F2"/>
    <w:rsid w:val="0015359D"/>
    <w:rsid w:val="001A2A55"/>
    <w:rsid w:val="001E2121"/>
    <w:rsid w:val="002E5D92"/>
    <w:rsid w:val="00495C70"/>
    <w:rsid w:val="005334AA"/>
    <w:rsid w:val="005654C3"/>
    <w:rsid w:val="00585DE9"/>
    <w:rsid w:val="005B047F"/>
    <w:rsid w:val="007467EF"/>
    <w:rsid w:val="007E0273"/>
    <w:rsid w:val="007E4CB4"/>
    <w:rsid w:val="007F2FD9"/>
    <w:rsid w:val="00891BCB"/>
    <w:rsid w:val="008D4DFC"/>
    <w:rsid w:val="00922920"/>
    <w:rsid w:val="009E3498"/>
    <w:rsid w:val="00A423F5"/>
    <w:rsid w:val="00B55DE6"/>
    <w:rsid w:val="00BB7462"/>
    <w:rsid w:val="00C11B94"/>
    <w:rsid w:val="00C66CA7"/>
    <w:rsid w:val="00D16490"/>
    <w:rsid w:val="00D16E1D"/>
    <w:rsid w:val="00DC5031"/>
    <w:rsid w:val="00E20EEE"/>
    <w:rsid w:val="00E3691A"/>
    <w:rsid w:val="00E73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3BEE"/>
  <w15:chartTrackingRefBased/>
  <w15:docId w15:val="{19C91C7A-2224-4BD6-9745-6B84B54E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7EF"/>
    <w:rPr>
      <w:rFonts w:eastAsiaTheme="majorEastAsia" w:cstheme="majorBidi"/>
      <w:color w:val="272727" w:themeColor="text1" w:themeTint="D8"/>
    </w:rPr>
  </w:style>
  <w:style w:type="paragraph" w:styleId="Title">
    <w:name w:val="Title"/>
    <w:basedOn w:val="Normal"/>
    <w:next w:val="Normal"/>
    <w:link w:val="TitleChar"/>
    <w:uiPriority w:val="10"/>
    <w:qFormat/>
    <w:rsid w:val="00746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7EF"/>
    <w:pPr>
      <w:spacing w:before="160"/>
      <w:jc w:val="center"/>
    </w:pPr>
    <w:rPr>
      <w:i/>
      <w:iCs/>
      <w:color w:val="404040" w:themeColor="text1" w:themeTint="BF"/>
    </w:rPr>
  </w:style>
  <w:style w:type="character" w:customStyle="1" w:styleId="QuoteChar">
    <w:name w:val="Quote Char"/>
    <w:basedOn w:val="DefaultParagraphFont"/>
    <w:link w:val="Quote"/>
    <w:uiPriority w:val="29"/>
    <w:rsid w:val="007467EF"/>
    <w:rPr>
      <w:i/>
      <w:iCs/>
      <w:color w:val="404040" w:themeColor="text1" w:themeTint="BF"/>
    </w:rPr>
  </w:style>
  <w:style w:type="paragraph" w:styleId="ListParagraph">
    <w:name w:val="List Paragraph"/>
    <w:basedOn w:val="Normal"/>
    <w:uiPriority w:val="34"/>
    <w:qFormat/>
    <w:rsid w:val="007467EF"/>
    <w:pPr>
      <w:ind w:left="720"/>
      <w:contextualSpacing/>
    </w:pPr>
  </w:style>
  <w:style w:type="character" w:styleId="IntenseEmphasis">
    <w:name w:val="Intense Emphasis"/>
    <w:basedOn w:val="DefaultParagraphFont"/>
    <w:uiPriority w:val="21"/>
    <w:qFormat/>
    <w:rsid w:val="007467EF"/>
    <w:rPr>
      <w:i/>
      <w:iCs/>
      <w:color w:val="0F4761" w:themeColor="accent1" w:themeShade="BF"/>
    </w:rPr>
  </w:style>
  <w:style w:type="paragraph" w:styleId="IntenseQuote">
    <w:name w:val="Intense Quote"/>
    <w:basedOn w:val="Normal"/>
    <w:next w:val="Normal"/>
    <w:link w:val="IntenseQuoteChar"/>
    <w:uiPriority w:val="30"/>
    <w:qFormat/>
    <w:rsid w:val="00746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7EF"/>
    <w:rPr>
      <w:i/>
      <w:iCs/>
      <w:color w:val="0F4761" w:themeColor="accent1" w:themeShade="BF"/>
    </w:rPr>
  </w:style>
  <w:style w:type="character" w:styleId="IntenseReference">
    <w:name w:val="Intense Reference"/>
    <w:basedOn w:val="DefaultParagraphFont"/>
    <w:uiPriority w:val="32"/>
    <w:qFormat/>
    <w:rsid w:val="007467EF"/>
    <w:rPr>
      <w:b/>
      <w:bCs/>
      <w:smallCaps/>
      <w:color w:val="0F4761" w:themeColor="accent1" w:themeShade="BF"/>
      <w:spacing w:val="5"/>
    </w:rPr>
  </w:style>
  <w:style w:type="character" w:styleId="CommentReference">
    <w:name w:val="annotation reference"/>
    <w:basedOn w:val="DefaultParagraphFont"/>
    <w:uiPriority w:val="99"/>
    <w:semiHidden/>
    <w:unhideWhenUsed/>
    <w:rsid w:val="002E5D92"/>
    <w:rPr>
      <w:sz w:val="16"/>
      <w:szCs w:val="16"/>
    </w:rPr>
  </w:style>
  <w:style w:type="paragraph" w:styleId="CommentText">
    <w:name w:val="annotation text"/>
    <w:basedOn w:val="Normal"/>
    <w:link w:val="CommentTextChar"/>
    <w:uiPriority w:val="99"/>
    <w:unhideWhenUsed/>
    <w:rsid w:val="002E5D92"/>
    <w:pPr>
      <w:spacing w:line="240" w:lineRule="auto"/>
    </w:pPr>
    <w:rPr>
      <w:sz w:val="20"/>
      <w:szCs w:val="20"/>
    </w:rPr>
  </w:style>
  <w:style w:type="character" w:customStyle="1" w:styleId="CommentTextChar">
    <w:name w:val="Comment Text Char"/>
    <w:basedOn w:val="DefaultParagraphFont"/>
    <w:link w:val="CommentText"/>
    <w:uiPriority w:val="99"/>
    <w:rsid w:val="002E5D92"/>
    <w:rPr>
      <w:sz w:val="20"/>
      <w:szCs w:val="20"/>
    </w:rPr>
  </w:style>
  <w:style w:type="paragraph" w:styleId="CommentSubject">
    <w:name w:val="annotation subject"/>
    <w:basedOn w:val="CommentText"/>
    <w:next w:val="CommentText"/>
    <w:link w:val="CommentSubjectChar"/>
    <w:uiPriority w:val="99"/>
    <w:semiHidden/>
    <w:unhideWhenUsed/>
    <w:rsid w:val="002E5D92"/>
    <w:rPr>
      <w:b/>
      <w:bCs/>
    </w:rPr>
  </w:style>
  <w:style w:type="character" w:customStyle="1" w:styleId="CommentSubjectChar">
    <w:name w:val="Comment Subject Char"/>
    <w:basedOn w:val="CommentTextChar"/>
    <w:link w:val="CommentSubject"/>
    <w:uiPriority w:val="99"/>
    <w:semiHidden/>
    <w:rsid w:val="002E5D92"/>
    <w:rPr>
      <w:b/>
      <w:bCs/>
      <w:sz w:val="20"/>
      <w:szCs w:val="20"/>
    </w:rPr>
  </w:style>
  <w:style w:type="character" w:styleId="Hyperlink">
    <w:name w:val="Hyperlink"/>
    <w:basedOn w:val="DefaultParagraphFont"/>
    <w:uiPriority w:val="99"/>
    <w:unhideWhenUsed/>
    <w:rsid w:val="00D16490"/>
    <w:rPr>
      <w:color w:val="467886" w:themeColor="hyperlink"/>
      <w:u w:val="single"/>
    </w:rPr>
  </w:style>
  <w:style w:type="paragraph" w:customStyle="1" w:styleId="BISEMetadata">
    <w:name w:val="BISE: Metadata"/>
    <w:basedOn w:val="Normal"/>
    <w:qFormat/>
    <w:rsid w:val="00D16490"/>
    <w:pPr>
      <w:widowControl w:val="0"/>
      <w:autoSpaceDE w:val="0"/>
      <w:autoSpaceDN w:val="0"/>
      <w:adjustRightInd w:val="0"/>
      <w:spacing w:after="0" w:line="240" w:lineRule="atLeast"/>
      <w:ind w:left="307"/>
    </w:pPr>
    <w:rPr>
      <w:rFonts w:ascii="Times New Roman" w:eastAsia="Times New Roman" w:hAnsi="Times New Roman" w:cs="Arial"/>
      <w:bCs/>
      <w:color w:val="000000"/>
      <w:kern w:val="0"/>
      <w:sz w:val="20"/>
      <w:szCs w:val="20"/>
      <w:lang w:bidi="he-IL"/>
      <w14:ligatures w14:val="none"/>
    </w:rPr>
  </w:style>
  <w:style w:type="character" w:styleId="UnresolvedMention">
    <w:name w:val="Unresolved Mention"/>
    <w:basedOn w:val="DefaultParagraphFont"/>
    <w:uiPriority w:val="99"/>
    <w:semiHidden/>
    <w:unhideWhenUsed/>
    <w:rsid w:val="001E2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rcid.org/0000-0002-9128-068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0000-0001-7190-9682" TargetMode="External"/><Relationship Id="rId5" Type="http://schemas.openxmlformats.org/officeDocument/2006/relationships/hyperlink" Target="https://orcid.org/0009-0005-3621-4670" TargetMode="External"/><Relationship Id="rId4" Type="http://schemas.openxmlformats.org/officeDocument/2006/relationships/hyperlink" Target="https://orcid.org/0000-0003-0125-37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Pejman</dc:creator>
  <cp:keywords/>
  <dc:description/>
  <cp:lastModifiedBy>Ebrahimi Pejman</cp:lastModifiedBy>
  <cp:revision>24</cp:revision>
  <dcterms:created xsi:type="dcterms:W3CDTF">2025-07-24T20:35:00Z</dcterms:created>
  <dcterms:modified xsi:type="dcterms:W3CDTF">2025-07-25T11:25:00Z</dcterms:modified>
</cp:coreProperties>
</file>