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9DD" w:rsidRPr="00C23A0B" w:rsidRDefault="007E09DD" w:rsidP="00A85B31">
      <w:pPr>
        <w:rPr>
          <w:sz w:val="56"/>
          <w:szCs w:val="56"/>
        </w:rPr>
      </w:pPr>
    </w:p>
    <w:p w:rsidR="00A85B31" w:rsidRPr="00C23A0B" w:rsidRDefault="00A85B31" w:rsidP="00A85B31">
      <w:pPr>
        <w:rPr>
          <w:sz w:val="56"/>
          <w:szCs w:val="56"/>
        </w:rPr>
      </w:pPr>
    </w:p>
    <w:p w:rsidR="00A85B31" w:rsidRPr="00C23A0B" w:rsidRDefault="00A85B31" w:rsidP="00A85B31">
      <w:pPr>
        <w:rPr>
          <w:sz w:val="56"/>
          <w:szCs w:val="56"/>
        </w:rPr>
      </w:pPr>
    </w:p>
    <w:p w:rsidR="00F03A7B" w:rsidRPr="00C23A0B" w:rsidRDefault="007E09DD" w:rsidP="007E09DD">
      <w:pPr>
        <w:jc w:val="center"/>
        <w:rPr>
          <w:sz w:val="56"/>
          <w:szCs w:val="56"/>
        </w:rPr>
      </w:pPr>
      <w:r w:rsidRPr="00C23A0B">
        <w:rPr>
          <w:sz w:val="56"/>
          <w:szCs w:val="56"/>
        </w:rPr>
        <w:t>DIGITALNI BLIZANCI</w:t>
      </w:r>
    </w:p>
    <w:p w:rsidR="007E09DD" w:rsidRPr="00C23A0B" w:rsidRDefault="007E09DD" w:rsidP="007E09DD">
      <w:pPr>
        <w:jc w:val="center"/>
        <w:rPr>
          <w:sz w:val="32"/>
          <w:szCs w:val="32"/>
        </w:rPr>
      </w:pPr>
      <w:r w:rsidRPr="00C23A0B">
        <w:rPr>
          <w:sz w:val="32"/>
          <w:szCs w:val="32"/>
        </w:rPr>
        <w:t>Seminarski rad</w:t>
      </w:r>
    </w:p>
    <w:p w:rsidR="007E09DD" w:rsidRPr="00C23A0B" w:rsidRDefault="007E09DD" w:rsidP="007E09DD">
      <w:pPr>
        <w:jc w:val="center"/>
        <w:rPr>
          <w:sz w:val="32"/>
          <w:szCs w:val="32"/>
        </w:rPr>
      </w:pPr>
    </w:p>
    <w:p w:rsidR="007E09DD" w:rsidRPr="00C23A0B" w:rsidRDefault="007E09DD" w:rsidP="007E09DD">
      <w:pPr>
        <w:jc w:val="center"/>
        <w:rPr>
          <w:sz w:val="32"/>
          <w:szCs w:val="32"/>
        </w:rPr>
      </w:pPr>
    </w:p>
    <w:p w:rsidR="007E09DD" w:rsidRPr="00C23A0B" w:rsidRDefault="007E09DD" w:rsidP="007E09DD">
      <w:pPr>
        <w:jc w:val="center"/>
        <w:rPr>
          <w:sz w:val="32"/>
          <w:szCs w:val="32"/>
        </w:rPr>
      </w:pPr>
    </w:p>
    <w:p w:rsidR="007E09DD" w:rsidRPr="00C23A0B" w:rsidRDefault="007E09DD" w:rsidP="007E09DD">
      <w:pPr>
        <w:jc w:val="center"/>
        <w:rPr>
          <w:sz w:val="32"/>
          <w:szCs w:val="32"/>
        </w:rPr>
      </w:pPr>
    </w:p>
    <w:p w:rsidR="007E09DD" w:rsidRPr="00C23A0B" w:rsidRDefault="007E09DD" w:rsidP="007E09DD">
      <w:pPr>
        <w:jc w:val="center"/>
        <w:rPr>
          <w:sz w:val="32"/>
          <w:szCs w:val="32"/>
        </w:rPr>
      </w:pPr>
    </w:p>
    <w:p w:rsidR="007E09DD" w:rsidRPr="00C23A0B" w:rsidRDefault="007E09DD" w:rsidP="007E09DD">
      <w:pPr>
        <w:jc w:val="center"/>
        <w:rPr>
          <w:sz w:val="32"/>
          <w:szCs w:val="32"/>
        </w:rPr>
      </w:pPr>
    </w:p>
    <w:p w:rsidR="007E09DD" w:rsidRPr="00C23A0B" w:rsidRDefault="007E09DD" w:rsidP="007E09DD">
      <w:pPr>
        <w:jc w:val="center"/>
        <w:rPr>
          <w:sz w:val="32"/>
          <w:szCs w:val="32"/>
        </w:rPr>
      </w:pPr>
    </w:p>
    <w:p w:rsidR="007E09DD" w:rsidRPr="00C23A0B" w:rsidRDefault="007E09DD" w:rsidP="007E09DD">
      <w:r w:rsidRPr="00C23A0B">
        <w:t>Kolegij: Programiranje mobilnih robota i letjelica</w:t>
      </w:r>
    </w:p>
    <w:p w:rsidR="007E09DD" w:rsidRPr="00C23A0B" w:rsidRDefault="007E09DD" w:rsidP="007E09DD">
      <w:r w:rsidRPr="00C23A0B">
        <w:t>Studenti: Ante Radačić, Matino Brajković, Mate Ćosić                                                             Split, 24.01.2023.</w:t>
      </w:r>
    </w:p>
    <w:sdt>
      <w:sdtPr>
        <w:id w:val="-379401963"/>
        <w:docPartObj>
          <w:docPartGallery w:val="Table of Contents"/>
          <w:docPartUnique/>
        </w:docPartObj>
      </w:sdtPr>
      <w:sdtEndPr>
        <w:rPr>
          <w:rFonts w:asciiTheme="minorHAnsi" w:eastAsiaTheme="minorHAnsi" w:hAnsiTheme="minorHAnsi" w:cstheme="minorBidi"/>
          <w:b/>
          <w:bCs/>
          <w:noProof/>
          <w:color w:val="auto"/>
          <w:sz w:val="22"/>
          <w:szCs w:val="22"/>
          <w:lang w:val="hr-HR"/>
        </w:rPr>
      </w:sdtEndPr>
      <w:sdtContent>
        <w:p w:rsidR="00632EDE" w:rsidRDefault="00632EDE">
          <w:pPr>
            <w:pStyle w:val="TOCHeading"/>
            <w:rPr>
              <w:color w:val="000000" w:themeColor="text1"/>
            </w:rPr>
          </w:pPr>
          <w:proofErr w:type="spellStart"/>
          <w:r w:rsidRPr="00632EDE">
            <w:rPr>
              <w:color w:val="000000" w:themeColor="text1"/>
            </w:rPr>
            <w:t>Sadržaj</w:t>
          </w:r>
          <w:proofErr w:type="spellEnd"/>
        </w:p>
        <w:p w:rsidR="006C1B61" w:rsidRPr="006C1B61" w:rsidRDefault="006C1B61" w:rsidP="006C1B61">
          <w:pPr>
            <w:rPr>
              <w:lang w:val="en-US"/>
            </w:rPr>
          </w:pPr>
        </w:p>
        <w:p w:rsidR="006C1B61" w:rsidRDefault="00632EDE">
          <w:pPr>
            <w:pStyle w:val="TOC1"/>
            <w:tabs>
              <w:tab w:val="left" w:pos="440"/>
              <w:tab w:val="right" w:leader="dot" w:pos="9350"/>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125726894" w:history="1">
            <w:r w:rsidR="006C1B61" w:rsidRPr="000A262E">
              <w:rPr>
                <w:rStyle w:val="Hyperlink"/>
                <w:noProof/>
              </w:rPr>
              <w:t>1</w:t>
            </w:r>
            <w:r w:rsidR="006C1B61">
              <w:rPr>
                <w:rFonts w:eastAsiaTheme="minorEastAsia"/>
                <w:noProof/>
                <w:lang w:val="en-US"/>
              </w:rPr>
              <w:tab/>
            </w:r>
            <w:r w:rsidR="006C1B61" w:rsidRPr="000A262E">
              <w:rPr>
                <w:rStyle w:val="Hyperlink"/>
                <w:noProof/>
              </w:rPr>
              <w:t>UVOD</w:t>
            </w:r>
            <w:r w:rsidR="006C1B61">
              <w:rPr>
                <w:noProof/>
                <w:webHidden/>
              </w:rPr>
              <w:tab/>
            </w:r>
            <w:r w:rsidR="006C1B61">
              <w:rPr>
                <w:noProof/>
                <w:webHidden/>
              </w:rPr>
              <w:fldChar w:fldCharType="begin"/>
            </w:r>
            <w:r w:rsidR="006C1B61">
              <w:rPr>
                <w:noProof/>
                <w:webHidden/>
              </w:rPr>
              <w:instrText xml:space="preserve"> PAGEREF _Toc125726894 \h </w:instrText>
            </w:r>
            <w:r w:rsidR="006C1B61">
              <w:rPr>
                <w:noProof/>
                <w:webHidden/>
              </w:rPr>
            </w:r>
            <w:r w:rsidR="006C1B61">
              <w:rPr>
                <w:noProof/>
                <w:webHidden/>
              </w:rPr>
              <w:fldChar w:fldCharType="separate"/>
            </w:r>
            <w:r w:rsidR="006C1B61">
              <w:rPr>
                <w:noProof/>
                <w:webHidden/>
              </w:rPr>
              <w:t>3</w:t>
            </w:r>
            <w:r w:rsidR="006C1B61">
              <w:rPr>
                <w:noProof/>
                <w:webHidden/>
              </w:rPr>
              <w:fldChar w:fldCharType="end"/>
            </w:r>
          </w:hyperlink>
        </w:p>
        <w:p w:rsidR="006C1B61" w:rsidRDefault="006C1B61">
          <w:pPr>
            <w:pStyle w:val="TOC1"/>
            <w:tabs>
              <w:tab w:val="left" w:pos="440"/>
              <w:tab w:val="right" w:leader="dot" w:pos="9350"/>
            </w:tabs>
            <w:rPr>
              <w:rFonts w:eastAsiaTheme="minorEastAsia"/>
              <w:noProof/>
              <w:lang w:val="en-US"/>
            </w:rPr>
          </w:pPr>
          <w:hyperlink w:anchor="_Toc125726895" w:history="1">
            <w:r w:rsidRPr="000A262E">
              <w:rPr>
                <w:rStyle w:val="Hyperlink"/>
                <w:noProof/>
              </w:rPr>
              <w:t>2</w:t>
            </w:r>
            <w:r>
              <w:rPr>
                <w:rFonts w:eastAsiaTheme="minorEastAsia"/>
                <w:noProof/>
                <w:lang w:val="en-US"/>
              </w:rPr>
              <w:tab/>
            </w:r>
            <w:r w:rsidRPr="000A262E">
              <w:rPr>
                <w:rStyle w:val="Hyperlink"/>
                <w:noProof/>
              </w:rPr>
              <w:t>Implementacija Arduino dijela aplikacije</w:t>
            </w:r>
            <w:r>
              <w:rPr>
                <w:noProof/>
                <w:webHidden/>
              </w:rPr>
              <w:tab/>
            </w:r>
            <w:r>
              <w:rPr>
                <w:noProof/>
                <w:webHidden/>
              </w:rPr>
              <w:fldChar w:fldCharType="begin"/>
            </w:r>
            <w:r>
              <w:rPr>
                <w:noProof/>
                <w:webHidden/>
              </w:rPr>
              <w:instrText xml:space="preserve"> PAGEREF _Toc125726895 \h </w:instrText>
            </w:r>
            <w:r>
              <w:rPr>
                <w:noProof/>
                <w:webHidden/>
              </w:rPr>
            </w:r>
            <w:r>
              <w:rPr>
                <w:noProof/>
                <w:webHidden/>
              </w:rPr>
              <w:fldChar w:fldCharType="separate"/>
            </w:r>
            <w:r>
              <w:rPr>
                <w:noProof/>
                <w:webHidden/>
              </w:rPr>
              <w:t>4</w:t>
            </w:r>
            <w:r>
              <w:rPr>
                <w:noProof/>
                <w:webHidden/>
              </w:rPr>
              <w:fldChar w:fldCharType="end"/>
            </w:r>
          </w:hyperlink>
        </w:p>
        <w:p w:rsidR="006C1B61" w:rsidRDefault="006C1B61">
          <w:pPr>
            <w:pStyle w:val="TOC2"/>
            <w:tabs>
              <w:tab w:val="left" w:pos="880"/>
              <w:tab w:val="right" w:leader="dot" w:pos="9350"/>
            </w:tabs>
            <w:rPr>
              <w:rFonts w:eastAsiaTheme="minorEastAsia"/>
              <w:noProof/>
              <w:lang w:val="en-US"/>
            </w:rPr>
          </w:pPr>
          <w:hyperlink w:anchor="_Toc125726896" w:history="1">
            <w:r w:rsidRPr="000A262E">
              <w:rPr>
                <w:rStyle w:val="Hyperlink"/>
                <w:noProof/>
              </w:rPr>
              <w:t>2.1</w:t>
            </w:r>
            <w:r>
              <w:rPr>
                <w:rFonts w:eastAsiaTheme="minorEastAsia"/>
                <w:noProof/>
                <w:lang w:val="en-US"/>
              </w:rPr>
              <w:tab/>
            </w:r>
            <w:r w:rsidRPr="000A262E">
              <w:rPr>
                <w:rStyle w:val="Hyperlink"/>
                <w:noProof/>
              </w:rPr>
              <w:t>nRF24L01 modul</w:t>
            </w:r>
            <w:r>
              <w:rPr>
                <w:noProof/>
                <w:webHidden/>
              </w:rPr>
              <w:tab/>
            </w:r>
            <w:r>
              <w:rPr>
                <w:noProof/>
                <w:webHidden/>
              </w:rPr>
              <w:fldChar w:fldCharType="begin"/>
            </w:r>
            <w:r>
              <w:rPr>
                <w:noProof/>
                <w:webHidden/>
              </w:rPr>
              <w:instrText xml:space="preserve"> PAGEREF _Toc125726896 \h </w:instrText>
            </w:r>
            <w:r>
              <w:rPr>
                <w:noProof/>
                <w:webHidden/>
              </w:rPr>
            </w:r>
            <w:r>
              <w:rPr>
                <w:noProof/>
                <w:webHidden/>
              </w:rPr>
              <w:fldChar w:fldCharType="separate"/>
            </w:r>
            <w:r>
              <w:rPr>
                <w:noProof/>
                <w:webHidden/>
              </w:rPr>
              <w:t>4</w:t>
            </w:r>
            <w:r>
              <w:rPr>
                <w:noProof/>
                <w:webHidden/>
              </w:rPr>
              <w:fldChar w:fldCharType="end"/>
            </w:r>
          </w:hyperlink>
        </w:p>
        <w:p w:rsidR="006C1B61" w:rsidRDefault="006C1B61">
          <w:pPr>
            <w:pStyle w:val="TOC2"/>
            <w:tabs>
              <w:tab w:val="left" w:pos="880"/>
              <w:tab w:val="right" w:leader="dot" w:pos="9350"/>
            </w:tabs>
            <w:rPr>
              <w:rFonts w:eastAsiaTheme="minorEastAsia"/>
              <w:noProof/>
              <w:lang w:val="en-US"/>
            </w:rPr>
          </w:pPr>
          <w:hyperlink w:anchor="_Toc125726897" w:history="1">
            <w:r w:rsidRPr="000A262E">
              <w:rPr>
                <w:rStyle w:val="Hyperlink"/>
                <w:noProof/>
              </w:rPr>
              <w:t>2.2</w:t>
            </w:r>
            <w:r>
              <w:rPr>
                <w:rFonts w:eastAsiaTheme="minorEastAsia"/>
                <w:noProof/>
                <w:lang w:val="en-US"/>
              </w:rPr>
              <w:tab/>
            </w:r>
            <w:r w:rsidRPr="000A262E">
              <w:rPr>
                <w:rStyle w:val="Hyperlink"/>
                <w:noProof/>
              </w:rPr>
              <w:t>L298N upravljač motora</w:t>
            </w:r>
            <w:r>
              <w:rPr>
                <w:noProof/>
                <w:webHidden/>
              </w:rPr>
              <w:tab/>
            </w:r>
            <w:r>
              <w:rPr>
                <w:noProof/>
                <w:webHidden/>
              </w:rPr>
              <w:fldChar w:fldCharType="begin"/>
            </w:r>
            <w:r>
              <w:rPr>
                <w:noProof/>
                <w:webHidden/>
              </w:rPr>
              <w:instrText xml:space="preserve"> PAGEREF _Toc125726897 \h </w:instrText>
            </w:r>
            <w:r>
              <w:rPr>
                <w:noProof/>
                <w:webHidden/>
              </w:rPr>
            </w:r>
            <w:r>
              <w:rPr>
                <w:noProof/>
                <w:webHidden/>
              </w:rPr>
              <w:fldChar w:fldCharType="separate"/>
            </w:r>
            <w:r>
              <w:rPr>
                <w:noProof/>
                <w:webHidden/>
              </w:rPr>
              <w:t>5</w:t>
            </w:r>
            <w:r>
              <w:rPr>
                <w:noProof/>
                <w:webHidden/>
              </w:rPr>
              <w:fldChar w:fldCharType="end"/>
            </w:r>
          </w:hyperlink>
        </w:p>
        <w:p w:rsidR="006C1B61" w:rsidRDefault="006C1B61">
          <w:pPr>
            <w:pStyle w:val="TOC2"/>
            <w:tabs>
              <w:tab w:val="left" w:pos="880"/>
              <w:tab w:val="right" w:leader="dot" w:pos="9350"/>
            </w:tabs>
            <w:rPr>
              <w:rFonts w:eastAsiaTheme="minorEastAsia"/>
              <w:noProof/>
              <w:lang w:val="en-US"/>
            </w:rPr>
          </w:pPr>
          <w:hyperlink w:anchor="_Toc125726898" w:history="1">
            <w:r w:rsidRPr="000A262E">
              <w:rPr>
                <w:rStyle w:val="Hyperlink"/>
                <w:noProof/>
              </w:rPr>
              <w:t>2.3</w:t>
            </w:r>
            <w:r>
              <w:rPr>
                <w:rFonts w:eastAsiaTheme="minorEastAsia"/>
                <w:noProof/>
                <w:lang w:val="en-US"/>
              </w:rPr>
              <w:tab/>
            </w:r>
            <w:r w:rsidRPr="000A262E">
              <w:rPr>
                <w:rStyle w:val="Hyperlink"/>
                <w:noProof/>
              </w:rPr>
              <w:t xml:space="preserve">Arduino mikrokontroler odašiljač (eng. </w:t>
            </w:r>
            <w:r w:rsidRPr="000A262E">
              <w:rPr>
                <w:rStyle w:val="Hyperlink"/>
                <w:i/>
                <w:noProof/>
              </w:rPr>
              <w:t>transmitter</w:t>
            </w:r>
            <w:r w:rsidRPr="000A262E">
              <w:rPr>
                <w:rStyle w:val="Hyperlink"/>
                <w:noProof/>
              </w:rPr>
              <w:t>)</w:t>
            </w:r>
            <w:r>
              <w:rPr>
                <w:noProof/>
                <w:webHidden/>
              </w:rPr>
              <w:tab/>
            </w:r>
            <w:r>
              <w:rPr>
                <w:noProof/>
                <w:webHidden/>
              </w:rPr>
              <w:fldChar w:fldCharType="begin"/>
            </w:r>
            <w:r>
              <w:rPr>
                <w:noProof/>
                <w:webHidden/>
              </w:rPr>
              <w:instrText xml:space="preserve"> PAGEREF _Toc125726898 \h </w:instrText>
            </w:r>
            <w:r>
              <w:rPr>
                <w:noProof/>
                <w:webHidden/>
              </w:rPr>
            </w:r>
            <w:r>
              <w:rPr>
                <w:noProof/>
                <w:webHidden/>
              </w:rPr>
              <w:fldChar w:fldCharType="separate"/>
            </w:r>
            <w:r>
              <w:rPr>
                <w:noProof/>
                <w:webHidden/>
              </w:rPr>
              <w:t>7</w:t>
            </w:r>
            <w:r>
              <w:rPr>
                <w:noProof/>
                <w:webHidden/>
              </w:rPr>
              <w:fldChar w:fldCharType="end"/>
            </w:r>
          </w:hyperlink>
        </w:p>
        <w:p w:rsidR="006C1B61" w:rsidRDefault="006C1B61">
          <w:pPr>
            <w:pStyle w:val="TOC2"/>
            <w:tabs>
              <w:tab w:val="left" w:pos="880"/>
              <w:tab w:val="right" w:leader="dot" w:pos="9350"/>
            </w:tabs>
            <w:rPr>
              <w:rFonts w:eastAsiaTheme="minorEastAsia"/>
              <w:noProof/>
              <w:lang w:val="en-US"/>
            </w:rPr>
          </w:pPr>
          <w:hyperlink w:anchor="_Toc125726899" w:history="1">
            <w:r w:rsidRPr="000A262E">
              <w:rPr>
                <w:rStyle w:val="Hyperlink"/>
                <w:noProof/>
              </w:rPr>
              <w:t>2.4</w:t>
            </w:r>
            <w:r>
              <w:rPr>
                <w:rFonts w:eastAsiaTheme="minorEastAsia"/>
                <w:noProof/>
                <w:lang w:val="en-US"/>
              </w:rPr>
              <w:tab/>
            </w:r>
            <w:r w:rsidRPr="000A262E">
              <w:rPr>
                <w:rStyle w:val="Hyperlink"/>
                <w:noProof/>
              </w:rPr>
              <w:t>Arduino mikrokontroler primatelj (eng</w:t>
            </w:r>
            <w:r w:rsidRPr="000A262E">
              <w:rPr>
                <w:rStyle w:val="Hyperlink"/>
                <w:i/>
                <w:noProof/>
              </w:rPr>
              <w:t>. receiver</w:t>
            </w:r>
            <w:r w:rsidRPr="000A262E">
              <w:rPr>
                <w:rStyle w:val="Hyperlink"/>
                <w:noProof/>
              </w:rPr>
              <w:t>)</w:t>
            </w:r>
            <w:r>
              <w:rPr>
                <w:noProof/>
                <w:webHidden/>
              </w:rPr>
              <w:tab/>
            </w:r>
            <w:r>
              <w:rPr>
                <w:noProof/>
                <w:webHidden/>
              </w:rPr>
              <w:fldChar w:fldCharType="begin"/>
            </w:r>
            <w:r>
              <w:rPr>
                <w:noProof/>
                <w:webHidden/>
              </w:rPr>
              <w:instrText xml:space="preserve"> PAGEREF _Toc125726899 \h </w:instrText>
            </w:r>
            <w:r>
              <w:rPr>
                <w:noProof/>
                <w:webHidden/>
              </w:rPr>
            </w:r>
            <w:r>
              <w:rPr>
                <w:noProof/>
                <w:webHidden/>
              </w:rPr>
              <w:fldChar w:fldCharType="separate"/>
            </w:r>
            <w:r>
              <w:rPr>
                <w:noProof/>
                <w:webHidden/>
              </w:rPr>
              <w:t>9</w:t>
            </w:r>
            <w:r>
              <w:rPr>
                <w:noProof/>
                <w:webHidden/>
              </w:rPr>
              <w:fldChar w:fldCharType="end"/>
            </w:r>
          </w:hyperlink>
        </w:p>
        <w:p w:rsidR="006C1B61" w:rsidRDefault="006C1B61">
          <w:pPr>
            <w:pStyle w:val="TOC1"/>
            <w:tabs>
              <w:tab w:val="left" w:pos="440"/>
              <w:tab w:val="right" w:leader="dot" w:pos="9350"/>
            </w:tabs>
            <w:rPr>
              <w:rFonts w:eastAsiaTheme="minorEastAsia"/>
              <w:noProof/>
              <w:lang w:val="en-US"/>
            </w:rPr>
          </w:pPr>
          <w:hyperlink w:anchor="_Toc125726900" w:history="1">
            <w:r w:rsidRPr="000A262E">
              <w:rPr>
                <w:rStyle w:val="Hyperlink"/>
                <w:noProof/>
              </w:rPr>
              <w:t>3</w:t>
            </w:r>
            <w:r>
              <w:rPr>
                <w:rFonts w:eastAsiaTheme="minorEastAsia"/>
                <w:noProof/>
                <w:lang w:val="en-US"/>
              </w:rPr>
              <w:tab/>
            </w:r>
            <w:r w:rsidRPr="000A262E">
              <w:rPr>
                <w:rStyle w:val="Hyperlink"/>
                <w:noProof/>
              </w:rPr>
              <w:t>Implementacija Unity dijela aplikacije</w:t>
            </w:r>
            <w:r>
              <w:rPr>
                <w:noProof/>
                <w:webHidden/>
              </w:rPr>
              <w:tab/>
            </w:r>
            <w:r>
              <w:rPr>
                <w:noProof/>
                <w:webHidden/>
              </w:rPr>
              <w:fldChar w:fldCharType="begin"/>
            </w:r>
            <w:r>
              <w:rPr>
                <w:noProof/>
                <w:webHidden/>
              </w:rPr>
              <w:instrText xml:space="preserve"> PAGEREF _Toc125726900 \h </w:instrText>
            </w:r>
            <w:r>
              <w:rPr>
                <w:noProof/>
                <w:webHidden/>
              </w:rPr>
            </w:r>
            <w:r>
              <w:rPr>
                <w:noProof/>
                <w:webHidden/>
              </w:rPr>
              <w:fldChar w:fldCharType="separate"/>
            </w:r>
            <w:r>
              <w:rPr>
                <w:noProof/>
                <w:webHidden/>
              </w:rPr>
              <w:t>11</w:t>
            </w:r>
            <w:r>
              <w:rPr>
                <w:noProof/>
                <w:webHidden/>
              </w:rPr>
              <w:fldChar w:fldCharType="end"/>
            </w:r>
          </w:hyperlink>
        </w:p>
        <w:p w:rsidR="006C1B61" w:rsidRDefault="006C1B61">
          <w:pPr>
            <w:pStyle w:val="TOC2"/>
            <w:tabs>
              <w:tab w:val="left" w:pos="880"/>
              <w:tab w:val="right" w:leader="dot" w:pos="9350"/>
            </w:tabs>
            <w:rPr>
              <w:rFonts w:eastAsiaTheme="minorEastAsia"/>
              <w:noProof/>
              <w:lang w:val="en-US"/>
            </w:rPr>
          </w:pPr>
          <w:hyperlink w:anchor="_Toc125726901" w:history="1">
            <w:r w:rsidRPr="000A262E">
              <w:rPr>
                <w:rStyle w:val="Hyperlink"/>
                <w:noProof/>
              </w:rPr>
              <w:t>3.1</w:t>
            </w:r>
            <w:r>
              <w:rPr>
                <w:rFonts w:eastAsiaTheme="minorEastAsia"/>
                <w:noProof/>
                <w:lang w:val="en-US"/>
              </w:rPr>
              <w:tab/>
            </w:r>
            <w:r w:rsidRPr="000A262E">
              <w:rPr>
                <w:rStyle w:val="Hyperlink"/>
                <w:noProof/>
              </w:rPr>
              <w:t>Unity virtualni prostor</w:t>
            </w:r>
            <w:r>
              <w:rPr>
                <w:noProof/>
                <w:webHidden/>
              </w:rPr>
              <w:tab/>
            </w:r>
            <w:r>
              <w:rPr>
                <w:noProof/>
                <w:webHidden/>
              </w:rPr>
              <w:fldChar w:fldCharType="begin"/>
            </w:r>
            <w:r>
              <w:rPr>
                <w:noProof/>
                <w:webHidden/>
              </w:rPr>
              <w:instrText xml:space="preserve"> PAGEREF _Toc125726901 \h </w:instrText>
            </w:r>
            <w:r>
              <w:rPr>
                <w:noProof/>
                <w:webHidden/>
              </w:rPr>
            </w:r>
            <w:r>
              <w:rPr>
                <w:noProof/>
                <w:webHidden/>
              </w:rPr>
              <w:fldChar w:fldCharType="separate"/>
            </w:r>
            <w:r>
              <w:rPr>
                <w:noProof/>
                <w:webHidden/>
              </w:rPr>
              <w:t>11</w:t>
            </w:r>
            <w:r>
              <w:rPr>
                <w:noProof/>
                <w:webHidden/>
              </w:rPr>
              <w:fldChar w:fldCharType="end"/>
            </w:r>
          </w:hyperlink>
        </w:p>
        <w:p w:rsidR="006C1B61" w:rsidRDefault="006C1B61">
          <w:pPr>
            <w:pStyle w:val="TOC2"/>
            <w:tabs>
              <w:tab w:val="left" w:pos="880"/>
              <w:tab w:val="right" w:leader="dot" w:pos="9350"/>
            </w:tabs>
            <w:rPr>
              <w:rFonts w:eastAsiaTheme="minorEastAsia"/>
              <w:noProof/>
              <w:lang w:val="en-US"/>
            </w:rPr>
          </w:pPr>
          <w:hyperlink w:anchor="_Toc125726902" w:history="1">
            <w:r w:rsidRPr="000A262E">
              <w:rPr>
                <w:rStyle w:val="Hyperlink"/>
                <w:noProof/>
              </w:rPr>
              <w:t>3.2</w:t>
            </w:r>
            <w:r>
              <w:rPr>
                <w:rFonts w:eastAsiaTheme="minorEastAsia"/>
                <w:noProof/>
                <w:lang w:val="en-US"/>
              </w:rPr>
              <w:tab/>
            </w:r>
            <w:r w:rsidRPr="000A262E">
              <w:rPr>
                <w:rStyle w:val="Hyperlink"/>
                <w:noProof/>
              </w:rPr>
              <w:t>Skripta TileScript.cs</w:t>
            </w:r>
            <w:r>
              <w:rPr>
                <w:noProof/>
                <w:webHidden/>
              </w:rPr>
              <w:tab/>
            </w:r>
            <w:r>
              <w:rPr>
                <w:noProof/>
                <w:webHidden/>
              </w:rPr>
              <w:fldChar w:fldCharType="begin"/>
            </w:r>
            <w:r>
              <w:rPr>
                <w:noProof/>
                <w:webHidden/>
              </w:rPr>
              <w:instrText xml:space="preserve"> PAGEREF _Toc125726902 \h </w:instrText>
            </w:r>
            <w:r>
              <w:rPr>
                <w:noProof/>
                <w:webHidden/>
              </w:rPr>
            </w:r>
            <w:r>
              <w:rPr>
                <w:noProof/>
                <w:webHidden/>
              </w:rPr>
              <w:fldChar w:fldCharType="separate"/>
            </w:r>
            <w:r>
              <w:rPr>
                <w:noProof/>
                <w:webHidden/>
              </w:rPr>
              <w:t>11</w:t>
            </w:r>
            <w:r>
              <w:rPr>
                <w:noProof/>
                <w:webHidden/>
              </w:rPr>
              <w:fldChar w:fldCharType="end"/>
            </w:r>
          </w:hyperlink>
        </w:p>
        <w:p w:rsidR="006C1B61" w:rsidRDefault="006C1B61">
          <w:pPr>
            <w:pStyle w:val="TOC2"/>
            <w:tabs>
              <w:tab w:val="left" w:pos="880"/>
              <w:tab w:val="right" w:leader="dot" w:pos="9350"/>
            </w:tabs>
            <w:rPr>
              <w:rFonts w:eastAsiaTheme="minorEastAsia"/>
              <w:noProof/>
              <w:lang w:val="en-US"/>
            </w:rPr>
          </w:pPr>
          <w:hyperlink w:anchor="_Toc125726903" w:history="1">
            <w:r w:rsidRPr="000A262E">
              <w:rPr>
                <w:rStyle w:val="Hyperlink"/>
                <w:noProof/>
              </w:rPr>
              <w:t>3.3</w:t>
            </w:r>
            <w:r>
              <w:rPr>
                <w:rFonts w:eastAsiaTheme="minorEastAsia"/>
                <w:noProof/>
                <w:lang w:val="en-US"/>
              </w:rPr>
              <w:tab/>
            </w:r>
            <w:r w:rsidRPr="000A262E">
              <w:rPr>
                <w:rStyle w:val="Hyperlink"/>
                <w:noProof/>
              </w:rPr>
              <w:t>Skripta SenzorScript.cs</w:t>
            </w:r>
            <w:r>
              <w:rPr>
                <w:noProof/>
                <w:webHidden/>
              </w:rPr>
              <w:tab/>
            </w:r>
            <w:r>
              <w:rPr>
                <w:noProof/>
                <w:webHidden/>
              </w:rPr>
              <w:fldChar w:fldCharType="begin"/>
            </w:r>
            <w:r>
              <w:rPr>
                <w:noProof/>
                <w:webHidden/>
              </w:rPr>
              <w:instrText xml:space="preserve"> PAGEREF _Toc125726903 \h </w:instrText>
            </w:r>
            <w:r>
              <w:rPr>
                <w:noProof/>
                <w:webHidden/>
              </w:rPr>
            </w:r>
            <w:r>
              <w:rPr>
                <w:noProof/>
                <w:webHidden/>
              </w:rPr>
              <w:fldChar w:fldCharType="separate"/>
            </w:r>
            <w:r>
              <w:rPr>
                <w:noProof/>
                <w:webHidden/>
              </w:rPr>
              <w:t>12</w:t>
            </w:r>
            <w:r>
              <w:rPr>
                <w:noProof/>
                <w:webHidden/>
              </w:rPr>
              <w:fldChar w:fldCharType="end"/>
            </w:r>
          </w:hyperlink>
        </w:p>
        <w:p w:rsidR="006C1B61" w:rsidRDefault="006C1B61">
          <w:pPr>
            <w:pStyle w:val="TOC2"/>
            <w:tabs>
              <w:tab w:val="left" w:pos="880"/>
              <w:tab w:val="right" w:leader="dot" w:pos="9350"/>
            </w:tabs>
            <w:rPr>
              <w:rFonts w:eastAsiaTheme="minorEastAsia"/>
              <w:noProof/>
              <w:lang w:val="en-US"/>
            </w:rPr>
          </w:pPr>
          <w:hyperlink w:anchor="_Toc125726904" w:history="1">
            <w:r w:rsidRPr="000A262E">
              <w:rPr>
                <w:rStyle w:val="Hyperlink"/>
                <w:noProof/>
              </w:rPr>
              <w:t>3.4</w:t>
            </w:r>
            <w:r>
              <w:rPr>
                <w:rFonts w:eastAsiaTheme="minorEastAsia"/>
                <w:noProof/>
                <w:lang w:val="en-US"/>
              </w:rPr>
              <w:tab/>
            </w:r>
            <w:r w:rsidRPr="000A262E">
              <w:rPr>
                <w:rStyle w:val="Hyperlink"/>
                <w:noProof/>
              </w:rPr>
              <w:t>Skripta GoToScript.cs</w:t>
            </w:r>
            <w:r>
              <w:rPr>
                <w:noProof/>
                <w:webHidden/>
              </w:rPr>
              <w:tab/>
            </w:r>
            <w:r>
              <w:rPr>
                <w:noProof/>
                <w:webHidden/>
              </w:rPr>
              <w:fldChar w:fldCharType="begin"/>
            </w:r>
            <w:r>
              <w:rPr>
                <w:noProof/>
                <w:webHidden/>
              </w:rPr>
              <w:instrText xml:space="preserve"> PAGEREF _Toc125726904 \h </w:instrText>
            </w:r>
            <w:r>
              <w:rPr>
                <w:noProof/>
                <w:webHidden/>
              </w:rPr>
            </w:r>
            <w:r>
              <w:rPr>
                <w:noProof/>
                <w:webHidden/>
              </w:rPr>
              <w:fldChar w:fldCharType="separate"/>
            </w:r>
            <w:r>
              <w:rPr>
                <w:noProof/>
                <w:webHidden/>
              </w:rPr>
              <w:t>13</w:t>
            </w:r>
            <w:r>
              <w:rPr>
                <w:noProof/>
                <w:webHidden/>
              </w:rPr>
              <w:fldChar w:fldCharType="end"/>
            </w:r>
          </w:hyperlink>
        </w:p>
        <w:p w:rsidR="006C1B61" w:rsidRDefault="006C1B61">
          <w:pPr>
            <w:pStyle w:val="TOC1"/>
            <w:tabs>
              <w:tab w:val="left" w:pos="440"/>
              <w:tab w:val="right" w:leader="dot" w:pos="9350"/>
            </w:tabs>
            <w:rPr>
              <w:rFonts w:eastAsiaTheme="minorEastAsia"/>
              <w:noProof/>
              <w:lang w:val="en-US"/>
            </w:rPr>
          </w:pPr>
          <w:hyperlink w:anchor="_Toc125726905" w:history="1">
            <w:r w:rsidRPr="000A262E">
              <w:rPr>
                <w:rStyle w:val="Hyperlink"/>
                <w:noProof/>
              </w:rPr>
              <w:t>4</w:t>
            </w:r>
            <w:r>
              <w:rPr>
                <w:rFonts w:eastAsiaTheme="minorEastAsia"/>
                <w:noProof/>
                <w:lang w:val="en-US"/>
              </w:rPr>
              <w:tab/>
            </w:r>
            <w:r w:rsidRPr="000A262E">
              <w:rPr>
                <w:rStyle w:val="Hyperlink"/>
                <w:noProof/>
              </w:rPr>
              <w:t>Zaključak</w:t>
            </w:r>
            <w:r>
              <w:rPr>
                <w:noProof/>
                <w:webHidden/>
              </w:rPr>
              <w:tab/>
            </w:r>
            <w:r>
              <w:rPr>
                <w:noProof/>
                <w:webHidden/>
              </w:rPr>
              <w:fldChar w:fldCharType="begin"/>
            </w:r>
            <w:r>
              <w:rPr>
                <w:noProof/>
                <w:webHidden/>
              </w:rPr>
              <w:instrText xml:space="preserve"> PAGEREF _Toc125726905 \h </w:instrText>
            </w:r>
            <w:r>
              <w:rPr>
                <w:noProof/>
                <w:webHidden/>
              </w:rPr>
            </w:r>
            <w:r>
              <w:rPr>
                <w:noProof/>
                <w:webHidden/>
              </w:rPr>
              <w:fldChar w:fldCharType="separate"/>
            </w:r>
            <w:r>
              <w:rPr>
                <w:noProof/>
                <w:webHidden/>
              </w:rPr>
              <w:t>18</w:t>
            </w:r>
            <w:r>
              <w:rPr>
                <w:noProof/>
                <w:webHidden/>
              </w:rPr>
              <w:fldChar w:fldCharType="end"/>
            </w:r>
          </w:hyperlink>
        </w:p>
        <w:p w:rsidR="006C1B61" w:rsidRDefault="006C1B61">
          <w:pPr>
            <w:pStyle w:val="TOC1"/>
            <w:tabs>
              <w:tab w:val="left" w:pos="440"/>
              <w:tab w:val="right" w:leader="dot" w:pos="9350"/>
            </w:tabs>
            <w:rPr>
              <w:rFonts w:eastAsiaTheme="minorEastAsia"/>
              <w:noProof/>
              <w:lang w:val="en-US"/>
            </w:rPr>
          </w:pPr>
          <w:hyperlink w:anchor="_Toc125726906" w:history="1">
            <w:r w:rsidRPr="000A262E">
              <w:rPr>
                <w:rStyle w:val="Hyperlink"/>
                <w:noProof/>
              </w:rPr>
              <w:t>5</w:t>
            </w:r>
            <w:r>
              <w:rPr>
                <w:rFonts w:eastAsiaTheme="minorEastAsia"/>
                <w:noProof/>
                <w:lang w:val="en-US"/>
              </w:rPr>
              <w:tab/>
            </w:r>
            <w:r w:rsidRPr="000A262E">
              <w:rPr>
                <w:rStyle w:val="Hyperlink"/>
                <w:noProof/>
              </w:rPr>
              <w:t>Literatura</w:t>
            </w:r>
            <w:r>
              <w:rPr>
                <w:noProof/>
                <w:webHidden/>
              </w:rPr>
              <w:tab/>
            </w:r>
            <w:r>
              <w:rPr>
                <w:noProof/>
                <w:webHidden/>
              </w:rPr>
              <w:fldChar w:fldCharType="begin"/>
            </w:r>
            <w:r>
              <w:rPr>
                <w:noProof/>
                <w:webHidden/>
              </w:rPr>
              <w:instrText xml:space="preserve"> PAGEREF _Toc125726906 \h </w:instrText>
            </w:r>
            <w:r>
              <w:rPr>
                <w:noProof/>
                <w:webHidden/>
              </w:rPr>
            </w:r>
            <w:r>
              <w:rPr>
                <w:noProof/>
                <w:webHidden/>
              </w:rPr>
              <w:fldChar w:fldCharType="separate"/>
            </w:r>
            <w:r>
              <w:rPr>
                <w:noProof/>
                <w:webHidden/>
              </w:rPr>
              <w:t>19</w:t>
            </w:r>
            <w:r>
              <w:rPr>
                <w:noProof/>
                <w:webHidden/>
              </w:rPr>
              <w:fldChar w:fldCharType="end"/>
            </w:r>
          </w:hyperlink>
        </w:p>
        <w:p w:rsidR="00632EDE" w:rsidRDefault="00632EDE">
          <w:r>
            <w:rPr>
              <w:b/>
              <w:bCs/>
              <w:noProof/>
            </w:rPr>
            <w:fldChar w:fldCharType="end"/>
          </w:r>
        </w:p>
      </w:sdtContent>
    </w:sdt>
    <w:p w:rsidR="007E09DD" w:rsidRPr="00C23A0B" w:rsidRDefault="007E09DD" w:rsidP="007E09DD">
      <w:bookmarkStart w:id="0" w:name="_GoBack"/>
      <w:bookmarkEnd w:id="0"/>
    </w:p>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7E09DD" w:rsidRPr="00C23A0B" w:rsidRDefault="007E09DD" w:rsidP="007E09DD"/>
    <w:p w:rsidR="00A85B31" w:rsidRPr="00C23A0B" w:rsidRDefault="00A85B31" w:rsidP="007E09DD"/>
    <w:p w:rsidR="0029725D" w:rsidRPr="00C23A0B" w:rsidRDefault="0029725D" w:rsidP="007E09DD"/>
    <w:p w:rsidR="00942AE7" w:rsidRPr="00C23A0B" w:rsidRDefault="007E09DD" w:rsidP="00787D70">
      <w:pPr>
        <w:pStyle w:val="Heading1"/>
      </w:pPr>
      <w:bookmarkStart w:id="1" w:name="_Toc125726894"/>
      <w:r w:rsidRPr="00C23A0B">
        <w:t>UVOD</w:t>
      </w:r>
      <w:bookmarkEnd w:id="1"/>
    </w:p>
    <w:p w:rsidR="00D659A3" w:rsidRPr="00C23A0B" w:rsidRDefault="00D659A3" w:rsidP="00D659A3"/>
    <w:p w:rsidR="00942AE7" w:rsidRPr="00C23A0B" w:rsidRDefault="00A240D8" w:rsidP="00787D70">
      <w:pPr>
        <w:ind w:firstLine="432"/>
      </w:pPr>
      <w:r w:rsidRPr="00C23A0B">
        <w:t>Tema ovog seminarskog rada su dva robota, jedan fizički i jedan virtualni robot. Unutar Unity razvojnog okruženja se autonomno kreće virtualni robot u virtualnom prostoru. Njegove kretnje u fizičkom svijetu prati fizički robot (automobil kojim upravlja Arduino mikrokontroler). Upravljačke podatke potrebne fizičkom robotu da se giba slali bi iz Unity virtualnog svijeta serijskim portom  na Arduino mikrokontroler (transmiter) koji ima nRF modul, a zatim bi taj isti Arduino mikrokontroler slao podatke bežično putem radio frekvencija Arduino mikrokontroleru sa nRF modulom koji se nalazi na fizičkom automobilu. Fizički automobil bi trebao imitirati kretnje virtualnog odnosno ponašati se kao njegov blizanac.</w:t>
      </w:r>
    </w:p>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B50D6D" w:rsidRPr="00C23A0B" w:rsidRDefault="00B50D6D" w:rsidP="00942AE7"/>
    <w:p w:rsidR="00D659A3" w:rsidRPr="00C23A0B" w:rsidRDefault="00787D70" w:rsidP="00D659A3">
      <w:pPr>
        <w:pStyle w:val="Heading1"/>
      </w:pPr>
      <w:bookmarkStart w:id="2" w:name="_Toc125726895"/>
      <w:r w:rsidRPr="00C23A0B">
        <w:t>Implementacija Arduino dijela aplikacije</w:t>
      </w:r>
      <w:bookmarkEnd w:id="2"/>
    </w:p>
    <w:p w:rsidR="008526C8" w:rsidRPr="00C23A0B" w:rsidRDefault="008526C8" w:rsidP="008526C8"/>
    <w:p w:rsidR="00D659A3" w:rsidRPr="00C23A0B" w:rsidRDefault="008526C8" w:rsidP="008526C8">
      <w:pPr>
        <w:pStyle w:val="Heading2"/>
        <w:rPr>
          <w:rStyle w:val="pl-s"/>
        </w:rPr>
      </w:pPr>
      <w:bookmarkStart w:id="3" w:name="_Toc125726896"/>
      <w:r w:rsidRPr="00C23A0B">
        <w:rPr>
          <w:rStyle w:val="pl-s"/>
        </w:rPr>
        <w:t>nRF24L01 modul</w:t>
      </w:r>
      <w:bookmarkEnd w:id="3"/>
    </w:p>
    <w:p w:rsidR="0006013E" w:rsidRPr="00C23A0B" w:rsidRDefault="00A85B31" w:rsidP="009219B5">
      <w:pPr>
        <w:ind w:firstLine="576"/>
      </w:pPr>
      <w:r w:rsidRPr="00C23A0B">
        <w:t>Jako popularan izbor za uspostavu bežične komunikacije između Arduino mikrokontrolera je nRF24L01 mo</w:t>
      </w:r>
      <w:r w:rsidR="009219B5" w:rsidRPr="00C23A0B">
        <w:t>dul. Ovaj modul koristi radio frekvencije (2.4 GHz)  da bi slao i primao signale i radi sa brzinom prijenosa od 250kbps do 2Mbps. Ako se koristi na otvorenom i sa manjom brzinom prijenosa može doseći udaljenost do 100 metara.</w:t>
      </w:r>
    </w:p>
    <w:p w:rsidR="00F83330" w:rsidRPr="00C23A0B" w:rsidRDefault="009219B5" w:rsidP="00F83330">
      <w:pPr>
        <w:ind w:firstLine="576"/>
      </w:pPr>
      <w:r w:rsidRPr="00C23A0B">
        <w:t xml:space="preserve">Modul koristi 125 različitih kanala što omogućava uspostavljanje mreže od 125 nezavisnih modula na jednom mjestu. Svaki kanal može imati 6 adresa, odnosno svaki modul može komunicirati </w:t>
      </w:r>
      <w:r w:rsidR="000D4749" w:rsidRPr="00C23A0B">
        <w:t xml:space="preserve">sa do 6 drugih modula istodobno. </w:t>
      </w:r>
      <w:r w:rsidR="00F83330" w:rsidRPr="00C23A0B">
        <w:t xml:space="preserve">Potrošnja ovog modula je manja od jedne ledice, a iznosi 12mA tijekom slanja. </w:t>
      </w:r>
      <w:r w:rsidR="00F83330" w:rsidRPr="00C23A0B">
        <w:lastRenderedPageBreak/>
        <w:t>Operativni napon mu ide od 1.9 do 3.6V, ali ostali pinovi toleriraju 5V pa ga je jednostavno povezati sa Arduinom. Modul posjeduje 8 pinova, od kojih su tri za SPI komunikaciju i moraju biti povezani na SPI pinove na Arduinu</w:t>
      </w:r>
      <w:r w:rsidR="008D4A7C">
        <w:t>(</w:t>
      </w:r>
      <w:r w:rsidR="008D4A7C">
        <w:fldChar w:fldCharType="begin"/>
      </w:r>
      <w:r w:rsidR="008D4A7C">
        <w:instrText xml:space="preserve"> REF _Ref125570194 \h </w:instrText>
      </w:r>
      <w:r w:rsidR="008D4A7C">
        <w:fldChar w:fldCharType="separate"/>
      </w:r>
      <w:r w:rsidR="008D4A7C" w:rsidRPr="008D4A7C">
        <w:rPr>
          <w:color w:val="000000" w:themeColor="text1"/>
        </w:rPr>
        <w:t xml:space="preserve">Slika </w:t>
      </w:r>
      <w:r w:rsidR="008D4A7C" w:rsidRPr="008D4A7C">
        <w:rPr>
          <w:noProof/>
          <w:color w:val="000000" w:themeColor="text1"/>
        </w:rPr>
        <w:t>1</w:t>
      </w:r>
      <w:r w:rsidR="008D4A7C">
        <w:fldChar w:fldCharType="end"/>
      </w:r>
      <w:r w:rsidR="008D4A7C">
        <w:t>)</w:t>
      </w:r>
      <w:r w:rsidR="00F83330" w:rsidRPr="00C23A0B">
        <w:t>. Bitno je naglasiti da različiti Arduino mikrokontroleri imaju različite SPI pinove.</w:t>
      </w:r>
      <w:r w:rsidR="00F454CC" w:rsidRPr="00C23A0B">
        <w:t xml:space="preserve"> Pinovi CSN i CE se mogu spojiti na bilo koji digitalni pin na Arduinu i koriste se za postavljanje modula u pripravnost ili aktivni mod te za promjenu između moa za slanje i komandnog moda. Ostali pinovi su za uzemljenje, napajanje i pin za prekidanje.</w:t>
      </w:r>
    </w:p>
    <w:p w:rsidR="009219B5" w:rsidRPr="00C23A0B" w:rsidRDefault="009219B5" w:rsidP="009219B5">
      <w:pPr>
        <w:ind w:firstLine="576"/>
      </w:pPr>
      <w:r w:rsidRPr="00C23A0B">
        <w:t xml:space="preserve"> </w:t>
      </w:r>
    </w:p>
    <w:p w:rsidR="008526C8" w:rsidRPr="00C23A0B" w:rsidRDefault="00F83330" w:rsidP="00F454CC">
      <w:pPr>
        <w:jc w:val="center"/>
      </w:pPr>
      <w:r w:rsidRPr="00C23A0B">
        <w:rPr>
          <w:noProof/>
          <w:lang w:val="en-US"/>
        </w:rPr>
        <w:drawing>
          <wp:inline distT="0" distB="0" distL="0" distR="0" wp14:anchorId="789E22E4" wp14:editId="1B67F383">
            <wp:extent cx="4449170" cy="2570632"/>
            <wp:effectExtent l="0" t="0" r="889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4873" cy="2579705"/>
                    </a:xfrm>
                    <a:prstGeom prst="rect">
                      <a:avLst/>
                    </a:prstGeom>
                  </pic:spPr>
                </pic:pic>
              </a:graphicData>
            </a:graphic>
          </wp:inline>
        </w:drawing>
      </w:r>
    </w:p>
    <w:p w:rsidR="0006013E" w:rsidRPr="008D4A7C" w:rsidRDefault="008D4A7C" w:rsidP="008D4A7C">
      <w:pPr>
        <w:pStyle w:val="Caption"/>
        <w:jc w:val="center"/>
        <w:rPr>
          <w:color w:val="000000" w:themeColor="text1"/>
        </w:rPr>
      </w:pPr>
      <w:bookmarkStart w:id="4" w:name="_Ref125570194"/>
      <w:r w:rsidRPr="008D4A7C">
        <w:rPr>
          <w:color w:val="000000" w:themeColor="text1"/>
        </w:rPr>
        <w:t xml:space="preserve">Slika </w:t>
      </w:r>
      <w:r w:rsidRPr="008D4A7C">
        <w:rPr>
          <w:color w:val="000000" w:themeColor="text1"/>
        </w:rPr>
        <w:fldChar w:fldCharType="begin"/>
      </w:r>
      <w:r w:rsidRPr="008D4A7C">
        <w:rPr>
          <w:color w:val="000000" w:themeColor="text1"/>
        </w:rPr>
        <w:instrText xml:space="preserve"> SEQ Slika \* ARABIC </w:instrText>
      </w:r>
      <w:r w:rsidRPr="008D4A7C">
        <w:rPr>
          <w:color w:val="000000" w:themeColor="text1"/>
        </w:rPr>
        <w:fldChar w:fldCharType="separate"/>
      </w:r>
      <w:r w:rsidR="00E85B84">
        <w:rPr>
          <w:noProof/>
          <w:color w:val="000000" w:themeColor="text1"/>
        </w:rPr>
        <w:t>1</w:t>
      </w:r>
      <w:r w:rsidRPr="008D4A7C">
        <w:rPr>
          <w:color w:val="000000" w:themeColor="text1"/>
        </w:rPr>
        <w:fldChar w:fldCharType="end"/>
      </w:r>
      <w:r w:rsidRPr="008D4A7C">
        <w:rPr>
          <w:color w:val="000000" w:themeColor="text1"/>
        </w:rPr>
        <w:t xml:space="preserve"> Povezivanje dvaju Arduino mikorkontrolera sa nRFmodulima</w:t>
      </w:r>
      <w:bookmarkEnd w:id="4"/>
    </w:p>
    <w:p w:rsidR="0006013E" w:rsidRPr="00C23A0B" w:rsidRDefault="0006013E" w:rsidP="008526C8">
      <w:pPr>
        <w:pStyle w:val="Heading2"/>
      </w:pPr>
      <w:bookmarkStart w:id="5" w:name="_Toc125726897"/>
      <w:r w:rsidRPr="00C23A0B">
        <w:t>L298N upravljač motora</w:t>
      </w:r>
      <w:bookmarkEnd w:id="5"/>
    </w:p>
    <w:p w:rsidR="002A3BEB" w:rsidRPr="00C23A0B" w:rsidRDefault="002A3BEB" w:rsidP="002A3BEB">
      <w:pPr>
        <w:ind w:firstLine="576"/>
      </w:pPr>
      <w:r w:rsidRPr="00C23A0B">
        <w:t xml:space="preserve">Za upravljanje motorima na automobilu je korišten L298N upravljač motora koji znatno olakšava upravljanje DC motorima. Kontrolira brzinu i smijer vrtnje motora i omogućava kombiniranje istih. Za kontrolu brzine koristi se PWM (eng. </w:t>
      </w:r>
      <w:r w:rsidRPr="00C23A0B">
        <w:rPr>
          <w:i/>
        </w:rPr>
        <w:t>Pulse Width Modulation</w:t>
      </w:r>
      <w:r w:rsidRPr="00C23A0B">
        <w:t xml:space="preserve">) gdje je brzina motora kontrolirana promjenom ulaznog napona . Prosječni napon se dobije slanjem serije ON-OFF pulseva, a prosječan napon je jednak širini pulseva i označava se kao radni ciklus. Što je veći radni ciklus </w:t>
      </w:r>
      <w:r w:rsidR="00A74C78" w:rsidRPr="00C23A0B">
        <w:t xml:space="preserve">veća je i prosječni napon usmjeren na motore, što rezultira povečanjem brzine motora i obrnuto. Smijer vrtnje motora se kontrolira promjenom polariteta napona koristeći </w:t>
      </w:r>
      <w:r w:rsidR="00A74C78" w:rsidRPr="00C23A0B">
        <w:rPr>
          <w:i/>
        </w:rPr>
        <w:t>H-bridge</w:t>
      </w:r>
      <w:r w:rsidR="00A74C78" w:rsidRPr="00C23A0B">
        <w:t xml:space="preserve"> tehniku. </w:t>
      </w:r>
      <w:r w:rsidR="00A74C78" w:rsidRPr="00C23A0B">
        <w:rPr>
          <w:i/>
        </w:rPr>
        <w:t>H-bridge</w:t>
      </w:r>
      <w:r w:rsidR="00A74C78" w:rsidRPr="00C23A0B">
        <w:t xml:space="preserve"> čip se sastoji od četiri sklopke i zatvaranjem specifičnih sklopki u isto vrijeme mijenja se polaritet napona, a samim time i smijer toracije motora.</w:t>
      </w:r>
    </w:p>
    <w:p w:rsidR="00A74C78" w:rsidRPr="00C23A0B" w:rsidRDefault="00A74C78" w:rsidP="00A74C78">
      <w:r w:rsidRPr="00C23A0B">
        <w:t xml:space="preserve">L298N upravljač motora ima jedanaest pinova : </w:t>
      </w:r>
    </w:p>
    <w:p w:rsidR="00A74C78" w:rsidRPr="00C23A0B" w:rsidRDefault="00A74C78" w:rsidP="00A74C78">
      <w:pPr>
        <w:pStyle w:val="ListParagraph"/>
        <w:numPr>
          <w:ilvl w:val="0"/>
          <w:numId w:val="2"/>
        </w:numPr>
      </w:pPr>
      <w:r w:rsidRPr="00C23A0B">
        <w:lastRenderedPageBreak/>
        <w:t>VS – napajanje za H-bridge koji pokreće motore (5-12V)</w:t>
      </w:r>
    </w:p>
    <w:p w:rsidR="00A74C78" w:rsidRPr="00C23A0B" w:rsidRDefault="00A74C78" w:rsidP="00A74C78">
      <w:pPr>
        <w:pStyle w:val="ListParagraph"/>
        <w:numPr>
          <w:ilvl w:val="0"/>
          <w:numId w:val="2"/>
        </w:numPr>
      </w:pPr>
      <w:r w:rsidRPr="00C23A0B">
        <w:t>VSS – napajanje za logičke sklopove (</w:t>
      </w:r>
      <w:r w:rsidR="004A24B6" w:rsidRPr="00C23A0B">
        <w:t>5 ili 7V</w:t>
      </w:r>
      <w:r w:rsidRPr="00C23A0B">
        <w:t>)</w:t>
      </w:r>
    </w:p>
    <w:p w:rsidR="004A24B6" w:rsidRPr="00C23A0B" w:rsidRDefault="004A24B6" w:rsidP="00A74C78">
      <w:pPr>
        <w:pStyle w:val="ListParagraph"/>
        <w:numPr>
          <w:ilvl w:val="0"/>
          <w:numId w:val="2"/>
        </w:numPr>
      </w:pPr>
      <w:r w:rsidRPr="00C23A0B">
        <w:t>GND – uzemljenje</w:t>
      </w:r>
    </w:p>
    <w:p w:rsidR="004A24B6" w:rsidRPr="00C23A0B" w:rsidRDefault="004A24B6" w:rsidP="00A74C78">
      <w:pPr>
        <w:pStyle w:val="ListParagraph"/>
        <w:numPr>
          <w:ilvl w:val="0"/>
          <w:numId w:val="2"/>
        </w:numPr>
      </w:pPr>
      <w:r w:rsidRPr="00C23A0B">
        <w:t>OUT1 i OUT2 – za spajanje motora A (5-12V DC motor)</w:t>
      </w:r>
    </w:p>
    <w:p w:rsidR="004A24B6" w:rsidRPr="00C23A0B" w:rsidRDefault="004A24B6" w:rsidP="00A74C78">
      <w:pPr>
        <w:pStyle w:val="ListParagraph"/>
        <w:numPr>
          <w:ilvl w:val="0"/>
          <w:numId w:val="2"/>
        </w:numPr>
      </w:pPr>
      <w:r w:rsidRPr="00C23A0B">
        <w:t>OUT3 i OUT4 – za spajanje motora B (5-12V DC motor)</w:t>
      </w:r>
    </w:p>
    <w:p w:rsidR="00C23A0B" w:rsidRPr="00C23A0B" w:rsidRDefault="00C23A0B" w:rsidP="00A74C78">
      <w:pPr>
        <w:pStyle w:val="ListParagraph"/>
        <w:numPr>
          <w:ilvl w:val="0"/>
          <w:numId w:val="2"/>
        </w:numPr>
      </w:pPr>
      <w:r w:rsidRPr="00C23A0B">
        <w:t>IN1 i IN2 – pinovi koji odlučuju smijer okretanja motora A</w:t>
      </w:r>
    </w:p>
    <w:p w:rsidR="00C23A0B" w:rsidRPr="00C23A0B" w:rsidRDefault="00C23A0B" w:rsidP="00C23A0B">
      <w:pPr>
        <w:pStyle w:val="ListParagraph"/>
        <w:numPr>
          <w:ilvl w:val="0"/>
          <w:numId w:val="2"/>
        </w:numPr>
      </w:pPr>
      <w:r w:rsidRPr="00C23A0B">
        <w:t>IN3 i IN4 – pinovi koji odlučuju smijer okretanja motora B</w:t>
      </w:r>
    </w:p>
    <w:p w:rsidR="00C23A0B" w:rsidRPr="00C23A0B" w:rsidRDefault="00C23A0B" w:rsidP="00A74C78">
      <w:pPr>
        <w:pStyle w:val="ListParagraph"/>
        <w:numPr>
          <w:ilvl w:val="0"/>
          <w:numId w:val="2"/>
        </w:numPr>
      </w:pPr>
      <w:r w:rsidRPr="00C23A0B">
        <w:t>ENA – pin koji pali/gasi i kontrolira brzinu motora A</w:t>
      </w:r>
    </w:p>
    <w:p w:rsidR="00C23A0B" w:rsidRPr="00C23A0B" w:rsidRDefault="00C23A0B" w:rsidP="00C23A0B">
      <w:pPr>
        <w:pStyle w:val="ListParagraph"/>
        <w:numPr>
          <w:ilvl w:val="0"/>
          <w:numId w:val="2"/>
        </w:numPr>
      </w:pPr>
      <w:r w:rsidRPr="00C23A0B">
        <w:t>ENA – pin koji pali/gasi i kontrolira brzinu motora A</w:t>
      </w:r>
    </w:p>
    <w:p w:rsidR="00C23A0B" w:rsidRPr="00C23A0B" w:rsidRDefault="00C23A0B" w:rsidP="00C23A0B">
      <w:pPr>
        <w:pStyle w:val="ListParagraph"/>
        <w:numPr>
          <w:ilvl w:val="0"/>
          <w:numId w:val="2"/>
        </w:numPr>
      </w:pPr>
      <w:r w:rsidRPr="00C23A0B">
        <w:t>ENB – pin koji pali/gasi i kontrolira brzinu motora B</w:t>
      </w:r>
    </w:p>
    <w:p w:rsidR="00A74C78" w:rsidRDefault="004E2CF3" w:rsidP="00A74C78">
      <w:pPr>
        <w:ind w:firstLine="576"/>
        <w:jc w:val="center"/>
      </w:pPr>
      <w:r>
        <w:rPr>
          <w:noProof/>
          <w:lang w:val="en-US"/>
        </w:rPr>
        <w:drawing>
          <wp:inline distT="0" distB="0" distL="0" distR="0" wp14:anchorId="661E0C23" wp14:editId="1B65DCF3">
            <wp:extent cx="2831796" cy="167185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6835" cy="1698440"/>
                    </a:xfrm>
                    <a:prstGeom prst="rect">
                      <a:avLst/>
                    </a:prstGeom>
                  </pic:spPr>
                </pic:pic>
              </a:graphicData>
            </a:graphic>
          </wp:inline>
        </w:drawing>
      </w:r>
    </w:p>
    <w:p w:rsidR="004E2CF3" w:rsidRPr="004E2CF3" w:rsidRDefault="004E2CF3" w:rsidP="004E2CF3">
      <w:pPr>
        <w:pStyle w:val="Caption"/>
        <w:jc w:val="center"/>
        <w:rPr>
          <w:color w:val="000000" w:themeColor="text1"/>
        </w:rPr>
      </w:pPr>
      <w:r w:rsidRPr="004E2CF3">
        <w:rPr>
          <w:color w:val="000000" w:themeColor="text1"/>
        </w:rPr>
        <w:t xml:space="preserve">Slika </w:t>
      </w:r>
      <w:r w:rsidRPr="004E2CF3">
        <w:rPr>
          <w:color w:val="000000" w:themeColor="text1"/>
        </w:rPr>
        <w:fldChar w:fldCharType="begin"/>
      </w:r>
      <w:r w:rsidRPr="004E2CF3">
        <w:rPr>
          <w:color w:val="000000" w:themeColor="text1"/>
        </w:rPr>
        <w:instrText xml:space="preserve"> SEQ Slika \* ARABIC </w:instrText>
      </w:r>
      <w:r w:rsidRPr="004E2CF3">
        <w:rPr>
          <w:color w:val="000000" w:themeColor="text1"/>
        </w:rPr>
        <w:fldChar w:fldCharType="separate"/>
      </w:r>
      <w:r w:rsidR="00E85B84">
        <w:rPr>
          <w:noProof/>
          <w:color w:val="000000" w:themeColor="text1"/>
        </w:rPr>
        <w:t>2</w:t>
      </w:r>
      <w:r w:rsidRPr="004E2CF3">
        <w:rPr>
          <w:color w:val="000000" w:themeColor="text1"/>
        </w:rPr>
        <w:fldChar w:fldCharType="end"/>
      </w:r>
      <w:r w:rsidRPr="004E2CF3">
        <w:rPr>
          <w:color w:val="000000" w:themeColor="text1"/>
        </w:rPr>
        <w:t xml:space="preserve"> L298N upravljač motora</w:t>
      </w:r>
    </w:p>
    <w:p w:rsidR="00C23A0B" w:rsidRPr="00C23A0B" w:rsidRDefault="00C23A0B" w:rsidP="00F60567">
      <w:pPr>
        <w:ind w:firstLine="576"/>
      </w:pPr>
      <w:r w:rsidRPr="00C23A0B">
        <w:t xml:space="preserve">Smijer vrtnje motora se kontrolira namještajući </w:t>
      </w:r>
      <w:r w:rsidRPr="00C23A0B">
        <w:rPr>
          <w:i/>
        </w:rPr>
        <w:t>HIGH</w:t>
      </w:r>
      <w:r w:rsidRPr="00C23A0B">
        <w:t xml:space="preserve"> (5V) ili </w:t>
      </w:r>
      <w:r w:rsidRPr="00C23A0B">
        <w:rPr>
          <w:i/>
        </w:rPr>
        <w:t>LOW</w:t>
      </w:r>
      <w:r w:rsidRPr="00C23A0B">
        <w:t xml:space="preserve"> (uzemljenje) u različitim kombijacijama na ovim ulaznim pinovima (</w:t>
      </w:r>
      <w:r w:rsidRPr="00C23A0B">
        <w:rPr>
          <w:i/>
        </w:rPr>
        <w:t>IN</w:t>
      </w:r>
      <w:r w:rsidRPr="00C23A0B">
        <w:t xml:space="preserve"> pinovi).</w:t>
      </w:r>
      <w:r w:rsidRPr="00C23A0B">
        <w:rPr>
          <w:noProof/>
        </w:rPr>
        <w:t xml:space="preserve"> </w:t>
      </w:r>
    </w:p>
    <w:p w:rsidR="0006013E" w:rsidRDefault="00C23A0B" w:rsidP="00C23A0B">
      <w:pPr>
        <w:jc w:val="center"/>
      </w:pPr>
      <w:r w:rsidRPr="00C23A0B">
        <w:rPr>
          <w:noProof/>
          <w:lang w:val="en-US"/>
        </w:rPr>
        <w:drawing>
          <wp:inline distT="0" distB="0" distL="0" distR="0" wp14:anchorId="3912D26C" wp14:editId="221F4DC1">
            <wp:extent cx="2224585" cy="101313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66" cy="1058487"/>
                    </a:xfrm>
                    <a:prstGeom prst="rect">
                      <a:avLst/>
                    </a:prstGeom>
                  </pic:spPr>
                </pic:pic>
              </a:graphicData>
            </a:graphic>
          </wp:inline>
        </w:drawing>
      </w:r>
    </w:p>
    <w:p w:rsidR="004E2CF3" w:rsidRDefault="008D4A7C" w:rsidP="008D4A7C">
      <w:pPr>
        <w:pStyle w:val="Caption"/>
        <w:jc w:val="center"/>
        <w:rPr>
          <w:color w:val="000000" w:themeColor="text1"/>
        </w:rPr>
      </w:pPr>
      <w:r w:rsidRPr="008D4A7C">
        <w:rPr>
          <w:color w:val="000000" w:themeColor="text1"/>
        </w:rPr>
        <w:t xml:space="preserve">Slika </w:t>
      </w:r>
      <w:r w:rsidRPr="008D4A7C">
        <w:rPr>
          <w:color w:val="000000" w:themeColor="text1"/>
        </w:rPr>
        <w:fldChar w:fldCharType="begin"/>
      </w:r>
      <w:r w:rsidRPr="008D4A7C">
        <w:rPr>
          <w:color w:val="000000" w:themeColor="text1"/>
        </w:rPr>
        <w:instrText xml:space="preserve"> SEQ Slika \* ARABIC </w:instrText>
      </w:r>
      <w:r w:rsidRPr="008D4A7C">
        <w:rPr>
          <w:color w:val="000000" w:themeColor="text1"/>
        </w:rPr>
        <w:fldChar w:fldCharType="separate"/>
      </w:r>
      <w:r w:rsidR="00E85B84">
        <w:rPr>
          <w:noProof/>
          <w:color w:val="000000" w:themeColor="text1"/>
        </w:rPr>
        <w:t>3</w:t>
      </w:r>
      <w:r w:rsidRPr="008D4A7C">
        <w:rPr>
          <w:color w:val="000000" w:themeColor="text1"/>
        </w:rPr>
        <w:fldChar w:fldCharType="end"/>
      </w:r>
      <w:r w:rsidRPr="008D4A7C">
        <w:rPr>
          <w:color w:val="000000" w:themeColor="text1"/>
        </w:rPr>
        <w:t xml:space="preserve"> Logika smijera vrtnje</w:t>
      </w:r>
    </w:p>
    <w:p w:rsidR="008D4A7C" w:rsidRPr="008D4A7C" w:rsidRDefault="008D4A7C" w:rsidP="008D4A7C"/>
    <w:p w:rsidR="00C23A0B" w:rsidRDefault="00C23A0B" w:rsidP="00F60567">
      <w:r w:rsidRPr="00C23A0B">
        <w:t xml:space="preserve">Namještajući </w:t>
      </w:r>
      <w:r w:rsidRPr="00C23A0B">
        <w:rPr>
          <w:i/>
        </w:rPr>
        <w:t>EN</w:t>
      </w:r>
      <w:r w:rsidRPr="00C23A0B">
        <w:t xml:space="preserve"> pinove na </w:t>
      </w:r>
      <w:r w:rsidRPr="00C23A0B">
        <w:rPr>
          <w:i/>
        </w:rPr>
        <w:t>HIGH</w:t>
      </w:r>
      <w:r>
        <w:t xml:space="preserve"> pokreće motore, a na </w:t>
      </w:r>
      <w:r w:rsidRPr="00C23A0B">
        <w:rPr>
          <w:i/>
        </w:rPr>
        <w:t>LOW</w:t>
      </w:r>
      <w:r>
        <w:t xml:space="preserve"> ih zaustavlja. Koristeći </w:t>
      </w:r>
      <w:r w:rsidRPr="00F60567">
        <w:rPr>
          <w:i/>
        </w:rPr>
        <w:t>PWM</w:t>
      </w:r>
      <w:r>
        <w:t xml:space="preserve"> </w:t>
      </w:r>
      <w:r w:rsidR="00F60567">
        <w:t xml:space="preserve">možemo kontrolirati brzine motora (skala od 0 do 255). PWM možemo kiristiti ako sklonimo </w:t>
      </w:r>
      <w:r w:rsidR="00F60567" w:rsidRPr="00F60567">
        <w:rPr>
          <w:i/>
        </w:rPr>
        <w:t>jumper</w:t>
      </w:r>
      <w:r w:rsidR="00F60567">
        <w:t xml:space="preserve"> sa ovih pinova </w:t>
      </w:r>
      <w:r w:rsidR="00F60567">
        <w:lastRenderedPageBreak/>
        <w:t xml:space="preserve">i spojimo ih na Arduino </w:t>
      </w:r>
      <w:r w:rsidR="00F60567" w:rsidRPr="00F60567">
        <w:rPr>
          <w:i/>
        </w:rPr>
        <w:t>PWM</w:t>
      </w:r>
      <w:r w:rsidR="00F60567">
        <w:t xml:space="preserve"> pinove. Ako je </w:t>
      </w:r>
      <w:r w:rsidR="00F60567" w:rsidRPr="00F60567">
        <w:rPr>
          <w:i/>
        </w:rPr>
        <w:t>jumper</w:t>
      </w:r>
      <w:r w:rsidR="00F60567">
        <w:t xml:space="preserve"> na mjestu motori se vrte maksimalnom brzinom kada su postavljeni na </w:t>
      </w:r>
      <w:r w:rsidR="00F60567" w:rsidRPr="00F60567">
        <w:rPr>
          <w:i/>
        </w:rPr>
        <w:t>HIGH</w:t>
      </w:r>
      <w:r w:rsidR="00F60567">
        <w:t>.</w:t>
      </w:r>
    </w:p>
    <w:p w:rsidR="00F60567" w:rsidRDefault="00F60567" w:rsidP="00EA1E7F">
      <w:pPr>
        <w:ind w:firstLine="576"/>
      </w:pPr>
      <w:r>
        <w:t xml:space="preserve">Upravljač motora je preko pinova ENA, IN1, IN2, ENB, IN3, IN4 spojen na Arduino na digitalne pinove 1,2,8,3,7,6. Pinovi 1 i 3 imaju omogućem </w:t>
      </w:r>
      <w:r w:rsidRPr="00F60567">
        <w:rPr>
          <w:i/>
        </w:rPr>
        <w:t>PWM</w:t>
      </w:r>
      <w:r>
        <w:t>. U našem slučaju ENA</w:t>
      </w:r>
      <w:r w:rsidR="002E7397">
        <w:t>, IN1 i IN2 služe za upravljanje sa dva lijeva motora, a pinovi ENB, IN3 i IN4 za upravljanje desna dva motora.</w:t>
      </w:r>
    </w:p>
    <w:p w:rsidR="008D4A7C" w:rsidRPr="00C23A0B" w:rsidRDefault="008D4A7C" w:rsidP="00EA1E7F">
      <w:pPr>
        <w:ind w:firstLine="576"/>
      </w:pPr>
    </w:p>
    <w:p w:rsidR="007E09DD" w:rsidRPr="00C23A0B" w:rsidRDefault="00D659A3" w:rsidP="0029725D">
      <w:pPr>
        <w:pStyle w:val="Heading2"/>
      </w:pPr>
      <w:bookmarkStart w:id="6" w:name="_Toc125726898"/>
      <w:r w:rsidRPr="00C23A0B">
        <w:t xml:space="preserve">Arduino mikrokontroler odašiljač (eng. </w:t>
      </w:r>
      <w:r w:rsidRPr="00C23A0B">
        <w:rPr>
          <w:i/>
        </w:rPr>
        <w:t>transmitter</w:t>
      </w:r>
      <w:r w:rsidRPr="00C23A0B">
        <w:t>)</w:t>
      </w:r>
      <w:bookmarkEnd w:id="6"/>
    </w:p>
    <w:p w:rsidR="00555082" w:rsidRPr="00C23A0B" w:rsidRDefault="00555082" w:rsidP="00555082">
      <w:pPr>
        <w:ind w:firstLine="576"/>
      </w:pPr>
      <w:r w:rsidRPr="00C23A0B">
        <w:t>Nakon što smo povezali module sa mikrokontrolerima potrebno je napraviti kod za modula za odašiljanje</w:t>
      </w:r>
      <w:r w:rsidR="00EE13AC" w:rsidRPr="00C23A0B">
        <w:t xml:space="preserve"> (</w:t>
      </w:r>
      <w:r w:rsidR="00A63A19">
        <w:fldChar w:fldCharType="begin"/>
      </w:r>
      <w:r w:rsidR="00A63A19">
        <w:instrText xml:space="preserve"> REF _Ref125490674 \h </w:instrText>
      </w:r>
      <w:r w:rsidR="00A63A19">
        <w:fldChar w:fldCharType="separate"/>
      </w:r>
      <w:r w:rsidR="00A63A19" w:rsidRPr="00C23A0B">
        <w:rPr>
          <w:color w:val="000000" w:themeColor="text1"/>
        </w:rPr>
        <w:t xml:space="preserve">Slika </w:t>
      </w:r>
      <w:r w:rsidR="00A63A19">
        <w:rPr>
          <w:noProof/>
          <w:color w:val="000000" w:themeColor="text1"/>
        </w:rPr>
        <w:t>4</w:t>
      </w:r>
      <w:r w:rsidR="00A63A19">
        <w:fldChar w:fldCharType="end"/>
      </w:r>
      <w:r w:rsidR="00BB0C61" w:rsidRPr="00C23A0B">
        <w:t>)</w:t>
      </w:r>
      <w:r w:rsidRPr="00C23A0B">
        <w:t xml:space="preserve"> i za prijemni modul</w:t>
      </w:r>
      <w:r w:rsidR="00EE13AC" w:rsidRPr="00C23A0B">
        <w:t>(</w:t>
      </w:r>
      <w:r w:rsidR="00A63A19">
        <w:fldChar w:fldCharType="begin"/>
      </w:r>
      <w:r w:rsidR="00A63A19">
        <w:instrText xml:space="preserve"> REF _Ref125490681 \h </w:instrText>
      </w:r>
      <w:r w:rsidR="00A63A19">
        <w:fldChar w:fldCharType="separate"/>
      </w:r>
      <w:r w:rsidR="00A63A19" w:rsidRPr="00C23A0B">
        <w:rPr>
          <w:color w:val="000000" w:themeColor="text1"/>
        </w:rPr>
        <w:t xml:space="preserve">Slika </w:t>
      </w:r>
      <w:r w:rsidR="00A63A19">
        <w:rPr>
          <w:noProof/>
          <w:color w:val="000000" w:themeColor="text1"/>
        </w:rPr>
        <w:t>5</w:t>
      </w:r>
      <w:r w:rsidR="00A63A19">
        <w:fldChar w:fldCharType="end"/>
      </w:r>
      <w:r w:rsidR="00EE13AC" w:rsidRPr="00C23A0B">
        <w:t>)</w:t>
      </w:r>
      <w:r w:rsidRPr="00C23A0B">
        <w:t>. Prvo je potrebno instalirati biblioteke potrebne za rad, a to su SPI za serijsku komunikaciju i RF24 biblioteka za nRF modul.</w:t>
      </w:r>
      <w:r w:rsidR="0013572B" w:rsidRPr="00C23A0B">
        <w:t xml:space="preserve"> Slijede kodova za pojedini modul.</w:t>
      </w:r>
    </w:p>
    <w:p w:rsidR="00BB0C61" w:rsidRPr="00C23A0B" w:rsidRDefault="002928B0" w:rsidP="00BB0C61">
      <w:pPr>
        <w:jc w:val="center"/>
      </w:pPr>
      <w:r w:rsidRPr="00C23A0B">
        <w:rPr>
          <w:noProof/>
          <w:lang w:val="en-US"/>
        </w:rPr>
        <w:lastRenderedPageBreak/>
        <w:drawing>
          <wp:inline distT="0" distB="0" distL="0" distR="0" wp14:anchorId="0DFD74DA" wp14:editId="4005AF7C">
            <wp:extent cx="4533900" cy="5456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900" cy="5456665"/>
                    </a:xfrm>
                    <a:prstGeom prst="rect">
                      <a:avLst/>
                    </a:prstGeom>
                  </pic:spPr>
                </pic:pic>
              </a:graphicData>
            </a:graphic>
          </wp:inline>
        </w:drawing>
      </w:r>
    </w:p>
    <w:p w:rsidR="00A85B31" w:rsidRPr="00C23A0B" w:rsidRDefault="00EE13AC" w:rsidP="00EE13AC">
      <w:pPr>
        <w:pStyle w:val="Caption"/>
        <w:jc w:val="center"/>
        <w:rPr>
          <w:color w:val="000000" w:themeColor="text1"/>
        </w:rPr>
      </w:pPr>
      <w:bookmarkStart w:id="7" w:name="_Ref125490674"/>
      <w:r w:rsidRPr="00C23A0B">
        <w:rPr>
          <w:color w:val="000000" w:themeColor="text1"/>
        </w:rPr>
        <w:t xml:space="preserve">Slika </w:t>
      </w:r>
      <w:r w:rsidRPr="00C23A0B">
        <w:rPr>
          <w:color w:val="000000" w:themeColor="text1"/>
        </w:rPr>
        <w:fldChar w:fldCharType="begin"/>
      </w:r>
      <w:r w:rsidRPr="00C23A0B">
        <w:rPr>
          <w:color w:val="000000" w:themeColor="text1"/>
        </w:rPr>
        <w:instrText xml:space="preserve"> SEQ Slika \* ARABIC </w:instrText>
      </w:r>
      <w:r w:rsidRPr="00C23A0B">
        <w:rPr>
          <w:color w:val="000000" w:themeColor="text1"/>
        </w:rPr>
        <w:fldChar w:fldCharType="separate"/>
      </w:r>
      <w:r w:rsidR="00E85B84">
        <w:rPr>
          <w:noProof/>
          <w:color w:val="000000" w:themeColor="text1"/>
        </w:rPr>
        <w:t>4</w:t>
      </w:r>
      <w:r w:rsidRPr="00C23A0B">
        <w:rPr>
          <w:color w:val="000000" w:themeColor="text1"/>
        </w:rPr>
        <w:fldChar w:fldCharType="end"/>
      </w:r>
      <w:r w:rsidRPr="00C23A0B">
        <w:rPr>
          <w:color w:val="000000" w:themeColor="text1"/>
        </w:rPr>
        <w:t xml:space="preserve"> Kod odašiljača</w:t>
      </w:r>
      <w:bookmarkEnd w:id="7"/>
    </w:p>
    <w:p w:rsidR="0013572B" w:rsidRPr="00C23A0B" w:rsidRDefault="0013572B" w:rsidP="0013572B"/>
    <w:p w:rsidR="0013572B" w:rsidRPr="00C23A0B" w:rsidRDefault="00727E6D" w:rsidP="001C6368">
      <w:pPr>
        <w:ind w:firstLine="576"/>
      </w:pPr>
      <w:r w:rsidRPr="00C23A0B">
        <w:t>Na početku smo uključili potrebne biblioteke u projekt i kreirali objekt RF24. Argumenti za kreaciju su CSN i CE pinovi prethodno opisani.</w:t>
      </w:r>
      <w:r w:rsidR="001A2899" w:rsidRPr="00C23A0B">
        <w:t xml:space="preserve"> Zatim kreiramo bajt niz koji će sadržavati adresu modula s kojim komuniciramo, odnosno cijev kroz koju će moduli komunicirati. Dakle obje strane u komunikaciji imaju istu adresu u našem slučaju.  U </w:t>
      </w:r>
      <w:r w:rsidR="001A2899" w:rsidRPr="00C23A0B">
        <w:rPr>
          <w:i/>
        </w:rPr>
        <w:t>Setup</w:t>
      </w:r>
      <w:r w:rsidR="001A2899" w:rsidRPr="00C23A0B">
        <w:t xml:space="preserve"> funkciji inicijalizirali smo serijsku komunikaciju i radio objekt te koristeći </w:t>
      </w:r>
      <w:r w:rsidR="001A2899" w:rsidRPr="00C23A0B">
        <w:rPr>
          <w:i/>
        </w:rPr>
        <w:t>radio.openWritingPipe(address)</w:t>
      </w:r>
      <w:r w:rsidR="001A2899" w:rsidRPr="00C23A0B">
        <w:t xml:space="preserve"> funkciju postavljamo adresu prijemnika kojem ćemo slati podatke. Koristeći </w:t>
      </w:r>
      <w:r w:rsidR="001A2899" w:rsidRPr="00C23A0B">
        <w:rPr>
          <w:i/>
        </w:rPr>
        <w:t>radio.setPALevel(RF24_PA_MIN)</w:t>
      </w:r>
      <w:r w:rsidR="001A2899" w:rsidRPr="00C23A0B">
        <w:t xml:space="preserve"> funkciju postavljamo pojačivač snage na određeni leve, a u našem slučaju to je na minimum jer udaljenost između modula nije velika. Sljedeće imamo </w:t>
      </w:r>
      <w:r w:rsidR="001A2899" w:rsidRPr="00C23A0B">
        <w:rPr>
          <w:i/>
        </w:rPr>
        <w:lastRenderedPageBreak/>
        <w:t xml:space="preserve">radio.stopListening() </w:t>
      </w:r>
      <w:r w:rsidR="001A2899" w:rsidRPr="00C23A0B">
        <w:t>funkciju koja postavlja modul kao</w:t>
      </w:r>
      <w:r w:rsidR="008A68ED" w:rsidRPr="00C23A0B">
        <w:t xml:space="preserve"> odašiljač</w:t>
      </w:r>
      <w:r w:rsidR="001A2899" w:rsidRPr="00C23A0B">
        <w:t>.</w:t>
      </w:r>
      <w:r w:rsidR="008A68ED" w:rsidRPr="00C23A0B">
        <w:t xml:space="preserve"> Unutar </w:t>
      </w:r>
      <w:r w:rsidR="008A68ED" w:rsidRPr="00C23A0B">
        <w:rPr>
          <w:i/>
        </w:rPr>
        <w:t>loop</w:t>
      </w:r>
      <w:r w:rsidR="008A68ED" w:rsidRPr="00C23A0B">
        <w:t xml:space="preserve"> funkcije na oda</w:t>
      </w:r>
      <w:r w:rsidR="005A4E96" w:rsidRPr="00C23A0B">
        <w:t xml:space="preserve">šiljaču prvo provjerimo ima li dolaznih podataka na serijskom portu koji dolaze od Unityja sa </w:t>
      </w:r>
      <w:r w:rsidR="005A4E96" w:rsidRPr="00C23A0B">
        <w:rPr>
          <w:i/>
        </w:rPr>
        <w:t>Serial.available()</w:t>
      </w:r>
      <w:r w:rsidR="005A4E96" w:rsidRPr="00C23A0B">
        <w:t xml:space="preserve"> i ako podataka ima čitamo ih i spremamo u </w:t>
      </w:r>
      <w:r w:rsidR="005A4E96" w:rsidRPr="00C23A0B">
        <w:rPr>
          <w:i/>
        </w:rPr>
        <w:t>inByte</w:t>
      </w:r>
      <w:r w:rsidR="005A4E96" w:rsidRPr="00C23A0B">
        <w:t xml:space="preserve"> karakter varijablu</w:t>
      </w:r>
      <w:r w:rsidR="001C6368" w:rsidRPr="00C23A0B">
        <w:t xml:space="preserve"> sa pozivom funkcije </w:t>
      </w:r>
      <w:r w:rsidR="001C6368" w:rsidRPr="00C23A0B">
        <w:rPr>
          <w:i/>
        </w:rPr>
        <w:t xml:space="preserve">Serial.read(). </w:t>
      </w:r>
      <w:r w:rsidR="001C6368" w:rsidRPr="00C23A0B">
        <w:t>Nakon čitanja podatke šaljemo na prijemnik modul (na autiću)</w:t>
      </w:r>
      <w:r w:rsidR="009A5CB0" w:rsidRPr="00C23A0B">
        <w:t xml:space="preserve"> pozivom funkcije </w:t>
      </w:r>
      <w:r w:rsidR="009A5CB0" w:rsidRPr="00C23A0B">
        <w:rPr>
          <w:i/>
        </w:rPr>
        <w:t>radio.write(&amp;inByte, sizeof(inByte))</w:t>
      </w:r>
      <w:r w:rsidR="001C6368" w:rsidRPr="00C23A0B">
        <w:t>.</w:t>
      </w:r>
      <w:r w:rsidR="009A5CB0" w:rsidRPr="00C23A0B">
        <w:t xml:space="preserve"> Između uzastopnih slanja podataka čeka se jedna sekunda.</w:t>
      </w:r>
    </w:p>
    <w:p w:rsidR="00A85B31" w:rsidRPr="00C23A0B" w:rsidRDefault="00A85B31" w:rsidP="008466E4"/>
    <w:p w:rsidR="00A401D3" w:rsidRPr="00C23A0B" w:rsidRDefault="008526C8" w:rsidP="00A401D3">
      <w:pPr>
        <w:pStyle w:val="Heading2"/>
      </w:pPr>
      <w:bookmarkStart w:id="8" w:name="_Toc125726899"/>
      <w:r w:rsidRPr="00C23A0B">
        <w:t>Arduino mikrokontroler primatelj (eng</w:t>
      </w:r>
      <w:r w:rsidRPr="00C23A0B">
        <w:rPr>
          <w:i/>
        </w:rPr>
        <w:t>. receiver</w:t>
      </w:r>
      <w:r w:rsidRPr="00C23A0B">
        <w:t>)</w:t>
      </w:r>
      <w:bookmarkEnd w:id="8"/>
    </w:p>
    <w:p w:rsidR="007A0E2C" w:rsidRPr="00C23A0B" w:rsidRDefault="008466E4" w:rsidP="00E476E3">
      <w:pPr>
        <w:ind w:firstLine="576"/>
      </w:pPr>
      <w:r>
        <w:t>Dio koda od mikrokontrolera primatelja koji je zadužen za uspostavu radio komunikacije je gotovo identičan sa istim dijelom koda od mikrokontrolera koji šalje podatke. Razlika je samo u pozivu funkcije</w:t>
      </w:r>
      <w:r w:rsidR="00E476E3">
        <w:t xml:space="preserve"> </w:t>
      </w:r>
      <w:r w:rsidR="00E476E3" w:rsidRPr="00EA425F">
        <w:rPr>
          <w:i/>
        </w:rPr>
        <w:t>radio.startListening()</w:t>
      </w:r>
      <w:r w:rsidR="00E476E3">
        <w:t xml:space="preserve"> koja postavlja taj Arduino kao primatelja koji zatim provjerava da li ima doalznih podataka preko radio komunikacije funkcijom </w:t>
      </w:r>
      <w:r w:rsidR="00E476E3" w:rsidRPr="00EA425F">
        <w:rPr>
          <w:i/>
        </w:rPr>
        <w:t>radio.available()</w:t>
      </w:r>
      <w:r w:rsidR="00E476E3">
        <w:t xml:space="preserve">, te ako ima pdataka on ih čita funkcijom </w:t>
      </w:r>
      <w:r w:rsidR="00E476E3" w:rsidRPr="00EA425F">
        <w:rPr>
          <w:i/>
        </w:rPr>
        <w:t>radio.read(&amp;inByte, sizeof(inByte))</w:t>
      </w:r>
      <w:r w:rsidR="00E476E3">
        <w:t xml:space="preserve"> i sprema ih u karakter varijablu</w:t>
      </w:r>
      <w:r w:rsidR="00EA425F">
        <w:t>.</w:t>
      </w:r>
      <w:r w:rsidR="00E476E3">
        <w:t xml:space="preserve"> </w:t>
      </w:r>
    </w:p>
    <w:p w:rsidR="007A0E2C" w:rsidRPr="00C23A0B" w:rsidRDefault="002A3BEB" w:rsidP="007F02EA">
      <w:pPr>
        <w:jc w:val="center"/>
      </w:pPr>
      <w:r w:rsidRPr="00C23A0B">
        <w:rPr>
          <w:noProof/>
          <w:lang w:val="en-US"/>
        </w:rPr>
        <w:drawing>
          <wp:inline distT="0" distB="0" distL="0" distR="0" wp14:anchorId="28A05D8E" wp14:editId="5FDE0F1E">
            <wp:extent cx="2826204" cy="41284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8313" cy="4248391"/>
                    </a:xfrm>
                    <a:prstGeom prst="rect">
                      <a:avLst/>
                    </a:prstGeom>
                  </pic:spPr>
                </pic:pic>
              </a:graphicData>
            </a:graphic>
          </wp:inline>
        </w:drawing>
      </w:r>
    </w:p>
    <w:p w:rsidR="007A0E2C" w:rsidRPr="00C23A0B" w:rsidRDefault="00EE13AC" w:rsidP="00EE13AC">
      <w:pPr>
        <w:pStyle w:val="Caption"/>
        <w:jc w:val="center"/>
        <w:rPr>
          <w:color w:val="000000" w:themeColor="text1"/>
        </w:rPr>
      </w:pPr>
      <w:bookmarkStart w:id="9" w:name="_Ref125490681"/>
      <w:r w:rsidRPr="00C23A0B">
        <w:rPr>
          <w:color w:val="000000" w:themeColor="text1"/>
        </w:rPr>
        <w:t xml:space="preserve">Slika </w:t>
      </w:r>
      <w:r w:rsidRPr="00C23A0B">
        <w:rPr>
          <w:color w:val="000000" w:themeColor="text1"/>
        </w:rPr>
        <w:fldChar w:fldCharType="begin"/>
      </w:r>
      <w:r w:rsidRPr="00C23A0B">
        <w:rPr>
          <w:color w:val="000000" w:themeColor="text1"/>
        </w:rPr>
        <w:instrText xml:space="preserve"> SEQ Slika \* ARABIC </w:instrText>
      </w:r>
      <w:r w:rsidRPr="00C23A0B">
        <w:rPr>
          <w:color w:val="000000" w:themeColor="text1"/>
        </w:rPr>
        <w:fldChar w:fldCharType="separate"/>
      </w:r>
      <w:r w:rsidR="00E85B84">
        <w:rPr>
          <w:noProof/>
          <w:color w:val="000000" w:themeColor="text1"/>
        </w:rPr>
        <w:t>5</w:t>
      </w:r>
      <w:r w:rsidRPr="00C23A0B">
        <w:rPr>
          <w:color w:val="000000" w:themeColor="text1"/>
        </w:rPr>
        <w:fldChar w:fldCharType="end"/>
      </w:r>
      <w:r w:rsidRPr="00C23A0B">
        <w:rPr>
          <w:color w:val="000000" w:themeColor="text1"/>
        </w:rPr>
        <w:t xml:space="preserve"> Kod prijemnika</w:t>
      </w:r>
      <w:bookmarkEnd w:id="9"/>
    </w:p>
    <w:p w:rsidR="002A3BEB" w:rsidRDefault="000B0FA9" w:rsidP="000B0FA9">
      <w:pPr>
        <w:ind w:firstLine="720"/>
      </w:pPr>
      <w:r>
        <w:lastRenderedPageBreak/>
        <w:t xml:space="preserve">Unutar skripte se uključuju iste biblioteke potrebne za rad kao i u prethodnoj skripti, te se definiraju vremena u milisekundama koja odrečuju vrijeme kretanja fizičkog automobila. Nakon toga definiraju se pinovi koji kontroliraju smijer vrtnje i brzinu motora koji se u </w:t>
      </w:r>
      <w:r w:rsidRPr="00367BD5">
        <w:rPr>
          <w:i/>
        </w:rPr>
        <w:t>setup</w:t>
      </w:r>
      <w:r>
        <w:t xml:space="preserve"> funkciji postavljaju kao izlazni pinovi.</w:t>
      </w:r>
    </w:p>
    <w:p w:rsidR="00637B58" w:rsidRDefault="00367BD5" w:rsidP="00637B58">
      <w:pPr>
        <w:ind w:firstLine="720"/>
      </w:pPr>
      <w:r>
        <w:t xml:space="preserve">U </w:t>
      </w:r>
      <w:r w:rsidRPr="00367BD5">
        <w:rPr>
          <w:i/>
        </w:rPr>
        <w:t>loop</w:t>
      </w:r>
      <w:r>
        <w:t xml:space="preserve"> funkciji se provodi ponavljajuće čitanje podataka primljenih od Unity okruženja te ovisno o primljeni podatcima poziva se prikladna funkcija koja izvršava namještanje pinova za kontrolu smijera vrtnje i brzine motora.</w:t>
      </w:r>
      <w:r w:rsidR="00BB6BD7">
        <w:t xml:space="preserve"> </w:t>
      </w:r>
      <w:r w:rsidR="00E11268">
        <w:t xml:space="preserve">U </w:t>
      </w:r>
      <w:r w:rsidR="00BB6BD7">
        <w:t>svakoj funkciji</w:t>
      </w:r>
      <w:r w:rsidR="00E11268">
        <w:t xml:space="preserve"> čeka se</w:t>
      </w:r>
      <w:r w:rsidR="00BB6BD7">
        <w:t xml:space="preserve"> određeno vrijeme potrebno da fizički robot izvrši radnju  te se robot zaustavlja.</w:t>
      </w:r>
      <w:r w:rsidR="007F2986">
        <w:t xml:space="preserve"> Na primjer u funkciji goFOrward postavljaju se pinovi za smijer vrtnje za sva četiri motora na HIGH-LOW kombinaciju što znači da se vrte naprije, a brzina se postavlja na određenu vrijednost. Ove akcije na pinovima se mijenjaju u skladu s potrebnom akcijom.</w:t>
      </w:r>
    </w:p>
    <w:p w:rsidR="002A3BEB" w:rsidRPr="00C23A0B" w:rsidRDefault="002A3BEB" w:rsidP="00637B58">
      <w:pPr>
        <w:ind w:firstLine="720"/>
      </w:pPr>
    </w:p>
    <w:p w:rsidR="00097055" w:rsidRDefault="00637B58" w:rsidP="007A0E2C">
      <w:r w:rsidRPr="00C23A0B">
        <w:rPr>
          <w:noProof/>
          <w:lang w:val="en-US"/>
        </w:rPr>
        <w:drawing>
          <wp:anchor distT="0" distB="0" distL="114300" distR="114300" simplePos="0" relativeHeight="251658240" behindDoc="0" locked="0" layoutInCell="1" allowOverlap="1">
            <wp:simplePos x="0" y="0"/>
            <wp:positionH relativeFrom="margin">
              <wp:posOffset>3329940</wp:posOffset>
            </wp:positionH>
            <wp:positionV relativeFrom="paragraph">
              <wp:posOffset>4445</wp:posOffset>
            </wp:positionV>
            <wp:extent cx="2505710" cy="4284980"/>
            <wp:effectExtent l="0" t="0" r="889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5710" cy="4284980"/>
                    </a:xfrm>
                    <a:prstGeom prst="rect">
                      <a:avLst/>
                    </a:prstGeom>
                  </pic:spPr>
                </pic:pic>
              </a:graphicData>
            </a:graphic>
            <wp14:sizeRelH relativeFrom="margin">
              <wp14:pctWidth>0</wp14:pctWidth>
            </wp14:sizeRelH>
            <wp14:sizeRelV relativeFrom="margin">
              <wp14:pctHeight>0</wp14:pctHeight>
            </wp14:sizeRelV>
          </wp:anchor>
        </w:drawing>
      </w:r>
      <w:r w:rsidR="002A3BEB" w:rsidRPr="00C23A0B">
        <w:rPr>
          <w:noProof/>
          <w:lang w:val="en-US"/>
        </w:rPr>
        <w:drawing>
          <wp:inline distT="0" distB="0" distL="0" distR="0" wp14:anchorId="561DDBF3" wp14:editId="14F962C1">
            <wp:extent cx="2449773" cy="432557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8551" cy="4447018"/>
                    </a:xfrm>
                    <a:prstGeom prst="rect">
                      <a:avLst/>
                    </a:prstGeom>
                  </pic:spPr>
                </pic:pic>
              </a:graphicData>
            </a:graphic>
          </wp:inline>
        </w:drawing>
      </w:r>
    </w:p>
    <w:p w:rsidR="00637B58" w:rsidRDefault="00097055" w:rsidP="00097055">
      <w:pPr>
        <w:pStyle w:val="Caption"/>
        <w:rPr>
          <w:color w:val="000000" w:themeColor="text1"/>
        </w:rPr>
      </w:pPr>
      <w:r w:rsidRPr="00097055">
        <w:rPr>
          <w:color w:val="000000" w:themeColor="text1"/>
        </w:rPr>
        <w:t xml:space="preserve">Slika </w:t>
      </w:r>
      <w:r w:rsidRPr="00097055">
        <w:rPr>
          <w:color w:val="000000" w:themeColor="text1"/>
        </w:rPr>
        <w:fldChar w:fldCharType="begin"/>
      </w:r>
      <w:r w:rsidRPr="00097055">
        <w:rPr>
          <w:color w:val="000000" w:themeColor="text1"/>
        </w:rPr>
        <w:instrText xml:space="preserve"> SEQ Slika \* ARABIC </w:instrText>
      </w:r>
      <w:r w:rsidRPr="00097055">
        <w:rPr>
          <w:color w:val="000000" w:themeColor="text1"/>
        </w:rPr>
        <w:fldChar w:fldCharType="separate"/>
      </w:r>
      <w:r w:rsidR="00E85B84">
        <w:rPr>
          <w:noProof/>
          <w:color w:val="000000" w:themeColor="text1"/>
        </w:rPr>
        <w:t>6</w:t>
      </w:r>
      <w:r w:rsidRPr="00097055">
        <w:rPr>
          <w:color w:val="000000" w:themeColor="text1"/>
        </w:rPr>
        <w:fldChar w:fldCharType="end"/>
      </w:r>
      <w:r w:rsidRPr="00097055">
        <w:rPr>
          <w:color w:val="000000" w:themeColor="text1"/>
        </w:rPr>
        <w:t xml:space="preserve"> Funkcija loop i funkcija za akciju naprijed</w:t>
      </w:r>
      <w:r>
        <w:rPr>
          <w:color w:val="000000" w:themeColor="text1"/>
        </w:rPr>
        <w:t xml:space="preserve">                                            </w:t>
      </w:r>
      <w:r w:rsidRPr="00097055">
        <w:rPr>
          <w:color w:val="000000" w:themeColor="text1"/>
        </w:rPr>
        <w:t xml:space="preserve">Slika </w:t>
      </w:r>
      <w:r w:rsidRPr="00097055">
        <w:rPr>
          <w:color w:val="000000" w:themeColor="text1"/>
        </w:rPr>
        <w:fldChar w:fldCharType="begin"/>
      </w:r>
      <w:r w:rsidRPr="00097055">
        <w:rPr>
          <w:color w:val="000000" w:themeColor="text1"/>
        </w:rPr>
        <w:instrText xml:space="preserve"> SEQ Slika \* ARABIC </w:instrText>
      </w:r>
      <w:r w:rsidRPr="00097055">
        <w:rPr>
          <w:color w:val="000000" w:themeColor="text1"/>
        </w:rPr>
        <w:fldChar w:fldCharType="separate"/>
      </w:r>
      <w:r w:rsidR="00E85B84">
        <w:rPr>
          <w:noProof/>
          <w:color w:val="000000" w:themeColor="text1"/>
        </w:rPr>
        <w:t>7</w:t>
      </w:r>
      <w:r w:rsidRPr="00097055">
        <w:rPr>
          <w:color w:val="000000" w:themeColor="text1"/>
        </w:rPr>
        <w:fldChar w:fldCharType="end"/>
      </w:r>
      <w:r w:rsidRPr="00097055">
        <w:rPr>
          <w:color w:val="000000" w:themeColor="text1"/>
        </w:rPr>
        <w:t xml:space="preserve"> Funkcije za ostale akcije</w:t>
      </w:r>
    </w:p>
    <w:p w:rsidR="0052770C" w:rsidRDefault="0052770C" w:rsidP="008006DB">
      <w:pPr>
        <w:pStyle w:val="Heading1"/>
      </w:pPr>
      <w:bookmarkStart w:id="10" w:name="_Toc125726900"/>
      <w:r>
        <w:lastRenderedPageBreak/>
        <w:t>Implementacija Unity dijela aplikacije</w:t>
      </w:r>
      <w:bookmarkEnd w:id="10"/>
    </w:p>
    <w:p w:rsidR="008006DB" w:rsidRDefault="008006DB" w:rsidP="008006DB"/>
    <w:p w:rsidR="008006DB" w:rsidRDefault="008006DB" w:rsidP="008006DB">
      <w:pPr>
        <w:pStyle w:val="Heading2"/>
      </w:pPr>
      <w:bookmarkStart w:id="11" w:name="_Toc125726901"/>
      <w:r>
        <w:t>Unity virtualni prostor</w:t>
      </w:r>
      <w:bookmarkEnd w:id="11"/>
    </w:p>
    <w:p w:rsidR="00345903" w:rsidRPr="00345903" w:rsidRDefault="00345903" w:rsidP="00345903">
      <w:pPr>
        <w:ind w:firstLine="576"/>
      </w:pPr>
      <w:r>
        <w:t>Unity virutalni prostor (</w:t>
      </w:r>
      <w:r w:rsidR="00C8786C">
        <w:fldChar w:fldCharType="begin"/>
      </w:r>
      <w:r w:rsidR="00C8786C">
        <w:instrText xml:space="preserve"> REF _Ref125715409 \h </w:instrText>
      </w:r>
      <w:r w:rsidR="00C8786C">
        <w:fldChar w:fldCharType="separate"/>
      </w:r>
      <w:r w:rsidR="00C8786C" w:rsidRPr="00345903">
        <w:rPr>
          <w:color w:val="000000" w:themeColor="text1"/>
        </w:rPr>
        <w:t xml:space="preserve">Slika </w:t>
      </w:r>
      <w:r w:rsidR="00C8786C" w:rsidRPr="00345903">
        <w:rPr>
          <w:noProof/>
          <w:color w:val="000000" w:themeColor="text1"/>
        </w:rPr>
        <w:t>8</w:t>
      </w:r>
      <w:r w:rsidR="00C8786C">
        <w:fldChar w:fldCharType="end"/>
      </w:r>
      <w:r>
        <w:t>) sastoji se od mreže kvadrata po kojima se virtualni automobil autonomno giba i nekoliko prepreka koje mora zaobići na putu do odredišta. Automobil ima na sebi senzor kako bi detektirao prepreku. Odredište se automobilu zadaje lijevim klikom miša na kvadrat u koji želimo da on ode.</w:t>
      </w:r>
    </w:p>
    <w:p w:rsidR="008006DB" w:rsidRDefault="008006DB" w:rsidP="00345903">
      <w:pPr>
        <w:jc w:val="center"/>
      </w:pPr>
      <w:r>
        <w:rPr>
          <w:noProof/>
          <w:lang w:val="en-US"/>
        </w:rPr>
        <w:drawing>
          <wp:inline distT="0" distB="0" distL="0" distR="0" wp14:anchorId="6C378C47" wp14:editId="3A96B5F5">
            <wp:extent cx="3787254" cy="284327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5206" cy="2849243"/>
                    </a:xfrm>
                    <a:prstGeom prst="rect">
                      <a:avLst/>
                    </a:prstGeom>
                  </pic:spPr>
                </pic:pic>
              </a:graphicData>
            </a:graphic>
          </wp:inline>
        </w:drawing>
      </w:r>
    </w:p>
    <w:p w:rsidR="008006DB" w:rsidRDefault="008006DB" w:rsidP="00345903">
      <w:pPr>
        <w:pStyle w:val="Caption"/>
        <w:jc w:val="center"/>
        <w:rPr>
          <w:color w:val="000000" w:themeColor="text1"/>
        </w:rPr>
      </w:pPr>
      <w:bookmarkStart w:id="12" w:name="_Ref125715409"/>
      <w:r w:rsidRPr="00345903">
        <w:rPr>
          <w:color w:val="000000" w:themeColor="text1"/>
        </w:rPr>
        <w:t xml:space="preserve">Slika </w:t>
      </w:r>
      <w:r w:rsidRPr="00345903">
        <w:rPr>
          <w:color w:val="000000" w:themeColor="text1"/>
        </w:rPr>
        <w:fldChar w:fldCharType="begin"/>
      </w:r>
      <w:r w:rsidRPr="00345903">
        <w:rPr>
          <w:color w:val="000000" w:themeColor="text1"/>
        </w:rPr>
        <w:instrText xml:space="preserve"> SEQ Slika \* ARABIC </w:instrText>
      </w:r>
      <w:r w:rsidRPr="00345903">
        <w:rPr>
          <w:color w:val="000000" w:themeColor="text1"/>
        </w:rPr>
        <w:fldChar w:fldCharType="separate"/>
      </w:r>
      <w:r w:rsidR="00E85B84">
        <w:rPr>
          <w:noProof/>
          <w:color w:val="000000" w:themeColor="text1"/>
        </w:rPr>
        <w:t>8</w:t>
      </w:r>
      <w:r w:rsidRPr="00345903">
        <w:rPr>
          <w:color w:val="000000" w:themeColor="text1"/>
        </w:rPr>
        <w:fldChar w:fldCharType="end"/>
      </w:r>
      <w:r w:rsidRPr="00345903">
        <w:rPr>
          <w:color w:val="000000" w:themeColor="text1"/>
        </w:rPr>
        <w:t xml:space="preserve"> Virtualni prostor u kojem se giba virtualni automobil</w:t>
      </w:r>
      <w:bookmarkEnd w:id="12"/>
    </w:p>
    <w:p w:rsidR="006111E7" w:rsidRDefault="006111E7" w:rsidP="006111E7"/>
    <w:p w:rsidR="006111E7" w:rsidRDefault="00B74EAB" w:rsidP="006111E7">
      <w:pPr>
        <w:pStyle w:val="Heading2"/>
      </w:pPr>
      <w:bookmarkStart w:id="13" w:name="_Toc125726902"/>
      <w:r>
        <w:t xml:space="preserve">Skripta </w:t>
      </w:r>
      <w:r w:rsidR="006111E7" w:rsidRPr="006111E7">
        <w:t>TileScript.cs</w:t>
      </w:r>
      <w:bookmarkEnd w:id="13"/>
    </w:p>
    <w:p w:rsidR="006111E7" w:rsidRDefault="006111E7" w:rsidP="00D10119">
      <w:pPr>
        <w:ind w:firstLine="576"/>
      </w:pPr>
      <w:r>
        <w:t>Ova skripta povezuje skriptu u kojoj je isprogramirano autonomno gibanje automobila (</w:t>
      </w:r>
      <w:r w:rsidRPr="006111E7">
        <w:rPr>
          <w:i/>
        </w:rPr>
        <w:t>GoToScript.cs</w:t>
      </w:r>
      <w:r>
        <w:t xml:space="preserve">) sa kvadratima na mreži po kojoj se automobil giba. Nakon što spremimo objekt </w:t>
      </w:r>
      <w:r w:rsidRPr="006111E7">
        <w:rPr>
          <w:i/>
        </w:rPr>
        <w:t>gt</w:t>
      </w:r>
      <w:r>
        <w:t xml:space="preserve"> tipa </w:t>
      </w:r>
      <w:r w:rsidRPr="006111E7">
        <w:rPr>
          <w:i/>
        </w:rPr>
        <w:t>GoToScipt</w:t>
      </w:r>
      <w:r>
        <w:t xml:space="preserve"> skripte definira se da automobil nakon sudara sa sljedećim kvadratom preko objekta gt i serijskog porta šalje fizičkom automobilu naredbu da ide naprijed (skripta </w:t>
      </w:r>
      <w:r w:rsidRPr="006111E7">
        <w:rPr>
          <w:i/>
        </w:rPr>
        <w:t>GoToScript</w:t>
      </w:r>
      <w:r>
        <w:t xml:space="preserve"> je povezana sa automobilom). Dakle automobil se zapravo giba kvadrat po kvadrat. Na kraju je definirana funkcija koja određuje da se pozove funkcija </w:t>
      </w:r>
      <w:r w:rsidRPr="006111E7">
        <w:rPr>
          <w:i/>
        </w:rPr>
        <w:t>MoveTo</w:t>
      </w:r>
      <w:r>
        <w:t xml:space="preserve"> definirana unutar </w:t>
      </w:r>
      <w:r w:rsidRPr="006111E7">
        <w:rPr>
          <w:i/>
        </w:rPr>
        <w:t>GoToScript</w:t>
      </w:r>
      <w:r>
        <w:t xml:space="preserve"> skripte koja kao argument prima x i z koordi</w:t>
      </w:r>
      <w:r w:rsidR="00D10119">
        <w:t>natu odrediđnog kvadrata.</w:t>
      </w:r>
    </w:p>
    <w:p w:rsidR="006111E7" w:rsidRDefault="006111E7" w:rsidP="006111E7">
      <w:pPr>
        <w:jc w:val="center"/>
      </w:pPr>
      <w:r>
        <w:rPr>
          <w:noProof/>
          <w:lang w:val="en-US"/>
        </w:rPr>
        <w:lastRenderedPageBreak/>
        <w:drawing>
          <wp:inline distT="0" distB="0" distL="0" distR="0" wp14:anchorId="1004A080" wp14:editId="5087B783">
            <wp:extent cx="3582537" cy="281206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584" cy="2818378"/>
                    </a:xfrm>
                    <a:prstGeom prst="rect">
                      <a:avLst/>
                    </a:prstGeom>
                  </pic:spPr>
                </pic:pic>
              </a:graphicData>
            </a:graphic>
          </wp:inline>
        </w:drawing>
      </w:r>
    </w:p>
    <w:p w:rsidR="006111E7" w:rsidRDefault="006111E7" w:rsidP="006111E7">
      <w:pPr>
        <w:pStyle w:val="Caption"/>
        <w:jc w:val="center"/>
        <w:rPr>
          <w:color w:val="000000" w:themeColor="text1"/>
        </w:rPr>
      </w:pPr>
      <w:r w:rsidRPr="006111E7">
        <w:rPr>
          <w:color w:val="000000" w:themeColor="text1"/>
        </w:rPr>
        <w:t xml:space="preserve">Slika </w:t>
      </w:r>
      <w:r w:rsidRPr="006111E7">
        <w:rPr>
          <w:color w:val="000000" w:themeColor="text1"/>
        </w:rPr>
        <w:fldChar w:fldCharType="begin"/>
      </w:r>
      <w:r w:rsidRPr="006111E7">
        <w:rPr>
          <w:color w:val="000000" w:themeColor="text1"/>
        </w:rPr>
        <w:instrText xml:space="preserve"> SEQ Slika \* ARABIC </w:instrText>
      </w:r>
      <w:r w:rsidRPr="006111E7">
        <w:rPr>
          <w:color w:val="000000" w:themeColor="text1"/>
        </w:rPr>
        <w:fldChar w:fldCharType="separate"/>
      </w:r>
      <w:r w:rsidR="00E85B84">
        <w:rPr>
          <w:noProof/>
          <w:color w:val="000000" w:themeColor="text1"/>
        </w:rPr>
        <w:t>9</w:t>
      </w:r>
      <w:r w:rsidRPr="006111E7">
        <w:rPr>
          <w:color w:val="000000" w:themeColor="text1"/>
        </w:rPr>
        <w:fldChar w:fldCharType="end"/>
      </w:r>
      <w:r w:rsidRPr="006111E7">
        <w:rPr>
          <w:color w:val="000000" w:themeColor="text1"/>
        </w:rPr>
        <w:t xml:space="preserve"> Kod TileScript.cs skripte</w:t>
      </w:r>
    </w:p>
    <w:p w:rsidR="00B74EAB" w:rsidRDefault="00B74EAB" w:rsidP="00B74EAB"/>
    <w:p w:rsidR="00B74EAB" w:rsidRDefault="006364EA" w:rsidP="00364C9E">
      <w:pPr>
        <w:pStyle w:val="Heading2"/>
      </w:pPr>
      <w:bookmarkStart w:id="14" w:name="_Toc125726903"/>
      <w:r>
        <w:t>Skripta SenzorScript.cs</w:t>
      </w:r>
      <w:bookmarkEnd w:id="14"/>
    </w:p>
    <w:p w:rsidR="0046493D" w:rsidRPr="0046493D" w:rsidRDefault="0046493D" w:rsidP="00D10119">
      <w:pPr>
        <w:ind w:firstLine="576"/>
      </w:pPr>
      <w:r>
        <w:t xml:space="preserve">Unutar skripte koja definira ponašanje senzora na virtualnom automobila definira se  </w:t>
      </w:r>
      <w:r w:rsidRPr="0046493D">
        <w:rPr>
          <w:i/>
        </w:rPr>
        <w:t>RayCast</w:t>
      </w:r>
      <w:r>
        <w:t xml:space="preserve"> zraka koja se ispaljuje sa prednje strane automobila pravo. Zraka je potavljena na određenu duljinu i ako pogodi prepreku to znači da je potrebno mijenjati smijer robota</w:t>
      </w:r>
      <w:r w:rsidR="00D10119">
        <w:t xml:space="preserve"> i postavlja se zastavica, koja se odnosi na to da li je automobil naišao na prepreku, u stanje istine što će poslužiti automobilu prilikom definiranja njegovog gibanja unutar </w:t>
      </w:r>
      <w:r w:rsidR="00D10119" w:rsidRPr="00D10119">
        <w:rPr>
          <w:i/>
        </w:rPr>
        <w:t>GoToScript</w:t>
      </w:r>
      <w:r w:rsidR="00D10119">
        <w:t xml:space="preserve"> skripte.</w:t>
      </w:r>
      <w:r w:rsidR="0053052A">
        <w:t xml:space="preserve"> Zraka se uvijek šalje naprijed odnosno po z osi jer se rotira sa automobilom i njegov koordinatni sustav.</w:t>
      </w:r>
    </w:p>
    <w:p w:rsidR="0046493D" w:rsidRDefault="0053052A" w:rsidP="0046493D">
      <w:pPr>
        <w:jc w:val="center"/>
      </w:pPr>
      <w:r>
        <w:rPr>
          <w:noProof/>
          <w:lang w:val="en-US"/>
        </w:rPr>
        <w:drawing>
          <wp:inline distT="0" distB="0" distL="0" distR="0" wp14:anchorId="0852F9E4" wp14:editId="4C2D5D73">
            <wp:extent cx="3265971" cy="2047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6243" cy="2084943"/>
                    </a:xfrm>
                    <a:prstGeom prst="rect">
                      <a:avLst/>
                    </a:prstGeom>
                  </pic:spPr>
                </pic:pic>
              </a:graphicData>
            </a:graphic>
          </wp:inline>
        </w:drawing>
      </w:r>
    </w:p>
    <w:p w:rsidR="00120B9F" w:rsidRDefault="0046493D" w:rsidP="00190A47">
      <w:pPr>
        <w:pStyle w:val="Caption"/>
        <w:jc w:val="center"/>
        <w:rPr>
          <w:color w:val="000000" w:themeColor="text1"/>
        </w:rPr>
      </w:pPr>
      <w:r w:rsidRPr="0046493D">
        <w:rPr>
          <w:color w:val="000000" w:themeColor="text1"/>
        </w:rPr>
        <w:t xml:space="preserve">Slika </w:t>
      </w:r>
      <w:r w:rsidRPr="0046493D">
        <w:rPr>
          <w:color w:val="000000" w:themeColor="text1"/>
        </w:rPr>
        <w:fldChar w:fldCharType="begin"/>
      </w:r>
      <w:r w:rsidRPr="0046493D">
        <w:rPr>
          <w:color w:val="000000" w:themeColor="text1"/>
        </w:rPr>
        <w:instrText xml:space="preserve"> SEQ Slika \* ARABIC </w:instrText>
      </w:r>
      <w:r w:rsidRPr="0046493D">
        <w:rPr>
          <w:color w:val="000000" w:themeColor="text1"/>
        </w:rPr>
        <w:fldChar w:fldCharType="separate"/>
      </w:r>
      <w:r w:rsidR="00E85B84">
        <w:rPr>
          <w:noProof/>
          <w:color w:val="000000" w:themeColor="text1"/>
        </w:rPr>
        <w:t>10</w:t>
      </w:r>
      <w:r w:rsidRPr="0046493D">
        <w:rPr>
          <w:color w:val="000000" w:themeColor="text1"/>
        </w:rPr>
        <w:fldChar w:fldCharType="end"/>
      </w:r>
      <w:r w:rsidRPr="0046493D">
        <w:rPr>
          <w:color w:val="000000" w:themeColor="text1"/>
        </w:rPr>
        <w:t xml:space="preserve"> Kod SenzoScript.cs skripte</w:t>
      </w:r>
    </w:p>
    <w:p w:rsidR="00190A47" w:rsidRDefault="00190A47" w:rsidP="00B949BD">
      <w:pPr>
        <w:pStyle w:val="Heading2"/>
      </w:pPr>
      <w:bookmarkStart w:id="15" w:name="_Toc125726904"/>
      <w:r>
        <w:lastRenderedPageBreak/>
        <w:t>Skripta GoToScript.cs</w:t>
      </w:r>
      <w:bookmarkEnd w:id="15"/>
    </w:p>
    <w:p w:rsidR="00B949BD" w:rsidRDefault="00DA32B0" w:rsidP="00DA32B0">
      <w:pPr>
        <w:ind w:firstLine="576"/>
      </w:pPr>
      <w:r>
        <w:t>GoToSkript skripta je glavna skripta unutar koje se pored definiranja kretanja automobila do odredišta odvija i serijska komunikacija sa Arduino mikrokontrolerom koji će slati podatke fizičkom automobilu (</w:t>
      </w:r>
      <w:r w:rsidRPr="00DA32B0">
        <w:rPr>
          <w:i/>
        </w:rPr>
        <w:t>transmitter</w:t>
      </w:r>
      <w:r>
        <w:t xml:space="preserve">). Šalju se karakteri koji će sukladno odraditi akcije gibanja na virtualnom i fizičkom automobilu. Unutar </w:t>
      </w:r>
      <w:r w:rsidRPr="00DA32B0">
        <w:rPr>
          <w:i/>
        </w:rPr>
        <w:t>start</w:t>
      </w:r>
      <w:r>
        <w:t xml:space="preserve"> funkcije postavljaju se komponente potrebne za </w:t>
      </w:r>
      <w:r w:rsidR="00AB76BF">
        <w:t xml:space="preserve">upravljanje virtualnim automobilom. Dohvati se prethodno opisana skripta senzora kako bi se mogla detektirati prepreka i dohvati se </w:t>
      </w:r>
      <w:r w:rsidR="00AB76BF" w:rsidRPr="00AB76BF">
        <w:rPr>
          <w:i/>
        </w:rPr>
        <w:t>transform</w:t>
      </w:r>
      <w:r w:rsidR="00AB76BF">
        <w:t xml:space="preserve"> komponenta objekta automobila unutar scene kako bi se mogao dohvatiti njegoc položaj. Nakon toga pretraže se svi serijski potrovi kako bi se pronašao odgovarajući te se odgovarajući otvori za komunikaciju sa Arduinom sa propusnom širinom od 9600 bitova u sekundi.</w:t>
      </w:r>
    </w:p>
    <w:p w:rsidR="00DA32B0" w:rsidRPr="00B949BD" w:rsidRDefault="00DA32B0" w:rsidP="00DA32B0">
      <w:pPr>
        <w:ind w:firstLine="576"/>
        <w:jc w:val="center"/>
      </w:pPr>
      <w:r>
        <w:rPr>
          <w:noProof/>
          <w:lang w:val="en-US"/>
        </w:rPr>
        <w:drawing>
          <wp:inline distT="0" distB="0" distL="0" distR="0" wp14:anchorId="18B571FC" wp14:editId="57FBCB1F">
            <wp:extent cx="2951091" cy="356888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0919" cy="3604962"/>
                    </a:xfrm>
                    <a:prstGeom prst="rect">
                      <a:avLst/>
                    </a:prstGeom>
                  </pic:spPr>
                </pic:pic>
              </a:graphicData>
            </a:graphic>
          </wp:inline>
        </w:drawing>
      </w:r>
    </w:p>
    <w:p w:rsidR="00A011AB" w:rsidRPr="00A011AB" w:rsidRDefault="00A14694" w:rsidP="00A14694">
      <w:pPr>
        <w:pStyle w:val="Caption"/>
        <w:jc w:val="center"/>
      </w:pPr>
      <w:r w:rsidRPr="00A14694">
        <w:rPr>
          <w:color w:val="000000" w:themeColor="text1"/>
        </w:rPr>
        <w:t xml:space="preserve">Slika </w:t>
      </w:r>
      <w:r w:rsidRPr="00A14694">
        <w:rPr>
          <w:color w:val="000000" w:themeColor="text1"/>
        </w:rPr>
        <w:fldChar w:fldCharType="begin"/>
      </w:r>
      <w:r w:rsidRPr="00A14694">
        <w:rPr>
          <w:color w:val="000000" w:themeColor="text1"/>
        </w:rPr>
        <w:instrText xml:space="preserve"> SEQ Slika \* ARABIC </w:instrText>
      </w:r>
      <w:r w:rsidRPr="00A14694">
        <w:rPr>
          <w:color w:val="000000" w:themeColor="text1"/>
        </w:rPr>
        <w:fldChar w:fldCharType="separate"/>
      </w:r>
      <w:r w:rsidR="00E85B84">
        <w:rPr>
          <w:noProof/>
          <w:color w:val="000000" w:themeColor="text1"/>
        </w:rPr>
        <w:t>11</w:t>
      </w:r>
      <w:r w:rsidRPr="00A14694">
        <w:rPr>
          <w:color w:val="000000" w:themeColor="text1"/>
        </w:rPr>
        <w:fldChar w:fldCharType="end"/>
      </w:r>
      <w:r w:rsidRPr="00A14694">
        <w:rPr>
          <w:color w:val="000000" w:themeColor="text1"/>
        </w:rPr>
        <w:t xml:space="preserve"> Start funkcija</w:t>
      </w:r>
    </w:p>
    <w:p w:rsidR="00364C9E" w:rsidRDefault="00AC6951" w:rsidP="00AC6951">
      <w:pPr>
        <w:ind w:firstLine="720"/>
      </w:pPr>
      <w:r w:rsidRPr="00AC6951">
        <w:rPr>
          <w:i/>
        </w:rPr>
        <w:t>Update</w:t>
      </w:r>
      <w:r>
        <w:t xml:space="preserve"> funkcija namiješta step koji će se u sljedećim funkcijama koristiti za gibanje automobila. Step je neovisan o </w:t>
      </w:r>
      <w:r w:rsidRPr="00AC6951">
        <w:rPr>
          <w:i/>
        </w:rPr>
        <w:t>frame</w:t>
      </w:r>
      <w:r>
        <w:rPr>
          <w:i/>
        </w:rPr>
        <w:t>-</w:t>
      </w:r>
      <w:r w:rsidRPr="00AC6951">
        <w:rPr>
          <w:i/>
        </w:rPr>
        <w:t>u</w:t>
      </w:r>
      <w:r>
        <w:t xml:space="preserve"> i kretat će se uvijek jednako. Korutina RectangularMove se poziva kada se robot ne kreće (kada je zavrio prethodno gibanje) i kada se krlikne mišem na kvadrat. MoveTo je funkcija koja se poziva iz skripte zakačene na kvadrat objekt i ona dohvaća x i z koordinate odredišnog kvadrata na koji se klikne.</w:t>
      </w:r>
    </w:p>
    <w:p w:rsidR="00AC6951" w:rsidRDefault="00AC6951" w:rsidP="00AC6951">
      <w:pPr>
        <w:jc w:val="center"/>
      </w:pPr>
      <w:r>
        <w:rPr>
          <w:noProof/>
          <w:lang w:val="en-US"/>
        </w:rPr>
        <w:lastRenderedPageBreak/>
        <w:drawing>
          <wp:inline distT="0" distB="0" distL="0" distR="0" wp14:anchorId="0872BD9C" wp14:editId="6BD71FFF">
            <wp:extent cx="3527704" cy="1678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8628" cy="1702907"/>
                    </a:xfrm>
                    <a:prstGeom prst="rect">
                      <a:avLst/>
                    </a:prstGeom>
                  </pic:spPr>
                </pic:pic>
              </a:graphicData>
            </a:graphic>
          </wp:inline>
        </w:drawing>
      </w:r>
    </w:p>
    <w:p w:rsidR="00364C9E" w:rsidRDefault="00AC6951" w:rsidP="00AC6951">
      <w:pPr>
        <w:pStyle w:val="Caption"/>
        <w:jc w:val="center"/>
        <w:rPr>
          <w:color w:val="000000" w:themeColor="text1"/>
        </w:rPr>
      </w:pPr>
      <w:r w:rsidRPr="00AC6951">
        <w:rPr>
          <w:color w:val="000000" w:themeColor="text1"/>
        </w:rPr>
        <w:t xml:space="preserve">Slika </w:t>
      </w:r>
      <w:r w:rsidRPr="00AC6951">
        <w:rPr>
          <w:color w:val="000000" w:themeColor="text1"/>
        </w:rPr>
        <w:fldChar w:fldCharType="begin"/>
      </w:r>
      <w:r w:rsidRPr="00AC6951">
        <w:rPr>
          <w:color w:val="000000" w:themeColor="text1"/>
        </w:rPr>
        <w:instrText xml:space="preserve"> SEQ Slika \* ARABIC </w:instrText>
      </w:r>
      <w:r w:rsidRPr="00AC6951">
        <w:rPr>
          <w:color w:val="000000" w:themeColor="text1"/>
        </w:rPr>
        <w:fldChar w:fldCharType="separate"/>
      </w:r>
      <w:r w:rsidR="00E85B84">
        <w:rPr>
          <w:noProof/>
          <w:color w:val="000000" w:themeColor="text1"/>
        </w:rPr>
        <w:t>12</w:t>
      </w:r>
      <w:r w:rsidRPr="00AC6951">
        <w:rPr>
          <w:color w:val="000000" w:themeColor="text1"/>
        </w:rPr>
        <w:fldChar w:fldCharType="end"/>
      </w:r>
      <w:r w:rsidRPr="00AC6951">
        <w:rPr>
          <w:color w:val="000000" w:themeColor="text1"/>
        </w:rPr>
        <w:t xml:space="preserve"> Update i MoveTo funkcije</w:t>
      </w:r>
    </w:p>
    <w:p w:rsidR="007A524D" w:rsidRPr="007A524D" w:rsidRDefault="007A524D" w:rsidP="007A524D"/>
    <w:p w:rsidR="00DF7362" w:rsidRDefault="00DF7362" w:rsidP="007E5796">
      <w:pPr>
        <w:ind w:firstLine="720"/>
      </w:pPr>
      <w:r>
        <w:t xml:space="preserve">Funkcija </w:t>
      </w:r>
      <w:r w:rsidRPr="00070519">
        <w:rPr>
          <w:i/>
        </w:rPr>
        <w:t>RectangularMove</w:t>
      </w:r>
      <w:r>
        <w:t xml:space="preserve"> rastavlja vektor gibanja aut</w:t>
      </w:r>
      <w:r w:rsidR="00C24CDE">
        <w:t>omobila na x i z os. Prvo se odv</w:t>
      </w:r>
      <w:r>
        <w:t>ija gibanje na x osi a zatim po z osi</w:t>
      </w:r>
      <w:r w:rsidR="002A5791">
        <w:t>.  Dakle prvo odred</w:t>
      </w:r>
      <w:r w:rsidR="00346B4B">
        <w:t xml:space="preserve">i </w:t>
      </w:r>
      <w:r w:rsidR="00346B4B" w:rsidRPr="00346B4B">
        <w:rPr>
          <w:i/>
        </w:rPr>
        <w:t>target</w:t>
      </w:r>
      <w:r w:rsidR="00346B4B">
        <w:t xml:space="preserve"> vektor za x os i proslijedi ga MoveTo korutini, a kada se  završi gibanje isto se ponovi za z os.</w:t>
      </w:r>
      <w:r w:rsidR="007E5796">
        <w:t xml:space="preserve"> Ova funkcija isto tako vodi brigu o zaobilaženju prepreke koristeći već spomenutu zastavicu </w:t>
      </w:r>
      <w:r w:rsidR="007E5796" w:rsidRPr="007E5796">
        <w:rPr>
          <w:i/>
        </w:rPr>
        <w:t>senzorHit</w:t>
      </w:r>
      <w:r w:rsidR="007E5796">
        <w:rPr>
          <w:i/>
        </w:rPr>
        <w:t xml:space="preserve">. </w:t>
      </w:r>
      <w:r w:rsidR="007E5796" w:rsidRPr="007E5796">
        <w:t>Zaobilaženje se odvija tako da automobilu proslijedimo sljedeći slobodni kvadrat da se giba na njega i zatim nastavi do cilja</w:t>
      </w:r>
      <w:r w:rsidR="007E5796">
        <w:t>.</w:t>
      </w:r>
      <w:r w:rsidR="007C33FB">
        <w:t xml:space="preserve"> Zaoblijaženje prepreke je isto tako rastavljeno na slučaj ako se nalazimo u odgovarajućek redku ili stupcu.</w:t>
      </w:r>
      <w:r w:rsidR="0070006F">
        <w:t xml:space="preserve"> Posljednja provjera uvjeta ograničava automobil da prilikom zaobilaženja prepreka ne izađe sa mreže kvadrata</w:t>
      </w:r>
      <w:r w:rsidR="00287E57">
        <w:t>.</w:t>
      </w:r>
    </w:p>
    <w:p w:rsidR="007A524D" w:rsidRDefault="007A524D" w:rsidP="007E5796">
      <w:pPr>
        <w:ind w:firstLine="720"/>
      </w:pPr>
    </w:p>
    <w:p w:rsidR="007A524D" w:rsidRPr="00DF7362" w:rsidRDefault="007A524D" w:rsidP="007E5796">
      <w:pPr>
        <w:ind w:firstLine="720"/>
      </w:pPr>
    </w:p>
    <w:p w:rsidR="007A524D" w:rsidRDefault="00DF7362" w:rsidP="007A524D">
      <w:pPr>
        <w:jc w:val="center"/>
      </w:pPr>
      <w:r>
        <w:rPr>
          <w:noProof/>
          <w:lang w:val="en-US"/>
        </w:rPr>
        <w:lastRenderedPageBreak/>
        <w:drawing>
          <wp:inline distT="0" distB="0" distL="0" distR="0" wp14:anchorId="148BFC10" wp14:editId="27870642">
            <wp:extent cx="4057688" cy="567247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251" cy="5716603"/>
                    </a:xfrm>
                    <a:prstGeom prst="rect">
                      <a:avLst/>
                    </a:prstGeom>
                  </pic:spPr>
                </pic:pic>
              </a:graphicData>
            </a:graphic>
          </wp:inline>
        </w:drawing>
      </w:r>
    </w:p>
    <w:p w:rsidR="007A524D" w:rsidRDefault="007A524D" w:rsidP="007A524D">
      <w:pPr>
        <w:pStyle w:val="Caption"/>
        <w:jc w:val="center"/>
        <w:rPr>
          <w:color w:val="000000" w:themeColor="text1"/>
        </w:rPr>
      </w:pPr>
      <w:r w:rsidRPr="007A524D">
        <w:rPr>
          <w:color w:val="000000" w:themeColor="text1"/>
        </w:rPr>
        <w:t xml:space="preserve">Slika </w:t>
      </w:r>
      <w:r w:rsidRPr="007A524D">
        <w:rPr>
          <w:color w:val="000000" w:themeColor="text1"/>
        </w:rPr>
        <w:fldChar w:fldCharType="begin"/>
      </w:r>
      <w:r w:rsidRPr="007A524D">
        <w:rPr>
          <w:color w:val="000000" w:themeColor="text1"/>
        </w:rPr>
        <w:instrText xml:space="preserve"> SEQ Slika \* ARABIC </w:instrText>
      </w:r>
      <w:r w:rsidRPr="007A524D">
        <w:rPr>
          <w:color w:val="000000" w:themeColor="text1"/>
        </w:rPr>
        <w:fldChar w:fldCharType="separate"/>
      </w:r>
      <w:r w:rsidR="00E85B84">
        <w:rPr>
          <w:noProof/>
          <w:color w:val="000000" w:themeColor="text1"/>
        </w:rPr>
        <w:t>13</w:t>
      </w:r>
      <w:r w:rsidRPr="007A524D">
        <w:rPr>
          <w:color w:val="000000" w:themeColor="text1"/>
        </w:rPr>
        <w:fldChar w:fldCharType="end"/>
      </w:r>
      <w:r w:rsidRPr="007A524D">
        <w:rPr>
          <w:color w:val="000000" w:themeColor="text1"/>
        </w:rPr>
        <w:t xml:space="preserve"> Kod RectangularMove funkcije</w:t>
      </w:r>
    </w:p>
    <w:p w:rsidR="007A524D" w:rsidRDefault="007A524D" w:rsidP="007A524D"/>
    <w:p w:rsidR="007A524D" w:rsidRPr="007A524D" w:rsidRDefault="007A524D" w:rsidP="006F7B03">
      <w:pPr>
        <w:ind w:firstLine="720"/>
      </w:pPr>
      <w:r>
        <w:t xml:space="preserve">Korutina </w:t>
      </w:r>
      <w:r w:rsidRPr="007A524D">
        <w:rPr>
          <w:i/>
        </w:rPr>
        <w:t>MoveTo</w:t>
      </w:r>
      <w:r>
        <w:t xml:space="preserve"> se poziva uvijek kada funkcija </w:t>
      </w:r>
      <w:r w:rsidRPr="007A524D">
        <w:rPr>
          <w:i/>
        </w:rPr>
        <w:t>RectangularMove</w:t>
      </w:r>
      <w:r>
        <w:t xml:space="preserve"> odredi </w:t>
      </w:r>
      <w:r w:rsidRPr="007A524D">
        <w:rPr>
          <w:i/>
        </w:rPr>
        <w:t>target</w:t>
      </w:r>
      <w:r>
        <w:t xml:space="preserve"> vektor na pojedinoj osi.  Ona okreće robota koristeći </w:t>
      </w:r>
      <w:r w:rsidRPr="007A524D">
        <w:rPr>
          <w:i/>
        </w:rPr>
        <w:t>target</w:t>
      </w:r>
      <w:r>
        <w:t xml:space="preserve"> vektor kao argument funkcije LookAt. Nakon ove akcije uzima se kut za koji će u usporedbi na predhodni kut (koji se postavlja svaki put akda se pronađe novi target vektor) okretati fizički automobi i na osnovu kojega će se slati naredba fizičkom automobilu. Funkcija </w:t>
      </w:r>
      <w:r w:rsidRPr="007A524D">
        <w:rPr>
          <w:i/>
        </w:rPr>
        <w:t xml:space="preserve">MoveTowards </w:t>
      </w:r>
      <w:r>
        <w:t xml:space="preserve">koristi prethodno definirani step kako bi prebacila objekt automobila do odredišta. Korutina </w:t>
      </w:r>
      <w:r w:rsidRPr="007A524D">
        <w:rPr>
          <w:i/>
        </w:rPr>
        <w:t>MoveTo</w:t>
      </w:r>
      <w:r>
        <w:t xml:space="preserve"> se prekida ako automobil naiđe na prepreku ili je udaljenost na koju kliknemo premala.</w:t>
      </w:r>
    </w:p>
    <w:p w:rsidR="00AC6951" w:rsidRDefault="007A524D" w:rsidP="007A524D">
      <w:pPr>
        <w:jc w:val="center"/>
      </w:pPr>
      <w:r>
        <w:rPr>
          <w:noProof/>
          <w:lang w:val="en-US"/>
        </w:rPr>
        <w:lastRenderedPageBreak/>
        <w:drawing>
          <wp:inline distT="0" distB="0" distL="0" distR="0" wp14:anchorId="28026309" wp14:editId="7E9E14E6">
            <wp:extent cx="3046600" cy="226769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1096" cy="2271046"/>
                    </a:xfrm>
                    <a:prstGeom prst="rect">
                      <a:avLst/>
                    </a:prstGeom>
                  </pic:spPr>
                </pic:pic>
              </a:graphicData>
            </a:graphic>
          </wp:inline>
        </w:drawing>
      </w:r>
    </w:p>
    <w:p w:rsidR="007A524D" w:rsidRDefault="007A524D" w:rsidP="007A524D">
      <w:pPr>
        <w:pStyle w:val="Caption"/>
        <w:jc w:val="center"/>
        <w:rPr>
          <w:color w:val="000000" w:themeColor="text1"/>
        </w:rPr>
      </w:pPr>
      <w:r w:rsidRPr="007A524D">
        <w:rPr>
          <w:color w:val="000000" w:themeColor="text1"/>
        </w:rPr>
        <w:t xml:space="preserve">Slika </w:t>
      </w:r>
      <w:r w:rsidRPr="007A524D">
        <w:rPr>
          <w:color w:val="000000" w:themeColor="text1"/>
        </w:rPr>
        <w:fldChar w:fldCharType="begin"/>
      </w:r>
      <w:r w:rsidRPr="007A524D">
        <w:rPr>
          <w:color w:val="000000" w:themeColor="text1"/>
        </w:rPr>
        <w:instrText xml:space="preserve"> SEQ Slika \* ARABIC </w:instrText>
      </w:r>
      <w:r w:rsidRPr="007A524D">
        <w:rPr>
          <w:color w:val="000000" w:themeColor="text1"/>
        </w:rPr>
        <w:fldChar w:fldCharType="separate"/>
      </w:r>
      <w:r w:rsidR="00E85B84">
        <w:rPr>
          <w:noProof/>
          <w:color w:val="000000" w:themeColor="text1"/>
        </w:rPr>
        <w:t>14</w:t>
      </w:r>
      <w:r w:rsidRPr="007A524D">
        <w:rPr>
          <w:color w:val="000000" w:themeColor="text1"/>
        </w:rPr>
        <w:fldChar w:fldCharType="end"/>
      </w:r>
      <w:r w:rsidRPr="007A524D">
        <w:rPr>
          <w:color w:val="000000" w:themeColor="text1"/>
        </w:rPr>
        <w:t xml:space="preserve"> MoveTo funkcija</w:t>
      </w:r>
    </w:p>
    <w:p w:rsidR="00E7770C" w:rsidRPr="00E7770C" w:rsidRDefault="00E7770C" w:rsidP="00E7770C"/>
    <w:p w:rsidR="00A67EFE" w:rsidRDefault="006F7B03" w:rsidP="00A67EFE">
      <w:pPr>
        <w:ind w:firstLine="720"/>
      </w:pPr>
      <w:r>
        <w:t xml:space="preserve">I za kraj ostaje funkcija </w:t>
      </w:r>
      <w:r w:rsidRPr="00A67EFE">
        <w:rPr>
          <w:i/>
        </w:rPr>
        <w:t>ReturnAngleForCarRotating</w:t>
      </w:r>
      <w:r>
        <w:t xml:space="preserve"> </w:t>
      </w:r>
      <w:r w:rsidR="00A67EFE">
        <w:t xml:space="preserve">koja kako joj i samo ime govori određuje kut za koji se fizički automobil treba okrenuti. Fizički kut ovisi o trenutnom kutu kako je postaljen automobil prije kretanja i kutu koji se dobije akd se izraluna novi target vektor i okrene se automobil prema njemu. Na </w:t>
      </w:r>
      <w:r w:rsidR="00A67EFE">
        <w:fldChar w:fldCharType="begin"/>
      </w:r>
      <w:r w:rsidR="00A67EFE">
        <w:instrText xml:space="preserve"> REF _Ref125719624 \h </w:instrText>
      </w:r>
      <w:r w:rsidR="00A67EFE">
        <w:fldChar w:fldCharType="separate"/>
      </w:r>
      <w:r w:rsidR="00A67EFE">
        <w:rPr>
          <w:color w:val="000000" w:themeColor="text1"/>
        </w:rPr>
        <w:t>slici</w:t>
      </w:r>
      <w:r w:rsidR="00A67EFE" w:rsidRPr="00A67EFE">
        <w:rPr>
          <w:color w:val="000000" w:themeColor="text1"/>
        </w:rPr>
        <w:t xml:space="preserve"> </w:t>
      </w:r>
      <w:r w:rsidR="00A67EFE" w:rsidRPr="00A67EFE">
        <w:rPr>
          <w:noProof/>
          <w:color w:val="000000" w:themeColor="text1"/>
        </w:rPr>
        <w:t>15</w:t>
      </w:r>
      <w:r w:rsidR="00A67EFE">
        <w:fldChar w:fldCharType="end"/>
      </w:r>
      <w:r w:rsidR="00A67EFE">
        <w:t xml:space="preserve"> je vidljiv dio slučajeva postavljanja odgovarajućeg kuta u skladu sa svim navedenim ujvetima. Kad je isti kut u kojem treba biti usmjeren fizički automobil ne šalje se ništa jer bi se automobil okrenuo bespotrebno.</w:t>
      </w:r>
    </w:p>
    <w:p w:rsidR="00A67EFE" w:rsidRDefault="00A67EFE" w:rsidP="006F7B03"/>
    <w:p w:rsidR="00A67EFE" w:rsidRDefault="00A67EFE" w:rsidP="006F7B03"/>
    <w:p w:rsidR="00E7770C" w:rsidRDefault="00E7770C" w:rsidP="00A67EFE">
      <w:pPr>
        <w:jc w:val="center"/>
        <w:rPr>
          <w:noProof/>
          <w:lang w:val="en-US"/>
        </w:rPr>
      </w:pPr>
    </w:p>
    <w:p w:rsidR="006F7B03" w:rsidRDefault="006F7B03" w:rsidP="00A67EFE">
      <w:pPr>
        <w:jc w:val="center"/>
      </w:pPr>
      <w:r>
        <w:rPr>
          <w:noProof/>
          <w:lang w:val="en-US"/>
        </w:rPr>
        <w:lastRenderedPageBreak/>
        <w:drawing>
          <wp:inline distT="0" distB="0" distL="0" distR="0" wp14:anchorId="62CE08EE" wp14:editId="3072A16A">
            <wp:extent cx="3811716" cy="437410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6" cy="4415866"/>
                    </a:xfrm>
                    <a:prstGeom prst="rect">
                      <a:avLst/>
                    </a:prstGeom>
                  </pic:spPr>
                </pic:pic>
              </a:graphicData>
            </a:graphic>
          </wp:inline>
        </w:drawing>
      </w:r>
    </w:p>
    <w:p w:rsidR="00A67EFE" w:rsidRDefault="00A67EFE" w:rsidP="00A67EFE">
      <w:pPr>
        <w:pStyle w:val="Caption"/>
        <w:jc w:val="center"/>
        <w:rPr>
          <w:color w:val="000000" w:themeColor="text1"/>
        </w:rPr>
      </w:pPr>
      <w:bookmarkStart w:id="16" w:name="_Ref125719624"/>
      <w:r w:rsidRPr="00A67EFE">
        <w:rPr>
          <w:color w:val="000000" w:themeColor="text1"/>
        </w:rPr>
        <w:t xml:space="preserve">Slika </w:t>
      </w:r>
      <w:r w:rsidRPr="00A67EFE">
        <w:rPr>
          <w:color w:val="000000" w:themeColor="text1"/>
        </w:rPr>
        <w:fldChar w:fldCharType="begin"/>
      </w:r>
      <w:r w:rsidRPr="00A67EFE">
        <w:rPr>
          <w:color w:val="000000" w:themeColor="text1"/>
        </w:rPr>
        <w:instrText xml:space="preserve"> SEQ Slika \* ARABIC </w:instrText>
      </w:r>
      <w:r w:rsidRPr="00A67EFE">
        <w:rPr>
          <w:color w:val="000000" w:themeColor="text1"/>
        </w:rPr>
        <w:fldChar w:fldCharType="separate"/>
      </w:r>
      <w:r w:rsidR="00E85B84">
        <w:rPr>
          <w:noProof/>
          <w:color w:val="000000" w:themeColor="text1"/>
        </w:rPr>
        <w:t>15</w:t>
      </w:r>
      <w:r w:rsidRPr="00A67EFE">
        <w:rPr>
          <w:color w:val="000000" w:themeColor="text1"/>
        </w:rPr>
        <w:fldChar w:fldCharType="end"/>
      </w:r>
      <w:r w:rsidRPr="00A67EFE">
        <w:rPr>
          <w:color w:val="000000" w:themeColor="text1"/>
        </w:rPr>
        <w:t xml:space="preserve"> Dio koda funkcije ReturnAngleForCarRotating</w:t>
      </w:r>
      <w:bookmarkEnd w:id="16"/>
    </w:p>
    <w:p w:rsidR="00E7770C" w:rsidRPr="00E7770C" w:rsidRDefault="00265632" w:rsidP="00E7770C">
      <w:pPr>
        <w:ind w:firstLine="720"/>
      </w:pPr>
      <w:r>
        <w:t xml:space="preserve">Na dnu funkcije se nalazi </w:t>
      </w:r>
      <w:r w:rsidRPr="00265632">
        <w:rPr>
          <w:i/>
        </w:rPr>
        <w:t>s</w:t>
      </w:r>
      <w:r w:rsidR="00E7770C" w:rsidRPr="00265632">
        <w:rPr>
          <w:i/>
        </w:rPr>
        <w:t>witch case</w:t>
      </w:r>
      <w:r w:rsidR="00E7770C">
        <w:t xml:space="preserve"> koji će zapravo preko serijskog porta i ogo</w:t>
      </w:r>
      <w:r>
        <w:t>varajućeg kuta za rotaciju fizič</w:t>
      </w:r>
      <w:r w:rsidR="00E7770C">
        <w:t>kog automobila slati</w:t>
      </w:r>
      <w:r w:rsidR="00747577">
        <w:t xml:space="preserve"> (odnosno pisati sa </w:t>
      </w:r>
      <w:r w:rsidR="00747577" w:rsidRPr="00747577">
        <w:rPr>
          <w:i/>
        </w:rPr>
        <w:t>sp.Write()</w:t>
      </w:r>
      <w:r w:rsidR="00747577">
        <w:t xml:space="preserve"> na serijski port)</w:t>
      </w:r>
      <w:r w:rsidR="00E7770C">
        <w:t xml:space="preserve"> naredbu za okretanje Arduino odašiljaču.</w:t>
      </w:r>
      <w:r w:rsidR="002C1705">
        <w:t xml:space="preserve"> Šalje se i „\n“ kontrolni znak kako fizički robot ne bi stalno izvodio istu naredbu.</w:t>
      </w:r>
    </w:p>
    <w:p w:rsidR="00E85B84" w:rsidRDefault="00E7770C" w:rsidP="00E7770C">
      <w:pPr>
        <w:jc w:val="center"/>
      </w:pPr>
      <w:r>
        <w:rPr>
          <w:noProof/>
          <w:lang w:val="en-US"/>
        </w:rPr>
        <w:drawing>
          <wp:inline distT="0" distB="0" distL="0" distR="0" wp14:anchorId="682701E0" wp14:editId="59E93F1F">
            <wp:extent cx="2035412" cy="2013045"/>
            <wp:effectExtent l="0" t="0" r="317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0529" cy="2087336"/>
                    </a:xfrm>
                    <a:prstGeom prst="rect">
                      <a:avLst/>
                    </a:prstGeom>
                  </pic:spPr>
                </pic:pic>
              </a:graphicData>
            </a:graphic>
          </wp:inline>
        </w:drawing>
      </w:r>
    </w:p>
    <w:p w:rsidR="002C1705" w:rsidRDefault="00E85B84" w:rsidP="002C1705">
      <w:pPr>
        <w:pStyle w:val="Caption"/>
        <w:jc w:val="center"/>
        <w:rPr>
          <w:color w:val="000000" w:themeColor="text1"/>
        </w:rPr>
      </w:pPr>
      <w:r w:rsidRPr="00E85B84">
        <w:rPr>
          <w:color w:val="000000" w:themeColor="text1"/>
        </w:rPr>
        <w:t xml:space="preserve">Slika </w:t>
      </w:r>
      <w:r w:rsidRPr="00E85B84">
        <w:rPr>
          <w:color w:val="000000" w:themeColor="text1"/>
        </w:rPr>
        <w:fldChar w:fldCharType="begin"/>
      </w:r>
      <w:r w:rsidRPr="00E85B84">
        <w:rPr>
          <w:color w:val="000000" w:themeColor="text1"/>
        </w:rPr>
        <w:instrText xml:space="preserve"> SEQ Slika \* ARABIC </w:instrText>
      </w:r>
      <w:r w:rsidRPr="00E85B84">
        <w:rPr>
          <w:color w:val="000000" w:themeColor="text1"/>
        </w:rPr>
        <w:fldChar w:fldCharType="separate"/>
      </w:r>
      <w:r w:rsidRPr="00E85B84">
        <w:rPr>
          <w:noProof/>
          <w:color w:val="000000" w:themeColor="text1"/>
        </w:rPr>
        <w:t>16</w:t>
      </w:r>
      <w:r w:rsidRPr="00E85B84">
        <w:rPr>
          <w:color w:val="000000" w:themeColor="text1"/>
        </w:rPr>
        <w:fldChar w:fldCharType="end"/>
      </w:r>
      <w:r w:rsidRPr="00E85B84">
        <w:rPr>
          <w:color w:val="000000" w:themeColor="text1"/>
        </w:rPr>
        <w:t xml:space="preserve"> Slanje upravljačkih naredbi za rotaciju</w:t>
      </w:r>
    </w:p>
    <w:p w:rsidR="002C1705" w:rsidRDefault="002C1705" w:rsidP="002C1705">
      <w:pPr>
        <w:pStyle w:val="Heading1"/>
      </w:pPr>
      <w:bookmarkStart w:id="17" w:name="_Toc125726905"/>
      <w:r>
        <w:lastRenderedPageBreak/>
        <w:t>Zaključak</w:t>
      </w:r>
      <w:bookmarkEnd w:id="17"/>
    </w:p>
    <w:p w:rsidR="002C1705" w:rsidRDefault="002C1705" w:rsidP="002C1705"/>
    <w:p w:rsidR="002C1705" w:rsidRDefault="00B079E5" w:rsidP="00B55FC5">
      <w:pPr>
        <w:ind w:firstLine="432"/>
      </w:pPr>
      <w:r>
        <w:t>Komunikacija između Unityja i Arduino mikrokontrolera zaslužnog za odašiljanje uspječno je realizirana preko serijskog porta. Isto tako komunikacija radio valovima između mikrokontrolera na fizičkom automobilu i mokrokontrolera spojenog na računalo je uspješno realizirana preko dvaju nRF modula</w:t>
      </w:r>
      <w:r w:rsidR="00B55FC5">
        <w:t xml:space="preserve"> i pripadnih biblioteka.</w:t>
      </w:r>
      <w:r w:rsidR="00D274FF">
        <w:t xml:space="preserve"> Virtualni automobil se nakon korisnikovog klika unutar Unity okruženja samostalno prebaci do odredišta izbjegavajući prepreke, a fizički robot ga prati ukoliko nema greške u komunikaciji. Virtualni i fizički automobil se ponašaju kao </w:t>
      </w:r>
      <w:r w:rsidR="000D19AE">
        <w:t>„</w:t>
      </w:r>
      <w:r w:rsidR="00D274FF">
        <w:t>digitalni bliznaci</w:t>
      </w:r>
      <w:r w:rsidR="000D19AE">
        <w:t>“</w:t>
      </w:r>
      <w:r w:rsidR="00D274FF">
        <w:t>.</w:t>
      </w: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Default="00AA0E37" w:rsidP="00B55FC5">
      <w:pPr>
        <w:ind w:firstLine="432"/>
      </w:pPr>
    </w:p>
    <w:p w:rsidR="00AA0E37" w:rsidRPr="002C1705" w:rsidRDefault="00AA0E37" w:rsidP="00AA0E37">
      <w:pPr>
        <w:pStyle w:val="Heading1"/>
      </w:pPr>
      <w:bookmarkStart w:id="18" w:name="_Toc125726906"/>
      <w:r>
        <w:lastRenderedPageBreak/>
        <w:t>Literatura</w:t>
      </w:r>
      <w:bookmarkEnd w:id="18"/>
    </w:p>
    <w:sectPr w:rsidR="00AA0E37" w:rsidRPr="002C17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D234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4C0F14"/>
    <w:multiLevelType w:val="hybridMultilevel"/>
    <w:tmpl w:val="670E1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9DD"/>
    <w:rsid w:val="0006013E"/>
    <w:rsid w:val="00070519"/>
    <w:rsid w:val="00097055"/>
    <w:rsid w:val="000B0FA9"/>
    <w:rsid w:val="000D19AE"/>
    <w:rsid w:val="000D4749"/>
    <w:rsid w:val="000E3A27"/>
    <w:rsid w:val="00120B9F"/>
    <w:rsid w:val="0013572B"/>
    <w:rsid w:val="00190A47"/>
    <w:rsid w:val="001A2899"/>
    <w:rsid w:val="001C6368"/>
    <w:rsid w:val="00265632"/>
    <w:rsid w:val="00287E57"/>
    <w:rsid w:val="002928B0"/>
    <w:rsid w:val="0029725D"/>
    <w:rsid w:val="002A3BEB"/>
    <w:rsid w:val="002A5791"/>
    <w:rsid w:val="002C1705"/>
    <w:rsid w:val="002E7397"/>
    <w:rsid w:val="003320CA"/>
    <w:rsid w:val="00345903"/>
    <w:rsid w:val="00346B4B"/>
    <w:rsid w:val="00364C9E"/>
    <w:rsid w:val="00367BD5"/>
    <w:rsid w:val="0046493D"/>
    <w:rsid w:val="00467E8F"/>
    <w:rsid w:val="004A24B6"/>
    <w:rsid w:val="004E2CF3"/>
    <w:rsid w:val="0052770C"/>
    <w:rsid w:val="0053052A"/>
    <w:rsid w:val="00555082"/>
    <w:rsid w:val="005A10FA"/>
    <w:rsid w:val="005A4E96"/>
    <w:rsid w:val="005C7C21"/>
    <w:rsid w:val="006111E7"/>
    <w:rsid w:val="00632EDE"/>
    <w:rsid w:val="006364EA"/>
    <w:rsid w:val="00637B58"/>
    <w:rsid w:val="006C1B61"/>
    <w:rsid w:val="006F7B03"/>
    <w:rsid w:val="0070006F"/>
    <w:rsid w:val="00727E6D"/>
    <w:rsid w:val="00747577"/>
    <w:rsid w:val="00774E9A"/>
    <w:rsid w:val="00787D70"/>
    <w:rsid w:val="007A0E2C"/>
    <w:rsid w:val="007A524D"/>
    <w:rsid w:val="007C33FB"/>
    <w:rsid w:val="007E09DD"/>
    <w:rsid w:val="007E5796"/>
    <w:rsid w:val="007F02EA"/>
    <w:rsid w:val="007F2986"/>
    <w:rsid w:val="008006DB"/>
    <w:rsid w:val="008466E4"/>
    <w:rsid w:val="008526C8"/>
    <w:rsid w:val="008A68ED"/>
    <w:rsid w:val="008D4A7C"/>
    <w:rsid w:val="009219B5"/>
    <w:rsid w:val="00942AE7"/>
    <w:rsid w:val="009A5CB0"/>
    <w:rsid w:val="00A011AB"/>
    <w:rsid w:val="00A14694"/>
    <w:rsid w:val="00A240D8"/>
    <w:rsid w:val="00A401D3"/>
    <w:rsid w:val="00A63A19"/>
    <w:rsid w:val="00A67EFE"/>
    <w:rsid w:val="00A74C78"/>
    <w:rsid w:val="00A85B31"/>
    <w:rsid w:val="00AA0E37"/>
    <w:rsid w:val="00AB76BF"/>
    <w:rsid w:val="00AC6951"/>
    <w:rsid w:val="00B079E5"/>
    <w:rsid w:val="00B10CAD"/>
    <w:rsid w:val="00B50D6D"/>
    <w:rsid w:val="00B55FC5"/>
    <w:rsid w:val="00B74EAB"/>
    <w:rsid w:val="00B949BD"/>
    <w:rsid w:val="00BB0C61"/>
    <w:rsid w:val="00BB6BD7"/>
    <w:rsid w:val="00C23A0B"/>
    <w:rsid w:val="00C24CDE"/>
    <w:rsid w:val="00C8786C"/>
    <w:rsid w:val="00D10119"/>
    <w:rsid w:val="00D274FF"/>
    <w:rsid w:val="00D659A3"/>
    <w:rsid w:val="00DA32B0"/>
    <w:rsid w:val="00DF7362"/>
    <w:rsid w:val="00E11268"/>
    <w:rsid w:val="00E476E3"/>
    <w:rsid w:val="00E7770C"/>
    <w:rsid w:val="00E85B84"/>
    <w:rsid w:val="00EA1E7F"/>
    <w:rsid w:val="00EA425F"/>
    <w:rsid w:val="00EE13AC"/>
    <w:rsid w:val="00F03A7B"/>
    <w:rsid w:val="00F454CC"/>
    <w:rsid w:val="00F60567"/>
    <w:rsid w:val="00F83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9EEB38-F314-4DFB-9ED3-A10E33B7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25D"/>
    <w:pPr>
      <w:spacing w:after="240" w:line="360" w:lineRule="auto"/>
      <w:jc w:val="both"/>
    </w:pPr>
    <w:rPr>
      <w:lang w:val="hr-HR"/>
    </w:rPr>
  </w:style>
  <w:style w:type="paragraph" w:styleId="Heading1">
    <w:name w:val="heading 1"/>
    <w:basedOn w:val="Normal"/>
    <w:next w:val="Normal"/>
    <w:link w:val="Heading1Char"/>
    <w:uiPriority w:val="9"/>
    <w:qFormat/>
    <w:rsid w:val="00D659A3"/>
    <w:pPr>
      <w:keepNext/>
      <w:keepLines/>
      <w:numPr>
        <w:numId w:val="1"/>
      </w:numPr>
      <w:spacing w:after="0" w:line="24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659A3"/>
    <w:pPr>
      <w:keepNext/>
      <w:keepLines/>
      <w:numPr>
        <w:ilvl w:val="1"/>
        <w:numId w:val="1"/>
      </w:numPr>
      <w:spacing w:after="100" w:afterAutospacing="1" w:line="240"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787D7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7D7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7D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7D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7D7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7D7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7D7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9A3"/>
    <w:rPr>
      <w:rFonts w:eastAsiaTheme="majorEastAsia" w:cstheme="majorBidi"/>
      <w:b/>
      <w:color w:val="000000" w:themeColor="text1"/>
      <w:sz w:val="32"/>
      <w:szCs w:val="32"/>
      <w:lang w:val="hr-HR"/>
    </w:rPr>
  </w:style>
  <w:style w:type="character" w:customStyle="1" w:styleId="Heading2Char">
    <w:name w:val="Heading 2 Char"/>
    <w:basedOn w:val="DefaultParagraphFont"/>
    <w:link w:val="Heading2"/>
    <w:uiPriority w:val="9"/>
    <w:rsid w:val="00D659A3"/>
    <w:rPr>
      <w:rFonts w:asciiTheme="majorHAnsi" w:eastAsiaTheme="majorEastAsia" w:hAnsiTheme="majorHAnsi" w:cstheme="majorBidi"/>
      <w:b/>
      <w:color w:val="000000" w:themeColor="text1"/>
      <w:sz w:val="26"/>
      <w:szCs w:val="26"/>
      <w:lang w:val="hr-HR"/>
    </w:rPr>
  </w:style>
  <w:style w:type="character" w:customStyle="1" w:styleId="Heading3Char">
    <w:name w:val="Heading 3 Char"/>
    <w:basedOn w:val="DefaultParagraphFont"/>
    <w:link w:val="Heading3"/>
    <w:uiPriority w:val="9"/>
    <w:semiHidden/>
    <w:rsid w:val="00787D70"/>
    <w:rPr>
      <w:rFonts w:asciiTheme="majorHAnsi" w:eastAsiaTheme="majorEastAsia" w:hAnsiTheme="majorHAnsi" w:cstheme="majorBidi"/>
      <w:color w:val="1F3763" w:themeColor="accent1" w:themeShade="7F"/>
      <w:sz w:val="24"/>
      <w:szCs w:val="24"/>
      <w:lang w:val="hr-HR"/>
    </w:rPr>
  </w:style>
  <w:style w:type="character" w:customStyle="1" w:styleId="Heading4Char">
    <w:name w:val="Heading 4 Char"/>
    <w:basedOn w:val="DefaultParagraphFont"/>
    <w:link w:val="Heading4"/>
    <w:uiPriority w:val="9"/>
    <w:semiHidden/>
    <w:rsid w:val="00787D70"/>
    <w:rPr>
      <w:rFonts w:asciiTheme="majorHAnsi" w:eastAsiaTheme="majorEastAsia" w:hAnsiTheme="majorHAnsi" w:cstheme="majorBidi"/>
      <w:i/>
      <w:iCs/>
      <w:color w:val="2F5496" w:themeColor="accent1" w:themeShade="BF"/>
      <w:lang w:val="hr-HR"/>
    </w:rPr>
  </w:style>
  <w:style w:type="character" w:customStyle="1" w:styleId="Heading5Char">
    <w:name w:val="Heading 5 Char"/>
    <w:basedOn w:val="DefaultParagraphFont"/>
    <w:link w:val="Heading5"/>
    <w:uiPriority w:val="9"/>
    <w:semiHidden/>
    <w:rsid w:val="00787D70"/>
    <w:rPr>
      <w:rFonts w:asciiTheme="majorHAnsi" w:eastAsiaTheme="majorEastAsia" w:hAnsiTheme="majorHAnsi" w:cstheme="majorBidi"/>
      <w:color w:val="2F5496" w:themeColor="accent1" w:themeShade="BF"/>
      <w:lang w:val="hr-HR"/>
    </w:rPr>
  </w:style>
  <w:style w:type="character" w:customStyle="1" w:styleId="Heading6Char">
    <w:name w:val="Heading 6 Char"/>
    <w:basedOn w:val="DefaultParagraphFont"/>
    <w:link w:val="Heading6"/>
    <w:uiPriority w:val="9"/>
    <w:semiHidden/>
    <w:rsid w:val="00787D70"/>
    <w:rPr>
      <w:rFonts w:asciiTheme="majorHAnsi" w:eastAsiaTheme="majorEastAsia" w:hAnsiTheme="majorHAnsi" w:cstheme="majorBidi"/>
      <w:color w:val="1F3763" w:themeColor="accent1" w:themeShade="7F"/>
      <w:lang w:val="hr-HR"/>
    </w:rPr>
  </w:style>
  <w:style w:type="character" w:customStyle="1" w:styleId="Heading7Char">
    <w:name w:val="Heading 7 Char"/>
    <w:basedOn w:val="DefaultParagraphFont"/>
    <w:link w:val="Heading7"/>
    <w:uiPriority w:val="9"/>
    <w:semiHidden/>
    <w:rsid w:val="00787D70"/>
    <w:rPr>
      <w:rFonts w:asciiTheme="majorHAnsi" w:eastAsiaTheme="majorEastAsia" w:hAnsiTheme="majorHAnsi" w:cstheme="majorBidi"/>
      <w:i/>
      <w:iCs/>
      <w:color w:val="1F3763" w:themeColor="accent1" w:themeShade="7F"/>
      <w:lang w:val="hr-HR"/>
    </w:rPr>
  </w:style>
  <w:style w:type="character" w:customStyle="1" w:styleId="Heading8Char">
    <w:name w:val="Heading 8 Char"/>
    <w:basedOn w:val="DefaultParagraphFont"/>
    <w:link w:val="Heading8"/>
    <w:uiPriority w:val="9"/>
    <w:semiHidden/>
    <w:rsid w:val="00787D70"/>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787D70"/>
    <w:rPr>
      <w:rFonts w:asciiTheme="majorHAnsi" w:eastAsiaTheme="majorEastAsia" w:hAnsiTheme="majorHAnsi" w:cstheme="majorBidi"/>
      <w:i/>
      <w:iCs/>
      <w:color w:val="272727" w:themeColor="text1" w:themeTint="D8"/>
      <w:sz w:val="21"/>
      <w:szCs w:val="21"/>
      <w:lang w:val="hr-HR"/>
    </w:rPr>
  </w:style>
  <w:style w:type="character" w:customStyle="1" w:styleId="pl-s">
    <w:name w:val="pl-s"/>
    <w:basedOn w:val="DefaultParagraphFont"/>
    <w:rsid w:val="008526C8"/>
  </w:style>
  <w:style w:type="paragraph" w:styleId="Caption">
    <w:name w:val="caption"/>
    <w:basedOn w:val="Normal"/>
    <w:next w:val="Normal"/>
    <w:uiPriority w:val="35"/>
    <w:unhideWhenUsed/>
    <w:qFormat/>
    <w:rsid w:val="00774E9A"/>
    <w:pPr>
      <w:spacing w:after="200" w:line="240" w:lineRule="auto"/>
    </w:pPr>
    <w:rPr>
      <w:i/>
      <w:iCs/>
      <w:color w:val="44546A" w:themeColor="text2"/>
      <w:sz w:val="18"/>
      <w:szCs w:val="18"/>
    </w:rPr>
  </w:style>
  <w:style w:type="paragraph" w:styleId="ListParagraph">
    <w:name w:val="List Paragraph"/>
    <w:basedOn w:val="Normal"/>
    <w:uiPriority w:val="34"/>
    <w:qFormat/>
    <w:rsid w:val="00A74C78"/>
    <w:pPr>
      <w:ind w:left="720"/>
      <w:contextualSpacing/>
    </w:pPr>
  </w:style>
  <w:style w:type="paragraph" w:styleId="TOCHeading">
    <w:name w:val="TOC Heading"/>
    <w:basedOn w:val="Heading1"/>
    <w:next w:val="Normal"/>
    <w:uiPriority w:val="39"/>
    <w:unhideWhenUsed/>
    <w:qFormat/>
    <w:rsid w:val="00632EDE"/>
    <w:pPr>
      <w:numPr>
        <w:numId w:val="0"/>
      </w:numPr>
      <w:spacing w:before="240"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632EDE"/>
    <w:pPr>
      <w:spacing w:after="100"/>
    </w:pPr>
  </w:style>
  <w:style w:type="paragraph" w:styleId="TOC2">
    <w:name w:val="toc 2"/>
    <w:basedOn w:val="Normal"/>
    <w:next w:val="Normal"/>
    <w:autoRedefine/>
    <w:uiPriority w:val="39"/>
    <w:unhideWhenUsed/>
    <w:rsid w:val="00632EDE"/>
    <w:pPr>
      <w:spacing w:after="100"/>
      <w:ind w:left="220"/>
    </w:pPr>
  </w:style>
  <w:style w:type="character" w:styleId="Hyperlink">
    <w:name w:val="Hyperlink"/>
    <w:basedOn w:val="DefaultParagraphFont"/>
    <w:uiPriority w:val="99"/>
    <w:unhideWhenUsed/>
    <w:rsid w:val="00632E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809060603">
      <w:bodyDiv w:val="1"/>
      <w:marLeft w:val="0"/>
      <w:marRight w:val="0"/>
      <w:marTop w:val="0"/>
      <w:marBottom w:val="0"/>
      <w:divBdr>
        <w:top w:val="none" w:sz="0" w:space="0" w:color="auto"/>
        <w:left w:val="none" w:sz="0" w:space="0" w:color="auto"/>
        <w:bottom w:val="none" w:sz="0" w:space="0" w:color="auto"/>
        <w:right w:val="none" w:sz="0" w:space="0" w:color="auto"/>
      </w:divBdr>
    </w:div>
    <w:div w:id="995574544">
      <w:bodyDiv w:val="1"/>
      <w:marLeft w:val="0"/>
      <w:marRight w:val="0"/>
      <w:marTop w:val="0"/>
      <w:marBottom w:val="0"/>
      <w:divBdr>
        <w:top w:val="none" w:sz="0" w:space="0" w:color="auto"/>
        <w:left w:val="none" w:sz="0" w:space="0" w:color="auto"/>
        <w:bottom w:val="none" w:sz="0" w:space="0" w:color="auto"/>
        <w:right w:val="none" w:sz="0" w:space="0" w:color="auto"/>
      </w:divBdr>
    </w:div>
    <w:div w:id="160853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E65C5-401E-4E9B-87B5-E51F85772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19</Pages>
  <Words>2306</Words>
  <Characters>13146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15422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dc:creator>
  <cp:keywords/>
  <dc:description/>
  <cp:lastModifiedBy>Mate</cp:lastModifiedBy>
  <cp:revision>88</cp:revision>
  <dcterms:created xsi:type="dcterms:W3CDTF">2023-01-24T17:52:00Z</dcterms:created>
  <dcterms:modified xsi:type="dcterms:W3CDTF">2023-01-27T14:48:00Z</dcterms:modified>
</cp:coreProperties>
</file>