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224B0" w14:textId="3573159F" w:rsidR="002422E2" w:rsidRPr="002422E2" w:rsidRDefault="002422E2">
      <w:pPr>
        <w:rPr>
          <w:rFonts w:ascii="Century Gothic" w:hAnsi="Century Gothic"/>
          <w:b/>
          <w:bCs/>
        </w:rPr>
      </w:pPr>
      <w:r w:rsidRPr="002422E2">
        <w:rPr>
          <w:rFonts w:ascii="Century Gothic" w:hAnsi="Century Gothic"/>
          <w:b/>
          <w:bCs/>
        </w:rPr>
        <w:t>Group members</w:t>
      </w:r>
      <w:r w:rsidRPr="002422E2">
        <w:rPr>
          <w:rFonts w:ascii="Century Gothic" w:hAnsi="Century Gothic"/>
          <w:b/>
          <w:bCs/>
        </w:rPr>
        <w:tab/>
      </w:r>
    </w:p>
    <w:p w14:paraId="174E1D16" w14:textId="17234225" w:rsidR="002422E2" w:rsidRPr="002422E2" w:rsidRDefault="002422E2" w:rsidP="002422E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422E2">
        <w:rPr>
          <w:rFonts w:ascii="Century Gothic" w:hAnsi="Century Gothic"/>
        </w:rPr>
        <w:t>Antonia Adeleke</w:t>
      </w:r>
    </w:p>
    <w:p w14:paraId="3EAD5072" w14:textId="33590BF0" w:rsidR="002422E2" w:rsidRPr="002422E2" w:rsidRDefault="002422E2" w:rsidP="002422E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422E2">
        <w:rPr>
          <w:rFonts w:ascii="Century Gothic" w:hAnsi="Century Gothic"/>
        </w:rPr>
        <w:t>Maria Soto</w:t>
      </w:r>
    </w:p>
    <w:p w14:paraId="7A2BD2DF" w14:textId="2323DF01" w:rsidR="002422E2" w:rsidRPr="002422E2" w:rsidRDefault="002422E2" w:rsidP="002422E2">
      <w:pPr>
        <w:rPr>
          <w:rFonts w:ascii="Century Gothic" w:hAnsi="Century Gothic"/>
        </w:rPr>
      </w:pPr>
    </w:p>
    <w:p w14:paraId="322EE96E" w14:textId="51404864" w:rsidR="002422E2" w:rsidRPr="002422E2" w:rsidRDefault="002422E2" w:rsidP="002422E2">
      <w:pPr>
        <w:ind w:left="720" w:hanging="720"/>
        <w:rPr>
          <w:rFonts w:ascii="Century Gothic" w:hAnsi="Century Gothic"/>
          <w:b/>
          <w:bCs/>
        </w:rPr>
      </w:pPr>
      <w:r w:rsidRPr="002422E2">
        <w:rPr>
          <w:rFonts w:ascii="Century Gothic" w:hAnsi="Century Gothic"/>
          <w:b/>
          <w:bCs/>
        </w:rPr>
        <w:t>Title</w:t>
      </w:r>
    </w:p>
    <w:p w14:paraId="2A26067C" w14:textId="463AACB0" w:rsidR="002422E2" w:rsidRPr="002422E2" w:rsidRDefault="002422E2" w:rsidP="002422E2">
      <w:pPr>
        <w:ind w:left="720" w:hanging="720"/>
        <w:rPr>
          <w:rFonts w:ascii="Century Gothic" w:hAnsi="Century Gothic"/>
        </w:rPr>
      </w:pPr>
      <w:r w:rsidRPr="002422E2">
        <w:rPr>
          <w:rFonts w:ascii="Century Gothic" w:eastAsia="Times New Roman" w:hAnsi="Century Gothic" w:cs="Arial"/>
          <w:color w:val="1D1C1D"/>
        </w:rPr>
        <w:t>U.S unemployment insurance claims</w:t>
      </w:r>
      <w:r w:rsidRPr="002422E2">
        <w:rPr>
          <w:rFonts w:ascii="Century Gothic" w:eastAsia="Times New Roman" w:hAnsi="Century Gothic" w:cs="Arial"/>
          <w:color w:val="1D1C1D"/>
        </w:rPr>
        <w:t xml:space="preserve"> and rates</w:t>
      </w:r>
    </w:p>
    <w:p w14:paraId="02F87080" w14:textId="77777777" w:rsidR="002422E2" w:rsidRPr="002422E2" w:rsidRDefault="002422E2" w:rsidP="002422E2">
      <w:pPr>
        <w:ind w:left="720" w:hanging="720"/>
        <w:rPr>
          <w:rFonts w:ascii="Century Gothic" w:hAnsi="Century Gothic"/>
        </w:rPr>
      </w:pPr>
    </w:p>
    <w:p w14:paraId="43EBC580" w14:textId="1B11550C" w:rsidR="002422E2" w:rsidRPr="002422E2" w:rsidRDefault="002422E2" w:rsidP="002422E2">
      <w:pPr>
        <w:ind w:left="720" w:hanging="720"/>
        <w:rPr>
          <w:rFonts w:ascii="Century Gothic" w:hAnsi="Century Gothic"/>
          <w:b/>
          <w:bCs/>
        </w:rPr>
      </w:pPr>
      <w:r w:rsidRPr="002422E2">
        <w:rPr>
          <w:rFonts w:ascii="Century Gothic" w:hAnsi="Century Gothic"/>
          <w:b/>
          <w:bCs/>
        </w:rPr>
        <w:t>Data sources</w:t>
      </w:r>
    </w:p>
    <w:p w14:paraId="45309CA4" w14:textId="171325F9" w:rsidR="002422E2" w:rsidRPr="002422E2" w:rsidRDefault="002422E2" w:rsidP="002422E2">
      <w:pPr>
        <w:rPr>
          <w:rFonts w:ascii="Century Gothic" w:hAnsi="Century Gothic"/>
        </w:rPr>
      </w:pPr>
      <w:r w:rsidRPr="002422E2">
        <w:rPr>
          <w:rFonts w:ascii="Century Gothic" w:hAnsi="Century Gothic"/>
        </w:rPr>
        <w:t>Bureau of Labor Statistics</w:t>
      </w:r>
    </w:p>
    <w:p w14:paraId="33416ACE" w14:textId="05F6C2EC" w:rsidR="002422E2" w:rsidRPr="002422E2" w:rsidRDefault="002422E2" w:rsidP="002422E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hyperlink r:id="rId5" w:history="1">
        <w:r w:rsidRPr="002422E2">
          <w:rPr>
            <w:rStyle w:val="Hyperlink"/>
            <w:rFonts w:ascii="Century Gothic" w:hAnsi="Century Gothic"/>
          </w:rPr>
          <w:t>https://www.bls.gov/news.release/laus.nr0.htm</w:t>
        </w:r>
      </w:hyperlink>
    </w:p>
    <w:p w14:paraId="66A0830A" w14:textId="15D4AFB0" w:rsidR="002422E2" w:rsidRPr="002422E2" w:rsidRDefault="002422E2" w:rsidP="002422E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hyperlink r:id="rId6" w:tgtFrame="_blank" w:history="1">
        <w:r w:rsidRPr="002422E2">
          <w:rPr>
            <w:rStyle w:val="Hyperlink"/>
            <w:rFonts w:ascii="Century Gothic" w:hAnsi="Century Gothic" w:cs="Arial"/>
            <w:shd w:val="clear" w:color="auto" w:fill="F8F8F8"/>
          </w:rPr>
          <w:t>https://www.bls.gov/web/cewdat.supp.toc.htm</w:t>
        </w:r>
      </w:hyperlink>
    </w:p>
    <w:p w14:paraId="5887DBBF" w14:textId="16A65425" w:rsidR="002422E2" w:rsidRPr="002422E2" w:rsidRDefault="002422E2" w:rsidP="002422E2">
      <w:pPr>
        <w:rPr>
          <w:rFonts w:ascii="Century Gothic" w:hAnsi="Century Gothic"/>
        </w:rPr>
      </w:pPr>
      <w:r w:rsidRPr="002422E2">
        <w:rPr>
          <w:rFonts w:ascii="Century Gothic" w:hAnsi="Century Gothic"/>
        </w:rPr>
        <w:t>United States Department of Labor</w:t>
      </w:r>
    </w:p>
    <w:p w14:paraId="68E6D129" w14:textId="7D1652C1" w:rsidR="002422E2" w:rsidRPr="002422E2" w:rsidRDefault="002422E2" w:rsidP="002422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1D1C1D"/>
        </w:rPr>
      </w:pPr>
      <w:hyperlink r:id="rId7" w:tgtFrame="_blank" w:history="1">
        <w:r w:rsidRPr="002422E2">
          <w:rPr>
            <w:rFonts w:ascii="Century Gothic" w:eastAsia="Times New Roman" w:hAnsi="Century Gothic" w:cs="Arial"/>
            <w:color w:val="0000FF"/>
            <w:u w:val="single"/>
          </w:rPr>
          <w:t>https://oui.doleta.gov/unemploy/DataDownloads.asp</w:t>
        </w:r>
      </w:hyperlink>
    </w:p>
    <w:p w14:paraId="5E562A23" w14:textId="77777777" w:rsidR="002422E2" w:rsidRPr="002422E2" w:rsidRDefault="002422E2" w:rsidP="002422E2">
      <w:pPr>
        <w:ind w:left="720" w:hanging="720"/>
        <w:rPr>
          <w:rFonts w:ascii="Century Gothic" w:hAnsi="Century Gothic"/>
        </w:rPr>
      </w:pPr>
    </w:p>
    <w:p w14:paraId="56650002" w14:textId="2CD25B55" w:rsidR="002422E2" w:rsidRPr="002422E2" w:rsidRDefault="002422E2" w:rsidP="002422E2">
      <w:pPr>
        <w:ind w:left="720" w:hanging="720"/>
        <w:rPr>
          <w:rFonts w:ascii="Century Gothic" w:hAnsi="Century Gothic"/>
          <w:b/>
          <w:bCs/>
        </w:rPr>
      </w:pPr>
      <w:r w:rsidRPr="002422E2">
        <w:rPr>
          <w:rFonts w:ascii="Century Gothic" w:hAnsi="Century Gothic"/>
          <w:b/>
          <w:bCs/>
        </w:rPr>
        <w:t>Overall scope</w:t>
      </w:r>
    </w:p>
    <w:p w14:paraId="53766265" w14:textId="74B6F3CF" w:rsidR="002422E2" w:rsidRPr="002422E2" w:rsidRDefault="002422E2" w:rsidP="002422E2">
      <w:pPr>
        <w:shd w:val="clear" w:color="auto" w:fill="FFFFFF"/>
        <w:spacing w:after="60" w:line="240" w:lineRule="auto"/>
        <w:rPr>
          <w:rFonts w:ascii="Century Gothic" w:eastAsia="Times New Roman" w:hAnsi="Century Gothic" w:cs="Arial"/>
          <w:color w:val="1D1C1D"/>
        </w:rPr>
      </w:pPr>
      <w:r w:rsidRPr="002422E2">
        <w:rPr>
          <w:rFonts w:ascii="Century Gothic" w:eastAsia="Times New Roman" w:hAnsi="Century Gothic" w:cs="Arial"/>
          <w:color w:val="1D1C1D"/>
        </w:rPr>
        <w:t xml:space="preserve">Comparison of </w:t>
      </w:r>
      <w:r w:rsidRPr="002422E2">
        <w:rPr>
          <w:rFonts w:ascii="Century Gothic" w:eastAsia="Times New Roman" w:hAnsi="Century Gothic" w:cs="Arial"/>
          <w:color w:val="1D1C1D"/>
        </w:rPr>
        <w:t>U.S unemployment insurance claim</w:t>
      </w:r>
      <w:r w:rsidRPr="002422E2">
        <w:rPr>
          <w:rFonts w:ascii="Century Gothic" w:eastAsia="Times New Roman" w:hAnsi="Century Gothic" w:cs="Arial"/>
          <w:color w:val="1D1C1D"/>
        </w:rPr>
        <w:t>s</w:t>
      </w:r>
      <w:r w:rsidRPr="002422E2">
        <w:rPr>
          <w:rFonts w:ascii="Century Gothic" w:eastAsia="Times New Roman" w:hAnsi="Century Gothic" w:cs="Arial"/>
          <w:color w:val="1D1C1D"/>
        </w:rPr>
        <w:t xml:space="preserve"> </w:t>
      </w:r>
      <w:r w:rsidRPr="002422E2">
        <w:rPr>
          <w:rFonts w:ascii="Century Gothic" w:eastAsia="Times New Roman" w:hAnsi="Century Gothic" w:cs="Arial"/>
          <w:color w:val="1D1C1D"/>
        </w:rPr>
        <w:t>versus T</w:t>
      </w:r>
      <w:r w:rsidRPr="002422E2">
        <w:rPr>
          <w:rFonts w:ascii="Century Gothic" w:eastAsia="Times New Roman" w:hAnsi="Century Gothic" w:cs="Arial"/>
          <w:color w:val="1D1C1D"/>
        </w:rPr>
        <w:t xml:space="preserve">exas unemployment </w:t>
      </w:r>
      <w:r w:rsidRPr="002422E2">
        <w:rPr>
          <w:rFonts w:ascii="Century Gothic" w:eastAsia="Times New Roman" w:hAnsi="Century Gothic" w:cs="Arial"/>
          <w:color w:val="1D1C1D"/>
        </w:rPr>
        <w:t>rates (2008 – 2020)</w:t>
      </w:r>
    </w:p>
    <w:p w14:paraId="6E8B46F7" w14:textId="77777777" w:rsidR="002422E2" w:rsidRPr="002422E2" w:rsidRDefault="002422E2">
      <w:pPr>
        <w:rPr>
          <w:rFonts w:ascii="Century Gothic" w:hAnsi="Century Gothic"/>
        </w:rPr>
      </w:pPr>
    </w:p>
    <w:p w14:paraId="34B81581" w14:textId="77777777" w:rsidR="006D13E5" w:rsidRPr="002422E2" w:rsidRDefault="006D13E5">
      <w:pPr>
        <w:rPr>
          <w:rFonts w:ascii="Century Gothic" w:hAnsi="Century Gothic"/>
        </w:rPr>
      </w:pPr>
    </w:p>
    <w:sectPr w:rsidR="006D13E5" w:rsidRPr="0024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7F7C"/>
    <w:multiLevelType w:val="hybridMultilevel"/>
    <w:tmpl w:val="F4B8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E5319D"/>
    <w:multiLevelType w:val="hybridMultilevel"/>
    <w:tmpl w:val="319E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711221"/>
    <w:multiLevelType w:val="hybridMultilevel"/>
    <w:tmpl w:val="3AFE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5"/>
    <w:rsid w:val="002422E2"/>
    <w:rsid w:val="006D13E5"/>
    <w:rsid w:val="00B65F6F"/>
    <w:rsid w:val="00C3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9916"/>
  <w15:chartTrackingRefBased/>
  <w15:docId w15:val="{111FC2EA-5C73-4986-9EE7-E6352FE7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3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2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22E2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24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00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05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3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61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12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9418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04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4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ui.doleta.gov/unemploy/DataDownloa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web/cewdat.supp.toc.htm" TargetMode="External"/><Relationship Id="rId5" Type="http://schemas.openxmlformats.org/officeDocument/2006/relationships/hyperlink" Target="https://www.bls.gov/news.release/laus.nr0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Soto</dc:creator>
  <cp:keywords/>
  <dc:description/>
  <cp:lastModifiedBy>Maria Soto</cp:lastModifiedBy>
  <cp:revision>1</cp:revision>
  <dcterms:created xsi:type="dcterms:W3CDTF">2020-04-24T01:50:00Z</dcterms:created>
  <dcterms:modified xsi:type="dcterms:W3CDTF">2020-04-24T02:23:00Z</dcterms:modified>
</cp:coreProperties>
</file>