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7" w:rsidRDefault="00016307"/>
    <w:p w:rsidR="00016307" w:rsidRDefault="00C26824">
      <w:pPr>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Simulation of Cherenkov Radiation and</w:t>
      </w:r>
    </w:p>
    <w:p w:rsidR="00016307" w:rsidRDefault="00C26824">
      <w:pPr>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Frank and Tamm Equations</w:t>
      </w:r>
    </w:p>
    <w:p w:rsidR="00016307" w:rsidRDefault="0045214E">
      <w:pPr>
        <w:spacing w:after="0" w:line="240" w:lineRule="auto"/>
        <w:jc w:val="center"/>
      </w:pPr>
      <w:r>
        <w:rPr>
          <w:rFonts w:ascii="TimesNewRomanPS-BoldMT" w:hAnsi="TimesNewRomanPS-BoldMT" w:cs="TimesNewRomanPS-BoldMT"/>
          <w:b/>
          <w:bCs/>
          <w:sz w:val="32"/>
          <w:szCs w:val="32"/>
        </w:rPr>
        <w:t>Utilizing</w:t>
      </w:r>
      <w:r w:rsidR="00C26824">
        <w:rPr>
          <w:rFonts w:ascii="TimesNewRomanPS-BoldMT" w:hAnsi="TimesNewRomanPS-BoldMT" w:cs="TimesNewRomanPS-BoldMT"/>
          <w:b/>
          <w:bCs/>
          <w:sz w:val="32"/>
          <w:szCs w:val="32"/>
        </w:rPr>
        <w:t xml:space="preserve"> Geant4 Monte Carlo</w:t>
      </w:r>
    </w:p>
    <w:p w:rsidR="00016307" w:rsidRDefault="00016307"/>
    <w:p w:rsidR="00016307" w:rsidRDefault="00016307"/>
    <w:p w:rsidR="00016307" w:rsidRDefault="00C26824">
      <w:pPr>
        <w:spacing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Submitted to</w:t>
      </w:r>
    </w:p>
    <w:p w:rsidR="00016307" w:rsidRDefault="006E0102">
      <w:pPr>
        <w:spacing w:after="0" w:line="240" w:lineRule="auto"/>
        <w:jc w:val="center"/>
        <w:rPr>
          <w:rFonts w:ascii="TimesNewRomanPS-BoldMT" w:hAnsi="TimesNewRomanPS-BoldMT" w:cs="TimesNewRomanPS-BoldMT"/>
          <w:b/>
          <w:bCs/>
          <w:color w:val="2C2D31"/>
          <w:sz w:val="32"/>
          <w:szCs w:val="32"/>
        </w:rPr>
      </w:pPr>
      <w:r>
        <w:rPr>
          <w:rFonts w:ascii="TimesNewRomanPS-BoldMT" w:hAnsi="TimesNewRomanPS-BoldMT" w:cs="TimesNewRomanPS-BoldMT"/>
          <w:b/>
          <w:bCs/>
          <w:color w:val="2C2D31"/>
          <w:sz w:val="32"/>
          <w:szCs w:val="32"/>
        </w:rPr>
        <w:t>TBD</w:t>
      </w:r>
    </w:p>
    <w:p w:rsidR="00016307" w:rsidRDefault="00C26824">
      <w:pPr>
        <w:spacing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By</w:t>
      </w:r>
    </w:p>
    <w:p w:rsidR="00016307" w:rsidRDefault="00C26824">
      <w:pPr>
        <w:spacing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Faramarz Arad</w:t>
      </w:r>
    </w:p>
    <w:p w:rsidR="00016307" w:rsidRDefault="00C26824">
      <w:pPr>
        <w:spacing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Department of </w:t>
      </w:r>
      <w:r w:rsidR="006E0102">
        <w:rPr>
          <w:rFonts w:ascii="TimesNewRomanPS-BoldMT" w:hAnsi="TimesNewRomanPS-BoldMT" w:cs="TimesNewRomanPS-BoldMT"/>
          <w:b/>
          <w:bCs/>
          <w:color w:val="000000"/>
          <w:sz w:val="32"/>
          <w:szCs w:val="32"/>
        </w:rPr>
        <w:t>TBD</w:t>
      </w:r>
      <w:r>
        <w:rPr>
          <w:rFonts w:ascii="TimesNewRomanPS-BoldMT" w:hAnsi="TimesNewRomanPS-BoldMT" w:cs="TimesNewRomanPS-BoldMT"/>
          <w:b/>
          <w:bCs/>
          <w:color w:val="000000"/>
          <w:sz w:val="32"/>
          <w:szCs w:val="32"/>
        </w:rPr>
        <w:t xml:space="preserve"> Engineering,</w:t>
      </w:r>
    </w:p>
    <w:p w:rsidR="00016307" w:rsidRDefault="00C26824">
      <w:pPr>
        <w:spacing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University of </w:t>
      </w:r>
      <w:r w:rsidR="006E0102">
        <w:rPr>
          <w:rFonts w:ascii="TimesNewRomanPS-BoldMT" w:hAnsi="TimesNewRomanPS-BoldMT" w:cs="TimesNewRomanPS-BoldMT"/>
          <w:b/>
          <w:bCs/>
          <w:color w:val="000000"/>
          <w:sz w:val="32"/>
          <w:szCs w:val="32"/>
        </w:rPr>
        <w:t>TBD</w:t>
      </w:r>
      <w:r>
        <w:rPr>
          <w:rFonts w:ascii="TimesNewRomanPS-BoldMT" w:hAnsi="TimesNewRomanPS-BoldMT" w:cs="TimesNewRomanPS-BoldMT"/>
          <w:b/>
          <w:bCs/>
          <w:color w:val="000000"/>
          <w:sz w:val="32"/>
          <w:szCs w:val="32"/>
        </w:rPr>
        <w:t xml:space="preserve">, </w:t>
      </w:r>
      <w:r w:rsidR="006E0102">
        <w:rPr>
          <w:rFonts w:ascii="TimesNewRomanPS-BoldMT" w:hAnsi="TimesNewRomanPS-BoldMT" w:cs="TimesNewRomanPS-BoldMT"/>
          <w:b/>
          <w:bCs/>
          <w:color w:val="000000"/>
          <w:sz w:val="32"/>
          <w:szCs w:val="32"/>
        </w:rPr>
        <w:t>TBD</w:t>
      </w:r>
      <w:bookmarkStart w:id="0" w:name="_GoBack"/>
      <w:bookmarkEnd w:id="0"/>
    </w:p>
    <w:p w:rsidR="00016307" w:rsidRDefault="00C26824">
      <w:pPr>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March 29th, 2023</w:t>
      </w:r>
    </w:p>
    <w:p w:rsidR="00016307" w:rsidRDefault="00C26824">
      <w:pPr>
        <w:rPr>
          <w:rFonts w:ascii="TimesNewRomanPS-BoldMT" w:hAnsi="TimesNewRomanPS-BoldMT" w:cs="TimesNewRomanPS-BoldMT"/>
          <w:b/>
          <w:bCs/>
          <w:color w:val="000000"/>
          <w:sz w:val="32"/>
          <w:szCs w:val="32"/>
        </w:rPr>
      </w:pPr>
      <w:r>
        <w:br w:type="page"/>
      </w:r>
    </w:p>
    <w:p w:rsidR="00016307" w:rsidRDefault="00C26824">
      <w:pPr>
        <w:spacing w:after="0" w:line="240" w:lineRule="auto"/>
        <w:rPr>
          <w:rFonts w:ascii="Arial" w:hAnsi="Arial" w:cs="Arial"/>
          <w:b/>
          <w:bCs/>
          <w:sz w:val="24"/>
          <w:szCs w:val="24"/>
        </w:rPr>
      </w:pPr>
      <w:r>
        <w:rPr>
          <w:rFonts w:ascii="Arial" w:hAnsi="Arial" w:cs="Arial"/>
          <w:b/>
          <w:bCs/>
          <w:sz w:val="24"/>
          <w:szCs w:val="24"/>
        </w:rPr>
        <w:lastRenderedPageBreak/>
        <w:t>Abstract</w:t>
      </w:r>
    </w:p>
    <w:p w:rsidR="00016307" w:rsidRDefault="00C26824">
      <w:pPr>
        <w:spacing w:after="0" w:line="240" w:lineRule="auto"/>
        <w:rPr>
          <w:rFonts w:ascii="Arial" w:hAnsi="Arial" w:cs="Arial"/>
        </w:rPr>
      </w:pPr>
      <w:r>
        <w:rPr>
          <w:rFonts w:ascii="Arial" w:hAnsi="Arial" w:cs="Arial"/>
        </w:rPr>
        <w:t xml:space="preserve">When high-speed charged particles travel in transparent dielectric faster than the speed of light in that medium, Cherenkov </w:t>
      </w:r>
      <w:r w:rsidR="00501DE9">
        <w:rPr>
          <w:rFonts w:ascii="Arial" w:hAnsi="Arial" w:cs="Arial"/>
        </w:rPr>
        <w:t>radiation</w:t>
      </w:r>
      <w:r>
        <w:rPr>
          <w:rFonts w:ascii="Arial" w:hAnsi="Arial" w:cs="Arial"/>
        </w:rPr>
        <w:t xml:space="preserve"> phenomena is observed.  This effort is intended to simulate the Cherenkov Radiation Phenomena and compare Monte Carlo result against the theoretical explanation given by Frank and Tamm [1].  Monte Carlo simulation is implemented using Geant4 [2] on UNIX/Ubuntu platform.  The Cherenkov Radiation Angle and the Photon’s wavelength are simulated and plotted with ROOT tool [3].  The comparison of the simulation results and the theoretical model showed that Geant4 application provides a very accurate approximation for this phenomenon.  The margin of error for the Cherenkov </w:t>
      </w:r>
      <w:r w:rsidR="00501DE9">
        <w:rPr>
          <w:rFonts w:ascii="Arial" w:hAnsi="Arial" w:cs="Arial"/>
        </w:rPr>
        <w:t>radiation</w:t>
      </w:r>
      <w:r>
        <w:rPr>
          <w:rFonts w:ascii="Arial" w:hAnsi="Arial" w:cs="Arial"/>
        </w:rPr>
        <w:t xml:space="preserve"> approximation is less </w:t>
      </w:r>
      <w:r w:rsidR="00501DE9">
        <w:rPr>
          <w:rFonts w:ascii="Arial" w:hAnsi="Arial" w:cs="Arial"/>
        </w:rPr>
        <w:t>than</w:t>
      </w:r>
      <w:r>
        <w:rPr>
          <w:rFonts w:ascii="Arial" w:hAnsi="Arial" w:cs="Arial"/>
        </w:rPr>
        <w:t xml:space="preserve"> </w:t>
      </w:r>
      <w:r w:rsidR="00751F18">
        <w:rPr>
          <w:rFonts w:ascii="Arial" w:hAnsi="Arial" w:cs="Arial"/>
        </w:rPr>
        <w:t>0.3</w:t>
      </w:r>
      <w:r>
        <w:rPr>
          <w:rFonts w:ascii="Arial" w:hAnsi="Arial" w:cs="Arial"/>
        </w:rPr>
        <w:t xml:space="preserve"> percent.  The photon’s wavelength spectrum simulated and theoretically predicted follow the inverse of the wavelength squared shape.  In conclusion, this effort to simulate the phenomena with Geant4 Monte Carlo tool provided a deep understanding on the topic of interaction of ionic radiation with matter (an atom) in dielectric medium.</w:t>
      </w:r>
    </w:p>
    <w:p w:rsidR="00016307" w:rsidRDefault="00016307">
      <w:pPr>
        <w:spacing w:after="0" w:line="240" w:lineRule="auto"/>
        <w:rPr>
          <w:rFonts w:ascii="Arial" w:hAnsi="Arial" w:cs="Arial"/>
        </w:rPr>
      </w:pPr>
    </w:p>
    <w:p w:rsidR="00016307" w:rsidRDefault="00C26824">
      <w:pPr>
        <w:spacing w:after="0" w:line="240" w:lineRule="auto"/>
        <w:rPr>
          <w:rFonts w:ascii="Arial" w:hAnsi="Arial" w:cs="Arial"/>
          <w:b/>
          <w:bCs/>
          <w:sz w:val="24"/>
          <w:szCs w:val="24"/>
        </w:rPr>
      </w:pPr>
      <w:r>
        <w:rPr>
          <w:rFonts w:ascii="Arial" w:hAnsi="Arial" w:cs="Arial"/>
          <w:b/>
          <w:bCs/>
          <w:sz w:val="24"/>
          <w:szCs w:val="24"/>
        </w:rPr>
        <w:t>Introduction</w:t>
      </w:r>
    </w:p>
    <w:p w:rsidR="00016307" w:rsidRDefault="00C26824">
      <w:pPr>
        <w:spacing w:after="0" w:line="240" w:lineRule="auto"/>
        <w:rPr>
          <w:rFonts w:ascii="Arial" w:hAnsi="Arial" w:cs="Arial"/>
        </w:rPr>
      </w:pPr>
      <w:r>
        <w:rPr>
          <w:rFonts w:ascii="Arial" w:hAnsi="Arial" w:cs="Arial"/>
        </w:rPr>
        <w:t xml:space="preserve">The blue colored radiation in an open pool fission reactor is caused by high energy electrons released as the byproduct of a fission nuclear reaction decay.  The glow continues after the chain reaction stops and it dims as the shorter-lived product decay.  This phenomenon is analogous to the sonic boom which is a sharp sound heard when an object moves faster than speed of sound in air.  This phenomenon is named after Soviet physicist Pavel Cherenkov.  </w:t>
      </w:r>
    </w:p>
    <w:p w:rsidR="00016307" w:rsidRDefault="00016307">
      <w:pPr>
        <w:spacing w:after="0" w:line="240" w:lineRule="auto"/>
        <w:rPr>
          <w:rFonts w:ascii="Arial" w:hAnsi="Arial" w:cs="Arial"/>
        </w:rPr>
      </w:pPr>
    </w:p>
    <w:p w:rsidR="00016307" w:rsidRDefault="00C26824">
      <w:pPr>
        <w:spacing w:after="0" w:line="240" w:lineRule="auto"/>
        <w:rPr>
          <w:rFonts w:ascii="Arial" w:hAnsi="Arial" w:cs="Arial"/>
          <w:b/>
          <w:bCs/>
          <w:sz w:val="24"/>
          <w:szCs w:val="24"/>
        </w:rPr>
      </w:pPr>
      <w:r>
        <w:rPr>
          <w:rFonts w:ascii="Arial" w:hAnsi="Arial" w:cs="Arial"/>
          <w:b/>
          <w:bCs/>
          <w:sz w:val="24"/>
          <w:szCs w:val="24"/>
        </w:rPr>
        <w:t>Cherenkov Radiation</w:t>
      </w:r>
    </w:p>
    <w:p w:rsidR="00016307" w:rsidRDefault="00C26824">
      <w:pPr>
        <w:spacing w:after="0" w:line="240" w:lineRule="auto"/>
        <w:rPr>
          <w:rFonts w:ascii="Arial" w:hAnsi="Arial" w:cs="Arial"/>
        </w:rPr>
      </w:pPr>
      <w:r>
        <w:rPr>
          <w:rFonts w:ascii="Arial" w:hAnsi="Arial" w:cs="Arial"/>
        </w:rPr>
        <w:t xml:space="preserve">The equations governing the physics of the Cherenkov </w:t>
      </w:r>
      <w:r w:rsidR="00501DE9">
        <w:rPr>
          <w:rFonts w:ascii="Arial" w:hAnsi="Arial" w:cs="Arial"/>
        </w:rPr>
        <w:t>radiation</w:t>
      </w:r>
      <w:r>
        <w:rPr>
          <w:rFonts w:ascii="Arial" w:hAnsi="Arial" w:cs="Arial"/>
        </w:rPr>
        <w:t xml:space="preserve"> and Frank and Tamm theoretical model are documented [1].  The photon radiation is emitted in a conical surface with a half angle of </w:t>
      </w:r>
      <m:oMath>
        <m:r>
          <w:rPr>
            <w:rFonts w:ascii="Cambria Math" w:hAnsi="Cambria Math"/>
          </w:rPr>
          <m:t>θ</m:t>
        </m:r>
      </m:oMath>
      <w:r>
        <w:rPr>
          <w:rFonts w:ascii="Arial" w:hAnsi="Arial" w:cs="Arial"/>
        </w:rPr>
        <w:t xml:space="preserve"> with equation (1.1) as shown in the figure 2 and figure 3. </w:t>
      </w:r>
      <w:r w:rsidR="00501DE9">
        <w:rPr>
          <w:rFonts w:ascii="Arial" w:hAnsi="Arial" w:cs="Arial"/>
        </w:rPr>
        <w:t xml:space="preserve"> The angle</w:t>
      </w:r>
      <w:r>
        <w:rPr>
          <w:rFonts w:ascii="Arial" w:hAnsi="Arial" w:cs="Arial"/>
        </w:rPr>
        <w:t xml:space="preserve"> </w:t>
      </w:r>
      <m:oMath>
        <m:r>
          <w:rPr>
            <w:rFonts w:ascii="Cambria Math" w:hAnsi="Cambria Math"/>
          </w:rPr>
          <m:t>θ</m:t>
        </m:r>
      </m:oMath>
      <w:r>
        <w:rPr>
          <w:rFonts w:ascii="Arial" w:hAnsi="Arial" w:cs="Arial"/>
        </w:rPr>
        <w:t xml:space="preserve"> is between the path of the charged particle and the conical surface produced by radiation. </w:t>
      </w:r>
      <w:r w:rsidR="000B4ACF">
        <w:rPr>
          <w:rFonts w:ascii="Arial" w:hAnsi="Arial" w:cs="Arial"/>
        </w:rPr>
        <w:t>The value</w:t>
      </w:r>
      <w:r>
        <w:rPr>
          <w:rFonts w:ascii="Arial" w:hAnsi="Arial" w:cs="Arial"/>
        </w:rPr>
        <w:t xml:space="preserve"> </w:t>
      </w:r>
      <m:oMath>
        <m:r>
          <w:rPr>
            <w:rFonts w:ascii="Cambria Math" w:hAnsi="Cambria Math"/>
          </w:rPr>
          <m:t>β</m:t>
        </m:r>
      </m:oMath>
      <w:r>
        <w:rPr>
          <w:rFonts w:ascii="Arial" w:hAnsi="Arial" w:cs="Arial"/>
        </w:rPr>
        <w:t xml:space="preserve"> is the ratio of particle velocity over the speed of light (v/c) and </w:t>
      </w:r>
      <m:oMath>
        <m:r>
          <w:rPr>
            <w:rFonts w:ascii="Cambria Math" w:hAnsi="Cambria Math"/>
          </w:rPr>
          <m:t>n</m:t>
        </m:r>
      </m:oMath>
      <w:r>
        <w:rPr>
          <w:rFonts w:ascii="Arial" w:hAnsi="Arial" w:cs="Arial"/>
        </w:rPr>
        <w:t xml:space="preserve"> is the refractive index of the dielectric medium.</w:t>
      </w:r>
    </w:p>
    <w:p w:rsidR="00016307" w:rsidRDefault="00016307">
      <w:pPr>
        <w:spacing w:after="0" w:line="240" w:lineRule="auto"/>
        <w:rPr>
          <w:rFonts w:ascii="Arial" w:hAnsi="Arial" w:cs="Arial"/>
        </w:rPr>
      </w:pPr>
    </w:p>
    <w:p w:rsidR="00016307" w:rsidRDefault="00C26824">
      <w:pPr>
        <w:spacing w:after="0" w:line="240" w:lineRule="auto"/>
        <w:jc w:val="center"/>
        <w:rPr>
          <w:rFonts w:ascii="ArialMT" w:hAnsi="ArialMT" w:cs="ArialMT"/>
          <w:sz w:val="24"/>
          <w:szCs w:val="24"/>
        </w:rPr>
      </w:pPr>
      <m:oMath>
        <m:r>
          <w:rPr>
            <w:rFonts w:ascii="Cambria Math" w:hAnsi="Cambria Math"/>
          </w:rPr>
          <m:t>cos⁡</m:t>
        </m:r>
        <m:d>
          <m:dPr>
            <m:ctrlPr>
              <w:rPr>
                <w:rFonts w:ascii="Cambria Math" w:hAnsi="Cambria Math"/>
              </w:rPr>
            </m:ctrlPr>
          </m:dPr>
          <m:e>
            <m:r>
              <w:rPr>
                <w:rFonts w:ascii="Cambria Math" w:hAnsi="Cambria Math"/>
              </w:rPr>
              <m:t>θ</m:t>
            </m:r>
          </m:e>
        </m:d>
        <m:r>
          <w:rPr>
            <w:rFonts w:ascii="Cambria Math" w:hAnsi="Cambria Math"/>
          </w:rPr>
          <m:t>=</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βn</m:t>
                </m:r>
              </m:e>
            </m:d>
          </m:den>
        </m:f>
      </m:oMath>
      <w:r>
        <w:rPr>
          <w:rFonts w:ascii="ArialMT" w:eastAsiaTheme="minorEastAsia" w:hAnsi="ArialMT" w:cs="ArialMT"/>
          <w:sz w:val="24"/>
          <w:szCs w:val="24"/>
        </w:rPr>
        <w:tab/>
        <w:t>(1.1)</w:t>
      </w:r>
    </w:p>
    <w:p w:rsidR="00016307" w:rsidRDefault="00016307">
      <w:pPr>
        <w:spacing w:after="0" w:line="240" w:lineRule="auto"/>
        <w:rPr>
          <w:rFonts w:ascii="Arial" w:hAnsi="Arial" w:cs="Arial"/>
        </w:rPr>
      </w:pPr>
    </w:p>
    <w:p w:rsidR="00016307" w:rsidRDefault="00C26824">
      <w:pPr>
        <w:spacing w:after="0" w:line="240" w:lineRule="auto"/>
        <w:rPr>
          <w:rFonts w:ascii="Arial" w:hAnsi="Arial" w:cs="Arial"/>
        </w:rPr>
      </w:pPr>
      <w:r>
        <w:rPr>
          <w:rFonts w:ascii="Arial" w:hAnsi="Arial" w:cs="Arial"/>
        </w:rPr>
        <w:t xml:space="preserve">The original form of the Frank and Tamm formula can be equivalently written as equation (1.2). The number of photons produced per unit path length and per unit of energy of a charged particle (charge equal to Zq) is given by (1.2). </w:t>
      </w:r>
      <w:r w:rsidR="002D7A87">
        <w:rPr>
          <w:rFonts w:ascii="Arial" w:hAnsi="Arial" w:cs="Arial"/>
        </w:rPr>
        <w:t xml:space="preserve">The wavelength of radiated photon is represented by Greek </w:t>
      </w:r>
      <w:r w:rsidR="00796D8B">
        <w:rPr>
          <w:rFonts w:ascii="Arial" w:hAnsi="Arial" w:cs="Arial"/>
        </w:rPr>
        <w:t>letter</w:t>
      </w:r>
      <m:oMath>
        <m:r>
          <w:rPr>
            <w:rFonts w:ascii="Cambria Math" w:hAnsi="Cambria Math"/>
          </w:rPr>
          <m:t>λ</m:t>
        </m:r>
      </m:oMath>
      <w:r w:rsidR="002D7A87">
        <w:rPr>
          <w:rFonts w:ascii="Arial" w:eastAsiaTheme="minorEastAsia" w:hAnsi="Arial" w:cs="Arial"/>
        </w:rPr>
        <w:t>.</w:t>
      </w:r>
      <w:r>
        <w:rPr>
          <w:rFonts w:ascii="Arial" w:eastAsiaTheme="minorEastAsia" w:hAnsi="Arial" w:cs="Arial"/>
        </w:rPr>
        <w:t xml:space="preserve"> </w:t>
      </w:r>
    </w:p>
    <w:p w:rsidR="00016307" w:rsidRDefault="00016307">
      <w:pPr>
        <w:spacing w:after="0" w:line="240" w:lineRule="auto"/>
        <w:rPr>
          <w:rFonts w:ascii="Arial" w:hAnsi="Arial" w:cs="Arial"/>
        </w:rPr>
      </w:pPr>
    </w:p>
    <w:p w:rsidR="00016307" w:rsidRDefault="00016307">
      <w:pPr>
        <w:spacing w:after="0" w:line="240" w:lineRule="auto"/>
        <w:rPr>
          <w:rFonts w:ascii="Arial" w:hAnsi="Arial" w:cs="Arial"/>
        </w:rPr>
      </w:pPr>
    </w:p>
    <w:p w:rsidR="00016307" w:rsidRDefault="00016307">
      <w:pPr>
        <w:spacing w:after="0" w:line="240" w:lineRule="auto"/>
        <w:rPr>
          <w:rFonts w:ascii="Arial" w:hAnsi="Arial" w:cs="Arial"/>
        </w:rPr>
      </w:pPr>
    </w:p>
    <w:p w:rsidR="00016307" w:rsidRDefault="006E0102">
      <w:pPr>
        <w:spacing w:after="0" w:line="240" w:lineRule="auto"/>
        <w:jc w:val="center"/>
        <w:rPr>
          <w:rFonts w:ascii="Arial" w:hAnsi="Arial" w:cs="Arial"/>
        </w:r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dEdX</m:t>
            </m:r>
          </m:den>
        </m:f>
        <m:r>
          <w:rPr>
            <w:rFonts w:ascii="Cambria Math" w:hAnsi="Cambria Math"/>
          </w:rPr>
          <m:t>≈</m:t>
        </m:r>
        <m:f>
          <m:fPr>
            <m:ctrlPr>
              <w:rPr>
                <w:rFonts w:ascii="Cambria Math" w:hAnsi="Cambria Math"/>
              </w:rPr>
            </m:ctrlPr>
          </m:fPr>
          <m:num>
            <m:r>
              <w:rPr>
                <w:rFonts w:ascii="Cambria Math" w:hAnsi="Cambria Math"/>
              </w:rPr>
              <m:t>2πα</m:t>
            </m:r>
            <m:sSup>
              <m:sSupPr>
                <m:ctrlPr>
                  <w:rPr>
                    <w:rFonts w:ascii="Cambria Math" w:hAnsi="Cambria Math"/>
                  </w:rPr>
                </m:ctrlPr>
              </m:sSupPr>
              <m:e>
                <m:r>
                  <w:rPr>
                    <w:rFonts w:ascii="Cambria Math" w:hAnsi="Cambria Math"/>
                  </w:rPr>
                  <m:t>z</m:t>
                </m:r>
              </m:e>
              <m:sup>
                <m:r>
                  <w:rPr>
                    <w:rFonts w:ascii="Cambria Math" w:hAnsi="Cambria Math"/>
                  </w:rPr>
                  <m:t>2</m:t>
                </m:r>
              </m:sup>
            </m:sSup>
          </m:num>
          <m:den>
            <m:sSup>
              <m:sSupPr>
                <m:ctrlPr>
                  <w:rPr>
                    <w:rFonts w:ascii="Cambria Math" w:hAnsi="Cambria Math"/>
                  </w:rPr>
                </m:ctrlPr>
              </m:sSupPr>
              <m:e>
                <m:r>
                  <w:rPr>
                    <w:rFonts w:ascii="Cambria Math" w:hAnsi="Cambria Math"/>
                  </w:rPr>
                  <m:t>λ</m:t>
                </m:r>
              </m:e>
              <m:sup>
                <m:r>
                  <w:rPr>
                    <w:rFonts w:ascii="Cambria Math" w:hAnsi="Cambria Math"/>
                  </w:rPr>
                  <m:t>2</m:t>
                </m:r>
              </m:sup>
            </m:sSup>
          </m:den>
        </m:f>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β</m:t>
                    </m:r>
                  </m:e>
                  <m:sup>
                    <m:r>
                      <w:rPr>
                        <w:rFonts w:ascii="Cambria Math" w:hAnsi="Cambria Math"/>
                      </w:rPr>
                      <m:t>2</m:t>
                    </m:r>
                  </m:sup>
                </m:sSup>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r>
                      <w:rPr>
                        <w:rFonts w:ascii="Cambria Math" w:hAnsi="Cambria Math"/>
                      </w:rPr>
                      <m:t>λ</m:t>
                    </m:r>
                  </m:e>
                </m:d>
              </m:den>
            </m:f>
          </m:e>
        </m:d>
      </m:oMath>
      <w:r w:rsidR="00C26824">
        <w:rPr>
          <w:rFonts w:ascii="Arial" w:eastAsiaTheme="minorEastAsia" w:hAnsi="Arial" w:cs="Arial"/>
        </w:rPr>
        <w:t xml:space="preserve"> </w:t>
      </w:r>
      <w:r w:rsidR="00C26824">
        <w:rPr>
          <w:rFonts w:ascii="Arial" w:eastAsiaTheme="minorEastAsia" w:hAnsi="Arial" w:cs="Arial"/>
        </w:rPr>
        <w:tab/>
        <w:t>(1.2)</w:t>
      </w:r>
    </w:p>
    <w:p w:rsidR="00016307" w:rsidRDefault="00016307">
      <w:pPr>
        <w:spacing w:after="0" w:line="240" w:lineRule="auto"/>
        <w:rPr>
          <w:rFonts w:ascii="Arial" w:hAnsi="Arial" w:cs="Arial"/>
        </w:rPr>
      </w:pPr>
    </w:p>
    <w:p w:rsidR="00016307" w:rsidRDefault="00016307">
      <w:pPr>
        <w:spacing w:after="0" w:line="240" w:lineRule="auto"/>
        <w:rPr>
          <w:rFonts w:ascii="Arial" w:hAnsi="Arial" w:cs="Arial"/>
          <w:b/>
          <w:bCs/>
          <w:sz w:val="24"/>
          <w:szCs w:val="24"/>
        </w:rPr>
      </w:pPr>
    </w:p>
    <w:p w:rsidR="00016307" w:rsidRDefault="00C26824">
      <w:pPr>
        <w:spacing w:after="0" w:line="240" w:lineRule="auto"/>
        <w:rPr>
          <w:rFonts w:ascii="Arial" w:hAnsi="Arial" w:cs="Arial"/>
        </w:rPr>
      </w:pPr>
      <w:r>
        <w:rPr>
          <w:rFonts w:ascii="Arial" w:hAnsi="Arial" w:cs="Arial"/>
        </w:rPr>
        <w:t xml:space="preserve">In this effort, equation (1.1) was used to calculate the Cherenkov </w:t>
      </w:r>
      <w:r w:rsidR="00785184">
        <w:rPr>
          <w:rFonts w:ascii="Arial" w:hAnsi="Arial" w:cs="Arial"/>
        </w:rPr>
        <w:t>radiation</w:t>
      </w:r>
      <w:r>
        <w:rPr>
          <w:rFonts w:ascii="Arial" w:hAnsi="Arial" w:cs="Arial"/>
        </w:rPr>
        <w:t xml:space="preserve"> angle to be 40.42 degrees for a proton traveling with a kinetic energy of 5000 MeV in a dielectric medium with refractive index of 1.3.  It is also observed that equation (1.2) has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λ</m:t>
                </m:r>
              </m:e>
              <m:sup>
                <m:r>
                  <w:rPr>
                    <w:rFonts w:ascii="Cambria Math" w:hAnsi="Cambria Math"/>
                  </w:rPr>
                  <m:t>2</m:t>
                </m:r>
              </m:sup>
            </m:sSup>
          </m:den>
        </m:f>
      </m:oMath>
      <w:r>
        <w:rPr>
          <w:rFonts w:ascii="Arial" w:eastAsiaTheme="minorEastAsia" w:hAnsi="Arial" w:cs="Arial"/>
        </w:rPr>
        <w:t xml:space="preserve"> characteristics.  </w:t>
      </w:r>
    </w:p>
    <w:p w:rsidR="00016307" w:rsidRDefault="00016307">
      <w:pPr>
        <w:spacing w:after="0" w:line="240" w:lineRule="auto"/>
        <w:rPr>
          <w:rFonts w:ascii="Arial" w:hAnsi="Arial" w:cs="Arial"/>
          <w:b/>
          <w:bCs/>
        </w:rPr>
      </w:pPr>
    </w:p>
    <w:p w:rsidR="00016307" w:rsidRDefault="00C26824">
      <w:pPr>
        <w:spacing w:after="0" w:line="240" w:lineRule="auto"/>
        <w:rPr>
          <w:rFonts w:ascii="Arial" w:hAnsi="Arial" w:cs="Arial"/>
          <w:b/>
          <w:bCs/>
          <w:sz w:val="24"/>
          <w:szCs w:val="24"/>
        </w:rPr>
      </w:pPr>
      <w:r>
        <w:rPr>
          <w:rFonts w:ascii="Arial" w:hAnsi="Arial" w:cs="Arial"/>
          <w:b/>
          <w:bCs/>
          <w:sz w:val="24"/>
          <w:szCs w:val="24"/>
        </w:rPr>
        <w:t>Monte Carlo (Geant4 Simulation)</w:t>
      </w:r>
    </w:p>
    <w:p w:rsidR="00016307" w:rsidRDefault="00C26824">
      <w:pPr>
        <w:spacing w:after="0" w:line="240" w:lineRule="auto"/>
        <w:rPr>
          <w:rFonts w:ascii="Arial" w:hAnsi="Arial" w:cs="Arial"/>
        </w:rPr>
      </w:pPr>
      <w:r>
        <w:rPr>
          <w:rFonts w:ascii="Arial" w:hAnsi="Arial" w:cs="Arial"/>
        </w:rPr>
        <w:t xml:space="preserve">Geant4 version 11.1 toolkit was used to simulate the passage of proton through matter [2].  This simulation was based on Mono-energetic Proton Pencil Beam example.  The code runs with a single proton of 1.0 GeV, 5.0 GeV, and 10 GeV to produce Cherenkov </w:t>
      </w:r>
      <w:r w:rsidR="00785184">
        <w:rPr>
          <w:rFonts w:ascii="Arial" w:hAnsi="Arial" w:cs="Arial"/>
        </w:rPr>
        <w:t>radiation</w:t>
      </w:r>
      <w:r>
        <w:rPr>
          <w:rFonts w:ascii="Arial" w:hAnsi="Arial" w:cs="Arial"/>
        </w:rPr>
        <w:t xml:space="preserve">.  The world </w:t>
      </w:r>
      <w:r>
        <w:rPr>
          <w:rFonts w:ascii="Arial" w:hAnsi="Arial" w:cs="Arial"/>
        </w:rPr>
        <w:lastRenderedPageBreak/>
        <w:t xml:space="preserve">mater is produced from an air cube.  A Cherenkov radiator is constructed by using Aero with refrative index of 1.1, 1.2, and 1.3.  The energy and dose are scored using the classes G4userSteppingAction and G4userRunActoin.  The proton beams are simulated using G4ParticleGun class.  </w:t>
      </w:r>
      <w:r w:rsidR="00FE72BC">
        <w:rPr>
          <w:rFonts w:ascii="Arial" w:hAnsi="Arial" w:cs="Arial"/>
        </w:rPr>
        <w:t>G4EmStandardPhysics and G4OpticalPhysics w</w:t>
      </w:r>
      <w:r>
        <w:rPr>
          <w:rFonts w:ascii="Arial" w:hAnsi="Arial" w:cs="Arial"/>
        </w:rPr>
        <w:t xml:space="preserve">ere selected for the Physics List.  </w:t>
      </w:r>
    </w:p>
    <w:p w:rsidR="00016307" w:rsidRDefault="00016307">
      <w:pPr>
        <w:spacing w:after="0" w:line="240" w:lineRule="auto"/>
        <w:rPr>
          <w:rFonts w:ascii="Arial" w:hAnsi="Arial" w:cs="Arial"/>
        </w:rPr>
      </w:pPr>
    </w:p>
    <w:p w:rsidR="00016307" w:rsidRDefault="00C26824">
      <w:pPr>
        <w:rPr>
          <w:rFonts w:ascii="Arial" w:hAnsi="Arial" w:cs="Arial"/>
        </w:rPr>
      </w:pPr>
      <w:r>
        <w:rPr>
          <w:rFonts w:ascii="Arial" w:hAnsi="Arial" w:cs="Arial"/>
        </w:rPr>
        <w:t>Object</w:t>
      </w:r>
      <w:r w:rsidR="008E447B">
        <w:rPr>
          <w:rFonts w:ascii="Arial" w:hAnsi="Arial" w:cs="Arial"/>
        </w:rPr>
        <w:t xml:space="preserve"> of G4Track type and G4StepPoint type provided GetTrack and GetPreStepPoint</w:t>
      </w:r>
      <w:r>
        <w:rPr>
          <w:rFonts w:ascii="Arial" w:hAnsi="Arial" w:cs="Arial"/>
        </w:rPr>
        <w:t xml:space="preserve"> </w:t>
      </w:r>
      <w:r w:rsidR="008E447B">
        <w:rPr>
          <w:rFonts w:ascii="Arial" w:hAnsi="Arial" w:cs="Arial"/>
        </w:rPr>
        <w:t>m</w:t>
      </w:r>
      <w:r>
        <w:rPr>
          <w:rFonts w:ascii="Arial" w:hAnsi="Arial" w:cs="Arial"/>
        </w:rPr>
        <w:t>ethod</w:t>
      </w:r>
      <w:r w:rsidR="008E447B">
        <w:rPr>
          <w:rFonts w:ascii="Arial" w:hAnsi="Arial" w:cs="Arial"/>
        </w:rPr>
        <w:t>s</w:t>
      </w:r>
      <w:r>
        <w:rPr>
          <w:rFonts w:ascii="Arial" w:hAnsi="Arial" w:cs="Arial"/>
        </w:rPr>
        <w:t xml:space="preserve"> to collect photon positions in the detector grid inside CCherenk</w:t>
      </w:r>
      <w:r w:rsidR="00D52A17">
        <w:rPr>
          <w:rFonts w:ascii="Arial" w:hAnsi="Arial" w:cs="Arial"/>
        </w:rPr>
        <w:t>SensitiveDetector</w:t>
      </w:r>
      <w:r>
        <w:rPr>
          <w:rFonts w:ascii="Arial" w:hAnsi="Arial" w:cs="Arial"/>
        </w:rPr>
        <w:t xml:space="preserve"> class.  Objects </w:t>
      </w:r>
      <w:r w:rsidR="00D52A17">
        <w:rPr>
          <w:rFonts w:ascii="Arial" w:hAnsi="Arial" w:cs="Arial"/>
        </w:rPr>
        <w:t>G4UserSteppingAction provided virtual method UserSteppingAction</w:t>
      </w:r>
      <w:r>
        <w:rPr>
          <w:rFonts w:ascii="Arial" w:hAnsi="Arial" w:cs="Arial"/>
        </w:rPr>
        <w:t xml:space="preserve"> to calculate the photon energy deposit in the radiator grid.</w:t>
      </w:r>
    </w:p>
    <w:p w:rsidR="00016307" w:rsidRDefault="00016307">
      <w:pPr>
        <w:spacing w:after="0" w:line="240" w:lineRule="auto"/>
        <w:rPr>
          <w:rFonts w:ascii="Arial" w:hAnsi="Arial" w:cs="Arial"/>
        </w:rPr>
      </w:pPr>
    </w:p>
    <w:p w:rsidR="00016307" w:rsidRDefault="00C26824">
      <w:pPr>
        <w:spacing w:after="0" w:line="240" w:lineRule="auto"/>
        <w:rPr>
          <w:rFonts w:ascii="Arial" w:hAnsi="Arial" w:cs="Arial"/>
        </w:rPr>
      </w:pPr>
      <w:r>
        <w:rPr>
          <w:rFonts w:ascii="Arial" w:hAnsi="Arial" w:cs="Arial"/>
        </w:rPr>
        <w:t xml:space="preserve">The Cherenkov radiation angle measured to be 41.88 degrees from figure 2 for a proton traveling with the kinetic energy of 5.0 GeV in a dielectric medium with refraction index of 1.3.  In addition, the Cherenkov Ring image plotted using ROOT from the data simulated by this effort figure 1.  The Frank-Tamm equation is plotted for the data produced by Geant4 simulation run (figure 4).  </w:t>
      </w:r>
    </w:p>
    <w:p w:rsidR="00016307" w:rsidRDefault="00016307">
      <w:pPr>
        <w:spacing w:after="0" w:line="240" w:lineRule="auto"/>
        <w:rPr>
          <w:rFonts w:ascii="Arial" w:hAnsi="Arial" w:cs="Arial"/>
        </w:rPr>
      </w:pPr>
    </w:p>
    <w:p w:rsidR="00016307" w:rsidRDefault="00C26824">
      <w:pPr>
        <w:spacing w:after="0" w:line="240" w:lineRule="auto"/>
        <w:rPr>
          <w:rFonts w:ascii="Arial" w:hAnsi="Arial" w:cs="Arial"/>
        </w:rPr>
      </w:pPr>
      <w:r>
        <w:rPr>
          <w:rFonts w:ascii="Arial" w:hAnsi="Arial" w:cs="Arial"/>
        </w:rPr>
        <w:t xml:space="preserve">The Cherenkov </w:t>
      </w:r>
      <w:r w:rsidR="00AB73BE">
        <w:rPr>
          <w:rFonts w:ascii="Arial" w:hAnsi="Arial" w:cs="Arial"/>
        </w:rPr>
        <w:t>radiation</w:t>
      </w:r>
      <w:r>
        <w:rPr>
          <w:rFonts w:ascii="Arial" w:hAnsi="Arial" w:cs="Arial"/>
        </w:rPr>
        <w:t xml:space="preserve"> simulator application was constructed upon Geant4 version 11.1.  The Physics Lists selected are G4EmStandardPhysics, G4OpticalPhysics, radioactiveDecay, since they manage electromagnetic physics, standard electromagnetic process and </w:t>
      </w:r>
      <w:r>
        <w:rPr>
          <w:rFonts w:ascii="Arial" w:hAnsi="Arial" w:cs="Arial"/>
          <w:color w:val="000000"/>
          <w:shd w:val="clear" w:color="auto" w:fill="FFFFFF"/>
        </w:rPr>
        <w:t xml:space="preserve">sentilation optical photons.  The primary generators and initial conditions are defined using the G4ParticleGun object.  The proton’s kinematics is 5000 MeV with no randomized energy or distribution.  The virtual method of ‘construct’ from the G4VUserDetectorConstruction is implemented to define the world material, radiator material, detector material, world logical volume, radiator logical volume and detector logical volume. Figure 5.  The virtual method “ProcessHits’ from the G4SensitiveDetecor class is implemented to extract information from the G4Track object.  Information like the photon’s position, momentum and wavelength in the sensitive volume figure 6.  The G4UserEventAction has a virtual method EndOfEventAction that is implemented.  This method is invoked by G4EventManager at the end of event for each event as presented by figure 7.  It adds the energy deposit evaluated in the UserSteppingAction method.  The G4UserSteppingAction has a virtual method UserSteppingAction that is implemented.  This method is invoked at the end of each stepping so the method G4Step’s method named GetTotalEnergyDeposit is invoked to return the energy deposited property of the G4Step object and the EventAction’s add_energy_deposit method is invoked.  The UML for this class is presented in figure 8. </w:t>
      </w:r>
    </w:p>
    <w:p w:rsidR="00016307" w:rsidRDefault="00016307">
      <w:pPr>
        <w:spacing w:after="0" w:line="240" w:lineRule="auto"/>
        <w:rPr>
          <w:rFonts w:ascii="Arial" w:hAnsi="Arial" w:cs="Arial"/>
        </w:rPr>
      </w:pPr>
    </w:p>
    <w:p w:rsidR="00016307" w:rsidRDefault="00C26824">
      <w:pPr>
        <w:spacing w:after="0" w:line="240" w:lineRule="auto"/>
        <w:rPr>
          <w:rFonts w:ascii="Arial" w:hAnsi="Arial" w:cs="Arial"/>
          <w:b/>
          <w:bCs/>
          <w:sz w:val="24"/>
          <w:szCs w:val="24"/>
        </w:rPr>
      </w:pPr>
      <w:r>
        <w:rPr>
          <w:rFonts w:ascii="Arial" w:hAnsi="Arial" w:cs="Arial"/>
          <w:b/>
          <w:bCs/>
          <w:sz w:val="24"/>
          <w:szCs w:val="24"/>
        </w:rPr>
        <w:t>Conclusion</w:t>
      </w:r>
    </w:p>
    <w:p w:rsidR="00016307" w:rsidRDefault="00C26824">
      <w:pPr>
        <w:spacing w:after="0" w:line="240" w:lineRule="auto"/>
        <w:rPr>
          <w:rFonts w:ascii="Arial" w:hAnsi="Arial" w:cs="Arial"/>
        </w:rPr>
      </w:pPr>
      <w:r>
        <w:rPr>
          <w:rFonts w:ascii="Arial" w:hAnsi="Arial" w:cs="Arial"/>
        </w:rPr>
        <w:t xml:space="preserve">Comparing the results evaluated using the Geant4 based simulation of Cherenkov </w:t>
      </w:r>
      <w:r w:rsidR="00AB73BE">
        <w:rPr>
          <w:rFonts w:ascii="Arial" w:hAnsi="Arial" w:cs="Arial"/>
        </w:rPr>
        <w:t>radiation</w:t>
      </w:r>
      <w:r>
        <w:rPr>
          <w:rFonts w:ascii="Arial" w:hAnsi="Arial" w:cs="Arial"/>
        </w:rPr>
        <w:t xml:space="preserve"> vs the theoretical equation reveals that Monte Carlo based approximation provides a very </w:t>
      </w:r>
      <w:r w:rsidR="006E3B00">
        <w:rPr>
          <w:rFonts w:ascii="Arial" w:hAnsi="Arial" w:cs="Arial"/>
        </w:rPr>
        <w:t>accurate model</w:t>
      </w:r>
      <w:r>
        <w:rPr>
          <w:rFonts w:ascii="Arial" w:hAnsi="Arial" w:cs="Arial"/>
        </w:rPr>
        <w:t xml:space="preserve"> for this phenomena.  This is based a few predictions like the Cherenkov Ring as </w:t>
      </w:r>
      <w:r w:rsidR="006E3B00">
        <w:rPr>
          <w:rFonts w:ascii="Arial" w:hAnsi="Arial" w:cs="Arial"/>
        </w:rPr>
        <w:t>it</w:t>
      </w:r>
      <w:r>
        <w:rPr>
          <w:rFonts w:ascii="Arial" w:hAnsi="Arial" w:cs="Arial"/>
        </w:rPr>
        <w:t xml:space="preserve"> is presented in figure 1.  The Cherenkov </w:t>
      </w:r>
      <w:r w:rsidR="00AB73BE">
        <w:rPr>
          <w:rFonts w:ascii="Arial" w:hAnsi="Arial" w:cs="Arial"/>
        </w:rPr>
        <w:t>radiation</w:t>
      </w:r>
      <w:r>
        <w:rPr>
          <w:rFonts w:ascii="Arial" w:hAnsi="Arial" w:cs="Arial"/>
        </w:rPr>
        <w:t xml:space="preserve"> angle simulated is within 0.3 percent of value predicted using the theoretical equation (figure 3).  The Frank-Tamm equation predicts the amount of Cherenkov Radiation emitted on a given charged particle moving through a medium predicted is inversely proportional with the of emitted photon’s wavelength squared (</w:t>
      </w:r>
      <w:r w:rsidR="00B44D3A">
        <w:rPr>
          <w:rFonts w:ascii="Arial" w:hAnsi="Arial" w:cs="Arial"/>
        </w:rPr>
        <w:t xml:space="preserve">figure </w:t>
      </w:r>
      <w:r>
        <w:rPr>
          <w:rFonts w:ascii="Arial" w:hAnsi="Arial" w:cs="Arial"/>
        </w:rPr>
        <w:t>4 ).</w:t>
      </w:r>
    </w:p>
    <w:p w:rsidR="00016307" w:rsidRDefault="00C26824">
      <w:pPr>
        <w:keepNext/>
        <w:spacing w:after="0" w:line="240" w:lineRule="auto"/>
        <w:jc w:val="center"/>
      </w:pPr>
      <w:r>
        <w:rPr>
          <w:noProof/>
        </w:rPr>
        <w:lastRenderedPageBreak/>
        <w:drawing>
          <wp:inline distT="0" distB="0" distL="0" distR="0">
            <wp:extent cx="3284855" cy="163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284855" cy="1637030"/>
                    </a:xfrm>
                    <a:prstGeom prst="rect">
                      <a:avLst/>
                    </a:prstGeom>
                  </pic:spPr>
                </pic:pic>
              </a:graphicData>
            </a:graphic>
          </wp:inline>
        </w:drawing>
      </w:r>
    </w:p>
    <w:p w:rsidR="00016307" w:rsidRPr="00C1543B" w:rsidRDefault="00C26824">
      <w:pPr>
        <w:pStyle w:val="Caption"/>
        <w:jc w:val="center"/>
        <w:rPr>
          <w:rFonts w:ascii="Arial" w:hAnsi="Arial" w:cs="Arial"/>
          <w:i w:val="0"/>
          <w:sz w:val="22"/>
          <w:szCs w:val="22"/>
        </w:rPr>
      </w:pPr>
      <w:r w:rsidRPr="00C1543B">
        <w:rPr>
          <w:rFonts w:ascii="Arial" w:hAnsi="Arial" w:cs="Arial"/>
          <w:i w:val="0"/>
          <w:sz w:val="22"/>
          <w:szCs w:val="22"/>
        </w:rPr>
        <w:t xml:space="preserve">Figure </w:t>
      </w:r>
      <w:r w:rsidRPr="00C1543B">
        <w:rPr>
          <w:rFonts w:ascii="Arial" w:hAnsi="Arial" w:cs="Arial"/>
          <w:i w:val="0"/>
          <w:sz w:val="22"/>
          <w:szCs w:val="22"/>
        </w:rPr>
        <w:fldChar w:fldCharType="begin"/>
      </w:r>
      <w:r w:rsidRPr="00C1543B">
        <w:rPr>
          <w:rFonts w:ascii="Arial" w:hAnsi="Arial" w:cs="Arial"/>
          <w:i w:val="0"/>
          <w:sz w:val="22"/>
          <w:szCs w:val="22"/>
        </w:rPr>
        <w:instrText>SEQ Figure \* ARABIC</w:instrText>
      </w:r>
      <w:r w:rsidRPr="00C1543B">
        <w:rPr>
          <w:rFonts w:ascii="Arial" w:hAnsi="Arial" w:cs="Arial"/>
          <w:i w:val="0"/>
          <w:sz w:val="22"/>
          <w:szCs w:val="22"/>
        </w:rPr>
        <w:fldChar w:fldCharType="separate"/>
      </w:r>
      <w:r w:rsidR="00BE349C" w:rsidRPr="00C1543B">
        <w:rPr>
          <w:rFonts w:ascii="Arial" w:hAnsi="Arial" w:cs="Arial"/>
          <w:i w:val="0"/>
          <w:noProof/>
          <w:sz w:val="22"/>
          <w:szCs w:val="22"/>
        </w:rPr>
        <w:t>1</w:t>
      </w:r>
      <w:r w:rsidRPr="00C1543B">
        <w:rPr>
          <w:rFonts w:ascii="Arial" w:hAnsi="Arial" w:cs="Arial"/>
          <w:i w:val="0"/>
          <w:sz w:val="22"/>
          <w:szCs w:val="22"/>
        </w:rPr>
        <w:fldChar w:fldCharType="end"/>
      </w:r>
      <w:r w:rsidRPr="00C1543B">
        <w:rPr>
          <w:rFonts w:ascii="Arial" w:hAnsi="Arial" w:cs="Arial"/>
          <w:i w:val="0"/>
          <w:sz w:val="22"/>
          <w:szCs w:val="22"/>
        </w:rPr>
        <w:t>: Cherenkov Ring Image Simulated by Geant4</w:t>
      </w:r>
    </w:p>
    <w:p w:rsidR="00016307" w:rsidRDefault="00016307">
      <w:pPr>
        <w:spacing w:after="0" w:line="240" w:lineRule="auto"/>
        <w:rPr>
          <w:rFonts w:ascii="Arial" w:hAnsi="Arial" w:cs="Arial"/>
        </w:rPr>
      </w:pPr>
    </w:p>
    <w:p w:rsidR="00016307" w:rsidRDefault="00C26824">
      <w:pPr>
        <w:keepNext/>
        <w:spacing w:after="0" w:line="240" w:lineRule="auto"/>
        <w:jc w:val="center"/>
      </w:pPr>
      <w:r>
        <w:rPr>
          <w:noProof/>
        </w:rPr>
        <w:drawing>
          <wp:inline distT="0" distB="0" distL="0" distR="0">
            <wp:extent cx="2875915" cy="2802890"/>
            <wp:effectExtent l="0" t="0" r="0" b="0"/>
            <wp:docPr id="2" name="Picture 2"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hape&#10;&#10;Description automatically generated"/>
                    <pic:cNvPicPr>
                      <a:picLocks noChangeAspect="1" noChangeArrowheads="1"/>
                    </pic:cNvPicPr>
                  </pic:nvPicPr>
                  <pic:blipFill>
                    <a:blip r:embed="rId6"/>
                    <a:stretch>
                      <a:fillRect/>
                    </a:stretch>
                  </pic:blipFill>
                  <pic:spPr bwMode="auto">
                    <a:xfrm>
                      <a:off x="0" y="0"/>
                      <a:ext cx="2875915" cy="2802890"/>
                    </a:xfrm>
                    <a:prstGeom prst="rect">
                      <a:avLst/>
                    </a:prstGeom>
                  </pic:spPr>
                </pic:pic>
              </a:graphicData>
            </a:graphic>
          </wp:inline>
        </w:drawing>
      </w:r>
    </w:p>
    <w:p w:rsidR="00016307" w:rsidRPr="00CE325B" w:rsidRDefault="00C26824">
      <w:pPr>
        <w:pStyle w:val="Caption"/>
        <w:jc w:val="center"/>
        <w:rPr>
          <w:rFonts w:ascii="Arial" w:hAnsi="Arial" w:cs="Arial"/>
          <w:i w:val="0"/>
          <w:sz w:val="22"/>
          <w:szCs w:val="22"/>
        </w:rPr>
      </w:pPr>
      <w:r w:rsidRPr="00CE325B">
        <w:rPr>
          <w:rFonts w:ascii="Arial" w:hAnsi="Arial" w:cs="Arial"/>
          <w:i w:val="0"/>
          <w:sz w:val="22"/>
          <w:szCs w:val="22"/>
        </w:rPr>
        <w:t xml:space="preserve">Figure </w:t>
      </w:r>
      <w:r w:rsidRPr="00CE325B">
        <w:rPr>
          <w:rFonts w:ascii="Arial" w:hAnsi="Arial" w:cs="Arial"/>
          <w:i w:val="0"/>
          <w:sz w:val="22"/>
          <w:szCs w:val="22"/>
        </w:rPr>
        <w:fldChar w:fldCharType="begin"/>
      </w:r>
      <w:r w:rsidRPr="00CE325B">
        <w:rPr>
          <w:rFonts w:ascii="Arial" w:hAnsi="Arial" w:cs="Arial"/>
          <w:i w:val="0"/>
          <w:sz w:val="22"/>
          <w:szCs w:val="22"/>
        </w:rPr>
        <w:instrText>SEQ Figure \* ARABIC</w:instrText>
      </w:r>
      <w:r w:rsidRPr="00CE325B">
        <w:rPr>
          <w:rFonts w:ascii="Arial" w:hAnsi="Arial" w:cs="Arial"/>
          <w:i w:val="0"/>
          <w:sz w:val="22"/>
          <w:szCs w:val="22"/>
        </w:rPr>
        <w:fldChar w:fldCharType="separate"/>
      </w:r>
      <w:r w:rsidR="00BE349C" w:rsidRPr="00CE325B">
        <w:rPr>
          <w:rFonts w:ascii="Arial" w:hAnsi="Arial" w:cs="Arial"/>
          <w:i w:val="0"/>
          <w:noProof/>
          <w:sz w:val="22"/>
          <w:szCs w:val="22"/>
        </w:rPr>
        <w:t>2</w:t>
      </w:r>
      <w:r w:rsidRPr="00CE325B">
        <w:rPr>
          <w:rFonts w:ascii="Arial" w:hAnsi="Arial" w:cs="Arial"/>
          <w:i w:val="0"/>
          <w:sz w:val="22"/>
          <w:szCs w:val="22"/>
        </w:rPr>
        <w:fldChar w:fldCharType="end"/>
      </w:r>
      <w:r w:rsidRPr="00CE325B">
        <w:rPr>
          <w:rFonts w:ascii="Arial" w:hAnsi="Arial" w:cs="Arial"/>
          <w:i w:val="0"/>
          <w:sz w:val="22"/>
          <w:szCs w:val="22"/>
        </w:rPr>
        <w:t xml:space="preserve">: </w:t>
      </w:r>
      <w:r w:rsidR="007F56AD">
        <w:rPr>
          <w:rFonts w:ascii="Arial" w:hAnsi="Arial" w:cs="Arial"/>
          <w:i w:val="0"/>
          <w:sz w:val="22"/>
          <w:szCs w:val="22"/>
        </w:rPr>
        <w:t>C</w:t>
      </w:r>
      <w:r w:rsidR="007F56AD" w:rsidRPr="00CE325B">
        <w:rPr>
          <w:rFonts w:ascii="Arial" w:hAnsi="Arial" w:cs="Arial"/>
          <w:i w:val="0"/>
          <w:sz w:val="22"/>
          <w:szCs w:val="22"/>
        </w:rPr>
        <w:t>herenkov radiation</w:t>
      </w:r>
      <w:r w:rsidRPr="00CE325B">
        <w:rPr>
          <w:rFonts w:ascii="Arial" w:hAnsi="Arial" w:cs="Arial"/>
          <w:i w:val="0"/>
          <w:sz w:val="22"/>
          <w:szCs w:val="22"/>
        </w:rPr>
        <w:t xml:space="preserve"> simulated for Dielectric Medium of 1.3 Refraction index.</w:t>
      </w:r>
    </w:p>
    <w:p w:rsidR="00016307" w:rsidRDefault="00016307"/>
    <w:p w:rsidR="00016307" w:rsidRDefault="00C26824">
      <w:pPr>
        <w:keepNext/>
        <w:spacing w:after="0" w:line="240" w:lineRule="auto"/>
        <w:jc w:val="center"/>
      </w:pPr>
      <w:r>
        <w:rPr>
          <w:noProof/>
        </w:rPr>
        <w:lastRenderedPageBreak/>
        <w:drawing>
          <wp:inline distT="0" distB="0" distL="0" distR="0">
            <wp:extent cx="2834005" cy="3032125"/>
            <wp:effectExtent l="0" t="0" r="0" b="0"/>
            <wp:docPr id="3" name="Picture 3" descr="A picture containing text, accessory,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accessory, vector graphics&#10;&#10;Description automatically generated"/>
                    <pic:cNvPicPr>
                      <a:picLocks noChangeAspect="1" noChangeArrowheads="1"/>
                    </pic:cNvPicPr>
                  </pic:nvPicPr>
                  <pic:blipFill>
                    <a:blip r:embed="rId7"/>
                    <a:stretch>
                      <a:fillRect/>
                    </a:stretch>
                  </pic:blipFill>
                  <pic:spPr bwMode="auto">
                    <a:xfrm>
                      <a:off x="0" y="0"/>
                      <a:ext cx="2834005" cy="3032125"/>
                    </a:xfrm>
                    <a:prstGeom prst="rect">
                      <a:avLst/>
                    </a:prstGeom>
                  </pic:spPr>
                </pic:pic>
              </a:graphicData>
            </a:graphic>
          </wp:inline>
        </w:drawing>
      </w:r>
    </w:p>
    <w:p w:rsidR="00016307" w:rsidRPr="009C26D6" w:rsidRDefault="00C26824">
      <w:pPr>
        <w:pStyle w:val="Caption"/>
        <w:jc w:val="center"/>
        <w:rPr>
          <w:rFonts w:ascii="Arial" w:hAnsi="Arial" w:cs="Arial"/>
          <w:i w:val="0"/>
          <w:sz w:val="22"/>
          <w:szCs w:val="22"/>
        </w:rPr>
      </w:pPr>
      <w:r w:rsidRPr="009C26D6">
        <w:rPr>
          <w:rFonts w:ascii="Arial" w:hAnsi="Arial" w:cs="Arial"/>
          <w:i w:val="0"/>
          <w:sz w:val="22"/>
          <w:szCs w:val="22"/>
        </w:rPr>
        <w:t xml:space="preserve">Figure </w:t>
      </w:r>
      <w:r w:rsidRPr="009C26D6">
        <w:rPr>
          <w:rFonts w:ascii="Arial" w:hAnsi="Arial" w:cs="Arial"/>
          <w:i w:val="0"/>
          <w:sz w:val="22"/>
          <w:szCs w:val="22"/>
        </w:rPr>
        <w:fldChar w:fldCharType="begin"/>
      </w:r>
      <w:r w:rsidRPr="009C26D6">
        <w:rPr>
          <w:rFonts w:ascii="Arial" w:hAnsi="Arial" w:cs="Arial"/>
          <w:i w:val="0"/>
          <w:sz w:val="22"/>
          <w:szCs w:val="22"/>
        </w:rPr>
        <w:instrText>SEQ Figure \* ARABIC</w:instrText>
      </w:r>
      <w:r w:rsidRPr="009C26D6">
        <w:rPr>
          <w:rFonts w:ascii="Arial" w:hAnsi="Arial" w:cs="Arial"/>
          <w:i w:val="0"/>
          <w:sz w:val="22"/>
          <w:szCs w:val="22"/>
        </w:rPr>
        <w:fldChar w:fldCharType="separate"/>
      </w:r>
      <w:r w:rsidR="00BE349C" w:rsidRPr="009C26D6">
        <w:rPr>
          <w:rFonts w:ascii="Arial" w:hAnsi="Arial" w:cs="Arial"/>
          <w:i w:val="0"/>
          <w:noProof/>
          <w:sz w:val="22"/>
          <w:szCs w:val="22"/>
        </w:rPr>
        <w:t>3</w:t>
      </w:r>
      <w:r w:rsidRPr="009C26D6">
        <w:rPr>
          <w:rFonts w:ascii="Arial" w:hAnsi="Arial" w:cs="Arial"/>
          <w:i w:val="0"/>
          <w:sz w:val="22"/>
          <w:szCs w:val="22"/>
        </w:rPr>
        <w:fldChar w:fldCharType="end"/>
      </w:r>
      <w:r w:rsidRPr="009C26D6">
        <w:rPr>
          <w:rFonts w:ascii="Arial" w:hAnsi="Arial" w:cs="Arial"/>
          <w:i w:val="0"/>
          <w:sz w:val="22"/>
          <w:szCs w:val="22"/>
        </w:rPr>
        <w:t xml:space="preserve">: </w:t>
      </w:r>
      <w:r w:rsidR="009F7B8F">
        <w:rPr>
          <w:rFonts w:ascii="Arial" w:hAnsi="Arial" w:cs="Arial"/>
          <w:i w:val="0"/>
          <w:sz w:val="22"/>
          <w:szCs w:val="22"/>
        </w:rPr>
        <w:t>C</w:t>
      </w:r>
      <w:r w:rsidR="009F7B8F" w:rsidRPr="009C26D6">
        <w:rPr>
          <w:rFonts w:ascii="Arial" w:hAnsi="Arial" w:cs="Arial"/>
          <w:i w:val="0"/>
          <w:sz w:val="22"/>
          <w:szCs w:val="22"/>
        </w:rPr>
        <w:t>herenkov radiation</w:t>
      </w:r>
      <w:r w:rsidRPr="009C26D6">
        <w:rPr>
          <w:rFonts w:ascii="Arial" w:hAnsi="Arial" w:cs="Arial"/>
          <w:i w:val="0"/>
          <w:sz w:val="22"/>
          <w:szCs w:val="22"/>
        </w:rPr>
        <w:t xml:space="preserve"> simulated for a dielectric with refractive index of 1.2</w:t>
      </w:r>
    </w:p>
    <w:p w:rsidR="00016307" w:rsidRDefault="00016307">
      <w:pPr>
        <w:jc w:val="center"/>
        <w:rPr>
          <w:rFonts w:ascii="ArialMT" w:hAnsi="ArialMT" w:cs="ArialMT"/>
          <w:sz w:val="24"/>
          <w:szCs w:val="24"/>
        </w:rPr>
      </w:pPr>
    </w:p>
    <w:p w:rsidR="00016307" w:rsidRDefault="00C26824">
      <w:pPr>
        <w:keepNext/>
        <w:jc w:val="center"/>
      </w:pPr>
      <w:r>
        <w:rPr>
          <w:noProof/>
        </w:rPr>
        <w:drawing>
          <wp:inline distT="0" distB="0" distL="0" distR="0">
            <wp:extent cx="5943600" cy="26035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8"/>
                    <a:stretch>
                      <a:fillRect/>
                    </a:stretch>
                  </pic:blipFill>
                  <pic:spPr bwMode="auto">
                    <a:xfrm>
                      <a:off x="0" y="0"/>
                      <a:ext cx="5943600" cy="2603500"/>
                    </a:xfrm>
                    <a:prstGeom prst="rect">
                      <a:avLst/>
                    </a:prstGeom>
                  </pic:spPr>
                </pic:pic>
              </a:graphicData>
            </a:graphic>
          </wp:inline>
        </w:drawing>
      </w:r>
    </w:p>
    <w:p w:rsidR="00016307" w:rsidRPr="00C26824" w:rsidRDefault="00C26824">
      <w:pPr>
        <w:pStyle w:val="Caption"/>
        <w:jc w:val="center"/>
        <w:rPr>
          <w:rFonts w:ascii="Arial" w:hAnsi="Arial" w:cs="Arial"/>
          <w:i w:val="0"/>
          <w:sz w:val="22"/>
          <w:szCs w:val="22"/>
        </w:rPr>
      </w:pPr>
      <w:r w:rsidRPr="00C26824">
        <w:rPr>
          <w:rFonts w:ascii="Arial" w:hAnsi="Arial" w:cs="Arial"/>
          <w:i w:val="0"/>
          <w:sz w:val="22"/>
          <w:szCs w:val="22"/>
        </w:rPr>
        <w:t xml:space="preserve">Figure </w:t>
      </w:r>
      <w:r w:rsidRPr="00C26824">
        <w:rPr>
          <w:rFonts w:ascii="Arial" w:hAnsi="Arial" w:cs="Arial"/>
          <w:i w:val="0"/>
          <w:sz w:val="22"/>
          <w:szCs w:val="22"/>
        </w:rPr>
        <w:fldChar w:fldCharType="begin"/>
      </w:r>
      <w:r w:rsidRPr="00C26824">
        <w:rPr>
          <w:rFonts w:ascii="Arial" w:hAnsi="Arial" w:cs="Arial"/>
          <w:i w:val="0"/>
          <w:sz w:val="22"/>
          <w:szCs w:val="22"/>
        </w:rPr>
        <w:instrText>SEQ Figure \* ARABIC</w:instrText>
      </w:r>
      <w:r w:rsidRPr="00C26824">
        <w:rPr>
          <w:rFonts w:ascii="Arial" w:hAnsi="Arial" w:cs="Arial"/>
          <w:i w:val="0"/>
          <w:sz w:val="22"/>
          <w:szCs w:val="22"/>
        </w:rPr>
        <w:fldChar w:fldCharType="separate"/>
      </w:r>
      <w:r w:rsidR="00BE349C" w:rsidRPr="00C26824">
        <w:rPr>
          <w:rFonts w:ascii="Arial" w:hAnsi="Arial" w:cs="Arial"/>
          <w:i w:val="0"/>
          <w:noProof/>
          <w:sz w:val="22"/>
          <w:szCs w:val="22"/>
        </w:rPr>
        <w:t>4</w:t>
      </w:r>
      <w:r w:rsidRPr="00C26824">
        <w:rPr>
          <w:rFonts w:ascii="Arial" w:hAnsi="Arial" w:cs="Arial"/>
          <w:i w:val="0"/>
          <w:sz w:val="22"/>
          <w:szCs w:val="22"/>
        </w:rPr>
        <w:fldChar w:fldCharType="end"/>
      </w:r>
      <w:r w:rsidRPr="00C26824">
        <w:rPr>
          <w:rFonts w:ascii="Arial" w:hAnsi="Arial" w:cs="Arial"/>
          <w:i w:val="0"/>
          <w:sz w:val="22"/>
          <w:szCs w:val="22"/>
        </w:rPr>
        <w:t>: Frank-Tamm equation simulated by Geant4.</w:t>
      </w:r>
    </w:p>
    <w:p w:rsidR="00016307" w:rsidRDefault="00016307">
      <w:pPr>
        <w:rPr>
          <w:rFonts w:ascii="Arial" w:hAnsi="Arial" w:cs="Arial"/>
        </w:rPr>
      </w:pPr>
    </w:p>
    <w:p w:rsidR="00016307" w:rsidRDefault="00C26824">
      <w:pPr>
        <w:keepNext/>
      </w:pPr>
      <w:r>
        <w:rPr>
          <w:noProof/>
        </w:rPr>
        <w:lastRenderedPageBreak/>
        <w:drawing>
          <wp:inline distT="0" distB="0" distL="0" distR="0">
            <wp:extent cx="2667000" cy="2990850"/>
            <wp:effectExtent l="0" t="0" r="0" b="0"/>
            <wp:docPr id="5"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pic:cNvPicPr>
                      <a:picLocks noChangeAspect="1" noChangeArrowheads="1"/>
                    </pic:cNvPicPr>
                  </pic:nvPicPr>
                  <pic:blipFill>
                    <a:blip r:embed="rId9"/>
                    <a:stretch>
                      <a:fillRect/>
                    </a:stretch>
                  </pic:blipFill>
                  <pic:spPr bwMode="auto">
                    <a:xfrm>
                      <a:off x="0" y="0"/>
                      <a:ext cx="2667000" cy="2990850"/>
                    </a:xfrm>
                    <a:prstGeom prst="rect">
                      <a:avLst/>
                    </a:prstGeom>
                  </pic:spPr>
                </pic:pic>
              </a:graphicData>
            </a:graphic>
          </wp:inline>
        </w:drawing>
      </w:r>
    </w:p>
    <w:p w:rsidR="00016307" w:rsidRPr="0026178D" w:rsidRDefault="00C26824">
      <w:pPr>
        <w:pStyle w:val="Caption"/>
        <w:rPr>
          <w:rFonts w:ascii="Arial" w:hAnsi="Arial" w:cs="Arial"/>
          <w:i w:val="0"/>
          <w:sz w:val="22"/>
          <w:szCs w:val="22"/>
        </w:rPr>
      </w:pPr>
      <w:r w:rsidRPr="0026178D">
        <w:rPr>
          <w:rFonts w:ascii="Arial" w:hAnsi="Arial" w:cs="Arial"/>
          <w:i w:val="0"/>
          <w:sz w:val="22"/>
          <w:szCs w:val="22"/>
        </w:rPr>
        <w:t xml:space="preserve">Figure </w:t>
      </w:r>
      <w:r w:rsidRPr="0026178D">
        <w:rPr>
          <w:rFonts w:ascii="Arial" w:hAnsi="Arial" w:cs="Arial"/>
          <w:i w:val="0"/>
          <w:sz w:val="22"/>
          <w:szCs w:val="22"/>
        </w:rPr>
        <w:fldChar w:fldCharType="begin"/>
      </w:r>
      <w:r w:rsidRPr="0026178D">
        <w:rPr>
          <w:rFonts w:ascii="Arial" w:hAnsi="Arial" w:cs="Arial"/>
          <w:i w:val="0"/>
          <w:sz w:val="22"/>
          <w:szCs w:val="22"/>
        </w:rPr>
        <w:instrText>SEQ Figure \* ARABIC</w:instrText>
      </w:r>
      <w:r w:rsidRPr="0026178D">
        <w:rPr>
          <w:rFonts w:ascii="Arial" w:hAnsi="Arial" w:cs="Arial"/>
          <w:i w:val="0"/>
          <w:sz w:val="22"/>
          <w:szCs w:val="22"/>
        </w:rPr>
        <w:fldChar w:fldCharType="separate"/>
      </w:r>
      <w:r w:rsidR="00BE349C" w:rsidRPr="0026178D">
        <w:rPr>
          <w:rFonts w:ascii="Arial" w:hAnsi="Arial" w:cs="Arial"/>
          <w:i w:val="0"/>
          <w:noProof/>
          <w:sz w:val="22"/>
          <w:szCs w:val="22"/>
        </w:rPr>
        <w:t>5</w:t>
      </w:r>
      <w:r w:rsidRPr="0026178D">
        <w:rPr>
          <w:rFonts w:ascii="Arial" w:hAnsi="Arial" w:cs="Arial"/>
          <w:i w:val="0"/>
          <w:sz w:val="22"/>
          <w:szCs w:val="22"/>
        </w:rPr>
        <w:fldChar w:fldCharType="end"/>
      </w:r>
      <w:r w:rsidRPr="0026178D">
        <w:rPr>
          <w:rFonts w:ascii="Arial" w:hAnsi="Arial" w:cs="Arial"/>
          <w:i w:val="0"/>
          <w:sz w:val="22"/>
          <w:szCs w:val="22"/>
        </w:rPr>
        <w:t>: UML Class Diagram of Detector Construction</w:t>
      </w:r>
    </w:p>
    <w:p w:rsidR="00016307" w:rsidRDefault="00016307">
      <w:pPr>
        <w:rPr>
          <w:rFonts w:ascii="Arial" w:hAnsi="Arial" w:cs="Arial"/>
        </w:rPr>
      </w:pPr>
    </w:p>
    <w:p w:rsidR="00016307" w:rsidRDefault="00C26824">
      <w:pPr>
        <w:keepNext/>
      </w:pPr>
      <w:r>
        <w:rPr>
          <w:noProof/>
        </w:rPr>
        <w:drawing>
          <wp:inline distT="0" distB="0" distL="0" distR="0">
            <wp:extent cx="2333625" cy="2371725"/>
            <wp:effectExtent l="0" t="0" r="0" b="0"/>
            <wp:docPr id="6"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Diagram&#10;&#10;Description automatically generated"/>
                    <pic:cNvPicPr>
                      <a:picLocks noChangeAspect="1" noChangeArrowheads="1"/>
                    </pic:cNvPicPr>
                  </pic:nvPicPr>
                  <pic:blipFill>
                    <a:blip r:embed="rId10"/>
                    <a:stretch>
                      <a:fillRect/>
                    </a:stretch>
                  </pic:blipFill>
                  <pic:spPr bwMode="auto">
                    <a:xfrm>
                      <a:off x="0" y="0"/>
                      <a:ext cx="2333625" cy="2371725"/>
                    </a:xfrm>
                    <a:prstGeom prst="rect">
                      <a:avLst/>
                    </a:prstGeom>
                  </pic:spPr>
                </pic:pic>
              </a:graphicData>
            </a:graphic>
          </wp:inline>
        </w:drawing>
      </w:r>
    </w:p>
    <w:p w:rsidR="00016307" w:rsidRPr="00080FEF" w:rsidRDefault="00C26824">
      <w:pPr>
        <w:pStyle w:val="Caption"/>
        <w:rPr>
          <w:rFonts w:ascii="Arial" w:hAnsi="Arial" w:cs="Arial"/>
          <w:i w:val="0"/>
          <w:sz w:val="22"/>
          <w:szCs w:val="22"/>
        </w:rPr>
      </w:pPr>
      <w:r w:rsidRPr="00080FEF">
        <w:rPr>
          <w:rFonts w:ascii="Arial" w:hAnsi="Arial" w:cs="Arial"/>
          <w:i w:val="0"/>
          <w:sz w:val="22"/>
          <w:szCs w:val="22"/>
        </w:rPr>
        <w:t xml:space="preserve">Figure </w:t>
      </w:r>
      <w:r w:rsidRPr="00080FEF">
        <w:rPr>
          <w:rFonts w:ascii="Arial" w:hAnsi="Arial" w:cs="Arial"/>
          <w:i w:val="0"/>
          <w:sz w:val="22"/>
          <w:szCs w:val="22"/>
        </w:rPr>
        <w:fldChar w:fldCharType="begin"/>
      </w:r>
      <w:r w:rsidRPr="00080FEF">
        <w:rPr>
          <w:rFonts w:ascii="Arial" w:hAnsi="Arial" w:cs="Arial"/>
          <w:i w:val="0"/>
          <w:sz w:val="22"/>
          <w:szCs w:val="22"/>
        </w:rPr>
        <w:instrText>SEQ Figure \* ARABIC</w:instrText>
      </w:r>
      <w:r w:rsidRPr="00080FEF">
        <w:rPr>
          <w:rFonts w:ascii="Arial" w:hAnsi="Arial" w:cs="Arial"/>
          <w:i w:val="0"/>
          <w:sz w:val="22"/>
          <w:szCs w:val="22"/>
        </w:rPr>
        <w:fldChar w:fldCharType="separate"/>
      </w:r>
      <w:r w:rsidR="00BE349C" w:rsidRPr="00080FEF">
        <w:rPr>
          <w:rFonts w:ascii="Arial" w:hAnsi="Arial" w:cs="Arial"/>
          <w:i w:val="0"/>
          <w:noProof/>
          <w:sz w:val="22"/>
          <w:szCs w:val="22"/>
        </w:rPr>
        <w:t>6</w:t>
      </w:r>
      <w:r w:rsidRPr="00080FEF">
        <w:rPr>
          <w:rFonts w:ascii="Arial" w:hAnsi="Arial" w:cs="Arial"/>
          <w:i w:val="0"/>
          <w:sz w:val="22"/>
          <w:szCs w:val="22"/>
        </w:rPr>
        <w:fldChar w:fldCharType="end"/>
      </w:r>
      <w:r w:rsidRPr="00080FEF">
        <w:rPr>
          <w:rFonts w:ascii="Arial" w:hAnsi="Arial" w:cs="Arial"/>
          <w:i w:val="0"/>
          <w:sz w:val="22"/>
          <w:szCs w:val="22"/>
        </w:rPr>
        <w:t>: UML Class Diagram of Sensitive Detector</w:t>
      </w:r>
    </w:p>
    <w:p w:rsidR="00016307" w:rsidRDefault="00016307">
      <w:pPr>
        <w:rPr>
          <w:rFonts w:ascii="ArialMT" w:hAnsi="ArialMT" w:cs="ArialMT"/>
          <w:sz w:val="24"/>
          <w:szCs w:val="24"/>
        </w:rPr>
      </w:pPr>
    </w:p>
    <w:p w:rsidR="00016307" w:rsidRDefault="00C26824">
      <w:pPr>
        <w:rPr>
          <w:rFonts w:ascii="ArialMT" w:hAnsi="ArialMT" w:cs="ArialMT"/>
          <w:sz w:val="24"/>
          <w:szCs w:val="24"/>
        </w:rPr>
      </w:pPr>
      <w:r>
        <w:rPr>
          <w:rFonts w:ascii="ArialMT" w:hAnsi="ArialMT" w:cs="ArialMT"/>
          <w:noProof/>
          <w:sz w:val="24"/>
          <w:szCs w:val="24"/>
        </w:rPr>
        <w:lastRenderedPageBreak/>
        <w:drawing>
          <wp:anchor distT="0" distB="0" distL="0" distR="0" simplePos="0" relativeHeight="2" behindDoc="0" locked="0" layoutInCell="1" allowOverlap="1">
            <wp:simplePos x="0" y="0"/>
            <wp:positionH relativeFrom="column">
              <wp:posOffset>57150</wp:posOffset>
            </wp:positionH>
            <wp:positionV relativeFrom="paragraph">
              <wp:posOffset>635</wp:posOffset>
            </wp:positionV>
            <wp:extent cx="2419350" cy="307657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stretch>
                      <a:fillRect/>
                    </a:stretch>
                  </pic:blipFill>
                  <pic:spPr bwMode="auto">
                    <a:xfrm>
                      <a:off x="0" y="0"/>
                      <a:ext cx="2419350" cy="3076575"/>
                    </a:xfrm>
                    <a:prstGeom prst="rect">
                      <a:avLst/>
                    </a:prstGeom>
                  </pic:spPr>
                </pic:pic>
              </a:graphicData>
            </a:graphic>
          </wp:anchor>
        </w:drawing>
      </w: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BE349C">
      <w:pPr>
        <w:rPr>
          <w:rFonts w:ascii="ArialMT" w:hAnsi="ArialMT" w:cs="ArialMT"/>
          <w:sz w:val="24"/>
          <w:szCs w:val="24"/>
        </w:rPr>
      </w:pPr>
      <w:r>
        <w:rPr>
          <w:noProof/>
        </w:rPr>
        <mc:AlternateContent>
          <mc:Choice Requires="wps">
            <w:drawing>
              <wp:anchor distT="0" distB="0" distL="114300" distR="114300" simplePos="0" relativeHeight="251661312" behindDoc="0" locked="0" layoutInCell="1" allowOverlap="1" wp14:anchorId="7332DC5C" wp14:editId="013C9ACE">
                <wp:simplePos x="0" y="0"/>
                <wp:positionH relativeFrom="column">
                  <wp:posOffset>57150</wp:posOffset>
                </wp:positionH>
                <wp:positionV relativeFrom="paragraph">
                  <wp:posOffset>228600</wp:posOffset>
                </wp:positionV>
                <wp:extent cx="31089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a:effectLst/>
                      </wps:spPr>
                      <wps:txbx>
                        <w:txbxContent>
                          <w:p w:rsidR="00BE349C" w:rsidRPr="00BE349C" w:rsidRDefault="00BE349C" w:rsidP="00BE349C">
                            <w:pPr>
                              <w:pStyle w:val="Caption"/>
                              <w:rPr>
                                <w:rFonts w:ascii="Arial" w:hAnsi="Arial" w:cs="Arial"/>
                                <w:i w:val="0"/>
                                <w:noProof/>
                                <w:sz w:val="22"/>
                                <w:szCs w:val="22"/>
                              </w:rPr>
                            </w:pPr>
                            <w:r w:rsidRPr="00BE349C">
                              <w:rPr>
                                <w:rFonts w:ascii="Arial" w:hAnsi="Arial" w:cs="Arial"/>
                                <w:i w:val="0"/>
                                <w:sz w:val="22"/>
                                <w:szCs w:val="22"/>
                              </w:rPr>
                              <w:t xml:space="preserve">Figure </w:t>
                            </w:r>
                            <w:r w:rsidRPr="00BE349C">
                              <w:rPr>
                                <w:rFonts w:ascii="Arial" w:hAnsi="Arial" w:cs="Arial"/>
                                <w:i w:val="0"/>
                                <w:sz w:val="22"/>
                                <w:szCs w:val="22"/>
                              </w:rPr>
                              <w:fldChar w:fldCharType="begin"/>
                            </w:r>
                            <w:r w:rsidRPr="00BE349C">
                              <w:rPr>
                                <w:rFonts w:ascii="Arial" w:hAnsi="Arial" w:cs="Arial"/>
                                <w:i w:val="0"/>
                                <w:sz w:val="22"/>
                                <w:szCs w:val="22"/>
                              </w:rPr>
                              <w:instrText xml:space="preserve"> SEQ Figure \* ARABIC </w:instrText>
                            </w:r>
                            <w:r w:rsidRPr="00BE349C">
                              <w:rPr>
                                <w:rFonts w:ascii="Arial" w:hAnsi="Arial" w:cs="Arial"/>
                                <w:i w:val="0"/>
                                <w:sz w:val="22"/>
                                <w:szCs w:val="22"/>
                              </w:rPr>
                              <w:fldChar w:fldCharType="separate"/>
                            </w:r>
                            <w:r w:rsidRPr="00BE349C">
                              <w:rPr>
                                <w:rFonts w:ascii="Arial" w:hAnsi="Arial" w:cs="Arial"/>
                                <w:i w:val="0"/>
                                <w:noProof/>
                                <w:sz w:val="22"/>
                                <w:szCs w:val="22"/>
                              </w:rPr>
                              <w:t>7</w:t>
                            </w:r>
                            <w:r w:rsidRPr="00BE349C">
                              <w:rPr>
                                <w:rFonts w:ascii="Arial" w:hAnsi="Arial" w:cs="Arial"/>
                                <w:i w:val="0"/>
                                <w:sz w:val="22"/>
                                <w:szCs w:val="22"/>
                              </w:rPr>
                              <w:fldChar w:fldCharType="end"/>
                            </w:r>
                            <w:r w:rsidRPr="00BE349C">
                              <w:rPr>
                                <w:rFonts w:ascii="Arial" w:hAnsi="Arial" w:cs="Arial"/>
                                <w:i w:val="0"/>
                                <w:sz w:val="22"/>
                                <w:szCs w:val="22"/>
                              </w:rPr>
                              <w:t>: UML Class Diagram of EventAction()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32DC5C" id="_x0000_t202" coordsize="21600,21600" o:spt="202" path="m,l,21600r21600,l21600,xe">
                <v:stroke joinstyle="miter"/>
                <v:path gradientshapeok="t" o:connecttype="rect"/>
              </v:shapetype>
              <v:shape id="Text Box 10" o:spid="_x0000_s1026" type="#_x0000_t202" style="position:absolute;margin-left:4.5pt;margin-top:18pt;width:244.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" stroked="f">
                <v:textbox style="mso-fit-shape-to-text:t" inset="0,0,0,0">
                  <w:txbxContent>
                    <w:p w:rsidR="00BE349C" w:rsidRPr="00BE349C" w:rsidRDefault="00BE349C" w:rsidP="00BE349C">
                      <w:pPr>
                        <w:pStyle w:val="Caption"/>
                        <w:rPr>
                          <w:rFonts w:ascii="Arial" w:hAnsi="Arial" w:cs="Arial"/>
                          <w:i w:val="0"/>
                          <w:noProof/>
                          <w:sz w:val="22"/>
                          <w:szCs w:val="22"/>
                        </w:rPr>
                      </w:pPr>
                      <w:r w:rsidRPr="00BE349C">
                        <w:rPr>
                          <w:rFonts w:ascii="Arial" w:hAnsi="Arial" w:cs="Arial"/>
                          <w:i w:val="0"/>
                          <w:sz w:val="22"/>
                          <w:szCs w:val="22"/>
                        </w:rPr>
                        <w:t xml:space="preserve">Figure </w:t>
                      </w:r>
                      <w:r w:rsidRPr="00BE349C">
                        <w:rPr>
                          <w:rFonts w:ascii="Arial" w:hAnsi="Arial" w:cs="Arial"/>
                          <w:i w:val="0"/>
                          <w:sz w:val="22"/>
                          <w:szCs w:val="22"/>
                        </w:rPr>
                        <w:fldChar w:fldCharType="begin"/>
                      </w:r>
                      <w:r w:rsidRPr="00BE349C">
                        <w:rPr>
                          <w:rFonts w:ascii="Arial" w:hAnsi="Arial" w:cs="Arial"/>
                          <w:i w:val="0"/>
                          <w:sz w:val="22"/>
                          <w:szCs w:val="22"/>
                        </w:rPr>
                        <w:instrText xml:space="preserve"> SEQ Figure \* ARABIC </w:instrText>
                      </w:r>
                      <w:r w:rsidRPr="00BE349C">
                        <w:rPr>
                          <w:rFonts w:ascii="Arial" w:hAnsi="Arial" w:cs="Arial"/>
                          <w:i w:val="0"/>
                          <w:sz w:val="22"/>
                          <w:szCs w:val="22"/>
                        </w:rPr>
                        <w:fldChar w:fldCharType="separate"/>
                      </w:r>
                      <w:r w:rsidRPr="00BE349C">
                        <w:rPr>
                          <w:rFonts w:ascii="Arial" w:hAnsi="Arial" w:cs="Arial"/>
                          <w:i w:val="0"/>
                          <w:noProof/>
                          <w:sz w:val="22"/>
                          <w:szCs w:val="22"/>
                        </w:rPr>
                        <w:t>7</w:t>
                      </w:r>
                      <w:r w:rsidRPr="00BE349C">
                        <w:rPr>
                          <w:rFonts w:ascii="Arial" w:hAnsi="Arial" w:cs="Arial"/>
                          <w:i w:val="0"/>
                          <w:sz w:val="22"/>
                          <w:szCs w:val="22"/>
                        </w:rPr>
                        <w:fldChar w:fldCharType="end"/>
                      </w:r>
                      <w:r w:rsidRPr="00BE349C">
                        <w:rPr>
                          <w:rFonts w:ascii="Arial" w:hAnsi="Arial" w:cs="Arial"/>
                          <w:i w:val="0"/>
                          <w:sz w:val="22"/>
                          <w:szCs w:val="22"/>
                        </w:rPr>
                        <w:t xml:space="preserve">: UML Class Diagram of </w:t>
                      </w:r>
                      <w:proofErr w:type="spellStart"/>
                      <w:proofErr w:type="gramStart"/>
                      <w:r w:rsidRPr="00BE349C">
                        <w:rPr>
                          <w:rFonts w:ascii="Arial" w:hAnsi="Arial" w:cs="Arial"/>
                          <w:i w:val="0"/>
                          <w:sz w:val="22"/>
                          <w:szCs w:val="22"/>
                        </w:rPr>
                        <w:t>EventAction</w:t>
                      </w:r>
                      <w:proofErr w:type="spellEnd"/>
                      <w:r w:rsidRPr="00BE349C">
                        <w:rPr>
                          <w:rFonts w:ascii="Arial" w:hAnsi="Arial" w:cs="Arial"/>
                          <w:i w:val="0"/>
                          <w:sz w:val="22"/>
                          <w:szCs w:val="22"/>
                        </w:rPr>
                        <w:t>()</w:t>
                      </w:r>
                      <w:proofErr w:type="gramEnd"/>
                    </w:p>
                  </w:txbxContent>
                </v:textbox>
                <w10:wrap type="square"/>
              </v:shape>
            </w:pict>
          </mc:Fallback>
        </mc:AlternateContent>
      </w: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BE349C">
      <w:pPr>
        <w:rPr>
          <w:rFonts w:ascii="ArialMT" w:hAnsi="ArialMT" w:cs="ArialMT"/>
          <w:sz w:val="24"/>
          <w:szCs w:val="24"/>
        </w:rPr>
      </w:pPr>
      <w:r>
        <w:rPr>
          <w:noProof/>
        </w:rPr>
        <mc:AlternateContent>
          <mc:Choice Requires="wps">
            <w:drawing>
              <wp:anchor distT="0" distB="0" distL="114300" distR="114300" simplePos="0" relativeHeight="251659264" behindDoc="0" locked="0" layoutInCell="1" allowOverlap="1" wp14:anchorId="187407A0" wp14:editId="365555F9">
                <wp:simplePos x="0" y="0"/>
                <wp:positionH relativeFrom="column">
                  <wp:posOffset>-42545</wp:posOffset>
                </wp:positionH>
                <wp:positionV relativeFrom="paragraph">
                  <wp:posOffset>2200910</wp:posOffset>
                </wp:positionV>
                <wp:extent cx="25622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BE349C" w:rsidRPr="00BE349C" w:rsidRDefault="00BE349C" w:rsidP="00BE349C">
                            <w:pPr>
                              <w:pStyle w:val="Caption"/>
                              <w:rPr>
                                <w:rFonts w:ascii="Arial" w:hAnsi="Arial" w:cs="Arial"/>
                                <w:i w:val="0"/>
                                <w:noProof/>
                                <w:sz w:val="22"/>
                                <w:szCs w:val="22"/>
                              </w:rPr>
                            </w:pPr>
                            <w:r w:rsidRPr="00BE349C">
                              <w:rPr>
                                <w:rFonts w:ascii="Arial" w:hAnsi="Arial" w:cs="Arial"/>
                                <w:i w:val="0"/>
                                <w:sz w:val="22"/>
                                <w:szCs w:val="22"/>
                              </w:rPr>
                              <w:t xml:space="preserve">Figure </w:t>
                            </w:r>
                            <w:r w:rsidRPr="00BE349C">
                              <w:rPr>
                                <w:rFonts w:ascii="Arial" w:hAnsi="Arial" w:cs="Arial"/>
                                <w:i w:val="0"/>
                                <w:sz w:val="22"/>
                                <w:szCs w:val="22"/>
                              </w:rPr>
                              <w:fldChar w:fldCharType="begin"/>
                            </w:r>
                            <w:r w:rsidRPr="00BE349C">
                              <w:rPr>
                                <w:rFonts w:ascii="Arial" w:hAnsi="Arial" w:cs="Arial"/>
                                <w:i w:val="0"/>
                                <w:sz w:val="22"/>
                                <w:szCs w:val="22"/>
                              </w:rPr>
                              <w:instrText xml:space="preserve"> SEQ Figure \* ARABIC </w:instrText>
                            </w:r>
                            <w:r w:rsidRPr="00BE349C">
                              <w:rPr>
                                <w:rFonts w:ascii="Arial" w:hAnsi="Arial" w:cs="Arial"/>
                                <w:i w:val="0"/>
                                <w:sz w:val="22"/>
                                <w:szCs w:val="22"/>
                              </w:rPr>
                              <w:fldChar w:fldCharType="separate"/>
                            </w:r>
                            <w:r>
                              <w:rPr>
                                <w:rFonts w:ascii="Arial" w:hAnsi="Arial" w:cs="Arial"/>
                                <w:i w:val="0"/>
                                <w:noProof/>
                                <w:sz w:val="22"/>
                                <w:szCs w:val="22"/>
                              </w:rPr>
                              <w:t>8</w:t>
                            </w:r>
                            <w:r w:rsidRPr="00BE349C">
                              <w:rPr>
                                <w:rFonts w:ascii="Arial" w:hAnsi="Arial" w:cs="Arial"/>
                                <w:i w:val="0"/>
                                <w:sz w:val="22"/>
                                <w:szCs w:val="22"/>
                              </w:rPr>
                              <w:fldChar w:fldCharType="end"/>
                            </w:r>
                            <w:r w:rsidRPr="00BE349C">
                              <w:rPr>
                                <w:rFonts w:ascii="Arial" w:hAnsi="Arial" w:cs="Arial"/>
                                <w:i w:val="0"/>
                                <w:sz w:val="22"/>
                                <w:szCs w:val="22"/>
                              </w:rPr>
                              <w:t>: UML Class SteppingAction().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407A0" id="Text Box 9" o:spid="_x0000_s1027" type="#_x0000_t202" style="position:absolute;margin-left:-3.35pt;margin-top:173.3pt;width:201.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" stroked="f">
                <v:textbox style="mso-fit-shape-to-text:t" inset="0,0,0,0">
                  <w:txbxContent>
                    <w:p w:rsidR="00BE349C" w:rsidRPr="00BE349C" w:rsidRDefault="00BE349C" w:rsidP="00BE349C">
                      <w:pPr>
                        <w:pStyle w:val="Caption"/>
                        <w:rPr>
                          <w:rFonts w:ascii="Arial" w:hAnsi="Arial" w:cs="Arial"/>
                          <w:i w:val="0"/>
                          <w:noProof/>
                          <w:sz w:val="22"/>
                          <w:szCs w:val="22"/>
                        </w:rPr>
                      </w:pPr>
                      <w:r w:rsidRPr="00BE349C">
                        <w:rPr>
                          <w:rFonts w:ascii="Arial" w:hAnsi="Arial" w:cs="Arial"/>
                          <w:i w:val="0"/>
                          <w:sz w:val="22"/>
                          <w:szCs w:val="22"/>
                        </w:rPr>
                        <w:t xml:space="preserve">Figure </w:t>
                      </w:r>
                      <w:r w:rsidRPr="00BE349C">
                        <w:rPr>
                          <w:rFonts w:ascii="Arial" w:hAnsi="Arial" w:cs="Arial"/>
                          <w:i w:val="0"/>
                          <w:sz w:val="22"/>
                          <w:szCs w:val="22"/>
                        </w:rPr>
                        <w:fldChar w:fldCharType="begin"/>
                      </w:r>
                      <w:r w:rsidRPr="00BE349C">
                        <w:rPr>
                          <w:rFonts w:ascii="Arial" w:hAnsi="Arial" w:cs="Arial"/>
                          <w:i w:val="0"/>
                          <w:sz w:val="22"/>
                          <w:szCs w:val="22"/>
                        </w:rPr>
                        <w:instrText xml:space="preserve"> SEQ Figure \* ARABIC </w:instrText>
                      </w:r>
                      <w:r w:rsidRPr="00BE349C">
                        <w:rPr>
                          <w:rFonts w:ascii="Arial" w:hAnsi="Arial" w:cs="Arial"/>
                          <w:i w:val="0"/>
                          <w:sz w:val="22"/>
                          <w:szCs w:val="22"/>
                        </w:rPr>
                        <w:fldChar w:fldCharType="separate"/>
                      </w:r>
                      <w:r>
                        <w:rPr>
                          <w:rFonts w:ascii="Arial" w:hAnsi="Arial" w:cs="Arial"/>
                          <w:i w:val="0"/>
                          <w:noProof/>
                          <w:sz w:val="22"/>
                          <w:szCs w:val="22"/>
                        </w:rPr>
                        <w:t>8</w:t>
                      </w:r>
                      <w:r w:rsidRPr="00BE349C">
                        <w:rPr>
                          <w:rFonts w:ascii="Arial" w:hAnsi="Arial" w:cs="Arial"/>
                          <w:i w:val="0"/>
                          <w:sz w:val="22"/>
                          <w:szCs w:val="22"/>
                        </w:rPr>
                        <w:fldChar w:fldCharType="end"/>
                      </w:r>
                      <w:r w:rsidRPr="00BE349C">
                        <w:rPr>
                          <w:rFonts w:ascii="Arial" w:hAnsi="Arial" w:cs="Arial"/>
                          <w:i w:val="0"/>
                          <w:sz w:val="22"/>
                          <w:szCs w:val="22"/>
                        </w:rPr>
                        <w:t xml:space="preserve">: UML Class </w:t>
                      </w:r>
                      <w:proofErr w:type="spellStart"/>
                      <w:proofErr w:type="gramStart"/>
                      <w:r w:rsidRPr="00BE349C">
                        <w:rPr>
                          <w:rFonts w:ascii="Arial" w:hAnsi="Arial" w:cs="Arial"/>
                          <w:i w:val="0"/>
                          <w:sz w:val="22"/>
                          <w:szCs w:val="22"/>
                        </w:rPr>
                        <w:t>SteppingAction</w:t>
                      </w:r>
                      <w:proofErr w:type="spellEnd"/>
                      <w:r w:rsidRPr="00BE349C">
                        <w:rPr>
                          <w:rFonts w:ascii="Arial" w:hAnsi="Arial" w:cs="Arial"/>
                          <w:i w:val="0"/>
                          <w:sz w:val="22"/>
                          <w:szCs w:val="22"/>
                        </w:rPr>
                        <w:t>(</w:t>
                      </w:r>
                      <w:proofErr w:type="gramEnd"/>
                      <w:r w:rsidRPr="00BE349C">
                        <w:rPr>
                          <w:rFonts w:ascii="Arial" w:hAnsi="Arial" w:cs="Arial"/>
                          <w:i w:val="0"/>
                          <w:sz w:val="22"/>
                          <w:szCs w:val="22"/>
                        </w:rPr>
                        <w:t>).</w:t>
                      </w:r>
                    </w:p>
                  </w:txbxContent>
                </v:textbox>
                <w10:wrap type="square"/>
              </v:shape>
            </w:pict>
          </mc:Fallback>
        </mc:AlternateContent>
      </w:r>
      <w:r w:rsidR="00C26824">
        <w:rPr>
          <w:rFonts w:ascii="ArialMT" w:hAnsi="ArialMT" w:cs="ArialMT"/>
          <w:noProof/>
          <w:sz w:val="24"/>
          <w:szCs w:val="24"/>
        </w:rPr>
        <w:drawing>
          <wp:anchor distT="0" distB="0" distL="0" distR="0" simplePos="0" relativeHeight="3" behindDoc="0" locked="0" layoutInCell="1" allowOverlap="1">
            <wp:simplePos x="0" y="0"/>
            <wp:positionH relativeFrom="column">
              <wp:posOffset>-42545</wp:posOffset>
            </wp:positionH>
            <wp:positionV relativeFrom="paragraph">
              <wp:posOffset>-713740</wp:posOffset>
            </wp:positionV>
            <wp:extent cx="2562225" cy="285750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2"/>
                    <a:stretch>
                      <a:fillRect/>
                    </a:stretch>
                  </pic:blipFill>
                  <pic:spPr bwMode="auto">
                    <a:xfrm>
                      <a:off x="0" y="0"/>
                      <a:ext cx="2562225" cy="2857500"/>
                    </a:xfrm>
                    <a:prstGeom prst="rect">
                      <a:avLst/>
                    </a:prstGeom>
                  </pic:spPr>
                </pic:pic>
              </a:graphicData>
            </a:graphic>
          </wp:anchor>
        </w:drawing>
      </w: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16307" w:rsidRDefault="00016307">
      <w:pPr>
        <w:rPr>
          <w:rFonts w:ascii="ArialMT" w:hAnsi="ArialMT" w:cs="ArialMT"/>
          <w:sz w:val="24"/>
          <w:szCs w:val="24"/>
        </w:rPr>
      </w:pPr>
    </w:p>
    <w:p w:rsidR="00022B19" w:rsidRDefault="00022B19">
      <w:pPr>
        <w:spacing w:after="0" w:line="240" w:lineRule="auto"/>
        <w:rPr>
          <w:rFonts w:ascii="ArialMT" w:hAnsi="ArialMT" w:cs="ArialMT"/>
          <w:sz w:val="24"/>
          <w:szCs w:val="24"/>
        </w:rPr>
      </w:pPr>
      <w:r>
        <w:rPr>
          <w:rFonts w:ascii="ArialMT" w:hAnsi="ArialMT" w:cs="ArialMT"/>
          <w:sz w:val="24"/>
          <w:szCs w:val="24"/>
        </w:rPr>
        <w:br w:type="page"/>
      </w:r>
    </w:p>
    <w:p w:rsidR="00016307" w:rsidRPr="00022B19" w:rsidRDefault="00022B19">
      <w:pPr>
        <w:rPr>
          <w:rFonts w:ascii="Arial" w:hAnsi="Arial" w:cs="Arial"/>
          <w:b/>
          <w:sz w:val="24"/>
          <w:szCs w:val="24"/>
        </w:rPr>
      </w:pPr>
      <w:r w:rsidRPr="00022B19">
        <w:rPr>
          <w:rFonts w:ascii="Arial" w:hAnsi="Arial" w:cs="Arial"/>
          <w:b/>
          <w:sz w:val="24"/>
          <w:szCs w:val="24"/>
        </w:rPr>
        <w:lastRenderedPageBreak/>
        <w:t>Reference</w:t>
      </w:r>
    </w:p>
    <w:p w:rsidR="00016307" w:rsidRDefault="00C26824">
      <w:pPr>
        <w:rPr>
          <w:rFonts w:ascii="TimesNewRomanPS-BoldMT" w:hAnsi="TimesNewRomanPS-BoldMT" w:cs="TimesNewRomanPS-BoldMT"/>
          <w:b/>
          <w:bCs/>
          <w:color w:val="000000"/>
          <w:sz w:val="32"/>
          <w:szCs w:val="32"/>
        </w:rPr>
      </w:pPr>
      <w:r>
        <w:rPr>
          <w:rFonts w:ascii="ArialMT" w:hAnsi="ArialMT" w:cs="ArialMT"/>
          <w:sz w:val="24"/>
          <w:szCs w:val="24"/>
        </w:rPr>
        <w:t>[1] Evans, R. D. (1955). The Atomic Nucleus. TATA McGRAW-Hill Publication. pp. 589.</w:t>
      </w:r>
    </w:p>
    <w:p w:rsidR="00016307" w:rsidRDefault="00C26824">
      <w:pPr>
        <w:rPr>
          <w:rStyle w:val="Hyperlink"/>
          <w:rFonts w:ascii="ArialMT" w:hAnsi="ArialMT" w:cs="ArialMT"/>
          <w:sz w:val="24"/>
          <w:szCs w:val="24"/>
        </w:rPr>
      </w:pPr>
      <w:r>
        <w:rPr>
          <w:rFonts w:ascii="ArialMT" w:hAnsi="ArialMT" w:cs="ArialMT"/>
          <w:sz w:val="24"/>
          <w:szCs w:val="24"/>
        </w:rPr>
        <w:t>[2] https://www.geant4.org/</w:t>
      </w:r>
    </w:p>
    <w:p w:rsidR="00016307" w:rsidRDefault="00C26824">
      <w:pPr>
        <w:rPr>
          <w:rFonts w:ascii="ArialMT" w:hAnsi="ArialMT" w:cs="ArialMT"/>
          <w:sz w:val="24"/>
          <w:szCs w:val="24"/>
        </w:rPr>
      </w:pPr>
      <w:r>
        <w:rPr>
          <w:rStyle w:val="Hyperlink"/>
          <w:rFonts w:ascii="ArialMT" w:hAnsi="ArialMT" w:cs="ArialMT"/>
          <w:sz w:val="24"/>
          <w:szCs w:val="24"/>
        </w:rPr>
        <w:t>[3] https://root.cern/</w:t>
      </w:r>
    </w:p>
    <w:p w:rsidR="00016307" w:rsidRDefault="00016307"/>
    <w:sectPr w:rsidR="0001630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NewRomanPS-BoldMT">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Times New Roman"/>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07"/>
    <w:rsid w:val="00016307"/>
    <w:rsid w:val="00022B19"/>
    <w:rsid w:val="00080FEF"/>
    <w:rsid w:val="000B4ACF"/>
    <w:rsid w:val="002013B6"/>
    <w:rsid w:val="00215DCE"/>
    <w:rsid w:val="0026178D"/>
    <w:rsid w:val="002D7A87"/>
    <w:rsid w:val="00306B57"/>
    <w:rsid w:val="0045214E"/>
    <w:rsid w:val="00501DE9"/>
    <w:rsid w:val="006E0102"/>
    <w:rsid w:val="006E3B00"/>
    <w:rsid w:val="0074562A"/>
    <w:rsid w:val="00751F18"/>
    <w:rsid w:val="00785184"/>
    <w:rsid w:val="00796D8B"/>
    <w:rsid w:val="007F56AD"/>
    <w:rsid w:val="00820E4A"/>
    <w:rsid w:val="008E447B"/>
    <w:rsid w:val="00967463"/>
    <w:rsid w:val="009C26D6"/>
    <w:rsid w:val="009F7B8F"/>
    <w:rsid w:val="00AB73BE"/>
    <w:rsid w:val="00B17ECB"/>
    <w:rsid w:val="00B44D3A"/>
    <w:rsid w:val="00BE349C"/>
    <w:rsid w:val="00C1543B"/>
    <w:rsid w:val="00C26824"/>
    <w:rsid w:val="00CE325B"/>
    <w:rsid w:val="00D52A17"/>
    <w:rsid w:val="00FE72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1AB70-0417-415C-988D-3C290643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BBE"/>
    <w:pPr>
      <w:spacing w:after="160" w:line="259" w:lineRule="auto"/>
    </w:pPr>
    <w:rPr>
      <w:sz w:val="22"/>
    </w:rPr>
  </w:style>
  <w:style w:type="paragraph" w:styleId="Heading1">
    <w:name w:val="heading 1"/>
    <w:basedOn w:val="Normal"/>
    <w:next w:val="Normal"/>
    <w:link w:val="Heading1Char"/>
    <w:uiPriority w:val="9"/>
    <w:qFormat/>
    <w:rsid w:val="00746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BBE"/>
    <w:rPr>
      <w:color w:val="0563C1"/>
      <w:u w:val="single"/>
    </w:rPr>
  </w:style>
  <w:style w:type="character" w:customStyle="1" w:styleId="Heading1Char">
    <w:name w:val="Heading 1 Char"/>
    <w:basedOn w:val="DefaultParagraphFont"/>
    <w:link w:val="Heading1"/>
    <w:uiPriority w:val="9"/>
    <w:qFormat/>
    <w:rsid w:val="007469F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4F1693"/>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97769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13A25-C893-4B1E-867D-90D996CD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Arad (Contractor)</dc:creator>
  <dc:description/>
  <cp:lastModifiedBy>faramarz arad</cp:lastModifiedBy>
  <cp:revision>112</cp:revision>
  <dcterms:created xsi:type="dcterms:W3CDTF">2023-03-09T18:48:00Z</dcterms:created>
  <dcterms:modified xsi:type="dcterms:W3CDTF">2023-03-19T23:16:00Z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