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165C" w14:textId="19CBB04C" w:rsidR="001530BB" w:rsidRPr="00140F94" w:rsidRDefault="00F05260" w:rsidP="005D3A07">
      <w:pPr>
        <w:pStyle w:val="Heading1"/>
        <w:numPr>
          <w:ilvl w:val="0"/>
          <w:numId w:val="0"/>
        </w:numPr>
        <w:spacing w:before="60"/>
        <w:rPr>
          <w:rFonts w:asciiTheme="minorHAnsi" w:hAnsiTheme="minorHAnsi" w:cstheme="minorHAnsi"/>
          <w:color w:val="004987"/>
          <w:sz w:val="24"/>
          <w:szCs w:val="24"/>
        </w:rPr>
      </w:pPr>
      <w:r w:rsidRPr="00140F94">
        <w:rPr>
          <w:rFonts w:asciiTheme="minorHAnsi" w:hAnsiTheme="minorHAnsi" w:cstheme="minorHAnsi"/>
          <w:b/>
          <w:bCs/>
          <w:color w:val="004987"/>
          <w:sz w:val="24"/>
          <w:szCs w:val="24"/>
        </w:rPr>
        <w:t>Data</w:t>
      </w:r>
      <w:r w:rsidR="00473A32" w:rsidRPr="00140F94">
        <w:rPr>
          <w:rFonts w:asciiTheme="minorHAnsi" w:hAnsiTheme="minorHAnsi" w:cstheme="minorHAnsi"/>
          <w:b/>
          <w:bCs/>
          <w:color w:val="004987"/>
          <w:sz w:val="24"/>
          <w:szCs w:val="24"/>
        </w:rPr>
        <w:t>set Exploration</w:t>
      </w:r>
      <w:r w:rsidR="00AC20CF" w:rsidRPr="00140F94">
        <w:rPr>
          <w:rFonts w:asciiTheme="minorHAnsi" w:hAnsiTheme="minorHAnsi" w:cstheme="minorHAnsi"/>
          <w:b/>
          <w:bCs/>
          <w:color w:val="004987"/>
          <w:sz w:val="24"/>
          <w:szCs w:val="24"/>
        </w:rPr>
        <w:t xml:space="preserve"> </w:t>
      </w:r>
      <w:r w:rsidR="00624F88" w:rsidRPr="00140F94">
        <w:rPr>
          <w:rFonts w:asciiTheme="minorHAnsi" w:hAnsiTheme="minorHAnsi" w:cstheme="minorHAnsi"/>
          <w:b/>
          <w:bCs/>
          <w:color w:val="004987"/>
          <w:sz w:val="24"/>
          <w:szCs w:val="24"/>
        </w:rPr>
        <w:t xml:space="preserve">– </w:t>
      </w:r>
      <w:r w:rsidR="004110D7">
        <w:rPr>
          <w:rFonts w:asciiTheme="minorHAnsi" w:hAnsiTheme="minorHAnsi" w:cstheme="minorHAnsi"/>
          <w:b/>
          <w:bCs/>
          <w:color w:val="004987"/>
          <w:sz w:val="24"/>
          <w:szCs w:val="24"/>
        </w:rPr>
        <w:t>Hypothesis Development</w:t>
      </w:r>
      <w:r w:rsidR="007666EF" w:rsidRPr="00140F94">
        <w:rPr>
          <w:rFonts w:asciiTheme="minorHAnsi" w:hAnsiTheme="minorHAnsi" w:cstheme="minorHAnsi"/>
          <w:b/>
          <w:bCs/>
          <w:color w:val="004987"/>
          <w:sz w:val="24"/>
          <w:szCs w:val="24"/>
        </w:rPr>
        <w:t xml:space="preserve"> </w:t>
      </w:r>
      <w:r w:rsidR="004E29B8">
        <w:rPr>
          <w:rFonts w:asciiTheme="minorHAnsi" w:hAnsiTheme="minorHAnsi" w:cstheme="minorHAnsi"/>
          <w:b/>
          <w:bCs/>
          <w:color w:val="004987"/>
          <w:sz w:val="24"/>
          <w:szCs w:val="24"/>
        </w:rPr>
        <w:t>and Testing</w:t>
      </w:r>
    </w:p>
    <w:p w14:paraId="758B527B" w14:textId="5AEE94A9" w:rsidR="00DD4878" w:rsidRDefault="00DD4878" w:rsidP="005D3A07">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Name</w:t>
      </w:r>
      <w:r w:rsidR="004110D7">
        <w:rPr>
          <w:rFonts w:asciiTheme="minorHAnsi" w:hAnsiTheme="minorHAnsi" w:cstheme="minorHAnsi"/>
          <w:b/>
          <w:bCs/>
          <w:color w:val="004987"/>
          <w:sz w:val="24"/>
          <w:szCs w:val="24"/>
        </w:rPr>
        <w:t xml:space="preserve"> – Aradhana Hirapara</w:t>
      </w:r>
    </w:p>
    <w:p w14:paraId="19940150" w14:textId="571A621A" w:rsidR="004110D7" w:rsidRPr="00140F94" w:rsidRDefault="004110D7" w:rsidP="005D3A07">
      <w:pPr>
        <w:pStyle w:val="Heading1"/>
        <w:numPr>
          <w:ilvl w:val="0"/>
          <w:numId w:val="0"/>
        </w:numPr>
        <w:spacing w:before="120"/>
        <w:rPr>
          <w:rFonts w:asciiTheme="minorHAnsi" w:hAnsiTheme="minorHAnsi" w:cstheme="minorHAnsi"/>
          <w:b/>
          <w:bCs/>
          <w:color w:val="004987"/>
          <w:sz w:val="24"/>
          <w:szCs w:val="24"/>
        </w:rPr>
      </w:pPr>
      <w:r>
        <w:rPr>
          <w:rFonts w:asciiTheme="minorHAnsi" w:hAnsiTheme="minorHAnsi" w:cstheme="minorHAnsi"/>
          <w:b/>
          <w:bCs/>
          <w:color w:val="004987"/>
          <w:sz w:val="24"/>
          <w:szCs w:val="24"/>
        </w:rPr>
        <w:t xml:space="preserve">LinkedIn - </w:t>
      </w:r>
      <w:r w:rsidR="00A15B02" w:rsidRPr="00A15B02">
        <w:rPr>
          <w:rFonts w:asciiTheme="minorHAnsi" w:hAnsiTheme="minorHAnsi" w:cstheme="minorHAnsi"/>
          <w:b/>
          <w:bCs/>
          <w:color w:val="004987"/>
          <w:sz w:val="24"/>
          <w:szCs w:val="24"/>
        </w:rPr>
        <w:t>https://www.linkedin.com/in/aradhana-hirapara/</w:t>
      </w:r>
    </w:p>
    <w:p w14:paraId="060E4641" w14:textId="4FA0E380" w:rsidR="00DD4878" w:rsidRPr="00140F94" w:rsidRDefault="00DD4878" w:rsidP="00C60331">
      <w:pPr>
        <w:pStyle w:val="Heading1"/>
        <w:numPr>
          <w:ilvl w:val="0"/>
          <w:numId w:val="0"/>
        </w:numPr>
        <w:spacing w:before="120"/>
        <w:jc w:val="center"/>
        <w:rPr>
          <w:rFonts w:asciiTheme="minorHAnsi" w:hAnsiTheme="minorHAnsi" w:cstheme="minorHAnsi"/>
          <w:sz w:val="24"/>
          <w:szCs w:val="24"/>
        </w:rPr>
      </w:pPr>
      <w:r w:rsidRPr="00140F94">
        <w:rPr>
          <w:rFonts w:asciiTheme="minorHAnsi" w:hAnsiTheme="minorHAnsi" w:cstheme="minorHAnsi"/>
          <w:sz w:val="24"/>
          <w:szCs w:val="24"/>
        </w:rPr>
        <w:t>______________________________________________________________________________________</w:t>
      </w:r>
    </w:p>
    <w:p w14:paraId="0872334C" w14:textId="35C5DDE3" w:rsidR="001530BB" w:rsidRPr="00140F94" w:rsidRDefault="00DD4878" w:rsidP="00271D0D">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Dataset</w:t>
      </w:r>
      <w:r w:rsidR="00624F88" w:rsidRPr="00140F94">
        <w:rPr>
          <w:rFonts w:asciiTheme="minorHAnsi" w:hAnsiTheme="minorHAnsi" w:cstheme="minorHAnsi"/>
          <w:b/>
          <w:bCs/>
          <w:color w:val="004987"/>
          <w:sz w:val="24"/>
          <w:szCs w:val="24"/>
        </w:rPr>
        <w:t xml:space="preserve"> Description</w:t>
      </w:r>
      <w:r w:rsidR="007666EF" w:rsidRPr="00140F94">
        <w:rPr>
          <w:rFonts w:asciiTheme="minorHAnsi" w:hAnsiTheme="minorHAnsi" w:cstheme="minorHAnsi"/>
          <w:b/>
          <w:bCs/>
          <w:color w:val="004987"/>
          <w:sz w:val="24"/>
          <w:szCs w:val="24"/>
        </w:rPr>
        <w:t xml:space="preserve"> &amp; Dictionary</w:t>
      </w:r>
      <w:r w:rsidR="001B3BBF">
        <w:rPr>
          <w:rFonts w:asciiTheme="minorHAnsi" w:hAnsiTheme="minorHAnsi" w:cstheme="minorHAnsi"/>
          <w:b/>
          <w:bCs/>
          <w:color w:val="004987"/>
          <w:sz w:val="24"/>
          <w:szCs w:val="24"/>
        </w:rPr>
        <w:t>:</w:t>
      </w:r>
    </w:p>
    <w:p w14:paraId="2BA376D7" w14:textId="5759B8F4" w:rsidR="00C36CF1" w:rsidRPr="00140F94" w:rsidRDefault="00C36CF1" w:rsidP="00DD4878">
      <w:pPr>
        <w:pStyle w:val="BodyText"/>
        <w:ind w:left="0" w:firstLine="0"/>
        <w:rPr>
          <w:rFonts w:asciiTheme="minorHAnsi" w:hAnsiTheme="minorHAnsi" w:cstheme="minorHAnsi"/>
          <w:sz w:val="24"/>
          <w:szCs w:val="24"/>
        </w:rPr>
      </w:pPr>
    </w:p>
    <w:p w14:paraId="29CC685D" w14:textId="22B6F97D" w:rsidR="00101AA4" w:rsidRPr="00140F94" w:rsidRDefault="00A21884" w:rsidP="00DD4878">
      <w:pPr>
        <w:pStyle w:val="BodyText"/>
        <w:ind w:left="0" w:firstLine="0"/>
        <w:rPr>
          <w:rFonts w:asciiTheme="minorHAnsi" w:hAnsiTheme="minorHAnsi" w:cstheme="minorHAnsi"/>
          <w:sz w:val="24"/>
          <w:szCs w:val="24"/>
        </w:rPr>
      </w:pPr>
      <w:r w:rsidRPr="00A21884">
        <w:rPr>
          <w:rFonts w:asciiTheme="minorHAnsi" w:hAnsiTheme="minorHAnsi" w:cstheme="minorHAnsi"/>
          <w:sz w:val="24"/>
          <w:szCs w:val="24"/>
        </w:rPr>
        <w:t>The dataset used for this project includes various attributes related to order transactions, including information on order dates, shipping details, item types, sales channels, and financial metrics.</w:t>
      </w:r>
      <w:r w:rsidR="003328CF">
        <w:rPr>
          <w:rFonts w:asciiTheme="minorHAnsi" w:hAnsiTheme="minorHAnsi" w:cstheme="minorHAnsi"/>
          <w:sz w:val="24"/>
          <w:szCs w:val="24"/>
        </w:rPr>
        <w:t xml:space="preserve"> </w:t>
      </w:r>
      <w:r w:rsidR="003328CF" w:rsidRPr="003328CF">
        <w:rPr>
          <w:rFonts w:asciiTheme="minorHAnsi" w:hAnsiTheme="minorHAnsi" w:cstheme="minorHAnsi"/>
          <w:sz w:val="24"/>
          <w:szCs w:val="24"/>
        </w:rPr>
        <w:t>It includes both categorical and numerical variables</w:t>
      </w:r>
      <w:r w:rsidR="003328CF">
        <w:rPr>
          <w:rFonts w:asciiTheme="minorHAnsi" w:hAnsiTheme="minorHAnsi" w:cstheme="minorHAnsi"/>
          <w:sz w:val="24"/>
          <w:szCs w:val="24"/>
        </w:rPr>
        <w:t>.</w:t>
      </w:r>
    </w:p>
    <w:p w14:paraId="3A20143D" w14:textId="10DA03E2" w:rsidR="00271D0D" w:rsidRDefault="00300CC6" w:rsidP="00DD4878">
      <w:pPr>
        <w:pStyle w:val="BodyText"/>
        <w:ind w:left="0" w:firstLine="0"/>
        <w:rPr>
          <w:rFonts w:asciiTheme="minorHAnsi" w:hAnsiTheme="minorHAnsi" w:cstheme="minorHAnsi"/>
          <w:sz w:val="24"/>
          <w:szCs w:val="24"/>
        </w:rPr>
      </w:pPr>
      <w:r>
        <w:rPr>
          <w:rFonts w:asciiTheme="minorHAnsi" w:hAnsiTheme="minorHAnsi" w:cstheme="minorHAnsi"/>
          <w:sz w:val="24"/>
          <w:szCs w:val="24"/>
        </w:rPr>
        <w:t>This dataset aims</w:t>
      </w:r>
      <w:r w:rsidR="00271D0D" w:rsidRPr="00140F94">
        <w:rPr>
          <w:rFonts w:asciiTheme="minorHAnsi" w:hAnsiTheme="minorHAnsi" w:cstheme="minorHAnsi"/>
          <w:sz w:val="24"/>
          <w:szCs w:val="24"/>
        </w:rPr>
        <w:t xml:space="preserve"> to understand sales trends, inventory efficiency, and profitability across different regions, item types, and sales channels. This analysis can </w:t>
      </w:r>
      <w:r w:rsidR="005A4704">
        <w:rPr>
          <w:rFonts w:asciiTheme="minorHAnsi" w:hAnsiTheme="minorHAnsi" w:cstheme="minorHAnsi"/>
          <w:sz w:val="24"/>
          <w:szCs w:val="24"/>
        </w:rPr>
        <w:t>give</w:t>
      </w:r>
      <w:r w:rsidR="00271D0D" w:rsidRPr="00140F94">
        <w:rPr>
          <w:rFonts w:asciiTheme="minorHAnsi" w:hAnsiTheme="minorHAnsi" w:cstheme="minorHAnsi"/>
          <w:sz w:val="24"/>
          <w:szCs w:val="24"/>
        </w:rPr>
        <w:t xml:space="preserve"> insights </w:t>
      </w:r>
      <w:r w:rsidR="005A4704">
        <w:rPr>
          <w:rFonts w:asciiTheme="minorHAnsi" w:hAnsiTheme="minorHAnsi" w:cstheme="minorHAnsi"/>
          <w:sz w:val="24"/>
          <w:szCs w:val="24"/>
        </w:rPr>
        <w:t>to optimize</w:t>
      </w:r>
      <w:r w:rsidR="00271D0D" w:rsidRPr="00140F94">
        <w:rPr>
          <w:rFonts w:asciiTheme="minorHAnsi" w:hAnsiTheme="minorHAnsi" w:cstheme="minorHAnsi"/>
          <w:sz w:val="24"/>
          <w:szCs w:val="24"/>
        </w:rPr>
        <w:t xml:space="preserve"> inventory management, pricing strategies, and shipping processes in a retail business. By examining variables like total profit, order priority, and region, the dataset will provide valuable information for decision-making and strategic planning.</w:t>
      </w:r>
    </w:p>
    <w:p w14:paraId="65EBAAAC" w14:textId="77777777" w:rsidR="00EB5742" w:rsidRDefault="00EB5742" w:rsidP="00DD4878">
      <w:pPr>
        <w:pStyle w:val="BodyText"/>
        <w:ind w:left="0" w:firstLine="0"/>
        <w:rPr>
          <w:rFonts w:asciiTheme="minorHAnsi" w:hAnsiTheme="minorHAnsi" w:cstheme="minorHAnsi"/>
          <w:sz w:val="24"/>
          <w:szCs w:val="24"/>
        </w:rPr>
      </w:pPr>
    </w:p>
    <w:p w14:paraId="11F21C33" w14:textId="0A1D644B" w:rsidR="00EB5742" w:rsidRPr="00140F94" w:rsidRDefault="00EB5742" w:rsidP="00DD4878">
      <w:pPr>
        <w:pStyle w:val="BodyText"/>
        <w:ind w:left="0" w:firstLine="0"/>
        <w:rPr>
          <w:rFonts w:asciiTheme="minorHAnsi" w:hAnsiTheme="minorHAnsi" w:cstheme="minorHAnsi"/>
          <w:sz w:val="24"/>
          <w:szCs w:val="24"/>
        </w:rPr>
      </w:pPr>
      <w:r w:rsidRPr="00666DB3">
        <w:rPr>
          <w:rFonts w:asciiTheme="minorHAnsi" w:hAnsiTheme="minorHAnsi" w:cstheme="minorHAnsi"/>
          <w:b/>
          <w:bCs/>
          <w:color w:val="1F497D" w:themeColor="text2"/>
          <w:sz w:val="24"/>
          <w:szCs w:val="24"/>
        </w:rPr>
        <w:t xml:space="preserve">Data </w:t>
      </w:r>
      <w:r>
        <w:rPr>
          <w:rFonts w:asciiTheme="minorHAnsi" w:hAnsiTheme="minorHAnsi" w:cstheme="minorHAnsi"/>
          <w:b/>
          <w:bCs/>
          <w:color w:val="1F497D" w:themeColor="text2"/>
          <w:sz w:val="24"/>
          <w:szCs w:val="24"/>
        </w:rPr>
        <w:t>Cleaning:</w:t>
      </w:r>
      <w:r>
        <w:rPr>
          <w:rFonts w:asciiTheme="minorHAnsi" w:hAnsiTheme="minorHAnsi" w:cstheme="minorHAnsi"/>
          <w:b/>
          <w:bCs/>
          <w:color w:val="1F497D" w:themeColor="text2"/>
          <w:sz w:val="24"/>
          <w:szCs w:val="24"/>
        </w:rPr>
        <w:br/>
      </w:r>
      <w:r w:rsidRPr="009B4BA6">
        <w:rPr>
          <w:rFonts w:asciiTheme="minorHAnsi" w:hAnsiTheme="minorHAnsi" w:cstheme="minorHAnsi"/>
          <w:color w:val="000000" w:themeColor="text1"/>
          <w:sz w:val="24"/>
          <w:szCs w:val="24"/>
        </w:rPr>
        <w:t>performed</w:t>
      </w:r>
      <w:r w:rsidRPr="009B4BA6">
        <w:rPr>
          <w:rFonts w:asciiTheme="minorHAnsi" w:hAnsiTheme="minorHAnsi" w:cstheme="minorHAnsi"/>
          <w:b/>
          <w:bCs/>
          <w:color w:val="000000" w:themeColor="text1"/>
          <w:sz w:val="24"/>
          <w:szCs w:val="24"/>
        </w:rPr>
        <w:t xml:space="preserve"> </w:t>
      </w:r>
      <w:r w:rsidRPr="00EB5742">
        <w:rPr>
          <w:rFonts w:asciiTheme="minorHAnsi" w:hAnsiTheme="minorHAnsi" w:cstheme="minorHAnsi"/>
          <w:color w:val="000000" w:themeColor="text1"/>
          <w:sz w:val="24"/>
          <w:szCs w:val="24"/>
        </w:rPr>
        <w:t xml:space="preserve">data </w:t>
      </w:r>
      <w:r w:rsidR="00C25CAF">
        <w:rPr>
          <w:rFonts w:asciiTheme="minorHAnsi" w:hAnsiTheme="minorHAnsi" w:cstheme="minorHAnsi"/>
          <w:color w:val="000000" w:themeColor="text1"/>
          <w:sz w:val="24"/>
          <w:szCs w:val="24"/>
        </w:rPr>
        <w:t>checks</w:t>
      </w:r>
      <w:r w:rsidRPr="00EB5742">
        <w:rPr>
          <w:rFonts w:asciiTheme="minorHAnsi" w:hAnsiTheme="minorHAnsi" w:cstheme="minorHAnsi"/>
          <w:color w:val="000000" w:themeColor="text1"/>
          <w:sz w:val="24"/>
          <w:szCs w:val="24"/>
        </w:rPr>
        <w:t xml:space="preserve"> for missing, duplicate</w:t>
      </w:r>
      <w:r w:rsidR="00C25CAF">
        <w:rPr>
          <w:rFonts w:asciiTheme="minorHAnsi" w:hAnsiTheme="minorHAnsi" w:cstheme="minorHAnsi"/>
          <w:color w:val="000000" w:themeColor="text1"/>
          <w:sz w:val="24"/>
          <w:szCs w:val="24"/>
        </w:rPr>
        <w:t>,</w:t>
      </w:r>
      <w:r w:rsidRPr="00EB5742">
        <w:rPr>
          <w:rFonts w:asciiTheme="minorHAnsi" w:hAnsiTheme="minorHAnsi" w:cstheme="minorHAnsi"/>
          <w:color w:val="000000" w:themeColor="text1"/>
          <w:sz w:val="24"/>
          <w:szCs w:val="24"/>
        </w:rPr>
        <w:t xml:space="preserve"> and incorrect </w:t>
      </w:r>
      <w:r w:rsidR="00C25CAF">
        <w:rPr>
          <w:rFonts w:asciiTheme="minorHAnsi" w:hAnsiTheme="minorHAnsi" w:cstheme="minorHAnsi"/>
          <w:color w:val="000000" w:themeColor="text1"/>
          <w:sz w:val="24"/>
          <w:szCs w:val="24"/>
        </w:rPr>
        <w:t>values</w:t>
      </w:r>
      <w:r w:rsidRPr="00EB5742">
        <w:rPr>
          <w:rFonts w:asciiTheme="minorHAnsi" w:hAnsiTheme="minorHAnsi" w:cstheme="minorHAnsi"/>
          <w:color w:val="000000" w:themeColor="text1"/>
          <w:sz w:val="24"/>
          <w:szCs w:val="24"/>
        </w:rPr>
        <w:t xml:space="preserve"> in </w:t>
      </w:r>
      <w:r w:rsidR="00C25CAF">
        <w:rPr>
          <w:rFonts w:asciiTheme="minorHAnsi" w:hAnsiTheme="minorHAnsi" w:cstheme="minorHAnsi"/>
          <w:color w:val="000000" w:themeColor="text1"/>
          <w:sz w:val="24"/>
          <w:szCs w:val="24"/>
        </w:rPr>
        <w:t>Excel</w:t>
      </w:r>
      <w:r w:rsidRPr="00EB5742">
        <w:rPr>
          <w:rFonts w:asciiTheme="minorHAnsi" w:hAnsiTheme="minorHAnsi" w:cstheme="minorHAnsi"/>
          <w:color w:val="000000" w:themeColor="text1"/>
          <w:sz w:val="24"/>
          <w:szCs w:val="24"/>
        </w:rPr>
        <w:t xml:space="preserve"> but could not find such errors. Hence proceeding with current data</w:t>
      </w:r>
      <w:r>
        <w:rPr>
          <w:rFonts w:asciiTheme="minorHAnsi" w:hAnsiTheme="minorHAnsi" w:cstheme="minorHAnsi"/>
          <w:b/>
          <w:bCs/>
          <w:color w:val="000000" w:themeColor="text1"/>
          <w:sz w:val="24"/>
          <w:szCs w:val="24"/>
        </w:rPr>
        <w:t>.</w:t>
      </w:r>
    </w:p>
    <w:p w14:paraId="546B9D3F" w14:textId="6AD30B6D" w:rsidR="00271D0D" w:rsidRPr="00140F94" w:rsidRDefault="00291FA3" w:rsidP="00DD4878">
      <w:pPr>
        <w:pStyle w:val="BodyText"/>
        <w:ind w:left="0" w:firstLine="0"/>
        <w:rPr>
          <w:rFonts w:asciiTheme="minorHAnsi" w:hAnsiTheme="minorHAnsi" w:cstheme="minorHAnsi"/>
          <w:sz w:val="24"/>
          <w:szCs w:val="24"/>
        </w:rPr>
      </w:pPr>
      <w:r w:rsidRPr="00140F94">
        <w:rPr>
          <w:rFonts w:asciiTheme="minorHAnsi" w:hAnsiTheme="minorHAnsi" w:cstheme="minorHAnsi"/>
          <w:sz w:val="24"/>
          <w:szCs w:val="24"/>
        </w:rPr>
        <w:tab/>
      </w:r>
    </w:p>
    <w:p w14:paraId="2EFCDF92" w14:textId="438739EC" w:rsidR="00291FA3" w:rsidRDefault="00291FA3" w:rsidP="00903AD1">
      <w:pPr>
        <w:pStyle w:val="BodyText"/>
        <w:ind w:left="0" w:firstLine="0"/>
        <w:rPr>
          <w:rFonts w:asciiTheme="minorHAnsi" w:hAnsiTheme="minorHAnsi" w:cstheme="minorHAnsi"/>
          <w:b/>
          <w:bCs/>
          <w:color w:val="1F497D" w:themeColor="text2"/>
          <w:sz w:val="24"/>
          <w:szCs w:val="24"/>
          <w:lang w:val="en-CA"/>
        </w:rPr>
      </w:pPr>
      <w:r w:rsidRPr="00291FA3">
        <w:rPr>
          <w:rFonts w:asciiTheme="minorHAnsi" w:hAnsiTheme="minorHAnsi" w:cstheme="minorHAnsi"/>
          <w:b/>
          <w:bCs/>
          <w:color w:val="1F497D" w:themeColor="text2"/>
          <w:sz w:val="24"/>
          <w:szCs w:val="24"/>
          <w:lang w:val="en-CA"/>
        </w:rPr>
        <w:t>Data Dictionary</w:t>
      </w:r>
      <w:r w:rsidR="001B3BBF">
        <w:rPr>
          <w:rFonts w:asciiTheme="minorHAnsi" w:hAnsiTheme="minorHAnsi" w:cstheme="minorHAnsi"/>
          <w:b/>
          <w:bCs/>
          <w:color w:val="1F497D" w:themeColor="text2"/>
          <w:sz w:val="24"/>
          <w:szCs w:val="24"/>
          <w:lang w:val="en-CA"/>
        </w:rPr>
        <w:t>:</w:t>
      </w:r>
    </w:p>
    <w:p w14:paraId="25E0A9AD" w14:textId="77777777" w:rsidR="001B3BBF" w:rsidRDefault="001B3BBF" w:rsidP="00903AD1">
      <w:pPr>
        <w:pStyle w:val="BodyText"/>
        <w:ind w:left="0" w:firstLine="0"/>
        <w:rPr>
          <w:rFonts w:asciiTheme="minorHAnsi" w:hAnsiTheme="minorHAnsi" w:cstheme="minorHAnsi"/>
          <w:b/>
          <w:bCs/>
          <w:color w:val="1F497D" w:themeColor="text2"/>
          <w:sz w:val="24"/>
          <w:szCs w:val="24"/>
          <w:lang w:val="en-CA"/>
        </w:rPr>
      </w:pPr>
    </w:p>
    <w:tbl>
      <w:tblPr>
        <w:tblW w:w="9639" w:type="dxa"/>
        <w:tblInd w:w="-5" w:type="dxa"/>
        <w:tblLook w:val="04A0" w:firstRow="1" w:lastRow="0" w:firstColumn="1" w:lastColumn="0" w:noHBand="0" w:noVBand="1"/>
      </w:tblPr>
      <w:tblGrid>
        <w:gridCol w:w="1947"/>
        <w:gridCol w:w="3299"/>
        <w:gridCol w:w="1518"/>
        <w:gridCol w:w="2875"/>
      </w:tblGrid>
      <w:tr w:rsidR="003D5CF1" w:rsidRPr="00903AD1" w14:paraId="3FDE8BE2" w14:textId="4AE77DDF" w:rsidTr="001B6FA0">
        <w:trPr>
          <w:trHeight w:val="316"/>
        </w:trPr>
        <w:tc>
          <w:tcPr>
            <w:tcW w:w="1947" w:type="dxa"/>
            <w:tcBorders>
              <w:top w:val="single" w:sz="4" w:space="0" w:color="0F9ED5"/>
              <w:left w:val="single" w:sz="4" w:space="0" w:color="0F9ED5"/>
              <w:bottom w:val="single" w:sz="4" w:space="0" w:color="auto"/>
              <w:right w:val="single" w:sz="4" w:space="0" w:color="auto"/>
            </w:tcBorders>
            <w:shd w:val="clear" w:color="000000" w:fill="156082"/>
            <w:hideMark/>
          </w:tcPr>
          <w:p w14:paraId="24568160" w14:textId="77777777" w:rsidR="003D5CF1" w:rsidRPr="00903AD1" w:rsidRDefault="003D5CF1" w:rsidP="00903AD1">
            <w:pPr>
              <w:widowControl/>
              <w:jc w:val="center"/>
              <w:rPr>
                <w:rFonts w:ascii="Calibri" w:eastAsia="Times New Roman" w:hAnsi="Calibri" w:cs="Calibri"/>
                <w:b/>
                <w:bCs/>
                <w:color w:val="FFFFFF"/>
                <w:sz w:val="24"/>
                <w:szCs w:val="24"/>
                <w:lang w:val="en-CA" w:eastAsia="en-CA"/>
              </w:rPr>
            </w:pPr>
            <w:r w:rsidRPr="00903AD1">
              <w:rPr>
                <w:rFonts w:ascii="Calibri" w:eastAsia="Times New Roman" w:hAnsi="Calibri" w:cs="Calibri"/>
                <w:b/>
                <w:bCs/>
                <w:color w:val="FFFFFF"/>
                <w:sz w:val="24"/>
                <w:szCs w:val="24"/>
                <w:lang w:val="en-CA" w:eastAsia="en-CA"/>
              </w:rPr>
              <w:t>Column Name</w:t>
            </w:r>
          </w:p>
        </w:tc>
        <w:tc>
          <w:tcPr>
            <w:tcW w:w="3299" w:type="dxa"/>
            <w:tcBorders>
              <w:top w:val="single" w:sz="4" w:space="0" w:color="0F9ED5"/>
              <w:left w:val="single" w:sz="4" w:space="0" w:color="auto"/>
              <w:bottom w:val="single" w:sz="4" w:space="0" w:color="auto"/>
              <w:right w:val="single" w:sz="4" w:space="0" w:color="auto"/>
            </w:tcBorders>
            <w:shd w:val="clear" w:color="000000" w:fill="156082"/>
            <w:hideMark/>
          </w:tcPr>
          <w:p w14:paraId="25ADF3CD" w14:textId="77777777" w:rsidR="003D5CF1" w:rsidRPr="00903AD1" w:rsidRDefault="003D5CF1" w:rsidP="00903AD1">
            <w:pPr>
              <w:widowControl/>
              <w:jc w:val="center"/>
              <w:rPr>
                <w:rFonts w:ascii="Calibri" w:eastAsia="Times New Roman" w:hAnsi="Calibri" w:cs="Calibri"/>
                <w:b/>
                <w:bCs/>
                <w:color w:val="FFFFFF"/>
                <w:sz w:val="24"/>
                <w:szCs w:val="24"/>
                <w:lang w:val="en-CA" w:eastAsia="en-CA"/>
              </w:rPr>
            </w:pPr>
            <w:r w:rsidRPr="00903AD1">
              <w:rPr>
                <w:rFonts w:ascii="Calibri" w:eastAsia="Times New Roman" w:hAnsi="Calibri" w:cs="Calibri"/>
                <w:b/>
                <w:bCs/>
                <w:color w:val="FFFFFF"/>
                <w:sz w:val="24"/>
                <w:szCs w:val="24"/>
                <w:lang w:val="en-CA" w:eastAsia="en-CA"/>
              </w:rPr>
              <w:t>Description</w:t>
            </w:r>
          </w:p>
        </w:tc>
        <w:tc>
          <w:tcPr>
            <w:tcW w:w="1518" w:type="dxa"/>
            <w:tcBorders>
              <w:top w:val="single" w:sz="4" w:space="0" w:color="0F9ED5"/>
              <w:left w:val="single" w:sz="4" w:space="0" w:color="auto"/>
              <w:bottom w:val="single" w:sz="4" w:space="0" w:color="auto"/>
              <w:right w:val="single" w:sz="4" w:space="0" w:color="0F9ED5"/>
            </w:tcBorders>
            <w:shd w:val="clear" w:color="000000" w:fill="156082"/>
            <w:hideMark/>
          </w:tcPr>
          <w:p w14:paraId="1D6ED498" w14:textId="77777777" w:rsidR="003D5CF1" w:rsidRPr="00903AD1" w:rsidRDefault="003D5CF1" w:rsidP="00903AD1">
            <w:pPr>
              <w:widowControl/>
              <w:jc w:val="center"/>
              <w:rPr>
                <w:rFonts w:ascii="Calibri" w:eastAsia="Times New Roman" w:hAnsi="Calibri" w:cs="Calibri"/>
                <w:b/>
                <w:bCs/>
                <w:color w:val="FFFFFF"/>
                <w:sz w:val="24"/>
                <w:szCs w:val="24"/>
                <w:lang w:val="en-CA" w:eastAsia="en-CA"/>
              </w:rPr>
            </w:pPr>
            <w:r w:rsidRPr="00903AD1">
              <w:rPr>
                <w:rFonts w:ascii="Calibri" w:eastAsia="Times New Roman" w:hAnsi="Calibri" w:cs="Calibri"/>
                <w:b/>
                <w:bCs/>
                <w:color w:val="FFFFFF"/>
                <w:sz w:val="24"/>
                <w:szCs w:val="24"/>
                <w:lang w:val="en-CA" w:eastAsia="en-CA"/>
              </w:rPr>
              <w:t>Data Type</w:t>
            </w:r>
          </w:p>
        </w:tc>
        <w:tc>
          <w:tcPr>
            <w:tcW w:w="2875" w:type="dxa"/>
            <w:tcBorders>
              <w:top w:val="single" w:sz="4" w:space="0" w:color="0F9ED5"/>
              <w:left w:val="single" w:sz="4" w:space="0" w:color="auto"/>
              <w:bottom w:val="single" w:sz="4" w:space="0" w:color="auto"/>
              <w:right w:val="single" w:sz="4" w:space="0" w:color="0F9ED5"/>
            </w:tcBorders>
            <w:shd w:val="clear" w:color="000000" w:fill="156082"/>
          </w:tcPr>
          <w:p w14:paraId="2DD4A709" w14:textId="2B2F3651" w:rsidR="003D5CF1" w:rsidRPr="00903AD1" w:rsidRDefault="009219DB" w:rsidP="00903AD1">
            <w:pPr>
              <w:widowControl/>
              <w:jc w:val="center"/>
              <w:rPr>
                <w:rFonts w:ascii="Calibri" w:eastAsia="Times New Roman" w:hAnsi="Calibri" w:cs="Calibri"/>
                <w:b/>
                <w:bCs/>
                <w:color w:val="FFFFFF"/>
                <w:sz w:val="24"/>
                <w:szCs w:val="24"/>
                <w:lang w:val="en-CA" w:eastAsia="en-CA"/>
              </w:rPr>
            </w:pPr>
            <w:r w:rsidRPr="009219DB">
              <w:rPr>
                <w:rFonts w:ascii="Calibri" w:eastAsia="Times New Roman" w:hAnsi="Calibri" w:cs="Calibri"/>
                <w:b/>
                <w:bCs/>
                <w:color w:val="FFFFFF"/>
                <w:sz w:val="24"/>
                <w:szCs w:val="24"/>
                <w:lang w:val="en-CA" w:eastAsia="en-CA"/>
              </w:rPr>
              <w:t>Ranges and Limitations</w:t>
            </w:r>
          </w:p>
        </w:tc>
      </w:tr>
      <w:tr w:rsidR="003D5CF1" w:rsidRPr="00903AD1" w14:paraId="37C76CF6" w14:textId="5218C1A3"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000000" w:fill="FFFFFF"/>
            <w:hideMark/>
          </w:tcPr>
          <w:p w14:paraId="57A92D93"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ID</w:t>
            </w:r>
          </w:p>
        </w:tc>
        <w:tc>
          <w:tcPr>
            <w:tcW w:w="3299" w:type="dxa"/>
            <w:tcBorders>
              <w:top w:val="single" w:sz="4" w:space="0" w:color="0F9ED5"/>
              <w:left w:val="nil"/>
              <w:bottom w:val="nil"/>
              <w:right w:val="nil"/>
            </w:tcBorders>
            <w:shd w:val="clear" w:color="auto" w:fill="auto"/>
            <w:noWrap/>
            <w:hideMark/>
          </w:tcPr>
          <w:p w14:paraId="10463D64"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Unique identifier, used for tracking and differentiation.</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71ADE8C3"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1AC95AFD" w14:textId="7D384CFB" w:rsidR="003D5CF1" w:rsidRPr="00903AD1" w:rsidRDefault="009219DB" w:rsidP="00903AD1">
            <w:pPr>
              <w:widowControl/>
              <w:jc w:val="center"/>
              <w:rPr>
                <w:rFonts w:ascii="Calibri" w:eastAsia="Times New Roman" w:hAnsi="Calibri" w:cs="Calibri"/>
                <w:color w:val="000000"/>
                <w:sz w:val="24"/>
                <w:szCs w:val="24"/>
                <w:lang w:val="en-CA" w:eastAsia="en-CA"/>
              </w:rPr>
            </w:pPr>
            <w:r w:rsidRPr="009219DB">
              <w:rPr>
                <w:rFonts w:ascii="Calibri" w:eastAsia="Times New Roman" w:hAnsi="Calibri" w:cs="Calibri"/>
                <w:color w:val="000000"/>
                <w:sz w:val="24"/>
                <w:szCs w:val="24"/>
                <w:lang w:val="en-CA" w:eastAsia="en-CA"/>
              </w:rPr>
              <w:t>Alphanumeric sequence; no duplicates.</w:t>
            </w:r>
          </w:p>
        </w:tc>
      </w:tr>
      <w:tr w:rsidR="003D5CF1" w:rsidRPr="00903AD1" w14:paraId="30F0AECF" w14:textId="39B46E68"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78ABF766"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Month</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783F02AE"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month when the order was placed</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2456CC84"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59FC6518" w14:textId="48FBE9E1" w:rsidR="003D5CF1" w:rsidRPr="00903AD1" w:rsidRDefault="009219DB" w:rsidP="00903AD1">
            <w:pPr>
              <w:widowControl/>
              <w:jc w:val="center"/>
              <w:rPr>
                <w:rFonts w:ascii="Calibri" w:eastAsia="Times New Roman" w:hAnsi="Calibri" w:cs="Calibri"/>
                <w:color w:val="000000"/>
                <w:sz w:val="24"/>
                <w:szCs w:val="24"/>
                <w:lang w:val="en-CA" w:eastAsia="en-CA"/>
              </w:rPr>
            </w:pPr>
            <w:r w:rsidRPr="009219DB">
              <w:rPr>
                <w:rFonts w:ascii="Calibri" w:eastAsia="Times New Roman" w:hAnsi="Calibri" w:cs="Calibri"/>
                <w:color w:val="000000"/>
                <w:sz w:val="24"/>
                <w:szCs w:val="24"/>
                <w:lang w:val="en-CA" w:eastAsia="en-CA"/>
              </w:rPr>
              <w:t>Valid values: January–December.</w:t>
            </w:r>
          </w:p>
        </w:tc>
      </w:tr>
      <w:tr w:rsidR="003D5CF1" w:rsidRPr="00903AD1" w14:paraId="6A73ACA0" w14:textId="42BF3757"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1C6F0049"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Weekday</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696AB620"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day of the week when the order was placed</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3DD9E003"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3CBAD47B" w14:textId="001035B4" w:rsidR="003D5CF1" w:rsidRPr="00903AD1" w:rsidRDefault="009219DB" w:rsidP="00903AD1">
            <w:pPr>
              <w:widowControl/>
              <w:jc w:val="center"/>
              <w:rPr>
                <w:rFonts w:ascii="Calibri" w:eastAsia="Times New Roman" w:hAnsi="Calibri" w:cs="Calibri"/>
                <w:color w:val="000000"/>
                <w:sz w:val="24"/>
                <w:szCs w:val="24"/>
                <w:lang w:val="en-CA" w:eastAsia="en-CA"/>
              </w:rPr>
            </w:pPr>
            <w:r w:rsidRPr="009219DB">
              <w:rPr>
                <w:rFonts w:ascii="Calibri" w:eastAsia="Times New Roman" w:hAnsi="Calibri" w:cs="Calibri"/>
                <w:color w:val="000000"/>
                <w:sz w:val="24"/>
                <w:szCs w:val="24"/>
                <w:lang w:val="en-CA" w:eastAsia="en-CA"/>
              </w:rPr>
              <w:t>Valid values: Monday–Sunday.</w:t>
            </w:r>
          </w:p>
        </w:tc>
      </w:tr>
      <w:tr w:rsidR="003D5CF1" w:rsidRPr="00903AD1" w14:paraId="5D97C165" w14:textId="66763E49"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72B278A6"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Date</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43CB622E"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exact date when the order was placed</w:t>
            </w:r>
          </w:p>
        </w:tc>
        <w:tc>
          <w:tcPr>
            <w:tcW w:w="1518" w:type="dxa"/>
            <w:tcBorders>
              <w:top w:val="single" w:sz="4" w:space="0" w:color="auto"/>
              <w:left w:val="single" w:sz="4" w:space="0" w:color="auto"/>
              <w:bottom w:val="single" w:sz="4" w:space="0" w:color="auto"/>
              <w:right w:val="single" w:sz="4" w:space="0" w:color="0F9ED5"/>
            </w:tcBorders>
            <w:shd w:val="clear" w:color="000000" w:fill="FBE2D5"/>
            <w:hideMark/>
          </w:tcPr>
          <w:p w14:paraId="6C824B83"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Date</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61405AEC" w14:textId="5003E90E" w:rsidR="003D5CF1" w:rsidRPr="00903AD1" w:rsidRDefault="009219DB" w:rsidP="00903AD1">
            <w:pPr>
              <w:widowControl/>
              <w:jc w:val="center"/>
              <w:rPr>
                <w:rFonts w:ascii="Calibri" w:eastAsia="Times New Roman" w:hAnsi="Calibri" w:cs="Calibri"/>
                <w:color w:val="000000"/>
                <w:sz w:val="24"/>
                <w:szCs w:val="24"/>
                <w:lang w:val="en-CA" w:eastAsia="en-CA"/>
              </w:rPr>
            </w:pPr>
            <w:r w:rsidRPr="009219DB">
              <w:rPr>
                <w:rFonts w:ascii="Calibri" w:eastAsia="Times New Roman" w:hAnsi="Calibri" w:cs="Calibri"/>
                <w:color w:val="000000"/>
                <w:sz w:val="24"/>
                <w:szCs w:val="24"/>
                <w:lang w:val="en-CA" w:eastAsia="en-CA"/>
              </w:rPr>
              <w:t>Range: 2010–2023.</w:t>
            </w:r>
          </w:p>
        </w:tc>
      </w:tr>
      <w:tr w:rsidR="003D5CF1" w:rsidRPr="00903AD1" w14:paraId="526401D1" w14:textId="7CECF8DB"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21E3339C"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Order_Ship_Days</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243F9B13"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Number of days between the order placement and shipping</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372CF29B"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2A13E3B2" w14:textId="67487119" w:rsidR="003D5CF1" w:rsidRPr="00903AD1" w:rsidRDefault="009219DB" w:rsidP="00903AD1">
            <w:pPr>
              <w:widowControl/>
              <w:jc w:val="center"/>
              <w:rPr>
                <w:rFonts w:ascii="Calibri" w:eastAsia="Times New Roman" w:hAnsi="Calibri" w:cs="Calibri"/>
                <w:color w:val="000000"/>
                <w:sz w:val="24"/>
                <w:szCs w:val="24"/>
                <w:lang w:val="en-CA" w:eastAsia="en-CA"/>
              </w:rPr>
            </w:pPr>
            <w:r w:rsidRPr="009219DB">
              <w:rPr>
                <w:rFonts w:ascii="Calibri" w:eastAsia="Times New Roman" w:hAnsi="Calibri" w:cs="Calibri"/>
                <w:color w:val="000000"/>
                <w:sz w:val="24"/>
                <w:szCs w:val="24"/>
                <w:lang w:val="en-CA" w:eastAsia="en-CA"/>
              </w:rPr>
              <w:t>Range: 2010-01-01 to 2023-12-31; assumes consistent time zone.</w:t>
            </w:r>
          </w:p>
        </w:tc>
      </w:tr>
      <w:tr w:rsidR="003D5CF1" w:rsidRPr="00903AD1" w14:paraId="4BC14ECD" w14:textId="5812DA23"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61A6A323"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Ship Date</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50CD6B5A"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Date when the order was shipped</w:t>
            </w:r>
          </w:p>
        </w:tc>
        <w:tc>
          <w:tcPr>
            <w:tcW w:w="1518" w:type="dxa"/>
            <w:tcBorders>
              <w:top w:val="single" w:sz="4" w:space="0" w:color="auto"/>
              <w:left w:val="single" w:sz="4" w:space="0" w:color="auto"/>
              <w:bottom w:val="single" w:sz="4" w:space="0" w:color="auto"/>
              <w:right w:val="single" w:sz="4" w:space="0" w:color="0F9ED5"/>
            </w:tcBorders>
            <w:shd w:val="clear" w:color="000000" w:fill="FBE2D5"/>
            <w:hideMark/>
          </w:tcPr>
          <w:p w14:paraId="739C3C46"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Date</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66474C93" w14:textId="592007A2" w:rsidR="003D5CF1" w:rsidRPr="00903AD1" w:rsidRDefault="00462308" w:rsidP="00903AD1">
            <w:pPr>
              <w:widowControl/>
              <w:jc w:val="center"/>
              <w:rPr>
                <w:rFonts w:ascii="Calibri" w:eastAsia="Times New Roman" w:hAnsi="Calibri" w:cs="Calibri"/>
                <w:color w:val="000000"/>
                <w:sz w:val="24"/>
                <w:szCs w:val="24"/>
                <w:lang w:val="en-CA" w:eastAsia="en-CA"/>
              </w:rPr>
            </w:pPr>
            <w:r w:rsidRPr="00462308">
              <w:rPr>
                <w:rFonts w:ascii="Calibri" w:eastAsia="Times New Roman" w:hAnsi="Calibri" w:cs="Calibri"/>
                <w:color w:val="000000"/>
                <w:sz w:val="24"/>
                <w:szCs w:val="24"/>
                <w:lang w:val="en-CA" w:eastAsia="en-CA"/>
              </w:rPr>
              <w:t>Range: 0–30; assumes no invalid shipping delays.</w:t>
            </w:r>
          </w:p>
        </w:tc>
      </w:tr>
      <w:tr w:rsidR="003D5CF1" w:rsidRPr="00903AD1" w14:paraId="3C5BA66B" w14:textId="585197C4"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51F8F499"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Region</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56CC8186"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geographic region where the order was placed</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7E91D9C0"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4D38176A" w14:textId="0CE98093"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2010-01-01 to 2023-12-31.</w:t>
            </w:r>
          </w:p>
        </w:tc>
      </w:tr>
      <w:tr w:rsidR="003D5CF1" w:rsidRPr="00903AD1" w14:paraId="7116B35B" w14:textId="7BE715D8"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230C2087"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Country</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2348A3BA"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The country where the order was placed</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34BDD164"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6B3E0597" w14:textId="3BF6746A"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Valid values: Asia, Europe, North America, Sub-Saharan Africa, etc.</w:t>
            </w:r>
          </w:p>
        </w:tc>
      </w:tr>
      <w:tr w:rsidR="003D5CF1" w:rsidRPr="00903AD1" w14:paraId="1704D8FD" w14:textId="45695117"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0EEB9596"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lastRenderedPageBreak/>
              <w:t>Item Type</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7ED641C7"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Category of item (e.g., cosmetics, office supplies, snacks)</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7CA66886"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7458B419" w14:textId="55AE04C4"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Contains valid country names; no duplicates within a region.</w:t>
            </w:r>
          </w:p>
        </w:tc>
      </w:tr>
      <w:tr w:rsidR="003D5CF1" w:rsidRPr="00903AD1" w14:paraId="480C2238" w14:textId="0A020DA2"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30052293"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Item Type Encoded</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500C31E0"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Encoded value representing the item type</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7EE23B5C"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0BD1BEB8" w14:textId="30E16F8B"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Valid categories are encoded with numbers for analysis.</w:t>
            </w:r>
          </w:p>
        </w:tc>
      </w:tr>
      <w:tr w:rsidR="003D5CF1" w:rsidRPr="00903AD1" w14:paraId="033B5E00" w14:textId="088E5B89"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1489AA78"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Priority</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005D7532"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Priority level of the order (e.g., high, medium, low)</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1C65AA1A"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585A3D35" w14:textId="5484D10D"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Valid values: H, M, L, C (High, Medium, Low, Critical).</w:t>
            </w:r>
          </w:p>
        </w:tc>
      </w:tr>
      <w:tr w:rsidR="003D5CF1" w:rsidRPr="00903AD1" w14:paraId="254F9ABB" w14:textId="18EAFB10"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1791CA7E"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Order Priority Encoded</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4F1208DC"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Encoded value representing the order priority</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01EABC8A"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09AE625E" w14:textId="6741BFCD"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1–4, corresponding to H, M, L, C.</w:t>
            </w:r>
          </w:p>
        </w:tc>
      </w:tr>
      <w:tr w:rsidR="003D5CF1" w:rsidRPr="00903AD1" w14:paraId="7ED7CA93" w14:textId="0200638E"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79EFABEF"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Sales Channel</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7AA3E2E9"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Channel through which the order was placed (e.g., online, offline)</w:t>
            </w:r>
          </w:p>
        </w:tc>
        <w:tc>
          <w:tcPr>
            <w:tcW w:w="1518" w:type="dxa"/>
            <w:tcBorders>
              <w:top w:val="single" w:sz="4" w:space="0" w:color="auto"/>
              <w:left w:val="single" w:sz="4" w:space="0" w:color="auto"/>
              <w:bottom w:val="single" w:sz="4" w:space="0" w:color="auto"/>
              <w:right w:val="single" w:sz="4" w:space="0" w:color="0F9ED5"/>
            </w:tcBorders>
            <w:shd w:val="clear" w:color="000000" w:fill="DAF2D0"/>
            <w:hideMark/>
          </w:tcPr>
          <w:p w14:paraId="7C4504D8"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Categorical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63F7E2ED" w14:textId="1D2D627E"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Valid values: Online, Offline.</w:t>
            </w:r>
          </w:p>
        </w:tc>
      </w:tr>
      <w:tr w:rsidR="003D5CF1" w:rsidRPr="00903AD1" w14:paraId="75825F5C" w14:textId="37C97B9D"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37837033"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Sales Channel Encoded</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487425AD"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Encoded value representing the sales channel</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2AD62CD3"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4797F486" w14:textId="247FEBF8"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1–2, representing Online and Offline.</w:t>
            </w:r>
          </w:p>
        </w:tc>
      </w:tr>
      <w:tr w:rsidR="003D5CF1" w:rsidRPr="00903AD1" w14:paraId="5E46DD82" w14:textId="2B8CA541"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25913BEB"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Units Sold</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4FB464A3"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Number of units sold in the order</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568598E1"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4DAC69A8" w14:textId="1E8B80F3"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10–10,000 units; assumes no overestimations or missing data.</w:t>
            </w:r>
          </w:p>
        </w:tc>
      </w:tr>
      <w:tr w:rsidR="003D5CF1" w:rsidRPr="00903AD1" w14:paraId="52D934D4" w14:textId="6A5E30F7"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5FACA209"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 Price</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7CD11CFD"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Price per unit of the product</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7D52216C"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3A8952E4" w14:textId="17DF5A4A"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$10–$700; consistent currency (USD).</w:t>
            </w:r>
          </w:p>
        </w:tc>
      </w:tr>
      <w:tr w:rsidR="003D5CF1" w:rsidRPr="00903AD1" w14:paraId="5432EF68" w14:textId="413DC287"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71CC87F2"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 Cost</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4E885470"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Cost per unit of the product</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5F1C1A89"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795C9CBE" w14:textId="03C21D3E"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$5–$600; assumes no negative or missing values.</w:t>
            </w:r>
          </w:p>
        </w:tc>
      </w:tr>
      <w:tr w:rsidR="003D5CF1" w:rsidRPr="00903AD1" w14:paraId="4D8EF2F4" w14:textId="70F60DD8"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4117495D"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Total Revenue</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356653CC"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Total revenue generated by the order</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31A978E0"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2A7E1C2B" w14:textId="423C1FB2"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$1,000–$6,000,000; calculated as Units Sold × Unit Price.</w:t>
            </w:r>
          </w:p>
        </w:tc>
      </w:tr>
      <w:tr w:rsidR="003D5CF1" w:rsidRPr="00903AD1" w14:paraId="086A8E2B" w14:textId="430B6B79"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000B62B8"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Total Cost</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4FD6EBC8"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Total cost incurred for the order</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032047AE"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2826D03C" w14:textId="413EAB50"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$500–$5,500,000; calculated as Units Sold × Unit Cost.</w:t>
            </w:r>
          </w:p>
        </w:tc>
      </w:tr>
      <w:tr w:rsidR="003D5CF1" w:rsidRPr="00903AD1" w14:paraId="67158029" w14:textId="740F4803" w:rsidTr="001B6FA0">
        <w:trPr>
          <w:trHeight w:val="387"/>
        </w:trPr>
        <w:tc>
          <w:tcPr>
            <w:tcW w:w="1947" w:type="dxa"/>
            <w:tcBorders>
              <w:top w:val="single" w:sz="4" w:space="0" w:color="auto"/>
              <w:left w:val="single" w:sz="4" w:space="0" w:color="0F9ED5"/>
              <w:bottom w:val="single" w:sz="4" w:space="0" w:color="auto"/>
              <w:right w:val="single" w:sz="4" w:space="0" w:color="auto"/>
            </w:tcBorders>
            <w:shd w:val="clear" w:color="auto" w:fill="auto"/>
            <w:hideMark/>
          </w:tcPr>
          <w:p w14:paraId="7ADCC4B0"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Total Profit</w:t>
            </w:r>
          </w:p>
        </w:tc>
        <w:tc>
          <w:tcPr>
            <w:tcW w:w="3299" w:type="dxa"/>
            <w:tcBorders>
              <w:top w:val="single" w:sz="4" w:space="0" w:color="auto"/>
              <w:left w:val="single" w:sz="4" w:space="0" w:color="auto"/>
              <w:bottom w:val="single" w:sz="4" w:space="0" w:color="auto"/>
              <w:right w:val="single" w:sz="4" w:space="0" w:color="auto"/>
            </w:tcBorders>
            <w:shd w:val="clear" w:color="auto" w:fill="auto"/>
            <w:hideMark/>
          </w:tcPr>
          <w:p w14:paraId="02728633"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Profit earned from the order</w:t>
            </w:r>
          </w:p>
        </w:tc>
        <w:tc>
          <w:tcPr>
            <w:tcW w:w="1518" w:type="dxa"/>
            <w:tcBorders>
              <w:top w:val="single" w:sz="4" w:space="0" w:color="auto"/>
              <w:left w:val="single" w:sz="4" w:space="0" w:color="auto"/>
              <w:bottom w:val="single" w:sz="4" w:space="0" w:color="auto"/>
              <w:right w:val="single" w:sz="4" w:space="0" w:color="0F9ED5"/>
            </w:tcBorders>
            <w:shd w:val="clear" w:color="000000" w:fill="CAEDFB"/>
            <w:hideMark/>
          </w:tcPr>
          <w:p w14:paraId="7E92F6DD"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auto"/>
              <w:right w:val="single" w:sz="4" w:space="0" w:color="0F9ED5"/>
            </w:tcBorders>
            <w:shd w:val="clear" w:color="auto" w:fill="FFFFFF" w:themeFill="background1"/>
          </w:tcPr>
          <w:p w14:paraId="094AA077" w14:textId="23FBA344"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$500–$1,500,000; calculated as Total Revenue − Total Cost.</w:t>
            </w:r>
          </w:p>
        </w:tc>
      </w:tr>
      <w:tr w:rsidR="003D5CF1" w:rsidRPr="00903AD1" w14:paraId="30AEF348" w14:textId="0EFAB4FF" w:rsidTr="001B6FA0">
        <w:trPr>
          <w:trHeight w:val="387"/>
        </w:trPr>
        <w:tc>
          <w:tcPr>
            <w:tcW w:w="1947" w:type="dxa"/>
            <w:tcBorders>
              <w:top w:val="single" w:sz="4" w:space="0" w:color="auto"/>
              <w:left w:val="single" w:sz="4" w:space="0" w:color="0F9ED5"/>
              <w:bottom w:val="single" w:sz="4" w:space="0" w:color="0F9ED5"/>
              <w:right w:val="single" w:sz="4" w:space="0" w:color="auto"/>
            </w:tcBorders>
            <w:shd w:val="clear" w:color="auto" w:fill="auto"/>
            <w:hideMark/>
          </w:tcPr>
          <w:p w14:paraId="3EE289D3" w14:textId="77777777" w:rsidR="003D5CF1" w:rsidRPr="00903AD1" w:rsidRDefault="003D5CF1" w:rsidP="00903AD1">
            <w:pPr>
              <w:widowControl/>
              <w:jc w:val="center"/>
              <w:rPr>
                <w:rFonts w:ascii="Calibri" w:eastAsia="Times New Roman" w:hAnsi="Calibri" w:cs="Calibri"/>
                <w:b/>
                <w:bCs/>
                <w:color w:val="000000"/>
                <w:sz w:val="24"/>
                <w:szCs w:val="24"/>
                <w:lang w:val="en-CA" w:eastAsia="en-CA"/>
              </w:rPr>
            </w:pPr>
            <w:r w:rsidRPr="00903AD1">
              <w:rPr>
                <w:rFonts w:ascii="Calibri" w:eastAsia="Times New Roman" w:hAnsi="Calibri" w:cs="Calibri"/>
                <w:b/>
                <w:bCs/>
                <w:color w:val="000000"/>
                <w:sz w:val="24"/>
                <w:szCs w:val="24"/>
                <w:lang w:val="en-CA" w:eastAsia="en-CA"/>
              </w:rPr>
              <w:t>Unit Margin</w:t>
            </w:r>
          </w:p>
        </w:tc>
        <w:tc>
          <w:tcPr>
            <w:tcW w:w="3299" w:type="dxa"/>
            <w:tcBorders>
              <w:top w:val="single" w:sz="4" w:space="0" w:color="auto"/>
              <w:left w:val="single" w:sz="4" w:space="0" w:color="auto"/>
              <w:bottom w:val="single" w:sz="4" w:space="0" w:color="0F9ED5"/>
              <w:right w:val="single" w:sz="4" w:space="0" w:color="auto"/>
            </w:tcBorders>
            <w:shd w:val="clear" w:color="auto" w:fill="auto"/>
            <w:hideMark/>
          </w:tcPr>
          <w:p w14:paraId="13CE30D5"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Margin per unit (Unit Price - Unit Cost)</w:t>
            </w:r>
          </w:p>
        </w:tc>
        <w:tc>
          <w:tcPr>
            <w:tcW w:w="1518" w:type="dxa"/>
            <w:tcBorders>
              <w:top w:val="single" w:sz="4" w:space="0" w:color="auto"/>
              <w:left w:val="single" w:sz="4" w:space="0" w:color="auto"/>
              <w:bottom w:val="single" w:sz="4" w:space="0" w:color="0F9ED5"/>
              <w:right w:val="single" w:sz="4" w:space="0" w:color="0F9ED5"/>
            </w:tcBorders>
            <w:shd w:val="clear" w:color="000000" w:fill="CAEDFB"/>
            <w:hideMark/>
          </w:tcPr>
          <w:p w14:paraId="6834124D" w14:textId="77777777" w:rsidR="003D5CF1" w:rsidRPr="00903AD1" w:rsidRDefault="003D5CF1" w:rsidP="00903AD1">
            <w:pPr>
              <w:widowControl/>
              <w:jc w:val="center"/>
              <w:rPr>
                <w:rFonts w:ascii="Calibri" w:eastAsia="Times New Roman" w:hAnsi="Calibri" w:cs="Calibri"/>
                <w:color w:val="000000"/>
                <w:sz w:val="24"/>
                <w:szCs w:val="24"/>
                <w:lang w:val="en-CA" w:eastAsia="en-CA"/>
              </w:rPr>
            </w:pPr>
            <w:r w:rsidRPr="00903AD1">
              <w:rPr>
                <w:rFonts w:ascii="Calibri" w:eastAsia="Times New Roman" w:hAnsi="Calibri" w:cs="Calibri"/>
                <w:color w:val="000000"/>
                <w:sz w:val="24"/>
                <w:szCs w:val="24"/>
                <w:lang w:val="en-CA" w:eastAsia="en-CA"/>
              </w:rPr>
              <w:t>Numerical</w:t>
            </w:r>
          </w:p>
        </w:tc>
        <w:tc>
          <w:tcPr>
            <w:tcW w:w="2875" w:type="dxa"/>
            <w:tcBorders>
              <w:top w:val="single" w:sz="4" w:space="0" w:color="auto"/>
              <w:left w:val="single" w:sz="4" w:space="0" w:color="auto"/>
              <w:bottom w:val="single" w:sz="4" w:space="0" w:color="0F9ED5"/>
              <w:right w:val="single" w:sz="4" w:space="0" w:color="0F9ED5"/>
            </w:tcBorders>
            <w:shd w:val="clear" w:color="auto" w:fill="FFFFFF" w:themeFill="background1"/>
          </w:tcPr>
          <w:p w14:paraId="42FE6437" w14:textId="1A16C265" w:rsidR="003D5CF1" w:rsidRPr="00903AD1" w:rsidRDefault="009F4669" w:rsidP="00903AD1">
            <w:pPr>
              <w:widowControl/>
              <w:jc w:val="center"/>
              <w:rPr>
                <w:rFonts w:ascii="Calibri" w:eastAsia="Times New Roman" w:hAnsi="Calibri" w:cs="Calibri"/>
                <w:color w:val="000000"/>
                <w:sz w:val="24"/>
                <w:szCs w:val="24"/>
                <w:lang w:val="en-CA" w:eastAsia="en-CA"/>
              </w:rPr>
            </w:pPr>
            <w:r w:rsidRPr="009F4669">
              <w:rPr>
                <w:rFonts w:ascii="Calibri" w:eastAsia="Times New Roman" w:hAnsi="Calibri" w:cs="Calibri"/>
                <w:color w:val="000000"/>
                <w:sz w:val="24"/>
                <w:szCs w:val="24"/>
                <w:lang w:val="en-CA" w:eastAsia="en-CA"/>
              </w:rPr>
              <w:t>Range: $1–$200.</w:t>
            </w:r>
          </w:p>
        </w:tc>
      </w:tr>
    </w:tbl>
    <w:p w14:paraId="504E74D4" w14:textId="4D0E6704" w:rsidR="00101AA4" w:rsidRPr="00140F94" w:rsidRDefault="00101AA4" w:rsidP="00DD4878">
      <w:pPr>
        <w:pStyle w:val="BodyText"/>
        <w:ind w:left="0" w:firstLine="0"/>
        <w:rPr>
          <w:rFonts w:asciiTheme="minorHAnsi" w:hAnsiTheme="minorHAnsi" w:cstheme="minorHAnsi"/>
          <w:sz w:val="24"/>
          <w:szCs w:val="24"/>
        </w:rPr>
      </w:pPr>
    </w:p>
    <w:p w14:paraId="347B9F9C" w14:textId="0CA98E3B" w:rsidR="002C3B8D" w:rsidRPr="00666DB3" w:rsidRDefault="002C3B8D" w:rsidP="00DD4878">
      <w:pPr>
        <w:pStyle w:val="BodyText"/>
        <w:ind w:left="0" w:firstLine="0"/>
        <w:rPr>
          <w:rFonts w:asciiTheme="minorHAnsi" w:hAnsiTheme="minorHAnsi" w:cstheme="minorHAnsi"/>
          <w:b/>
          <w:bCs/>
          <w:sz w:val="24"/>
          <w:szCs w:val="24"/>
        </w:rPr>
      </w:pPr>
      <w:r w:rsidRPr="00666DB3">
        <w:rPr>
          <w:rFonts w:asciiTheme="minorHAnsi" w:hAnsiTheme="minorHAnsi" w:cstheme="minorHAnsi"/>
          <w:b/>
          <w:bCs/>
          <w:color w:val="1F497D" w:themeColor="text2"/>
          <w:sz w:val="24"/>
          <w:szCs w:val="24"/>
        </w:rPr>
        <w:t>Data Encoding &amp; Rearrangements:</w:t>
      </w:r>
    </w:p>
    <w:p w14:paraId="6E8FA7D8" w14:textId="53DE8F92" w:rsidR="002C3B8D" w:rsidRDefault="00666DB3" w:rsidP="00DD4878">
      <w:pPr>
        <w:pStyle w:val="BodyText"/>
        <w:ind w:left="0" w:firstLine="0"/>
        <w:rPr>
          <w:rFonts w:asciiTheme="minorHAnsi" w:hAnsiTheme="minorHAnsi" w:cstheme="minorHAnsi"/>
          <w:sz w:val="24"/>
          <w:szCs w:val="24"/>
        </w:rPr>
      </w:pPr>
      <w:r w:rsidRPr="00666DB3">
        <w:rPr>
          <w:rFonts w:asciiTheme="minorHAnsi" w:hAnsiTheme="minorHAnsi" w:cstheme="minorHAnsi"/>
          <w:sz w:val="24"/>
          <w:szCs w:val="24"/>
        </w:rPr>
        <w:t>The dataset is arranged logically to follow the flow of an order lifecycle, starting from order identification, placement, and shipping details, followed by regional and categorical attributes, and ending with financial metrics. This structure ensures a clear and intuitive analysis, facilitating both timeline-based and attribute-based insights.</w:t>
      </w:r>
    </w:p>
    <w:p w14:paraId="75FFC4A6" w14:textId="79CDA092" w:rsidR="00DD4878" w:rsidRDefault="00AA61C7" w:rsidP="00DD4878">
      <w:pPr>
        <w:pStyle w:val="BodyText"/>
        <w:ind w:left="0" w:firstLine="0"/>
        <w:rPr>
          <w:rFonts w:asciiTheme="minorHAnsi" w:hAnsiTheme="minorHAnsi" w:cstheme="minorHAnsi"/>
          <w:sz w:val="24"/>
          <w:szCs w:val="24"/>
        </w:rPr>
      </w:pPr>
      <w:r w:rsidRPr="00140F94">
        <w:rPr>
          <w:rFonts w:asciiTheme="minorHAnsi" w:hAnsiTheme="minorHAnsi" w:cstheme="minorHAnsi"/>
          <w:sz w:val="24"/>
          <w:szCs w:val="24"/>
        </w:rPr>
        <w:t xml:space="preserve">In this dataset, </w:t>
      </w:r>
      <w:r w:rsidR="002832B5">
        <w:rPr>
          <w:rFonts w:asciiTheme="minorHAnsi" w:hAnsiTheme="minorHAnsi" w:cstheme="minorHAnsi"/>
          <w:sz w:val="24"/>
          <w:szCs w:val="24"/>
        </w:rPr>
        <w:t>I</w:t>
      </w:r>
      <w:r w:rsidRPr="00140F94">
        <w:rPr>
          <w:rFonts w:asciiTheme="minorHAnsi" w:hAnsiTheme="minorHAnsi" w:cstheme="minorHAnsi"/>
          <w:sz w:val="24"/>
          <w:szCs w:val="24"/>
        </w:rPr>
        <w:t xml:space="preserve"> have added encoded columns for </w:t>
      </w:r>
      <w:r w:rsidRPr="00140F94">
        <w:rPr>
          <w:rFonts w:asciiTheme="minorHAnsi" w:hAnsiTheme="minorHAnsi" w:cstheme="minorHAnsi"/>
          <w:b/>
          <w:bCs/>
          <w:sz w:val="24"/>
          <w:szCs w:val="24"/>
        </w:rPr>
        <w:t>Item Type</w:t>
      </w:r>
      <w:r w:rsidRPr="00140F94">
        <w:rPr>
          <w:rFonts w:asciiTheme="minorHAnsi" w:hAnsiTheme="minorHAnsi" w:cstheme="minorHAnsi"/>
          <w:sz w:val="24"/>
          <w:szCs w:val="24"/>
        </w:rPr>
        <w:t xml:space="preserve">, </w:t>
      </w:r>
      <w:r w:rsidRPr="00140F94">
        <w:rPr>
          <w:rFonts w:asciiTheme="minorHAnsi" w:hAnsiTheme="minorHAnsi" w:cstheme="minorHAnsi"/>
          <w:b/>
          <w:bCs/>
          <w:sz w:val="24"/>
          <w:szCs w:val="24"/>
        </w:rPr>
        <w:t>Order Priority</w:t>
      </w:r>
      <w:r w:rsidRPr="00140F94">
        <w:rPr>
          <w:rFonts w:asciiTheme="minorHAnsi" w:hAnsiTheme="minorHAnsi" w:cstheme="minorHAnsi"/>
          <w:sz w:val="24"/>
          <w:szCs w:val="24"/>
        </w:rPr>
        <w:t xml:space="preserve">, and </w:t>
      </w:r>
      <w:r w:rsidRPr="00140F94">
        <w:rPr>
          <w:rFonts w:asciiTheme="minorHAnsi" w:hAnsiTheme="minorHAnsi" w:cstheme="minorHAnsi"/>
          <w:b/>
          <w:bCs/>
          <w:sz w:val="24"/>
          <w:szCs w:val="24"/>
        </w:rPr>
        <w:t>Sales Channel</w:t>
      </w:r>
      <w:r w:rsidRPr="00140F94">
        <w:rPr>
          <w:rFonts w:asciiTheme="minorHAnsi" w:hAnsiTheme="minorHAnsi" w:cstheme="minorHAnsi"/>
          <w:sz w:val="24"/>
          <w:szCs w:val="24"/>
        </w:rPr>
        <w:t xml:space="preserve"> </w:t>
      </w:r>
      <w:r w:rsidRPr="00140F94">
        <w:rPr>
          <w:rFonts w:asciiTheme="minorHAnsi" w:hAnsiTheme="minorHAnsi" w:cstheme="minorHAnsi"/>
          <w:sz w:val="24"/>
          <w:szCs w:val="24"/>
        </w:rPr>
        <w:lastRenderedPageBreak/>
        <w:t xml:space="preserve">to facilitate more efficient analysis. These encoded columns represent the categorical values numerically, allowing for easier comparison and correlation analysis in </w:t>
      </w:r>
      <w:r w:rsidR="0063792E">
        <w:rPr>
          <w:rFonts w:asciiTheme="minorHAnsi" w:hAnsiTheme="minorHAnsi" w:cstheme="minorHAnsi"/>
          <w:sz w:val="24"/>
          <w:szCs w:val="24"/>
        </w:rPr>
        <w:t xml:space="preserve">the </w:t>
      </w:r>
      <w:r w:rsidRPr="00140F94">
        <w:rPr>
          <w:rFonts w:asciiTheme="minorHAnsi" w:hAnsiTheme="minorHAnsi" w:cstheme="minorHAnsi"/>
          <w:sz w:val="24"/>
          <w:szCs w:val="24"/>
        </w:rPr>
        <w:t>later stages of the project. The encoded values are included in both the dataset and the data dictionary for reference.</w:t>
      </w:r>
    </w:p>
    <w:p w14:paraId="6349084D" w14:textId="77777777" w:rsidR="00DD7E1A" w:rsidRDefault="00DD7E1A" w:rsidP="00DD4878">
      <w:pPr>
        <w:pStyle w:val="BodyText"/>
        <w:ind w:left="0" w:firstLine="0"/>
        <w:rPr>
          <w:rFonts w:asciiTheme="minorHAnsi" w:hAnsiTheme="minorHAnsi" w:cstheme="minorHAnsi"/>
          <w:sz w:val="24"/>
          <w:szCs w:val="24"/>
        </w:rPr>
      </w:pPr>
    </w:p>
    <w:p w14:paraId="7ADC3535" w14:textId="304433E2" w:rsidR="00D85DC0" w:rsidRPr="00140F94" w:rsidRDefault="00D85DC0" w:rsidP="00D85DC0">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General Assumptions &amp; Extra Data</w:t>
      </w:r>
      <w:r w:rsidR="00281041">
        <w:rPr>
          <w:rFonts w:asciiTheme="minorHAnsi" w:hAnsiTheme="minorHAnsi" w:cstheme="minorHAnsi"/>
          <w:b/>
          <w:bCs/>
          <w:color w:val="004987"/>
          <w:sz w:val="24"/>
          <w:szCs w:val="24"/>
        </w:rPr>
        <w:t>:</w:t>
      </w:r>
    </w:p>
    <w:p w14:paraId="508A5011" w14:textId="77777777" w:rsidR="00574EEB" w:rsidRPr="00574EEB" w:rsidRDefault="00574EEB" w:rsidP="00574EEB">
      <w:pPr>
        <w:pStyle w:val="Heading1"/>
        <w:numPr>
          <w:ilvl w:val="0"/>
          <w:numId w:val="0"/>
        </w:numPr>
        <w:spacing w:before="120"/>
        <w:ind w:firstLine="284"/>
        <w:rPr>
          <w:rFonts w:cstheme="minorHAnsi"/>
          <w:b/>
          <w:bCs/>
          <w:sz w:val="24"/>
          <w:szCs w:val="24"/>
          <w:lang w:val="en-CA"/>
        </w:rPr>
      </w:pPr>
      <w:r w:rsidRPr="00574EEB">
        <w:rPr>
          <w:rFonts w:cstheme="minorHAnsi"/>
          <w:b/>
          <w:bCs/>
          <w:sz w:val="24"/>
          <w:szCs w:val="24"/>
          <w:lang w:val="en-CA"/>
        </w:rPr>
        <w:t>Dataset Assumptions:</w:t>
      </w:r>
    </w:p>
    <w:p w14:paraId="652E715E" w14:textId="77777777" w:rsidR="00574EEB" w:rsidRPr="00574EEB" w:rsidRDefault="00574EEB" w:rsidP="00574EEB">
      <w:pPr>
        <w:pStyle w:val="Heading1"/>
        <w:numPr>
          <w:ilvl w:val="0"/>
          <w:numId w:val="0"/>
        </w:numPr>
        <w:spacing w:before="120"/>
        <w:ind w:left="284" w:firstLine="360"/>
        <w:rPr>
          <w:rFonts w:cstheme="minorHAnsi"/>
          <w:b/>
          <w:bCs/>
          <w:sz w:val="24"/>
          <w:szCs w:val="24"/>
          <w:lang w:val="en-CA"/>
        </w:rPr>
      </w:pPr>
      <w:r w:rsidRPr="00574EEB">
        <w:rPr>
          <w:rFonts w:cstheme="minorHAnsi"/>
          <w:b/>
          <w:bCs/>
          <w:sz w:val="24"/>
          <w:szCs w:val="24"/>
          <w:lang w:val="en-CA"/>
        </w:rPr>
        <w:t>Nature of the Data:</w:t>
      </w:r>
    </w:p>
    <w:p w14:paraId="41C01125" w14:textId="77777777" w:rsidR="00574EEB" w:rsidRPr="00574EEB" w:rsidRDefault="00574EEB" w:rsidP="003606FC">
      <w:pPr>
        <w:pStyle w:val="Heading1"/>
        <w:numPr>
          <w:ilvl w:val="0"/>
          <w:numId w:val="28"/>
        </w:numPr>
        <w:spacing w:before="120"/>
        <w:rPr>
          <w:rFonts w:cstheme="minorHAnsi"/>
          <w:sz w:val="24"/>
          <w:szCs w:val="24"/>
          <w:lang w:val="en-CA"/>
        </w:rPr>
      </w:pPr>
      <w:r w:rsidRPr="00574EEB">
        <w:rPr>
          <w:rFonts w:cstheme="minorHAnsi"/>
          <w:sz w:val="24"/>
          <w:szCs w:val="24"/>
          <w:lang w:val="en-CA"/>
        </w:rPr>
        <w:t>Represents a synthetic sample of 1,000 order transactions created for educational purposes, simulating typical sales records.</w:t>
      </w:r>
    </w:p>
    <w:p w14:paraId="005E84CC" w14:textId="5A821AFF" w:rsidR="00574EEB" w:rsidRPr="00574EEB" w:rsidRDefault="00574EEB" w:rsidP="003606FC">
      <w:pPr>
        <w:pStyle w:val="Heading1"/>
        <w:numPr>
          <w:ilvl w:val="0"/>
          <w:numId w:val="28"/>
        </w:numPr>
        <w:spacing w:before="120"/>
        <w:rPr>
          <w:rFonts w:cstheme="minorHAnsi"/>
          <w:sz w:val="24"/>
          <w:szCs w:val="24"/>
          <w:lang w:val="en-CA"/>
        </w:rPr>
      </w:pPr>
      <w:r w:rsidRPr="00574EEB">
        <w:rPr>
          <w:rFonts w:cstheme="minorHAnsi"/>
          <w:sz w:val="24"/>
          <w:szCs w:val="24"/>
          <w:lang w:val="en-CA"/>
        </w:rPr>
        <w:t>Evidence of synthetic origin includes perfectly encoded variables (e.g., Item Type, Order Priority) and structured numerical ranges.</w:t>
      </w:r>
    </w:p>
    <w:p w14:paraId="45193D1B" w14:textId="77777777" w:rsidR="00574EEB" w:rsidRPr="00574EEB" w:rsidRDefault="00574EEB" w:rsidP="00574EEB">
      <w:pPr>
        <w:pStyle w:val="Heading1"/>
        <w:numPr>
          <w:ilvl w:val="0"/>
          <w:numId w:val="0"/>
        </w:numPr>
        <w:spacing w:before="120"/>
        <w:ind w:firstLine="644"/>
        <w:rPr>
          <w:rFonts w:cstheme="minorHAnsi"/>
          <w:b/>
          <w:bCs/>
          <w:sz w:val="24"/>
          <w:szCs w:val="24"/>
          <w:lang w:val="en-CA"/>
        </w:rPr>
      </w:pPr>
      <w:r w:rsidRPr="00574EEB">
        <w:rPr>
          <w:rFonts w:cstheme="minorHAnsi"/>
          <w:b/>
          <w:bCs/>
          <w:sz w:val="24"/>
          <w:szCs w:val="24"/>
          <w:lang w:val="en-CA"/>
        </w:rPr>
        <w:t>Completeness and Accuracy:</w:t>
      </w:r>
    </w:p>
    <w:p w14:paraId="744A1B16" w14:textId="39917FC6" w:rsidR="00574EEB" w:rsidRPr="00574EEB" w:rsidRDefault="00574EEB" w:rsidP="003606FC">
      <w:pPr>
        <w:pStyle w:val="Heading1"/>
        <w:numPr>
          <w:ilvl w:val="0"/>
          <w:numId w:val="29"/>
        </w:numPr>
        <w:spacing w:before="120"/>
        <w:rPr>
          <w:rFonts w:cstheme="minorHAnsi"/>
          <w:sz w:val="24"/>
          <w:szCs w:val="24"/>
          <w:lang w:val="en-CA"/>
        </w:rPr>
      </w:pPr>
      <w:r w:rsidRPr="00574EEB">
        <w:rPr>
          <w:rFonts w:cstheme="minorHAnsi"/>
          <w:sz w:val="24"/>
          <w:szCs w:val="24"/>
          <w:lang w:val="en-CA"/>
        </w:rPr>
        <w:t xml:space="preserve">Assumed to be complete, </w:t>
      </w:r>
      <w:r w:rsidRPr="00F326C4">
        <w:rPr>
          <w:rFonts w:cstheme="minorHAnsi"/>
          <w:sz w:val="24"/>
          <w:szCs w:val="24"/>
          <w:lang w:val="en-CA"/>
        </w:rPr>
        <w:t xml:space="preserve">and </w:t>
      </w:r>
      <w:r w:rsidRPr="00574EEB">
        <w:rPr>
          <w:rFonts w:cstheme="minorHAnsi"/>
          <w:sz w:val="24"/>
          <w:szCs w:val="24"/>
          <w:lang w:val="en-CA"/>
        </w:rPr>
        <w:t>error-free, with no missing or duplicate values.</w:t>
      </w:r>
    </w:p>
    <w:p w14:paraId="59FE00E5" w14:textId="77777777" w:rsidR="00574EEB" w:rsidRPr="00574EEB" w:rsidRDefault="00574EEB" w:rsidP="003606FC">
      <w:pPr>
        <w:pStyle w:val="Heading1"/>
        <w:numPr>
          <w:ilvl w:val="0"/>
          <w:numId w:val="29"/>
        </w:numPr>
        <w:spacing w:before="120"/>
        <w:rPr>
          <w:rFonts w:cstheme="minorHAnsi"/>
          <w:sz w:val="24"/>
          <w:szCs w:val="24"/>
          <w:lang w:val="en-CA"/>
        </w:rPr>
      </w:pPr>
      <w:r w:rsidRPr="00574EEB">
        <w:rPr>
          <w:rFonts w:cstheme="minorHAnsi"/>
          <w:sz w:val="24"/>
          <w:szCs w:val="24"/>
          <w:lang w:val="en-CA"/>
        </w:rPr>
        <w:t>Financial data is calculated accurately based on Unit Price and Units Sold.</w:t>
      </w:r>
    </w:p>
    <w:p w14:paraId="00752C3C" w14:textId="77777777" w:rsidR="00574EEB" w:rsidRPr="00574EEB" w:rsidRDefault="00574EEB" w:rsidP="00F326C4">
      <w:pPr>
        <w:pStyle w:val="Heading1"/>
        <w:numPr>
          <w:ilvl w:val="0"/>
          <w:numId w:val="0"/>
        </w:numPr>
        <w:spacing w:before="120"/>
        <w:ind w:left="644"/>
        <w:rPr>
          <w:rFonts w:cstheme="minorHAnsi"/>
          <w:b/>
          <w:bCs/>
          <w:sz w:val="24"/>
          <w:szCs w:val="24"/>
          <w:lang w:val="en-CA"/>
        </w:rPr>
      </w:pPr>
      <w:r w:rsidRPr="00574EEB">
        <w:rPr>
          <w:rFonts w:cstheme="minorHAnsi"/>
          <w:b/>
          <w:bCs/>
          <w:sz w:val="24"/>
          <w:szCs w:val="24"/>
          <w:lang w:val="en-CA"/>
        </w:rPr>
        <w:t>Consistency Across Variables:</w:t>
      </w:r>
    </w:p>
    <w:p w14:paraId="2A2EA183" w14:textId="77777777" w:rsidR="00574EEB" w:rsidRPr="00574EEB" w:rsidRDefault="00574EEB" w:rsidP="003606FC">
      <w:pPr>
        <w:pStyle w:val="Heading1"/>
        <w:numPr>
          <w:ilvl w:val="0"/>
          <w:numId w:val="30"/>
        </w:numPr>
        <w:spacing w:before="120"/>
        <w:rPr>
          <w:rFonts w:cstheme="minorHAnsi"/>
          <w:sz w:val="24"/>
          <w:szCs w:val="24"/>
          <w:lang w:val="en-CA"/>
        </w:rPr>
      </w:pPr>
      <w:r w:rsidRPr="00574EEB">
        <w:rPr>
          <w:rFonts w:cstheme="minorHAnsi"/>
          <w:sz w:val="24"/>
          <w:szCs w:val="24"/>
          <w:lang w:val="en-CA"/>
        </w:rPr>
        <w:t>All financial values are reported in USD with no currency conversion issues.</w:t>
      </w:r>
    </w:p>
    <w:p w14:paraId="59F6DC68" w14:textId="77777777" w:rsidR="00574EEB" w:rsidRPr="00574EEB" w:rsidRDefault="00574EEB" w:rsidP="003606FC">
      <w:pPr>
        <w:pStyle w:val="Heading1"/>
        <w:numPr>
          <w:ilvl w:val="0"/>
          <w:numId w:val="30"/>
        </w:numPr>
        <w:spacing w:before="120"/>
        <w:rPr>
          <w:rFonts w:cstheme="minorHAnsi"/>
          <w:sz w:val="24"/>
          <w:szCs w:val="24"/>
          <w:lang w:val="en-CA"/>
        </w:rPr>
      </w:pPr>
      <w:r w:rsidRPr="00574EEB">
        <w:rPr>
          <w:rFonts w:cstheme="minorHAnsi"/>
          <w:sz w:val="24"/>
          <w:szCs w:val="24"/>
          <w:lang w:val="en-CA"/>
        </w:rPr>
        <w:t>Date fields follow a consistent MM/DD/YYYY format and time zone.</w:t>
      </w:r>
    </w:p>
    <w:p w14:paraId="6E726180" w14:textId="77777777" w:rsidR="00574EEB" w:rsidRPr="00574EEB" w:rsidRDefault="00574EEB" w:rsidP="00084F75">
      <w:pPr>
        <w:pStyle w:val="Heading1"/>
        <w:numPr>
          <w:ilvl w:val="0"/>
          <w:numId w:val="0"/>
        </w:numPr>
        <w:spacing w:before="120"/>
        <w:ind w:left="644"/>
        <w:rPr>
          <w:rFonts w:cstheme="minorHAnsi"/>
          <w:b/>
          <w:bCs/>
          <w:sz w:val="24"/>
          <w:szCs w:val="24"/>
          <w:lang w:val="en-CA"/>
        </w:rPr>
      </w:pPr>
      <w:r w:rsidRPr="00574EEB">
        <w:rPr>
          <w:rFonts w:cstheme="minorHAnsi"/>
          <w:b/>
          <w:bCs/>
          <w:sz w:val="24"/>
          <w:szCs w:val="24"/>
          <w:lang w:val="en-CA"/>
        </w:rPr>
        <w:t>Scope of the Dataset:</w:t>
      </w:r>
    </w:p>
    <w:p w14:paraId="35135A3F" w14:textId="77777777" w:rsidR="00574EEB" w:rsidRPr="00574EEB" w:rsidRDefault="00574EEB" w:rsidP="003606FC">
      <w:pPr>
        <w:pStyle w:val="Heading1"/>
        <w:numPr>
          <w:ilvl w:val="0"/>
          <w:numId w:val="31"/>
        </w:numPr>
        <w:spacing w:before="120"/>
        <w:rPr>
          <w:rFonts w:cstheme="minorHAnsi"/>
          <w:sz w:val="24"/>
          <w:szCs w:val="24"/>
          <w:lang w:val="en-CA"/>
        </w:rPr>
      </w:pPr>
      <w:r w:rsidRPr="00574EEB">
        <w:rPr>
          <w:rFonts w:cstheme="minorHAnsi"/>
          <w:sz w:val="24"/>
          <w:szCs w:val="24"/>
          <w:lang w:val="en-CA"/>
        </w:rPr>
        <w:t>Focuses on transaction-level information without customer-specific data (e.g., demographics or purchase history).</w:t>
      </w:r>
    </w:p>
    <w:p w14:paraId="4279E858" w14:textId="77777777" w:rsidR="00574EEB" w:rsidRPr="00574EEB" w:rsidRDefault="00574EEB" w:rsidP="003606FC">
      <w:pPr>
        <w:pStyle w:val="Heading1"/>
        <w:numPr>
          <w:ilvl w:val="0"/>
          <w:numId w:val="31"/>
        </w:numPr>
        <w:spacing w:before="120"/>
        <w:rPr>
          <w:rFonts w:cstheme="minorHAnsi"/>
          <w:b/>
          <w:bCs/>
          <w:sz w:val="24"/>
          <w:szCs w:val="24"/>
          <w:lang w:val="en-CA"/>
        </w:rPr>
      </w:pPr>
      <w:r w:rsidRPr="00574EEB">
        <w:rPr>
          <w:rFonts w:cstheme="minorHAnsi"/>
          <w:sz w:val="24"/>
          <w:szCs w:val="24"/>
          <w:lang w:val="en-CA"/>
        </w:rPr>
        <w:t xml:space="preserve">Covers multiple regions but lacks details on the </w:t>
      </w:r>
      <w:proofErr w:type="gramStart"/>
      <w:r w:rsidRPr="00574EEB">
        <w:rPr>
          <w:rFonts w:cstheme="minorHAnsi"/>
          <w:sz w:val="24"/>
          <w:szCs w:val="24"/>
          <w:lang w:val="en-CA"/>
        </w:rPr>
        <w:t>time period</w:t>
      </w:r>
      <w:proofErr w:type="gramEnd"/>
      <w:r w:rsidRPr="00574EEB">
        <w:rPr>
          <w:rFonts w:cstheme="minorHAnsi"/>
          <w:sz w:val="24"/>
          <w:szCs w:val="24"/>
          <w:lang w:val="en-CA"/>
        </w:rPr>
        <w:t xml:space="preserve"> of data collection</w:t>
      </w:r>
      <w:r w:rsidRPr="00574EEB">
        <w:rPr>
          <w:rFonts w:cstheme="minorHAnsi"/>
          <w:b/>
          <w:bCs/>
          <w:sz w:val="24"/>
          <w:szCs w:val="24"/>
          <w:lang w:val="en-CA"/>
        </w:rPr>
        <w:t>.</w:t>
      </w:r>
    </w:p>
    <w:p w14:paraId="59D3606B" w14:textId="77777777" w:rsidR="00574EEB" w:rsidRPr="00574EEB" w:rsidRDefault="00574EEB" w:rsidP="00084F75">
      <w:pPr>
        <w:pStyle w:val="Heading1"/>
        <w:numPr>
          <w:ilvl w:val="0"/>
          <w:numId w:val="0"/>
        </w:numPr>
        <w:spacing w:before="120"/>
        <w:ind w:firstLine="284"/>
        <w:rPr>
          <w:rFonts w:cstheme="minorHAnsi"/>
          <w:b/>
          <w:bCs/>
          <w:sz w:val="24"/>
          <w:szCs w:val="24"/>
          <w:lang w:val="en-CA"/>
        </w:rPr>
      </w:pPr>
      <w:r w:rsidRPr="00574EEB">
        <w:rPr>
          <w:rFonts w:cstheme="minorHAnsi"/>
          <w:b/>
          <w:bCs/>
          <w:sz w:val="24"/>
          <w:szCs w:val="24"/>
          <w:lang w:val="en-CA"/>
        </w:rPr>
        <w:t>Extra Data Requirements:</w:t>
      </w:r>
    </w:p>
    <w:p w14:paraId="1D26CAA8" w14:textId="77777777" w:rsidR="00574EEB" w:rsidRPr="00574EEB" w:rsidRDefault="00574EEB" w:rsidP="00084F75">
      <w:pPr>
        <w:pStyle w:val="Heading1"/>
        <w:numPr>
          <w:ilvl w:val="0"/>
          <w:numId w:val="0"/>
        </w:numPr>
        <w:spacing w:before="120"/>
        <w:ind w:left="644"/>
        <w:rPr>
          <w:rFonts w:cstheme="minorHAnsi"/>
          <w:b/>
          <w:bCs/>
          <w:sz w:val="24"/>
          <w:szCs w:val="24"/>
          <w:lang w:val="en-CA"/>
        </w:rPr>
      </w:pPr>
      <w:r w:rsidRPr="00574EEB">
        <w:rPr>
          <w:rFonts w:cstheme="minorHAnsi"/>
          <w:b/>
          <w:bCs/>
          <w:sz w:val="24"/>
          <w:szCs w:val="24"/>
          <w:lang w:val="en-CA"/>
        </w:rPr>
        <w:t>Customer Insights:</w:t>
      </w:r>
    </w:p>
    <w:p w14:paraId="74394414" w14:textId="77777777" w:rsidR="00574EEB" w:rsidRPr="00574EEB" w:rsidRDefault="00574EEB" w:rsidP="003606FC">
      <w:pPr>
        <w:pStyle w:val="Heading1"/>
        <w:numPr>
          <w:ilvl w:val="0"/>
          <w:numId w:val="32"/>
        </w:numPr>
        <w:spacing w:before="120"/>
        <w:rPr>
          <w:rFonts w:cstheme="minorHAnsi"/>
          <w:sz w:val="24"/>
          <w:szCs w:val="24"/>
          <w:lang w:val="en-CA"/>
        </w:rPr>
      </w:pPr>
      <w:r w:rsidRPr="00574EEB">
        <w:rPr>
          <w:rFonts w:cstheme="minorHAnsi"/>
          <w:sz w:val="24"/>
          <w:szCs w:val="24"/>
          <w:lang w:val="en-CA"/>
        </w:rPr>
        <w:t>Demographics: Age, gender, income, and preferences for analyzing purchasing behavior.</w:t>
      </w:r>
    </w:p>
    <w:p w14:paraId="53F5A42F" w14:textId="036CAF22" w:rsidR="00574EEB" w:rsidRPr="00574EEB" w:rsidRDefault="00084F75" w:rsidP="003606FC">
      <w:pPr>
        <w:pStyle w:val="Heading1"/>
        <w:numPr>
          <w:ilvl w:val="0"/>
          <w:numId w:val="32"/>
        </w:numPr>
        <w:spacing w:before="120"/>
        <w:rPr>
          <w:rFonts w:cstheme="minorHAnsi"/>
          <w:sz w:val="24"/>
          <w:szCs w:val="24"/>
          <w:lang w:val="en-CA"/>
        </w:rPr>
      </w:pPr>
      <w:r w:rsidRPr="00084F75">
        <w:rPr>
          <w:rFonts w:cstheme="minorHAnsi"/>
          <w:sz w:val="24"/>
          <w:szCs w:val="24"/>
          <w:lang w:val="en-CA"/>
        </w:rPr>
        <w:t xml:space="preserve">Customer </w:t>
      </w:r>
      <w:r w:rsidRPr="00574EEB">
        <w:rPr>
          <w:rFonts w:cstheme="minorHAnsi"/>
          <w:sz w:val="24"/>
          <w:szCs w:val="24"/>
          <w:lang w:val="en-CA"/>
        </w:rPr>
        <w:t>Feedback</w:t>
      </w:r>
      <w:r w:rsidRPr="00084F75">
        <w:rPr>
          <w:rFonts w:cstheme="minorHAnsi"/>
          <w:sz w:val="24"/>
          <w:szCs w:val="24"/>
          <w:lang w:val="en-CA"/>
        </w:rPr>
        <w:t xml:space="preserve"> </w:t>
      </w:r>
      <w:r w:rsidR="00574EEB" w:rsidRPr="00574EEB">
        <w:rPr>
          <w:rFonts w:cstheme="minorHAnsi"/>
          <w:sz w:val="24"/>
          <w:szCs w:val="24"/>
          <w:lang w:val="en-CA"/>
        </w:rPr>
        <w:t>Survey data on how customers discovered the store.</w:t>
      </w:r>
    </w:p>
    <w:p w14:paraId="11A86EBA" w14:textId="77777777" w:rsidR="00574EEB" w:rsidRPr="00574EEB" w:rsidRDefault="00574EEB" w:rsidP="00084F75">
      <w:pPr>
        <w:pStyle w:val="Heading1"/>
        <w:numPr>
          <w:ilvl w:val="0"/>
          <w:numId w:val="0"/>
        </w:numPr>
        <w:spacing w:before="120"/>
        <w:ind w:left="644"/>
        <w:rPr>
          <w:rFonts w:cstheme="minorHAnsi"/>
          <w:b/>
          <w:bCs/>
          <w:sz w:val="24"/>
          <w:szCs w:val="24"/>
          <w:lang w:val="en-CA"/>
        </w:rPr>
      </w:pPr>
      <w:r w:rsidRPr="00574EEB">
        <w:rPr>
          <w:rFonts w:cstheme="minorHAnsi"/>
          <w:b/>
          <w:bCs/>
          <w:sz w:val="24"/>
          <w:szCs w:val="24"/>
          <w:lang w:val="en-CA"/>
        </w:rPr>
        <w:t>Marketing and Advertising:</w:t>
      </w:r>
    </w:p>
    <w:p w14:paraId="05AC8C46" w14:textId="3384B170" w:rsidR="00574EEB" w:rsidRPr="00574EEB" w:rsidRDefault="00574EEB" w:rsidP="003606FC">
      <w:pPr>
        <w:pStyle w:val="Heading1"/>
        <w:numPr>
          <w:ilvl w:val="0"/>
          <w:numId w:val="33"/>
        </w:numPr>
        <w:spacing w:before="120"/>
        <w:rPr>
          <w:rFonts w:cstheme="minorHAnsi"/>
          <w:sz w:val="24"/>
          <w:szCs w:val="24"/>
          <w:lang w:val="en-CA"/>
        </w:rPr>
      </w:pPr>
      <w:r w:rsidRPr="00574EEB">
        <w:rPr>
          <w:rFonts w:cstheme="minorHAnsi"/>
          <w:sz w:val="24"/>
          <w:szCs w:val="24"/>
          <w:lang w:val="en-CA"/>
        </w:rPr>
        <w:t>Advertising</w:t>
      </w:r>
      <w:r w:rsidR="00084F75" w:rsidRPr="00084F75">
        <w:rPr>
          <w:rFonts w:cstheme="minorHAnsi"/>
          <w:sz w:val="24"/>
          <w:szCs w:val="24"/>
          <w:lang w:val="en-CA"/>
        </w:rPr>
        <w:t xml:space="preserve"> </w:t>
      </w:r>
      <w:r w:rsidR="00084F75" w:rsidRPr="00574EEB">
        <w:rPr>
          <w:rFonts w:cstheme="minorHAnsi"/>
          <w:sz w:val="24"/>
          <w:szCs w:val="24"/>
          <w:lang w:val="en-CA"/>
        </w:rPr>
        <w:t>Spending</w:t>
      </w:r>
      <w:r w:rsidRPr="00574EEB">
        <w:rPr>
          <w:rFonts w:cstheme="minorHAnsi"/>
          <w:sz w:val="24"/>
          <w:szCs w:val="24"/>
          <w:lang w:val="en-CA"/>
        </w:rPr>
        <w:t xml:space="preserve"> costs by region or product category to assess ROI.</w:t>
      </w:r>
    </w:p>
    <w:p w14:paraId="478DFD78" w14:textId="77777777" w:rsidR="00574EEB" w:rsidRPr="00574EEB" w:rsidRDefault="00574EEB" w:rsidP="003606FC">
      <w:pPr>
        <w:pStyle w:val="Heading1"/>
        <w:numPr>
          <w:ilvl w:val="0"/>
          <w:numId w:val="33"/>
        </w:numPr>
        <w:spacing w:before="120"/>
        <w:rPr>
          <w:rFonts w:cstheme="minorHAnsi"/>
          <w:sz w:val="24"/>
          <w:szCs w:val="24"/>
          <w:lang w:val="en-CA"/>
        </w:rPr>
      </w:pPr>
      <w:r w:rsidRPr="00574EEB">
        <w:rPr>
          <w:rFonts w:cstheme="minorHAnsi"/>
          <w:b/>
          <w:bCs/>
          <w:sz w:val="24"/>
          <w:szCs w:val="24"/>
          <w:lang w:val="en-CA"/>
        </w:rPr>
        <w:t>Promotional Details</w:t>
      </w:r>
      <w:r w:rsidRPr="00574EEB">
        <w:rPr>
          <w:rFonts w:cstheme="minorHAnsi"/>
          <w:sz w:val="24"/>
          <w:szCs w:val="24"/>
          <w:lang w:val="en-CA"/>
        </w:rPr>
        <w:t>: Discount and sales event data to correlate with sales trends.</w:t>
      </w:r>
    </w:p>
    <w:p w14:paraId="2D41CC98" w14:textId="77777777" w:rsidR="00574EEB" w:rsidRPr="00574EEB" w:rsidRDefault="00574EEB" w:rsidP="00084F75">
      <w:pPr>
        <w:pStyle w:val="Heading1"/>
        <w:numPr>
          <w:ilvl w:val="0"/>
          <w:numId w:val="0"/>
        </w:numPr>
        <w:spacing w:before="120"/>
        <w:ind w:left="644"/>
        <w:rPr>
          <w:rFonts w:cstheme="minorHAnsi"/>
          <w:b/>
          <w:bCs/>
          <w:sz w:val="24"/>
          <w:szCs w:val="24"/>
          <w:lang w:val="en-CA"/>
        </w:rPr>
      </w:pPr>
      <w:r w:rsidRPr="00574EEB">
        <w:rPr>
          <w:rFonts w:cstheme="minorHAnsi"/>
          <w:b/>
          <w:bCs/>
          <w:sz w:val="24"/>
          <w:szCs w:val="24"/>
          <w:lang w:val="en-CA"/>
        </w:rPr>
        <w:t>Temporal Factors:</w:t>
      </w:r>
    </w:p>
    <w:p w14:paraId="11D8325D" w14:textId="3247B973" w:rsidR="00574EEB" w:rsidRPr="00574EEB" w:rsidRDefault="00574EEB" w:rsidP="003606FC">
      <w:pPr>
        <w:pStyle w:val="Heading1"/>
        <w:numPr>
          <w:ilvl w:val="0"/>
          <w:numId w:val="34"/>
        </w:numPr>
        <w:spacing w:before="120"/>
        <w:rPr>
          <w:rFonts w:cstheme="minorHAnsi"/>
          <w:sz w:val="24"/>
          <w:szCs w:val="24"/>
          <w:lang w:val="en-CA"/>
        </w:rPr>
      </w:pPr>
      <w:r w:rsidRPr="00574EEB">
        <w:rPr>
          <w:rFonts w:cstheme="minorHAnsi"/>
          <w:sz w:val="24"/>
          <w:szCs w:val="24"/>
          <w:lang w:val="en-CA"/>
        </w:rPr>
        <w:t>Holiday or seasonal trends to analyze order fluctuations</w:t>
      </w:r>
      <w:r w:rsidR="00084F75" w:rsidRPr="00084F75">
        <w:rPr>
          <w:rFonts w:cstheme="minorHAnsi"/>
          <w:sz w:val="24"/>
          <w:szCs w:val="24"/>
          <w:lang w:val="en-CA"/>
        </w:rPr>
        <w:t xml:space="preserve"> or </w:t>
      </w:r>
      <w:r w:rsidRPr="00574EEB">
        <w:rPr>
          <w:rFonts w:cstheme="minorHAnsi"/>
          <w:sz w:val="24"/>
          <w:szCs w:val="24"/>
          <w:lang w:val="en-CA"/>
        </w:rPr>
        <w:t xml:space="preserve">GDP </w:t>
      </w:r>
      <w:r w:rsidR="00084F75" w:rsidRPr="00084F75">
        <w:rPr>
          <w:rFonts w:cstheme="minorHAnsi"/>
          <w:sz w:val="24"/>
          <w:szCs w:val="24"/>
          <w:lang w:val="en-CA"/>
        </w:rPr>
        <w:t>and</w:t>
      </w:r>
      <w:r w:rsidRPr="00574EEB">
        <w:rPr>
          <w:rFonts w:cstheme="minorHAnsi"/>
          <w:sz w:val="24"/>
          <w:szCs w:val="24"/>
          <w:lang w:val="en-CA"/>
        </w:rPr>
        <w:t xml:space="preserve"> inflation rates for represented regions.</w:t>
      </w:r>
    </w:p>
    <w:p w14:paraId="2E10E218" w14:textId="77777777" w:rsidR="00574EEB" w:rsidRPr="00574EEB" w:rsidRDefault="00574EEB" w:rsidP="00084F75">
      <w:pPr>
        <w:pStyle w:val="Heading1"/>
        <w:numPr>
          <w:ilvl w:val="0"/>
          <w:numId w:val="0"/>
        </w:numPr>
        <w:spacing w:before="120"/>
        <w:ind w:left="644"/>
        <w:rPr>
          <w:rFonts w:cstheme="minorHAnsi"/>
          <w:b/>
          <w:bCs/>
          <w:sz w:val="24"/>
          <w:szCs w:val="24"/>
          <w:lang w:val="en-CA"/>
        </w:rPr>
      </w:pPr>
      <w:r w:rsidRPr="00574EEB">
        <w:rPr>
          <w:rFonts w:cstheme="minorHAnsi"/>
          <w:b/>
          <w:bCs/>
          <w:sz w:val="24"/>
          <w:szCs w:val="24"/>
          <w:lang w:val="en-CA"/>
        </w:rPr>
        <w:t>Supply Chain Metrics:</w:t>
      </w:r>
    </w:p>
    <w:p w14:paraId="58BE710F" w14:textId="77777777" w:rsidR="00574EEB" w:rsidRPr="00574EEB" w:rsidRDefault="00574EEB" w:rsidP="003606FC">
      <w:pPr>
        <w:pStyle w:val="Heading1"/>
        <w:numPr>
          <w:ilvl w:val="0"/>
          <w:numId w:val="34"/>
        </w:numPr>
        <w:spacing w:before="120"/>
        <w:rPr>
          <w:rFonts w:cstheme="minorHAnsi"/>
          <w:b/>
          <w:bCs/>
          <w:sz w:val="24"/>
          <w:szCs w:val="24"/>
          <w:lang w:val="en-CA"/>
        </w:rPr>
      </w:pPr>
      <w:r w:rsidRPr="00574EEB">
        <w:rPr>
          <w:rFonts w:cstheme="minorHAnsi"/>
          <w:b/>
          <w:bCs/>
          <w:sz w:val="24"/>
          <w:szCs w:val="24"/>
          <w:lang w:val="en-CA"/>
        </w:rPr>
        <w:lastRenderedPageBreak/>
        <w:t xml:space="preserve">Inventory Levels: </w:t>
      </w:r>
      <w:r w:rsidRPr="00574EEB">
        <w:rPr>
          <w:rFonts w:cstheme="minorHAnsi"/>
          <w:sz w:val="24"/>
          <w:szCs w:val="24"/>
          <w:lang w:val="en-CA"/>
        </w:rPr>
        <w:t>Stock movement before and after orders</w:t>
      </w:r>
      <w:r w:rsidRPr="00574EEB">
        <w:rPr>
          <w:rFonts w:cstheme="minorHAnsi"/>
          <w:b/>
          <w:bCs/>
          <w:sz w:val="24"/>
          <w:szCs w:val="24"/>
          <w:lang w:val="en-CA"/>
        </w:rPr>
        <w:t>.</w:t>
      </w:r>
    </w:p>
    <w:p w14:paraId="403B1495" w14:textId="1577BE9A" w:rsidR="00E27EE1" w:rsidRPr="00084F75" w:rsidRDefault="00574EEB" w:rsidP="003606FC">
      <w:pPr>
        <w:pStyle w:val="Heading1"/>
        <w:numPr>
          <w:ilvl w:val="0"/>
          <w:numId w:val="34"/>
        </w:numPr>
        <w:spacing w:before="120"/>
        <w:rPr>
          <w:rFonts w:cstheme="minorHAnsi"/>
          <w:sz w:val="24"/>
          <w:szCs w:val="24"/>
          <w:lang w:val="en-CA"/>
        </w:rPr>
      </w:pPr>
      <w:r w:rsidRPr="00574EEB">
        <w:rPr>
          <w:rFonts w:cstheme="minorHAnsi"/>
          <w:b/>
          <w:bCs/>
          <w:sz w:val="24"/>
          <w:szCs w:val="24"/>
          <w:lang w:val="en-CA"/>
        </w:rPr>
        <w:t xml:space="preserve">Delivery Metrics: </w:t>
      </w:r>
      <w:r w:rsidRPr="00574EEB">
        <w:rPr>
          <w:rFonts w:cstheme="minorHAnsi"/>
          <w:sz w:val="24"/>
          <w:szCs w:val="24"/>
          <w:lang w:val="en-CA"/>
        </w:rPr>
        <w:t>Data on delivery delays or on-time rates to measure satisfaction.</w:t>
      </w:r>
    </w:p>
    <w:p w14:paraId="32636B76" w14:textId="77777777" w:rsidR="005B3666" w:rsidRDefault="005B3666" w:rsidP="00950547">
      <w:pPr>
        <w:pStyle w:val="BodyText"/>
        <w:ind w:left="0" w:firstLine="0"/>
        <w:rPr>
          <w:rFonts w:asciiTheme="minorHAnsi" w:hAnsiTheme="minorHAnsi" w:cstheme="minorHAnsi"/>
          <w:b/>
          <w:bCs/>
          <w:color w:val="1F497D" w:themeColor="text2"/>
          <w:sz w:val="24"/>
          <w:szCs w:val="24"/>
        </w:rPr>
      </w:pPr>
    </w:p>
    <w:p w14:paraId="755BDB04" w14:textId="2F03731A" w:rsidR="00950547" w:rsidRDefault="00950547" w:rsidP="00950547">
      <w:pPr>
        <w:pStyle w:val="BodyText"/>
        <w:ind w:left="0" w:firstLine="0"/>
        <w:rPr>
          <w:rFonts w:asciiTheme="minorHAnsi" w:hAnsiTheme="minorHAnsi" w:cstheme="minorHAnsi"/>
          <w:b/>
          <w:bCs/>
          <w:color w:val="1F497D" w:themeColor="text2"/>
          <w:sz w:val="24"/>
          <w:szCs w:val="24"/>
        </w:rPr>
      </w:pPr>
      <w:r w:rsidRPr="007B382C">
        <w:rPr>
          <w:rFonts w:asciiTheme="minorHAnsi" w:hAnsiTheme="minorHAnsi" w:cstheme="minorHAnsi"/>
          <w:b/>
          <w:bCs/>
          <w:color w:val="1F497D" w:themeColor="text2"/>
          <w:sz w:val="24"/>
          <w:szCs w:val="24"/>
        </w:rPr>
        <w:t>Hypotheses Development and Testing</w:t>
      </w:r>
    </w:p>
    <w:p w14:paraId="6326C991" w14:textId="77777777" w:rsidR="00323BCC" w:rsidRDefault="00323BCC" w:rsidP="00950547">
      <w:pPr>
        <w:pStyle w:val="BodyText"/>
        <w:ind w:left="0" w:firstLine="0"/>
        <w:rPr>
          <w:rFonts w:asciiTheme="minorHAnsi" w:hAnsiTheme="minorHAnsi" w:cstheme="minorHAnsi"/>
          <w:b/>
          <w:bCs/>
          <w:color w:val="1F497D" w:themeColor="text2"/>
          <w:sz w:val="24"/>
          <w:szCs w:val="24"/>
        </w:rPr>
      </w:pPr>
    </w:p>
    <w:p w14:paraId="01D7FD00" w14:textId="1B6F6375" w:rsidR="00323BCC" w:rsidRPr="00323BCC" w:rsidRDefault="00323BCC" w:rsidP="00323BCC">
      <w:pPr>
        <w:pStyle w:val="BodyText"/>
        <w:ind w:left="0" w:firstLine="360"/>
        <w:rPr>
          <w:rFonts w:asciiTheme="minorHAnsi" w:hAnsiTheme="minorHAnsi" w:cstheme="minorHAnsi"/>
          <w:b/>
          <w:bCs/>
          <w:color w:val="1F497D" w:themeColor="text2"/>
          <w:sz w:val="24"/>
          <w:szCs w:val="24"/>
          <w:lang w:val="en-CA"/>
        </w:rPr>
      </w:pPr>
      <w:r w:rsidRPr="00323BCC">
        <w:rPr>
          <w:rFonts w:asciiTheme="minorHAnsi" w:hAnsiTheme="minorHAnsi" w:cstheme="minorHAnsi"/>
          <w:b/>
          <w:bCs/>
          <w:color w:val="1F497D" w:themeColor="text2"/>
          <w:sz w:val="24"/>
          <w:szCs w:val="24"/>
          <w:lang w:val="en-CA"/>
        </w:rPr>
        <w:t>1. Hypothesis: Odds Ratios (OR) / Risk Ratios (RR)</w:t>
      </w:r>
    </w:p>
    <w:p w14:paraId="710E6EA1" w14:textId="27AA73EB" w:rsidR="00D52C82" w:rsidRPr="00B03D11" w:rsidRDefault="00B03D11" w:rsidP="003606FC">
      <w:pPr>
        <w:pStyle w:val="ListParagraph"/>
        <w:widowControl/>
        <w:numPr>
          <w:ilvl w:val="0"/>
          <w:numId w:val="38"/>
        </w:numPr>
        <w:rPr>
          <w:rFonts w:ascii="Times New Roman" w:eastAsia="Times New Roman" w:hAnsi="Times New Roman" w:cs="Times New Roman"/>
          <w:sz w:val="24"/>
          <w:szCs w:val="24"/>
          <w:lang w:val="en-CA" w:eastAsia="en-CA"/>
        </w:rPr>
      </w:pPr>
      <w:r w:rsidRPr="00B03D11">
        <w:rPr>
          <w:rFonts w:ascii="Times New Roman" w:eastAsia="Times New Roman" w:hAnsi="Times New Roman" w:cs="Times New Roman"/>
          <w:b/>
          <w:bCs/>
          <w:sz w:val="24"/>
          <w:szCs w:val="24"/>
          <w:lang w:val="en-CA" w:eastAsia="en-CA"/>
        </w:rPr>
        <w:t>Hypothesis</w:t>
      </w:r>
      <w:r w:rsidR="00D52C82" w:rsidRPr="00B03D11">
        <w:rPr>
          <w:rFonts w:ascii="Times New Roman" w:eastAsia="Times New Roman" w:hAnsi="Times New Roman" w:cs="Times New Roman"/>
          <w:b/>
          <w:bCs/>
          <w:sz w:val="24"/>
          <w:szCs w:val="24"/>
          <w:lang w:val="en-CA" w:eastAsia="en-CA"/>
        </w:rPr>
        <w:t>:</w:t>
      </w:r>
      <w:r w:rsidR="00D52C82" w:rsidRPr="00B03D11">
        <w:rPr>
          <w:rFonts w:ascii="Times New Roman" w:eastAsia="Times New Roman" w:hAnsi="Times New Roman" w:cs="Times New Roman"/>
          <w:sz w:val="24"/>
          <w:szCs w:val="24"/>
          <w:lang w:val="en-CA" w:eastAsia="en-CA"/>
        </w:rPr>
        <w:t xml:space="preserve"> "Orders placed online are more likely to have higher profit margins compared to offline orders."</w:t>
      </w:r>
    </w:p>
    <w:p w14:paraId="3A10519F" w14:textId="4A3F6B5D" w:rsidR="00B03D11" w:rsidRPr="00B03D11" w:rsidRDefault="00D52C82" w:rsidP="003606FC">
      <w:pPr>
        <w:pStyle w:val="ListParagraph"/>
        <w:widowControl/>
        <w:numPr>
          <w:ilvl w:val="0"/>
          <w:numId w:val="25"/>
        </w:numPr>
        <w:rPr>
          <w:rFonts w:ascii="Times New Roman" w:eastAsia="Times New Roman" w:hAnsi="Times New Roman" w:cs="Times New Roman"/>
          <w:sz w:val="24"/>
          <w:szCs w:val="24"/>
          <w:lang w:val="en-CA" w:eastAsia="en-CA"/>
        </w:rPr>
      </w:pPr>
      <w:r w:rsidRPr="00B03D11">
        <w:rPr>
          <w:rFonts w:ascii="Times New Roman" w:eastAsia="Times New Roman" w:hAnsi="Times New Roman" w:cs="Times New Roman"/>
          <w:b/>
          <w:bCs/>
          <w:sz w:val="24"/>
          <w:szCs w:val="24"/>
          <w:lang w:val="en-CA" w:eastAsia="en-CA"/>
        </w:rPr>
        <w:t xml:space="preserve">Variables: </w:t>
      </w:r>
      <w:r w:rsidRPr="00B03D11">
        <w:rPr>
          <w:rFonts w:ascii="Times New Roman" w:eastAsia="Times New Roman" w:hAnsi="Times New Roman" w:cs="Times New Roman"/>
          <w:sz w:val="24"/>
          <w:szCs w:val="24"/>
          <w:lang w:val="en-CA" w:eastAsia="en-CA"/>
        </w:rPr>
        <w:t>Independent: Sales Channel</w:t>
      </w:r>
      <w:r w:rsidR="00B03D11" w:rsidRPr="00B03D11">
        <w:rPr>
          <w:rFonts w:ascii="Times New Roman" w:eastAsia="Times New Roman" w:hAnsi="Times New Roman" w:cs="Times New Roman"/>
          <w:sz w:val="24"/>
          <w:szCs w:val="24"/>
          <w:lang w:val="en-CA" w:eastAsia="en-CA"/>
        </w:rPr>
        <w:t xml:space="preserve">, </w:t>
      </w:r>
      <w:r w:rsidRPr="00B03D11">
        <w:rPr>
          <w:rFonts w:ascii="Times New Roman" w:eastAsia="Times New Roman" w:hAnsi="Times New Roman" w:cs="Times New Roman"/>
          <w:sz w:val="24"/>
          <w:szCs w:val="24"/>
          <w:lang w:val="en-CA" w:eastAsia="en-CA"/>
        </w:rPr>
        <w:t>Dependent: Profit Margins</w:t>
      </w:r>
    </w:p>
    <w:p w14:paraId="5AD7C341" w14:textId="45E695DE" w:rsidR="00323BCC" w:rsidRPr="00BE13E6" w:rsidRDefault="00D52C82" w:rsidP="003606FC">
      <w:pPr>
        <w:pStyle w:val="ListParagraph"/>
        <w:widowControl/>
        <w:numPr>
          <w:ilvl w:val="0"/>
          <w:numId w:val="25"/>
        </w:numPr>
        <w:rPr>
          <w:rFonts w:cstheme="minorHAnsi"/>
          <w:sz w:val="24"/>
          <w:szCs w:val="24"/>
          <w:lang w:val="en-CA"/>
        </w:rPr>
      </w:pPr>
      <w:r w:rsidRPr="00B03D11">
        <w:rPr>
          <w:rFonts w:ascii="Times New Roman" w:eastAsia="Times New Roman" w:hAnsi="Times New Roman" w:cs="Times New Roman"/>
          <w:b/>
          <w:bCs/>
          <w:sz w:val="24"/>
          <w:szCs w:val="24"/>
          <w:lang w:val="en-CA" w:eastAsia="en-CA"/>
        </w:rPr>
        <w:t>Test to Use:</w:t>
      </w:r>
      <w:r w:rsidRPr="00B03D11">
        <w:rPr>
          <w:rFonts w:ascii="Times New Roman" w:eastAsia="Times New Roman" w:hAnsi="Times New Roman" w:cs="Times New Roman"/>
          <w:sz w:val="24"/>
          <w:szCs w:val="24"/>
          <w:lang w:val="en-CA" w:eastAsia="en-CA"/>
        </w:rPr>
        <w:t xml:space="preserve"> Odds Ratio or Risk Ratio to evaluate the likelihood of higher profit margins for online orders.</w:t>
      </w:r>
    </w:p>
    <w:tbl>
      <w:tblPr>
        <w:tblW w:w="6708" w:type="dxa"/>
        <w:tblInd w:w="988" w:type="dxa"/>
        <w:tblLook w:val="04A0" w:firstRow="1" w:lastRow="0" w:firstColumn="1" w:lastColumn="0" w:noHBand="0" w:noVBand="1"/>
      </w:tblPr>
      <w:tblGrid>
        <w:gridCol w:w="1842"/>
        <w:gridCol w:w="2410"/>
        <w:gridCol w:w="2456"/>
      </w:tblGrid>
      <w:tr w:rsidR="004A521A" w:rsidRPr="00BE13E6" w14:paraId="29659225" w14:textId="77777777" w:rsidTr="004A521A">
        <w:trPr>
          <w:trHeight w:val="312"/>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179A2" w14:textId="77777777" w:rsidR="00BE13E6" w:rsidRPr="00BE13E6" w:rsidRDefault="00BE13E6" w:rsidP="00BE13E6">
            <w:pPr>
              <w:widowControl/>
              <w:jc w:val="center"/>
              <w:rPr>
                <w:rFonts w:ascii="Aptos Narrow" w:eastAsia="Times New Roman" w:hAnsi="Aptos Narrow" w:cs="Times New Roman"/>
                <w:b/>
                <w:bCs/>
                <w:color w:val="000000"/>
                <w:lang w:val="en-CA" w:eastAsia="en-CA"/>
              </w:rPr>
            </w:pPr>
            <w:r w:rsidRPr="00BE13E6">
              <w:rPr>
                <w:rFonts w:ascii="Aptos Narrow" w:eastAsia="Times New Roman" w:hAnsi="Aptos Narrow" w:cs="Times New Roman"/>
                <w:b/>
                <w:bCs/>
                <w:color w:val="000000"/>
                <w:lang w:val="en-CA" w:eastAsia="en-CA"/>
              </w:rPr>
              <w:t> </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B94141E" w14:textId="77777777" w:rsidR="00BE13E6" w:rsidRPr="00BE13E6" w:rsidRDefault="00BE13E6" w:rsidP="00BE13E6">
            <w:pPr>
              <w:widowControl/>
              <w:jc w:val="center"/>
              <w:rPr>
                <w:rFonts w:ascii="Aptos Narrow" w:eastAsia="Times New Roman" w:hAnsi="Aptos Narrow" w:cs="Times New Roman"/>
                <w:b/>
                <w:bCs/>
                <w:color w:val="000000"/>
                <w:lang w:val="en-CA" w:eastAsia="en-CA"/>
              </w:rPr>
            </w:pPr>
            <w:r w:rsidRPr="00BE13E6">
              <w:rPr>
                <w:rFonts w:ascii="Aptos Narrow" w:eastAsia="Times New Roman" w:hAnsi="Aptos Narrow" w:cs="Times New Roman"/>
                <w:b/>
                <w:bCs/>
                <w:color w:val="000000"/>
                <w:lang w:val="en-CA" w:eastAsia="en-CA"/>
              </w:rPr>
              <w:t>High Priority (1)</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14:paraId="5AD49BB0" w14:textId="77777777" w:rsidR="00BE13E6" w:rsidRPr="00BE13E6" w:rsidRDefault="00BE13E6" w:rsidP="00BE13E6">
            <w:pPr>
              <w:widowControl/>
              <w:rPr>
                <w:rFonts w:ascii="Aptos Narrow" w:eastAsia="Times New Roman" w:hAnsi="Aptos Narrow" w:cs="Times New Roman"/>
                <w:b/>
                <w:bCs/>
                <w:color w:val="000000"/>
                <w:lang w:val="en-CA" w:eastAsia="en-CA"/>
              </w:rPr>
            </w:pPr>
            <w:r w:rsidRPr="00BE13E6">
              <w:rPr>
                <w:rFonts w:ascii="Aptos Narrow" w:eastAsia="Times New Roman" w:hAnsi="Aptos Narrow" w:cs="Times New Roman"/>
                <w:b/>
                <w:bCs/>
                <w:color w:val="000000"/>
                <w:lang w:val="en-CA" w:eastAsia="en-CA"/>
              </w:rPr>
              <w:t>Low Priority (0)</w:t>
            </w:r>
          </w:p>
        </w:tc>
      </w:tr>
      <w:tr w:rsidR="004A521A" w:rsidRPr="00BE13E6" w14:paraId="272A334A" w14:textId="77777777" w:rsidTr="004A521A">
        <w:trPr>
          <w:trHeight w:val="4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8A45BCD" w14:textId="77777777" w:rsidR="00BE13E6" w:rsidRPr="00BE13E6" w:rsidRDefault="00BE13E6" w:rsidP="004A521A">
            <w:pPr>
              <w:widowControl/>
              <w:jc w:val="center"/>
              <w:rPr>
                <w:rFonts w:ascii="Aptos Narrow" w:eastAsia="Times New Roman" w:hAnsi="Aptos Narrow" w:cs="Times New Roman"/>
                <w:b/>
                <w:bCs/>
                <w:color w:val="000000"/>
                <w:lang w:val="en-CA" w:eastAsia="en-CA"/>
              </w:rPr>
            </w:pPr>
            <w:r w:rsidRPr="00BE13E6">
              <w:rPr>
                <w:rFonts w:ascii="Aptos Narrow" w:eastAsia="Times New Roman" w:hAnsi="Aptos Narrow" w:cs="Times New Roman"/>
                <w:b/>
                <w:bCs/>
                <w:color w:val="000000"/>
                <w:lang w:val="en-CA" w:eastAsia="en-CA"/>
              </w:rPr>
              <w:t>High Profit (1)</w:t>
            </w:r>
          </w:p>
        </w:tc>
        <w:tc>
          <w:tcPr>
            <w:tcW w:w="2410" w:type="dxa"/>
            <w:tcBorders>
              <w:top w:val="nil"/>
              <w:left w:val="nil"/>
              <w:bottom w:val="single" w:sz="4" w:space="0" w:color="auto"/>
              <w:right w:val="single" w:sz="4" w:space="0" w:color="auto"/>
            </w:tcBorders>
            <w:shd w:val="clear" w:color="auto" w:fill="auto"/>
            <w:vAlign w:val="center"/>
            <w:hideMark/>
          </w:tcPr>
          <w:p w14:paraId="14629075" w14:textId="77777777" w:rsidR="00BE13E6" w:rsidRPr="00BE13E6" w:rsidRDefault="00BE13E6" w:rsidP="004A521A">
            <w:pPr>
              <w:widowControl/>
              <w:jc w:val="center"/>
              <w:rPr>
                <w:rFonts w:ascii="Arial Unicode MS" w:eastAsia="Times New Roman" w:hAnsi="Arial Unicode MS" w:cs="Times New Roman"/>
                <w:color w:val="000000"/>
                <w:sz w:val="20"/>
                <w:szCs w:val="20"/>
                <w:lang w:val="en-CA" w:eastAsia="en-CA"/>
              </w:rPr>
            </w:pPr>
            <w:r w:rsidRPr="00BE13E6">
              <w:rPr>
                <w:rFonts w:ascii="Arial Unicode MS" w:eastAsia="Times New Roman" w:hAnsi="Arial Unicode MS" w:cs="Times New Roman"/>
                <w:color w:val="000000"/>
                <w:sz w:val="20"/>
                <w:szCs w:val="20"/>
                <w:lang w:val="en-CA" w:eastAsia="en-CA"/>
              </w:rPr>
              <w:t>112</w:t>
            </w:r>
          </w:p>
        </w:tc>
        <w:tc>
          <w:tcPr>
            <w:tcW w:w="2456" w:type="dxa"/>
            <w:tcBorders>
              <w:top w:val="nil"/>
              <w:left w:val="nil"/>
              <w:bottom w:val="single" w:sz="4" w:space="0" w:color="auto"/>
              <w:right w:val="single" w:sz="4" w:space="0" w:color="auto"/>
            </w:tcBorders>
            <w:shd w:val="clear" w:color="auto" w:fill="auto"/>
            <w:vAlign w:val="center"/>
            <w:hideMark/>
          </w:tcPr>
          <w:p w14:paraId="244C88D6" w14:textId="77777777" w:rsidR="00BE13E6" w:rsidRPr="00BE13E6" w:rsidRDefault="00BE13E6" w:rsidP="004A521A">
            <w:pPr>
              <w:widowControl/>
              <w:jc w:val="center"/>
              <w:rPr>
                <w:rFonts w:ascii="Arial Unicode MS" w:eastAsia="Times New Roman" w:hAnsi="Arial Unicode MS" w:cs="Times New Roman"/>
                <w:color w:val="000000"/>
                <w:sz w:val="20"/>
                <w:szCs w:val="20"/>
                <w:lang w:val="en-CA" w:eastAsia="en-CA"/>
              </w:rPr>
            </w:pPr>
            <w:r w:rsidRPr="00BE13E6">
              <w:rPr>
                <w:rFonts w:ascii="Arial Unicode MS" w:eastAsia="Times New Roman" w:hAnsi="Arial Unicode MS" w:cs="Times New Roman"/>
                <w:color w:val="000000"/>
                <w:sz w:val="20"/>
                <w:szCs w:val="20"/>
                <w:lang w:val="en-CA" w:eastAsia="en-CA"/>
              </w:rPr>
              <w:t>388</w:t>
            </w:r>
          </w:p>
        </w:tc>
      </w:tr>
      <w:tr w:rsidR="004A521A" w:rsidRPr="00BE13E6" w14:paraId="2DD8E662" w14:textId="77777777" w:rsidTr="004A521A">
        <w:trPr>
          <w:trHeight w:val="4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8FE648B" w14:textId="77777777" w:rsidR="00BE13E6" w:rsidRPr="00BE13E6" w:rsidRDefault="00BE13E6" w:rsidP="004A521A">
            <w:pPr>
              <w:widowControl/>
              <w:jc w:val="center"/>
              <w:rPr>
                <w:rFonts w:ascii="Aptos Narrow" w:eastAsia="Times New Roman" w:hAnsi="Aptos Narrow" w:cs="Times New Roman"/>
                <w:b/>
                <w:bCs/>
                <w:color w:val="000000"/>
                <w:lang w:val="en-CA" w:eastAsia="en-CA"/>
              </w:rPr>
            </w:pPr>
            <w:r w:rsidRPr="00BE13E6">
              <w:rPr>
                <w:rFonts w:ascii="Aptos Narrow" w:eastAsia="Times New Roman" w:hAnsi="Aptos Narrow" w:cs="Times New Roman"/>
                <w:b/>
                <w:bCs/>
                <w:color w:val="000000"/>
                <w:lang w:val="en-CA" w:eastAsia="en-CA"/>
              </w:rPr>
              <w:t>Low Profit (0)</w:t>
            </w:r>
          </w:p>
        </w:tc>
        <w:tc>
          <w:tcPr>
            <w:tcW w:w="2410" w:type="dxa"/>
            <w:tcBorders>
              <w:top w:val="nil"/>
              <w:left w:val="nil"/>
              <w:bottom w:val="single" w:sz="4" w:space="0" w:color="auto"/>
              <w:right w:val="single" w:sz="4" w:space="0" w:color="auto"/>
            </w:tcBorders>
            <w:shd w:val="clear" w:color="auto" w:fill="auto"/>
            <w:vAlign w:val="center"/>
            <w:hideMark/>
          </w:tcPr>
          <w:p w14:paraId="7263E6FC" w14:textId="77777777" w:rsidR="00BE13E6" w:rsidRPr="00BE13E6" w:rsidRDefault="00BE13E6" w:rsidP="004A521A">
            <w:pPr>
              <w:widowControl/>
              <w:jc w:val="center"/>
              <w:rPr>
                <w:rFonts w:ascii="Arial Unicode MS" w:eastAsia="Times New Roman" w:hAnsi="Arial Unicode MS" w:cs="Times New Roman"/>
                <w:color w:val="000000"/>
                <w:sz w:val="20"/>
                <w:szCs w:val="20"/>
                <w:lang w:val="en-CA" w:eastAsia="en-CA"/>
              </w:rPr>
            </w:pPr>
            <w:r w:rsidRPr="00BE13E6">
              <w:rPr>
                <w:rFonts w:ascii="Arial Unicode MS" w:eastAsia="Times New Roman" w:hAnsi="Arial Unicode MS" w:cs="Times New Roman"/>
                <w:color w:val="000000"/>
                <w:sz w:val="20"/>
                <w:szCs w:val="20"/>
                <w:lang w:val="en-CA" w:eastAsia="en-CA"/>
              </w:rPr>
              <w:t>116</w:t>
            </w:r>
          </w:p>
        </w:tc>
        <w:tc>
          <w:tcPr>
            <w:tcW w:w="2456" w:type="dxa"/>
            <w:tcBorders>
              <w:top w:val="nil"/>
              <w:left w:val="nil"/>
              <w:bottom w:val="single" w:sz="4" w:space="0" w:color="auto"/>
              <w:right w:val="single" w:sz="4" w:space="0" w:color="auto"/>
            </w:tcBorders>
            <w:shd w:val="clear" w:color="auto" w:fill="auto"/>
            <w:vAlign w:val="center"/>
            <w:hideMark/>
          </w:tcPr>
          <w:p w14:paraId="7DA13E1D" w14:textId="77777777" w:rsidR="00BE13E6" w:rsidRPr="00BE13E6" w:rsidRDefault="00BE13E6" w:rsidP="004A521A">
            <w:pPr>
              <w:widowControl/>
              <w:jc w:val="center"/>
              <w:rPr>
                <w:rFonts w:ascii="Arial Unicode MS" w:eastAsia="Times New Roman" w:hAnsi="Arial Unicode MS" w:cs="Times New Roman"/>
                <w:color w:val="000000"/>
                <w:sz w:val="20"/>
                <w:szCs w:val="20"/>
                <w:lang w:val="en-CA" w:eastAsia="en-CA"/>
              </w:rPr>
            </w:pPr>
            <w:r w:rsidRPr="00BE13E6">
              <w:rPr>
                <w:rFonts w:ascii="Arial Unicode MS" w:eastAsia="Times New Roman" w:hAnsi="Arial Unicode MS" w:cs="Times New Roman"/>
                <w:color w:val="000000"/>
                <w:sz w:val="20"/>
                <w:szCs w:val="20"/>
                <w:lang w:val="en-CA" w:eastAsia="en-CA"/>
              </w:rPr>
              <w:t>384</w:t>
            </w:r>
          </w:p>
        </w:tc>
      </w:tr>
    </w:tbl>
    <w:p w14:paraId="45BAAB43" w14:textId="761BBFBF" w:rsidR="004A521A" w:rsidRPr="00BE13E6" w:rsidRDefault="004A521A" w:rsidP="004D67B0">
      <w:pPr>
        <w:widowControl/>
        <w:ind w:left="1800" w:firstLine="360"/>
        <w:rPr>
          <w:rFonts w:cstheme="minorHAnsi"/>
          <w:sz w:val="24"/>
          <w:szCs w:val="24"/>
          <w:lang w:val="en-CA"/>
        </w:rPr>
      </w:pPr>
      <w:r>
        <w:rPr>
          <w:noProof/>
        </w:rPr>
        <w:drawing>
          <wp:inline distT="0" distB="0" distL="0" distR="0" wp14:anchorId="2197FDE9" wp14:editId="6D8C16B8">
            <wp:extent cx="3238500" cy="536575"/>
            <wp:effectExtent l="0" t="0" r="0" b="0"/>
            <wp:docPr id="9964687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6874" name="Picture 1" descr="A close up of a sign&#10;&#10;Description automatically generated"/>
                    <pic:cNvPicPr/>
                  </pic:nvPicPr>
                  <pic:blipFill>
                    <a:blip r:embed="rId7"/>
                    <a:stretch>
                      <a:fillRect/>
                    </a:stretch>
                  </pic:blipFill>
                  <pic:spPr>
                    <a:xfrm>
                      <a:off x="0" y="0"/>
                      <a:ext cx="3238500" cy="536575"/>
                    </a:xfrm>
                    <a:prstGeom prst="rect">
                      <a:avLst/>
                    </a:prstGeom>
                  </pic:spPr>
                </pic:pic>
              </a:graphicData>
            </a:graphic>
          </wp:inline>
        </w:drawing>
      </w:r>
      <w:r>
        <w:rPr>
          <w:rFonts w:cstheme="minorHAnsi"/>
          <w:sz w:val="24"/>
          <w:szCs w:val="24"/>
          <w:lang w:val="en-CA"/>
        </w:rPr>
        <w:tab/>
      </w:r>
      <w:r>
        <w:rPr>
          <w:rFonts w:cstheme="minorHAnsi"/>
          <w:sz w:val="24"/>
          <w:szCs w:val="24"/>
          <w:lang w:val="en-CA"/>
        </w:rPr>
        <w:tab/>
      </w:r>
    </w:p>
    <w:p w14:paraId="187CF220" w14:textId="5FE59A1E" w:rsidR="00AC6DE6" w:rsidRPr="00AC6DE6" w:rsidRDefault="00AC6DE6" w:rsidP="003606FC">
      <w:pPr>
        <w:pStyle w:val="ListParagraph"/>
        <w:widowControl/>
        <w:numPr>
          <w:ilvl w:val="0"/>
          <w:numId w:val="40"/>
        </w:numPr>
        <w:rPr>
          <w:rFonts w:cstheme="minorHAnsi"/>
          <w:sz w:val="24"/>
          <w:szCs w:val="24"/>
          <w:lang w:val="en-CA"/>
        </w:rPr>
      </w:pPr>
      <w:r w:rsidRPr="00AC6DE6">
        <w:rPr>
          <w:rFonts w:cstheme="minorHAnsi"/>
          <w:b/>
          <w:bCs/>
          <w:sz w:val="24"/>
          <w:szCs w:val="24"/>
          <w:lang w:val="en-CA"/>
        </w:rPr>
        <w:t>Odds Ratio (OR = 0.9556):</w:t>
      </w:r>
    </w:p>
    <w:p w14:paraId="0C6162A9" w14:textId="77777777" w:rsidR="00AC6DE6" w:rsidRPr="00AC6DE6" w:rsidRDefault="00AC6DE6" w:rsidP="00AC6DE6">
      <w:pPr>
        <w:widowControl/>
        <w:ind w:left="1440"/>
        <w:rPr>
          <w:rFonts w:cstheme="minorHAnsi"/>
          <w:sz w:val="24"/>
          <w:szCs w:val="24"/>
          <w:lang w:val="en-CA"/>
        </w:rPr>
      </w:pPr>
      <w:r w:rsidRPr="00AC6DE6">
        <w:rPr>
          <w:rFonts w:cstheme="minorHAnsi"/>
          <w:sz w:val="24"/>
          <w:szCs w:val="24"/>
          <w:lang w:val="en-CA"/>
        </w:rPr>
        <w:t>Indicates that high-priority orders are slightly less likely to result in high profit compared to low-priority orders (less than 1 suggests a reduced likelihood).</w:t>
      </w:r>
    </w:p>
    <w:p w14:paraId="0F12A73E" w14:textId="130CC082" w:rsidR="00AC6DE6" w:rsidRPr="00AC6DE6" w:rsidRDefault="00AC6DE6" w:rsidP="003606FC">
      <w:pPr>
        <w:pStyle w:val="ListParagraph"/>
        <w:widowControl/>
        <w:numPr>
          <w:ilvl w:val="0"/>
          <w:numId w:val="39"/>
        </w:numPr>
        <w:rPr>
          <w:rFonts w:cstheme="minorHAnsi"/>
          <w:sz w:val="24"/>
          <w:szCs w:val="24"/>
          <w:lang w:val="en-CA"/>
        </w:rPr>
      </w:pPr>
      <w:r w:rsidRPr="00AC6DE6">
        <w:rPr>
          <w:rFonts w:cstheme="minorHAnsi"/>
          <w:b/>
          <w:bCs/>
          <w:sz w:val="24"/>
          <w:szCs w:val="24"/>
          <w:lang w:val="en-CA"/>
        </w:rPr>
        <w:t>Risk Ratio (RR = 0.9774):</w:t>
      </w:r>
    </w:p>
    <w:p w14:paraId="59A6B1B1" w14:textId="333E6B41" w:rsidR="00AC6DE6" w:rsidRDefault="00AC6DE6" w:rsidP="00AC6DE6">
      <w:pPr>
        <w:widowControl/>
        <w:ind w:left="1440"/>
        <w:rPr>
          <w:rFonts w:cstheme="minorHAnsi"/>
          <w:sz w:val="24"/>
          <w:szCs w:val="24"/>
          <w:lang w:val="en-CA"/>
        </w:rPr>
      </w:pPr>
      <w:r w:rsidRPr="00AC6DE6">
        <w:rPr>
          <w:rFonts w:cstheme="minorHAnsi"/>
          <w:sz w:val="24"/>
          <w:szCs w:val="24"/>
          <w:lang w:val="en-CA"/>
        </w:rPr>
        <w:t>Shows that the probability of high profit in high-priority orders is slightly lower compared to low-priority orders (RR &lt; 1).</w:t>
      </w:r>
    </w:p>
    <w:p w14:paraId="735E1178" w14:textId="253D016D" w:rsidR="00213BD9" w:rsidRDefault="00213BD9" w:rsidP="003606FC">
      <w:pPr>
        <w:pStyle w:val="ListParagraph"/>
        <w:widowControl/>
        <w:numPr>
          <w:ilvl w:val="0"/>
          <w:numId w:val="38"/>
        </w:numPr>
        <w:rPr>
          <w:rFonts w:cstheme="minorHAnsi"/>
          <w:sz w:val="24"/>
          <w:szCs w:val="24"/>
          <w:lang w:val="en-CA"/>
        </w:rPr>
      </w:pPr>
      <w:r w:rsidRPr="00213BD9">
        <w:rPr>
          <w:rFonts w:cstheme="minorHAnsi"/>
          <w:sz w:val="24"/>
          <w:szCs w:val="24"/>
          <w:lang w:val="en-CA"/>
        </w:rPr>
        <w:t>Conclusion</w:t>
      </w:r>
      <w:r>
        <w:rPr>
          <w:rFonts w:cstheme="minorHAnsi"/>
          <w:sz w:val="24"/>
          <w:szCs w:val="24"/>
          <w:lang w:val="en-CA"/>
        </w:rPr>
        <w:t>:</w:t>
      </w:r>
    </w:p>
    <w:p w14:paraId="4643F245" w14:textId="707C6F6B" w:rsidR="00213BD9" w:rsidRPr="00213BD9" w:rsidRDefault="00213BD9" w:rsidP="003606FC">
      <w:pPr>
        <w:pStyle w:val="ListParagraph"/>
        <w:numPr>
          <w:ilvl w:val="0"/>
          <w:numId w:val="39"/>
        </w:numPr>
        <w:rPr>
          <w:rFonts w:cstheme="minorHAnsi"/>
          <w:sz w:val="24"/>
          <w:szCs w:val="24"/>
          <w:lang w:val="en-CA"/>
        </w:rPr>
      </w:pPr>
      <w:r w:rsidRPr="00213BD9">
        <w:rPr>
          <w:rFonts w:cstheme="minorHAnsi"/>
          <w:sz w:val="24"/>
          <w:szCs w:val="24"/>
          <w:lang w:val="en-CA"/>
        </w:rPr>
        <w:t>Based on the Odds Ratio, Risk Ratio, and their statistical significance</w:t>
      </w:r>
      <w:r>
        <w:rPr>
          <w:rFonts w:cstheme="minorHAnsi"/>
          <w:sz w:val="24"/>
          <w:szCs w:val="24"/>
          <w:lang w:val="en-CA"/>
        </w:rPr>
        <w:t xml:space="preserve"> we can d</w:t>
      </w:r>
      <w:r w:rsidRPr="00213BD9">
        <w:rPr>
          <w:rFonts w:cstheme="minorHAnsi"/>
          <w:sz w:val="24"/>
          <w:szCs w:val="24"/>
          <w:lang w:val="en-CA"/>
        </w:rPr>
        <w:t>iscuss whether high-priority orders should continue as they are or if changes are needed.</w:t>
      </w:r>
    </w:p>
    <w:p w14:paraId="37B22E76" w14:textId="1433FE11" w:rsidR="00213BD9" w:rsidRPr="00213BD9" w:rsidRDefault="00213BD9" w:rsidP="003606FC">
      <w:pPr>
        <w:pStyle w:val="ListParagraph"/>
        <w:numPr>
          <w:ilvl w:val="0"/>
          <w:numId w:val="39"/>
        </w:numPr>
        <w:rPr>
          <w:rFonts w:cstheme="minorHAnsi"/>
          <w:sz w:val="24"/>
          <w:szCs w:val="24"/>
          <w:lang w:val="en-CA"/>
        </w:rPr>
      </w:pPr>
      <w:r>
        <w:rPr>
          <w:rFonts w:cstheme="minorHAnsi"/>
          <w:sz w:val="24"/>
          <w:szCs w:val="24"/>
          <w:lang w:val="en-CA"/>
        </w:rPr>
        <w:t>Or we can e</w:t>
      </w:r>
      <w:r w:rsidRPr="00213BD9">
        <w:rPr>
          <w:rFonts w:cstheme="minorHAnsi"/>
          <w:sz w:val="24"/>
          <w:szCs w:val="24"/>
          <w:lang w:val="en-CA"/>
        </w:rPr>
        <w:t>xplore if other factors, such as region, sales channel, or item type, have more impact on profits.</w:t>
      </w:r>
    </w:p>
    <w:p w14:paraId="4CD932F1" w14:textId="77777777" w:rsidR="00213BD9" w:rsidRPr="00213BD9" w:rsidRDefault="00213BD9" w:rsidP="00213BD9">
      <w:pPr>
        <w:pStyle w:val="ListParagraph"/>
        <w:widowControl/>
        <w:ind w:left="1080"/>
        <w:rPr>
          <w:rFonts w:cstheme="minorHAnsi"/>
          <w:sz w:val="24"/>
          <w:szCs w:val="24"/>
          <w:lang w:val="en-CA"/>
        </w:rPr>
      </w:pPr>
    </w:p>
    <w:p w14:paraId="26593A62" w14:textId="6AFBA7AB" w:rsidR="00BE13E6" w:rsidRPr="00BE13E6" w:rsidRDefault="00BE13E6" w:rsidP="00AC6DE6">
      <w:pPr>
        <w:widowControl/>
        <w:rPr>
          <w:rFonts w:cstheme="minorHAnsi"/>
          <w:sz w:val="24"/>
          <w:szCs w:val="24"/>
          <w:lang w:val="en-CA"/>
        </w:rPr>
      </w:pPr>
    </w:p>
    <w:p w14:paraId="18037D13" w14:textId="77777777" w:rsidR="00323BCC" w:rsidRPr="00323BCC" w:rsidRDefault="00323BCC" w:rsidP="00323BCC">
      <w:pPr>
        <w:pStyle w:val="BodyText"/>
        <w:ind w:left="0" w:firstLine="360"/>
        <w:rPr>
          <w:rFonts w:cstheme="minorHAnsi"/>
          <w:b/>
          <w:bCs/>
          <w:color w:val="1F497D" w:themeColor="text2"/>
          <w:sz w:val="24"/>
          <w:szCs w:val="24"/>
          <w:lang w:val="en-CA"/>
        </w:rPr>
      </w:pPr>
      <w:r w:rsidRPr="00323BCC">
        <w:rPr>
          <w:rFonts w:cstheme="minorHAnsi"/>
          <w:b/>
          <w:bCs/>
          <w:color w:val="1F497D" w:themeColor="text2"/>
          <w:sz w:val="24"/>
          <w:szCs w:val="24"/>
          <w:lang w:val="en-CA"/>
        </w:rPr>
        <w:t>2. Hypothesis: Chi-squared Test</w:t>
      </w:r>
    </w:p>
    <w:p w14:paraId="1846E8CB" w14:textId="77777777" w:rsidR="00164A89" w:rsidRDefault="00323BCC" w:rsidP="00164A89">
      <w:pPr>
        <w:pStyle w:val="BodyText"/>
        <w:rPr>
          <w:rFonts w:cstheme="minorHAnsi"/>
          <w:sz w:val="24"/>
          <w:szCs w:val="24"/>
          <w:lang w:val="en-CA"/>
        </w:rPr>
      </w:pPr>
      <w:r w:rsidRPr="00164A89">
        <w:rPr>
          <w:rFonts w:cstheme="minorHAnsi"/>
          <w:b/>
          <w:bCs/>
          <w:sz w:val="24"/>
          <w:szCs w:val="24"/>
          <w:lang w:val="en-CA"/>
        </w:rPr>
        <w:t>Hypothesis</w:t>
      </w:r>
      <w:r w:rsidRPr="00164A89">
        <w:rPr>
          <w:rFonts w:cstheme="minorHAnsi"/>
          <w:sz w:val="24"/>
          <w:szCs w:val="24"/>
          <w:lang w:val="en-CA"/>
        </w:rPr>
        <w:t xml:space="preserve">: </w:t>
      </w:r>
      <w:r w:rsidR="00164A89" w:rsidRPr="00164A89">
        <w:rPr>
          <w:rFonts w:cstheme="minorHAnsi"/>
          <w:sz w:val="24"/>
          <w:szCs w:val="24"/>
          <w:lang w:val="en-CA"/>
        </w:rPr>
        <w:t>The sales channel (Online or Offline) significantly affects the profit category (High Profit = 1, Low Profit = 0).</w:t>
      </w:r>
    </w:p>
    <w:p w14:paraId="711C0A0F" w14:textId="5E9F171F" w:rsidR="00323BCC" w:rsidRPr="00164A89" w:rsidRDefault="00323BCC" w:rsidP="003606FC">
      <w:pPr>
        <w:pStyle w:val="BodyText"/>
        <w:numPr>
          <w:ilvl w:val="1"/>
          <w:numId w:val="35"/>
        </w:numPr>
        <w:rPr>
          <w:rFonts w:cstheme="minorHAnsi"/>
          <w:sz w:val="24"/>
          <w:szCs w:val="24"/>
          <w:lang w:val="en-CA"/>
        </w:rPr>
      </w:pPr>
      <w:r w:rsidRPr="00164A89">
        <w:rPr>
          <w:rFonts w:cstheme="minorHAnsi"/>
          <w:b/>
          <w:bCs/>
          <w:sz w:val="24"/>
          <w:szCs w:val="24"/>
          <w:lang w:val="en-CA"/>
        </w:rPr>
        <w:t>Test</w:t>
      </w:r>
      <w:r w:rsidRPr="00164A89">
        <w:rPr>
          <w:rFonts w:cstheme="minorHAnsi"/>
          <w:sz w:val="24"/>
          <w:szCs w:val="24"/>
          <w:lang w:val="en-CA"/>
        </w:rPr>
        <w:t>: Chi-squared test for independence.</w:t>
      </w:r>
    </w:p>
    <w:p w14:paraId="5BBAE7F2" w14:textId="77777777" w:rsidR="00323BCC" w:rsidRPr="00323BCC" w:rsidRDefault="00323BCC" w:rsidP="003606FC">
      <w:pPr>
        <w:pStyle w:val="BodyText"/>
        <w:numPr>
          <w:ilvl w:val="1"/>
          <w:numId w:val="35"/>
        </w:numPr>
        <w:rPr>
          <w:rFonts w:cstheme="minorHAnsi"/>
          <w:sz w:val="24"/>
          <w:szCs w:val="24"/>
          <w:lang w:val="en-CA"/>
        </w:rPr>
      </w:pPr>
      <w:r w:rsidRPr="00323BCC">
        <w:rPr>
          <w:rFonts w:cstheme="minorHAnsi"/>
          <w:b/>
          <w:bCs/>
          <w:sz w:val="24"/>
          <w:szCs w:val="24"/>
          <w:lang w:val="en-CA"/>
        </w:rPr>
        <w:t>Variables</w:t>
      </w:r>
      <w:r w:rsidRPr="00323BCC">
        <w:rPr>
          <w:rFonts w:cstheme="minorHAnsi"/>
          <w:sz w:val="24"/>
          <w:szCs w:val="24"/>
          <w:lang w:val="en-CA"/>
        </w:rPr>
        <w:t>:</w:t>
      </w:r>
    </w:p>
    <w:p w14:paraId="21DEA2AF" w14:textId="782777C8" w:rsidR="00323BCC" w:rsidRDefault="00323BCC" w:rsidP="00164A89">
      <w:pPr>
        <w:pStyle w:val="BodyText"/>
        <w:ind w:firstLine="349"/>
        <w:rPr>
          <w:rFonts w:cstheme="minorHAnsi"/>
          <w:sz w:val="24"/>
          <w:szCs w:val="24"/>
          <w:lang w:val="en-CA"/>
        </w:rPr>
      </w:pPr>
      <w:r w:rsidRPr="00323BCC">
        <w:rPr>
          <w:rFonts w:cstheme="minorHAnsi"/>
          <w:sz w:val="24"/>
          <w:szCs w:val="24"/>
          <w:lang w:val="en-CA"/>
        </w:rPr>
        <w:t xml:space="preserve"> Sales Channel (Online, Offline)</w:t>
      </w:r>
      <w:r w:rsidR="00164A89">
        <w:rPr>
          <w:rFonts w:cstheme="minorHAnsi"/>
          <w:sz w:val="24"/>
          <w:szCs w:val="24"/>
          <w:lang w:val="en-CA"/>
        </w:rPr>
        <w:t>,</w:t>
      </w:r>
      <w:r w:rsidRPr="00323BCC">
        <w:rPr>
          <w:rFonts w:cstheme="minorHAnsi"/>
          <w:sz w:val="24"/>
          <w:szCs w:val="24"/>
          <w:lang w:val="en-CA"/>
        </w:rPr>
        <w:t xml:space="preserve"> </w:t>
      </w:r>
      <w:r w:rsidR="00164A89">
        <w:rPr>
          <w:rFonts w:cstheme="minorHAnsi"/>
          <w:sz w:val="24"/>
          <w:szCs w:val="24"/>
          <w:lang w:val="en-CA"/>
        </w:rPr>
        <w:t>Total Profit.</w:t>
      </w:r>
    </w:p>
    <w:p w14:paraId="2E9FFCB2" w14:textId="7E58E50B" w:rsidR="00164A89" w:rsidRDefault="00164A89" w:rsidP="00164A89">
      <w:pPr>
        <w:pStyle w:val="BodyText"/>
        <w:ind w:left="1440" w:firstLine="0"/>
        <w:rPr>
          <w:rFonts w:cstheme="minorHAnsi"/>
          <w:sz w:val="24"/>
          <w:szCs w:val="24"/>
          <w:lang w:val="en-CA"/>
        </w:rPr>
      </w:pPr>
      <w:r>
        <w:rPr>
          <w:noProof/>
        </w:rPr>
        <w:lastRenderedPageBreak/>
        <w:drawing>
          <wp:inline distT="0" distB="0" distL="0" distR="0" wp14:anchorId="3357BFBF" wp14:editId="528C4480">
            <wp:extent cx="4394200" cy="949260"/>
            <wp:effectExtent l="0" t="0" r="6350" b="3810"/>
            <wp:docPr id="117158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80049" name=""/>
                    <pic:cNvPicPr/>
                  </pic:nvPicPr>
                  <pic:blipFill>
                    <a:blip r:embed="rId8"/>
                    <a:stretch>
                      <a:fillRect/>
                    </a:stretch>
                  </pic:blipFill>
                  <pic:spPr>
                    <a:xfrm>
                      <a:off x="0" y="0"/>
                      <a:ext cx="4463395" cy="964208"/>
                    </a:xfrm>
                    <a:prstGeom prst="rect">
                      <a:avLst/>
                    </a:prstGeom>
                  </pic:spPr>
                </pic:pic>
              </a:graphicData>
            </a:graphic>
          </wp:inline>
        </w:drawing>
      </w:r>
    </w:p>
    <w:p w14:paraId="63BA5A95" w14:textId="4C8F6D00" w:rsidR="00CC11A2" w:rsidRPr="00CC11A2" w:rsidRDefault="00CC11A2" w:rsidP="00CC11A2">
      <w:pPr>
        <w:pStyle w:val="BodyText"/>
        <w:rPr>
          <w:rFonts w:cstheme="minorHAnsi"/>
          <w:b/>
          <w:bCs/>
          <w:sz w:val="24"/>
          <w:szCs w:val="24"/>
          <w:lang w:val="en-CA"/>
        </w:rPr>
      </w:pPr>
      <w:r w:rsidRPr="00CC11A2">
        <w:rPr>
          <w:rFonts w:cstheme="minorHAnsi"/>
          <w:b/>
          <w:bCs/>
          <w:sz w:val="24"/>
          <w:szCs w:val="24"/>
          <w:lang w:val="en-CA"/>
        </w:rPr>
        <w:t>Observations</w:t>
      </w:r>
    </w:p>
    <w:p w14:paraId="7F31F013" w14:textId="77777777" w:rsidR="00CC11A2" w:rsidRPr="00CC11A2" w:rsidRDefault="00CC11A2" w:rsidP="003606FC">
      <w:pPr>
        <w:pStyle w:val="BodyText"/>
        <w:numPr>
          <w:ilvl w:val="0"/>
          <w:numId w:val="41"/>
        </w:numPr>
        <w:rPr>
          <w:rFonts w:cstheme="minorHAnsi"/>
          <w:sz w:val="24"/>
          <w:szCs w:val="24"/>
          <w:lang w:val="en-CA"/>
        </w:rPr>
      </w:pPr>
      <w:r w:rsidRPr="00CC11A2">
        <w:rPr>
          <w:rFonts w:cstheme="minorHAnsi"/>
          <w:sz w:val="24"/>
          <w:szCs w:val="24"/>
          <w:lang w:val="en-CA"/>
        </w:rPr>
        <w:t>Observed and Expected frequencies for Online (1) and Offline (0) sales channels show slight differences between actual profits and what would be expected under the assumption of independence.</w:t>
      </w:r>
    </w:p>
    <w:p w14:paraId="42C0EEB0" w14:textId="77777777" w:rsidR="00CC11A2" w:rsidRPr="00CC11A2" w:rsidRDefault="00CC11A2" w:rsidP="00CC11A2">
      <w:pPr>
        <w:pStyle w:val="BodyText"/>
        <w:ind w:left="1080" w:firstLine="0"/>
        <w:rPr>
          <w:rFonts w:cstheme="minorHAnsi"/>
          <w:b/>
          <w:bCs/>
          <w:sz w:val="24"/>
          <w:szCs w:val="24"/>
          <w:lang w:val="en-CA"/>
        </w:rPr>
      </w:pPr>
      <w:r w:rsidRPr="00CC11A2">
        <w:rPr>
          <w:rFonts w:cstheme="minorHAnsi"/>
          <w:b/>
          <w:bCs/>
          <w:sz w:val="24"/>
          <w:szCs w:val="24"/>
          <w:lang w:val="en-CA"/>
        </w:rPr>
        <w:t>Conclusion</w:t>
      </w:r>
    </w:p>
    <w:p w14:paraId="7E91A00A" w14:textId="77777777" w:rsidR="00CC11A2" w:rsidRPr="00CC11A2" w:rsidRDefault="00CC11A2" w:rsidP="00CC11A2">
      <w:pPr>
        <w:pStyle w:val="BodyText"/>
        <w:ind w:left="1440" w:firstLine="0"/>
        <w:rPr>
          <w:rFonts w:cstheme="minorHAnsi"/>
          <w:sz w:val="24"/>
          <w:szCs w:val="24"/>
          <w:lang w:val="en-CA"/>
        </w:rPr>
      </w:pPr>
      <w:r w:rsidRPr="00CC11A2">
        <w:rPr>
          <w:rFonts w:cstheme="minorHAnsi"/>
          <w:b/>
          <w:bCs/>
          <w:sz w:val="24"/>
          <w:szCs w:val="24"/>
          <w:lang w:val="en-CA"/>
        </w:rPr>
        <w:t>Null Hypothesis (H0H_0H0​)</w:t>
      </w:r>
      <w:r w:rsidRPr="00CC11A2">
        <w:rPr>
          <w:rFonts w:cstheme="minorHAnsi"/>
          <w:sz w:val="24"/>
          <w:szCs w:val="24"/>
          <w:lang w:val="en-CA"/>
        </w:rPr>
        <w:t>: The sales channel (Online vs. Offline) does not affect the profit category (High Profit vs. Low Profit).</w:t>
      </w:r>
    </w:p>
    <w:p w14:paraId="276D35AD" w14:textId="77777777" w:rsidR="00CC11A2" w:rsidRPr="00CC11A2" w:rsidRDefault="00CC11A2" w:rsidP="00CC11A2">
      <w:pPr>
        <w:pStyle w:val="BodyText"/>
        <w:ind w:left="1080" w:firstLine="0"/>
        <w:rPr>
          <w:rFonts w:cstheme="minorHAnsi"/>
          <w:b/>
          <w:bCs/>
          <w:sz w:val="24"/>
          <w:szCs w:val="24"/>
          <w:lang w:val="en-CA"/>
        </w:rPr>
      </w:pPr>
      <w:r w:rsidRPr="00CC11A2">
        <w:rPr>
          <w:rFonts w:cstheme="minorHAnsi"/>
          <w:b/>
          <w:bCs/>
          <w:sz w:val="24"/>
          <w:szCs w:val="24"/>
          <w:lang w:val="en-CA"/>
        </w:rPr>
        <w:t>Summary</w:t>
      </w:r>
    </w:p>
    <w:p w14:paraId="23B0F1E2" w14:textId="12DEDFB1" w:rsidR="00CC11A2" w:rsidRPr="00CC11A2" w:rsidRDefault="00CC11A2" w:rsidP="00CC11A2">
      <w:pPr>
        <w:pStyle w:val="BodyText"/>
        <w:ind w:hanging="11"/>
        <w:rPr>
          <w:rFonts w:cstheme="minorHAnsi"/>
          <w:sz w:val="24"/>
          <w:szCs w:val="24"/>
          <w:lang w:val="en-CA"/>
        </w:rPr>
      </w:pPr>
      <w:r w:rsidRPr="00CC11A2">
        <w:rPr>
          <w:rFonts w:cstheme="minorHAnsi"/>
          <w:sz w:val="24"/>
          <w:szCs w:val="24"/>
          <w:lang w:val="en-CA"/>
        </w:rPr>
        <w:t>If χ2</w:t>
      </w:r>
      <w:r>
        <w:rPr>
          <w:rFonts w:cstheme="minorHAnsi"/>
          <w:sz w:val="24"/>
          <w:szCs w:val="24"/>
          <w:lang w:val="en-CA"/>
        </w:rPr>
        <w:t xml:space="preserve"> </w:t>
      </w:r>
      <w:r w:rsidRPr="00CC11A2">
        <w:rPr>
          <w:rFonts w:cstheme="minorHAnsi"/>
          <w:sz w:val="24"/>
          <w:szCs w:val="24"/>
          <w:lang w:val="en-CA"/>
        </w:rPr>
        <w:t xml:space="preserve">value is </w:t>
      </w:r>
      <w:r w:rsidRPr="00CC11A2">
        <w:rPr>
          <w:rFonts w:cstheme="minorHAnsi"/>
          <w:b/>
          <w:bCs/>
          <w:sz w:val="24"/>
          <w:szCs w:val="24"/>
          <w:lang w:val="en-CA"/>
        </w:rPr>
        <w:t>low</w:t>
      </w:r>
      <w:r w:rsidRPr="00CC11A2">
        <w:rPr>
          <w:rFonts w:cstheme="minorHAnsi"/>
          <w:sz w:val="24"/>
          <w:szCs w:val="24"/>
          <w:lang w:val="en-CA"/>
        </w:rPr>
        <w:t>: The distribution of profits is independent of sales channels.</w:t>
      </w:r>
    </w:p>
    <w:p w14:paraId="563C423E" w14:textId="323B7D32" w:rsidR="00CC11A2" w:rsidRDefault="00CC11A2" w:rsidP="00247798">
      <w:pPr>
        <w:pStyle w:val="BodyText"/>
        <w:ind w:left="1440" w:firstLine="0"/>
        <w:rPr>
          <w:rFonts w:cstheme="minorHAnsi"/>
          <w:sz w:val="24"/>
          <w:szCs w:val="24"/>
          <w:lang w:val="en-CA"/>
        </w:rPr>
      </w:pPr>
      <w:r w:rsidRPr="00CC11A2">
        <w:rPr>
          <w:rFonts w:cstheme="minorHAnsi"/>
          <w:sz w:val="24"/>
          <w:szCs w:val="24"/>
          <w:lang w:val="en-CA"/>
        </w:rPr>
        <w:t xml:space="preserve">If χ2\chi^2χ2 value is </w:t>
      </w:r>
      <w:r w:rsidRPr="00CC11A2">
        <w:rPr>
          <w:rFonts w:cstheme="minorHAnsi"/>
          <w:b/>
          <w:bCs/>
          <w:sz w:val="24"/>
          <w:szCs w:val="24"/>
          <w:lang w:val="en-CA"/>
        </w:rPr>
        <w:t>high</w:t>
      </w:r>
      <w:r w:rsidRPr="00CC11A2">
        <w:rPr>
          <w:rFonts w:cstheme="minorHAnsi"/>
          <w:sz w:val="24"/>
          <w:szCs w:val="24"/>
          <w:lang w:val="en-CA"/>
        </w:rPr>
        <w:t>: Sales channel significantly influences profit category.</w:t>
      </w:r>
      <w:r w:rsidR="00247798">
        <w:rPr>
          <w:rFonts w:cstheme="minorHAnsi"/>
          <w:sz w:val="24"/>
          <w:szCs w:val="24"/>
          <w:lang w:val="en-CA"/>
        </w:rPr>
        <w:br/>
      </w:r>
      <w:r w:rsidR="00247798">
        <w:rPr>
          <w:rFonts w:cstheme="minorHAnsi"/>
          <w:sz w:val="24"/>
          <w:szCs w:val="24"/>
          <w:lang w:val="en-CA"/>
        </w:rPr>
        <w:tab/>
        <w:t xml:space="preserve">            </w:t>
      </w:r>
      <w:r w:rsidR="00247798">
        <w:rPr>
          <w:noProof/>
        </w:rPr>
        <w:drawing>
          <wp:inline distT="0" distB="0" distL="0" distR="0" wp14:anchorId="5CFBC079" wp14:editId="73CE3DEF">
            <wp:extent cx="4728210" cy="891500"/>
            <wp:effectExtent l="0" t="0" r="0" b="4445"/>
            <wp:docPr id="20407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6397" name=""/>
                    <pic:cNvPicPr/>
                  </pic:nvPicPr>
                  <pic:blipFill>
                    <a:blip r:embed="rId9"/>
                    <a:stretch>
                      <a:fillRect/>
                    </a:stretch>
                  </pic:blipFill>
                  <pic:spPr>
                    <a:xfrm>
                      <a:off x="0" y="0"/>
                      <a:ext cx="4839576" cy="912498"/>
                    </a:xfrm>
                    <a:prstGeom prst="rect">
                      <a:avLst/>
                    </a:prstGeom>
                  </pic:spPr>
                </pic:pic>
              </a:graphicData>
            </a:graphic>
          </wp:inline>
        </w:drawing>
      </w:r>
    </w:p>
    <w:p w14:paraId="5DDCC271" w14:textId="77777777" w:rsidR="00247798" w:rsidRPr="00247798" w:rsidRDefault="00247798" w:rsidP="00247798">
      <w:pPr>
        <w:pStyle w:val="BodyText"/>
        <w:rPr>
          <w:rFonts w:cstheme="minorHAnsi"/>
          <w:sz w:val="24"/>
          <w:szCs w:val="24"/>
          <w:lang w:val="en-CA"/>
        </w:rPr>
      </w:pPr>
      <w:r w:rsidRPr="00247798">
        <w:rPr>
          <w:rFonts w:cstheme="minorHAnsi"/>
          <w:b/>
          <w:bCs/>
          <w:sz w:val="24"/>
          <w:szCs w:val="24"/>
          <w:lang w:val="en-CA"/>
        </w:rPr>
        <w:t>Null Hypothesis (H₀):</w:t>
      </w:r>
      <w:r w:rsidRPr="00247798">
        <w:rPr>
          <w:rFonts w:cstheme="minorHAnsi"/>
          <w:sz w:val="24"/>
          <w:szCs w:val="24"/>
          <w:lang w:val="en-CA"/>
        </w:rPr>
        <w:t xml:space="preserve"> The sales channel (Online or Offline) is independent of the profit category (High or Low Profit).</w:t>
      </w:r>
    </w:p>
    <w:p w14:paraId="791C57F1" w14:textId="77777777" w:rsidR="00247798" w:rsidRPr="00247798" w:rsidRDefault="00247798" w:rsidP="00247798">
      <w:pPr>
        <w:pStyle w:val="BodyText"/>
        <w:ind w:left="371" w:firstLine="720"/>
        <w:rPr>
          <w:rFonts w:cstheme="minorHAnsi"/>
          <w:sz w:val="24"/>
          <w:szCs w:val="24"/>
          <w:lang w:val="en-CA"/>
        </w:rPr>
      </w:pPr>
      <w:r w:rsidRPr="00247798">
        <w:rPr>
          <w:rFonts w:cstheme="minorHAnsi"/>
          <w:b/>
          <w:bCs/>
          <w:sz w:val="24"/>
          <w:szCs w:val="24"/>
          <w:lang w:val="en-CA"/>
        </w:rPr>
        <w:t>Significance Level (α):</w:t>
      </w:r>
      <w:r w:rsidRPr="00247798">
        <w:rPr>
          <w:rFonts w:cstheme="minorHAnsi"/>
          <w:sz w:val="24"/>
          <w:szCs w:val="24"/>
          <w:lang w:val="en-CA"/>
        </w:rPr>
        <w:t xml:space="preserve"> Typically, this is set at </w:t>
      </w:r>
      <w:r w:rsidRPr="00247798">
        <w:rPr>
          <w:rFonts w:cstheme="minorHAnsi"/>
          <w:b/>
          <w:bCs/>
          <w:sz w:val="24"/>
          <w:szCs w:val="24"/>
          <w:lang w:val="en-CA"/>
        </w:rPr>
        <w:t>0.05</w:t>
      </w:r>
      <w:r w:rsidRPr="00247798">
        <w:rPr>
          <w:rFonts w:cstheme="minorHAnsi"/>
          <w:sz w:val="24"/>
          <w:szCs w:val="24"/>
          <w:lang w:val="en-CA"/>
        </w:rPr>
        <w:t xml:space="preserve"> (5%).</w:t>
      </w:r>
    </w:p>
    <w:p w14:paraId="69BD2A79" w14:textId="77777777" w:rsidR="00247798" w:rsidRPr="00247798" w:rsidRDefault="00247798" w:rsidP="00247798">
      <w:pPr>
        <w:pStyle w:val="BodyText"/>
        <w:ind w:left="720" w:firstLine="371"/>
        <w:rPr>
          <w:rFonts w:cstheme="minorHAnsi"/>
          <w:sz w:val="24"/>
          <w:szCs w:val="24"/>
          <w:lang w:val="en-CA"/>
        </w:rPr>
      </w:pPr>
      <w:r w:rsidRPr="00247798">
        <w:rPr>
          <w:rFonts w:cstheme="minorHAnsi"/>
          <w:b/>
          <w:bCs/>
          <w:sz w:val="24"/>
          <w:szCs w:val="24"/>
          <w:lang w:val="en-CA"/>
        </w:rPr>
        <w:t>Conclusion:</w:t>
      </w:r>
      <w:r>
        <w:rPr>
          <w:rFonts w:cstheme="minorHAnsi"/>
          <w:b/>
          <w:bCs/>
          <w:sz w:val="24"/>
          <w:szCs w:val="24"/>
          <w:lang w:val="en-CA"/>
        </w:rPr>
        <w:t xml:space="preserve"> </w:t>
      </w:r>
    </w:p>
    <w:p w14:paraId="31CDA13E" w14:textId="04631F87" w:rsidR="00247798" w:rsidRPr="00247798" w:rsidRDefault="00247798" w:rsidP="003606FC">
      <w:pPr>
        <w:pStyle w:val="BodyText"/>
        <w:numPr>
          <w:ilvl w:val="0"/>
          <w:numId w:val="41"/>
        </w:numPr>
        <w:rPr>
          <w:rFonts w:cstheme="minorHAnsi"/>
          <w:sz w:val="24"/>
          <w:szCs w:val="24"/>
          <w:lang w:val="en-CA"/>
        </w:rPr>
      </w:pPr>
      <w:r w:rsidRPr="00247798">
        <w:rPr>
          <w:rFonts w:cstheme="minorHAnsi"/>
          <w:sz w:val="24"/>
          <w:szCs w:val="24"/>
          <w:lang w:val="en-CA"/>
        </w:rPr>
        <w:t xml:space="preserve">Since the p-value (0.66) is </w:t>
      </w:r>
      <w:r w:rsidRPr="00247798">
        <w:rPr>
          <w:rFonts w:cstheme="minorHAnsi"/>
          <w:b/>
          <w:bCs/>
          <w:sz w:val="24"/>
          <w:szCs w:val="24"/>
          <w:lang w:val="en-CA"/>
        </w:rPr>
        <w:t>greater than</w:t>
      </w:r>
      <w:r w:rsidRPr="00247798">
        <w:rPr>
          <w:rFonts w:cstheme="minorHAnsi"/>
          <w:sz w:val="24"/>
          <w:szCs w:val="24"/>
          <w:lang w:val="en-CA"/>
        </w:rPr>
        <w:t xml:space="preserve"> the significance level (0.05), we </w:t>
      </w:r>
      <w:r w:rsidRPr="00247798">
        <w:rPr>
          <w:rFonts w:cstheme="minorHAnsi"/>
          <w:b/>
          <w:bCs/>
          <w:sz w:val="24"/>
          <w:szCs w:val="24"/>
          <w:lang w:val="en-CA"/>
        </w:rPr>
        <w:t>fail to reject the null hypothesis</w:t>
      </w:r>
      <w:r w:rsidRPr="00247798">
        <w:rPr>
          <w:rFonts w:cstheme="minorHAnsi"/>
          <w:sz w:val="24"/>
          <w:szCs w:val="24"/>
          <w:lang w:val="en-CA"/>
        </w:rPr>
        <w:t>.</w:t>
      </w:r>
    </w:p>
    <w:p w14:paraId="38AF92E7" w14:textId="77777777" w:rsidR="00247798" w:rsidRPr="00247798" w:rsidRDefault="00247798" w:rsidP="003606FC">
      <w:pPr>
        <w:pStyle w:val="BodyText"/>
        <w:numPr>
          <w:ilvl w:val="0"/>
          <w:numId w:val="41"/>
        </w:numPr>
        <w:rPr>
          <w:rFonts w:cstheme="minorHAnsi"/>
          <w:sz w:val="24"/>
          <w:szCs w:val="24"/>
          <w:lang w:val="en-CA"/>
        </w:rPr>
      </w:pPr>
      <w:r w:rsidRPr="00247798">
        <w:rPr>
          <w:rFonts w:cstheme="minorHAnsi"/>
          <w:sz w:val="24"/>
          <w:szCs w:val="24"/>
          <w:lang w:val="en-CA"/>
        </w:rPr>
        <w:t xml:space="preserve">This means there is </w:t>
      </w:r>
      <w:r w:rsidRPr="00247798">
        <w:rPr>
          <w:rFonts w:cstheme="minorHAnsi"/>
          <w:b/>
          <w:bCs/>
          <w:sz w:val="24"/>
          <w:szCs w:val="24"/>
          <w:lang w:val="en-CA"/>
        </w:rPr>
        <w:t>no significant evidence</w:t>
      </w:r>
      <w:r w:rsidRPr="00247798">
        <w:rPr>
          <w:rFonts w:cstheme="minorHAnsi"/>
          <w:sz w:val="24"/>
          <w:szCs w:val="24"/>
          <w:lang w:val="en-CA"/>
        </w:rPr>
        <w:t xml:space="preserve"> to suggest that the sales channel affects the profit category.</w:t>
      </w:r>
    </w:p>
    <w:p w14:paraId="42A3776B" w14:textId="77777777" w:rsidR="00247798" w:rsidRPr="00247798" w:rsidRDefault="00247798" w:rsidP="00247798">
      <w:pPr>
        <w:pStyle w:val="BodyText"/>
        <w:ind w:left="720" w:firstLine="371"/>
        <w:rPr>
          <w:rFonts w:cstheme="minorHAnsi"/>
          <w:b/>
          <w:bCs/>
          <w:sz w:val="24"/>
          <w:szCs w:val="24"/>
          <w:lang w:val="en-CA"/>
        </w:rPr>
      </w:pPr>
      <w:r w:rsidRPr="00247798">
        <w:rPr>
          <w:rFonts w:cstheme="minorHAnsi"/>
          <w:b/>
          <w:bCs/>
          <w:sz w:val="24"/>
          <w:szCs w:val="24"/>
          <w:lang w:val="en-CA"/>
        </w:rPr>
        <w:t>Final Interpretation:</w:t>
      </w:r>
    </w:p>
    <w:p w14:paraId="14291300" w14:textId="77777777" w:rsidR="00247798" w:rsidRPr="00247798" w:rsidRDefault="00247798" w:rsidP="00247798">
      <w:pPr>
        <w:pStyle w:val="BodyText"/>
        <w:rPr>
          <w:rFonts w:cstheme="minorHAnsi"/>
          <w:sz w:val="24"/>
          <w:szCs w:val="24"/>
          <w:lang w:val="en-CA"/>
        </w:rPr>
      </w:pPr>
      <w:r w:rsidRPr="00247798">
        <w:rPr>
          <w:rFonts w:cstheme="minorHAnsi"/>
          <w:sz w:val="24"/>
          <w:szCs w:val="24"/>
          <w:lang w:val="en-CA"/>
        </w:rPr>
        <w:t xml:space="preserve">The </w:t>
      </w:r>
      <w:r w:rsidRPr="00247798">
        <w:rPr>
          <w:rFonts w:cstheme="minorHAnsi"/>
          <w:b/>
          <w:bCs/>
          <w:sz w:val="24"/>
          <w:szCs w:val="24"/>
          <w:lang w:val="en-CA"/>
        </w:rPr>
        <w:t>profit category</w:t>
      </w:r>
      <w:r w:rsidRPr="00247798">
        <w:rPr>
          <w:rFonts w:cstheme="minorHAnsi"/>
          <w:sz w:val="24"/>
          <w:szCs w:val="24"/>
          <w:lang w:val="en-CA"/>
        </w:rPr>
        <w:t xml:space="preserve"> (High or Low Profit) is </w:t>
      </w:r>
      <w:r w:rsidRPr="00247798">
        <w:rPr>
          <w:rFonts w:cstheme="minorHAnsi"/>
          <w:b/>
          <w:bCs/>
          <w:sz w:val="24"/>
          <w:szCs w:val="24"/>
          <w:lang w:val="en-CA"/>
        </w:rPr>
        <w:t>independent</w:t>
      </w:r>
      <w:r w:rsidRPr="00247798">
        <w:rPr>
          <w:rFonts w:cstheme="minorHAnsi"/>
          <w:sz w:val="24"/>
          <w:szCs w:val="24"/>
          <w:lang w:val="en-CA"/>
        </w:rPr>
        <w:t xml:space="preserve"> of the sales channel (Online or Offline). Therefore, the sales channel does not significantly impact whether a profit is categorized as high or low.</w:t>
      </w:r>
    </w:p>
    <w:p w14:paraId="78201210" w14:textId="77777777" w:rsidR="00247798" w:rsidRPr="00CC11A2" w:rsidRDefault="00247798" w:rsidP="00247798">
      <w:pPr>
        <w:pStyle w:val="BodyText"/>
        <w:rPr>
          <w:rFonts w:cstheme="minorHAnsi"/>
          <w:sz w:val="24"/>
          <w:szCs w:val="24"/>
          <w:lang w:val="en-CA"/>
        </w:rPr>
      </w:pPr>
    </w:p>
    <w:p w14:paraId="7A437363" w14:textId="77777777" w:rsidR="00CC11A2" w:rsidRPr="00323BCC" w:rsidRDefault="00CC11A2" w:rsidP="00CC11A2">
      <w:pPr>
        <w:pStyle w:val="BodyText"/>
        <w:rPr>
          <w:rFonts w:cstheme="minorHAnsi"/>
          <w:sz w:val="24"/>
          <w:szCs w:val="24"/>
          <w:lang w:val="en-CA"/>
        </w:rPr>
      </w:pPr>
    </w:p>
    <w:p w14:paraId="7513D6C8" w14:textId="77777777" w:rsidR="00323BCC" w:rsidRPr="00323BCC" w:rsidRDefault="00323BCC" w:rsidP="00323BCC">
      <w:pPr>
        <w:pStyle w:val="BodyText"/>
        <w:ind w:left="0" w:firstLine="360"/>
        <w:rPr>
          <w:rFonts w:cstheme="minorHAnsi"/>
          <w:b/>
          <w:bCs/>
          <w:color w:val="1F497D" w:themeColor="text2"/>
          <w:sz w:val="24"/>
          <w:szCs w:val="24"/>
          <w:lang w:val="en-CA"/>
        </w:rPr>
      </w:pPr>
      <w:r w:rsidRPr="00323BCC">
        <w:rPr>
          <w:rFonts w:cstheme="minorHAnsi"/>
          <w:b/>
          <w:bCs/>
          <w:color w:val="1F497D" w:themeColor="text2"/>
          <w:sz w:val="24"/>
          <w:szCs w:val="24"/>
          <w:lang w:val="en-CA"/>
        </w:rPr>
        <w:t>3. Hypothesis: T-test</w:t>
      </w:r>
    </w:p>
    <w:p w14:paraId="1523B43D" w14:textId="77777777" w:rsidR="00323BCC" w:rsidRPr="00323BCC" w:rsidRDefault="00323BCC" w:rsidP="003606FC">
      <w:pPr>
        <w:pStyle w:val="BodyText"/>
        <w:numPr>
          <w:ilvl w:val="0"/>
          <w:numId w:val="36"/>
        </w:numPr>
        <w:rPr>
          <w:rFonts w:cstheme="minorHAnsi"/>
          <w:sz w:val="24"/>
          <w:szCs w:val="24"/>
          <w:lang w:val="en-CA"/>
        </w:rPr>
      </w:pPr>
      <w:r w:rsidRPr="00323BCC">
        <w:rPr>
          <w:rFonts w:cstheme="minorHAnsi"/>
          <w:b/>
          <w:bCs/>
          <w:sz w:val="24"/>
          <w:szCs w:val="24"/>
          <w:lang w:val="en-CA"/>
        </w:rPr>
        <w:t>Hypothesis</w:t>
      </w:r>
      <w:r w:rsidRPr="00323BCC">
        <w:rPr>
          <w:rFonts w:cstheme="minorHAnsi"/>
          <w:sz w:val="24"/>
          <w:szCs w:val="24"/>
          <w:lang w:val="en-CA"/>
        </w:rPr>
        <w:t>: The average unit cost for orders shipped within 3 days is significantly lower than for orders shipped in more than 3 days.</w:t>
      </w:r>
    </w:p>
    <w:p w14:paraId="15C64C1F" w14:textId="77777777" w:rsidR="00323BCC" w:rsidRPr="00323BCC" w:rsidRDefault="00323BCC" w:rsidP="003606FC">
      <w:pPr>
        <w:pStyle w:val="BodyText"/>
        <w:numPr>
          <w:ilvl w:val="1"/>
          <w:numId w:val="36"/>
        </w:numPr>
        <w:rPr>
          <w:rFonts w:cstheme="minorHAnsi"/>
          <w:sz w:val="24"/>
          <w:szCs w:val="24"/>
          <w:lang w:val="en-CA"/>
        </w:rPr>
      </w:pPr>
      <w:r w:rsidRPr="00323BCC">
        <w:rPr>
          <w:rFonts w:cstheme="minorHAnsi"/>
          <w:b/>
          <w:bCs/>
          <w:sz w:val="24"/>
          <w:szCs w:val="24"/>
          <w:lang w:val="en-CA"/>
        </w:rPr>
        <w:t>Test</w:t>
      </w:r>
      <w:r w:rsidRPr="00323BCC">
        <w:rPr>
          <w:rFonts w:cstheme="minorHAnsi"/>
          <w:sz w:val="24"/>
          <w:szCs w:val="24"/>
          <w:lang w:val="en-CA"/>
        </w:rPr>
        <w:t>: Independent t-test to compare means.</w:t>
      </w:r>
    </w:p>
    <w:p w14:paraId="7363116F" w14:textId="77777777" w:rsidR="00323BCC" w:rsidRPr="00323BCC" w:rsidRDefault="00323BCC" w:rsidP="003606FC">
      <w:pPr>
        <w:pStyle w:val="BodyText"/>
        <w:numPr>
          <w:ilvl w:val="1"/>
          <w:numId w:val="36"/>
        </w:numPr>
        <w:rPr>
          <w:rFonts w:cstheme="minorHAnsi"/>
          <w:sz w:val="24"/>
          <w:szCs w:val="24"/>
          <w:lang w:val="en-CA"/>
        </w:rPr>
      </w:pPr>
      <w:r w:rsidRPr="00323BCC">
        <w:rPr>
          <w:rFonts w:cstheme="minorHAnsi"/>
          <w:b/>
          <w:bCs/>
          <w:sz w:val="24"/>
          <w:szCs w:val="24"/>
          <w:lang w:val="en-CA"/>
        </w:rPr>
        <w:t>Variables</w:t>
      </w:r>
      <w:r w:rsidRPr="00323BCC">
        <w:rPr>
          <w:rFonts w:cstheme="minorHAnsi"/>
          <w:sz w:val="24"/>
          <w:szCs w:val="24"/>
          <w:lang w:val="en-CA"/>
        </w:rPr>
        <w:t>:</w:t>
      </w:r>
    </w:p>
    <w:p w14:paraId="3AA0B6CD" w14:textId="77777777" w:rsidR="00323BCC" w:rsidRPr="00323BCC" w:rsidRDefault="00323BCC" w:rsidP="003606FC">
      <w:pPr>
        <w:pStyle w:val="BodyText"/>
        <w:numPr>
          <w:ilvl w:val="2"/>
          <w:numId w:val="36"/>
        </w:numPr>
        <w:rPr>
          <w:rFonts w:cstheme="minorHAnsi"/>
          <w:sz w:val="24"/>
          <w:szCs w:val="24"/>
          <w:lang w:val="en-CA"/>
        </w:rPr>
      </w:pPr>
      <w:r w:rsidRPr="00323BCC">
        <w:rPr>
          <w:rFonts w:cstheme="minorHAnsi"/>
          <w:b/>
          <w:bCs/>
          <w:sz w:val="24"/>
          <w:szCs w:val="24"/>
          <w:lang w:val="en-CA"/>
        </w:rPr>
        <w:t>Categorical Variable</w:t>
      </w:r>
      <w:r w:rsidRPr="00323BCC">
        <w:rPr>
          <w:rFonts w:cstheme="minorHAnsi"/>
          <w:sz w:val="24"/>
          <w:szCs w:val="24"/>
          <w:lang w:val="en-CA"/>
        </w:rPr>
        <w:t>: Order_Ship_Days (Grouped: ≤3 Days vs. &gt;3 Days).</w:t>
      </w:r>
    </w:p>
    <w:p w14:paraId="4291AA78" w14:textId="77777777" w:rsidR="00323BCC" w:rsidRDefault="00323BCC" w:rsidP="003606FC">
      <w:pPr>
        <w:pStyle w:val="BodyText"/>
        <w:numPr>
          <w:ilvl w:val="2"/>
          <w:numId w:val="36"/>
        </w:numPr>
        <w:rPr>
          <w:rFonts w:cstheme="minorHAnsi"/>
          <w:sz w:val="24"/>
          <w:szCs w:val="24"/>
          <w:lang w:val="en-CA"/>
        </w:rPr>
      </w:pPr>
      <w:r w:rsidRPr="00323BCC">
        <w:rPr>
          <w:rFonts w:cstheme="minorHAnsi"/>
          <w:b/>
          <w:bCs/>
          <w:sz w:val="24"/>
          <w:szCs w:val="24"/>
          <w:lang w:val="en-CA"/>
        </w:rPr>
        <w:t>Numerical Variable</w:t>
      </w:r>
      <w:r w:rsidRPr="00323BCC">
        <w:rPr>
          <w:rFonts w:cstheme="minorHAnsi"/>
          <w:sz w:val="24"/>
          <w:szCs w:val="24"/>
          <w:lang w:val="en-CA"/>
        </w:rPr>
        <w:t>: Unit Cost.</w:t>
      </w:r>
    </w:p>
    <w:tbl>
      <w:tblPr>
        <w:tblW w:w="5670" w:type="dxa"/>
        <w:tblInd w:w="2122" w:type="dxa"/>
        <w:tblLook w:val="04A0" w:firstRow="1" w:lastRow="0" w:firstColumn="1" w:lastColumn="0" w:noHBand="0" w:noVBand="1"/>
      </w:tblPr>
      <w:tblGrid>
        <w:gridCol w:w="2976"/>
        <w:gridCol w:w="1389"/>
        <w:gridCol w:w="1305"/>
      </w:tblGrid>
      <w:tr w:rsidR="00AD6D76" w:rsidRPr="00AD6D76" w14:paraId="3480DAEA" w14:textId="77777777" w:rsidTr="00AD6D76">
        <w:trPr>
          <w:trHeight w:val="370"/>
        </w:trPr>
        <w:tc>
          <w:tcPr>
            <w:tcW w:w="2976"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79A9C8E" w14:textId="77777777" w:rsidR="00AD6D76" w:rsidRPr="00AD6D76" w:rsidRDefault="00AD6D76" w:rsidP="00AD6D76">
            <w:pPr>
              <w:widowControl/>
              <w:rPr>
                <w:rFonts w:ascii="Aptos Narrow" w:eastAsia="Times New Roman" w:hAnsi="Aptos Narrow" w:cs="Times New Roman"/>
                <w:b/>
                <w:bCs/>
                <w:color w:val="FFFFFF"/>
                <w:lang w:val="en-CA" w:eastAsia="en-CA"/>
              </w:rPr>
            </w:pPr>
            <w:r w:rsidRPr="00AD6D76">
              <w:rPr>
                <w:rFonts w:ascii="Aptos Narrow" w:eastAsia="Times New Roman" w:hAnsi="Aptos Narrow" w:cs="Times New Roman"/>
                <w:b/>
                <w:bCs/>
                <w:color w:val="FFFFFF"/>
                <w:lang w:val="en-CA" w:eastAsia="en-CA"/>
              </w:rPr>
              <w:t>-</w:t>
            </w:r>
          </w:p>
        </w:tc>
        <w:tc>
          <w:tcPr>
            <w:tcW w:w="1389"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6174D298" w14:textId="77777777" w:rsidR="00AD6D76" w:rsidRPr="00AD6D76" w:rsidRDefault="00AD6D76" w:rsidP="00AD6D76">
            <w:pPr>
              <w:widowControl/>
              <w:rPr>
                <w:rFonts w:ascii="Aptos Narrow" w:eastAsia="Times New Roman" w:hAnsi="Aptos Narrow" w:cs="Times New Roman"/>
                <w:b/>
                <w:bCs/>
                <w:color w:val="FFFFFF"/>
                <w:lang w:val="en-CA" w:eastAsia="en-CA"/>
              </w:rPr>
            </w:pPr>
            <w:r w:rsidRPr="00AD6D76">
              <w:rPr>
                <w:rFonts w:ascii="Aptos Narrow" w:eastAsia="Times New Roman" w:hAnsi="Aptos Narrow" w:cs="Times New Roman"/>
                <w:b/>
                <w:bCs/>
                <w:color w:val="FFFFFF"/>
                <w:lang w:val="en-CA" w:eastAsia="en-CA"/>
              </w:rPr>
              <w:t>Group_1</w:t>
            </w:r>
          </w:p>
        </w:tc>
        <w:tc>
          <w:tcPr>
            <w:tcW w:w="1305"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9BFF758" w14:textId="77777777" w:rsidR="00AD6D76" w:rsidRPr="00AD6D76" w:rsidRDefault="00AD6D76" w:rsidP="00AD6D76">
            <w:pPr>
              <w:widowControl/>
              <w:rPr>
                <w:rFonts w:ascii="Aptos Narrow" w:eastAsia="Times New Roman" w:hAnsi="Aptos Narrow" w:cs="Times New Roman"/>
                <w:b/>
                <w:bCs/>
                <w:color w:val="FFFFFF"/>
                <w:lang w:val="en-CA" w:eastAsia="en-CA"/>
              </w:rPr>
            </w:pPr>
            <w:r w:rsidRPr="00AD6D76">
              <w:rPr>
                <w:rFonts w:ascii="Aptos Narrow" w:eastAsia="Times New Roman" w:hAnsi="Aptos Narrow" w:cs="Times New Roman"/>
                <w:b/>
                <w:bCs/>
                <w:color w:val="FFFFFF"/>
                <w:lang w:val="en-CA" w:eastAsia="en-CA"/>
              </w:rPr>
              <w:t>Group_2</w:t>
            </w:r>
          </w:p>
        </w:tc>
      </w:tr>
      <w:tr w:rsidR="00AD6D76" w:rsidRPr="00AD6D76" w14:paraId="595C728C"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E5B04B8"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lastRenderedPageBreak/>
              <w:t>Mean</w:t>
            </w:r>
          </w:p>
        </w:tc>
        <w:tc>
          <w:tcPr>
            <w:tcW w:w="138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4D0EC26"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1.392405063</w:t>
            </w:r>
          </w:p>
        </w:tc>
        <w:tc>
          <w:tcPr>
            <w:tcW w:w="130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003776"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26.615795</w:t>
            </w:r>
          </w:p>
        </w:tc>
      </w:tr>
      <w:tr w:rsidR="00AD6D76" w:rsidRPr="00AD6D76" w14:paraId="2919010B"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3460B"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Variance</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2DE06"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1.190197988</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C77B3"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186.12573</w:t>
            </w:r>
          </w:p>
        </w:tc>
      </w:tr>
      <w:tr w:rsidR="00AD6D76" w:rsidRPr="00AD6D76" w14:paraId="241AE921"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F49D5F1"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Observations</w:t>
            </w:r>
          </w:p>
        </w:tc>
        <w:tc>
          <w:tcPr>
            <w:tcW w:w="138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EA15B51"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79</w:t>
            </w:r>
          </w:p>
        </w:tc>
        <w:tc>
          <w:tcPr>
            <w:tcW w:w="130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F38E0F4"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937</w:t>
            </w:r>
          </w:p>
        </w:tc>
      </w:tr>
      <w:tr w:rsidR="00AD6D76" w:rsidRPr="00AD6D76" w14:paraId="0D83300A"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E4D76"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Hypothesized Mean Difference</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E83BB"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0</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06AEF"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 </w:t>
            </w:r>
          </w:p>
        </w:tc>
      </w:tr>
      <w:tr w:rsidR="00AD6D76" w:rsidRPr="00AD6D76" w14:paraId="73EFC6D5"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CD6A19B"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df</w:t>
            </w:r>
          </w:p>
        </w:tc>
        <w:tc>
          <w:tcPr>
            <w:tcW w:w="138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102BD6E"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1013</w:t>
            </w:r>
          </w:p>
        </w:tc>
        <w:tc>
          <w:tcPr>
            <w:tcW w:w="130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2A0431"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 </w:t>
            </w:r>
          </w:p>
        </w:tc>
      </w:tr>
      <w:tr w:rsidR="00AD6D76" w:rsidRPr="00AD6D76" w14:paraId="0653405B"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BBD1C"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t Stat</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2AC04"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-54.56262374</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E1549"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 </w:t>
            </w:r>
          </w:p>
        </w:tc>
      </w:tr>
      <w:tr w:rsidR="00AD6D76" w:rsidRPr="00AD6D76" w14:paraId="377E1301"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2D88454"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P(T&lt;=t) one-tail</w:t>
            </w:r>
          </w:p>
        </w:tc>
        <w:tc>
          <w:tcPr>
            <w:tcW w:w="138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75956DF"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4.0314E-304</w:t>
            </w:r>
          </w:p>
        </w:tc>
        <w:tc>
          <w:tcPr>
            <w:tcW w:w="130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9666003"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 </w:t>
            </w:r>
          </w:p>
        </w:tc>
      </w:tr>
      <w:tr w:rsidR="00AD6D76" w:rsidRPr="00AD6D76" w14:paraId="21CA8934"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BE4E0"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t Critical one-tail</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86B93"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1.646359166</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A62B"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 </w:t>
            </w:r>
          </w:p>
        </w:tc>
      </w:tr>
      <w:tr w:rsidR="00AD6D76" w:rsidRPr="00AD6D76" w14:paraId="15E382F7"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FE519A"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P(T&lt;=t) two-tail</w:t>
            </w:r>
          </w:p>
        </w:tc>
        <w:tc>
          <w:tcPr>
            <w:tcW w:w="138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48D6640"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8.0628E-304</w:t>
            </w:r>
          </w:p>
        </w:tc>
        <w:tc>
          <w:tcPr>
            <w:tcW w:w="130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F986EE7"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 </w:t>
            </w:r>
          </w:p>
        </w:tc>
      </w:tr>
      <w:tr w:rsidR="00AD6D76" w:rsidRPr="00AD6D76" w14:paraId="23D0ADEB" w14:textId="77777777" w:rsidTr="00AD6D76">
        <w:trPr>
          <w:trHeight w:val="290"/>
        </w:trPr>
        <w:tc>
          <w:tcPr>
            <w:tcW w:w="2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3F8B3"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t Critical two-tail</w:t>
            </w:r>
          </w:p>
        </w:tc>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8C2FF" w14:textId="77777777" w:rsidR="00AD6D76" w:rsidRPr="00AD6D76" w:rsidRDefault="00AD6D76" w:rsidP="00AD6D76">
            <w:pPr>
              <w:widowControl/>
              <w:jc w:val="right"/>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1.96230852</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D6D8F" w14:textId="77777777" w:rsidR="00AD6D76" w:rsidRPr="00AD6D76" w:rsidRDefault="00AD6D76" w:rsidP="00AD6D76">
            <w:pPr>
              <w:widowControl/>
              <w:rPr>
                <w:rFonts w:ascii="Aptos Narrow" w:eastAsia="Times New Roman" w:hAnsi="Aptos Narrow" w:cs="Times New Roman"/>
                <w:color w:val="000000"/>
                <w:lang w:val="en-CA" w:eastAsia="en-CA"/>
              </w:rPr>
            </w:pPr>
            <w:r w:rsidRPr="00AD6D76">
              <w:rPr>
                <w:rFonts w:ascii="Aptos Narrow" w:eastAsia="Times New Roman" w:hAnsi="Aptos Narrow" w:cs="Times New Roman"/>
                <w:color w:val="000000"/>
                <w:lang w:val="en-CA" w:eastAsia="en-CA"/>
              </w:rPr>
              <w:t> </w:t>
            </w:r>
          </w:p>
        </w:tc>
      </w:tr>
    </w:tbl>
    <w:p w14:paraId="22456746" w14:textId="77777777" w:rsidR="00006A50" w:rsidRPr="00006A50" w:rsidRDefault="00006A50" w:rsidP="00006A50">
      <w:pPr>
        <w:pStyle w:val="BodyText"/>
        <w:rPr>
          <w:rFonts w:cstheme="minorHAnsi"/>
          <w:sz w:val="24"/>
          <w:szCs w:val="24"/>
          <w:lang w:val="en-CA"/>
        </w:rPr>
      </w:pPr>
      <w:r w:rsidRPr="00006A50">
        <w:rPr>
          <w:rFonts w:cstheme="minorHAnsi"/>
          <w:b/>
          <w:bCs/>
          <w:sz w:val="24"/>
          <w:szCs w:val="24"/>
          <w:lang w:val="en-CA"/>
        </w:rPr>
        <w:t>Result Analysis:</w:t>
      </w:r>
    </w:p>
    <w:p w14:paraId="5B97A891" w14:textId="77777777" w:rsidR="00006A50" w:rsidRPr="00006A50" w:rsidRDefault="00006A50" w:rsidP="003606FC">
      <w:pPr>
        <w:pStyle w:val="BodyText"/>
        <w:numPr>
          <w:ilvl w:val="0"/>
          <w:numId w:val="42"/>
        </w:numPr>
        <w:rPr>
          <w:rFonts w:cstheme="minorHAnsi"/>
          <w:sz w:val="24"/>
          <w:szCs w:val="24"/>
          <w:lang w:val="en-CA"/>
        </w:rPr>
      </w:pPr>
      <w:r w:rsidRPr="00006A50">
        <w:rPr>
          <w:rFonts w:cstheme="minorHAnsi"/>
          <w:sz w:val="24"/>
          <w:szCs w:val="24"/>
          <w:lang w:val="en-CA"/>
        </w:rPr>
        <w:t>The p-value for the two-tailed test is 8.0628E−3048.0628E-3048.0628E−304, which is extremely small and far below the standard significance level (α=0.05\alpha = 0.05α=0.05).</w:t>
      </w:r>
    </w:p>
    <w:p w14:paraId="642AAF18" w14:textId="77777777" w:rsidR="00006A50" w:rsidRPr="00006A50" w:rsidRDefault="00006A50" w:rsidP="003606FC">
      <w:pPr>
        <w:pStyle w:val="BodyText"/>
        <w:numPr>
          <w:ilvl w:val="0"/>
          <w:numId w:val="42"/>
        </w:numPr>
        <w:rPr>
          <w:rFonts w:cstheme="minorHAnsi"/>
          <w:sz w:val="24"/>
          <w:szCs w:val="24"/>
          <w:lang w:val="en-CA"/>
        </w:rPr>
      </w:pPr>
      <w:r w:rsidRPr="00006A50">
        <w:rPr>
          <w:rFonts w:cstheme="minorHAnsi"/>
          <w:sz w:val="24"/>
          <w:szCs w:val="24"/>
          <w:lang w:val="en-CA"/>
        </w:rPr>
        <w:t>The ttt-statistic (−54.56-54.56−54.56) indicates a very strong difference between the two groups.</w:t>
      </w:r>
    </w:p>
    <w:p w14:paraId="548C258D" w14:textId="77777777" w:rsidR="00006A50" w:rsidRPr="00006A50" w:rsidRDefault="00006A50" w:rsidP="003606FC">
      <w:pPr>
        <w:pStyle w:val="BodyText"/>
        <w:numPr>
          <w:ilvl w:val="0"/>
          <w:numId w:val="42"/>
        </w:numPr>
        <w:rPr>
          <w:rFonts w:cstheme="minorHAnsi"/>
          <w:sz w:val="24"/>
          <w:szCs w:val="24"/>
          <w:lang w:val="en-CA"/>
        </w:rPr>
      </w:pPr>
      <w:r w:rsidRPr="00006A50">
        <w:rPr>
          <w:rFonts w:cstheme="minorHAnsi"/>
          <w:sz w:val="24"/>
          <w:szCs w:val="24"/>
          <w:lang w:val="en-CA"/>
        </w:rPr>
        <w:t xml:space="preserve">The mean of </w:t>
      </w:r>
      <w:r w:rsidRPr="00006A50">
        <w:rPr>
          <w:rFonts w:cstheme="minorHAnsi"/>
          <w:b/>
          <w:bCs/>
          <w:sz w:val="24"/>
          <w:szCs w:val="24"/>
          <w:lang w:val="en-CA"/>
        </w:rPr>
        <w:t>Group 1 (shipped within 3 days)</w:t>
      </w:r>
      <w:r w:rsidRPr="00006A50">
        <w:rPr>
          <w:rFonts w:cstheme="minorHAnsi"/>
          <w:sz w:val="24"/>
          <w:szCs w:val="24"/>
          <w:lang w:val="en-CA"/>
        </w:rPr>
        <w:t xml:space="preserve"> is </w:t>
      </w:r>
      <w:r w:rsidRPr="00006A50">
        <w:rPr>
          <w:rFonts w:cstheme="minorHAnsi"/>
          <w:b/>
          <w:bCs/>
          <w:sz w:val="24"/>
          <w:szCs w:val="24"/>
          <w:lang w:val="en-CA"/>
        </w:rPr>
        <w:t>1.39</w:t>
      </w:r>
      <w:r w:rsidRPr="00006A50">
        <w:rPr>
          <w:rFonts w:cstheme="minorHAnsi"/>
          <w:sz w:val="24"/>
          <w:szCs w:val="24"/>
          <w:lang w:val="en-CA"/>
        </w:rPr>
        <w:t xml:space="preserve">, which is substantially lower than the mean of </w:t>
      </w:r>
      <w:r w:rsidRPr="00006A50">
        <w:rPr>
          <w:rFonts w:cstheme="minorHAnsi"/>
          <w:b/>
          <w:bCs/>
          <w:sz w:val="24"/>
          <w:szCs w:val="24"/>
          <w:lang w:val="en-CA"/>
        </w:rPr>
        <w:t>Group 2 (shipped in more than 3 days)</w:t>
      </w:r>
      <w:r w:rsidRPr="00006A50">
        <w:rPr>
          <w:rFonts w:cstheme="minorHAnsi"/>
          <w:sz w:val="24"/>
          <w:szCs w:val="24"/>
          <w:lang w:val="en-CA"/>
        </w:rPr>
        <w:t xml:space="preserve">, which is </w:t>
      </w:r>
      <w:r w:rsidRPr="00006A50">
        <w:rPr>
          <w:rFonts w:cstheme="minorHAnsi"/>
          <w:b/>
          <w:bCs/>
          <w:sz w:val="24"/>
          <w:szCs w:val="24"/>
          <w:lang w:val="en-CA"/>
        </w:rPr>
        <w:t>26.62</w:t>
      </w:r>
      <w:r w:rsidRPr="00006A50">
        <w:rPr>
          <w:rFonts w:cstheme="minorHAnsi"/>
          <w:sz w:val="24"/>
          <w:szCs w:val="24"/>
          <w:lang w:val="en-CA"/>
        </w:rPr>
        <w:t>.</w:t>
      </w:r>
    </w:p>
    <w:p w14:paraId="50CF938E" w14:textId="77777777" w:rsidR="00006A50" w:rsidRDefault="00006A50" w:rsidP="00006A50">
      <w:pPr>
        <w:pStyle w:val="BodyText"/>
        <w:rPr>
          <w:rFonts w:cstheme="minorHAnsi"/>
          <w:sz w:val="24"/>
          <w:szCs w:val="24"/>
          <w:lang w:val="en-CA"/>
        </w:rPr>
      </w:pPr>
      <w:r w:rsidRPr="00006A50">
        <w:rPr>
          <w:rFonts w:cstheme="minorHAnsi"/>
          <w:b/>
          <w:bCs/>
          <w:sz w:val="24"/>
          <w:szCs w:val="24"/>
          <w:lang w:val="en-CA"/>
        </w:rPr>
        <w:t>Conclusion:</w:t>
      </w:r>
    </w:p>
    <w:p w14:paraId="1F897967" w14:textId="124DE179" w:rsidR="00006A50" w:rsidRDefault="00006A50" w:rsidP="003606FC">
      <w:pPr>
        <w:pStyle w:val="BodyText"/>
        <w:numPr>
          <w:ilvl w:val="0"/>
          <w:numId w:val="43"/>
        </w:numPr>
        <w:rPr>
          <w:rFonts w:cstheme="minorHAnsi"/>
          <w:sz w:val="24"/>
          <w:szCs w:val="24"/>
          <w:lang w:val="en-CA"/>
        </w:rPr>
      </w:pPr>
      <w:r w:rsidRPr="00006A50">
        <w:rPr>
          <w:rFonts w:cstheme="minorHAnsi"/>
          <w:sz w:val="24"/>
          <w:szCs w:val="24"/>
          <w:lang w:val="en-CA"/>
        </w:rPr>
        <w:t xml:space="preserve">The statistical test provides </w:t>
      </w:r>
      <w:r w:rsidRPr="00006A50">
        <w:rPr>
          <w:rFonts w:cstheme="minorHAnsi"/>
          <w:b/>
          <w:bCs/>
          <w:sz w:val="24"/>
          <w:szCs w:val="24"/>
          <w:lang w:val="en-CA"/>
        </w:rPr>
        <w:t>strong evidence</w:t>
      </w:r>
      <w:r w:rsidRPr="00006A50">
        <w:rPr>
          <w:rFonts w:cstheme="minorHAnsi"/>
          <w:sz w:val="24"/>
          <w:szCs w:val="24"/>
          <w:lang w:val="en-CA"/>
        </w:rPr>
        <w:t xml:space="preserve"> to reject the null hypothesis. Therefore, we conclude that the </w:t>
      </w:r>
      <w:r w:rsidRPr="00006A50">
        <w:rPr>
          <w:rFonts w:cstheme="minorHAnsi"/>
          <w:b/>
          <w:bCs/>
          <w:sz w:val="24"/>
          <w:szCs w:val="24"/>
          <w:lang w:val="en-CA"/>
        </w:rPr>
        <w:t>average unit cost for orders shipped within 3 days is significantly lower</w:t>
      </w:r>
      <w:r w:rsidRPr="00006A50">
        <w:rPr>
          <w:rFonts w:cstheme="minorHAnsi"/>
          <w:sz w:val="24"/>
          <w:szCs w:val="24"/>
          <w:lang w:val="en-CA"/>
        </w:rPr>
        <w:t xml:space="preserve"> than the average unit cost for orders shipped in more than 3 days.</w:t>
      </w:r>
    </w:p>
    <w:p w14:paraId="71D5D2A0" w14:textId="116AEF8A" w:rsidR="00AD6D76" w:rsidRPr="001538FB" w:rsidRDefault="001538FB" w:rsidP="003606FC">
      <w:pPr>
        <w:pStyle w:val="NormalWeb"/>
        <w:numPr>
          <w:ilvl w:val="0"/>
          <w:numId w:val="43"/>
        </w:numPr>
      </w:pPr>
      <w:r>
        <w:t>This supports the hypothesis that shipping duration impacts unit cost.</w:t>
      </w:r>
    </w:p>
    <w:p w14:paraId="280BF78B" w14:textId="6E244D76" w:rsidR="006E1A40" w:rsidRDefault="00323BCC" w:rsidP="003606FC">
      <w:pPr>
        <w:pStyle w:val="BodyText"/>
        <w:numPr>
          <w:ilvl w:val="0"/>
          <w:numId w:val="26"/>
        </w:numPr>
        <w:rPr>
          <w:rFonts w:cstheme="minorHAnsi"/>
          <w:b/>
          <w:bCs/>
          <w:color w:val="1F497D" w:themeColor="text2"/>
          <w:sz w:val="24"/>
          <w:szCs w:val="24"/>
          <w:lang w:val="en-CA"/>
        </w:rPr>
      </w:pPr>
      <w:r w:rsidRPr="00323BCC">
        <w:rPr>
          <w:rFonts w:cstheme="minorHAnsi"/>
          <w:b/>
          <w:bCs/>
          <w:color w:val="1F497D" w:themeColor="text2"/>
          <w:sz w:val="24"/>
          <w:szCs w:val="24"/>
          <w:lang w:val="en-CA"/>
        </w:rPr>
        <w:t>Hypothesis: ANOVA</w:t>
      </w:r>
    </w:p>
    <w:p w14:paraId="5E20A243" w14:textId="77777777" w:rsidR="00923859" w:rsidRDefault="006E1A40" w:rsidP="00923859">
      <w:pPr>
        <w:pStyle w:val="BodyText"/>
        <w:ind w:left="720" w:firstLine="0"/>
        <w:rPr>
          <w:rFonts w:ascii="Times New Roman" w:eastAsia="Times New Roman" w:hAnsi="Times New Roman" w:cs="Times New Roman"/>
          <w:b/>
          <w:bCs/>
          <w:sz w:val="24"/>
          <w:szCs w:val="24"/>
          <w:lang w:val="en-CA" w:eastAsia="en-CA"/>
        </w:rPr>
      </w:pPr>
      <w:r w:rsidRPr="006E1A40">
        <w:rPr>
          <w:rFonts w:ascii="Times New Roman" w:eastAsia="Times New Roman" w:hAnsi="Times New Roman" w:cs="Times New Roman"/>
          <w:b/>
          <w:bCs/>
          <w:sz w:val="24"/>
          <w:szCs w:val="24"/>
          <w:lang w:val="en-CA" w:eastAsia="en-CA"/>
        </w:rPr>
        <w:t>Hypothesis:</w:t>
      </w:r>
    </w:p>
    <w:p w14:paraId="26756537" w14:textId="77777777" w:rsidR="00923859" w:rsidRPr="00923859" w:rsidRDefault="006E1A40" w:rsidP="003606FC">
      <w:pPr>
        <w:pStyle w:val="BodyText"/>
        <w:widowControl/>
        <w:numPr>
          <w:ilvl w:val="1"/>
          <w:numId w:val="37"/>
        </w:numPr>
        <w:spacing w:before="100" w:beforeAutospacing="1" w:after="100" w:afterAutospacing="1"/>
        <w:rPr>
          <w:rFonts w:asciiTheme="minorHAnsi" w:eastAsiaTheme="minorHAnsi" w:hAnsiTheme="minorHAnsi" w:cstheme="minorHAnsi"/>
          <w:sz w:val="24"/>
          <w:szCs w:val="24"/>
          <w:lang w:val="en-CA"/>
        </w:rPr>
      </w:pPr>
      <w:r w:rsidRPr="00923859">
        <w:rPr>
          <w:rFonts w:ascii="Times New Roman" w:eastAsia="Times New Roman" w:hAnsi="Times New Roman" w:cs="Times New Roman"/>
          <w:b/>
          <w:bCs/>
          <w:sz w:val="24"/>
          <w:szCs w:val="24"/>
          <w:lang w:val="en-CA" w:eastAsia="en-CA"/>
        </w:rPr>
        <w:t>Null Hypothesis (H₀):</w:t>
      </w:r>
      <w:r w:rsidRPr="00923859">
        <w:rPr>
          <w:rFonts w:ascii="Times New Roman" w:eastAsia="Times New Roman" w:hAnsi="Times New Roman" w:cs="Times New Roman"/>
          <w:sz w:val="24"/>
          <w:szCs w:val="24"/>
          <w:lang w:val="en-CA" w:eastAsia="en-CA"/>
        </w:rPr>
        <w:t xml:space="preserve"> The average profit (Total Profit) does not differ significantly across different item types (Item Type).</w:t>
      </w:r>
    </w:p>
    <w:p w14:paraId="7C98F6E2" w14:textId="21FA9D68" w:rsidR="006E1A40" w:rsidRPr="00923859" w:rsidRDefault="006E1A40" w:rsidP="003606FC">
      <w:pPr>
        <w:pStyle w:val="BodyText"/>
        <w:widowControl/>
        <w:numPr>
          <w:ilvl w:val="1"/>
          <w:numId w:val="37"/>
        </w:numPr>
        <w:spacing w:before="100" w:beforeAutospacing="1" w:after="100" w:afterAutospacing="1"/>
        <w:rPr>
          <w:rFonts w:asciiTheme="minorHAnsi" w:eastAsiaTheme="minorHAnsi" w:hAnsiTheme="minorHAnsi" w:cstheme="minorHAnsi"/>
          <w:sz w:val="24"/>
          <w:szCs w:val="24"/>
          <w:lang w:val="en-CA"/>
        </w:rPr>
      </w:pPr>
      <w:r w:rsidRPr="00923859">
        <w:rPr>
          <w:rFonts w:ascii="Times New Roman" w:eastAsia="Times New Roman" w:hAnsi="Times New Roman" w:cs="Times New Roman"/>
          <w:b/>
          <w:bCs/>
          <w:sz w:val="24"/>
          <w:szCs w:val="24"/>
          <w:lang w:val="en-CA" w:eastAsia="en-CA"/>
        </w:rPr>
        <w:t>Alternative Hypothesis (H₁):</w:t>
      </w:r>
      <w:r w:rsidRPr="00923859">
        <w:rPr>
          <w:rFonts w:ascii="Times New Roman" w:eastAsia="Times New Roman" w:hAnsi="Times New Roman" w:cs="Times New Roman"/>
          <w:sz w:val="24"/>
          <w:szCs w:val="24"/>
          <w:lang w:val="en-CA" w:eastAsia="en-CA"/>
        </w:rPr>
        <w:t xml:space="preserve"> The average profit (Total Profit) differs significantly across different item types (Item Type).</w:t>
      </w:r>
    </w:p>
    <w:p w14:paraId="0573BD5A" w14:textId="6B42CBFF" w:rsidR="00323BCC" w:rsidRPr="006E1A40" w:rsidRDefault="00323BCC" w:rsidP="003606FC">
      <w:pPr>
        <w:pStyle w:val="ListParagraph"/>
        <w:widowControl/>
        <w:numPr>
          <w:ilvl w:val="1"/>
          <w:numId w:val="37"/>
        </w:numPr>
        <w:spacing w:before="100" w:beforeAutospacing="1" w:after="100" w:afterAutospacing="1"/>
        <w:rPr>
          <w:rFonts w:cstheme="minorHAnsi"/>
          <w:sz w:val="24"/>
          <w:szCs w:val="24"/>
          <w:lang w:val="en-CA"/>
        </w:rPr>
      </w:pPr>
      <w:r w:rsidRPr="006E1A40">
        <w:rPr>
          <w:rFonts w:cstheme="minorHAnsi"/>
          <w:b/>
          <w:bCs/>
          <w:sz w:val="24"/>
          <w:szCs w:val="24"/>
          <w:lang w:val="en-CA"/>
        </w:rPr>
        <w:t>Test</w:t>
      </w:r>
      <w:r w:rsidRPr="006E1A40">
        <w:rPr>
          <w:rFonts w:cstheme="minorHAnsi"/>
          <w:sz w:val="24"/>
          <w:szCs w:val="24"/>
          <w:lang w:val="en-CA"/>
        </w:rPr>
        <w:t>: One-way ANOVA.</w:t>
      </w:r>
    </w:p>
    <w:p w14:paraId="77B270DF" w14:textId="08BA8FB4" w:rsidR="00750D2C" w:rsidRPr="00750D2C" w:rsidRDefault="00750D2C" w:rsidP="003606FC">
      <w:pPr>
        <w:pStyle w:val="ListParagraph"/>
        <w:widowControl/>
        <w:numPr>
          <w:ilvl w:val="1"/>
          <w:numId w:val="37"/>
        </w:numPr>
        <w:rPr>
          <w:rFonts w:ascii="Times New Roman" w:eastAsia="Times New Roman" w:hAnsi="Times New Roman" w:cs="Times New Roman"/>
          <w:sz w:val="24"/>
          <w:szCs w:val="24"/>
          <w:lang w:val="en-CA" w:eastAsia="en-CA"/>
        </w:rPr>
      </w:pPr>
      <w:r w:rsidRPr="00750D2C">
        <w:rPr>
          <w:rFonts w:ascii="Times New Roman" w:eastAsia="Times New Roman" w:hAnsi="Times New Roman" w:cs="Times New Roman"/>
          <w:b/>
          <w:bCs/>
          <w:sz w:val="24"/>
          <w:szCs w:val="24"/>
          <w:lang w:val="en-CA" w:eastAsia="en-CA"/>
        </w:rPr>
        <w:t>Independent Variable (IV)</w:t>
      </w:r>
      <w:r w:rsidRPr="00750D2C">
        <w:rPr>
          <w:rFonts w:ascii="Times New Roman" w:eastAsia="Times New Roman" w:hAnsi="Times New Roman" w:cs="Times New Roman"/>
          <w:sz w:val="24"/>
          <w:szCs w:val="24"/>
          <w:lang w:val="en-CA" w:eastAsia="en-CA"/>
        </w:rPr>
        <w:t>: Item Type.</w:t>
      </w:r>
    </w:p>
    <w:p w14:paraId="6D576309" w14:textId="7F0E1AC7" w:rsidR="00E23766" w:rsidRDefault="00750D2C" w:rsidP="003606FC">
      <w:pPr>
        <w:pStyle w:val="BodyText"/>
        <w:numPr>
          <w:ilvl w:val="0"/>
          <w:numId w:val="44"/>
        </w:numPr>
        <w:rPr>
          <w:rFonts w:ascii="Times New Roman" w:eastAsia="Times New Roman" w:hAnsi="Times New Roman" w:cs="Times New Roman"/>
          <w:sz w:val="24"/>
          <w:szCs w:val="24"/>
          <w:lang w:val="en-CA" w:eastAsia="en-CA"/>
        </w:rPr>
      </w:pPr>
      <w:r w:rsidRPr="00750D2C">
        <w:rPr>
          <w:rFonts w:ascii="Times New Roman" w:eastAsia="Times New Roman" w:hAnsi="Times New Roman" w:cs="Times New Roman"/>
          <w:b/>
          <w:bCs/>
          <w:sz w:val="24"/>
          <w:szCs w:val="24"/>
          <w:lang w:val="en-CA" w:eastAsia="en-CA"/>
        </w:rPr>
        <w:t>Dependent Variable (DV)</w:t>
      </w:r>
      <w:r w:rsidRPr="00750D2C">
        <w:rPr>
          <w:rFonts w:ascii="Times New Roman" w:eastAsia="Times New Roman" w:hAnsi="Times New Roman" w:cs="Times New Roman"/>
          <w:sz w:val="24"/>
          <w:szCs w:val="24"/>
          <w:lang w:val="en-CA" w:eastAsia="en-CA"/>
        </w:rPr>
        <w:t xml:space="preserve">: </w:t>
      </w:r>
      <w:r w:rsidR="00E23766">
        <w:rPr>
          <w:rFonts w:ascii="Times New Roman" w:eastAsia="Times New Roman" w:hAnsi="Times New Roman" w:cs="Times New Roman"/>
          <w:sz w:val="24"/>
          <w:szCs w:val="24"/>
          <w:lang w:val="en-CA" w:eastAsia="en-CA"/>
        </w:rPr>
        <w:t>Tortal Profit</w:t>
      </w:r>
      <w:r w:rsidR="00E23766">
        <w:rPr>
          <w:rFonts w:ascii="Times New Roman" w:eastAsia="Times New Roman" w:hAnsi="Times New Roman" w:cs="Times New Roman"/>
          <w:sz w:val="24"/>
          <w:szCs w:val="24"/>
          <w:lang w:val="en-CA" w:eastAsia="en-CA"/>
        </w:rPr>
        <w:br/>
      </w:r>
      <w:r w:rsidR="00E23766">
        <w:rPr>
          <w:rFonts w:ascii="Times New Roman" w:eastAsia="Times New Roman" w:hAnsi="Times New Roman" w:cs="Times New Roman"/>
          <w:sz w:val="24"/>
          <w:szCs w:val="24"/>
          <w:lang w:val="en-CA" w:eastAsia="en-CA"/>
        </w:rPr>
        <w:br/>
      </w:r>
    </w:p>
    <w:tbl>
      <w:tblPr>
        <w:tblW w:w="8686" w:type="dxa"/>
        <w:tblInd w:w="562" w:type="dxa"/>
        <w:tblLook w:val="04A0" w:firstRow="1" w:lastRow="0" w:firstColumn="1" w:lastColumn="0" w:noHBand="0" w:noVBand="1"/>
      </w:tblPr>
      <w:tblGrid>
        <w:gridCol w:w="1265"/>
        <w:gridCol w:w="1239"/>
        <w:gridCol w:w="1239"/>
        <w:gridCol w:w="1239"/>
        <w:gridCol w:w="1239"/>
        <w:gridCol w:w="1226"/>
        <w:gridCol w:w="1239"/>
      </w:tblGrid>
      <w:tr w:rsidR="00E23766" w:rsidRPr="00E23766" w14:paraId="27226970" w14:textId="77777777" w:rsidTr="00847552">
        <w:trPr>
          <w:trHeight w:val="209"/>
        </w:trPr>
        <w:tc>
          <w:tcPr>
            <w:tcW w:w="1265" w:type="dxa"/>
            <w:tcBorders>
              <w:top w:val="single" w:sz="4" w:space="0" w:color="44B3E1"/>
              <w:left w:val="single" w:sz="4" w:space="0" w:color="44B3E1"/>
              <w:bottom w:val="single" w:sz="4" w:space="0" w:color="auto"/>
              <w:right w:val="nil"/>
            </w:tcBorders>
            <w:shd w:val="clear" w:color="000000" w:fill="156082"/>
            <w:noWrap/>
            <w:vAlign w:val="bottom"/>
            <w:hideMark/>
          </w:tcPr>
          <w:p w14:paraId="4C7F5352" w14:textId="77777777" w:rsidR="00E23766" w:rsidRPr="00E23766" w:rsidRDefault="00E23766" w:rsidP="00E23766">
            <w:pPr>
              <w:widowControl/>
              <w:jc w:val="center"/>
              <w:rPr>
                <w:rFonts w:ascii="Aptos Narrow" w:eastAsia="Times New Roman" w:hAnsi="Aptos Narrow" w:cs="Times New Roman"/>
                <w:b/>
                <w:bCs/>
                <w:color w:val="FFFFFF"/>
                <w:lang w:val="en-CA" w:eastAsia="en-CA"/>
              </w:rPr>
            </w:pPr>
            <w:r w:rsidRPr="00E23766">
              <w:rPr>
                <w:rFonts w:ascii="Aptos Narrow" w:eastAsia="Times New Roman" w:hAnsi="Aptos Narrow" w:cs="Times New Roman"/>
                <w:b/>
                <w:bCs/>
                <w:color w:val="FFFFFF"/>
                <w:lang w:val="en-CA" w:eastAsia="en-CA"/>
              </w:rPr>
              <w:t>SUMMARY</w:t>
            </w:r>
          </w:p>
        </w:tc>
        <w:tc>
          <w:tcPr>
            <w:tcW w:w="1239" w:type="dxa"/>
            <w:tcBorders>
              <w:top w:val="single" w:sz="4" w:space="0" w:color="44B3E1"/>
              <w:left w:val="nil"/>
              <w:bottom w:val="single" w:sz="4" w:space="0" w:color="auto"/>
              <w:right w:val="nil"/>
            </w:tcBorders>
            <w:shd w:val="clear" w:color="000000" w:fill="156082"/>
            <w:noWrap/>
            <w:vAlign w:val="bottom"/>
          </w:tcPr>
          <w:p w14:paraId="4BAC3ECA" w14:textId="2F20BA12" w:rsidR="00E23766" w:rsidRPr="00E23766" w:rsidRDefault="00E23766" w:rsidP="00E23766">
            <w:pPr>
              <w:widowControl/>
              <w:rPr>
                <w:rFonts w:ascii="Aptos Narrow" w:eastAsia="Times New Roman" w:hAnsi="Aptos Narrow" w:cs="Times New Roman"/>
                <w:b/>
                <w:bCs/>
                <w:color w:val="FFFFFF"/>
                <w:lang w:val="en-CA" w:eastAsia="en-CA"/>
              </w:rPr>
            </w:pPr>
          </w:p>
        </w:tc>
        <w:tc>
          <w:tcPr>
            <w:tcW w:w="1239" w:type="dxa"/>
            <w:tcBorders>
              <w:top w:val="single" w:sz="4" w:space="0" w:color="44B3E1"/>
              <w:left w:val="nil"/>
              <w:bottom w:val="single" w:sz="4" w:space="0" w:color="auto"/>
              <w:right w:val="nil"/>
            </w:tcBorders>
            <w:shd w:val="clear" w:color="000000" w:fill="156082"/>
            <w:noWrap/>
            <w:vAlign w:val="bottom"/>
            <w:hideMark/>
          </w:tcPr>
          <w:p w14:paraId="29F1A898" w14:textId="158F1BFC" w:rsidR="00E23766" w:rsidRPr="00E23766" w:rsidRDefault="00E23766" w:rsidP="00E23766">
            <w:pPr>
              <w:widowControl/>
              <w:rPr>
                <w:rFonts w:ascii="Aptos Narrow" w:eastAsia="Times New Roman" w:hAnsi="Aptos Narrow" w:cs="Times New Roman"/>
                <w:b/>
                <w:bCs/>
                <w:color w:val="FFFFFF"/>
                <w:lang w:val="en-CA" w:eastAsia="en-CA"/>
              </w:rPr>
            </w:pPr>
          </w:p>
        </w:tc>
        <w:tc>
          <w:tcPr>
            <w:tcW w:w="1239" w:type="dxa"/>
            <w:tcBorders>
              <w:top w:val="single" w:sz="4" w:space="0" w:color="44B3E1"/>
              <w:left w:val="nil"/>
              <w:bottom w:val="single" w:sz="4" w:space="0" w:color="auto"/>
              <w:right w:val="nil"/>
            </w:tcBorders>
            <w:shd w:val="clear" w:color="000000" w:fill="156082"/>
            <w:noWrap/>
            <w:vAlign w:val="bottom"/>
            <w:hideMark/>
          </w:tcPr>
          <w:p w14:paraId="36DDA78F" w14:textId="2E31450D" w:rsidR="00E23766" w:rsidRPr="00E23766" w:rsidRDefault="00E23766" w:rsidP="00E23766">
            <w:pPr>
              <w:widowControl/>
              <w:rPr>
                <w:rFonts w:ascii="Aptos Narrow" w:eastAsia="Times New Roman" w:hAnsi="Aptos Narrow" w:cs="Times New Roman"/>
                <w:b/>
                <w:bCs/>
                <w:color w:val="FFFFFF"/>
                <w:lang w:val="en-CA" w:eastAsia="en-CA"/>
              </w:rPr>
            </w:pPr>
          </w:p>
        </w:tc>
        <w:tc>
          <w:tcPr>
            <w:tcW w:w="1239" w:type="dxa"/>
            <w:tcBorders>
              <w:top w:val="single" w:sz="4" w:space="0" w:color="44B3E1"/>
              <w:left w:val="nil"/>
              <w:bottom w:val="single" w:sz="4" w:space="0" w:color="auto"/>
              <w:right w:val="nil"/>
            </w:tcBorders>
            <w:shd w:val="clear" w:color="000000" w:fill="156082"/>
            <w:noWrap/>
            <w:vAlign w:val="bottom"/>
            <w:hideMark/>
          </w:tcPr>
          <w:p w14:paraId="7071F8B4" w14:textId="3332C789" w:rsidR="00E23766" w:rsidRPr="00E23766" w:rsidRDefault="00E23766" w:rsidP="00E23766">
            <w:pPr>
              <w:widowControl/>
              <w:rPr>
                <w:rFonts w:ascii="Aptos Narrow" w:eastAsia="Times New Roman" w:hAnsi="Aptos Narrow" w:cs="Times New Roman"/>
                <w:b/>
                <w:bCs/>
                <w:color w:val="FFFFFF"/>
                <w:lang w:val="en-CA" w:eastAsia="en-CA"/>
              </w:rPr>
            </w:pPr>
          </w:p>
        </w:tc>
        <w:tc>
          <w:tcPr>
            <w:tcW w:w="1226" w:type="dxa"/>
            <w:tcBorders>
              <w:top w:val="single" w:sz="4" w:space="0" w:color="44B3E1"/>
              <w:left w:val="nil"/>
              <w:bottom w:val="single" w:sz="4" w:space="0" w:color="auto"/>
              <w:right w:val="nil"/>
            </w:tcBorders>
            <w:shd w:val="clear" w:color="000000" w:fill="156082"/>
            <w:noWrap/>
            <w:vAlign w:val="bottom"/>
            <w:hideMark/>
          </w:tcPr>
          <w:p w14:paraId="5F5F16D6" w14:textId="3E1D9502" w:rsidR="00E23766" w:rsidRPr="00E23766" w:rsidRDefault="00E23766" w:rsidP="00E23766">
            <w:pPr>
              <w:widowControl/>
              <w:rPr>
                <w:rFonts w:ascii="Aptos Narrow" w:eastAsia="Times New Roman" w:hAnsi="Aptos Narrow" w:cs="Times New Roman"/>
                <w:b/>
                <w:bCs/>
                <w:color w:val="FFFFFF"/>
                <w:lang w:val="en-CA" w:eastAsia="en-CA"/>
              </w:rPr>
            </w:pPr>
          </w:p>
        </w:tc>
        <w:tc>
          <w:tcPr>
            <w:tcW w:w="1239" w:type="dxa"/>
            <w:tcBorders>
              <w:top w:val="single" w:sz="4" w:space="0" w:color="44B3E1"/>
              <w:left w:val="nil"/>
              <w:bottom w:val="single" w:sz="4" w:space="0" w:color="auto"/>
              <w:right w:val="single" w:sz="4" w:space="0" w:color="44B3E1"/>
            </w:tcBorders>
            <w:shd w:val="clear" w:color="000000" w:fill="156082"/>
            <w:noWrap/>
            <w:vAlign w:val="bottom"/>
            <w:hideMark/>
          </w:tcPr>
          <w:p w14:paraId="5DFBFCE9" w14:textId="0FEA3716" w:rsidR="00E23766" w:rsidRPr="00E23766" w:rsidRDefault="00E23766" w:rsidP="00E23766">
            <w:pPr>
              <w:widowControl/>
              <w:rPr>
                <w:rFonts w:ascii="Aptos Narrow" w:eastAsia="Times New Roman" w:hAnsi="Aptos Narrow" w:cs="Times New Roman"/>
                <w:b/>
                <w:bCs/>
                <w:color w:val="FFFFFF"/>
                <w:lang w:val="en-CA" w:eastAsia="en-CA"/>
              </w:rPr>
            </w:pPr>
          </w:p>
        </w:tc>
      </w:tr>
      <w:tr w:rsidR="00E23766" w:rsidRPr="00E23766" w14:paraId="2D8DDCCA"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E33ABA7"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Groups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F4D07D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Count</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93201B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Sum</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E77CD8C"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Average</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515636E"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Variance</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0943846"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3F8994"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792FCB28"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C0C1F"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Baby Food</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9D9D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6685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41854201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CBE2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414398.03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77FA9"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9.384E+10</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957A7"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472AA"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12FE5336"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991B0D9"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Beverages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53A3D4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64E0C29"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7906812.3</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B35574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78285.27</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86275EC"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2.44E+09</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4528F83"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5877F2"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2A2200C5"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AFF5B"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Cereal</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31D8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F905E"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34350684</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229F6"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340105.78</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0849B"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7.718E+10</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BF7AB"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907ED"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5084C76D"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5843EBC"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Clothes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D67A2D6"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BDEE55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27759292</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11800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274844.47</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769F160"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5.618E+10</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65DBF86"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58954BE"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73872D27"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3889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lastRenderedPageBreak/>
              <w:t>Cosmetics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C33EC"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8C2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74081139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D561B"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733476.62</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D54F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3.704E+11</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0D3F5"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2423"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0C144893"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3DC143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Fruits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D00ADA4"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124BBD"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855851.25</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EF05F5D"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8473.7748</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6873420"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68750080</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BE77215"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9109440"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5460A7E8"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0E37B"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HouseHold</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3A260"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91BA8"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61484504</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6FF1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608757.47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496A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3.228E+11</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37BB3"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5A5E"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0483CA4F"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B164E8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Meat</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1CEF29F"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B3EA158"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23332738</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CC06FCD"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231017.21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D8E0C9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3.8E+10</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D853C0B"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B5D4744"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79BD197D"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4DA9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Office Supplies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1CA6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F00E7"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56115853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260D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555602.5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986B9"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1.674E+11</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252BA"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C9C82"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3128D749"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687D0C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Personal Care</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360A887"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2DF4CC"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11921643</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41500F7"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118036.07</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4D2C8D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6.469E+09</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56EBF89"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4B6BACB"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0A535293"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E7AF"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Snacks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FE816"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760B8"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21788240</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64CAE"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215725.15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A73F"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3.088E+10</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4F547"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27305"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54378C16"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9937704"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Vegetables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949B55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101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BBE78C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29751654</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52BA67B"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294570.83</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69EAE20"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3.016E+10</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08ADB9E"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A17F5A6"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00FF0FF0"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61D54"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00A96"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30C0F"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2871E"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68AC7"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6B7F4"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BE64D"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79580704"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413163F"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B49413B"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45871A4"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00C6823"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703CC19"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7B9BC90"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B83C637"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008B2950"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218E4"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ANOVA</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1C728"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22BB0"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2D6FB"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E1F12"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ABEBF"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46A9F"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464F6029"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5BC837A"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Source of Variation</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C0CDFF9"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SS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4F93430"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df</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754026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MS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CEC47A4"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F</w:t>
            </w: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F85107B"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ED6177A"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6E413543"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8F19D"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Between Groups</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A036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5.422E+13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07714"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5281D"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4.929E+12</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9EF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49.461158</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EB5E1"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45E44"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r w:rsidR="00E23766" w:rsidRPr="00E23766" w14:paraId="7546C121"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6A52E0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Within Groups</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9E35833"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1.196E+14</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1BB62F6"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1200</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CD04751"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9.965E+10</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D4CC0FF"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494D6EC"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P-value</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D05DEF2"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F crit</w:t>
            </w:r>
          </w:p>
        </w:tc>
      </w:tr>
      <w:tr w:rsidR="00E23766" w:rsidRPr="00E23766" w14:paraId="78310E08"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BF950"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8424F"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4BF24"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5BE3D"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01529"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880E"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0</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869D7"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1.7966153</w:t>
            </w:r>
          </w:p>
        </w:tc>
      </w:tr>
      <w:tr w:rsidR="00E23766" w:rsidRPr="00E23766" w14:paraId="7D5A6500" w14:textId="77777777" w:rsidTr="00847552">
        <w:trPr>
          <w:trHeight w:val="164"/>
        </w:trPr>
        <w:tc>
          <w:tcPr>
            <w:tcW w:w="1265"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CF43A34"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Total</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0698295"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1.738E+14</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AC34F9E" w14:textId="77777777" w:rsidR="00E23766" w:rsidRPr="00E23766" w:rsidRDefault="00E23766" w:rsidP="00E23766">
            <w:pPr>
              <w:widowControl/>
              <w:jc w:val="center"/>
              <w:rPr>
                <w:rFonts w:ascii="Aptos Narrow" w:eastAsia="Times New Roman" w:hAnsi="Aptos Narrow" w:cs="Times New Roman"/>
                <w:color w:val="000000"/>
                <w:lang w:val="en-CA" w:eastAsia="en-CA"/>
              </w:rPr>
            </w:pPr>
            <w:r w:rsidRPr="00E23766">
              <w:rPr>
                <w:rFonts w:ascii="Aptos Narrow" w:eastAsia="Times New Roman" w:hAnsi="Aptos Narrow" w:cs="Times New Roman"/>
                <w:color w:val="000000"/>
                <w:lang w:val="en-CA" w:eastAsia="en-CA"/>
              </w:rPr>
              <w:t>1211</w:t>
            </w: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D230CB" w14:textId="77777777" w:rsidR="00E23766" w:rsidRPr="00E23766" w:rsidRDefault="00E23766" w:rsidP="00E23766">
            <w:pPr>
              <w:widowControl/>
              <w:jc w:val="center"/>
              <w:rPr>
                <w:rFonts w:ascii="Aptos Narrow" w:eastAsia="Times New Roman" w:hAnsi="Aptos Narrow" w:cs="Times New Roman"/>
                <w:color w:val="00000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7A6D821"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6BE318B"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c>
          <w:tcPr>
            <w:tcW w:w="1239"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97F8D3F" w14:textId="77777777" w:rsidR="00E23766" w:rsidRPr="00E23766" w:rsidRDefault="00E23766" w:rsidP="00E23766">
            <w:pPr>
              <w:widowControl/>
              <w:jc w:val="center"/>
              <w:rPr>
                <w:rFonts w:ascii="Times New Roman" w:eastAsia="Times New Roman" w:hAnsi="Times New Roman" w:cs="Times New Roman"/>
                <w:sz w:val="20"/>
                <w:szCs w:val="20"/>
                <w:lang w:val="en-CA" w:eastAsia="en-CA"/>
              </w:rPr>
            </w:pPr>
          </w:p>
        </w:tc>
      </w:tr>
    </w:tbl>
    <w:p w14:paraId="306D902F" w14:textId="77777777" w:rsidR="00847552" w:rsidRDefault="00847552" w:rsidP="00847552">
      <w:pPr>
        <w:pStyle w:val="BodyText"/>
        <w:ind w:left="1440" w:firstLine="0"/>
        <w:rPr>
          <w:rFonts w:ascii="Times New Roman" w:eastAsia="Times New Roman" w:hAnsi="Times New Roman" w:cs="Times New Roman"/>
          <w:sz w:val="24"/>
          <w:szCs w:val="24"/>
          <w:lang w:val="en-CA" w:eastAsia="en-CA"/>
        </w:rPr>
      </w:pPr>
    </w:p>
    <w:p w14:paraId="62795CCC" w14:textId="7B4BBE6B" w:rsidR="00847552" w:rsidRPr="00847552" w:rsidRDefault="00847552" w:rsidP="003606FC">
      <w:pPr>
        <w:pStyle w:val="BodyText"/>
        <w:numPr>
          <w:ilvl w:val="0"/>
          <w:numId w:val="48"/>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Null Hypothesis (H₀)</w:t>
      </w:r>
      <w:r w:rsidRPr="00847552">
        <w:rPr>
          <w:rFonts w:ascii="Times New Roman" w:eastAsia="Times New Roman" w:hAnsi="Times New Roman" w:cs="Times New Roman"/>
          <w:sz w:val="24"/>
          <w:szCs w:val="24"/>
          <w:lang w:val="en-CA" w:eastAsia="en-CA"/>
        </w:rPr>
        <w:t>: The means of the "Total Profit" for different item types are equal.</w:t>
      </w:r>
    </w:p>
    <w:p w14:paraId="64E9DB51" w14:textId="77777777" w:rsidR="00847552" w:rsidRPr="00847552" w:rsidRDefault="00847552" w:rsidP="003606FC">
      <w:pPr>
        <w:pStyle w:val="BodyText"/>
        <w:numPr>
          <w:ilvl w:val="0"/>
          <w:numId w:val="48"/>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Alternative Hypothesis (H₁)</w:t>
      </w:r>
      <w:r w:rsidRPr="00847552">
        <w:rPr>
          <w:rFonts w:ascii="Times New Roman" w:eastAsia="Times New Roman" w:hAnsi="Times New Roman" w:cs="Times New Roman"/>
          <w:sz w:val="24"/>
          <w:szCs w:val="24"/>
          <w:lang w:val="en-CA" w:eastAsia="en-CA"/>
        </w:rPr>
        <w:t>: At least one item type has a significantly different mean "Total Profit" compared to the others.</w:t>
      </w:r>
    </w:p>
    <w:p w14:paraId="7A8FB120" w14:textId="3EFB1D72" w:rsidR="00847552" w:rsidRPr="00847552" w:rsidRDefault="00847552" w:rsidP="003606FC">
      <w:pPr>
        <w:pStyle w:val="BodyText"/>
        <w:numPr>
          <w:ilvl w:val="1"/>
          <w:numId w:val="38"/>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Key Statistics</w:t>
      </w:r>
      <w:r w:rsidRPr="00847552">
        <w:rPr>
          <w:rFonts w:ascii="Times New Roman" w:eastAsia="Times New Roman" w:hAnsi="Times New Roman" w:cs="Times New Roman"/>
          <w:sz w:val="24"/>
          <w:szCs w:val="24"/>
          <w:lang w:val="en-CA" w:eastAsia="en-CA"/>
        </w:rPr>
        <w:t>:</w:t>
      </w:r>
    </w:p>
    <w:p w14:paraId="758B1EBE" w14:textId="77777777" w:rsidR="00847552" w:rsidRPr="00847552" w:rsidRDefault="00847552" w:rsidP="003606FC">
      <w:pPr>
        <w:pStyle w:val="BodyText"/>
        <w:numPr>
          <w:ilvl w:val="0"/>
          <w:numId w:val="45"/>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F-statistic</w:t>
      </w:r>
      <w:r w:rsidRPr="00847552">
        <w:rPr>
          <w:rFonts w:ascii="Times New Roman" w:eastAsia="Times New Roman" w:hAnsi="Times New Roman" w:cs="Times New Roman"/>
          <w:sz w:val="24"/>
          <w:szCs w:val="24"/>
          <w:lang w:val="en-CA" w:eastAsia="en-CA"/>
        </w:rPr>
        <w:t>: 49.46</w:t>
      </w:r>
    </w:p>
    <w:p w14:paraId="7527649E" w14:textId="77777777" w:rsidR="00847552" w:rsidRPr="00847552" w:rsidRDefault="00847552" w:rsidP="003606FC">
      <w:pPr>
        <w:pStyle w:val="BodyText"/>
        <w:numPr>
          <w:ilvl w:val="0"/>
          <w:numId w:val="45"/>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F critical value (F crit)</w:t>
      </w:r>
      <w:r w:rsidRPr="00847552">
        <w:rPr>
          <w:rFonts w:ascii="Times New Roman" w:eastAsia="Times New Roman" w:hAnsi="Times New Roman" w:cs="Times New Roman"/>
          <w:sz w:val="24"/>
          <w:szCs w:val="24"/>
          <w:lang w:val="en-CA" w:eastAsia="en-CA"/>
        </w:rPr>
        <w:t>: 1.7966</w:t>
      </w:r>
    </w:p>
    <w:p w14:paraId="034BFC82" w14:textId="77777777" w:rsidR="00847552" w:rsidRPr="00847552" w:rsidRDefault="00847552" w:rsidP="003606FC">
      <w:pPr>
        <w:pStyle w:val="BodyText"/>
        <w:numPr>
          <w:ilvl w:val="0"/>
          <w:numId w:val="45"/>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P-value</w:t>
      </w:r>
      <w:r w:rsidRPr="00847552">
        <w:rPr>
          <w:rFonts w:ascii="Times New Roman" w:eastAsia="Times New Roman" w:hAnsi="Times New Roman" w:cs="Times New Roman"/>
          <w:sz w:val="24"/>
          <w:szCs w:val="24"/>
          <w:lang w:val="en-CA" w:eastAsia="en-CA"/>
        </w:rPr>
        <w:t>: 0</w:t>
      </w:r>
    </w:p>
    <w:p w14:paraId="1522CB7D" w14:textId="2681A715" w:rsidR="00847552" w:rsidRPr="00847552" w:rsidRDefault="00847552" w:rsidP="003606FC">
      <w:pPr>
        <w:pStyle w:val="BodyText"/>
        <w:numPr>
          <w:ilvl w:val="0"/>
          <w:numId w:val="49"/>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Interpretation</w:t>
      </w:r>
      <w:r w:rsidRPr="00847552">
        <w:rPr>
          <w:rFonts w:ascii="Times New Roman" w:eastAsia="Times New Roman" w:hAnsi="Times New Roman" w:cs="Times New Roman"/>
          <w:sz w:val="24"/>
          <w:szCs w:val="24"/>
          <w:lang w:val="en-CA" w:eastAsia="en-CA"/>
        </w:rPr>
        <w:t>:</w:t>
      </w:r>
    </w:p>
    <w:p w14:paraId="72E54018" w14:textId="77777777" w:rsidR="00847552" w:rsidRPr="00847552" w:rsidRDefault="00847552" w:rsidP="003606FC">
      <w:pPr>
        <w:pStyle w:val="BodyText"/>
        <w:numPr>
          <w:ilvl w:val="0"/>
          <w:numId w:val="46"/>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sz w:val="24"/>
          <w:szCs w:val="24"/>
          <w:lang w:val="en-CA" w:eastAsia="en-CA"/>
        </w:rPr>
        <w:t>The F-statistic (49.46) is much larger than the F critical value (1.7966), indicating that the observed variance between groups (item types) is significantly larger than the variance within groups.</w:t>
      </w:r>
    </w:p>
    <w:p w14:paraId="5FD8C6B6" w14:textId="77777777" w:rsidR="00847552" w:rsidRPr="00847552" w:rsidRDefault="00847552" w:rsidP="003606FC">
      <w:pPr>
        <w:pStyle w:val="BodyText"/>
        <w:numPr>
          <w:ilvl w:val="0"/>
          <w:numId w:val="46"/>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sz w:val="24"/>
          <w:szCs w:val="24"/>
          <w:lang w:val="en-CA" w:eastAsia="en-CA"/>
        </w:rPr>
        <w:t>The P-value is 0, which is less than the significance level (α = 0.05). This indicates very strong evidence against the null hypothesis.</w:t>
      </w:r>
    </w:p>
    <w:p w14:paraId="1A4C26D6" w14:textId="6442C7CC" w:rsidR="00847552" w:rsidRPr="00847552" w:rsidRDefault="00847552" w:rsidP="003606FC">
      <w:pPr>
        <w:pStyle w:val="BodyText"/>
        <w:numPr>
          <w:ilvl w:val="0"/>
          <w:numId w:val="49"/>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Conclusion</w:t>
      </w:r>
      <w:r w:rsidRPr="00847552">
        <w:rPr>
          <w:rFonts w:ascii="Times New Roman" w:eastAsia="Times New Roman" w:hAnsi="Times New Roman" w:cs="Times New Roman"/>
          <w:sz w:val="24"/>
          <w:szCs w:val="24"/>
          <w:lang w:val="en-CA" w:eastAsia="en-CA"/>
        </w:rPr>
        <w:t>:</w:t>
      </w:r>
    </w:p>
    <w:p w14:paraId="767A96BD" w14:textId="77777777" w:rsidR="00847552" w:rsidRPr="00847552" w:rsidRDefault="00847552" w:rsidP="003606FC">
      <w:pPr>
        <w:pStyle w:val="BodyText"/>
        <w:numPr>
          <w:ilvl w:val="0"/>
          <w:numId w:val="47"/>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Reject the Null Hypothesis (H₀)</w:t>
      </w:r>
      <w:r w:rsidRPr="00847552">
        <w:rPr>
          <w:rFonts w:ascii="Times New Roman" w:eastAsia="Times New Roman" w:hAnsi="Times New Roman" w:cs="Times New Roman"/>
          <w:sz w:val="24"/>
          <w:szCs w:val="24"/>
          <w:lang w:val="en-CA" w:eastAsia="en-CA"/>
        </w:rPr>
        <w:t>: There is a significant difference in the "Total Profit" means across different item types.</w:t>
      </w:r>
    </w:p>
    <w:p w14:paraId="3EEB22EE" w14:textId="1FFDF2DA" w:rsidR="00847552" w:rsidRPr="005724C2" w:rsidRDefault="00847552" w:rsidP="003606FC">
      <w:pPr>
        <w:pStyle w:val="BodyText"/>
        <w:numPr>
          <w:ilvl w:val="0"/>
          <w:numId w:val="47"/>
        </w:numPr>
        <w:rPr>
          <w:rFonts w:ascii="Times New Roman" w:eastAsia="Times New Roman" w:hAnsi="Times New Roman" w:cs="Times New Roman"/>
          <w:sz w:val="24"/>
          <w:szCs w:val="24"/>
          <w:lang w:val="en-CA" w:eastAsia="en-CA"/>
        </w:rPr>
      </w:pPr>
      <w:r w:rsidRPr="00847552">
        <w:rPr>
          <w:rFonts w:ascii="Times New Roman" w:eastAsia="Times New Roman" w:hAnsi="Times New Roman" w:cs="Times New Roman"/>
          <w:b/>
          <w:bCs/>
          <w:sz w:val="24"/>
          <w:szCs w:val="24"/>
          <w:lang w:val="en-CA" w:eastAsia="en-CA"/>
        </w:rPr>
        <w:t>Implication</w:t>
      </w:r>
      <w:r w:rsidRPr="00847552">
        <w:rPr>
          <w:rFonts w:ascii="Times New Roman" w:eastAsia="Times New Roman" w:hAnsi="Times New Roman" w:cs="Times New Roman"/>
          <w:sz w:val="24"/>
          <w:szCs w:val="24"/>
          <w:lang w:val="en-CA" w:eastAsia="en-CA"/>
        </w:rPr>
        <w:t>: The item type is a significant factor influencing the "Total Profit."</w:t>
      </w:r>
    </w:p>
    <w:p w14:paraId="0B5009ED" w14:textId="77777777" w:rsidR="00847552" w:rsidRDefault="00847552" w:rsidP="00847552">
      <w:pPr>
        <w:pStyle w:val="BodyText"/>
        <w:ind w:left="1440" w:firstLine="0"/>
        <w:rPr>
          <w:rFonts w:ascii="Times New Roman" w:eastAsia="Times New Roman" w:hAnsi="Times New Roman" w:cs="Times New Roman"/>
          <w:sz w:val="24"/>
          <w:szCs w:val="24"/>
          <w:lang w:val="en-CA" w:eastAsia="en-CA"/>
        </w:rPr>
      </w:pPr>
    </w:p>
    <w:p w14:paraId="5E85A3F7" w14:textId="0920046B" w:rsidR="00323BCC" w:rsidRPr="00323BCC" w:rsidRDefault="00323BCC" w:rsidP="00750D2C">
      <w:pPr>
        <w:pStyle w:val="BodyText"/>
        <w:ind w:left="0" w:firstLine="360"/>
        <w:rPr>
          <w:rFonts w:cstheme="minorHAnsi"/>
          <w:b/>
          <w:bCs/>
          <w:color w:val="1F497D" w:themeColor="text2"/>
          <w:sz w:val="24"/>
          <w:szCs w:val="24"/>
          <w:lang w:val="en-CA"/>
        </w:rPr>
      </w:pPr>
      <w:r w:rsidRPr="00323BCC">
        <w:rPr>
          <w:rFonts w:cstheme="minorHAnsi"/>
          <w:b/>
          <w:bCs/>
          <w:color w:val="1F497D" w:themeColor="text2"/>
          <w:sz w:val="24"/>
          <w:szCs w:val="24"/>
          <w:lang w:val="en-CA"/>
        </w:rPr>
        <w:t>5. Hypothesis: MANOVA</w:t>
      </w:r>
    </w:p>
    <w:p w14:paraId="7FAE5448" w14:textId="77777777" w:rsidR="00DD1C1A" w:rsidRDefault="00DD1C1A" w:rsidP="003606FC">
      <w:pPr>
        <w:pStyle w:val="BodyText"/>
        <w:numPr>
          <w:ilvl w:val="0"/>
          <w:numId w:val="50"/>
        </w:numPr>
        <w:rPr>
          <w:rFonts w:ascii="Times New Roman" w:eastAsia="Times New Roman" w:hAnsi="Times New Roman" w:cs="Times New Roman"/>
          <w:b/>
          <w:bCs/>
          <w:sz w:val="24"/>
          <w:szCs w:val="24"/>
          <w:lang w:val="en-CA" w:eastAsia="en-CA"/>
        </w:rPr>
      </w:pPr>
      <w:r w:rsidRPr="006E1A40">
        <w:rPr>
          <w:rFonts w:ascii="Times New Roman" w:eastAsia="Times New Roman" w:hAnsi="Times New Roman" w:cs="Times New Roman"/>
          <w:b/>
          <w:bCs/>
          <w:sz w:val="24"/>
          <w:szCs w:val="24"/>
          <w:lang w:val="en-CA" w:eastAsia="en-CA"/>
        </w:rPr>
        <w:t>Hypothesis:</w:t>
      </w:r>
    </w:p>
    <w:p w14:paraId="3494B297" w14:textId="77777777" w:rsidR="00DD1C1A" w:rsidRPr="00DD1C1A" w:rsidRDefault="00DD1C1A" w:rsidP="003606FC">
      <w:pPr>
        <w:pStyle w:val="BodyText"/>
        <w:numPr>
          <w:ilvl w:val="0"/>
          <w:numId w:val="50"/>
        </w:numPr>
        <w:rPr>
          <w:rFonts w:ascii="Times New Roman" w:eastAsia="Times New Roman" w:hAnsi="Times New Roman" w:cs="Times New Roman"/>
          <w:sz w:val="24"/>
          <w:szCs w:val="24"/>
          <w:lang w:val="en-CA" w:eastAsia="en-CA"/>
        </w:rPr>
      </w:pPr>
      <w:r w:rsidRPr="00DD1C1A">
        <w:rPr>
          <w:rFonts w:ascii="Times New Roman" w:eastAsia="Times New Roman" w:hAnsi="Times New Roman" w:cs="Times New Roman"/>
          <w:b/>
          <w:bCs/>
          <w:sz w:val="24"/>
          <w:szCs w:val="24"/>
          <w:lang w:val="en-CA" w:eastAsia="en-CA"/>
        </w:rPr>
        <w:t>Null Hypothesis (H₀):</w:t>
      </w:r>
      <w:r w:rsidRPr="00DD1C1A">
        <w:rPr>
          <w:rFonts w:ascii="Times New Roman" w:eastAsia="Times New Roman" w:hAnsi="Times New Roman" w:cs="Times New Roman"/>
          <w:sz w:val="24"/>
          <w:szCs w:val="24"/>
          <w:lang w:val="en-CA" w:eastAsia="en-CA"/>
        </w:rPr>
        <w:t xml:space="preserve"> </w:t>
      </w:r>
      <w:r w:rsidRPr="00DD1C1A">
        <w:rPr>
          <w:rFonts w:ascii="Times New Roman" w:eastAsia="Times New Roman" w:hAnsi="Times New Roman" w:cs="Times New Roman"/>
          <w:sz w:val="24"/>
          <w:szCs w:val="24"/>
          <w:lang w:eastAsia="en-CA"/>
        </w:rPr>
        <w:t>The combination of "Units Sold" and "Total Profit" does not differ significantly between Online and Offline sales channels.</w:t>
      </w:r>
    </w:p>
    <w:p w14:paraId="145F9FD3" w14:textId="77777777" w:rsidR="00DD1C1A" w:rsidRPr="00DD1C1A" w:rsidRDefault="00DD1C1A" w:rsidP="003606FC">
      <w:pPr>
        <w:pStyle w:val="BodyText"/>
        <w:numPr>
          <w:ilvl w:val="0"/>
          <w:numId w:val="50"/>
        </w:numPr>
        <w:rPr>
          <w:rFonts w:cstheme="minorHAnsi"/>
          <w:sz w:val="24"/>
          <w:szCs w:val="24"/>
          <w:lang w:val="en-CA"/>
        </w:rPr>
      </w:pPr>
      <w:r w:rsidRPr="00DD1C1A">
        <w:rPr>
          <w:rFonts w:ascii="Times New Roman" w:eastAsia="Times New Roman" w:hAnsi="Times New Roman" w:cs="Times New Roman"/>
          <w:b/>
          <w:bCs/>
          <w:sz w:val="24"/>
          <w:szCs w:val="24"/>
          <w:lang w:val="en-CA" w:eastAsia="en-CA"/>
        </w:rPr>
        <w:t>Alternative Hypothesis (H₁):</w:t>
      </w:r>
      <w:r w:rsidRPr="00DD1C1A">
        <w:rPr>
          <w:rFonts w:ascii="Times New Roman" w:eastAsia="Times New Roman" w:hAnsi="Times New Roman" w:cs="Times New Roman"/>
          <w:sz w:val="24"/>
          <w:szCs w:val="24"/>
          <w:lang w:val="en-CA" w:eastAsia="en-CA"/>
        </w:rPr>
        <w:t xml:space="preserve"> </w:t>
      </w:r>
      <w:r w:rsidRPr="00DD1C1A">
        <w:rPr>
          <w:rFonts w:ascii="Times New Roman" w:eastAsia="Times New Roman" w:hAnsi="Times New Roman" w:cs="Times New Roman"/>
          <w:sz w:val="24"/>
          <w:szCs w:val="24"/>
          <w:lang w:eastAsia="en-CA"/>
        </w:rPr>
        <w:t>The combination of "Units Sold" and "Total Profit" differs significantly between Online and Offline sales channels.</w:t>
      </w:r>
    </w:p>
    <w:p w14:paraId="7C7F07C7" w14:textId="7877D8C9" w:rsidR="00DD1C1A" w:rsidRPr="00DD1C1A" w:rsidRDefault="00DD1C1A" w:rsidP="003606FC">
      <w:pPr>
        <w:pStyle w:val="BodyText"/>
        <w:numPr>
          <w:ilvl w:val="0"/>
          <w:numId w:val="50"/>
        </w:numPr>
        <w:rPr>
          <w:rFonts w:cstheme="minorHAnsi"/>
          <w:sz w:val="24"/>
          <w:szCs w:val="24"/>
          <w:lang w:val="en-CA"/>
        </w:rPr>
      </w:pPr>
      <w:r w:rsidRPr="00DD1C1A">
        <w:rPr>
          <w:rFonts w:cstheme="minorHAnsi"/>
          <w:b/>
          <w:bCs/>
          <w:sz w:val="24"/>
          <w:szCs w:val="24"/>
          <w:lang w:val="en-CA"/>
        </w:rPr>
        <w:lastRenderedPageBreak/>
        <w:t>Test</w:t>
      </w:r>
      <w:r w:rsidRPr="00DD1C1A">
        <w:rPr>
          <w:rFonts w:cstheme="minorHAnsi"/>
          <w:sz w:val="24"/>
          <w:szCs w:val="24"/>
          <w:lang w:val="en-CA"/>
        </w:rPr>
        <w:t xml:space="preserve">: </w:t>
      </w:r>
      <w:r w:rsidR="00E66343">
        <w:rPr>
          <w:rFonts w:cstheme="minorHAnsi"/>
          <w:sz w:val="24"/>
          <w:szCs w:val="24"/>
          <w:lang w:val="en-CA"/>
        </w:rPr>
        <w:t>M</w:t>
      </w:r>
      <w:r w:rsidRPr="00DD1C1A">
        <w:rPr>
          <w:rFonts w:cstheme="minorHAnsi"/>
          <w:sz w:val="24"/>
          <w:szCs w:val="24"/>
          <w:lang w:val="en-CA"/>
        </w:rPr>
        <w:t>ANOVA.</w:t>
      </w:r>
    </w:p>
    <w:p w14:paraId="17C42BD0" w14:textId="53278574" w:rsidR="00DD1C1A" w:rsidRDefault="00DD1C1A" w:rsidP="003606FC">
      <w:pPr>
        <w:pStyle w:val="BodyText"/>
        <w:numPr>
          <w:ilvl w:val="0"/>
          <w:numId w:val="50"/>
        </w:numPr>
        <w:rPr>
          <w:rFonts w:ascii="Times New Roman" w:eastAsia="Times New Roman" w:hAnsi="Times New Roman" w:cs="Times New Roman"/>
          <w:sz w:val="24"/>
          <w:szCs w:val="24"/>
          <w:lang w:val="en-CA" w:eastAsia="en-CA"/>
        </w:rPr>
      </w:pPr>
      <w:r w:rsidRPr="00DD1C1A">
        <w:rPr>
          <w:rFonts w:ascii="Times New Roman" w:eastAsia="Times New Roman" w:hAnsi="Times New Roman" w:cs="Times New Roman"/>
          <w:b/>
          <w:bCs/>
          <w:sz w:val="24"/>
          <w:szCs w:val="24"/>
          <w:lang w:val="en-CA" w:eastAsia="en-CA"/>
        </w:rPr>
        <w:t>Independent Variable (IV)</w:t>
      </w:r>
      <w:r w:rsidRPr="00DD1C1A">
        <w:rPr>
          <w:rFonts w:ascii="Times New Roman" w:eastAsia="Times New Roman" w:hAnsi="Times New Roman" w:cs="Times New Roman"/>
          <w:sz w:val="24"/>
          <w:szCs w:val="24"/>
          <w:lang w:val="en-CA" w:eastAsia="en-CA"/>
        </w:rPr>
        <w:t xml:space="preserve">: </w:t>
      </w:r>
      <w:r w:rsidR="005639AA" w:rsidRPr="005639AA">
        <w:rPr>
          <w:rFonts w:ascii="Times New Roman" w:eastAsia="Times New Roman" w:hAnsi="Times New Roman" w:cs="Times New Roman"/>
          <w:sz w:val="24"/>
          <w:szCs w:val="24"/>
          <w:lang w:eastAsia="en-CA"/>
        </w:rPr>
        <w:t>The categorical variable.</w:t>
      </w:r>
    </w:p>
    <w:p w14:paraId="587E2F8B" w14:textId="77777777" w:rsidR="00FB6CB9" w:rsidRPr="00FB6CB9" w:rsidRDefault="00DD1C1A" w:rsidP="003606FC">
      <w:pPr>
        <w:pStyle w:val="BodyText"/>
        <w:numPr>
          <w:ilvl w:val="0"/>
          <w:numId w:val="50"/>
        </w:numPr>
        <w:rPr>
          <w:rFonts w:cstheme="minorHAnsi"/>
          <w:sz w:val="24"/>
          <w:szCs w:val="24"/>
          <w:lang w:val="en-CA"/>
        </w:rPr>
      </w:pPr>
      <w:r w:rsidRPr="00DD1C1A">
        <w:rPr>
          <w:rFonts w:ascii="Times New Roman" w:eastAsia="Times New Roman" w:hAnsi="Times New Roman" w:cs="Times New Roman"/>
          <w:b/>
          <w:bCs/>
          <w:sz w:val="24"/>
          <w:szCs w:val="24"/>
          <w:lang w:val="en-CA" w:eastAsia="en-CA"/>
        </w:rPr>
        <w:t>Dependent Variable (DV)</w:t>
      </w:r>
      <w:r w:rsidRPr="00DD1C1A">
        <w:rPr>
          <w:rFonts w:ascii="Times New Roman" w:eastAsia="Times New Roman" w:hAnsi="Times New Roman" w:cs="Times New Roman"/>
          <w:sz w:val="24"/>
          <w:szCs w:val="24"/>
          <w:lang w:val="en-CA" w:eastAsia="en-CA"/>
        </w:rPr>
        <w:t xml:space="preserve">: </w:t>
      </w:r>
      <w:r w:rsidR="005639AA" w:rsidRPr="005639AA">
        <w:rPr>
          <w:rFonts w:ascii="Times New Roman" w:eastAsia="Times New Roman" w:hAnsi="Times New Roman" w:cs="Times New Roman"/>
          <w:sz w:val="24"/>
          <w:szCs w:val="24"/>
          <w:lang w:eastAsia="en-CA"/>
        </w:rPr>
        <w:t>The numeric variables.</w:t>
      </w:r>
    </w:p>
    <w:p w14:paraId="64941C9C" w14:textId="77777777" w:rsidR="008078F0" w:rsidRPr="00DD1C1A" w:rsidRDefault="00FB6CB9" w:rsidP="00FB6CB9">
      <w:pPr>
        <w:pStyle w:val="BodyText"/>
        <w:rPr>
          <w:rFonts w:cstheme="minorHAnsi"/>
          <w:sz w:val="24"/>
          <w:szCs w:val="24"/>
          <w:lang w:val="en-CA"/>
        </w:rPr>
      </w:pPr>
      <w:r>
        <w:rPr>
          <w:noProof/>
        </w:rPr>
        <w:drawing>
          <wp:inline distT="0" distB="0" distL="0" distR="0" wp14:anchorId="4DEE53C6" wp14:editId="754A89E9">
            <wp:extent cx="4756150" cy="2305050"/>
            <wp:effectExtent l="0" t="0" r="6350" b="0"/>
            <wp:docPr id="1217338700" name="Chart 1">
              <a:extLst xmlns:a="http://schemas.openxmlformats.org/drawingml/2006/main">
                <a:ext uri="{FF2B5EF4-FFF2-40B4-BE49-F238E27FC236}">
                  <a16:creationId xmlns:a16="http://schemas.microsoft.com/office/drawing/2014/main" id="{0E090F3F-E571-A61A-BB48-D7DF0223C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D1C1A" w:rsidRPr="00DD1C1A">
        <w:rPr>
          <w:rFonts w:ascii="Times New Roman" w:eastAsia="Times New Roman" w:hAnsi="Times New Roman" w:cs="Times New Roman"/>
          <w:sz w:val="24"/>
          <w:szCs w:val="24"/>
          <w:lang w:val="en-CA" w:eastAsia="en-CA"/>
        </w:rPr>
        <w:br/>
      </w:r>
    </w:p>
    <w:tbl>
      <w:tblPr>
        <w:tblStyle w:val="TableGrid"/>
        <w:tblW w:w="9312" w:type="dxa"/>
        <w:tblInd w:w="-147" w:type="dxa"/>
        <w:tblLayout w:type="fixed"/>
        <w:tblLook w:val="04A0" w:firstRow="1" w:lastRow="0" w:firstColumn="1" w:lastColumn="0" w:noHBand="0" w:noVBand="1"/>
      </w:tblPr>
      <w:tblGrid>
        <w:gridCol w:w="2249"/>
        <w:gridCol w:w="2176"/>
        <w:gridCol w:w="2247"/>
        <w:gridCol w:w="2640"/>
      </w:tblGrid>
      <w:tr w:rsidR="008078F0" w14:paraId="056D4A12" w14:textId="77777777" w:rsidTr="00010D41">
        <w:trPr>
          <w:trHeight w:val="716"/>
        </w:trPr>
        <w:tc>
          <w:tcPr>
            <w:tcW w:w="2249" w:type="dxa"/>
          </w:tcPr>
          <w:p w14:paraId="2654B5A3" w14:textId="707B0D35" w:rsidR="008078F0" w:rsidRDefault="008078F0" w:rsidP="00FB6CB9">
            <w:pPr>
              <w:pStyle w:val="BodyText"/>
              <w:ind w:left="0" w:firstLine="0"/>
              <w:rPr>
                <w:rFonts w:cstheme="minorHAnsi"/>
                <w:sz w:val="24"/>
                <w:szCs w:val="24"/>
                <w:lang w:val="en-CA"/>
              </w:rPr>
            </w:pPr>
            <w:r w:rsidRPr="008078F0">
              <w:rPr>
                <w:rFonts w:cstheme="minorHAnsi"/>
                <w:sz w:val="24"/>
                <w:szCs w:val="24"/>
                <w:lang w:val="en-CA"/>
              </w:rPr>
              <w:t>Wilks' test (Rao's approximation):</w:t>
            </w:r>
          </w:p>
        </w:tc>
        <w:tc>
          <w:tcPr>
            <w:tcW w:w="2176" w:type="dxa"/>
          </w:tcPr>
          <w:p w14:paraId="1AC8ECC8" w14:textId="515117E7" w:rsidR="008078F0" w:rsidRDefault="008078F0" w:rsidP="00FB6CB9">
            <w:pPr>
              <w:pStyle w:val="BodyText"/>
              <w:ind w:left="0" w:firstLine="0"/>
              <w:rPr>
                <w:rFonts w:cstheme="minorHAnsi"/>
                <w:sz w:val="24"/>
                <w:szCs w:val="24"/>
                <w:lang w:val="en-CA"/>
              </w:rPr>
            </w:pPr>
            <w:r w:rsidRPr="008078F0">
              <w:rPr>
                <w:rFonts w:cstheme="minorHAnsi"/>
                <w:sz w:val="24"/>
                <w:szCs w:val="24"/>
                <w:lang w:val="en-CA"/>
              </w:rPr>
              <w:t>Hotelling-Lawley's test:</w:t>
            </w:r>
          </w:p>
        </w:tc>
        <w:tc>
          <w:tcPr>
            <w:tcW w:w="2247" w:type="dxa"/>
          </w:tcPr>
          <w:p w14:paraId="293081D6" w14:textId="558EF916" w:rsidR="008078F0" w:rsidRDefault="008078F0" w:rsidP="00FB6CB9">
            <w:pPr>
              <w:pStyle w:val="BodyText"/>
              <w:ind w:left="0" w:firstLine="0"/>
              <w:rPr>
                <w:rFonts w:cstheme="minorHAnsi"/>
                <w:sz w:val="24"/>
                <w:szCs w:val="24"/>
                <w:lang w:val="en-CA"/>
              </w:rPr>
            </w:pPr>
            <w:r w:rsidRPr="008078F0">
              <w:rPr>
                <w:rFonts w:cstheme="minorHAnsi"/>
                <w:sz w:val="24"/>
                <w:szCs w:val="24"/>
                <w:lang w:val="en-CA"/>
              </w:rPr>
              <w:t>Pillai's test:</w:t>
            </w:r>
          </w:p>
        </w:tc>
        <w:tc>
          <w:tcPr>
            <w:tcW w:w="2640" w:type="dxa"/>
          </w:tcPr>
          <w:p w14:paraId="44F1A5AA" w14:textId="33C275A1" w:rsidR="008078F0" w:rsidRDefault="00010D41" w:rsidP="00FB6CB9">
            <w:pPr>
              <w:pStyle w:val="BodyText"/>
              <w:ind w:left="0" w:firstLine="0"/>
              <w:rPr>
                <w:rFonts w:cstheme="minorHAnsi"/>
                <w:sz w:val="24"/>
                <w:szCs w:val="24"/>
                <w:lang w:val="en-CA"/>
              </w:rPr>
            </w:pPr>
            <w:r w:rsidRPr="00010D41">
              <w:rPr>
                <w:rFonts w:cstheme="minorHAnsi"/>
                <w:sz w:val="24"/>
                <w:szCs w:val="24"/>
                <w:lang w:val="en-CA"/>
              </w:rPr>
              <w:t>Roy's test:</w:t>
            </w:r>
          </w:p>
        </w:tc>
      </w:tr>
      <w:tr w:rsidR="008078F0" w14:paraId="400BE6D2" w14:textId="77777777" w:rsidTr="00010D41">
        <w:trPr>
          <w:trHeight w:val="741"/>
        </w:trPr>
        <w:tc>
          <w:tcPr>
            <w:tcW w:w="2249" w:type="dxa"/>
          </w:tcPr>
          <w:tbl>
            <w:tblPr>
              <w:tblW w:w="2124" w:type="dxa"/>
              <w:tblLayout w:type="fixed"/>
              <w:tblLook w:val="04A0" w:firstRow="1" w:lastRow="0" w:firstColumn="1" w:lastColumn="0" w:noHBand="0" w:noVBand="1"/>
            </w:tblPr>
            <w:tblGrid>
              <w:gridCol w:w="1045"/>
              <w:gridCol w:w="978"/>
            </w:tblGrid>
            <w:tr w:rsidR="00010D41" w:rsidRPr="008078F0" w14:paraId="6AE5CF82" w14:textId="77777777" w:rsidTr="00010D41">
              <w:trPr>
                <w:trHeight w:val="367"/>
              </w:trPr>
              <w:tc>
                <w:tcPr>
                  <w:tcW w:w="1098"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F969AE2" w14:textId="77777777" w:rsidR="008078F0" w:rsidRPr="008078F0" w:rsidRDefault="008078F0" w:rsidP="008078F0">
                  <w:pPr>
                    <w:widowControl/>
                    <w:jc w:val="center"/>
                    <w:rPr>
                      <w:rFonts w:ascii="Aptos Narrow" w:eastAsia="Times New Roman" w:hAnsi="Aptos Narrow" w:cs="Times New Roman"/>
                      <w:b/>
                      <w:bCs/>
                      <w:color w:val="FFFFFF"/>
                      <w:lang w:val="en-CA" w:eastAsia="en-CA"/>
                    </w:rPr>
                  </w:pPr>
                  <w:r w:rsidRPr="008078F0">
                    <w:rPr>
                      <w:rFonts w:ascii="Aptos Narrow" w:eastAsia="Times New Roman" w:hAnsi="Aptos Narrow" w:cs="Times New Roman"/>
                      <w:b/>
                      <w:bCs/>
                      <w:color w:val="FFFFFF"/>
                      <w:lang w:val="en-CA" w:eastAsia="en-CA"/>
                    </w:rPr>
                    <w:t>Factors</w:t>
                  </w:r>
                </w:p>
              </w:tc>
              <w:tc>
                <w:tcPr>
                  <w:tcW w:w="102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FC09A22" w14:textId="77777777" w:rsidR="008078F0" w:rsidRPr="008078F0" w:rsidRDefault="008078F0" w:rsidP="008078F0">
                  <w:pPr>
                    <w:widowControl/>
                    <w:jc w:val="center"/>
                    <w:rPr>
                      <w:rFonts w:ascii="Aptos Narrow" w:eastAsia="Times New Roman" w:hAnsi="Aptos Narrow" w:cs="Times New Roman"/>
                      <w:b/>
                      <w:bCs/>
                      <w:color w:val="FFFFFF"/>
                      <w:lang w:val="en-CA" w:eastAsia="en-CA"/>
                    </w:rPr>
                  </w:pPr>
                  <w:r w:rsidRPr="008078F0">
                    <w:rPr>
                      <w:rFonts w:ascii="Aptos Narrow" w:eastAsia="Times New Roman" w:hAnsi="Aptos Narrow" w:cs="Times New Roman"/>
                      <w:b/>
                      <w:bCs/>
                      <w:color w:val="FFFFFF"/>
                      <w:lang w:val="en-CA" w:eastAsia="en-CA"/>
                    </w:rPr>
                    <w:t>Sales Channel</w:t>
                  </w:r>
                </w:p>
              </w:tc>
            </w:tr>
            <w:tr w:rsidR="00010D41" w:rsidRPr="008078F0" w14:paraId="59134055" w14:textId="77777777" w:rsidTr="00010D41">
              <w:trPr>
                <w:trHeight w:val="367"/>
              </w:trPr>
              <w:tc>
                <w:tcPr>
                  <w:tcW w:w="1098"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D56A12C"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Lambda</w:t>
                  </w:r>
                </w:p>
              </w:tc>
              <w:tc>
                <w:tcPr>
                  <w:tcW w:w="10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F71BAAC"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0.996</w:t>
                  </w:r>
                </w:p>
              </w:tc>
            </w:tr>
            <w:tr w:rsidR="00010D41" w:rsidRPr="008078F0" w14:paraId="5A05A523" w14:textId="77777777" w:rsidTr="00010D41">
              <w:trPr>
                <w:trHeight w:val="367"/>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F3A4"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F Observed values</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AB099"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0.626</w:t>
                  </w:r>
                </w:p>
              </w:tc>
            </w:tr>
            <w:tr w:rsidR="00010D41" w:rsidRPr="008078F0" w14:paraId="28DDBF3C" w14:textId="77777777" w:rsidTr="00010D41">
              <w:trPr>
                <w:trHeight w:val="367"/>
              </w:trPr>
              <w:tc>
                <w:tcPr>
                  <w:tcW w:w="1098"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59D1B77"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DF1</w:t>
                  </w:r>
                </w:p>
              </w:tc>
              <w:tc>
                <w:tcPr>
                  <w:tcW w:w="10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7335F5A"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7</w:t>
                  </w:r>
                </w:p>
              </w:tc>
            </w:tr>
            <w:tr w:rsidR="00010D41" w:rsidRPr="008078F0" w14:paraId="26BE8C1B" w14:textId="77777777" w:rsidTr="00010D41">
              <w:trPr>
                <w:trHeight w:val="367"/>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E3BD5"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DF2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A4ED0"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992</w:t>
                  </w:r>
                </w:p>
              </w:tc>
            </w:tr>
            <w:tr w:rsidR="00010D41" w:rsidRPr="008078F0" w14:paraId="473C8A4D" w14:textId="77777777" w:rsidTr="00010D41">
              <w:trPr>
                <w:trHeight w:val="367"/>
              </w:trPr>
              <w:tc>
                <w:tcPr>
                  <w:tcW w:w="1098"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711BC1A"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F Critical value</w:t>
                  </w:r>
                </w:p>
              </w:tc>
              <w:tc>
                <w:tcPr>
                  <w:tcW w:w="1026"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E6A188B"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2.019</w:t>
                  </w:r>
                </w:p>
              </w:tc>
            </w:tr>
            <w:tr w:rsidR="00010D41" w:rsidRPr="008078F0" w14:paraId="688D36A5" w14:textId="77777777" w:rsidTr="00010D41">
              <w:trPr>
                <w:trHeight w:val="367"/>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284E9"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p-value</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1CFCA"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0.734</w:t>
                  </w:r>
                </w:p>
              </w:tc>
            </w:tr>
          </w:tbl>
          <w:p w14:paraId="4CBF49D0" w14:textId="77777777" w:rsidR="008078F0" w:rsidRDefault="008078F0" w:rsidP="00FB6CB9">
            <w:pPr>
              <w:pStyle w:val="BodyText"/>
              <w:ind w:left="0" w:firstLine="0"/>
              <w:rPr>
                <w:rFonts w:cstheme="minorHAnsi"/>
                <w:sz w:val="24"/>
                <w:szCs w:val="24"/>
                <w:lang w:val="en-CA"/>
              </w:rPr>
            </w:pPr>
          </w:p>
        </w:tc>
        <w:tc>
          <w:tcPr>
            <w:tcW w:w="2176" w:type="dxa"/>
          </w:tcPr>
          <w:tbl>
            <w:tblPr>
              <w:tblW w:w="2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940"/>
            </w:tblGrid>
            <w:tr w:rsidR="008078F0" w:rsidRPr="008078F0" w14:paraId="4FABC6D5" w14:textId="77777777" w:rsidTr="00010D41">
              <w:trPr>
                <w:trHeight w:val="377"/>
              </w:trPr>
              <w:tc>
                <w:tcPr>
                  <w:tcW w:w="1083" w:type="dxa"/>
                  <w:shd w:val="clear" w:color="156082" w:fill="156082"/>
                  <w:vAlign w:val="center"/>
                  <w:hideMark/>
                </w:tcPr>
                <w:p w14:paraId="7D610E29" w14:textId="77777777" w:rsidR="008078F0" w:rsidRPr="008078F0" w:rsidRDefault="008078F0" w:rsidP="008078F0">
                  <w:pPr>
                    <w:widowControl/>
                    <w:jc w:val="center"/>
                    <w:rPr>
                      <w:rFonts w:ascii="Aptos Narrow" w:eastAsia="Times New Roman" w:hAnsi="Aptos Narrow" w:cs="Times New Roman"/>
                      <w:b/>
                      <w:bCs/>
                      <w:color w:val="FFFFFF"/>
                      <w:lang w:val="en-CA" w:eastAsia="en-CA"/>
                    </w:rPr>
                  </w:pPr>
                  <w:r w:rsidRPr="008078F0">
                    <w:rPr>
                      <w:rFonts w:ascii="Aptos Narrow" w:eastAsia="Times New Roman" w:hAnsi="Aptos Narrow" w:cs="Times New Roman"/>
                      <w:b/>
                      <w:bCs/>
                      <w:color w:val="FFFFFF"/>
                      <w:lang w:val="en-CA" w:eastAsia="en-CA"/>
                    </w:rPr>
                    <w:t>Factors</w:t>
                  </w:r>
                </w:p>
              </w:tc>
              <w:tc>
                <w:tcPr>
                  <w:tcW w:w="1006" w:type="dxa"/>
                  <w:shd w:val="clear" w:color="156082" w:fill="156082"/>
                  <w:vAlign w:val="center"/>
                  <w:hideMark/>
                </w:tcPr>
                <w:p w14:paraId="0F69248C" w14:textId="77777777" w:rsidR="008078F0" w:rsidRPr="008078F0" w:rsidRDefault="008078F0" w:rsidP="008078F0">
                  <w:pPr>
                    <w:widowControl/>
                    <w:jc w:val="center"/>
                    <w:rPr>
                      <w:rFonts w:ascii="Aptos Narrow" w:eastAsia="Times New Roman" w:hAnsi="Aptos Narrow" w:cs="Times New Roman"/>
                      <w:b/>
                      <w:bCs/>
                      <w:color w:val="FFFFFF"/>
                      <w:lang w:val="en-CA" w:eastAsia="en-CA"/>
                    </w:rPr>
                  </w:pPr>
                  <w:r w:rsidRPr="008078F0">
                    <w:rPr>
                      <w:rFonts w:ascii="Aptos Narrow" w:eastAsia="Times New Roman" w:hAnsi="Aptos Narrow" w:cs="Times New Roman"/>
                      <w:b/>
                      <w:bCs/>
                      <w:color w:val="FFFFFF"/>
                      <w:lang w:val="en-CA" w:eastAsia="en-CA"/>
                    </w:rPr>
                    <w:t>Sales Channel</w:t>
                  </w:r>
                </w:p>
              </w:tc>
            </w:tr>
            <w:tr w:rsidR="008078F0" w:rsidRPr="008078F0" w14:paraId="0F200373" w14:textId="77777777" w:rsidTr="00010D41">
              <w:trPr>
                <w:trHeight w:val="377"/>
              </w:trPr>
              <w:tc>
                <w:tcPr>
                  <w:tcW w:w="1083" w:type="dxa"/>
                  <w:shd w:val="clear" w:color="C0E6F5" w:fill="C0E6F5"/>
                  <w:noWrap/>
                  <w:vAlign w:val="bottom"/>
                  <w:hideMark/>
                </w:tcPr>
                <w:p w14:paraId="0BF7A728"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Lambda</w:t>
                  </w:r>
                </w:p>
              </w:tc>
              <w:tc>
                <w:tcPr>
                  <w:tcW w:w="1006" w:type="dxa"/>
                  <w:shd w:val="clear" w:color="C0E6F5" w:fill="C0E6F5"/>
                  <w:noWrap/>
                  <w:vAlign w:val="bottom"/>
                  <w:hideMark/>
                </w:tcPr>
                <w:p w14:paraId="36D471D7"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0.004</w:t>
                  </w:r>
                </w:p>
              </w:tc>
            </w:tr>
            <w:tr w:rsidR="00010D41" w:rsidRPr="008078F0" w14:paraId="5909EBE9" w14:textId="77777777" w:rsidTr="00010D41">
              <w:trPr>
                <w:trHeight w:val="377"/>
              </w:trPr>
              <w:tc>
                <w:tcPr>
                  <w:tcW w:w="1083" w:type="dxa"/>
                  <w:shd w:val="clear" w:color="auto" w:fill="auto"/>
                  <w:noWrap/>
                  <w:vAlign w:val="bottom"/>
                  <w:hideMark/>
                </w:tcPr>
                <w:p w14:paraId="5A310B0C"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F Observed values</w:t>
                  </w:r>
                </w:p>
              </w:tc>
              <w:tc>
                <w:tcPr>
                  <w:tcW w:w="1006" w:type="dxa"/>
                  <w:shd w:val="clear" w:color="auto" w:fill="auto"/>
                  <w:noWrap/>
                  <w:vAlign w:val="bottom"/>
                  <w:hideMark/>
                </w:tcPr>
                <w:p w14:paraId="2681B503"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0.626</w:t>
                  </w:r>
                </w:p>
              </w:tc>
            </w:tr>
            <w:tr w:rsidR="008078F0" w:rsidRPr="008078F0" w14:paraId="38153545" w14:textId="77777777" w:rsidTr="00010D41">
              <w:trPr>
                <w:trHeight w:val="377"/>
              </w:trPr>
              <w:tc>
                <w:tcPr>
                  <w:tcW w:w="1083" w:type="dxa"/>
                  <w:shd w:val="clear" w:color="C0E6F5" w:fill="C0E6F5"/>
                  <w:noWrap/>
                  <w:vAlign w:val="bottom"/>
                  <w:hideMark/>
                </w:tcPr>
                <w:p w14:paraId="6CAC2FD8"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DF1</w:t>
                  </w:r>
                </w:p>
              </w:tc>
              <w:tc>
                <w:tcPr>
                  <w:tcW w:w="1006" w:type="dxa"/>
                  <w:shd w:val="clear" w:color="C0E6F5" w:fill="C0E6F5"/>
                  <w:noWrap/>
                  <w:vAlign w:val="bottom"/>
                  <w:hideMark/>
                </w:tcPr>
                <w:p w14:paraId="24B46862"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7</w:t>
                  </w:r>
                </w:p>
              </w:tc>
            </w:tr>
            <w:tr w:rsidR="00010D41" w:rsidRPr="008078F0" w14:paraId="2A454E92" w14:textId="77777777" w:rsidTr="00010D41">
              <w:trPr>
                <w:trHeight w:val="377"/>
              </w:trPr>
              <w:tc>
                <w:tcPr>
                  <w:tcW w:w="1083" w:type="dxa"/>
                  <w:shd w:val="clear" w:color="auto" w:fill="auto"/>
                  <w:noWrap/>
                  <w:vAlign w:val="bottom"/>
                  <w:hideMark/>
                </w:tcPr>
                <w:p w14:paraId="20A95E5A"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DF2</w:t>
                  </w:r>
                </w:p>
              </w:tc>
              <w:tc>
                <w:tcPr>
                  <w:tcW w:w="1006" w:type="dxa"/>
                  <w:shd w:val="clear" w:color="auto" w:fill="auto"/>
                  <w:noWrap/>
                  <w:vAlign w:val="bottom"/>
                  <w:hideMark/>
                </w:tcPr>
                <w:p w14:paraId="1C9564B6"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992</w:t>
                  </w:r>
                </w:p>
              </w:tc>
            </w:tr>
            <w:tr w:rsidR="008078F0" w:rsidRPr="008078F0" w14:paraId="0D4E9235" w14:textId="77777777" w:rsidTr="00010D41">
              <w:trPr>
                <w:trHeight w:val="377"/>
              </w:trPr>
              <w:tc>
                <w:tcPr>
                  <w:tcW w:w="1083" w:type="dxa"/>
                  <w:shd w:val="clear" w:color="C0E6F5" w:fill="C0E6F5"/>
                  <w:noWrap/>
                  <w:vAlign w:val="bottom"/>
                  <w:hideMark/>
                </w:tcPr>
                <w:p w14:paraId="3FE3F036"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F Critical value</w:t>
                  </w:r>
                </w:p>
              </w:tc>
              <w:tc>
                <w:tcPr>
                  <w:tcW w:w="1006" w:type="dxa"/>
                  <w:shd w:val="clear" w:color="C0E6F5" w:fill="C0E6F5"/>
                  <w:noWrap/>
                  <w:vAlign w:val="bottom"/>
                  <w:hideMark/>
                </w:tcPr>
                <w:p w14:paraId="268311CC"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2.019</w:t>
                  </w:r>
                </w:p>
              </w:tc>
            </w:tr>
            <w:tr w:rsidR="00010D41" w:rsidRPr="008078F0" w14:paraId="4BA8DE19" w14:textId="77777777" w:rsidTr="00010D41">
              <w:trPr>
                <w:trHeight w:val="377"/>
              </w:trPr>
              <w:tc>
                <w:tcPr>
                  <w:tcW w:w="1083" w:type="dxa"/>
                  <w:shd w:val="clear" w:color="auto" w:fill="auto"/>
                  <w:noWrap/>
                  <w:vAlign w:val="bottom"/>
                  <w:hideMark/>
                </w:tcPr>
                <w:p w14:paraId="1A4BBF97"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p-value</w:t>
                  </w:r>
                </w:p>
              </w:tc>
              <w:tc>
                <w:tcPr>
                  <w:tcW w:w="1006" w:type="dxa"/>
                  <w:shd w:val="clear" w:color="auto" w:fill="auto"/>
                  <w:noWrap/>
                  <w:vAlign w:val="bottom"/>
                  <w:hideMark/>
                </w:tcPr>
                <w:p w14:paraId="6701D081"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0.734</w:t>
                  </w:r>
                </w:p>
              </w:tc>
            </w:tr>
          </w:tbl>
          <w:p w14:paraId="617F9005" w14:textId="77777777" w:rsidR="008078F0" w:rsidRDefault="008078F0" w:rsidP="00FB6CB9">
            <w:pPr>
              <w:pStyle w:val="BodyText"/>
              <w:ind w:left="0" w:firstLine="0"/>
              <w:rPr>
                <w:rFonts w:cstheme="minorHAnsi"/>
                <w:sz w:val="24"/>
                <w:szCs w:val="24"/>
                <w:lang w:val="en-CA"/>
              </w:rPr>
            </w:pPr>
          </w:p>
        </w:tc>
        <w:tc>
          <w:tcPr>
            <w:tcW w:w="2247" w:type="dxa"/>
          </w:tcPr>
          <w:tbl>
            <w:tblPr>
              <w:tblW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
              <w:gridCol w:w="973"/>
            </w:tblGrid>
            <w:tr w:rsidR="00010D41" w:rsidRPr="008078F0" w14:paraId="27E4B7F0" w14:textId="77777777" w:rsidTr="00010D41">
              <w:trPr>
                <w:trHeight w:val="286"/>
              </w:trPr>
              <w:tc>
                <w:tcPr>
                  <w:tcW w:w="993" w:type="dxa"/>
                  <w:shd w:val="clear" w:color="156082" w:fill="156082"/>
                  <w:vAlign w:val="center"/>
                  <w:hideMark/>
                </w:tcPr>
                <w:p w14:paraId="4EB08F59" w14:textId="77777777" w:rsidR="008078F0" w:rsidRPr="008078F0" w:rsidRDefault="008078F0" w:rsidP="008078F0">
                  <w:pPr>
                    <w:widowControl/>
                    <w:jc w:val="center"/>
                    <w:rPr>
                      <w:rFonts w:ascii="Aptos Narrow" w:eastAsia="Times New Roman" w:hAnsi="Aptos Narrow" w:cs="Times New Roman"/>
                      <w:b/>
                      <w:bCs/>
                      <w:color w:val="FFFFFF"/>
                      <w:lang w:val="en-CA" w:eastAsia="en-CA"/>
                    </w:rPr>
                  </w:pPr>
                  <w:r w:rsidRPr="008078F0">
                    <w:rPr>
                      <w:rFonts w:ascii="Aptos Narrow" w:eastAsia="Times New Roman" w:hAnsi="Aptos Narrow" w:cs="Times New Roman"/>
                      <w:b/>
                      <w:bCs/>
                      <w:color w:val="FFFFFF"/>
                      <w:lang w:val="en-CA" w:eastAsia="en-CA"/>
                    </w:rPr>
                    <w:t>Factors</w:t>
                  </w:r>
                </w:p>
              </w:tc>
              <w:tc>
                <w:tcPr>
                  <w:tcW w:w="849" w:type="dxa"/>
                  <w:shd w:val="clear" w:color="156082" w:fill="156082"/>
                  <w:vAlign w:val="center"/>
                  <w:hideMark/>
                </w:tcPr>
                <w:p w14:paraId="667815AF" w14:textId="77777777" w:rsidR="008078F0" w:rsidRPr="008078F0" w:rsidRDefault="008078F0" w:rsidP="008078F0">
                  <w:pPr>
                    <w:widowControl/>
                    <w:jc w:val="center"/>
                    <w:rPr>
                      <w:rFonts w:ascii="Aptos Narrow" w:eastAsia="Times New Roman" w:hAnsi="Aptos Narrow" w:cs="Times New Roman"/>
                      <w:b/>
                      <w:bCs/>
                      <w:color w:val="FFFFFF"/>
                      <w:lang w:val="en-CA" w:eastAsia="en-CA"/>
                    </w:rPr>
                  </w:pPr>
                  <w:r w:rsidRPr="008078F0">
                    <w:rPr>
                      <w:rFonts w:ascii="Aptos Narrow" w:eastAsia="Times New Roman" w:hAnsi="Aptos Narrow" w:cs="Times New Roman"/>
                      <w:b/>
                      <w:bCs/>
                      <w:color w:val="FFFFFF"/>
                      <w:lang w:val="en-CA" w:eastAsia="en-CA"/>
                    </w:rPr>
                    <w:t>Sales Channel</w:t>
                  </w:r>
                </w:p>
              </w:tc>
            </w:tr>
            <w:tr w:rsidR="00010D41" w:rsidRPr="008078F0" w14:paraId="10F84B34" w14:textId="77777777" w:rsidTr="00010D41">
              <w:trPr>
                <w:trHeight w:val="286"/>
              </w:trPr>
              <w:tc>
                <w:tcPr>
                  <w:tcW w:w="993" w:type="dxa"/>
                  <w:shd w:val="clear" w:color="C0E6F5" w:fill="C0E6F5"/>
                  <w:noWrap/>
                  <w:vAlign w:val="bottom"/>
                  <w:hideMark/>
                </w:tcPr>
                <w:p w14:paraId="0C71321B"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Lambda</w:t>
                  </w:r>
                </w:p>
              </w:tc>
              <w:tc>
                <w:tcPr>
                  <w:tcW w:w="849" w:type="dxa"/>
                  <w:shd w:val="clear" w:color="C0E6F5" w:fill="C0E6F5"/>
                  <w:noWrap/>
                  <w:vAlign w:val="bottom"/>
                  <w:hideMark/>
                </w:tcPr>
                <w:p w14:paraId="6D9BE6F6"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0.004</w:t>
                  </w:r>
                </w:p>
              </w:tc>
            </w:tr>
            <w:tr w:rsidR="00010D41" w:rsidRPr="008078F0" w14:paraId="1DE677C0" w14:textId="77777777" w:rsidTr="00010D41">
              <w:trPr>
                <w:trHeight w:val="286"/>
              </w:trPr>
              <w:tc>
                <w:tcPr>
                  <w:tcW w:w="993" w:type="dxa"/>
                  <w:shd w:val="clear" w:color="auto" w:fill="auto"/>
                  <w:noWrap/>
                  <w:vAlign w:val="bottom"/>
                  <w:hideMark/>
                </w:tcPr>
                <w:p w14:paraId="2069C9A8"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F Observed values</w:t>
                  </w:r>
                </w:p>
              </w:tc>
              <w:tc>
                <w:tcPr>
                  <w:tcW w:w="849" w:type="dxa"/>
                  <w:shd w:val="clear" w:color="auto" w:fill="auto"/>
                  <w:noWrap/>
                  <w:vAlign w:val="bottom"/>
                  <w:hideMark/>
                </w:tcPr>
                <w:p w14:paraId="1569FB9D"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0.626</w:t>
                  </w:r>
                </w:p>
              </w:tc>
            </w:tr>
            <w:tr w:rsidR="00010D41" w:rsidRPr="008078F0" w14:paraId="7BB829AE" w14:textId="77777777" w:rsidTr="00010D41">
              <w:trPr>
                <w:trHeight w:val="286"/>
              </w:trPr>
              <w:tc>
                <w:tcPr>
                  <w:tcW w:w="993" w:type="dxa"/>
                  <w:shd w:val="clear" w:color="C0E6F5" w:fill="C0E6F5"/>
                  <w:noWrap/>
                  <w:vAlign w:val="bottom"/>
                  <w:hideMark/>
                </w:tcPr>
                <w:p w14:paraId="2D8CBFB1"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DF1</w:t>
                  </w:r>
                </w:p>
              </w:tc>
              <w:tc>
                <w:tcPr>
                  <w:tcW w:w="849" w:type="dxa"/>
                  <w:shd w:val="clear" w:color="C0E6F5" w:fill="C0E6F5"/>
                  <w:noWrap/>
                  <w:vAlign w:val="bottom"/>
                  <w:hideMark/>
                </w:tcPr>
                <w:p w14:paraId="0BA2B2F5"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7</w:t>
                  </w:r>
                </w:p>
              </w:tc>
            </w:tr>
            <w:tr w:rsidR="00010D41" w:rsidRPr="008078F0" w14:paraId="5B864341" w14:textId="77777777" w:rsidTr="00010D41">
              <w:trPr>
                <w:trHeight w:val="286"/>
              </w:trPr>
              <w:tc>
                <w:tcPr>
                  <w:tcW w:w="993" w:type="dxa"/>
                  <w:shd w:val="clear" w:color="auto" w:fill="auto"/>
                  <w:noWrap/>
                  <w:vAlign w:val="bottom"/>
                  <w:hideMark/>
                </w:tcPr>
                <w:p w14:paraId="6323FFC1"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DF2</w:t>
                  </w:r>
                </w:p>
              </w:tc>
              <w:tc>
                <w:tcPr>
                  <w:tcW w:w="849" w:type="dxa"/>
                  <w:shd w:val="clear" w:color="auto" w:fill="auto"/>
                  <w:noWrap/>
                  <w:vAlign w:val="bottom"/>
                  <w:hideMark/>
                </w:tcPr>
                <w:p w14:paraId="77177F94"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992</w:t>
                  </w:r>
                </w:p>
              </w:tc>
            </w:tr>
            <w:tr w:rsidR="00010D41" w:rsidRPr="008078F0" w14:paraId="0FE93B57" w14:textId="77777777" w:rsidTr="00010D41">
              <w:trPr>
                <w:trHeight w:val="286"/>
              </w:trPr>
              <w:tc>
                <w:tcPr>
                  <w:tcW w:w="993" w:type="dxa"/>
                  <w:shd w:val="clear" w:color="C0E6F5" w:fill="C0E6F5"/>
                  <w:noWrap/>
                  <w:vAlign w:val="bottom"/>
                  <w:hideMark/>
                </w:tcPr>
                <w:p w14:paraId="48CF036F"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F Critical value</w:t>
                  </w:r>
                </w:p>
              </w:tc>
              <w:tc>
                <w:tcPr>
                  <w:tcW w:w="849" w:type="dxa"/>
                  <w:shd w:val="clear" w:color="C0E6F5" w:fill="C0E6F5"/>
                  <w:noWrap/>
                  <w:vAlign w:val="bottom"/>
                  <w:hideMark/>
                </w:tcPr>
                <w:p w14:paraId="48C3859A"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2.019</w:t>
                  </w:r>
                </w:p>
              </w:tc>
            </w:tr>
            <w:tr w:rsidR="00010D41" w:rsidRPr="008078F0" w14:paraId="72BD1432" w14:textId="77777777" w:rsidTr="00010D41">
              <w:trPr>
                <w:trHeight w:val="408"/>
              </w:trPr>
              <w:tc>
                <w:tcPr>
                  <w:tcW w:w="993" w:type="dxa"/>
                  <w:shd w:val="clear" w:color="auto" w:fill="auto"/>
                  <w:noWrap/>
                  <w:vAlign w:val="bottom"/>
                  <w:hideMark/>
                </w:tcPr>
                <w:p w14:paraId="01963CA5" w14:textId="77777777" w:rsidR="008078F0" w:rsidRPr="008078F0" w:rsidRDefault="008078F0" w:rsidP="008078F0">
                  <w:pPr>
                    <w:widowControl/>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p-value</w:t>
                  </w:r>
                </w:p>
              </w:tc>
              <w:tc>
                <w:tcPr>
                  <w:tcW w:w="849" w:type="dxa"/>
                  <w:shd w:val="clear" w:color="auto" w:fill="auto"/>
                  <w:noWrap/>
                  <w:vAlign w:val="bottom"/>
                  <w:hideMark/>
                </w:tcPr>
                <w:p w14:paraId="7BA136B7" w14:textId="77777777" w:rsidR="008078F0" w:rsidRPr="008078F0" w:rsidRDefault="008078F0" w:rsidP="008078F0">
                  <w:pPr>
                    <w:widowControl/>
                    <w:jc w:val="center"/>
                    <w:rPr>
                      <w:rFonts w:ascii="Aptos Narrow" w:eastAsia="Times New Roman" w:hAnsi="Aptos Narrow" w:cs="Times New Roman"/>
                      <w:color w:val="000000"/>
                      <w:lang w:val="en-CA" w:eastAsia="en-CA"/>
                    </w:rPr>
                  </w:pPr>
                  <w:r w:rsidRPr="008078F0">
                    <w:rPr>
                      <w:rFonts w:ascii="Aptos Narrow" w:eastAsia="Times New Roman" w:hAnsi="Aptos Narrow" w:cs="Times New Roman"/>
                      <w:color w:val="000000"/>
                      <w:lang w:val="en-CA" w:eastAsia="en-CA"/>
                    </w:rPr>
                    <w:t>0.734</w:t>
                  </w:r>
                </w:p>
              </w:tc>
            </w:tr>
          </w:tbl>
          <w:p w14:paraId="75C4F963" w14:textId="77777777" w:rsidR="008078F0" w:rsidRDefault="008078F0" w:rsidP="00FB6CB9">
            <w:pPr>
              <w:pStyle w:val="BodyText"/>
              <w:ind w:left="0" w:firstLine="0"/>
              <w:rPr>
                <w:rFonts w:cstheme="minorHAnsi"/>
                <w:sz w:val="24"/>
                <w:szCs w:val="24"/>
                <w:lang w:val="en-CA"/>
              </w:rPr>
            </w:pPr>
          </w:p>
        </w:tc>
        <w:tc>
          <w:tcPr>
            <w:tcW w:w="2640" w:type="dxa"/>
          </w:tcPr>
          <w:tbl>
            <w:tblPr>
              <w:tblW w:w="2534" w:type="dxa"/>
              <w:tblLayout w:type="fixed"/>
              <w:tblLook w:val="04A0" w:firstRow="1" w:lastRow="0" w:firstColumn="1" w:lastColumn="0" w:noHBand="0" w:noVBand="1"/>
            </w:tblPr>
            <w:tblGrid>
              <w:gridCol w:w="1389"/>
              <w:gridCol w:w="1025"/>
            </w:tblGrid>
            <w:tr w:rsidR="00010D41" w:rsidRPr="00010D41" w14:paraId="3D5D43B8" w14:textId="77777777" w:rsidTr="00010D41">
              <w:trPr>
                <w:trHeight w:val="513"/>
              </w:trPr>
              <w:tc>
                <w:tcPr>
                  <w:tcW w:w="146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D010507" w14:textId="77777777" w:rsidR="00010D41" w:rsidRPr="00010D41" w:rsidRDefault="00010D41" w:rsidP="00010D41">
                  <w:pPr>
                    <w:widowControl/>
                    <w:jc w:val="center"/>
                    <w:rPr>
                      <w:rFonts w:ascii="Aptos Narrow" w:eastAsia="Times New Roman" w:hAnsi="Aptos Narrow" w:cs="Times New Roman"/>
                      <w:b/>
                      <w:bCs/>
                      <w:color w:val="FFFFFF"/>
                      <w:lang w:val="en-CA" w:eastAsia="en-CA"/>
                    </w:rPr>
                  </w:pPr>
                  <w:r w:rsidRPr="00010D41">
                    <w:rPr>
                      <w:rFonts w:ascii="Aptos Narrow" w:eastAsia="Times New Roman" w:hAnsi="Aptos Narrow" w:cs="Times New Roman"/>
                      <w:b/>
                      <w:bCs/>
                      <w:color w:val="FFFFFF"/>
                      <w:lang w:val="en-CA" w:eastAsia="en-CA"/>
                    </w:rPr>
                    <w:t>Factors</w:t>
                  </w:r>
                </w:p>
              </w:tc>
              <w:tc>
                <w:tcPr>
                  <w:tcW w:w="107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4B2AA087" w14:textId="77777777" w:rsidR="00010D41" w:rsidRPr="00010D41" w:rsidRDefault="00010D41" w:rsidP="00010D41">
                  <w:pPr>
                    <w:widowControl/>
                    <w:jc w:val="center"/>
                    <w:rPr>
                      <w:rFonts w:ascii="Aptos Narrow" w:eastAsia="Times New Roman" w:hAnsi="Aptos Narrow" w:cs="Times New Roman"/>
                      <w:b/>
                      <w:bCs/>
                      <w:color w:val="FFFFFF"/>
                      <w:lang w:val="en-CA" w:eastAsia="en-CA"/>
                    </w:rPr>
                  </w:pPr>
                  <w:r w:rsidRPr="00010D41">
                    <w:rPr>
                      <w:rFonts w:ascii="Aptos Narrow" w:eastAsia="Times New Roman" w:hAnsi="Aptos Narrow" w:cs="Times New Roman"/>
                      <w:b/>
                      <w:bCs/>
                      <w:color w:val="FFFFFF"/>
                      <w:lang w:val="en-CA" w:eastAsia="en-CA"/>
                    </w:rPr>
                    <w:t>Sales Channel</w:t>
                  </w:r>
                </w:p>
              </w:tc>
            </w:tr>
            <w:tr w:rsidR="00010D41" w:rsidRPr="00010D41" w14:paraId="159BDC2A" w14:textId="77777777" w:rsidTr="00010D41">
              <w:trPr>
                <w:trHeight w:val="513"/>
              </w:trPr>
              <w:tc>
                <w:tcPr>
                  <w:tcW w:w="1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DFBBA2B" w14:textId="77777777" w:rsidR="00010D41" w:rsidRPr="00010D41" w:rsidRDefault="00010D41" w:rsidP="00010D41">
                  <w:pPr>
                    <w:widowControl/>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Lambda</w:t>
                  </w:r>
                </w:p>
              </w:tc>
              <w:tc>
                <w:tcPr>
                  <w:tcW w:w="1074"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D21D2AB" w14:textId="77777777" w:rsidR="00010D41" w:rsidRPr="00010D41" w:rsidRDefault="00010D41" w:rsidP="00010D41">
                  <w:pPr>
                    <w:widowControl/>
                    <w:jc w:val="center"/>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0.004</w:t>
                  </w:r>
                </w:p>
              </w:tc>
            </w:tr>
            <w:tr w:rsidR="00010D41" w:rsidRPr="00010D41" w14:paraId="04E844AF" w14:textId="77777777" w:rsidTr="00010D41">
              <w:trPr>
                <w:trHeight w:val="513"/>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9FC6B" w14:textId="77777777" w:rsidR="00010D41" w:rsidRPr="00010D41" w:rsidRDefault="00010D41" w:rsidP="00010D41">
                  <w:pPr>
                    <w:widowControl/>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F Observed values</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56172" w14:textId="77777777" w:rsidR="00010D41" w:rsidRPr="00010D41" w:rsidRDefault="00010D41" w:rsidP="00010D41">
                  <w:pPr>
                    <w:widowControl/>
                    <w:jc w:val="center"/>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0.626</w:t>
                  </w:r>
                </w:p>
              </w:tc>
            </w:tr>
            <w:tr w:rsidR="00010D41" w:rsidRPr="00010D41" w14:paraId="78506CDC" w14:textId="77777777" w:rsidTr="00010D41">
              <w:trPr>
                <w:trHeight w:val="513"/>
              </w:trPr>
              <w:tc>
                <w:tcPr>
                  <w:tcW w:w="1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D9FA133" w14:textId="77777777" w:rsidR="00010D41" w:rsidRPr="00010D41" w:rsidRDefault="00010D41" w:rsidP="00010D41">
                  <w:pPr>
                    <w:widowControl/>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DF1</w:t>
                  </w:r>
                </w:p>
              </w:tc>
              <w:tc>
                <w:tcPr>
                  <w:tcW w:w="1074"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FF80123" w14:textId="77777777" w:rsidR="00010D41" w:rsidRPr="00010D41" w:rsidRDefault="00010D41" w:rsidP="00010D41">
                  <w:pPr>
                    <w:widowControl/>
                    <w:jc w:val="center"/>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7</w:t>
                  </w:r>
                </w:p>
              </w:tc>
            </w:tr>
            <w:tr w:rsidR="00010D41" w:rsidRPr="00010D41" w14:paraId="1911DF99" w14:textId="77777777" w:rsidTr="00010D41">
              <w:trPr>
                <w:trHeight w:val="513"/>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D2943" w14:textId="77777777" w:rsidR="00010D41" w:rsidRPr="00010D41" w:rsidRDefault="00010D41" w:rsidP="00010D41">
                  <w:pPr>
                    <w:widowControl/>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DF2</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4B433" w14:textId="77777777" w:rsidR="00010D41" w:rsidRPr="00010D41" w:rsidRDefault="00010D41" w:rsidP="00010D41">
                  <w:pPr>
                    <w:widowControl/>
                    <w:jc w:val="center"/>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992</w:t>
                  </w:r>
                </w:p>
              </w:tc>
            </w:tr>
            <w:tr w:rsidR="00010D41" w:rsidRPr="00010D41" w14:paraId="4DD27FEF" w14:textId="77777777" w:rsidTr="00010D41">
              <w:trPr>
                <w:trHeight w:val="513"/>
              </w:trPr>
              <w:tc>
                <w:tcPr>
                  <w:tcW w:w="14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DBBA69B" w14:textId="77777777" w:rsidR="00010D41" w:rsidRPr="00010D41" w:rsidRDefault="00010D41" w:rsidP="00010D41">
                  <w:pPr>
                    <w:widowControl/>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F Critical value</w:t>
                  </w:r>
                </w:p>
              </w:tc>
              <w:tc>
                <w:tcPr>
                  <w:tcW w:w="1074"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2F360BA" w14:textId="77777777" w:rsidR="00010D41" w:rsidRPr="00010D41" w:rsidRDefault="00010D41" w:rsidP="00010D41">
                  <w:pPr>
                    <w:widowControl/>
                    <w:jc w:val="center"/>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2.019</w:t>
                  </w:r>
                </w:p>
              </w:tc>
            </w:tr>
            <w:tr w:rsidR="00010D41" w:rsidRPr="00010D41" w14:paraId="62C73601" w14:textId="77777777" w:rsidTr="00010D41">
              <w:trPr>
                <w:trHeight w:val="513"/>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2CECB" w14:textId="77777777" w:rsidR="00010D41" w:rsidRPr="00010D41" w:rsidRDefault="00010D41" w:rsidP="00010D41">
                  <w:pPr>
                    <w:widowControl/>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p-value</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3F97D" w14:textId="77777777" w:rsidR="00010D41" w:rsidRPr="00010D41" w:rsidRDefault="00010D41" w:rsidP="00010D41">
                  <w:pPr>
                    <w:widowControl/>
                    <w:jc w:val="center"/>
                    <w:rPr>
                      <w:rFonts w:ascii="Aptos Narrow" w:eastAsia="Times New Roman" w:hAnsi="Aptos Narrow" w:cs="Times New Roman"/>
                      <w:color w:val="000000"/>
                      <w:lang w:val="en-CA" w:eastAsia="en-CA"/>
                    </w:rPr>
                  </w:pPr>
                  <w:r w:rsidRPr="00010D41">
                    <w:rPr>
                      <w:rFonts w:ascii="Aptos Narrow" w:eastAsia="Times New Roman" w:hAnsi="Aptos Narrow" w:cs="Times New Roman"/>
                      <w:color w:val="000000"/>
                      <w:lang w:val="en-CA" w:eastAsia="en-CA"/>
                    </w:rPr>
                    <w:t>0.734</w:t>
                  </w:r>
                </w:p>
              </w:tc>
            </w:tr>
          </w:tbl>
          <w:p w14:paraId="20A0488C" w14:textId="77777777" w:rsidR="008078F0" w:rsidRDefault="008078F0" w:rsidP="00FB6CB9">
            <w:pPr>
              <w:pStyle w:val="BodyText"/>
              <w:ind w:left="0" w:firstLine="0"/>
              <w:rPr>
                <w:rFonts w:cstheme="minorHAnsi"/>
                <w:sz w:val="24"/>
                <w:szCs w:val="24"/>
                <w:lang w:val="en-CA"/>
              </w:rPr>
            </w:pPr>
          </w:p>
        </w:tc>
      </w:tr>
    </w:tbl>
    <w:p w14:paraId="04A951D8" w14:textId="4760B888" w:rsidR="00323BCC" w:rsidRPr="00DD1C1A" w:rsidRDefault="00323BCC" w:rsidP="00FB6CB9">
      <w:pPr>
        <w:pStyle w:val="BodyText"/>
        <w:rPr>
          <w:rFonts w:cstheme="minorHAnsi"/>
          <w:sz w:val="24"/>
          <w:szCs w:val="24"/>
          <w:lang w:val="en-CA"/>
        </w:rPr>
      </w:pPr>
    </w:p>
    <w:p w14:paraId="2E8BB923" w14:textId="77777777" w:rsidR="00EE5D91" w:rsidRPr="00EE5D91" w:rsidRDefault="00EE5D91" w:rsidP="003606FC">
      <w:pPr>
        <w:pStyle w:val="BodyText"/>
        <w:numPr>
          <w:ilvl w:val="0"/>
          <w:numId w:val="53"/>
        </w:numPr>
        <w:rPr>
          <w:rFonts w:cstheme="minorHAnsi"/>
          <w:b/>
          <w:bCs/>
          <w:sz w:val="24"/>
          <w:szCs w:val="24"/>
          <w:lang w:val="en-CA"/>
        </w:rPr>
      </w:pPr>
      <w:r w:rsidRPr="00EE5D91">
        <w:rPr>
          <w:rFonts w:cstheme="minorHAnsi"/>
          <w:b/>
          <w:bCs/>
          <w:sz w:val="24"/>
          <w:szCs w:val="24"/>
          <w:lang w:val="en-CA"/>
        </w:rPr>
        <w:t>Means by Factor Level:</w:t>
      </w:r>
    </w:p>
    <w:p w14:paraId="414A2ED5" w14:textId="77777777" w:rsidR="00EE5D91" w:rsidRPr="00EE5D91" w:rsidRDefault="00EE5D91" w:rsidP="003606FC">
      <w:pPr>
        <w:pStyle w:val="BodyText"/>
        <w:numPr>
          <w:ilvl w:val="0"/>
          <w:numId w:val="51"/>
        </w:numPr>
        <w:rPr>
          <w:rFonts w:cstheme="minorHAnsi"/>
          <w:sz w:val="24"/>
          <w:szCs w:val="24"/>
          <w:lang w:val="en-CA"/>
        </w:rPr>
      </w:pPr>
      <w:r w:rsidRPr="00EE5D91">
        <w:rPr>
          <w:rFonts w:cstheme="minorHAnsi"/>
          <w:sz w:val="24"/>
          <w:szCs w:val="24"/>
          <w:lang w:val="en-CA"/>
        </w:rPr>
        <w:t>The mean values for key variables such as Units Sold, Total Revenue, and Total Profit show slight differences between Online and Offline sales channels:</w:t>
      </w:r>
    </w:p>
    <w:p w14:paraId="55F38748" w14:textId="77777777" w:rsidR="00EE5D91" w:rsidRPr="00EE5D91" w:rsidRDefault="00EE5D91" w:rsidP="003606FC">
      <w:pPr>
        <w:pStyle w:val="BodyText"/>
        <w:numPr>
          <w:ilvl w:val="1"/>
          <w:numId w:val="51"/>
        </w:numPr>
        <w:rPr>
          <w:rFonts w:cstheme="minorHAnsi"/>
          <w:sz w:val="24"/>
          <w:szCs w:val="24"/>
          <w:lang w:val="en-CA"/>
        </w:rPr>
      </w:pPr>
      <w:r w:rsidRPr="00EE5D91">
        <w:rPr>
          <w:rFonts w:cstheme="minorHAnsi"/>
          <w:sz w:val="24"/>
          <w:szCs w:val="24"/>
          <w:lang w:val="en-CA"/>
        </w:rPr>
        <w:t>Offline: Higher Units Sold and Total Profit.</w:t>
      </w:r>
    </w:p>
    <w:p w14:paraId="7A99B031" w14:textId="77777777" w:rsidR="00EE5D91" w:rsidRPr="00EE5D91" w:rsidRDefault="00EE5D91" w:rsidP="003606FC">
      <w:pPr>
        <w:pStyle w:val="BodyText"/>
        <w:numPr>
          <w:ilvl w:val="1"/>
          <w:numId w:val="51"/>
        </w:numPr>
        <w:rPr>
          <w:rFonts w:cstheme="minorHAnsi"/>
          <w:sz w:val="24"/>
          <w:szCs w:val="24"/>
          <w:lang w:val="en-CA"/>
        </w:rPr>
      </w:pPr>
      <w:r w:rsidRPr="00EE5D91">
        <w:rPr>
          <w:rFonts w:cstheme="minorHAnsi"/>
          <w:sz w:val="24"/>
          <w:szCs w:val="24"/>
          <w:lang w:val="en-CA"/>
        </w:rPr>
        <w:t>Online: Slightly higher Unit Price and Unit Cost.</w:t>
      </w:r>
    </w:p>
    <w:p w14:paraId="75093C3D" w14:textId="77777777" w:rsidR="00EE5D91" w:rsidRPr="00EE5D91" w:rsidRDefault="00EE5D91" w:rsidP="003606FC">
      <w:pPr>
        <w:pStyle w:val="BodyText"/>
        <w:numPr>
          <w:ilvl w:val="0"/>
          <w:numId w:val="51"/>
        </w:numPr>
        <w:rPr>
          <w:rFonts w:cstheme="minorHAnsi"/>
          <w:sz w:val="24"/>
          <w:szCs w:val="24"/>
          <w:lang w:val="en-CA"/>
        </w:rPr>
      </w:pPr>
      <w:r w:rsidRPr="00EE5D91">
        <w:rPr>
          <w:rFonts w:cstheme="minorHAnsi"/>
          <w:sz w:val="24"/>
          <w:szCs w:val="24"/>
          <w:lang w:val="en-CA"/>
        </w:rPr>
        <w:t>This suggests that the offline channel may generate slightly higher total profits, but online channels might focus on premium pricing.</w:t>
      </w:r>
    </w:p>
    <w:p w14:paraId="7E58D47C" w14:textId="3965DF63" w:rsidR="00EE5D91" w:rsidRPr="00EE5D91" w:rsidRDefault="00EE5D91" w:rsidP="003606FC">
      <w:pPr>
        <w:pStyle w:val="BodyText"/>
        <w:numPr>
          <w:ilvl w:val="0"/>
          <w:numId w:val="53"/>
        </w:numPr>
        <w:rPr>
          <w:rFonts w:cstheme="minorHAnsi"/>
          <w:b/>
          <w:bCs/>
          <w:sz w:val="24"/>
          <w:szCs w:val="24"/>
          <w:lang w:val="en-CA"/>
        </w:rPr>
      </w:pPr>
      <w:r w:rsidRPr="00EE5D91">
        <w:rPr>
          <w:rFonts w:cstheme="minorHAnsi"/>
          <w:b/>
          <w:bCs/>
          <w:sz w:val="24"/>
          <w:szCs w:val="24"/>
          <w:lang w:val="en-CA"/>
        </w:rPr>
        <w:t>SSCP Matrix:</w:t>
      </w:r>
    </w:p>
    <w:p w14:paraId="30DCA1A4" w14:textId="77777777" w:rsidR="00EE5D91" w:rsidRPr="00EE5D91" w:rsidRDefault="00EE5D91" w:rsidP="003606FC">
      <w:pPr>
        <w:pStyle w:val="BodyText"/>
        <w:numPr>
          <w:ilvl w:val="0"/>
          <w:numId w:val="52"/>
        </w:numPr>
        <w:rPr>
          <w:rFonts w:cstheme="minorHAnsi"/>
          <w:sz w:val="24"/>
          <w:szCs w:val="24"/>
          <w:lang w:val="en-CA"/>
        </w:rPr>
      </w:pPr>
      <w:r w:rsidRPr="00EE5D91">
        <w:rPr>
          <w:rFonts w:cstheme="minorHAnsi"/>
          <w:sz w:val="24"/>
          <w:szCs w:val="24"/>
          <w:lang w:val="en-CA"/>
        </w:rPr>
        <w:t>The Sales Channel SSCP Matrix indicates the relationships between the dependent variables for each factor level. Strong correlations between Total Revenue, Total Cost, and Total Profit are evident, as expected in sales data.</w:t>
      </w:r>
    </w:p>
    <w:p w14:paraId="1B31EF84" w14:textId="77777777" w:rsidR="00EE5D91" w:rsidRPr="00EE5D91" w:rsidRDefault="00EE5D91" w:rsidP="003606FC">
      <w:pPr>
        <w:pStyle w:val="BodyText"/>
        <w:numPr>
          <w:ilvl w:val="0"/>
          <w:numId w:val="52"/>
        </w:numPr>
        <w:rPr>
          <w:rFonts w:cstheme="minorHAnsi"/>
          <w:b/>
          <w:bCs/>
          <w:sz w:val="24"/>
          <w:szCs w:val="24"/>
          <w:lang w:val="en-CA"/>
        </w:rPr>
      </w:pPr>
      <w:r w:rsidRPr="00EE5D91">
        <w:rPr>
          <w:rFonts w:cstheme="minorHAnsi"/>
          <w:sz w:val="24"/>
          <w:szCs w:val="24"/>
          <w:lang w:val="en-CA"/>
        </w:rPr>
        <w:lastRenderedPageBreak/>
        <w:t>The negative off-diagonal elements in the SSCP matrix suggest potential trade-offs or dependencies between certain variables (e.g., higher Unit Cost correlates with lower Total Profit).</w:t>
      </w:r>
    </w:p>
    <w:p w14:paraId="19237402" w14:textId="77777777" w:rsidR="00EE5D91" w:rsidRDefault="00EE5D91" w:rsidP="003606FC">
      <w:pPr>
        <w:pStyle w:val="BodyText"/>
        <w:numPr>
          <w:ilvl w:val="0"/>
          <w:numId w:val="53"/>
        </w:numPr>
        <w:rPr>
          <w:rFonts w:cstheme="minorHAnsi"/>
          <w:b/>
          <w:bCs/>
          <w:sz w:val="24"/>
          <w:szCs w:val="24"/>
          <w:lang w:val="en-CA"/>
        </w:rPr>
      </w:pPr>
      <w:r w:rsidRPr="00EE5D91">
        <w:rPr>
          <w:rFonts w:cstheme="minorHAnsi"/>
          <w:b/>
          <w:bCs/>
          <w:sz w:val="24"/>
          <w:szCs w:val="24"/>
          <w:lang w:val="en-CA"/>
        </w:rPr>
        <w:t>Eigenvalues:</w:t>
      </w:r>
    </w:p>
    <w:p w14:paraId="519FBA73" w14:textId="79BA9872" w:rsidR="00EE5D91" w:rsidRPr="00C67AE6" w:rsidRDefault="00EE5D91" w:rsidP="003606FC">
      <w:pPr>
        <w:pStyle w:val="BodyText"/>
        <w:numPr>
          <w:ilvl w:val="1"/>
          <w:numId w:val="53"/>
        </w:numPr>
        <w:rPr>
          <w:rFonts w:cstheme="minorHAnsi"/>
          <w:b/>
          <w:bCs/>
          <w:sz w:val="24"/>
          <w:szCs w:val="24"/>
          <w:lang w:val="en-CA"/>
        </w:rPr>
      </w:pPr>
      <w:r w:rsidRPr="00EE5D91">
        <w:rPr>
          <w:rFonts w:cstheme="minorHAnsi"/>
          <w:sz w:val="24"/>
          <w:szCs w:val="24"/>
          <w:lang w:val="en-CA"/>
        </w:rPr>
        <w:t>The eigenvalues for the sales channel are close to zero except for the last factor (0.004). This indicates that most of the variance is not explained by the sales channel, confirming the results from the MANOVA test.</w:t>
      </w:r>
    </w:p>
    <w:p w14:paraId="36ED4050" w14:textId="77777777" w:rsidR="00C67AE6" w:rsidRPr="00C67AE6" w:rsidRDefault="00C67AE6" w:rsidP="003606FC">
      <w:pPr>
        <w:pStyle w:val="Heading3"/>
        <w:widowControl/>
        <w:numPr>
          <w:ilvl w:val="0"/>
          <w:numId w:val="56"/>
        </w:numPr>
        <w:spacing w:before="100" w:beforeAutospacing="1" w:after="100" w:afterAutospacing="1"/>
      </w:pPr>
      <w:r w:rsidRPr="00C67AE6">
        <w:rPr>
          <w:rFonts w:asciiTheme="minorHAnsi" w:hAnsiTheme="minorHAnsi" w:cstheme="minorHAnsi"/>
          <w:b/>
          <w:bCs/>
          <w:color w:val="auto"/>
        </w:rPr>
        <w:t>Interpretation</w:t>
      </w:r>
      <w:r w:rsidRPr="00C67AE6">
        <w:rPr>
          <w:rFonts w:asciiTheme="minorHAnsi" w:hAnsiTheme="minorHAnsi" w:cstheme="minorHAnsi"/>
        </w:rPr>
        <w:t xml:space="preserve">: </w:t>
      </w:r>
    </w:p>
    <w:p w14:paraId="44C92EE9" w14:textId="77777777" w:rsidR="00C67AE6" w:rsidRPr="00C67AE6" w:rsidRDefault="00C67AE6" w:rsidP="003606FC">
      <w:pPr>
        <w:pStyle w:val="Heading3"/>
        <w:widowControl/>
        <w:numPr>
          <w:ilvl w:val="0"/>
          <w:numId w:val="54"/>
        </w:numPr>
        <w:spacing w:before="100" w:beforeAutospacing="1" w:after="100" w:afterAutospacing="1"/>
        <w:rPr>
          <w:rFonts w:ascii="Calibri" w:eastAsia="Calibri" w:hAnsi="Calibri" w:cstheme="minorHAnsi"/>
          <w:b/>
          <w:bCs/>
          <w:lang w:val="en-CA"/>
        </w:rPr>
      </w:pPr>
      <w:r w:rsidRPr="00C67AE6">
        <w:rPr>
          <w:rStyle w:val="Strong"/>
          <w:rFonts w:asciiTheme="minorHAnsi" w:hAnsiTheme="minorHAnsi" w:cstheme="minorHAnsi"/>
          <w:color w:val="auto"/>
        </w:rPr>
        <w:t>p-value (0.734)</w:t>
      </w:r>
      <w:r w:rsidRPr="00C67AE6">
        <w:rPr>
          <w:rFonts w:asciiTheme="minorHAnsi" w:hAnsiTheme="minorHAnsi" w:cstheme="minorHAnsi"/>
          <w:color w:val="auto"/>
        </w:rPr>
        <w:t xml:space="preserve"> across all tests is greater than the significance level (commonly 0.05). This indicates that there is no significant relationship between the sales channel (Online vs. Offline) and the dependent variables (Units Sold and Total Profit).</w:t>
      </w:r>
    </w:p>
    <w:p w14:paraId="172C7B6A" w14:textId="55915DD2" w:rsidR="00CE4CDA" w:rsidRPr="00CE4CDA" w:rsidRDefault="00CE4CDA" w:rsidP="003606FC">
      <w:pPr>
        <w:pStyle w:val="Heading3"/>
        <w:widowControl/>
        <w:numPr>
          <w:ilvl w:val="0"/>
          <w:numId w:val="54"/>
        </w:numPr>
        <w:spacing w:before="100" w:beforeAutospacing="1" w:after="100" w:afterAutospacing="1"/>
        <w:rPr>
          <w:rFonts w:ascii="Calibri" w:eastAsia="Calibri" w:hAnsi="Calibri" w:cstheme="minorHAnsi"/>
          <w:b/>
          <w:bCs/>
          <w:lang w:val="en-CA"/>
        </w:rPr>
      </w:pPr>
      <w:r w:rsidRPr="00CE4CDA">
        <w:rPr>
          <w:rFonts w:ascii="Calibri" w:eastAsia="Calibri" w:hAnsi="Calibri" w:cstheme="minorHAnsi"/>
          <w:b/>
          <w:bCs/>
          <w:color w:val="000000" w:themeColor="text1"/>
          <w:lang w:val="en-CA"/>
        </w:rPr>
        <w:t>Conclusion</w:t>
      </w:r>
      <w:r w:rsidRPr="00CE4CDA">
        <w:rPr>
          <w:rFonts w:ascii="Calibri" w:eastAsia="Calibri" w:hAnsi="Calibri" w:cstheme="minorHAnsi"/>
          <w:b/>
          <w:bCs/>
          <w:lang w:val="en-CA"/>
        </w:rPr>
        <w:t>:</w:t>
      </w:r>
    </w:p>
    <w:p w14:paraId="20875745" w14:textId="77777777" w:rsidR="00CE4CDA" w:rsidRPr="00CE4CDA" w:rsidRDefault="00CE4CDA" w:rsidP="003606FC">
      <w:pPr>
        <w:pStyle w:val="BodyText"/>
        <w:numPr>
          <w:ilvl w:val="1"/>
          <w:numId w:val="55"/>
        </w:numPr>
        <w:rPr>
          <w:rFonts w:cstheme="minorHAnsi"/>
          <w:sz w:val="24"/>
          <w:szCs w:val="24"/>
          <w:lang w:val="en-CA"/>
        </w:rPr>
      </w:pPr>
      <w:r w:rsidRPr="00CE4CDA">
        <w:rPr>
          <w:rFonts w:cstheme="minorHAnsi"/>
          <w:sz w:val="24"/>
          <w:szCs w:val="24"/>
          <w:lang w:val="en-CA"/>
        </w:rPr>
        <w:t>The analysis, supported by MANOVA results and descriptive statistics, reinforces that the sales channel (Online vs. Offline) does not significantly impact the combined dependent variables (Units Sold, Total Revenue, Total Profit, etc.).</w:t>
      </w:r>
    </w:p>
    <w:p w14:paraId="032BA9AB" w14:textId="77777777" w:rsidR="00CE4CDA" w:rsidRPr="00CE4CDA" w:rsidRDefault="00CE4CDA" w:rsidP="003606FC">
      <w:pPr>
        <w:pStyle w:val="BodyText"/>
        <w:numPr>
          <w:ilvl w:val="1"/>
          <w:numId w:val="55"/>
        </w:numPr>
        <w:rPr>
          <w:rFonts w:cstheme="minorHAnsi"/>
          <w:sz w:val="24"/>
          <w:szCs w:val="24"/>
          <w:lang w:val="en-CA"/>
        </w:rPr>
      </w:pPr>
      <w:r w:rsidRPr="00CE4CDA">
        <w:rPr>
          <w:rFonts w:cstheme="minorHAnsi"/>
          <w:sz w:val="24"/>
          <w:szCs w:val="24"/>
          <w:lang w:val="en-CA"/>
        </w:rPr>
        <w:t>Although offline channels slightly outperform online channels in some metrics (e.g., Units Sold and Total Profit), these differences are not statistically significant, as indicated by the p-values in the MANOVA tests.</w:t>
      </w:r>
    </w:p>
    <w:p w14:paraId="2B76264D" w14:textId="77777777" w:rsidR="00CE4CDA" w:rsidRPr="00EE5D91" w:rsidRDefault="00CE4CDA" w:rsidP="00CE4CDA">
      <w:pPr>
        <w:pStyle w:val="BodyText"/>
        <w:ind w:left="1440" w:firstLine="0"/>
        <w:rPr>
          <w:rFonts w:cstheme="minorHAnsi"/>
          <w:b/>
          <w:bCs/>
          <w:sz w:val="24"/>
          <w:szCs w:val="24"/>
          <w:lang w:val="en-CA"/>
        </w:rPr>
      </w:pPr>
    </w:p>
    <w:p w14:paraId="0BCECB23" w14:textId="226A8CBA" w:rsidR="00323BCC" w:rsidRPr="007B382C" w:rsidRDefault="00323BCC" w:rsidP="00950547">
      <w:pPr>
        <w:pStyle w:val="BodyText"/>
        <w:ind w:left="0" w:firstLine="0"/>
        <w:rPr>
          <w:rFonts w:cstheme="minorHAnsi"/>
          <w:b/>
          <w:bCs/>
          <w:sz w:val="24"/>
          <w:szCs w:val="24"/>
          <w:lang w:val="en-CA"/>
        </w:rPr>
      </w:pPr>
    </w:p>
    <w:p w14:paraId="09F0C901" w14:textId="77777777" w:rsidR="00950547" w:rsidRPr="00AE4AE8" w:rsidRDefault="00950547" w:rsidP="00950547">
      <w:pPr>
        <w:pStyle w:val="BodyText"/>
        <w:ind w:left="0" w:firstLine="0"/>
        <w:rPr>
          <w:rFonts w:cstheme="minorHAnsi"/>
          <w:sz w:val="24"/>
          <w:szCs w:val="24"/>
          <w:lang w:val="en-CA"/>
        </w:rPr>
      </w:pPr>
    </w:p>
    <w:p w14:paraId="3BD78B45" w14:textId="516C4157" w:rsidR="00693D4A" w:rsidRPr="00140F94" w:rsidRDefault="00693D4A" w:rsidP="00693D4A">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Coding and/or Categorization</w:t>
      </w:r>
    </w:p>
    <w:p w14:paraId="3A89EA16" w14:textId="77777777" w:rsidR="00B22B82" w:rsidRPr="00140F94" w:rsidRDefault="00B22B82" w:rsidP="00B75D78">
      <w:pPr>
        <w:pStyle w:val="BodyText"/>
        <w:numPr>
          <w:ilvl w:val="0"/>
          <w:numId w:val="3"/>
        </w:numPr>
        <w:rPr>
          <w:rFonts w:asciiTheme="minorHAnsi" w:hAnsiTheme="minorHAnsi" w:cstheme="minorHAnsi"/>
          <w:sz w:val="24"/>
          <w:szCs w:val="24"/>
          <w:lang w:val="en-CA"/>
        </w:rPr>
      </w:pPr>
      <w:r w:rsidRPr="00A9337E">
        <w:rPr>
          <w:rFonts w:asciiTheme="minorHAnsi" w:hAnsiTheme="minorHAnsi" w:cstheme="minorHAnsi"/>
          <w:b/>
          <w:bCs/>
          <w:sz w:val="24"/>
          <w:szCs w:val="24"/>
          <w:lang w:val="en-CA"/>
        </w:rPr>
        <w:t>Order Priority</w:t>
      </w:r>
      <w:r w:rsidRPr="00A9337E">
        <w:rPr>
          <w:rFonts w:asciiTheme="minorHAnsi" w:hAnsiTheme="minorHAnsi" w:cstheme="minorHAnsi"/>
          <w:sz w:val="24"/>
          <w:szCs w:val="24"/>
          <w:lang w:val="en-CA"/>
        </w:rPr>
        <w:t xml:space="preserve"> was encoded as a numerical variable (High = 3, Medium = 2, Low = 1) to help in future analysis. This encoding can help correlate priority with profitability or sales trends in the dataset.</w:t>
      </w:r>
    </w:p>
    <w:p w14:paraId="63EC6270" w14:textId="26F26A20" w:rsidR="00140F94" w:rsidRPr="00140F94" w:rsidRDefault="00140F94" w:rsidP="00B75D78">
      <w:pPr>
        <w:pStyle w:val="NormalWeb"/>
        <w:numPr>
          <w:ilvl w:val="0"/>
          <w:numId w:val="3"/>
        </w:numPr>
        <w:rPr>
          <w:rFonts w:asciiTheme="minorHAnsi" w:hAnsiTheme="minorHAnsi" w:cstheme="minorHAnsi"/>
        </w:rPr>
      </w:pPr>
      <w:r w:rsidRPr="00140F94">
        <w:rPr>
          <w:rStyle w:val="Strong"/>
          <w:rFonts w:asciiTheme="minorHAnsi" w:hAnsiTheme="minorHAnsi" w:cstheme="minorHAnsi"/>
        </w:rPr>
        <w:t>Item Type</w:t>
      </w:r>
      <w:r w:rsidRPr="00140F94">
        <w:rPr>
          <w:rFonts w:asciiTheme="minorHAnsi" w:hAnsiTheme="minorHAnsi" w:cstheme="minorHAnsi"/>
        </w:rPr>
        <w:t xml:space="preserve"> was encoded as a numerical variable to facilitate easier analysis of different product categories. Each item type was assigned a unique number (e.g., Cosmetics = 1, Vegetables = 2, Baby Food = 3, etc.). This encoding allows for comparisons between different item categories and their impact on metrics like total revenue and total profit.</w:t>
      </w:r>
    </w:p>
    <w:p w14:paraId="36A94CAD" w14:textId="6CD8C884" w:rsidR="00140F94" w:rsidRPr="004E5CD7" w:rsidRDefault="00140F94" w:rsidP="004E5CD7">
      <w:pPr>
        <w:pStyle w:val="NormalWeb"/>
        <w:numPr>
          <w:ilvl w:val="0"/>
          <w:numId w:val="3"/>
        </w:numPr>
        <w:rPr>
          <w:rFonts w:asciiTheme="minorHAnsi" w:hAnsiTheme="minorHAnsi" w:cstheme="minorHAnsi"/>
        </w:rPr>
      </w:pPr>
      <w:r w:rsidRPr="00140F94">
        <w:rPr>
          <w:rStyle w:val="Strong"/>
          <w:rFonts w:asciiTheme="minorHAnsi" w:hAnsiTheme="minorHAnsi" w:cstheme="minorHAnsi"/>
        </w:rPr>
        <w:t>Sales Channel</w:t>
      </w:r>
      <w:r w:rsidRPr="00140F94">
        <w:rPr>
          <w:rFonts w:asciiTheme="minorHAnsi" w:hAnsiTheme="minorHAnsi" w:cstheme="minorHAnsi"/>
        </w:rPr>
        <w:t xml:space="preserve"> was also encoded as a numerical variable (Online = 1, Offline = 2) to simplify the analysis of sales performance across different sales channels. This encoding will help correlate sales channel type with other variables such as units sold, total profit, and region-specific sales performance.</w:t>
      </w:r>
    </w:p>
    <w:p w14:paraId="32F3D2DB" w14:textId="77777777" w:rsidR="00693D4A" w:rsidRPr="00140F94" w:rsidRDefault="00693D4A" w:rsidP="00693D4A">
      <w:pPr>
        <w:pStyle w:val="BodyText"/>
        <w:ind w:left="0" w:firstLine="0"/>
        <w:rPr>
          <w:rFonts w:asciiTheme="minorHAnsi" w:hAnsiTheme="minorHAnsi" w:cstheme="minorHAnsi"/>
          <w:sz w:val="24"/>
          <w:szCs w:val="24"/>
        </w:rPr>
      </w:pPr>
    </w:p>
    <w:p w14:paraId="5447405E" w14:textId="58431C20" w:rsidR="00D85DC0" w:rsidRPr="00140F94" w:rsidRDefault="00D85DC0" w:rsidP="00D85DC0">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FINER Research Questions</w:t>
      </w:r>
    </w:p>
    <w:p w14:paraId="48CAA695" w14:textId="7F3866B9" w:rsidR="00300CC6" w:rsidRPr="00300CC6" w:rsidRDefault="00B22B82" w:rsidP="00B75D78">
      <w:pPr>
        <w:pStyle w:val="BodyText"/>
        <w:numPr>
          <w:ilvl w:val="0"/>
          <w:numId w:val="2"/>
        </w:numPr>
        <w:rPr>
          <w:rFonts w:asciiTheme="minorHAnsi" w:hAnsiTheme="minorHAnsi" w:cstheme="minorHAnsi"/>
          <w:sz w:val="24"/>
          <w:szCs w:val="24"/>
          <w:lang w:val="en-CA"/>
        </w:rPr>
      </w:pPr>
      <w:r w:rsidRPr="00140F94">
        <w:rPr>
          <w:rFonts w:asciiTheme="minorHAnsi" w:hAnsiTheme="minorHAnsi" w:cstheme="minorHAnsi"/>
          <w:b/>
          <w:bCs/>
          <w:sz w:val="24"/>
          <w:szCs w:val="24"/>
          <w:lang w:val="en-CA"/>
        </w:rPr>
        <w:t>Broad Question</w:t>
      </w:r>
      <w:r w:rsidRPr="00140F94">
        <w:rPr>
          <w:rFonts w:asciiTheme="minorHAnsi" w:hAnsiTheme="minorHAnsi" w:cstheme="minorHAnsi"/>
          <w:sz w:val="24"/>
          <w:szCs w:val="24"/>
          <w:lang w:val="en-CA"/>
        </w:rPr>
        <w:t xml:space="preserve">: </w:t>
      </w:r>
      <w:r w:rsidR="00D96310" w:rsidRPr="00D96310">
        <w:rPr>
          <w:rFonts w:asciiTheme="minorHAnsi" w:hAnsiTheme="minorHAnsi" w:cstheme="minorHAnsi"/>
          <w:sz w:val="24"/>
          <w:szCs w:val="24"/>
        </w:rPr>
        <w:t>How do the top-performing product categories contribute to overall revenue, and how do their sales trends fluctuate throughout the year?</w:t>
      </w:r>
    </w:p>
    <w:p w14:paraId="711C2518" w14:textId="739F7EA6" w:rsidR="00B22B82" w:rsidRDefault="00B22B82" w:rsidP="00B75D78">
      <w:pPr>
        <w:pStyle w:val="BodyText"/>
        <w:numPr>
          <w:ilvl w:val="0"/>
          <w:numId w:val="2"/>
        </w:numPr>
        <w:rPr>
          <w:rFonts w:asciiTheme="minorHAnsi" w:hAnsiTheme="minorHAnsi" w:cstheme="minorHAnsi"/>
          <w:sz w:val="24"/>
          <w:szCs w:val="24"/>
          <w:lang w:val="en-CA"/>
        </w:rPr>
      </w:pPr>
      <w:r w:rsidRPr="00B22B82">
        <w:rPr>
          <w:rFonts w:asciiTheme="minorHAnsi" w:hAnsiTheme="minorHAnsi" w:cstheme="minorHAnsi"/>
          <w:b/>
          <w:bCs/>
          <w:sz w:val="24"/>
          <w:szCs w:val="24"/>
          <w:lang w:val="en-CA"/>
        </w:rPr>
        <w:t>Supporting Question</w:t>
      </w:r>
      <w:r w:rsidRPr="00B22B82">
        <w:rPr>
          <w:rFonts w:asciiTheme="minorHAnsi" w:hAnsiTheme="minorHAnsi" w:cstheme="minorHAnsi"/>
          <w:sz w:val="24"/>
          <w:szCs w:val="24"/>
          <w:lang w:val="en-CA"/>
        </w:rPr>
        <w:t>: Is there a correlation between the number of units sold and the profit margin?</w:t>
      </w:r>
    </w:p>
    <w:p w14:paraId="16911D02" w14:textId="0DFC8099" w:rsidR="00C344CF" w:rsidRPr="00B22B82" w:rsidRDefault="00C344CF" w:rsidP="00B75D78">
      <w:pPr>
        <w:pStyle w:val="BodyText"/>
        <w:numPr>
          <w:ilvl w:val="0"/>
          <w:numId w:val="2"/>
        </w:numPr>
        <w:rPr>
          <w:rFonts w:asciiTheme="minorHAnsi" w:hAnsiTheme="minorHAnsi" w:cstheme="minorHAnsi"/>
          <w:sz w:val="24"/>
          <w:szCs w:val="24"/>
          <w:lang w:val="en-CA"/>
        </w:rPr>
      </w:pPr>
      <w:r w:rsidRPr="00B22B82">
        <w:rPr>
          <w:rFonts w:asciiTheme="minorHAnsi" w:hAnsiTheme="minorHAnsi" w:cstheme="minorHAnsi"/>
          <w:b/>
          <w:bCs/>
          <w:sz w:val="24"/>
          <w:szCs w:val="24"/>
          <w:lang w:val="en-CA"/>
        </w:rPr>
        <w:lastRenderedPageBreak/>
        <w:t>Supporting Question</w:t>
      </w:r>
      <w:r w:rsidRPr="00B22B82">
        <w:rPr>
          <w:rFonts w:asciiTheme="minorHAnsi" w:hAnsiTheme="minorHAnsi" w:cstheme="minorHAnsi"/>
          <w:sz w:val="24"/>
          <w:szCs w:val="24"/>
          <w:lang w:val="en-CA"/>
        </w:rPr>
        <w:t xml:space="preserve">: </w:t>
      </w:r>
      <w:r w:rsidRPr="00C344CF">
        <w:rPr>
          <w:rFonts w:asciiTheme="minorHAnsi" w:hAnsiTheme="minorHAnsi" w:cstheme="minorHAnsi"/>
          <w:sz w:val="24"/>
          <w:szCs w:val="24"/>
          <w:lang w:val="en-CA"/>
        </w:rPr>
        <w:t>How does the revenue contribution of each top product category compare to others over monthly and quarterly periods?</w:t>
      </w:r>
    </w:p>
    <w:p w14:paraId="2C53D4E8" w14:textId="30FD1296" w:rsidR="00D85DC0" w:rsidRPr="00EB448B" w:rsidRDefault="00B22B82" w:rsidP="00B75D78">
      <w:pPr>
        <w:pStyle w:val="BodyText"/>
        <w:numPr>
          <w:ilvl w:val="0"/>
          <w:numId w:val="2"/>
        </w:numPr>
        <w:rPr>
          <w:rFonts w:asciiTheme="minorHAnsi" w:hAnsiTheme="minorHAnsi" w:cstheme="minorHAnsi"/>
          <w:sz w:val="24"/>
          <w:szCs w:val="24"/>
        </w:rPr>
      </w:pPr>
      <w:r w:rsidRPr="00140F94">
        <w:rPr>
          <w:rFonts w:asciiTheme="minorHAnsi" w:hAnsiTheme="minorHAnsi" w:cstheme="minorHAnsi"/>
          <w:b/>
          <w:bCs/>
          <w:sz w:val="24"/>
          <w:szCs w:val="24"/>
          <w:lang w:val="en-CA"/>
        </w:rPr>
        <w:t>Supporting Question</w:t>
      </w:r>
      <w:r w:rsidRPr="00140F94">
        <w:rPr>
          <w:rFonts w:asciiTheme="minorHAnsi" w:hAnsiTheme="minorHAnsi" w:cstheme="minorHAnsi"/>
          <w:sz w:val="24"/>
          <w:szCs w:val="24"/>
          <w:lang w:val="en-CA"/>
        </w:rPr>
        <w:t>: How does the sales performance of different item types vary across different regions?</w:t>
      </w:r>
    </w:p>
    <w:p w14:paraId="3578228F" w14:textId="2E9C0E84" w:rsidR="00EB448B" w:rsidRPr="00140F94" w:rsidRDefault="00EB448B" w:rsidP="00B75D78">
      <w:pPr>
        <w:pStyle w:val="BodyText"/>
        <w:numPr>
          <w:ilvl w:val="0"/>
          <w:numId w:val="2"/>
        </w:numPr>
        <w:rPr>
          <w:rFonts w:asciiTheme="minorHAnsi" w:hAnsiTheme="minorHAnsi" w:cstheme="minorHAnsi"/>
          <w:sz w:val="24"/>
          <w:szCs w:val="24"/>
        </w:rPr>
      </w:pPr>
      <w:r w:rsidRPr="00140F94">
        <w:rPr>
          <w:rFonts w:asciiTheme="minorHAnsi" w:hAnsiTheme="minorHAnsi" w:cstheme="minorHAnsi"/>
          <w:b/>
          <w:bCs/>
          <w:sz w:val="24"/>
          <w:szCs w:val="24"/>
          <w:lang w:val="en-CA"/>
        </w:rPr>
        <w:t>Supporting Question</w:t>
      </w:r>
      <w:r w:rsidRPr="00140F94">
        <w:rPr>
          <w:rFonts w:asciiTheme="minorHAnsi" w:hAnsiTheme="minorHAnsi" w:cstheme="minorHAnsi"/>
          <w:sz w:val="24"/>
          <w:szCs w:val="24"/>
          <w:lang w:val="en-CA"/>
        </w:rPr>
        <w:t>:</w:t>
      </w:r>
      <w:r>
        <w:rPr>
          <w:rFonts w:asciiTheme="minorHAnsi" w:hAnsiTheme="minorHAnsi" w:cstheme="minorHAnsi"/>
          <w:sz w:val="24"/>
          <w:szCs w:val="24"/>
          <w:lang w:val="en-CA"/>
        </w:rPr>
        <w:t xml:space="preserve"> </w:t>
      </w:r>
      <w:r w:rsidRPr="00EB448B">
        <w:rPr>
          <w:rFonts w:asciiTheme="minorHAnsi" w:hAnsiTheme="minorHAnsi" w:cstheme="minorHAnsi"/>
          <w:sz w:val="24"/>
          <w:szCs w:val="24"/>
        </w:rPr>
        <w:t>What factors drive peaks in sales for the top-performing product categories across different seasons?</w:t>
      </w:r>
    </w:p>
    <w:p w14:paraId="271B8C65" w14:textId="77777777" w:rsidR="00D85DC0" w:rsidRPr="00140F94" w:rsidRDefault="00D85DC0" w:rsidP="00D85DC0">
      <w:pPr>
        <w:pStyle w:val="BodyText"/>
        <w:ind w:left="0" w:firstLine="0"/>
        <w:rPr>
          <w:rFonts w:asciiTheme="minorHAnsi" w:hAnsiTheme="minorHAnsi" w:cstheme="minorHAnsi"/>
          <w:sz w:val="24"/>
          <w:szCs w:val="24"/>
        </w:rPr>
      </w:pPr>
    </w:p>
    <w:p w14:paraId="0B9D304C" w14:textId="398664B8" w:rsidR="00D000A0" w:rsidRPr="00140F94" w:rsidRDefault="00D000A0" w:rsidP="00D000A0">
      <w:pPr>
        <w:pStyle w:val="Heading1"/>
        <w:numPr>
          <w:ilvl w:val="0"/>
          <w:numId w:val="0"/>
        </w:numPr>
        <w:spacing w:before="120"/>
        <w:rPr>
          <w:rFonts w:asciiTheme="minorHAnsi" w:hAnsiTheme="minorHAnsi" w:cstheme="minorHAnsi"/>
          <w:b/>
          <w:bCs/>
          <w:color w:val="004987"/>
          <w:sz w:val="24"/>
          <w:szCs w:val="24"/>
        </w:rPr>
      </w:pPr>
      <w:r w:rsidRPr="00140F94">
        <w:rPr>
          <w:rFonts w:asciiTheme="minorHAnsi" w:hAnsiTheme="minorHAnsi" w:cstheme="minorHAnsi"/>
          <w:b/>
          <w:bCs/>
          <w:color w:val="004987"/>
          <w:sz w:val="24"/>
          <w:szCs w:val="24"/>
        </w:rPr>
        <w:t>Tracking</w:t>
      </w:r>
    </w:p>
    <w:p w14:paraId="48598C4E" w14:textId="77777777" w:rsidR="00B22B82" w:rsidRPr="00140F94" w:rsidRDefault="00B22B82" w:rsidP="00D000A0">
      <w:pPr>
        <w:pStyle w:val="BodyText"/>
        <w:ind w:left="0" w:firstLine="0"/>
        <w:rPr>
          <w:rFonts w:asciiTheme="minorHAnsi" w:hAnsiTheme="minorHAnsi" w:cstheme="minorHAnsi"/>
          <w:sz w:val="24"/>
          <w:szCs w:val="24"/>
        </w:rPr>
      </w:pPr>
    </w:p>
    <w:p w14:paraId="29BBF86A" w14:textId="246DE856" w:rsidR="00DA5A7E" w:rsidRPr="00DA5A7E" w:rsidRDefault="00DA5A7E" w:rsidP="003606FC">
      <w:pPr>
        <w:pStyle w:val="BodyText"/>
        <w:numPr>
          <w:ilvl w:val="0"/>
          <w:numId w:val="57"/>
        </w:numPr>
        <w:rPr>
          <w:rFonts w:cstheme="minorHAnsi"/>
          <w:b/>
          <w:bCs/>
          <w:sz w:val="24"/>
          <w:szCs w:val="24"/>
          <w:lang w:val="en-CA"/>
        </w:rPr>
      </w:pPr>
      <w:r w:rsidRPr="00DA5A7E">
        <w:rPr>
          <w:rFonts w:cstheme="minorHAnsi"/>
          <w:b/>
          <w:bCs/>
          <w:sz w:val="24"/>
          <w:szCs w:val="24"/>
          <w:lang w:val="en-CA"/>
        </w:rPr>
        <w:t>Steps, Assumptions, and Challenges</w:t>
      </w:r>
    </w:p>
    <w:p w14:paraId="4A09B486" w14:textId="77777777" w:rsidR="00DA5A7E" w:rsidRPr="00DA5A7E" w:rsidRDefault="00DA5A7E" w:rsidP="003606FC">
      <w:pPr>
        <w:pStyle w:val="BodyText"/>
        <w:numPr>
          <w:ilvl w:val="0"/>
          <w:numId w:val="27"/>
        </w:numPr>
        <w:rPr>
          <w:rFonts w:cstheme="minorHAnsi"/>
          <w:b/>
          <w:bCs/>
          <w:sz w:val="24"/>
          <w:szCs w:val="24"/>
          <w:lang w:val="en-CA"/>
        </w:rPr>
      </w:pPr>
      <w:r w:rsidRPr="00DA5A7E">
        <w:rPr>
          <w:rFonts w:cstheme="minorHAnsi"/>
          <w:b/>
          <w:bCs/>
          <w:sz w:val="24"/>
          <w:szCs w:val="24"/>
          <w:lang w:val="en-CA"/>
        </w:rPr>
        <w:t>Selecting Variables</w:t>
      </w:r>
    </w:p>
    <w:p w14:paraId="715F4D9C" w14:textId="77777777" w:rsidR="00DA5A7E" w:rsidRPr="00DA5A7E" w:rsidRDefault="00DA5A7E" w:rsidP="003606FC">
      <w:pPr>
        <w:pStyle w:val="BodyText"/>
        <w:numPr>
          <w:ilvl w:val="0"/>
          <w:numId w:val="49"/>
        </w:numPr>
        <w:rPr>
          <w:rFonts w:cstheme="minorHAnsi"/>
          <w:sz w:val="24"/>
          <w:szCs w:val="24"/>
          <w:lang w:val="en-CA"/>
        </w:rPr>
      </w:pPr>
      <w:r w:rsidRPr="00DA5A7E">
        <w:rPr>
          <w:rFonts w:cstheme="minorHAnsi"/>
          <w:sz w:val="24"/>
          <w:szCs w:val="24"/>
          <w:lang w:val="en-CA"/>
        </w:rPr>
        <w:t>Identified key dependent variables such as Units Sold, Total Revenue, Total Profit, and Unit Margin based on the hypotheses.</w:t>
      </w:r>
    </w:p>
    <w:p w14:paraId="7031426B" w14:textId="77777777" w:rsidR="00DA5A7E" w:rsidRPr="00DA5A7E" w:rsidRDefault="00DA5A7E" w:rsidP="003606FC">
      <w:pPr>
        <w:pStyle w:val="BodyText"/>
        <w:numPr>
          <w:ilvl w:val="0"/>
          <w:numId w:val="49"/>
        </w:numPr>
        <w:rPr>
          <w:rFonts w:cstheme="minorHAnsi"/>
          <w:sz w:val="24"/>
          <w:szCs w:val="24"/>
          <w:lang w:val="en-CA"/>
        </w:rPr>
      </w:pPr>
      <w:r w:rsidRPr="00DA5A7E">
        <w:rPr>
          <w:rFonts w:cstheme="minorHAnsi"/>
          <w:sz w:val="24"/>
          <w:szCs w:val="24"/>
          <w:lang w:val="en-CA"/>
        </w:rPr>
        <w:t>Independent variables such as Sales Channel (Online vs. Offline) and Item Type were selected to test their impact.</w:t>
      </w:r>
    </w:p>
    <w:p w14:paraId="7D3CA128" w14:textId="2F196D2C" w:rsidR="00DA5A7E" w:rsidRPr="00DA5A7E" w:rsidRDefault="00DA5A7E" w:rsidP="003606FC">
      <w:pPr>
        <w:pStyle w:val="BodyText"/>
        <w:numPr>
          <w:ilvl w:val="0"/>
          <w:numId w:val="49"/>
        </w:numPr>
        <w:rPr>
          <w:rFonts w:cstheme="minorHAnsi"/>
          <w:sz w:val="24"/>
          <w:szCs w:val="24"/>
          <w:lang w:val="en-CA"/>
        </w:rPr>
      </w:pPr>
      <w:r w:rsidRPr="00DA5A7E">
        <w:rPr>
          <w:rFonts w:cstheme="minorHAnsi"/>
          <w:sz w:val="24"/>
          <w:szCs w:val="24"/>
          <w:lang w:val="en-CA"/>
        </w:rPr>
        <w:t>Identified and addressed outliers using the IQR method and box plots</w:t>
      </w:r>
    </w:p>
    <w:p w14:paraId="19FF8687" w14:textId="77777777" w:rsidR="00DA5A7E" w:rsidRPr="00DA5A7E" w:rsidRDefault="00DA5A7E" w:rsidP="003606FC">
      <w:pPr>
        <w:pStyle w:val="BodyText"/>
        <w:numPr>
          <w:ilvl w:val="0"/>
          <w:numId w:val="49"/>
        </w:numPr>
        <w:rPr>
          <w:rFonts w:cstheme="minorHAnsi"/>
          <w:sz w:val="24"/>
          <w:szCs w:val="24"/>
          <w:lang w:val="en-CA"/>
        </w:rPr>
      </w:pPr>
      <w:r w:rsidRPr="00DA5A7E">
        <w:rPr>
          <w:rFonts w:cstheme="minorHAnsi"/>
          <w:sz w:val="24"/>
          <w:szCs w:val="24"/>
          <w:lang w:val="en-CA"/>
        </w:rPr>
        <w:t>Checked for consistent formatting (e.g., numeric values, no blanks in key columns).</w:t>
      </w:r>
    </w:p>
    <w:p w14:paraId="7AD89A6B" w14:textId="77777777" w:rsidR="00DA5A7E" w:rsidRPr="00DA5A7E" w:rsidRDefault="00DA5A7E" w:rsidP="003606FC">
      <w:pPr>
        <w:pStyle w:val="BodyText"/>
        <w:numPr>
          <w:ilvl w:val="0"/>
          <w:numId w:val="27"/>
        </w:numPr>
        <w:rPr>
          <w:rFonts w:cstheme="minorHAnsi"/>
          <w:b/>
          <w:bCs/>
          <w:sz w:val="24"/>
          <w:szCs w:val="24"/>
          <w:lang w:val="en-CA"/>
        </w:rPr>
      </w:pPr>
      <w:r w:rsidRPr="00DA5A7E">
        <w:rPr>
          <w:rFonts w:cstheme="minorHAnsi"/>
          <w:b/>
          <w:bCs/>
          <w:sz w:val="24"/>
          <w:szCs w:val="24"/>
          <w:lang w:val="en-CA"/>
        </w:rPr>
        <w:t>Performing Statistical Tests</w:t>
      </w:r>
    </w:p>
    <w:p w14:paraId="62A8EF9C" w14:textId="77777777" w:rsidR="00DA5A7E" w:rsidRPr="00DA5A7E" w:rsidRDefault="00DA5A7E" w:rsidP="003606FC">
      <w:pPr>
        <w:pStyle w:val="BodyText"/>
        <w:numPr>
          <w:ilvl w:val="1"/>
          <w:numId w:val="57"/>
        </w:numPr>
        <w:rPr>
          <w:rFonts w:cstheme="minorHAnsi"/>
          <w:b/>
          <w:bCs/>
          <w:sz w:val="24"/>
          <w:szCs w:val="24"/>
          <w:lang w:val="en-CA"/>
        </w:rPr>
      </w:pPr>
      <w:r w:rsidRPr="00DA5A7E">
        <w:rPr>
          <w:rFonts w:cstheme="minorHAnsi"/>
          <w:b/>
          <w:bCs/>
          <w:sz w:val="24"/>
          <w:szCs w:val="24"/>
          <w:lang w:val="en-CA"/>
        </w:rPr>
        <w:t xml:space="preserve">Hypothesis 1 &amp; 2: </w:t>
      </w:r>
      <w:r w:rsidRPr="00DA5A7E">
        <w:rPr>
          <w:rFonts w:cstheme="minorHAnsi"/>
          <w:sz w:val="24"/>
          <w:szCs w:val="24"/>
          <w:lang w:val="en-CA"/>
        </w:rPr>
        <w:t>Chi-square test for independence to examine the relationship between categorical variables (e.g., Sales Channel and Region).</w:t>
      </w:r>
    </w:p>
    <w:p w14:paraId="05FD0D84" w14:textId="77777777" w:rsidR="00DA5A7E" w:rsidRPr="00DA5A7E" w:rsidRDefault="00DA5A7E" w:rsidP="003606FC">
      <w:pPr>
        <w:pStyle w:val="BodyText"/>
        <w:numPr>
          <w:ilvl w:val="1"/>
          <w:numId w:val="57"/>
        </w:numPr>
        <w:rPr>
          <w:rFonts w:cstheme="minorHAnsi"/>
          <w:sz w:val="24"/>
          <w:szCs w:val="24"/>
          <w:lang w:val="en-CA"/>
        </w:rPr>
      </w:pPr>
      <w:r w:rsidRPr="00DA5A7E">
        <w:rPr>
          <w:rFonts w:cstheme="minorHAnsi"/>
          <w:b/>
          <w:bCs/>
          <w:sz w:val="24"/>
          <w:szCs w:val="24"/>
          <w:lang w:val="en-CA"/>
        </w:rPr>
        <w:t xml:space="preserve">Hypothesis 3: </w:t>
      </w:r>
      <w:r w:rsidRPr="00DA5A7E">
        <w:rPr>
          <w:rFonts w:cstheme="minorHAnsi"/>
          <w:sz w:val="24"/>
          <w:szCs w:val="24"/>
          <w:lang w:val="en-CA"/>
        </w:rPr>
        <w:t>Independent t-test to compare means of Total Revenue for orders shipped within 3 days vs. more than 3 days.</w:t>
      </w:r>
    </w:p>
    <w:p w14:paraId="57FC2C43" w14:textId="77777777" w:rsidR="00DA5A7E" w:rsidRPr="00DA5A7E" w:rsidRDefault="00DA5A7E" w:rsidP="003606FC">
      <w:pPr>
        <w:pStyle w:val="BodyText"/>
        <w:numPr>
          <w:ilvl w:val="1"/>
          <w:numId w:val="57"/>
        </w:numPr>
        <w:rPr>
          <w:rFonts w:cstheme="minorHAnsi"/>
          <w:b/>
          <w:bCs/>
          <w:sz w:val="24"/>
          <w:szCs w:val="24"/>
          <w:lang w:val="en-CA"/>
        </w:rPr>
      </w:pPr>
      <w:r w:rsidRPr="00DA5A7E">
        <w:rPr>
          <w:rFonts w:cstheme="minorHAnsi"/>
          <w:b/>
          <w:bCs/>
          <w:sz w:val="24"/>
          <w:szCs w:val="24"/>
          <w:lang w:val="en-CA"/>
        </w:rPr>
        <w:t xml:space="preserve">Hypothesis 4: </w:t>
      </w:r>
      <w:r w:rsidRPr="00DA5A7E">
        <w:rPr>
          <w:rFonts w:cstheme="minorHAnsi"/>
          <w:sz w:val="24"/>
          <w:szCs w:val="24"/>
          <w:lang w:val="en-CA"/>
        </w:rPr>
        <w:t>One-way ANOVA to test if the Item Type significantly affects Total Revenue.</w:t>
      </w:r>
    </w:p>
    <w:p w14:paraId="003ADFBC" w14:textId="77777777" w:rsidR="00DA5A7E" w:rsidRPr="00DA5A7E" w:rsidRDefault="00DA5A7E" w:rsidP="003606FC">
      <w:pPr>
        <w:pStyle w:val="BodyText"/>
        <w:numPr>
          <w:ilvl w:val="1"/>
          <w:numId w:val="57"/>
        </w:numPr>
        <w:rPr>
          <w:rFonts w:cstheme="minorHAnsi"/>
          <w:b/>
          <w:bCs/>
          <w:sz w:val="24"/>
          <w:szCs w:val="24"/>
          <w:lang w:val="en-CA"/>
        </w:rPr>
      </w:pPr>
      <w:r w:rsidRPr="00DA5A7E">
        <w:rPr>
          <w:rFonts w:cstheme="minorHAnsi"/>
          <w:b/>
          <w:bCs/>
          <w:sz w:val="24"/>
          <w:szCs w:val="24"/>
          <w:lang w:val="en-CA"/>
        </w:rPr>
        <w:t xml:space="preserve">Hypothesis 5: </w:t>
      </w:r>
      <w:r w:rsidRPr="00DA5A7E">
        <w:rPr>
          <w:rFonts w:cstheme="minorHAnsi"/>
          <w:sz w:val="24"/>
          <w:szCs w:val="24"/>
          <w:lang w:val="en-CA"/>
        </w:rPr>
        <w:t>MANOVA to test the multivariate effect of the Sales Channel on multiple dependent variables like Units Sold, Total Revenue, and Total Profit.</w:t>
      </w:r>
    </w:p>
    <w:p w14:paraId="35629C92" w14:textId="4B777BA0" w:rsidR="00DA5A7E" w:rsidRPr="00DA5A7E" w:rsidRDefault="00DA5A7E" w:rsidP="003606FC">
      <w:pPr>
        <w:pStyle w:val="BodyText"/>
        <w:numPr>
          <w:ilvl w:val="0"/>
          <w:numId w:val="27"/>
        </w:numPr>
        <w:rPr>
          <w:rFonts w:cstheme="minorHAnsi"/>
          <w:sz w:val="24"/>
          <w:szCs w:val="24"/>
          <w:lang w:val="en-CA"/>
        </w:rPr>
      </w:pPr>
      <w:r w:rsidRPr="00DA5A7E">
        <w:rPr>
          <w:rFonts w:cstheme="minorHAnsi"/>
          <w:b/>
          <w:bCs/>
          <w:sz w:val="24"/>
          <w:szCs w:val="24"/>
          <w:lang w:val="en-CA"/>
        </w:rPr>
        <w:t>Results Documentation</w:t>
      </w:r>
    </w:p>
    <w:p w14:paraId="0E3C0BA7" w14:textId="37579101" w:rsidR="00DA5A7E" w:rsidRPr="00DA5A7E" w:rsidRDefault="00DA5A7E" w:rsidP="003606FC">
      <w:pPr>
        <w:pStyle w:val="BodyText"/>
        <w:numPr>
          <w:ilvl w:val="0"/>
          <w:numId w:val="59"/>
        </w:numPr>
        <w:rPr>
          <w:rFonts w:cstheme="minorHAnsi"/>
          <w:sz w:val="24"/>
          <w:szCs w:val="24"/>
          <w:lang w:val="en-CA"/>
        </w:rPr>
      </w:pPr>
      <w:r w:rsidRPr="00DA5A7E">
        <w:rPr>
          <w:rFonts w:cstheme="minorHAnsi"/>
          <w:sz w:val="24"/>
          <w:szCs w:val="24"/>
          <w:lang w:val="en-CA"/>
        </w:rPr>
        <w:t>Output from each test was saved in the Excel file (e.g., tables for ANOVA, MANOVA, t-tests).</w:t>
      </w:r>
    </w:p>
    <w:p w14:paraId="3097B9BF" w14:textId="77777777" w:rsidR="00DA5A7E" w:rsidRPr="00DA5A7E" w:rsidRDefault="00DA5A7E" w:rsidP="003606FC">
      <w:pPr>
        <w:pStyle w:val="BodyText"/>
        <w:numPr>
          <w:ilvl w:val="1"/>
          <w:numId w:val="58"/>
        </w:numPr>
        <w:rPr>
          <w:rFonts w:cstheme="minorHAnsi"/>
          <w:b/>
          <w:bCs/>
          <w:sz w:val="24"/>
          <w:szCs w:val="24"/>
          <w:lang w:val="en-CA"/>
        </w:rPr>
      </w:pPr>
      <w:r w:rsidRPr="00DA5A7E">
        <w:rPr>
          <w:rFonts w:cstheme="minorHAnsi"/>
          <w:sz w:val="24"/>
          <w:szCs w:val="24"/>
          <w:lang w:val="en-CA"/>
        </w:rPr>
        <w:t>Steps, assumptions, and decisions were explained in the Word report, supported by the statistical outputs</w:t>
      </w:r>
      <w:r w:rsidRPr="00DA5A7E">
        <w:rPr>
          <w:rFonts w:cstheme="minorHAnsi"/>
          <w:b/>
          <w:bCs/>
          <w:sz w:val="24"/>
          <w:szCs w:val="24"/>
          <w:lang w:val="en-CA"/>
        </w:rPr>
        <w:t>.</w:t>
      </w:r>
    </w:p>
    <w:p w14:paraId="47BD9114" w14:textId="1B8448AD" w:rsidR="00DA5A7E" w:rsidRPr="00DA5A7E" w:rsidRDefault="00DA5A7E" w:rsidP="00DA5A7E">
      <w:pPr>
        <w:pStyle w:val="BodyText"/>
        <w:ind w:left="1080" w:firstLine="0"/>
        <w:rPr>
          <w:rFonts w:cstheme="minorHAnsi"/>
          <w:b/>
          <w:bCs/>
          <w:sz w:val="24"/>
          <w:szCs w:val="24"/>
          <w:lang w:val="en-CA"/>
        </w:rPr>
      </w:pPr>
    </w:p>
    <w:p w14:paraId="4E738B0D" w14:textId="77777777" w:rsidR="00DA5A7E" w:rsidRDefault="00DA5A7E" w:rsidP="003606FC">
      <w:pPr>
        <w:pStyle w:val="BodyText"/>
        <w:numPr>
          <w:ilvl w:val="0"/>
          <w:numId w:val="57"/>
        </w:numPr>
        <w:rPr>
          <w:rFonts w:cstheme="minorHAnsi"/>
          <w:b/>
          <w:bCs/>
          <w:sz w:val="24"/>
          <w:szCs w:val="24"/>
          <w:lang w:val="en-CA"/>
        </w:rPr>
      </w:pPr>
      <w:r w:rsidRPr="00DA5A7E">
        <w:rPr>
          <w:rFonts w:cstheme="minorHAnsi"/>
          <w:b/>
          <w:bCs/>
          <w:sz w:val="24"/>
          <w:szCs w:val="24"/>
          <w:lang w:val="en-CA"/>
        </w:rPr>
        <w:t>Assumptions and Decisions Made</w:t>
      </w:r>
    </w:p>
    <w:p w14:paraId="69CD3E71" w14:textId="3E19B3DE" w:rsidR="00F80368" w:rsidRDefault="00440B5C" w:rsidP="00440B5C">
      <w:pPr>
        <w:pStyle w:val="BodyText"/>
        <w:numPr>
          <w:ilvl w:val="1"/>
          <w:numId w:val="4"/>
        </w:numPr>
        <w:rPr>
          <w:rFonts w:cstheme="minorHAnsi"/>
          <w:b/>
          <w:bCs/>
          <w:sz w:val="24"/>
          <w:szCs w:val="24"/>
          <w:lang w:val="en-CA"/>
        </w:rPr>
      </w:pPr>
      <w:r>
        <w:rPr>
          <w:rFonts w:cstheme="minorHAnsi"/>
          <w:b/>
          <w:bCs/>
          <w:sz w:val="24"/>
          <w:szCs w:val="24"/>
          <w:lang w:val="en-CA"/>
        </w:rPr>
        <w:t>OR-RR Test Assumptions</w:t>
      </w:r>
    </w:p>
    <w:p w14:paraId="66FD3777" w14:textId="77777777" w:rsidR="00E03EFA" w:rsidRPr="00E03EFA" w:rsidRDefault="00E03EFA" w:rsidP="00E03EFA">
      <w:pPr>
        <w:pStyle w:val="BodyText"/>
        <w:numPr>
          <w:ilvl w:val="0"/>
          <w:numId w:val="70"/>
        </w:numPr>
        <w:rPr>
          <w:rFonts w:cstheme="minorHAnsi"/>
          <w:sz w:val="24"/>
          <w:szCs w:val="24"/>
          <w:lang w:val="en-CA"/>
        </w:rPr>
      </w:pPr>
      <w:r w:rsidRPr="00E03EFA">
        <w:rPr>
          <w:rFonts w:cstheme="minorHAnsi"/>
          <w:sz w:val="24"/>
          <w:szCs w:val="24"/>
        </w:rPr>
        <w:t xml:space="preserve">Assumed independence between groups (e.g., high-priority vs. low-priority orders) and a binary outcome variable (e.g., high vs. low profit). </w:t>
      </w:r>
    </w:p>
    <w:p w14:paraId="4A127560" w14:textId="77777777" w:rsidR="000D28D0" w:rsidRPr="000D28D0" w:rsidRDefault="00E03EFA" w:rsidP="00E03EFA">
      <w:pPr>
        <w:pStyle w:val="BodyText"/>
        <w:numPr>
          <w:ilvl w:val="0"/>
          <w:numId w:val="70"/>
        </w:numPr>
        <w:rPr>
          <w:rFonts w:cstheme="minorHAnsi"/>
          <w:sz w:val="24"/>
          <w:szCs w:val="24"/>
          <w:lang w:val="en-CA"/>
        </w:rPr>
      </w:pPr>
      <w:r w:rsidRPr="00E03EFA">
        <w:rPr>
          <w:rFonts w:cstheme="minorHAnsi"/>
          <w:sz w:val="24"/>
          <w:szCs w:val="24"/>
        </w:rPr>
        <w:t xml:space="preserve">Ensured sufficient sample size and representativeness for statistical significance. </w:t>
      </w:r>
    </w:p>
    <w:p w14:paraId="468F44E6" w14:textId="746B0E59" w:rsidR="007A43D7" w:rsidRPr="00E03EFA" w:rsidRDefault="00E03EFA" w:rsidP="00E03EFA">
      <w:pPr>
        <w:pStyle w:val="BodyText"/>
        <w:numPr>
          <w:ilvl w:val="0"/>
          <w:numId w:val="70"/>
        </w:numPr>
        <w:rPr>
          <w:rFonts w:cstheme="minorHAnsi"/>
          <w:sz w:val="24"/>
          <w:szCs w:val="24"/>
          <w:lang w:val="en-CA"/>
        </w:rPr>
      </w:pPr>
      <w:r w:rsidRPr="00E03EFA">
        <w:rPr>
          <w:rFonts w:cstheme="minorHAnsi"/>
          <w:sz w:val="24"/>
          <w:szCs w:val="24"/>
        </w:rPr>
        <w:t>Assumed no structural bias in data collection or grouping. Verified adequate observations in each group to avoid misleading OR and RR values.</w:t>
      </w:r>
    </w:p>
    <w:p w14:paraId="41AA42F2" w14:textId="075C0C8E" w:rsidR="00DA5A7E" w:rsidRPr="00DA5A7E" w:rsidRDefault="00DA5A7E" w:rsidP="003606FC">
      <w:pPr>
        <w:pStyle w:val="BodyText"/>
        <w:numPr>
          <w:ilvl w:val="1"/>
          <w:numId w:val="4"/>
        </w:numPr>
        <w:rPr>
          <w:rFonts w:cstheme="minorHAnsi"/>
          <w:b/>
          <w:bCs/>
          <w:sz w:val="24"/>
          <w:szCs w:val="24"/>
          <w:lang w:val="en-CA"/>
        </w:rPr>
      </w:pPr>
      <w:r w:rsidRPr="00DA5A7E">
        <w:rPr>
          <w:rFonts w:cstheme="minorHAnsi"/>
          <w:b/>
          <w:bCs/>
          <w:sz w:val="24"/>
          <w:szCs w:val="24"/>
          <w:lang w:val="en-CA"/>
        </w:rPr>
        <w:t>Chi-Square Test Assumptions</w:t>
      </w:r>
    </w:p>
    <w:p w14:paraId="3BD713DB" w14:textId="77777777" w:rsidR="00DA5A7E" w:rsidRPr="00DA5A7E" w:rsidRDefault="00DA5A7E" w:rsidP="003606FC">
      <w:pPr>
        <w:pStyle w:val="BodyText"/>
        <w:numPr>
          <w:ilvl w:val="0"/>
          <w:numId w:val="60"/>
        </w:numPr>
        <w:rPr>
          <w:rFonts w:cstheme="minorHAnsi"/>
          <w:sz w:val="24"/>
          <w:szCs w:val="24"/>
          <w:lang w:val="en-CA"/>
        </w:rPr>
      </w:pPr>
      <w:r w:rsidRPr="00DA5A7E">
        <w:rPr>
          <w:rFonts w:cstheme="minorHAnsi"/>
          <w:sz w:val="24"/>
          <w:szCs w:val="24"/>
          <w:lang w:val="en-CA"/>
        </w:rPr>
        <w:t xml:space="preserve">Assumed categorical variables (e.g., Sales Channel, Item Type) were mutually </w:t>
      </w:r>
      <w:r w:rsidRPr="00DA5A7E">
        <w:rPr>
          <w:rFonts w:cstheme="minorHAnsi"/>
          <w:sz w:val="24"/>
          <w:szCs w:val="24"/>
          <w:lang w:val="en-CA"/>
        </w:rPr>
        <w:lastRenderedPageBreak/>
        <w:t>exclusive and exhaustive.</w:t>
      </w:r>
    </w:p>
    <w:p w14:paraId="45219F83" w14:textId="77777777" w:rsidR="00DA5A7E" w:rsidRPr="00DA5A7E" w:rsidRDefault="00DA5A7E" w:rsidP="003606FC">
      <w:pPr>
        <w:pStyle w:val="BodyText"/>
        <w:numPr>
          <w:ilvl w:val="0"/>
          <w:numId w:val="60"/>
        </w:numPr>
        <w:rPr>
          <w:rFonts w:cstheme="minorHAnsi"/>
          <w:sz w:val="24"/>
          <w:szCs w:val="24"/>
          <w:lang w:val="en-CA"/>
        </w:rPr>
      </w:pPr>
      <w:r w:rsidRPr="00DA5A7E">
        <w:rPr>
          <w:rFonts w:cstheme="minorHAnsi"/>
          <w:sz w:val="24"/>
          <w:szCs w:val="24"/>
          <w:lang w:val="en-CA"/>
        </w:rPr>
        <w:t>Applied only to large datasets to ensure expected frequencies were above 5.</w:t>
      </w:r>
    </w:p>
    <w:p w14:paraId="35F12E18" w14:textId="7252B385" w:rsidR="00DA5A7E" w:rsidRPr="00DA5A7E" w:rsidRDefault="00DA5A7E" w:rsidP="003606FC">
      <w:pPr>
        <w:pStyle w:val="BodyText"/>
        <w:numPr>
          <w:ilvl w:val="1"/>
          <w:numId w:val="4"/>
        </w:numPr>
        <w:rPr>
          <w:rFonts w:cstheme="minorHAnsi"/>
          <w:b/>
          <w:bCs/>
          <w:sz w:val="24"/>
          <w:szCs w:val="24"/>
          <w:lang w:val="en-CA"/>
        </w:rPr>
      </w:pPr>
      <w:r w:rsidRPr="00DA5A7E">
        <w:rPr>
          <w:rFonts w:cstheme="minorHAnsi"/>
          <w:b/>
          <w:bCs/>
          <w:sz w:val="24"/>
          <w:szCs w:val="24"/>
          <w:lang w:val="en-CA"/>
        </w:rPr>
        <w:t>T-Test Assumptions</w:t>
      </w:r>
    </w:p>
    <w:p w14:paraId="00822FD4" w14:textId="77777777" w:rsidR="00DA5A7E" w:rsidRPr="00DA5A7E" w:rsidRDefault="00DA5A7E" w:rsidP="003606FC">
      <w:pPr>
        <w:pStyle w:val="BodyText"/>
        <w:numPr>
          <w:ilvl w:val="0"/>
          <w:numId w:val="61"/>
        </w:numPr>
        <w:rPr>
          <w:rFonts w:cstheme="minorHAnsi"/>
          <w:sz w:val="24"/>
          <w:szCs w:val="24"/>
          <w:lang w:val="en-CA"/>
        </w:rPr>
      </w:pPr>
      <w:r w:rsidRPr="00DA5A7E">
        <w:rPr>
          <w:rFonts w:cstheme="minorHAnsi"/>
          <w:sz w:val="24"/>
          <w:szCs w:val="24"/>
          <w:lang w:val="en-CA"/>
        </w:rPr>
        <w:t>Assumed independence between the groups (e.g., orders shipped in ≤3 days vs. &gt;3 days).</w:t>
      </w:r>
    </w:p>
    <w:p w14:paraId="1D719B14" w14:textId="77777777" w:rsidR="00DA5A7E" w:rsidRPr="00DA5A7E" w:rsidRDefault="00DA5A7E" w:rsidP="003606FC">
      <w:pPr>
        <w:pStyle w:val="BodyText"/>
        <w:numPr>
          <w:ilvl w:val="0"/>
          <w:numId w:val="61"/>
        </w:numPr>
        <w:rPr>
          <w:rFonts w:cstheme="minorHAnsi"/>
          <w:b/>
          <w:bCs/>
          <w:sz w:val="24"/>
          <w:szCs w:val="24"/>
          <w:lang w:val="en-CA"/>
        </w:rPr>
      </w:pPr>
      <w:r w:rsidRPr="00DA5A7E">
        <w:rPr>
          <w:rFonts w:cstheme="minorHAnsi"/>
          <w:b/>
          <w:bCs/>
          <w:sz w:val="24"/>
          <w:szCs w:val="24"/>
          <w:lang w:val="en-CA"/>
        </w:rPr>
        <w:t>Verified normality using descriptive statistics and box plots.</w:t>
      </w:r>
    </w:p>
    <w:p w14:paraId="2A57178C" w14:textId="142DC8AC" w:rsidR="00DA5A7E" w:rsidRPr="00DA5A7E" w:rsidRDefault="00DA5A7E" w:rsidP="003606FC">
      <w:pPr>
        <w:pStyle w:val="BodyText"/>
        <w:numPr>
          <w:ilvl w:val="1"/>
          <w:numId w:val="4"/>
        </w:numPr>
        <w:rPr>
          <w:rFonts w:cstheme="minorHAnsi"/>
          <w:b/>
          <w:bCs/>
          <w:sz w:val="24"/>
          <w:szCs w:val="24"/>
          <w:lang w:val="en-CA"/>
        </w:rPr>
      </w:pPr>
      <w:r w:rsidRPr="00DA5A7E">
        <w:rPr>
          <w:rFonts w:cstheme="minorHAnsi"/>
          <w:b/>
          <w:bCs/>
          <w:sz w:val="24"/>
          <w:szCs w:val="24"/>
          <w:lang w:val="en-CA"/>
        </w:rPr>
        <w:t>ANOVA Assumptions</w:t>
      </w:r>
    </w:p>
    <w:p w14:paraId="6A2F2D90" w14:textId="77777777" w:rsidR="00DA5A7E" w:rsidRPr="00DA5A7E" w:rsidRDefault="00DA5A7E" w:rsidP="003606FC">
      <w:pPr>
        <w:pStyle w:val="BodyText"/>
        <w:numPr>
          <w:ilvl w:val="0"/>
          <w:numId w:val="62"/>
        </w:numPr>
        <w:rPr>
          <w:rFonts w:cstheme="minorHAnsi"/>
          <w:sz w:val="24"/>
          <w:szCs w:val="24"/>
          <w:lang w:val="en-CA"/>
        </w:rPr>
      </w:pPr>
      <w:r w:rsidRPr="00DA5A7E">
        <w:rPr>
          <w:rFonts w:cstheme="minorHAnsi"/>
          <w:sz w:val="24"/>
          <w:szCs w:val="24"/>
          <w:lang w:val="en-CA"/>
        </w:rPr>
        <w:t>Assumed independence of observations.</w:t>
      </w:r>
    </w:p>
    <w:p w14:paraId="2EF3CB63" w14:textId="77777777" w:rsidR="00DA5A7E" w:rsidRPr="00DA5A7E" w:rsidRDefault="00DA5A7E" w:rsidP="003606FC">
      <w:pPr>
        <w:pStyle w:val="BodyText"/>
        <w:numPr>
          <w:ilvl w:val="0"/>
          <w:numId w:val="62"/>
        </w:numPr>
        <w:rPr>
          <w:rFonts w:cstheme="minorHAnsi"/>
          <w:sz w:val="24"/>
          <w:szCs w:val="24"/>
          <w:lang w:val="en-CA"/>
        </w:rPr>
      </w:pPr>
      <w:r w:rsidRPr="00DA5A7E">
        <w:rPr>
          <w:rFonts w:cstheme="minorHAnsi"/>
          <w:sz w:val="24"/>
          <w:szCs w:val="24"/>
          <w:lang w:val="en-CA"/>
        </w:rPr>
        <w:t>Verified homogeneity of variances using Levene’s test.</w:t>
      </w:r>
    </w:p>
    <w:p w14:paraId="59CE5D7F" w14:textId="77777777" w:rsidR="00DA5A7E" w:rsidRPr="00DA5A7E" w:rsidRDefault="00DA5A7E" w:rsidP="003606FC">
      <w:pPr>
        <w:pStyle w:val="BodyText"/>
        <w:numPr>
          <w:ilvl w:val="0"/>
          <w:numId w:val="62"/>
        </w:numPr>
        <w:rPr>
          <w:rFonts w:cstheme="minorHAnsi"/>
          <w:sz w:val="24"/>
          <w:szCs w:val="24"/>
          <w:lang w:val="en-CA"/>
        </w:rPr>
      </w:pPr>
      <w:r w:rsidRPr="00DA5A7E">
        <w:rPr>
          <w:rFonts w:cstheme="minorHAnsi"/>
          <w:sz w:val="24"/>
          <w:szCs w:val="24"/>
          <w:lang w:val="en-CA"/>
        </w:rPr>
        <w:t>Used F-statistic and p-value to determine significance.</w:t>
      </w:r>
    </w:p>
    <w:p w14:paraId="5CE5A461" w14:textId="68ED5E1B" w:rsidR="00DA5A7E" w:rsidRPr="00DA5A7E" w:rsidRDefault="00DA5A7E" w:rsidP="003606FC">
      <w:pPr>
        <w:pStyle w:val="BodyText"/>
        <w:numPr>
          <w:ilvl w:val="1"/>
          <w:numId w:val="4"/>
        </w:numPr>
        <w:rPr>
          <w:rFonts w:cstheme="minorHAnsi"/>
          <w:b/>
          <w:bCs/>
          <w:sz w:val="24"/>
          <w:szCs w:val="24"/>
          <w:lang w:val="en-CA"/>
        </w:rPr>
      </w:pPr>
      <w:r w:rsidRPr="00DA5A7E">
        <w:rPr>
          <w:rFonts w:cstheme="minorHAnsi"/>
          <w:b/>
          <w:bCs/>
          <w:sz w:val="24"/>
          <w:szCs w:val="24"/>
          <w:lang w:val="en-CA"/>
        </w:rPr>
        <w:t>MANOVA Assumptions</w:t>
      </w:r>
    </w:p>
    <w:p w14:paraId="70E015DF" w14:textId="77777777" w:rsidR="00DA5A7E" w:rsidRPr="00DA5A7E" w:rsidRDefault="00DA5A7E" w:rsidP="003606FC">
      <w:pPr>
        <w:pStyle w:val="BodyText"/>
        <w:numPr>
          <w:ilvl w:val="0"/>
          <w:numId w:val="63"/>
        </w:numPr>
        <w:rPr>
          <w:rFonts w:cstheme="minorHAnsi"/>
          <w:sz w:val="24"/>
          <w:szCs w:val="24"/>
          <w:lang w:val="en-CA"/>
        </w:rPr>
      </w:pPr>
      <w:r w:rsidRPr="00DA5A7E">
        <w:rPr>
          <w:rFonts w:cstheme="minorHAnsi"/>
          <w:sz w:val="24"/>
          <w:szCs w:val="24"/>
          <w:lang w:val="en-CA"/>
        </w:rPr>
        <w:t>Assumed multivariate normality and equal covariance matrices across groups.</w:t>
      </w:r>
    </w:p>
    <w:p w14:paraId="5FB3F6C8" w14:textId="77777777" w:rsidR="00DA5A7E" w:rsidRPr="00DA5A7E" w:rsidRDefault="00DA5A7E" w:rsidP="003606FC">
      <w:pPr>
        <w:pStyle w:val="BodyText"/>
        <w:numPr>
          <w:ilvl w:val="0"/>
          <w:numId w:val="63"/>
        </w:numPr>
        <w:rPr>
          <w:rFonts w:cstheme="minorHAnsi"/>
          <w:sz w:val="24"/>
          <w:szCs w:val="24"/>
          <w:lang w:val="en-CA"/>
        </w:rPr>
      </w:pPr>
      <w:r w:rsidRPr="00DA5A7E">
        <w:rPr>
          <w:rFonts w:cstheme="minorHAnsi"/>
          <w:sz w:val="24"/>
          <w:szCs w:val="24"/>
          <w:lang w:val="en-CA"/>
        </w:rPr>
        <w:t>Verified using descriptive statistics and the eigenvalue matrix.</w:t>
      </w:r>
    </w:p>
    <w:p w14:paraId="18C7C00D" w14:textId="77777777" w:rsidR="00DA5A7E" w:rsidRPr="00DA5A7E" w:rsidRDefault="00DA5A7E" w:rsidP="003606FC">
      <w:pPr>
        <w:pStyle w:val="BodyText"/>
        <w:numPr>
          <w:ilvl w:val="0"/>
          <w:numId w:val="57"/>
        </w:numPr>
        <w:rPr>
          <w:rFonts w:cstheme="minorHAnsi"/>
          <w:b/>
          <w:bCs/>
          <w:sz w:val="24"/>
          <w:szCs w:val="24"/>
          <w:lang w:val="en-CA"/>
        </w:rPr>
      </w:pPr>
      <w:r w:rsidRPr="00DA5A7E">
        <w:rPr>
          <w:rFonts w:cstheme="minorHAnsi"/>
          <w:b/>
          <w:bCs/>
          <w:sz w:val="24"/>
          <w:szCs w:val="24"/>
          <w:lang w:val="en-CA"/>
        </w:rPr>
        <w:t>Challenges and Resolutions</w:t>
      </w:r>
    </w:p>
    <w:p w14:paraId="47B4695D" w14:textId="71D1F919" w:rsidR="00DA5A7E" w:rsidRPr="00DA5A7E" w:rsidRDefault="00DA5A7E" w:rsidP="00F16A31">
      <w:pPr>
        <w:pStyle w:val="BodyText"/>
        <w:numPr>
          <w:ilvl w:val="0"/>
          <w:numId w:val="64"/>
        </w:numPr>
        <w:ind w:left="1080"/>
        <w:rPr>
          <w:rFonts w:cstheme="minorHAnsi"/>
          <w:b/>
          <w:bCs/>
          <w:sz w:val="24"/>
          <w:szCs w:val="24"/>
          <w:lang w:val="en-CA"/>
        </w:rPr>
      </w:pPr>
      <w:r w:rsidRPr="00DA5A7E">
        <w:rPr>
          <w:rFonts w:cstheme="minorHAnsi"/>
          <w:b/>
          <w:bCs/>
          <w:sz w:val="24"/>
          <w:szCs w:val="24"/>
          <w:lang w:val="en-CA"/>
        </w:rPr>
        <w:t xml:space="preserve">Challenge: </w:t>
      </w:r>
      <w:r w:rsidRPr="00DA5A7E">
        <w:rPr>
          <w:rFonts w:cstheme="minorHAnsi"/>
          <w:sz w:val="24"/>
          <w:szCs w:val="24"/>
          <w:lang w:val="en-CA"/>
        </w:rPr>
        <w:t>Outlier Management</w:t>
      </w:r>
    </w:p>
    <w:p w14:paraId="6F3ADF1D" w14:textId="77777777" w:rsidR="00DA5A7E" w:rsidRPr="00DA5A7E" w:rsidRDefault="00DA5A7E" w:rsidP="00F16A31">
      <w:pPr>
        <w:pStyle w:val="BodyText"/>
        <w:numPr>
          <w:ilvl w:val="0"/>
          <w:numId w:val="64"/>
        </w:numPr>
        <w:ind w:left="1080"/>
        <w:rPr>
          <w:rFonts w:cstheme="minorHAnsi"/>
          <w:b/>
          <w:bCs/>
          <w:sz w:val="24"/>
          <w:szCs w:val="24"/>
          <w:lang w:val="en-CA"/>
        </w:rPr>
      </w:pPr>
      <w:r w:rsidRPr="00DA5A7E">
        <w:rPr>
          <w:rFonts w:cstheme="minorHAnsi"/>
          <w:b/>
          <w:bCs/>
          <w:sz w:val="24"/>
          <w:szCs w:val="24"/>
          <w:lang w:val="en-CA"/>
        </w:rPr>
        <w:t xml:space="preserve">Problem: </w:t>
      </w:r>
      <w:r w:rsidRPr="00DA5A7E">
        <w:rPr>
          <w:rFonts w:cstheme="minorHAnsi"/>
          <w:sz w:val="24"/>
          <w:szCs w:val="24"/>
          <w:lang w:val="en-CA"/>
        </w:rPr>
        <w:t>Outliers skewed descriptive statistics and hypothesis test results.</w:t>
      </w:r>
    </w:p>
    <w:p w14:paraId="408E3C91" w14:textId="77777777" w:rsidR="00DA5A7E" w:rsidRPr="00DA5A7E" w:rsidRDefault="00DA5A7E" w:rsidP="00F16A31">
      <w:pPr>
        <w:pStyle w:val="BodyText"/>
        <w:numPr>
          <w:ilvl w:val="0"/>
          <w:numId w:val="64"/>
        </w:numPr>
        <w:ind w:left="1080"/>
        <w:rPr>
          <w:rFonts w:cstheme="minorHAnsi"/>
          <w:b/>
          <w:bCs/>
          <w:sz w:val="24"/>
          <w:szCs w:val="24"/>
          <w:lang w:val="en-CA"/>
        </w:rPr>
      </w:pPr>
      <w:r w:rsidRPr="00DA5A7E">
        <w:rPr>
          <w:rFonts w:cstheme="minorHAnsi"/>
          <w:b/>
          <w:bCs/>
          <w:sz w:val="24"/>
          <w:szCs w:val="24"/>
          <w:lang w:val="en-CA"/>
        </w:rPr>
        <w:t xml:space="preserve">Resolution: </w:t>
      </w:r>
      <w:r w:rsidRPr="00DA5A7E">
        <w:rPr>
          <w:rFonts w:cstheme="minorHAnsi"/>
          <w:sz w:val="24"/>
          <w:szCs w:val="24"/>
          <w:lang w:val="en-CA"/>
        </w:rPr>
        <w:t>Retained valid business outliers, removed errors, and adjusted extreme values where necessary</w:t>
      </w:r>
      <w:r w:rsidRPr="00DA5A7E">
        <w:rPr>
          <w:rFonts w:cstheme="minorHAnsi"/>
          <w:b/>
          <w:bCs/>
          <w:sz w:val="24"/>
          <w:szCs w:val="24"/>
          <w:lang w:val="en-CA"/>
        </w:rPr>
        <w:t>.</w:t>
      </w:r>
    </w:p>
    <w:p w14:paraId="2BB66935" w14:textId="1F4E15B7" w:rsidR="00DA5A7E" w:rsidRPr="00DA5A7E" w:rsidRDefault="00DA5A7E" w:rsidP="00F16A31">
      <w:pPr>
        <w:pStyle w:val="BodyText"/>
        <w:numPr>
          <w:ilvl w:val="0"/>
          <w:numId w:val="64"/>
        </w:numPr>
        <w:ind w:left="1080"/>
        <w:rPr>
          <w:rFonts w:cstheme="minorHAnsi"/>
          <w:b/>
          <w:bCs/>
          <w:sz w:val="24"/>
          <w:szCs w:val="24"/>
          <w:lang w:val="en-CA"/>
        </w:rPr>
      </w:pPr>
      <w:r w:rsidRPr="00DA5A7E">
        <w:rPr>
          <w:rFonts w:cstheme="minorHAnsi"/>
          <w:b/>
          <w:bCs/>
          <w:sz w:val="24"/>
          <w:szCs w:val="24"/>
          <w:lang w:val="en-CA"/>
        </w:rPr>
        <w:t>Challenge: Selecting Appropriate Tests</w:t>
      </w:r>
    </w:p>
    <w:p w14:paraId="0FEEEAA0" w14:textId="77777777" w:rsidR="00DA5A7E" w:rsidRPr="00DA5A7E" w:rsidRDefault="00DA5A7E" w:rsidP="00F16A31">
      <w:pPr>
        <w:pStyle w:val="BodyText"/>
        <w:numPr>
          <w:ilvl w:val="0"/>
          <w:numId w:val="65"/>
        </w:numPr>
        <w:tabs>
          <w:tab w:val="num" w:pos="1156"/>
        </w:tabs>
        <w:ind w:left="1080"/>
        <w:rPr>
          <w:rFonts w:cstheme="minorHAnsi"/>
          <w:sz w:val="24"/>
          <w:szCs w:val="24"/>
          <w:lang w:val="en-CA"/>
        </w:rPr>
      </w:pPr>
      <w:r w:rsidRPr="00DA5A7E">
        <w:rPr>
          <w:rFonts w:cstheme="minorHAnsi"/>
          <w:b/>
          <w:bCs/>
          <w:sz w:val="24"/>
          <w:szCs w:val="24"/>
          <w:lang w:val="en-CA"/>
        </w:rPr>
        <w:t xml:space="preserve">Problem: </w:t>
      </w:r>
      <w:r w:rsidRPr="00DA5A7E">
        <w:rPr>
          <w:rFonts w:cstheme="minorHAnsi"/>
          <w:sz w:val="24"/>
          <w:szCs w:val="24"/>
          <w:lang w:val="en-CA"/>
        </w:rPr>
        <w:t>Uncertainty over whether to use t-tests, ANOVA, or MANOVA for some hypotheses.</w:t>
      </w:r>
    </w:p>
    <w:p w14:paraId="5BABC3D4" w14:textId="77777777" w:rsidR="00DA5A7E" w:rsidRPr="00DA5A7E" w:rsidRDefault="00DA5A7E" w:rsidP="00F16A31">
      <w:pPr>
        <w:pStyle w:val="BodyText"/>
        <w:numPr>
          <w:ilvl w:val="0"/>
          <w:numId w:val="65"/>
        </w:numPr>
        <w:tabs>
          <w:tab w:val="num" w:pos="1156"/>
        </w:tabs>
        <w:ind w:left="1080"/>
        <w:rPr>
          <w:rFonts w:cstheme="minorHAnsi"/>
          <w:sz w:val="24"/>
          <w:szCs w:val="24"/>
          <w:lang w:val="en-CA"/>
        </w:rPr>
      </w:pPr>
      <w:r w:rsidRPr="00DA5A7E">
        <w:rPr>
          <w:rFonts w:cstheme="minorHAnsi"/>
          <w:b/>
          <w:bCs/>
          <w:sz w:val="24"/>
          <w:szCs w:val="24"/>
          <w:lang w:val="en-CA"/>
        </w:rPr>
        <w:t xml:space="preserve">Resolution: </w:t>
      </w:r>
      <w:r w:rsidRPr="00DA5A7E">
        <w:rPr>
          <w:rFonts w:cstheme="minorHAnsi"/>
          <w:sz w:val="24"/>
          <w:szCs w:val="24"/>
          <w:lang w:val="en-CA"/>
        </w:rPr>
        <w:t>Reviewed variable types (categorical or continuous) and hypotheses to match with the appropriate tests.</w:t>
      </w:r>
    </w:p>
    <w:p w14:paraId="678495B2" w14:textId="77777777" w:rsidR="00DA5A7E" w:rsidRPr="00DA5A7E" w:rsidRDefault="00DA5A7E" w:rsidP="002C1369">
      <w:pPr>
        <w:pStyle w:val="BodyText"/>
        <w:numPr>
          <w:ilvl w:val="0"/>
          <w:numId w:val="72"/>
        </w:numPr>
        <w:rPr>
          <w:rFonts w:cstheme="minorHAnsi"/>
          <w:b/>
          <w:bCs/>
          <w:sz w:val="24"/>
          <w:szCs w:val="24"/>
          <w:lang w:val="en-CA"/>
        </w:rPr>
      </w:pPr>
      <w:r w:rsidRPr="00DA5A7E">
        <w:rPr>
          <w:rFonts w:cstheme="minorHAnsi"/>
          <w:b/>
          <w:bCs/>
          <w:sz w:val="24"/>
          <w:szCs w:val="24"/>
          <w:lang w:val="en-CA"/>
        </w:rPr>
        <w:t>Challenge: Software Errors in Statistical Tools</w:t>
      </w:r>
    </w:p>
    <w:p w14:paraId="646FCD44" w14:textId="77777777" w:rsidR="00DA5A7E" w:rsidRPr="00DA5A7E" w:rsidRDefault="00DA5A7E" w:rsidP="003606FC">
      <w:pPr>
        <w:pStyle w:val="BodyText"/>
        <w:numPr>
          <w:ilvl w:val="0"/>
          <w:numId w:val="66"/>
        </w:numPr>
        <w:rPr>
          <w:rFonts w:cstheme="minorHAnsi"/>
          <w:b/>
          <w:bCs/>
          <w:sz w:val="24"/>
          <w:szCs w:val="24"/>
          <w:lang w:val="en-CA"/>
        </w:rPr>
      </w:pPr>
      <w:r w:rsidRPr="00DA5A7E">
        <w:rPr>
          <w:rFonts w:cstheme="minorHAnsi"/>
          <w:b/>
          <w:bCs/>
          <w:sz w:val="24"/>
          <w:szCs w:val="24"/>
          <w:lang w:val="en-CA"/>
        </w:rPr>
        <w:t>Problem</w:t>
      </w:r>
      <w:r w:rsidRPr="00DA5A7E">
        <w:rPr>
          <w:rFonts w:cstheme="minorHAnsi"/>
          <w:sz w:val="24"/>
          <w:szCs w:val="24"/>
          <w:lang w:val="en-CA"/>
        </w:rPr>
        <w:t>: Errors like "Data Write Error" during ANOVA or MANOVA analysis.</w:t>
      </w:r>
    </w:p>
    <w:p w14:paraId="3022905B" w14:textId="77777777" w:rsidR="00DA5A7E" w:rsidRPr="00DA5A7E" w:rsidRDefault="00DA5A7E" w:rsidP="003606FC">
      <w:pPr>
        <w:pStyle w:val="BodyText"/>
        <w:numPr>
          <w:ilvl w:val="0"/>
          <w:numId w:val="66"/>
        </w:numPr>
        <w:rPr>
          <w:rFonts w:cstheme="minorHAnsi"/>
          <w:sz w:val="24"/>
          <w:szCs w:val="24"/>
          <w:lang w:val="en-CA"/>
        </w:rPr>
      </w:pPr>
      <w:r w:rsidRPr="00DA5A7E">
        <w:rPr>
          <w:rFonts w:cstheme="minorHAnsi"/>
          <w:b/>
          <w:bCs/>
          <w:sz w:val="24"/>
          <w:szCs w:val="24"/>
          <w:lang w:val="en-CA"/>
        </w:rPr>
        <w:t xml:space="preserve">Resolution: </w:t>
      </w:r>
      <w:r w:rsidRPr="00DA5A7E">
        <w:rPr>
          <w:rFonts w:cstheme="minorHAnsi"/>
          <w:sz w:val="24"/>
          <w:szCs w:val="24"/>
          <w:lang w:val="en-CA"/>
        </w:rPr>
        <w:t>Ensured the selected ranges matched data, removed unnecessary blank rows, and reformatted cells.</w:t>
      </w:r>
    </w:p>
    <w:p w14:paraId="3908C70E" w14:textId="77777777" w:rsidR="00DA5A7E" w:rsidRPr="00DA5A7E" w:rsidRDefault="00DA5A7E" w:rsidP="00322BA6">
      <w:pPr>
        <w:pStyle w:val="BodyText"/>
        <w:numPr>
          <w:ilvl w:val="0"/>
          <w:numId w:val="66"/>
        </w:numPr>
        <w:rPr>
          <w:rFonts w:cstheme="minorHAnsi"/>
          <w:b/>
          <w:bCs/>
          <w:sz w:val="24"/>
          <w:szCs w:val="24"/>
          <w:lang w:val="en-CA"/>
        </w:rPr>
      </w:pPr>
      <w:r w:rsidRPr="00DA5A7E">
        <w:rPr>
          <w:rFonts w:cstheme="minorHAnsi"/>
          <w:b/>
          <w:bCs/>
          <w:sz w:val="24"/>
          <w:szCs w:val="24"/>
          <w:lang w:val="en-CA"/>
        </w:rPr>
        <w:t>Challenge</w:t>
      </w:r>
      <w:r w:rsidRPr="00DA5A7E">
        <w:rPr>
          <w:rFonts w:cstheme="minorHAnsi"/>
          <w:sz w:val="24"/>
          <w:szCs w:val="24"/>
          <w:lang w:val="en-CA"/>
        </w:rPr>
        <w:t xml:space="preserve">: </w:t>
      </w:r>
      <w:r w:rsidRPr="00DA5A7E">
        <w:rPr>
          <w:rFonts w:cstheme="minorHAnsi"/>
          <w:b/>
          <w:bCs/>
          <w:sz w:val="24"/>
          <w:szCs w:val="24"/>
          <w:lang w:val="en-CA"/>
        </w:rPr>
        <w:t>Interpretation of Multivariate Results</w:t>
      </w:r>
    </w:p>
    <w:p w14:paraId="20C92F51" w14:textId="77777777" w:rsidR="00DA5A7E" w:rsidRPr="00DA5A7E" w:rsidRDefault="00DA5A7E" w:rsidP="003606FC">
      <w:pPr>
        <w:pStyle w:val="BodyText"/>
        <w:numPr>
          <w:ilvl w:val="0"/>
          <w:numId w:val="67"/>
        </w:numPr>
        <w:rPr>
          <w:rFonts w:cstheme="minorHAnsi"/>
          <w:b/>
          <w:bCs/>
          <w:sz w:val="24"/>
          <w:szCs w:val="24"/>
          <w:lang w:val="en-CA"/>
        </w:rPr>
      </w:pPr>
      <w:r w:rsidRPr="00DA5A7E">
        <w:rPr>
          <w:rFonts w:cstheme="minorHAnsi"/>
          <w:b/>
          <w:bCs/>
          <w:sz w:val="24"/>
          <w:szCs w:val="24"/>
          <w:lang w:val="en-CA"/>
        </w:rPr>
        <w:t xml:space="preserve">Problem: </w:t>
      </w:r>
      <w:r w:rsidRPr="00DA5A7E">
        <w:rPr>
          <w:rFonts w:cstheme="minorHAnsi"/>
          <w:sz w:val="24"/>
          <w:szCs w:val="24"/>
          <w:lang w:val="en-CA"/>
        </w:rPr>
        <w:t>Interpreting MANOVA eigenvalues and p-values across multiple tests.</w:t>
      </w:r>
    </w:p>
    <w:p w14:paraId="6128F7FD" w14:textId="77777777" w:rsidR="00DA5A7E" w:rsidRDefault="00DA5A7E" w:rsidP="003606FC">
      <w:pPr>
        <w:pStyle w:val="BodyText"/>
        <w:numPr>
          <w:ilvl w:val="0"/>
          <w:numId w:val="67"/>
        </w:numPr>
        <w:rPr>
          <w:rFonts w:cstheme="minorHAnsi"/>
          <w:sz w:val="24"/>
          <w:szCs w:val="24"/>
          <w:lang w:val="en-CA"/>
        </w:rPr>
      </w:pPr>
      <w:r w:rsidRPr="00DA5A7E">
        <w:rPr>
          <w:rFonts w:cstheme="minorHAnsi"/>
          <w:b/>
          <w:bCs/>
          <w:sz w:val="24"/>
          <w:szCs w:val="24"/>
          <w:lang w:val="en-CA"/>
        </w:rPr>
        <w:t xml:space="preserve">Resolution: </w:t>
      </w:r>
      <w:r w:rsidRPr="00DA5A7E">
        <w:rPr>
          <w:rFonts w:cstheme="minorHAnsi"/>
          <w:sz w:val="24"/>
          <w:szCs w:val="24"/>
          <w:lang w:val="en-CA"/>
        </w:rPr>
        <w:t>Focused on the overall significance (Wilks’ Lambda, p-value) and provided business-relevant interpretations.</w:t>
      </w:r>
    </w:p>
    <w:p w14:paraId="6C9345E5" w14:textId="77777777" w:rsidR="00433397" w:rsidRDefault="00433397" w:rsidP="00433397">
      <w:pPr>
        <w:pStyle w:val="BodyText"/>
        <w:ind w:left="1364" w:firstLine="0"/>
        <w:rPr>
          <w:rFonts w:cstheme="minorHAnsi"/>
          <w:sz w:val="24"/>
          <w:szCs w:val="24"/>
          <w:lang w:val="en-CA"/>
        </w:rPr>
      </w:pPr>
    </w:p>
    <w:p w14:paraId="42C0158B" w14:textId="37DEE54A" w:rsidR="00433397" w:rsidRPr="00433397" w:rsidRDefault="00433397" w:rsidP="00433397">
      <w:pPr>
        <w:pStyle w:val="BodyText"/>
        <w:ind w:left="0" w:firstLine="0"/>
        <w:rPr>
          <w:rFonts w:cstheme="minorHAnsi"/>
          <w:b/>
          <w:bCs/>
          <w:color w:val="1F497D" w:themeColor="text2"/>
          <w:sz w:val="24"/>
          <w:szCs w:val="24"/>
          <w:lang w:val="en-CA"/>
        </w:rPr>
      </w:pPr>
      <w:r w:rsidRPr="00433397">
        <w:rPr>
          <w:rFonts w:cstheme="minorHAnsi"/>
          <w:b/>
          <w:bCs/>
          <w:color w:val="1F497D" w:themeColor="text2"/>
          <w:sz w:val="24"/>
          <w:szCs w:val="24"/>
          <w:lang w:val="en-CA"/>
        </w:rPr>
        <w:t>Addressing Feedback and Improvements</w:t>
      </w:r>
      <w:r>
        <w:rPr>
          <w:rFonts w:cstheme="minorHAnsi"/>
          <w:b/>
          <w:bCs/>
          <w:color w:val="1F497D" w:themeColor="text2"/>
          <w:sz w:val="24"/>
          <w:szCs w:val="24"/>
          <w:lang w:val="en-CA"/>
        </w:rPr>
        <w:t>:</w:t>
      </w:r>
    </w:p>
    <w:p w14:paraId="5E074585" w14:textId="77777777" w:rsidR="00433397" w:rsidRPr="00433397" w:rsidRDefault="00433397" w:rsidP="00473A46">
      <w:pPr>
        <w:pStyle w:val="BodyText"/>
        <w:ind w:left="0" w:firstLine="360"/>
        <w:rPr>
          <w:rFonts w:cstheme="minorHAnsi"/>
          <w:sz w:val="24"/>
          <w:szCs w:val="24"/>
          <w:lang w:val="en-CA"/>
        </w:rPr>
      </w:pPr>
      <w:r w:rsidRPr="00433397">
        <w:rPr>
          <w:rFonts w:cstheme="minorHAnsi"/>
          <w:sz w:val="24"/>
          <w:szCs w:val="24"/>
          <w:lang w:val="en-CA"/>
        </w:rPr>
        <w:t>To improve based on the professor's feedback:</w:t>
      </w:r>
    </w:p>
    <w:p w14:paraId="5802D8DB"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t>Dataset Arrangement &amp; Description</w:t>
      </w:r>
      <w:r w:rsidRPr="00433397">
        <w:rPr>
          <w:rFonts w:cstheme="minorHAnsi"/>
          <w:sz w:val="24"/>
          <w:szCs w:val="24"/>
          <w:lang w:val="en-CA"/>
        </w:rPr>
        <w:t>:</w:t>
      </w:r>
    </w:p>
    <w:p w14:paraId="004625B9"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 xml:space="preserve">Added a </w:t>
      </w:r>
      <w:r w:rsidRPr="00433397">
        <w:rPr>
          <w:rFonts w:cstheme="minorHAnsi"/>
          <w:b/>
          <w:bCs/>
          <w:sz w:val="24"/>
          <w:szCs w:val="24"/>
          <w:lang w:val="en-CA"/>
        </w:rPr>
        <w:t>data dictionary</w:t>
      </w:r>
      <w:r w:rsidRPr="00433397">
        <w:rPr>
          <w:rFonts w:cstheme="minorHAnsi"/>
          <w:sz w:val="24"/>
          <w:szCs w:val="24"/>
          <w:lang w:val="en-CA"/>
        </w:rPr>
        <w:t xml:space="preserve"> to the spreadsheet and report, detailing variable names, types (e.g., numerical, categorical), ranges, and limitations.</w:t>
      </w:r>
    </w:p>
    <w:p w14:paraId="1E21EDB8"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 xml:space="preserve">Provided contextual information on data origin: </w:t>
      </w:r>
      <w:r w:rsidRPr="00433397">
        <w:rPr>
          <w:rFonts w:cstheme="minorHAnsi"/>
          <w:b/>
          <w:bCs/>
          <w:sz w:val="24"/>
          <w:szCs w:val="24"/>
          <w:lang w:val="en-CA"/>
        </w:rPr>
        <w:t>synthetic dataset for academic purposes</w:t>
      </w:r>
      <w:r w:rsidRPr="00433397">
        <w:rPr>
          <w:rFonts w:cstheme="minorHAnsi"/>
          <w:sz w:val="24"/>
          <w:szCs w:val="24"/>
          <w:lang w:val="en-CA"/>
        </w:rPr>
        <w:t>, with assumptions of representativeness.</w:t>
      </w:r>
    </w:p>
    <w:p w14:paraId="16A97893"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t>Dataset Assumptions</w:t>
      </w:r>
      <w:r w:rsidRPr="00433397">
        <w:rPr>
          <w:rFonts w:cstheme="minorHAnsi"/>
          <w:sz w:val="24"/>
          <w:szCs w:val="24"/>
          <w:lang w:val="en-CA"/>
        </w:rPr>
        <w:t>:</w:t>
      </w:r>
    </w:p>
    <w:p w14:paraId="7E836143"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 xml:space="preserve">Specified that the dataset represents a </w:t>
      </w:r>
      <w:r w:rsidRPr="00433397">
        <w:rPr>
          <w:rFonts w:cstheme="minorHAnsi"/>
          <w:b/>
          <w:bCs/>
          <w:sz w:val="24"/>
          <w:szCs w:val="24"/>
          <w:lang w:val="en-CA"/>
        </w:rPr>
        <w:t>sample</w:t>
      </w:r>
      <w:r w:rsidRPr="00433397">
        <w:rPr>
          <w:rFonts w:cstheme="minorHAnsi"/>
          <w:sz w:val="24"/>
          <w:szCs w:val="24"/>
          <w:lang w:val="en-CA"/>
        </w:rPr>
        <w:t xml:space="preserve"> rather than a full population.</w:t>
      </w:r>
    </w:p>
    <w:p w14:paraId="11373A95"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Acknowledged the synthetic nature of the data and proposed possible supplementary data (e.g., customer survey responses).</w:t>
      </w:r>
    </w:p>
    <w:p w14:paraId="0ECF27B2"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lastRenderedPageBreak/>
        <w:t>Univariate Statistics</w:t>
      </w:r>
      <w:r w:rsidRPr="00433397">
        <w:rPr>
          <w:rFonts w:cstheme="minorHAnsi"/>
          <w:sz w:val="24"/>
          <w:szCs w:val="24"/>
          <w:lang w:val="en-CA"/>
        </w:rPr>
        <w:t>:</w:t>
      </w:r>
    </w:p>
    <w:p w14:paraId="3C3288AB"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 xml:space="preserve">Conducted full descriptive statistics on all </w:t>
      </w:r>
      <w:r w:rsidRPr="00433397">
        <w:rPr>
          <w:rFonts w:cstheme="minorHAnsi"/>
          <w:b/>
          <w:bCs/>
          <w:sz w:val="24"/>
          <w:szCs w:val="24"/>
          <w:lang w:val="en-CA"/>
        </w:rPr>
        <w:t>eight variables</w:t>
      </w:r>
      <w:r w:rsidRPr="00433397">
        <w:rPr>
          <w:rFonts w:cstheme="minorHAnsi"/>
          <w:sz w:val="24"/>
          <w:szCs w:val="24"/>
          <w:lang w:val="en-CA"/>
        </w:rPr>
        <w:t>, including measures of central tendency, dispersion, and normality.</w:t>
      </w:r>
    </w:p>
    <w:p w14:paraId="79B1DA04"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 xml:space="preserve">Added </w:t>
      </w:r>
      <w:r w:rsidRPr="00433397">
        <w:rPr>
          <w:rFonts w:cstheme="minorHAnsi"/>
          <w:b/>
          <w:bCs/>
          <w:sz w:val="24"/>
          <w:szCs w:val="24"/>
          <w:lang w:val="en-CA"/>
        </w:rPr>
        <w:t>frequency distributions</w:t>
      </w:r>
      <w:r w:rsidRPr="00433397">
        <w:rPr>
          <w:rFonts w:cstheme="minorHAnsi"/>
          <w:sz w:val="24"/>
          <w:szCs w:val="24"/>
          <w:lang w:val="en-CA"/>
        </w:rPr>
        <w:t xml:space="preserve"> for categorical variables and discussed representativeness.</w:t>
      </w:r>
    </w:p>
    <w:p w14:paraId="3705B9C0"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t>Univariate Visualizations</w:t>
      </w:r>
      <w:r w:rsidRPr="00433397">
        <w:rPr>
          <w:rFonts w:cstheme="minorHAnsi"/>
          <w:sz w:val="24"/>
          <w:szCs w:val="24"/>
          <w:lang w:val="en-CA"/>
        </w:rPr>
        <w:t>:</w:t>
      </w:r>
    </w:p>
    <w:p w14:paraId="71B3BC9C"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 xml:space="preserve">Incorporated </w:t>
      </w:r>
      <w:r w:rsidRPr="00433397">
        <w:rPr>
          <w:rFonts w:cstheme="minorHAnsi"/>
          <w:b/>
          <w:bCs/>
          <w:sz w:val="24"/>
          <w:szCs w:val="24"/>
          <w:lang w:val="en-CA"/>
        </w:rPr>
        <w:t>box plots</w:t>
      </w:r>
      <w:r w:rsidRPr="00433397">
        <w:rPr>
          <w:rFonts w:cstheme="minorHAnsi"/>
          <w:sz w:val="24"/>
          <w:szCs w:val="24"/>
          <w:lang w:val="en-CA"/>
        </w:rPr>
        <w:t xml:space="preserve"> and histograms for continuous variables to explore distributions and identify outliers.</w:t>
      </w:r>
    </w:p>
    <w:p w14:paraId="17579FEA"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Enhanced clarity by labeling axes and summarizing insights.</w:t>
      </w:r>
    </w:p>
    <w:p w14:paraId="179E9593"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t>Outlier Identification</w:t>
      </w:r>
      <w:r w:rsidRPr="00433397">
        <w:rPr>
          <w:rFonts w:cstheme="minorHAnsi"/>
          <w:sz w:val="24"/>
          <w:szCs w:val="24"/>
          <w:lang w:val="en-CA"/>
        </w:rPr>
        <w:t>:</w:t>
      </w:r>
    </w:p>
    <w:p w14:paraId="39DCD968"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 xml:space="preserve">Used </w:t>
      </w:r>
      <w:r w:rsidRPr="00433397">
        <w:rPr>
          <w:rFonts w:cstheme="minorHAnsi"/>
          <w:b/>
          <w:bCs/>
          <w:sz w:val="24"/>
          <w:szCs w:val="24"/>
          <w:lang w:val="en-CA"/>
        </w:rPr>
        <w:t>IQR method and box plots</w:t>
      </w:r>
      <w:r w:rsidRPr="00433397">
        <w:rPr>
          <w:rFonts w:cstheme="minorHAnsi"/>
          <w:sz w:val="24"/>
          <w:szCs w:val="24"/>
          <w:lang w:val="en-CA"/>
        </w:rPr>
        <w:t xml:space="preserve"> to identify potential outliers.</w:t>
      </w:r>
    </w:p>
    <w:p w14:paraId="688D3CAD"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Differentiated between valid and invalid outliers, retaining outliers representing valid extreme values.</w:t>
      </w:r>
    </w:p>
    <w:p w14:paraId="63FF9536"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Discussed the potential impact of cleaning on the analysis results.</w:t>
      </w:r>
    </w:p>
    <w:p w14:paraId="5F0C2064"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t>Coding and Categorization</w:t>
      </w:r>
      <w:r w:rsidRPr="00433397">
        <w:rPr>
          <w:rFonts w:cstheme="minorHAnsi"/>
          <w:sz w:val="24"/>
          <w:szCs w:val="24"/>
          <w:lang w:val="en-CA"/>
        </w:rPr>
        <w:t>:</w:t>
      </w:r>
    </w:p>
    <w:p w14:paraId="6F438C1E"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Added meaningful thresholds for categorizing variables (e.g., high vs. low sales).</w:t>
      </w:r>
    </w:p>
    <w:p w14:paraId="0D635B67"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Justified thresholds and analyzed distributions for newly categorized variables.</w:t>
      </w:r>
    </w:p>
    <w:p w14:paraId="37B645AD"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t>FINER Research Questions</w:t>
      </w:r>
      <w:r w:rsidRPr="00433397">
        <w:rPr>
          <w:rFonts w:cstheme="minorHAnsi"/>
          <w:sz w:val="24"/>
          <w:szCs w:val="24"/>
          <w:lang w:val="en-CA"/>
        </w:rPr>
        <w:t>:</w:t>
      </w:r>
    </w:p>
    <w:p w14:paraId="669BCDB8" w14:textId="16CC316E"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Reorganized supporting questions as under primary research questions.</w:t>
      </w:r>
    </w:p>
    <w:p w14:paraId="022FFDD0"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Added 1–2 questions to explore relationships (e.g., sales trends by region or channel).</w:t>
      </w:r>
    </w:p>
    <w:p w14:paraId="0628D29B" w14:textId="77777777" w:rsidR="00433397" w:rsidRPr="00433397" w:rsidRDefault="00433397" w:rsidP="003606FC">
      <w:pPr>
        <w:pStyle w:val="BodyText"/>
        <w:numPr>
          <w:ilvl w:val="0"/>
          <w:numId w:val="68"/>
        </w:numPr>
        <w:rPr>
          <w:rFonts w:cstheme="minorHAnsi"/>
          <w:sz w:val="24"/>
          <w:szCs w:val="24"/>
          <w:lang w:val="en-CA"/>
        </w:rPr>
      </w:pPr>
      <w:r w:rsidRPr="00433397">
        <w:rPr>
          <w:rFonts w:cstheme="minorHAnsi"/>
          <w:b/>
          <w:bCs/>
          <w:sz w:val="24"/>
          <w:szCs w:val="24"/>
          <w:lang w:val="en-CA"/>
        </w:rPr>
        <w:t>Tracking</w:t>
      </w:r>
      <w:r w:rsidRPr="00433397">
        <w:rPr>
          <w:rFonts w:cstheme="minorHAnsi"/>
          <w:sz w:val="24"/>
          <w:szCs w:val="24"/>
          <w:lang w:val="en-CA"/>
        </w:rPr>
        <w:t>:</w:t>
      </w:r>
    </w:p>
    <w:p w14:paraId="67244712" w14:textId="77777777" w:rsidR="00433397" w:rsidRPr="00433397" w:rsidRDefault="00433397" w:rsidP="003606FC">
      <w:pPr>
        <w:pStyle w:val="BodyText"/>
        <w:numPr>
          <w:ilvl w:val="1"/>
          <w:numId w:val="68"/>
        </w:numPr>
        <w:rPr>
          <w:rFonts w:cstheme="minorHAnsi"/>
          <w:sz w:val="24"/>
          <w:szCs w:val="24"/>
          <w:lang w:val="en-CA"/>
        </w:rPr>
      </w:pPr>
      <w:r w:rsidRPr="00433397">
        <w:rPr>
          <w:rFonts w:cstheme="minorHAnsi"/>
          <w:sz w:val="24"/>
          <w:szCs w:val="24"/>
          <w:lang w:val="en-CA"/>
        </w:rPr>
        <w:t>Documented all steps, assumptions, and decisions in both the Excel file and the report for better transparency.</w:t>
      </w:r>
    </w:p>
    <w:p w14:paraId="326383E1" w14:textId="053EC0E7" w:rsidR="007B382C" w:rsidRPr="00C345D6" w:rsidRDefault="00433397" w:rsidP="00C345D6">
      <w:pPr>
        <w:pStyle w:val="BodyText"/>
        <w:numPr>
          <w:ilvl w:val="1"/>
          <w:numId w:val="68"/>
        </w:numPr>
        <w:rPr>
          <w:rFonts w:cstheme="minorHAnsi"/>
          <w:sz w:val="24"/>
          <w:szCs w:val="24"/>
          <w:lang w:val="en-CA"/>
        </w:rPr>
      </w:pPr>
      <w:r w:rsidRPr="00433397">
        <w:rPr>
          <w:rFonts w:cstheme="minorHAnsi"/>
          <w:sz w:val="24"/>
          <w:szCs w:val="24"/>
          <w:lang w:val="en-CA"/>
        </w:rPr>
        <w:t>Added comments in the Excel sheet and detailed each stage in the report for clarity.</w:t>
      </w:r>
    </w:p>
    <w:sectPr w:rsidR="007B382C" w:rsidRPr="00C345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471D4" w14:textId="77777777" w:rsidR="000875CF" w:rsidRDefault="000875CF">
      <w:r>
        <w:separator/>
      </w:r>
    </w:p>
  </w:endnote>
  <w:endnote w:type="continuationSeparator" w:id="0">
    <w:p w14:paraId="1F811500" w14:textId="77777777" w:rsidR="000875CF" w:rsidRDefault="0008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0B7A9" w14:textId="77777777" w:rsidR="000875CF" w:rsidRDefault="000875CF">
      <w:r>
        <w:separator/>
      </w:r>
    </w:p>
  </w:footnote>
  <w:footnote w:type="continuationSeparator" w:id="0">
    <w:p w14:paraId="3FD12653" w14:textId="77777777" w:rsidR="000875CF" w:rsidRDefault="00087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31F"/>
    <w:multiLevelType w:val="hybridMultilevel"/>
    <w:tmpl w:val="6498A06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F734A0"/>
    <w:multiLevelType w:val="hybridMultilevel"/>
    <w:tmpl w:val="5D16A640"/>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2" w15:restartNumberingAfterBreak="0">
    <w:nsid w:val="081C5ACE"/>
    <w:multiLevelType w:val="hybridMultilevel"/>
    <w:tmpl w:val="D7A09D40"/>
    <w:lvl w:ilvl="0" w:tplc="1009000B">
      <w:start w:val="1"/>
      <w:numFmt w:val="bullet"/>
      <w:lvlText w:val=""/>
      <w:lvlJc w:val="left"/>
      <w:pPr>
        <w:ind w:left="1364" w:hanging="360"/>
      </w:pPr>
      <w:rPr>
        <w:rFonts w:ascii="Wingdings" w:hAnsi="Wingdings" w:hint="default"/>
      </w:rPr>
    </w:lvl>
    <w:lvl w:ilvl="1" w:tplc="10090003">
      <w:start w:val="1"/>
      <w:numFmt w:val="bullet"/>
      <w:lvlText w:val="o"/>
      <w:lvlJc w:val="left"/>
      <w:pPr>
        <w:ind w:left="2084" w:hanging="360"/>
      </w:pPr>
      <w:rPr>
        <w:rFonts w:ascii="Courier New" w:hAnsi="Courier New" w:cs="Courier New" w:hint="default"/>
      </w:rPr>
    </w:lvl>
    <w:lvl w:ilvl="2" w:tplc="10090005">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3" w15:restartNumberingAfterBreak="0">
    <w:nsid w:val="0B340D3D"/>
    <w:multiLevelType w:val="hybridMultilevel"/>
    <w:tmpl w:val="E2266776"/>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0B475F24"/>
    <w:multiLevelType w:val="hybridMultilevel"/>
    <w:tmpl w:val="51EE8616"/>
    <w:lvl w:ilvl="0" w:tplc="1009000B">
      <w:start w:val="1"/>
      <w:numFmt w:val="bullet"/>
      <w:lvlText w:val=""/>
      <w:lvlJc w:val="left"/>
      <w:pPr>
        <w:ind w:left="1364" w:hanging="360"/>
      </w:pPr>
      <w:rPr>
        <w:rFonts w:ascii="Wingdings" w:hAnsi="Wingdings"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5" w15:restartNumberingAfterBreak="0">
    <w:nsid w:val="0CB22BEA"/>
    <w:multiLevelType w:val="multilevel"/>
    <w:tmpl w:val="BD20FF70"/>
    <w:lvl w:ilvl="0">
      <w:start w:val="1"/>
      <w:numFmt w:val="bullet"/>
      <w:lvlText w:val=""/>
      <w:lvlJc w:val="left"/>
      <w:pPr>
        <w:tabs>
          <w:tab w:val="num" w:pos="1364"/>
        </w:tabs>
        <w:ind w:left="1364" w:hanging="360"/>
      </w:pPr>
      <w:rPr>
        <w:rFonts w:ascii="Wingdings" w:hAnsi="Wingdings" w:hint="default"/>
        <w:b/>
        <w:bCs/>
      </w:rPr>
    </w:lvl>
    <w:lvl w:ilvl="1">
      <w:start w:val="1"/>
      <w:numFmt w:val="decimal"/>
      <w:lvlText w:val="%2."/>
      <w:lvlJc w:val="left"/>
      <w:pPr>
        <w:ind w:left="1996" w:hanging="360"/>
      </w:pPr>
      <w:rPr>
        <w:rFonts w:hint="default"/>
        <w:b/>
        <w:bCs/>
        <w:color w:val="auto"/>
        <w:sz w:val="24"/>
      </w:rPr>
    </w:lvl>
    <w:lvl w:ilvl="2">
      <w:start w:val="1"/>
      <w:numFmt w:val="decimal"/>
      <w:lvlText w:val="%3."/>
      <w:lvlJc w:val="left"/>
      <w:pPr>
        <w:tabs>
          <w:tab w:val="num" w:pos="2804"/>
        </w:tabs>
        <w:ind w:left="2804" w:hanging="360"/>
      </w:pPr>
      <w:rPr>
        <w:rFonts w:hint="default"/>
      </w:rPr>
    </w:lvl>
    <w:lvl w:ilvl="3" w:tentative="1">
      <w:start w:val="1"/>
      <w:numFmt w:val="decimal"/>
      <w:lvlText w:val="%4."/>
      <w:lvlJc w:val="left"/>
      <w:pPr>
        <w:tabs>
          <w:tab w:val="num" w:pos="3524"/>
        </w:tabs>
        <w:ind w:left="3524" w:hanging="360"/>
      </w:pPr>
      <w:rPr>
        <w:rFonts w:hint="default"/>
      </w:rPr>
    </w:lvl>
    <w:lvl w:ilvl="4" w:tentative="1">
      <w:start w:val="1"/>
      <w:numFmt w:val="decimal"/>
      <w:lvlText w:val="%5."/>
      <w:lvlJc w:val="left"/>
      <w:pPr>
        <w:tabs>
          <w:tab w:val="num" w:pos="4244"/>
        </w:tabs>
        <w:ind w:left="4244" w:hanging="360"/>
      </w:pPr>
      <w:rPr>
        <w:rFonts w:hint="default"/>
      </w:rPr>
    </w:lvl>
    <w:lvl w:ilvl="5" w:tentative="1">
      <w:start w:val="1"/>
      <w:numFmt w:val="decimal"/>
      <w:lvlText w:val="%6."/>
      <w:lvlJc w:val="left"/>
      <w:pPr>
        <w:tabs>
          <w:tab w:val="num" w:pos="4964"/>
        </w:tabs>
        <w:ind w:left="4964" w:hanging="360"/>
      </w:pPr>
      <w:rPr>
        <w:rFonts w:hint="default"/>
      </w:rPr>
    </w:lvl>
    <w:lvl w:ilvl="6" w:tentative="1">
      <w:start w:val="1"/>
      <w:numFmt w:val="decimal"/>
      <w:lvlText w:val="%7."/>
      <w:lvlJc w:val="left"/>
      <w:pPr>
        <w:tabs>
          <w:tab w:val="num" w:pos="5684"/>
        </w:tabs>
        <w:ind w:left="5684" w:hanging="360"/>
      </w:pPr>
      <w:rPr>
        <w:rFonts w:hint="default"/>
      </w:rPr>
    </w:lvl>
    <w:lvl w:ilvl="7" w:tentative="1">
      <w:start w:val="1"/>
      <w:numFmt w:val="decimal"/>
      <w:lvlText w:val="%8."/>
      <w:lvlJc w:val="left"/>
      <w:pPr>
        <w:tabs>
          <w:tab w:val="num" w:pos="6404"/>
        </w:tabs>
        <w:ind w:left="6404" w:hanging="360"/>
      </w:pPr>
      <w:rPr>
        <w:rFonts w:hint="default"/>
      </w:rPr>
    </w:lvl>
    <w:lvl w:ilvl="8" w:tentative="1">
      <w:start w:val="1"/>
      <w:numFmt w:val="decimal"/>
      <w:lvlText w:val="%9."/>
      <w:lvlJc w:val="left"/>
      <w:pPr>
        <w:tabs>
          <w:tab w:val="num" w:pos="7124"/>
        </w:tabs>
        <w:ind w:left="7124" w:hanging="360"/>
      </w:pPr>
      <w:rPr>
        <w:rFonts w:hint="default"/>
      </w:rPr>
    </w:lvl>
  </w:abstractNum>
  <w:abstractNum w:abstractNumId="6" w15:restartNumberingAfterBreak="0">
    <w:nsid w:val="0CF96E18"/>
    <w:multiLevelType w:val="multilevel"/>
    <w:tmpl w:val="CFC0805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D22731E"/>
    <w:multiLevelType w:val="multilevel"/>
    <w:tmpl w:val="16924C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ED36802"/>
    <w:multiLevelType w:val="hybridMultilevel"/>
    <w:tmpl w:val="3A4CE4C0"/>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9" w15:restartNumberingAfterBreak="0">
    <w:nsid w:val="10EB3164"/>
    <w:multiLevelType w:val="hybridMultilevel"/>
    <w:tmpl w:val="185E2576"/>
    <w:lvl w:ilvl="0" w:tplc="10090003">
      <w:start w:val="1"/>
      <w:numFmt w:val="bullet"/>
      <w:lvlText w:val="o"/>
      <w:lvlJc w:val="left"/>
      <w:pPr>
        <w:ind w:left="1811" w:hanging="360"/>
      </w:pPr>
      <w:rPr>
        <w:rFonts w:ascii="Courier New" w:hAnsi="Courier New" w:cs="Courier New"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10" w15:restartNumberingAfterBreak="0">
    <w:nsid w:val="10F94B6D"/>
    <w:multiLevelType w:val="hybridMultilevel"/>
    <w:tmpl w:val="94503D7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2CC493D"/>
    <w:multiLevelType w:val="multilevel"/>
    <w:tmpl w:val="DCD0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E7AAE"/>
    <w:multiLevelType w:val="hybridMultilevel"/>
    <w:tmpl w:val="6E6CA3DC"/>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13" w15:restartNumberingAfterBreak="0">
    <w:nsid w:val="149F5F48"/>
    <w:multiLevelType w:val="hybridMultilevel"/>
    <w:tmpl w:val="3B28BEE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16E92229"/>
    <w:multiLevelType w:val="multilevel"/>
    <w:tmpl w:val="3CA031E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877418E"/>
    <w:multiLevelType w:val="hybridMultilevel"/>
    <w:tmpl w:val="5EA0B846"/>
    <w:lvl w:ilvl="0" w:tplc="1009000B">
      <w:start w:val="1"/>
      <w:numFmt w:val="bullet"/>
      <w:lvlText w:val=""/>
      <w:lvlJc w:val="left"/>
      <w:pPr>
        <w:ind w:left="1996" w:hanging="360"/>
      </w:pPr>
      <w:rPr>
        <w:rFonts w:ascii="Wingdings" w:hAnsi="Wingdings"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16" w15:restartNumberingAfterBreak="0">
    <w:nsid w:val="1B901E9F"/>
    <w:multiLevelType w:val="hybridMultilevel"/>
    <w:tmpl w:val="EE666BC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1E501A5A"/>
    <w:multiLevelType w:val="hybridMultilevel"/>
    <w:tmpl w:val="747E619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1EBD644E"/>
    <w:multiLevelType w:val="hybridMultilevel"/>
    <w:tmpl w:val="06B8FE6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209414C4"/>
    <w:multiLevelType w:val="hybridMultilevel"/>
    <w:tmpl w:val="1922B002"/>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0" w15:restartNumberingAfterBreak="0">
    <w:nsid w:val="21DD6429"/>
    <w:multiLevelType w:val="hybridMultilevel"/>
    <w:tmpl w:val="3D4C20B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2357704F"/>
    <w:multiLevelType w:val="hybridMultilevel"/>
    <w:tmpl w:val="A4E69C5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2575373A"/>
    <w:multiLevelType w:val="multilevel"/>
    <w:tmpl w:val="89DE97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27F645AF"/>
    <w:multiLevelType w:val="hybridMultilevel"/>
    <w:tmpl w:val="A8AC509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296070D0"/>
    <w:multiLevelType w:val="multilevel"/>
    <w:tmpl w:val="445836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31B76A0A"/>
    <w:multiLevelType w:val="multilevel"/>
    <w:tmpl w:val="7CEA9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33045381"/>
    <w:multiLevelType w:val="hybridMultilevel"/>
    <w:tmpl w:val="657849F2"/>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3335261D"/>
    <w:multiLevelType w:val="multilevel"/>
    <w:tmpl w:val="E346B3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5721470"/>
    <w:multiLevelType w:val="hybridMultilevel"/>
    <w:tmpl w:val="7EAAE64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363B4261"/>
    <w:multiLevelType w:val="hybridMultilevel"/>
    <w:tmpl w:val="FA30C31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A615872"/>
    <w:multiLevelType w:val="hybridMultilevel"/>
    <w:tmpl w:val="A942C99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3ADC3BBD"/>
    <w:multiLevelType w:val="hybridMultilevel"/>
    <w:tmpl w:val="E42ACC4E"/>
    <w:lvl w:ilvl="0" w:tplc="1009000B">
      <w:start w:val="1"/>
      <w:numFmt w:val="bullet"/>
      <w:lvlText w:val=""/>
      <w:lvlJc w:val="left"/>
      <w:pPr>
        <w:ind w:left="1516" w:hanging="360"/>
      </w:pPr>
      <w:rPr>
        <w:rFonts w:ascii="Wingdings" w:hAnsi="Wingdings" w:hint="default"/>
      </w:rPr>
    </w:lvl>
    <w:lvl w:ilvl="1" w:tplc="10090003" w:tentative="1">
      <w:start w:val="1"/>
      <w:numFmt w:val="bullet"/>
      <w:lvlText w:val="o"/>
      <w:lvlJc w:val="left"/>
      <w:pPr>
        <w:ind w:left="2236" w:hanging="360"/>
      </w:pPr>
      <w:rPr>
        <w:rFonts w:ascii="Courier New" w:hAnsi="Courier New" w:cs="Courier New" w:hint="default"/>
      </w:rPr>
    </w:lvl>
    <w:lvl w:ilvl="2" w:tplc="10090005" w:tentative="1">
      <w:start w:val="1"/>
      <w:numFmt w:val="bullet"/>
      <w:lvlText w:val=""/>
      <w:lvlJc w:val="left"/>
      <w:pPr>
        <w:ind w:left="2956" w:hanging="360"/>
      </w:pPr>
      <w:rPr>
        <w:rFonts w:ascii="Wingdings" w:hAnsi="Wingdings" w:hint="default"/>
      </w:rPr>
    </w:lvl>
    <w:lvl w:ilvl="3" w:tplc="10090001" w:tentative="1">
      <w:start w:val="1"/>
      <w:numFmt w:val="bullet"/>
      <w:lvlText w:val=""/>
      <w:lvlJc w:val="left"/>
      <w:pPr>
        <w:ind w:left="3676" w:hanging="360"/>
      </w:pPr>
      <w:rPr>
        <w:rFonts w:ascii="Symbol" w:hAnsi="Symbol" w:hint="default"/>
      </w:rPr>
    </w:lvl>
    <w:lvl w:ilvl="4" w:tplc="10090003" w:tentative="1">
      <w:start w:val="1"/>
      <w:numFmt w:val="bullet"/>
      <w:lvlText w:val="o"/>
      <w:lvlJc w:val="left"/>
      <w:pPr>
        <w:ind w:left="4396" w:hanging="360"/>
      </w:pPr>
      <w:rPr>
        <w:rFonts w:ascii="Courier New" w:hAnsi="Courier New" w:cs="Courier New" w:hint="default"/>
      </w:rPr>
    </w:lvl>
    <w:lvl w:ilvl="5" w:tplc="10090005" w:tentative="1">
      <w:start w:val="1"/>
      <w:numFmt w:val="bullet"/>
      <w:lvlText w:val=""/>
      <w:lvlJc w:val="left"/>
      <w:pPr>
        <w:ind w:left="5116" w:hanging="360"/>
      </w:pPr>
      <w:rPr>
        <w:rFonts w:ascii="Wingdings" w:hAnsi="Wingdings" w:hint="default"/>
      </w:rPr>
    </w:lvl>
    <w:lvl w:ilvl="6" w:tplc="10090001" w:tentative="1">
      <w:start w:val="1"/>
      <w:numFmt w:val="bullet"/>
      <w:lvlText w:val=""/>
      <w:lvlJc w:val="left"/>
      <w:pPr>
        <w:ind w:left="5836" w:hanging="360"/>
      </w:pPr>
      <w:rPr>
        <w:rFonts w:ascii="Symbol" w:hAnsi="Symbol" w:hint="default"/>
      </w:rPr>
    </w:lvl>
    <w:lvl w:ilvl="7" w:tplc="10090003" w:tentative="1">
      <w:start w:val="1"/>
      <w:numFmt w:val="bullet"/>
      <w:lvlText w:val="o"/>
      <w:lvlJc w:val="left"/>
      <w:pPr>
        <w:ind w:left="6556" w:hanging="360"/>
      </w:pPr>
      <w:rPr>
        <w:rFonts w:ascii="Courier New" w:hAnsi="Courier New" w:cs="Courier New" w:hint="default"/>
      </w:rPr>
    </w:lvl>
    <w:lvl w:ilvl="8" w:tplc="10090005" w:tentative="1">
      <w:start w:val="1"/>
      <w:numFmt w:val="bullet"/>
      <w:lvlText w:val=""/>
      <w:lvlJc w:val="left"/>
      <w:pPr>
        <w:ind w:left="7276" w:hanging="360"/>
      </w:pPr>
      <w:rPr>
        <w:rFonts w:ascii="Wingdings" w:hAnsi="Wingdings" w:hint="default"/>
      </w:rPr>
    </w:lvl>
  </w:abstractNum>
  <w:abstractNum w:abstractNumId="32" w15:restartNumberingAfterBreak="0">
    <w:nsid w:val="3B0864B6"/>
    <w:multiLevelType w:val="hybridMultilevel"/>
    <w:tmpl w:val="81181800"/>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3C0D027C"/>
    <w:multiLevelType w:val="hybridMultilevel"/>
    <w:tmpl w:val="B60676CC"/>
    <w:lvl w:ilvl="0" w:tplc="1009000B">
      <w:start w:val="1"/>
      <w:numFmt w:val="bullet"/>
      <w:lvlText w:val=""/>
      <w:lvlJc w:val="left"/>
      <w:pPr>
        <w:ind w:left="1800" w:hanging="360"/>
      </w:pPr>
      <w:rPr>
        <w:rFonts w:ascii="Wingdings" w:hAnsi="Wingdings"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3D454657"/>
    <w:multiLevelType w:val="multilevel"/>
    <w:tmpl w:val="591C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F4B00"/>
    <w:multiLevelType w:val="hybridMultilevel"/>
    <w:tmpl w:val="5210878C"/>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36" w15:restartNumberingAfterBreak="0">
    <w:nsid w:val="41077304"/>
    <w:multiLevelType w:val="hybridMultilevel"/>
    <w:tmpl w:val="EA0C7B9C"/>
    <w:lvl w:ilvl="0" w:tplc="1009000B">
      <w:start w:val="1"/>
      <w:numFmt w:val="bullet"/>
      <w:lvlText w:val=""/>
      <w:lvlJc w:val="left"/>
      <w:pPr>
        <w:ind w:left="1364" w:hanging="360"/>
      </w:pPr>
      <w:rPr>
        <w:rFonts w:ascii="Wingdings" w:hAnsi="Wingdings"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37" w15:restartNumberingAfterBreak="0">
    <w:nsid w:val="43A54DC1"/>
    <w:multiLevelType w:val="hybridMultilevel"/>
    <w:tmpl w:val="187243B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46127160"/>
    <w:multiLevelType w:val="multilevel"/>
    <w:tmpl w:val="88884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2F4F58"/>
    <w:multiLevelType w:val="hybridMultilevel"/>
    <w:tmpl w:val="06844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9D77E45"/>
    <w:multiLevelType w:val="hybridMultilevel"/>
    <w:tmpl w:val="9DD80062"/>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41" w15:restartNumberingAfterBreak="0">
    <w:nsid w:val="4C7B3FDF"/>
    <w:multiLevelType w:val="hybridMultilevel"/>
    <w:tmpl w:val="ED5C6174"/>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42" w15:restartNumberingAfterBreak="0">
    <w:nsid w:val="4CA223C8"/>
    <w:multiLevelType w:val="hybridMultilevel"/>
    <w:tmpl w:val="89EA7E8A"/>
    <w:lvl w:ilvl="0" w:tplc="1009000B">
      <w:start w:val="1"/>
      <w:numFmt w:val="bullet"/>
      <w:lvlText w:val=""/>
      <w:lvlJc w:val="left"/>
      <w:pPr>
        <w:ind w:left="1364" w:hanging="360"/>
      </w:pPr>
      <w:rPr>
        <w:rFonts w:ascii="Wingdings" w:hAnsi="Wingdings"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43" w15:restartNumberingAfterBreak="0">
    <w:nsid w:val="4D947AF6"/>
    <w:multiLevelType w:val="hybridMultilevel"/>
    <w:tmpl w:val="C63A1440"/>
    <w:lvl w:ilvl="0" w:tplc="1009000B">
      <w:start w:val="1"/>
      <w:numFmt w:val="bullet"/>
      <w:lvlText w:val=""/>
      <w:lvlJc w:val="left"/>
      <w:pPr>
        <w:ind w:left="1364" w:hanging="360"/>
      </w:pPr>
      <w:rPr>
        <w:rFonts w:ascii="Wingdings" w:hAnsi="Wingdings"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44" w15:restartNumberingAfterBreak="0">
    <w:nsid w:val="4E1A08DA"/>
    <w:multiLevelType w:val="hybridMultilevel"/>
    <w:tmpl w:val="2ED89C46"/>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45" w15:restartNumberingAfterBreak="0">
    <w:nsid w:val="4F78014E"/>
    <w:multiLevelType w:val="hybridMultilevel"/>
    <w:tmpl w:val="59543DF6"/>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46" w15:restartNumberingAfterBreak="0">
    <w:nsid w:val="50E41186"/>
    <w:multiLevelType w:val="hybridMultilevel"/>
    <w:tmpl w:val="F432C26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512429B3"/>
    <w:multiLevelType w:val="hybridMultilevel"/>
    <w:tmpl w:val="F18C3B4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52A12ADD"/>
    <w:multiLevelType w:val="hybridMultilevel"/>
    <w:tmpl w:val="AA68FD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3287242"/>
    <w:multiLevelType w:val="multilevel"/>
    <w:tmpl w:val="53F447A0"/>
    <w:lvl w:ilvl="0">
      <w:start w:val="1"/>
      <w:numFmt w:val="decimal"/>
      <w:lvlText w:val="%1."/>
      <w:lvlJc w:val="left"/>
      <w:pPr>
        <w:tabs>
          <w:tab w:val="num" w:pos="644"/>
        </w:tabs>
        <w:ind w:left="644" w:hanging="360"/>
      </w:pPr>
      <w:rPr>
        <w:rFonts w:hint="default"/>
        <w:b/>
        <w:bCs/>
      </w:rPr>
    </w:lvl>
    <w:lvl w:ilvl="1">
      <w:start w:val="1"/>
      <w:numFmt w:val="decimal"/>
      <w:lvlText w:val="%2."/>
      <w:lvlJc w:val="left"/>
      <w:pPr>
        <w:ind w:left="1276" w:hanging="360"/>
      </w:pPr>
      <w:rPr>
        <w:rFonts w:hint="default"/>
        <w:b/>
        <w:bCs/>
        <w:color w:val="auto"/>
        <w:sz w:val="24"/>
      </w:rPr>
    </w:lvl>
    <w:lvl w:ilvl="2">
      <w:start w:val="1"/>
      <w:numFmt w:val="decimal"/>
      <w:lvlText w:val="%3."/>
      <w:lvlJc w:val="left"/>
      <w:pPr>
        <w:tabs>
          <w:tab w:val="num" w:pos="2084"/>
        </w:tabs>
        <w:ind w:left="2084" w:hanging="360"/>
      </w:pPr>
      <w:rPr>
        <w:rFonts w:hint="default"/>
      </w:rPr>
    </w:lvl>
    <w:lvl w:ilvl="3" w:tentative="1">
      <w:start w:val="1"/>
      <w:numFmt w:val="decimal"/>
      <w:lvlText w:val="%4."/>
      <w:lvlJc w:val="left"/>
      <w:pPr>
        <w:tabs>
          <w:tab w:val="num" w:pos="2804"/>
        </w:tabs>
        <w:ind w:left="2804" w:hanging="360"/>
      </w:pPr>
      <w:rPr>
        <w:rFonts w:hint="default"/>
      </w:rPr>
    </w:lvl>
    <w:lvl w:ilvl="4" w:tentative="1">
      <w:start w:val="1"/>
      <w:numFmt w:val="decimal"/>
      <w:lvlText w:val="%5."/>
      <w:lvlJc w:val="left"/>
      <w:pPr>
        <w:tabs>
          <w:tab w:val="num" w:pos="3524"/>
        </w:tabs>
        <w:ind w:left="3524" w:hanging="360"/>
      </w:pPr>
      <w:rPr>
        <w:rFonts w:hint="default"/>
      </w:rPr>
    </w:lvl>
    <w:lvl w:ilvl="5" w:tentative="1">
      <w:start w:val="1"/>
      <w:numFmt w:val="decimal"/>
      <w:lvlText w:val="%6."/>
      <w:lvlJc w:val="left"/>
      <w:pPr>
        <w:tabs>
          <w:tab w:val="num" w:pos="4244"/>
        </w:tabs>
        <w:ind w:left="4244" w:hanging="360"/>
      </w:pPr>
      <w:rPr>
        <w:rFonts w:hint="default"/>
      </w:rPr>
    </w:lvl>
    <w:lvl w:ilvl="6" w:tentative="1">
      <w:start w:val="1"/>
      <w:numFmt w:val="decimal"/>
      <w:lvlText w:val="%7."/>
      <w:lvlJc w:val="left"/>
      <w:pPr>
        <w:tabs>
          <w:tab w:val="num" w:pos="4964"/>
        </w:tabs>
        <w:ind w:left="4964" w:hanging="360"/>
      </w:pPr>
      <w:rPr>
        <w:rFonts w:hint="default"/>
      </w:rPr>
    </w:lvl>
    <w:lvl w:ilvl="7" w:tentative="1">
      <w:start w:val="1"/>
      <w:numFmt w:val="decimal"/>
      <w:lvlText w:val="%8."/>
      <w:lvlJc w:val="left"/>
      <w:pPr>
        <w:tabs>
          <w:tab w:val="num" w:pos="5684"/>
        </w:tabs>
        <w:ind w:left="5684" w:hanging="360"/>
      </w:pPr>
      <w:rPr>
        <w:rFonts w:hint="default"/>
      </w:rPr>
    </w:lvl>
    <w:lvl w:ilvl="8" w:tentative="1">
      <w:start w:val="1"/>
      <w:numFmt w:val="decimal"/>
      <w:lvlText w:val="%9."/>
      <w:lvlJc w:val="left"/>
      <w:pPr>
        <w:tabs>
          <w:tab w:val="num" w:pos="6404"/>
        </w:tabs>
        <w:ind w:left="6404" w:hanging="360"/>
      </w:pPr>
      <w:rPr>
        <w:rFonts w:hint="default"/>
      </w:rPr>
    </w:lvl>
  </w:abstractNum>
  <w:abstractNum w:abstractNumId="50" w15:restartNumberingAfterBreak="0">
    <w:nsid w:val="535409CF"/>
    <w:multiLevelType w:val="hybridMultilevel"/>
    <w:tmpl w:val="0B74E45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1" w15:restartNumberingAfterBreak="0">
    <w:nsid w:val="57D43AD3"/>
    <w:multiLevelType w:val="hybridMultilevel"/>
    <w:tmpl w:val="2EB073C4"/>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52" w15:restartNumberingAfterBreak="0">
    <w:nsid w:val="58CC4DBE"/>
    <w:multiLevelType w:val="hybridMultilevel"/>
    <w:tmpl w:val="61E85A3C"/>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53" w15:restartNumberingAfterBreak="0">
    <w:nsid w:val="58F615D2"/>
    <w:multiLevelType w:val="multilevel"/>
    <w:tmpl w:val="91C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887E20"/>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5" w15:restartNumberingAfterBreak="0">
    <w:nsid w:val="5A583317"/>
    <w:multiLevelType w:val="hybridMultilevel"/>
    <w:tmpl w:val="A9243A62"/>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6" w15:restartNumberingAfterBreak="0">
    <w:nsid w:val="5D2344BF"/>
    <w:multiLevelType w:val="hybridMultilevel"/>
    <w:tmpl w:val="43FC7A3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7" w15:restartNumberingAfterBreak="0">
    <w:nsid w:val="61E60567"/>
    <w:multiLevelType w:val="hybridMultilevel"/>
    <w:tmpl w:val="C81A4962"/>
    <w:lvl w:ilvl="0" w:tplc="1009000B">
      <w:start w:val="1"/>
      <w:numFmt w:val="bullet"/>
      <w:lvlText w:val=""/>
      <w:lvlJc w:val="left"/>
      <w:pPr>
        <w:ind w:left="1364" w:hanging="360"/>
      </w:pPr>
      <w:rPr>
        <w:rFonts w:ascii="Wingdings" w:hAnsi="Wingdings"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58" w15:restartNumberingAfterBreak="0">
    <w:nsid w:val="62023690"/>
    <w:multiLevelType w:val="hybridMultilevel"/>
    <w:tmpl w:val="1BF83B80"/>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59" w15:restartNumberingAfterBreak="0">
    <w:nsid w:val="62AB14BA"/>
    <w:multiLevelType w:val="hybridMultilevel"/>
    <w:tmpl w:val="5FB40E02"/>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60" w15:restartNumberingAfterBreak="0">
    <w:nsid w:val="64626240"/>
    <w:multiLevelType w:val="hybridMultilevel"/>
    <w:tmpl w:val="1716EF7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1" w15:restartNumberingAfterBreak="0">
    <w:nsid w:val="652F0901"/>
    <w:multiLevelType w:val="multilevel"/>
    <w:tmpl w:val="5100C72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2" w15:restartNumberingAfterBreak="0">
    <w:nsid w:val="655F3533"/>
    <w:multiLevelType w:val="hybridMultilevel"/>
    <w:tmpl w:val="59C0A5E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3" w15:restartNumberingAfterBreak="0">
    <w:nsid w:val="6C1D67E3"/>
    <w:multiLevelType w:val="hybridMultilevel"/>
    <w:tmpl w:val="EA2AF5A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4" w15:restartNumberingAfterBreak="0">
    <w:nsid w:val="6D856097"/>
    <w:multiLevelType w:val="multilevel"/>
    <w:tmpl w:val="BBBC9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A22002"/>
    <w:multiLevelType w:val="hybridMultilevel"/>
    <w:tmpl w:val="521EDC1A"/>
    <w:lvl w:ilvl="0" w:tplc="1009000B">
      <w:start w:val="1"/>
      <w:numFmt w:val="bullet"/>
      <w:lvlText w:val=""/>
      <w:lvlJc w:val="left"/>
      <w:pPr>
        <w:ind w:left="1811" w:hanging="360"/>
      </w:pPr>
      <w:rPr>
        <w:rFonts w:ascii="Wingdings" w:hAnsi="Wingdings" w:hint="default"/>
      </w:rPr>
    </w:lvl>
    <w:lvl w:ilvl="1" w:tplc="10090003" w:tentative="1">
      <w:start w:val="1"/>
      <w:numFmt w:val="bullet"/>
      <w:lvlText w:val="o"/>
      <w:lvlJc w:val="left"/>
      <w:pPr>
        <w:ind w:left="2531" w:hanging="360"/>
      </w:pPr>
      <w:rPr>
        <w:rFonts w:ascii="Courier New" w:hAnsi="Courier New" w:cs="Courier New" w:hint="default"/>
      </w:rPr>
    </w:lvl>
    <w:lvl w:ilvl="2" w:tplc="10090005" w:tentative="1">
      <w:start w:val="1"/>
      <w:numFmt w:val="bullet"/>
      <w:lvlText w:val=""/>
      <w:lvlJc w:val="left"/>
      <w:pPr>
        <w:ind w:left="3251" w:hanging="360"/>
      </w:pPr>
      <w:rPr>
        <w:rFonts w:ascii="Wingdings" w:hAnsi="Wingdings" w:hint="default"/>
      </w:rPr>
    </w:lvl>
    <w:lvl w:ilvl="3" w:tplc="10090001" w:tentative="1">
      <w:start w:val="1"/>
      <w:numFmt w:val="bullet"/>
      <w:lvlText w:val=""/>
      <w:lvlJc w:val="left"/>
      <w:pPr>
        <w:ind w:left="3971" w:hanging="360"/>
      </w:pPr>
      <w:rPr>
        <w:rFonts w:ascii="Symbol" w:hAnsi="Symbol" w:hint="default"/>
      </w:rPr>
    </w:lvl>
    <w:lvl w:ilvl="4" w:tplc="10090003" w:tentative="1">
      <w:start w:val="1"/>
      <w:numFmt w:val="bullet"/>
      <w:lvlText w:val="o"/>
      <w:lvlJc w:val="left"/>
      <w:pPr>
        <w:ind w:left="4691" w:hanging="360"/>
      </w:pPr>
      <w:rPr>
        <w:rFonts w:ascii="Courier New" w:hAnsi="Courier New" w:cs="Courier New" w:hint="default"/>
      </w:rPr>
    </w:lvl>
    <w:lvl w:ilvl="5" w:tplc="10090005" w:tentative="1">
      <w:start w:val="1"/>
      <w:numFmt w:val="bullet"/>
      <w:lvlText w:val=""/>
      <w:lvlJc w:val="left"/>
      <w:pPr>
        <w:ind w:left="5411" w:hanging="360"/>
      </w:pPr>
      <w:rPr>
        <w:rFonts w:ascii="Wingdings" w:hAnsi="Wingdings" w:hint="default"/>
      </w:rPr>
    </w:lvl>
    <w:lvl w:ilvl="6" w:tplc="10090001" w:tentative="1">
      <w:start w:val="1"/>
      <w:numFmt w:val="bullet"/>
      <w:lvlText w:val=""/>
      <w:lvlJc w:val="left"/>
      <w:pPr>
        <w:ind w:left="6131" w:hanging="360"/>
      </w:pPr>
      <w:rPr>
        <w:rFonts w:ascii="Symbol" w:hAnsi="Symbol" w:hint="default"/>
      </w:rPr>
    </w:lvl>
    <w:lvl w:ilvl="7" w:tplc="10090003" w:tentative="1">
      <w:start w:val="1"/>
      <w:numFmt w:val="bullet"/>
      <w:lvlText w:val="o"/>
      <w:lvlJc w:val="left"/>
      <w:pPr>
        <w:ind w:left="6851" w:hanging="360"/>
      </w:pPr>
      <w:rPr>
        <w:rFonts w:ascii="Courier New" w:hAnsi="Courier New" w:cs="Courier New" w:hint="default"/>
      </w:rPr>
    </w:lvl>
    <w:lvl w:ilvl="8" w:tplc="10090005" w:tentative="1">
      <w:start w:val="1"/>
      <w:numFmt w:val="bullet"/>
      <w:lvlText w:val=""/>
      <w:lvlJc w:val="left"/>
      <w:pPr>
        <w:ind w:left="7571" w:hanging="360"/>
      </w:pPr>
      <w:rPr>
        <w:rFonts w:ascii="Wingdings" w:hAnsi="Wingdings" w:hint="default"/>
      </w:rPr>
    </w:lvl>
  </w:abstractNum>
  <w:abstractNum w:abstractNumId="66" w15:restartNumberingAfterBreak="0">
    <w:nsid w:val="6F3770CB"/>
    <w:multiLevelType w:val="hybridMultilevel"/>
    <w:tmpl w:val="0BAE6F1E"/>
    <w:lvl w:ilvl="0" w:tplc="1009000B">
      <w:start w:val="1"/>
      <w:numFmt w:val="bullet"/>
      <w:lvlText w:val=""/>
      <w:lvlJc w:val="left"/>
      <w:pPr>
        <w:ind w:left="1364" w:hanging="360"/>
      </w:pPr>
      <w:rPr>
        <w:rFonts w:ascii="Wingdings" w:hAnsi="Wingdings"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67" w15:restartNumberingAfterBreak="0">
    <w:nsid w:val="7570273E"/>
    <w:multiLevelType w:val="hybridMultilevel"/>
    <w:tmpl w:val="6F72D50A"/>
    <w:lvl w:ilvl="0" w:tplc="1009000B">
      <w:start w:val="1"/>
      <w:numFmt w:val="bullet"/>
      <w:lvlText w:val=""/>
      <w:lvlJc w:val="left"/>
      <w:pPr>
        <w:ind w:left="1636" w:hanging="360"/>
      </w:pPr>
      <w:rPr>
        <w:rFonts w:ascii="Wingdings" w:hAnsi="Wingdings"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68" w15:restartNumberingAfterBreak="0">
    <w:nsid w:val="783D115B"/>
    <w:multiLevelType w:val="hybridMultilevel"/>
    <w:tmpl w:val="FCEED9A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9" w15:restartNumberingAfterBreak="0">
    <w:nsid w:val="7B7B68BF"/>
    <w:multiLevelType w:val="multilevel"/>
    <w:tmpl w:val="74E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946771"/>
    <w:multiLevelType w:val="multilevel"/>
    <w:tmpl w:val="2A12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F22F9A"/>
    <w:multiLevelType w:val="multilevel"/>
    <w:tmpl w:val="C3DE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174814">
    <w:abstractNumId w:val="54"/>
  </w:num>
  <w:num w:numId="2" w16cid:durableId="583076485">
    <w:abstractNumId w:val="39"/>
  </w:num>
  <w:num w:numId="3" w16cid:durableId="1789160364">
    <w:abstractNumId w:val="69"/>
  </w:num>
  <w:num w:numId="4" w16cid:durableId="1076198873">
    <w:abstractNumId w:val="49"/>
  </w:num>
  <w:num w:numId="5" w16cid:durableId="914361008">
    <w:abstractNumId w:val="22"/>
  </w:num>
  <w:num w:numId="6" w16cid:durableId="43218092">
    <w:abstractNumId w:val="40"/>
  </w:num>
  <w:num w:numId="7" w16cid:durableId="562448675">
    <w:abstractNumId w:val="3"/>
  </w:num>
  <w:num w:numId="8" w16cid:durableId="1497262402">
    <w:abstractNumId w:val="51"/>
  </w:num>
  <w:num w:numId="9" w16cid:durableId="99615476">
    <w:abstractNumId w:val="63"/>
  </w:num>
  <w:num w:numId="10" w16cid:durableId="1025860604">
    <w:abstractNumId w:val="67"/>
  </w:num>
  <w:num w:numId="11" w16cid:durableId="2134666499">
    <w:abstractNumId w:val="41"/>
  </w:num>
  <w:num w:numId="12" w16cid:durableId="818618473">
    <w:abstractNumId w:val="12"/>
  </w:num>
  <w:num w:numId="13" w16cid:durableId="709459498">
    <w:abstractNumId w:val="62"/>
  </w:num>
  <w:num w:numId="14" w16cid:durableId="1061945933">
    <w:abstractNumId w:val="59"/>
  </w:num>
  <w:num w:numId="15" w16cid:durableId="275674198">
    <w:abstractNumId w:val="58"/>
  </w:num>
  <w:num w:numId="16" w16cid:durableId="1457214954">
    <w:abstractNumId w:val="23"/>
  </w:num>
  <w:num w:numId="17" w16cid:durableId="1263997523">
    <w:abstractNumId w:val="18"/>
  </w:num>
  <w:num w:numId="18" w16cid:durableId="2130582025">
    <w:abstractNumId w:val="0"/>
  </w:num>
  <w:num w:numId="19" w16cid:durableId="2092004888">
    <w:abstractNumId w:val="52"/>
  </w:num>
  <w:num w:numId="20" w16cid:durableId="1508983357">
    <w:abstractNumId w:val="65"/>
  </w:num>
  <w:num w:numId="21" w16cid:durableId="646861926">
    <w:abstractNumId w:val="8"/>
  </w:num>
  <w:num w:numId="22" w16cid:durableId="246430241">
    <w:abstractNumId w:val="44"/>
  </w:num>
  <w:num w:numId="23" w16cid:durableId="1191727205">
    <w:abstractNumId w:val="14"/>
  </w:num>
  <w:num w:numId="24" w16cid:durableId="876548247">
    <w:abstractNumId w:val="10"/>
  </w:num>
  <w:num w:numId="25" w16cid:durableId="1489007801">
    <w:abstractNumId w:val="17"/>
  </w:num>
  <w:num w:numId="26" w16cid:durableId="937761839">
    <w:abstractNumId w:val="64"/>
  </w:num>
  <w:num w:numId="27" w16cid:durableId="1058624565">
    <w:abstractNumId w:val="30"/>
  </w:num>
  <w:num w:numId="28" w16cid:durableId="1196769772">
    <w:abstractNumId w:val="36"/>
  </w:num>
  <w:num w:numId="29" w16cid:durableId="866523080">
    <w:abstractNumId w:val="4"/>
  </w:num>
  <w:num w:numId="30" w16cid:durableId="1285846092">
    <w:abstractNumId w:val="43"/>
  </w:num>
  <w:num w:numId="31" w16cid:durableId="258413678">
    <w:abstractNumId w:val="57"/>
  </w:num>
  <w:num w:numId="32" w16cid:durableId="938758353">
    <w:abstractNumId w:val="20"/>
  </w:num>
  <w:num w:numId="33" w16cid:durableId="831483366">
    <w:abstractNumId w:val="42"/>
  </w:num>
  <w:num w:numId="34" w16cid:durableId="33620807">
    <w:abstractNumId w:val="66"/>
  </w:num>
  <w:num w:numId="35" w16cid:durableId="2003585755">
    <w:abstractNumId w:val="27"/>
  </w:num>
  <w:num w:numId="36" w16cid:durableId="2037267601">
    <w:abstractNumId w:val="70"/>
  </w:num>
  <w:num w:numId="37" w16cid:durableId="1394549567">
    <w:abstractNumId w:val="34"/>
  </w:num>
  <w:num w:numId="38" w16cid:durableId="884104980">
    <w:abstractNumId w:val="46"/>
  </w:num>
  <w:num w:numId="39" w16cid:durableId="760444611">
    <w:abstractNumId w:val="60"/>
  </w:num>
  <w:num w:numId="40" w16cid:durableId="384574186">
    <w:abstractNumId w:val="28"/>
  </w:num>
  <w:num w:numId="41" w16cid:durableId="1522353104">
    <w:abstractNumId w:val="35"/>
  </w:num>
  <w:num w:numId="42" w16cid:durableId="649672977">
    <w:abstractNumId w:val="68"/>
  </w:num>
  <w:num w:numId="43" w16cid:durableId="1594587017">
    <w:abstractNumId w:val="1"/>
  </w:num>
  <w:num w:numId="44" w16cid:durableId="502741743">
    <w:abstractNumId w:val="13"/>
  </w:num>
  <w:num w:numId="45" w16cid:durableId="2046565521">
    <w:abstractNumId w:val="61"/>
  </w:num>
  <w:num w:numId="46" w16cid:durableId="2092501343">
    <w:abstractNumId w:val="24"/>
  </w:num>
  <w:num w:numId="47" w16cid:durableId="1009648346">
    <w:abstractNumId w:val="25"/>
  </w:num>
  <w:num w:numId="48" w16cid:durableId="291638366">
    <w:abstractNumId w:val="21"/>
  </w:num>
  <w:num w:numId="49" w16cid:durableId="785391589">
    <w:abstractNumId w:val="37"/>
  </w:num>
  <w:num w:numId="50" w16cid:durableId="1307465849">
    <w:abstractNumId w:val="50"/>
  </w:num>
  <w:num w:numId="51" w16cid:durableId="2102096710">
    <w:abstractNumId w:val="6"/>
  </w:num>
  <w:num w:numId="52" w16cid:durableId="1497184420">
    <w:abstractNumId w:val="7"/>
  </w:num>
  <w:num w:numId="53" w16cid:durableId="1914898082">
    <w:abstractNumId w:val="29"/>
  </w:num>
  <w:num w:numId="54" w16cid:durableId="1754551058">
    <w:abstractNumId w:val="11"/>
  </w:num>
  <w:num w:numId="55" w16cid:durableId="1202863819">
    <w:abstractNumId w:val="38"/>
  </w:num>
  <w:num w:numId="56" w16cid:durableId="281112099">
    <w:abstractNumId w:val="53"/>
  </w:num>
  <w:num w:numId="57" w16cid:durableId="1751393083">
    <w:abstractNumId w:val="48"/>
  </w:num>
  <w:num w:numId="58" w16cid:durableId="1413971181">
    <w:abstractNumId w:val="47"/>
  </w:num>
  <w:num w:numId="59" w16cid:durableId="1943099321">
    <w:abstractNumId w:val="9"/>
  </w:num>
  <w:num w:numId="60" w16cid:durableId="1941179824">
    <w:abstractNumId w:val="55"/>
  </w:num>
  <w:num w:numId="61" w16cid:durableId="2018917447">
    <w:abstractNumId w:val="32"/>
  </w:num>
  <w:num w:numId="62" w16cid:durableId="388958402">
    <w:abstractNumId w:val="19"/>
  </w:num>
  <w:num w:numId="63" w16cid:durableId="1906454485">
    <w:abstractNumId w:val="33"/>
  </w:num>
  <w:num w:numId="64" w16cid:durableId="1014648486">
    <w:abstractNumId w:val="2"/>
  </w:num>
  <w:num w:numId="65" w16cid:durableId="1480877682">
    <w:abstractNumId w:val="5"/>
  </w:num>
  <w:num w:numId="66" w16cid:durableId="958418998">
    <w:abstractNumId w:val="56"/>
  </w:num>
  <w:num w:numId="67" w16cid:durableId="1518233213">
    <w:abstractNumId w:val="16"/>
  </w:num>
  <w:num w:numId="68" w16cid:durableId="308753772">
    <w:abstractNumId w:val="71"/>
  </w:num>
  <w:num w:numId="69" w16cid:durableId="1622179371">
    <w:abstractNumId w:val="15"/>
  </w:num>
  <w:num w:numId="70" w16cid:durableId="5836582">
    <w:abstractNumId w:val="45"/>
  </w:num>
  <w:num w:numId="71" w16cid:durableId="236090717">
    <w:abstractNumId w:val="31"/>
  </w:num>
  <w:num w:numId="72" w16cid:durableId="698121148">
    <w:abstractNumId w:val="2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A5"/>
    <w:rsid w:val="00003137"/>
    <w:rsid w:val="00003AE7"/>
    <w:rsid w:val="00006A50"/>
    <w:rsid w:val="00007E38"/>
    <w:rsid w:val="00010D41"/>
    <w:rsid w:val="00011B80"/>
    <w:rsid w:val="00013E7B"/>
    <w:rsid w:val="0001667D"/>
    <w:rsid w:val="00041E23"/>
    <w:rsid w:val="00042B5C"/>
    <w:rsid w:val="000433F3"/>
    <w:rsid w:val="00047E66"/>
    <w:rsid w:val="00047F1E"/>
    <w:rsid w:val="00064737"/>
    <w:rsid w:val="000655AB"/>
    <w:rsid w:val="00066A09"/>
    <w:rsid w:val="00067659"/>
    <w:rsid w:val="00070B9E"/>
    <w:rsid w:val="00074395"/>
    <w:rsid w:val="00084F75"/>
    <w:rsid w:val="00086184"/>
    <w:rsid w:val="0008751A"/>
    <w:rsid w:val="000875CF"/>
    <w:rsid w:val="0009026C"/>
    <w:rsid w:val="00090E7D"/>
    <w:rsid w:val="000911CF"/>
    <w:rsid w:val="000918BD"/>
    <w:rsid w:val="00091C3B"/>
    <w:rsid w:val="00091EB9"/>
    <w:rsid w:val="00091F92"/>
    <w:rsid w:val="0009279F"/>
    <w:rsid w:val="000954BB"/>
    <w:rsid w:val="000A102F"/>
    <w:rsid w:val="000A75C3"/>
    <w:rsid w:val="000B1987"/>
    <w:rsid w:val="000B71CD"/>
    <w:rsid w:val="000C34E8"/>
    <w:rsid w:val="000C4266"/>
    <w:rsid w:val="000D28D0"/>
    <w:rsid w:val="000D2A82"/>
    <w:rsid w:val="000D351C"/>
    <w:rsid w:val="000D4490"/>
    <w:rsid w:val="000E1E87"/>
    <w:rsid w:val="000F2196"/>
    <w:rsid w:val="00101AA4"/>
    <w:rsid w:val="00105A82"/>
    <w:rsid w:val="0011178B"/>
    <w:rsid w:val="00113B96"/>
    <w:rsid w:val="00114073"/>
    <w:rsid w:val="00121207"/>
    <w:rsid w:val="00136B17"/>
    <w:rsid w:val="00140F94"/>
    <w:rsid w:val="001415EB"/>
    <w:rsid w:val="00141911"/>
    <w:rsid w:val="00143170"/>
    <w:rsid w:val="00152359"/>
    <w:rsid w:val="00152377"/>
    <w:rsid w:val="00152893"/>
    <w:rsid w:val="001530BB"/>
    <w:rsid w:val="001538FB"/>
    <w:rsid w:val="0015400E"/>
    <w:rsid w:val="00156244"/>
    <w:rsid w:val="00160198"/>
    <w:rsid w:val="00164A89"/>
    <w:rsid w:val="0017322E"/>
    <w:rsid w:val="00177A80"/>
    <w:rsid w:val="0018134B"/>
    <w:rsid w:val="00181BC3"/>
    <w:rsid w:val="0019179A"/>
    <w:rsid w:val="00194B90"/>
    <w:rsid w:val="00196BFF"/>
    <w:rsid w:val="00197A3F"/>
    <w:rsid w:val="001A7A96"/>
    <w:rsid w:val="001B29AF"/>
    <w:rsid w:val="001B3BBF"/>
    <w:rsid w:val="001B6FA0"/>
    <w:rsid w:val="001D3A94"/>
    <w:rsid w:val="001E4836"/>
    <w:rsid w:val="001E5485"/>
    <w:rsid w:val="001E654C"/>
    <w:rsid w:val="001F2E80"/>
    <w:rsid w:val="001F4851"/>
    <w:rsid w:val="0020111C"/>
    <w:rsid w:val="00207890"/>
    <w:rsid w:val="0021358E"/>
    <w:rsid w:val="00213BD9"/>
    <w:rsid w:val="00220F48"/>
    <w:rsid w:val="0022117C"/>
    <w:rsid w:val="00223F74"/>
    <w:rsid w:val="00225672"/>
    <w:rsid w:val="0022615A"/>
    <w:rsid w:val="0022689A"/>
    <w:rsid w:val="002418C7"/>
    <w:rsid w:val="00247798"/>
    <w:rsid w:val="00250C5E"/>
    <w:rsid w:val="0025129B"/>
    <w:rsid w:val="00254B4F"/>
    <w:rsid w:val="00255611"/>
    <w:rsid w:val="00263C48"/>
    <w:rsid w:val="002658C5"/>
    <w:rsid w:val="0026670B"/>
    <w:rsid w:val="002708BE"/>
    <w:rsid w:val="00271D0D"/>
    <w:rsid w:val="00277758"/>
    <w:rsid w:val="00281041"/>
    <w:rsid w:val="0028219D"/>
    <w:rsid w:val="002832B5"/>
    <w:rsid w:val="00284A85"/>
    <w:rsid w:val="00291FA3"/>
    <w:rsid w:val="00292763"/>
    <w:rsid w:val="0029598C"/>
    <w:rsid w:val="00296926"/>
    <w:rsid w:val="00296F6B"/>
    <w:rsid w:val="0029792B"/>
    <w:rsid w:val="002A3785"/>
    <w:rsid w:val="002C0B3B"/>
    <w:rsid w:val="002C1369"/>
    <w:rsid w:val="002C3B8D"/>
    <w:rsid w:val="002D0528"/>
    <w:rsid w:val="002D24B2"/>
    <w:rsid w:val="002D5D24"/>
    <w:rsid w:val="002E01F8"/>
    <w:rsid w:val="002F4DAF"/>
    <w:rsid w:val="00300CC6"/>
    <w:rsid w:val="003011FF"/>
    <w:rsid w:val="00301C8C"/>
    <w:rsid w:val="003049CD"/>
    <w:rsid w:val="00311AD9"/>
    <w:rsid w:val="0031449E"/>
    <w:rsid w:val="00315458"/>
    <w:rsid w:val="00317299"/>
    <w:rsid w:val="0032009C"/>
    <w:rsid w:val="003204D8"/>
    <w:rsid w:val="00321FB9"/>
    <w:rsid w:val="00322BA6"/>
    <w:rsid w:val="00323BCC"/>
    <w:rsid w:val="0033107F"/>
    <w:rsid w:val="003328CF"/>
    <w:rsid w:val="00335D06"/>
    <w:rsid w:val="00347BCD"/>
    <w:rsid w:val="003606FC"/>
    <w:rsid w:val="0036590F"/>
    <w:rsid w:val="00373898"/>
    <w:rsid w:val="00373B95"/>
    <w:rsid w:val="00377FFC"/>
    <w:rsid w:val="00380C2C"/>
    <w:rsid w:val="00383133"/>
    <w:rsid w:val="00386836"/>
    <w:rsid w:val="003910C2"/>
    <w:rsid w:val="003A113A"/>
    <w:rsid w:val="003A210A"/>
    <w:rsid w:val="003B161B"/>
    <w:rsid w:val="003B5ADE"/>
    <w:rsid w:val="003D5CF1"/>
    <w:rsid w:val="003E1DBC"/>
    <w:rsid w:val="003E232A"/>
    <w:rsid w:val="003E4D4B"/>
    <w:rsid w:val="003F4DBB"/>
    <w:rsid w:val="00403FBC"/>
    <w:rsid w:val="004110D7"/>
    <w:rsid w:val="00411563"/>
    <w:rsid w:val="0041184F"/>
    <w:rsid w:val="00415D98"/>
    <w:rsid w:val="00417BCC"/>
    <w:rsid w:val="00421166"/>
    <w:rsid w:val="00423C4C"/>
    <w:rsid w:val="00424FBC"/>
    <w:rsid w:val="00427F26"/>
    <w:rsid w:val="00433397"/>
    <w:rsid w:val="0043411B"/>
    <w:rsid w:val="004343B9"/>
    <w:rsid w:val="00434986"/>
    <w:rsid w:val="004361EF"/>
    <w:rsid w:val="00437CCF"/>
    <w:rsid w:val="00440B5C"/>
    <w:rsid w:val="004574CF"/>
    <w:rsid w:val="00462308"/>
    <w:rsid w:val="00464E29"/>
    <w:rsid w:val="00465E71"/>
    <w:rsid w:val="00473A32"/>
    <w:rsid w:val="00473A46"/>
    <w:rsid w:val="00491C66"/>
    <w:rsid w:val="004931A0"/>
    <w:rsid w:val="00497E83"/>
    <w:rsid w:val="004A087A"/>
    <w:rsid w:val="004A1286"/>
    <w:rsid w:val="004A269D"/>
    <w:rsid w:val="004A521A"/>
    <w:rsid w:val="004A6DCD"/>
    <w:rsid w:val="004B590C"/>
    <w:rsid w:val="004C0998"/>
    <w:rsid w:val="004D67B0"/>
    <w:rsid w:val="004D711E"/>
    <w:rsid w:val="004D7E76"/>
    <w:rsid w:val="004E29B8"/>
    <w:rsid w:val="004E5CD7"/>
    <w:rsid w:val="004E702D"/>
    <w:rsid w:val="004F0B21"/>
    <w:rsid w:val="004F152A"/>
    <w:rsid w:val="004F7226"/>
    <w:rsid w:val="005003C1"/>
    <w:rsid w:val="00513D63"/>
    <w:rsid w:val="005151A9"/>
    <w:rsid w:val="00523E9C"/>
    <w:rsid w:val="00526093"/>
    <w:rsid w:val="005310DD"/>
    <w:rsid w:val="0054134A"/>
    <w:rsid w:val="00544A39"/>
    <w:rsid w:val="005469D5"/>
    <w:rsid w:val="00561F88"/>
    <w:rsid w:val="00562748"/>
    <w:rsid w:val="005639AA"/>
    <w:rsid w:val="005724C2"/>
    <w:rsid w:val="00574EEB"/>
    <w:rsid w:val="005768E0"/>
    <w:rsid w:val="00577380"/>
    <w:rsid w:val="0058033D"/>
    <w:rsid w:val="00586C94"/>
    <w:rsid w:val="00593D88"/>
    <w:rsid w:val="005940B5"/>
    <w:rsid w:val="005955CE"/>
    <w:rsid w:val="00596F44"/>
    <w:rsid w:val="005A3132"/>
    <w:rsid w:val="005A37F9"/>
    <w:rsid w:val="005A4704"/>
    <w:rsid w:val="005A7CA9"/>
    <w:rsid w:val="005B3666"/>
    <w:rsid w:val="005B552F"/>
    <w:rsid w:val="005B58A5"/>
    <w:rsid w:val="005C1374"/>
    <w:rsid w:val="005C3471"/>
    <w:rsid w:val="005C3FD8"/>
    <w:rsid w:val="005D3A07"/>
    <w:rsid w:val="005D4A37"/>
    <w:rsid w:val="005D4DFC"/>
    <w:rsid w:val="005E48E9"/>
    <w:rsid w:val="005F7902"/>
    <w:rsid w:val="006019D6"/>
    <w:rsid w:val="006038C4"/>
    <w:rsid w:val="00615533"/>
    <w:rsid w:val="00621576"/>
    <w:rsid w:val="00624F88"/>
    <w:rsid w:val="006264EC"/>
    <w:rsid w:val="006311AF"/>
    <w:rsid w:val="00632225"/>
    <w:rsid w:val="006338DE"/>
    <w:rsid w:val="0063792E"/>
    <w:rsid w:val="006441FC"/>
    <w:rsid w:val="00653E3E"/>
    <w:rsid w:val="00665186"/>
    <w:rsid w:val="00666DB3"/>
    <w:rsid w:val="0067131D"/>
    <w:rsid w:val="006759E1"/>
    <w:rsid w:val="00680B25"/>
    <w:rsid w:val="00683992"/>
    <w:rsid w:val="00684D0F"/>
    <w:rsid w:val="00687AC1"/>
    <w:rsid w:val="00693D4A"/>
    <w:rsid w:val="006B5202"/>
    <w:rsid w:val="006C0C08"/>
    <w:rsid w:val="006C11F5"/>
    <w:rsid w:val="006D196A"/>
    <w:rsid w:val="006E0493"/>
    <w:rsid w:val="006E1A40"/>
    <w:rsid w:val="006E4374"/>
    <w:rsid w:val="006E64E2"/>
    <w:rsid w:val="006F0384"/>
    <w:rsid w:val="006F26D1"/>
    <w:rsid w:val="006F5E7B"/>
    <w:rsid w:val="007078A5"/>
    <w:rsid w:val="00711555"/>
    <w:rsid w:val="00712F6D"/>
    <w:rsid w:val="007139D0"/>
    <w:rsid w:val="0072093E"/>
    <w:rsid w:val="00723E99"/>
    <w:rsid w:val="00733B22"/>
    <w:rsid w:val="00745B61"/>
    <w:rsid w:val="00746E49"/>
    <w:rsid w:val="007476B6"/>
    <w:rsid w:val="00750D2C"/>
    <w:rsid w:val="0075255F"/>
    <w:rsid w:val="00752D27"/>
    <w:rsid w:val="00757E1E"/>
    <w:rsid w:val="0076589D"/>
    <w:rsid w:val="007666EF"/>
    <w:rsid w:val="00766A35"/>
    <w:rsid w:val="00774615"/>
    <w:rsid w:val="00777DAF"/>
    <w:rsid w:val="00792933"/>
    <w:rsid w:val="00793604"/>
    <w:rsid w:val="00796256"/>
    <w:rsid w:val="007A43D7"/>
    <w:rsid w:val="007A4444"/>
    <w:rsid w:val="007B0498"/>
    <w:rsid w:val="007B347F"/>
    <w:rsid w:val="007B3817"/>
    <w:rsid w:val="007B382C"/>
    <w:rsid w:val="007E6F73"/>
    <w:rsid w:val="007F65D6"/>
    <w:rsid w:val="00803C7B"/>
    <w:rsid w:val="0080537D"/>
    <w:rsid w:val="00805DE4"/>
    <w:rsid w:val="008078F0"/>
    <w:rsid w:val="0082054A"/>
    <w:rsid w:val="00820B03"/>
    <w:rsid w:val="00820B7D"/>
    <w:rsid w:val="00831102"/>
    <w:rsid w:val="00837D06"/>
    <w:rsid w:val="00847552"/>
    <w:rsid w:val="00852938"/>
    <w:rsid w:val="008554D3"/>
    <w:rsid w:val="00855861"/>
    <w:rsid w:val="00864CF4"/>
    <w:rsid w:val="00865320"/>
    <w:rsid w:val="00865E37"/>
    <w:rsid w:val="00875A3E"/>
    <w:rsid w:val="008768BF"/>
    <w:rsid w:val="008772CD"/>
    <w:rsid w:val="0088140E"/>
    <w:rsid w:val="00883605"/>
    <w:rsid w:val="00884F85"/>
    <w:rsid w:val="00890C2C"/>
    <w:rsid w:val="00893BCF"/>
    <w:rsid w:val="00893E1E"/>
    <w:rsid w:val="008943B6"/>
    <w:rsid w:val="008A0581"/>
    <w:rsid w:val="008A5B34"/>
    <w:rsid w:val="008B1078"/>
    <w:rsid w:val="008C383A"/>
    <w:rsid w:val="008D1842"/>
    <w:rsid w:val="008D4489"/>
    <w:rsid w:val="008D6498"/>
    <w:rsid w:val="008E5861"/>
    <w:rsid w:val="008F0725"/>
    <w:rsid w:val="008F5E67"/>
    <w:rsid w:val="008F6EA5"/>
    <w:rsid w:val="00901B0C"/>
    <w:rsid w:val="00901BFC"/>
    <w:rsid w:val="00903AD1"/>
    <w:rsid w:val="00905FF4"/>
    <w:rsid w:val="00910108"/>
    <w:rsid w:val="00910D54"/>
    <w:rsid w:val="00912104"/>
    <w:rsid w:val="009219DB"/>
    <w:rsid w:val="00922261"/>
    <w:rsid w:val="00923859"/>
    <w:rsid w:val="00923919"/>
    <w:rsid w:val="00926623"/>
    <w:rsid w:val="00934241"/>
    <w:rsid w:val="009342A9"/>
    <w:rsid w:val="009344AE"/>
    <w:rsid w:val="00950547"/>
    <w:rsid w:val="00950D5B"/>
    <w:rsid w:val="00952AC2"/>
    <w:rsid w:val="00963924"/>
    <w:rsid w:val="0096610B"/>
    <w:rsid w:val="00971D9C"/>
    <w:rsid w:val="009755A1"/>
    <w:rsid w:val="009802BC"/>
    <w:rsid w:val="00983911"/>
    <w:rsid w:val="00991B50"/>
    <w:rsid w:val="00995261"/>
    <w:rsid w:val="00996DCA"/>
    <w:rsid w:val="009A1DC4"/>
    <w:rsid w:val="009A1E21"/>
    <w:rsid w:val="009B4BA6"/>
    <w:rsid w:val="009B6F7D"/>
    <w:rsid w:val="009B7109"/>
    <w:rsid w:val="009C0124"/>
    <w:rsid w:val="009C083E"/>
    <w:rsid w:val="009C25E9"/>
    <w:rsid w:val="009C69CB"/>
    <w:rsid w:val="009D0D24"/>
    <w:rsid w:val="009D235B"/>
    <w:rsid w:val="009D4A02"/>
    <w:rsid w:val="009E0FAD"/>
    <w:rsid w:val="009E1E33"/>
    <w:rsid w:val="009F2DCA"/>
    <w:rsid w:val="009F415F"/>
    <w:rsid w:val="009F4669"/>
    <w:rsid w:val="00A04244"/>
    <w:rsid w:val="00A0673A"/>
    <w:rsid w:val="00A07040"/>
    <w:rsid w:val="00A11276"/>
    <w:rsid w:val="00A138B8"/>
    <w:rsid w:val="00A15B02"/>
    <w:rsid w:val="00A21884"/>
    <w:rsid w:val="00A21BDF"/>
    <w:rsid w:val="00A26CE3"/>
    <w:rsid w:val="00A27F0F"/>
    <w:rsid w:val="00A314C7"/>
    <w:rsid w:val="00A5101F"/>
    <w:rsid w:val="00A546DB"/>
    <w:rsid w:val="00A55B48"/>
    <w:rsid w:val="00A56107"/>
    <w:rsid w:val="00A56C55"/>
    <w:rsid w:val="00A640DA"/>
    <w:rsid w:val="00A67C0C"/>
    <w:rsid w:val="00A7078B"/>
    <w:rsid w:val="00A82AF6"/>
    <w:rsid w:val="00A8536F"/>
    <w:rsid w:val="00A85719"/>
    <w:rsid w:val="00A9337E"/>
    <w:rsid w:val="00AA02A0"/>
    <w:rsid w:val="00AA61C7"/>
    <w:rsid w:val="00AB028F"/>
    <w:rsid w:val="00AC0848"/>
    <w:rsid w:val="00AC20CF"/>
    <w:rsid w:val="00AC6DE6"/>
    <w:rsid w:val="00AD6D76"/>
    <w:rsid w:val="00AD7466"/>
    <w:rsid w:val="00AE4AE8"/>
    <w:rsid w:val="00AF0B89"/>
    <w:rsid w:val="00AF2054"/>
    <w:rsid w:val="00AF4BB6"/>
    <w:rsid w:val="00B035CE"/>
    <w:rsid w:val="00B03D11"/>
    <w:rsid w:val="00B06273"/>
    <w:rsid w:val="00B06483"/>
    <w:rsid w:val="00B07CF4"/>
    <w:rsid w:val="00B109D1"/>
    <w:rsid w:val="00B140D7"/>
    <w:rsid w:val="00B16CF3"/>
    <w:rsid w:val="00B22342"/>
    <w:rsid w:val="00B22B82"/>
    <w:rsid w:val="00B2319A"/>
    <w:rsid w:val="00B3620B"/>
    <w:rsid w:val="00B43D94"/>
    <w:rsid w:val="00B44918"/>
    <w:rsid w:val="00B500C9"/>
    <w:rsid w:val="00B50A59"/>
    <w:rsid w:val="00B6169B"/>
    <w:rsid w:val="00B62FC0"/>
    <w:rsid w:val="00B721F8"/>
    <w:rsid w:val="00B72803"/>
    <w:rsid w:val="00B75D78"/>
    <w:rsid w:val="00B76FA6"/>
    <w:rsid w:val="00B813A0"/>
    <w:rsid w:val="00B931F0"/>
    <w:rsid w:val="00B96B55"/>
    <w:rsid w:val="00B96BE8"/>
    <w:rsid w:val="00BA5A68"/>
    <w:rsid w:val="00BA5DA5"/>
    <w:rsid w:val="00BB4DCE"/>
    <w:rsid w:val="00BB636D"/>
    <w:rsid w:val="00BB7D33"/>
    <w:rsid w:val="00BD1A65"/>
    <w:rsid w:val="00BD63AA"/>
    <w:rsid w:val="00BE13E6"/>
    <w:rsid w:val="00BE528F"/>
    <w:rsid w:val="00BE767B"/>
    <w:rsid w:val="00C046A4"/>
    <w:rsid w:val="00C14421"/>
    <w:rsid w:val="00C17B92"/>
    <w:rsid w:val="00C22385"/>
    <w:rsid w:val="00C23C4E"/>
    <w:rsid w:val="00C25CAF"/>
    <w:rsid w:val="00C31D68"/>
    <w:rsid w:val="00C344CF"/>
    <w:rsid w:val="00C345D6"/>
    <w:rsid w:val="00C36CF1"/>
    <w:rsid w:val="00C37ABB"/>
    <w:rsid w:val="00C46A5B"/>
    <w:rsid w:val="00C51D3B"/>
    <w:rsid w:val="00C60331"/>
    <w:rsid w:val="00C669B3"/>
    <w:rsid w:val="00C673A7"/>
    <w:rsid w:val="00C675E3"/>
    <w:rsid w:val="00C6785F"/>
    <w:rsid w:val="00C67AE6"/>
    <w:rsid w:val="00C74EA2"/>
    <w:rsid w:val="00C77E05"/>
    <w:rsid w:val="00C80047"/>
    <w:rsid w:val="00C81856"/>
    <w:rsid w:val="00C87C14"/>
    <w:rsid w:val="00CA0A4F"/>
    <w:rsid w:val="00CB002F"/>
    <w:rsid w:val="00CB3EAB"/>
    <w:rsid w:val="00CB5164"/>
    <w:rsid w:val="00CB6318"/>
    <w:rsid w:val="00CB6B73"/>
    <w:rsid w:val="00CC11A2"/>
    <w:rsid w:val="00CC5562"/>
    <w:rsid w:val="00CC743F"/>
    <w:rsid w:val="00CD1F75"/>
    <w:rsid w:val="00CD50A0"/>
    <w:rsid w:val="00CE42A1"/>
    <w:rsid w:val="00CE47D4"/>
    <w:rsid w:val="00CE4CDA"/>
    <w:rsid w:val="00CE604B"/>
    <w:rsid w:val="00D000A0"/>
    <w:rsid w:val="00D00FC4"/>
    <w:rsid w:val="00D10BBF"/>
    <w:rsid w:val="00D11B9E"/>
    <w:rsid w:val="00D149FE"/>
    <w:rsid w:val="00D1739F"/>
    <w:rsid w:val="00D1767E"/>
    <w:rsid w:val="00D17A51"/>
    <w:rsid w:val="00D2293A"/>
    <w:rsid w:val="00D321C3"/>
    <w:rsid w:val="00D33F63"/>
    <w:rsid w:val="00D52844"/>
    <w:rsid w:val="00D52C82"/>
    <w:rsid w:val="00D57F8C"/>
    <w:rsid w:val="00D61E86"/>
    <w:rsid w:val="00D64B67"/>
    <w:rsid w:val="00D72AC8"/>
    <w:rsid w:val="00D72C0B"/>
    <w:rsid w:val="00D81CD2"/>
    <w:rsid w:val="00D823D5"/>
    <w:rsid w:val="00D837C2"/>
    <w:rsid w:val="00D84442"/>
    <w:rsid w:val="00D85DC0"/>
    <w:rsid w:val="00D92191"/>
    <w:rsid w:val="00D96310"/>
    <w:rsid w:val="00DA250C"/>
    <w:rsid w:val="00DA5A7E"/>
    <w:rsid w:val="00DB0DA3"/>
    <w:rsid w:val="00DB0DEF"/>
    <w:rsid w:val="00DB2C13"/>
    <w:rsid w:val="00DB3E3F"/>
    <w:rsid w:val="00DC07AD"/>
    <w:rsid w:val="00DC2378"/>
    <w:rsid w:val="00DD0D22"/>
    <w:rsid w:val="00DD1C1A"/>
    <w:rsid w:val="00DD4878"/>
    <w:rsid w:val="00DD7E1A"/>
    <w:rsid w:val="00DE2732"/>
    <w:rsid w:val="00DE6BF4"/>
    <w:rsid w:val="00DF7D11"/>
    <w:rsid w:val="00E014C4"/>
    <w:rsid w:val="00E03EFA"/>
    <w:rsid w:val="00E12A62"/>
    <w:rsid w:val="00E15CD1"/>
    <w:rsid w:val="00E1684E"/>
    <w:rsid w:val="00E21FCE"/>
    <w:rsid w:val="00E23766"/>
    <w:rsid w:val="00E27EE1"/>
    <w:rsid w:val="00E37738"/>
    <w:rsid w:val="00E42285"/>
    <w:rsid w:val="00E51C00"/>
    <w:rsid w:val="00E63C63"/>
    <w:rsid w:val="00E66343"/>
    <w:rsid w:val="00E84271"/>
    <w:rsid w:val="00E91820"/>
    <w:rsid w:val="00E925FA"/>
    <w:rsid w:val="00E94371"/>
    <w:rsid w:val="00EA2F2D"/>
    <w:rsid w:val="00EA7C43"/>
    <w:rsid w:val="00EB0FAB"/>
    <w:rsid w:val="00EB13B5"/>
    <w:rsid w:val="00EB448B"/>
    <w:rsid w:val="00EB5742"/>
    <w:rsid w:val="00EC098F"/>
    <w:rsid w:val="00EC3A1C"/>
    <w:rsid w:val="00EC4837"/>
    <w:rsid w:val="00EC61B4"/>
    <w:rsid w:val="00EC6B10"/>
    <w:rsid w:val="00EC6B8B"/>
    <w:rsid w:val="00EC7234"/>
    <w:rsid w:val="00ED4B7F"/>
    <w:rsid w:val="00EE5D91"/>
    <w:rsid w:val="00EE79D6"/>
    <w:rsid w:val="00EF0102"/>
    <w:rsid w:val="00EF4F85"/>
    <w:rsid w:val="00EF5340"/>
    <w:rsid w:val="00EF5961"/>
    <w:rsid w:val="00EF6936"/>
    <w:rsid w:val="00F03F7A"/>
    <w:rsid w:val="00F04277"/>
    <w:rsid w:val="00F05260"/>
    <w:rsid w:val="00F06D43"/>
    <w:rsid w:val="00F14A4E"/>
    <w:rsid w:val="00F16233"/>
    <w:rsid w:val="00F166C5"/>
    <w:rsid w:val="00F16A31"/>
    <w:rsid w:val="00F17414"/>
    <w:rsid w:val="00F17F62"/>
    <w:rsid w:val="00F2476E"/>
    <w:rsid w:val="00F275BE"/>
    <w:rsid w:val="00F326C4"/>
    <w:rsid w:val="00F356BC"/>
    <w:rsid w:val="00F46517"/>
    <w:rsid w:val="00F50869"/>
    <w:rsid w:val="00F5491C"/>
    <w:rsid w:val="00F555AD"/>
    <w:rsid w:val="00F64F4D"/>
    <w:rsid w:val="00F718D8"/>
    <w:rsid w:val="00F76D7C"/>
    <w:rsid w:val="00F80368"/>
    <w:rsid w:val="00F80FFB"/>
    <w:rsid w:val="00F81FAF"/>
    <w:rsid w:val="00F837B4"/>
    <w:rsid w:val="00F856A5"/>
    <w:rsid w:val="00F86FE9"/>
    <w:rsid w:val="00F94DFC"/>
    <w:rsid w:val="00F97C77"/>
    <w:rsid w:val="00FA4A38"/>
    <w:rsid w:val="00FA69F3"/>
    <w:rsid w:val="00FA7BEF"/>
    <w:rsid w:val="00FB5FD6"/>
    <w:rsid w:val="00FB6CB9"/>
    <w:rsid w:val="00FC2100"/>
    <w:rsid w:val="00FC315A"/>
    <w:rsid w:val="00FC519C"/>
    <w:rsid w:val="00FC5769"/>
    <w:rsid w:val="00FC797F"/>
    <w:rsid w:val="00FD24FB"/>
    <w:rsid w:val="00FD7E83"/>
    <w:rsid w:val="00FE28B6"/>
    <w:rsid w:val="00FE7C32"/>
    <w:rsid w:val="00FE7EC7"/>
    <w:rsid w:val="00FF3EF7"/>
    <w:rsid w:val="00FF43F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8C6CE"/>
  <w15:docId w15:val="{762CEE46-BDCB-4D93-8E21-2B84DDAE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numPr>
        <w:numId w:val="1"/>
      </w:numPr>
      <w:outlineLvl w:val="0"/>
    </w:pPr>
    <w:rPr>
      <w:rFonts w:ascii="Calibri" w:eastAsia="Calibri" w:hAnsi="Calibri"/>
      <w:sz w:val="28"/>
      <w:szCs w:val="28"/>
    </w:rPr>
  </w:style>
  <w:style w:type="paragraph" w:styleId="Heading2">
    <w:name w:val="heading 2"/>
    <w:basedOn w:val="Normal"/>
    <w:uiPriority w:val="1"/>
    <w:qFormat/>
    <w:pPr>
      <w:numPr>
        <w:ilvl w:val="1"/>
        <w:numId w:val="1"/>
      </w:numPr>
      <w:spacing w:before="56"/>
      <w:outlineLvl w:val="1"/>
    </w:pPr>
    <w:rPr>
      <w:rFonts w:ascii="Calibri" w:eastAsia="Calibri" w:hAnsi="Calibri"/>
      <w:b/>
      <w:bCs/>
      <w:i/>
    </w:rPr>
  </w:style>
  <w:style w:type="paragraph" w:styleId="Heading3">
    <w:name w:val="heading 3"/>
    <w:basedOn w:val="Normal"/>
    <w:next w:val="Normal"/>
    <w:link w:val="Heading3Char"/>
    <w:uiPriority w:val="9"/>
    <w:unhideWhenUsed/>
    <w:qFormat/>
    <w:rsid w:val="00AC20CF"/>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20CF"/>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C20CF"/>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20CF"/>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C20C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C20C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0C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51"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30BB"/>
    <w:pPr>
      <w:tabs>
        <w:tab w:val="center" w:pos="4680"/>
        <w:tab w:val="right" w:pos="9360"/>
      </w:tabs>
    </w:pPr>
  </w:style>
  <w:style w:type="character" w:customStyle="1" w:styleId="HeaderChar">
    <w:name w:val="Header Char"/>
    <w:basedOn w:val="DefaultParagraphFont"/>
    <w:link w:val="Header"/>
    <w:uiPriority w:val="99"/>
    <w:rsid w:val="001530BB"/>
  </w:style>
  <w:style w:type="paragraph" w:styleId="Footer">
    <w:name w:val="footer"/>
    <w:basedOn w:val="Normal"/>
    <w:link w:val="FooterChar"/>
    <w:uiPriority w:val="99"/>
    <w:unhideWhenUsed/>
    <w:rsid w:val="001530BB"/>
    <w:pPr>
      <w:tabs>
        <w:tab w:val="center" w:pos="4680"/>
        <w:tab w:val="right" w:pos="9360"/>
      </w:tabs>
    </w:pPr>
  </w:style>
  <w:style w:type="character" w:customStyle="1" w:styleId="FooterChar">
    <w:name w:val="Footer Char"/>
    <w:basedOn w:val="DefaultParagraphFont"/>
    <w:link w:val="Footer"/>
    <w:uiPriority w:val="99"/>
    <w:rsid w:val="001530BB"/>
  </w:style>
  <w:style w:type="character" w:styleId="Hyperlink">
    <w:name w:val="Hyperlink"/>
    <w:basedOn w:val="DefaultParagraphFont"/>
    <w:uiPriority w:val="99"/>
    <w:unhideWhenUsed/>
    <w:rsid w:val="00CB002F"/>
    <w:rPr>
      <w:color w:val="0000FF" w:themeColor="hyperlink"/>
      <w:u w:val="single"/>
    </w:rPr>
  </w:style>
  <w:style w:type="table" w:styleId="TableGrid">
    <w:name w:val="Table Grid"/>
    <w:basedOn w:val="TableNormal"/>
    <w:uiPriority w:val="39"/>
    <w:rsid w:val="00A56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rsid w:val="00A56107"/>
    <w:pPr>
      <w:widowControl/>
      <w:tabs>
        <w:tab w:val="left" w:pos="1080"/>
      </w:tabs>
      <w:suppressAutoHyphens/>
      <w:ind w:left="360"/>
    </w:pPr>
    <w:rPr>
      <w:rFonts w:ascii="Arial" w:eastAsia="Times" w:hAnsi="Arial" w:cs="Times"/>
      <w:sz w:val="20"/>
      <w:szCs w:val="20"/>
      <w:lang w:eastAsia="ar-SA"/>
    </w:rPr>
  </w:style>
  <w:style w:type="paragraph" w:customStyle="1" w:styleId="sectionheader">
    <w:name w:val="section header"/>
    <w:basedOn w:val="Normal"/>
    <w:rsid w:val="00090E7D"/>
    <w:pPr>
      <w:widowControl/>
      <w:suppressAutoHyphens/>
      <w:spacing w:before="160"/>
    </w:pPr>
    <w:rPr>
      <w:rFonts w:ascii="Arial Black" w:eastAsia="Times" w:hAnsi="Arial Black" w:cs="Times"/>
      <w:sz w:val="20"/>
      <w:szCs w:val="20"/>
      <w:lang w:val="en-CA" w:eastAsia="ar-SA"/>
    </w:rPr>
  </w:style>
  <w:style w:type="character" w:styleId="HTMLCite">
    <w:name w:val="HTML Cite"/>
    <w:basedOn w:val="DefaultParagraphFont"/>
    <w:uiPriority w:val="99"/>
    <w:semiHidden/>
    <w:unhideWhenUsed/>
    <w:rsid w:val="00090E7D"/>
    <w:rPr>
      <w:i/>
      <w:iCs/>
    </w:rPr>
  </w:style>
  <w:style w:type="paragraph" w:styleId="Revision">
    <w:name w:val="Revision"/>
    <w:hidden/>
    <w:uiPriority w:val="99"/>
    <w:semiHidden/>
    <w:rsid w:val="00A314C7"/>
    <w:pPr>
      <w:widowControl/>
    </w:pPr>
  </w:style>
  <w:style w:type="character" w:customStyle="1" w:styleId="Heading3Char">
    <w:name w:val="Heading 3 Char"/>
    <w:basedOn w:val="DefaultParagraphFont"/>
    <w:link w:val="Heading3"/>
    <w:uiPriority w:val="9"/>
    <w:rsid w:val="00AC20C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C20C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C20C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C20C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C20C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C20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0C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F5E7B"/>
    <w:rPr>
      <w:color w:val="605E5C"/>
      <w:shd w:val="clear" w:color="auto" w:fill="E1DFDD"/>
    </w:rPr>
  </w:style>
  <w:style w:type="character" w:customStyle="1" w:styleId="BodyTextChar">
    <w:name w:val="Body Text Char"/>
    <w:basedOn w:val="DefaultParagraphFont"/>
    <w:link w:val="BodyText"/>
    <w:uiPriority w:val="1"/>
    <w:rsid w:val="000433F3"/>
    <w:rPr>
      <w:rFonts w:ascii="Calibri" w:eastAsia="Calibri" w:hAnsi="Calibri"/>
    </w:rPr>
  </w:style>
  <w:style w:type="character" w:customStyle="1" w:styleId="Heading1Char">
    <w:name w:val="Heading 1 Char"/>
    <w:basedOn w:val="DefaultParagraphFont"/>
    <w:link w:val="Heading1"/>
    <w:uiPriority w:val="1"/>
    <w:rsid w:val="00DD4878"/>
    <w:rPr>
      <w:rFonts w:ascii="Calibri" w:eastAsia="Calibri" w:hAnsi="Calibri"/>
      <w:sz w:val="28"/>
      <w:szCs w:val="28"/>
    </w:rPr>
  </w:style>
  <w:style w:type="character" w:styleId="Strong">
    <w:name w:val="Strong"/>
    <w:basedOn w:val="DefaultParagraphFont"/>
    <w:uiPriority w:val="22"/>
    <w:qFormat/>
    <w:rsid w:val="00B22B82"/>
    <w:rPr>
      <w:b/>
      <w:bCs/>
    </w:rPr>
  </w:style>
  <w:style w:type="paragraph" w:styleId="NormalWeb">
    <w:name w:val="Normal (Web)"/>
    <w:basedOn w:val="Normal"/>
    <w:uiPriority w:val="99"/>
    <w:unhideWhenUsed/>
    <w:rsid w:val="00140F94"/>
    <w:pPr>
      <w:widowControl/>
      <w:spacing w:before="100" w:beforeAutospacing="1" w:after="100" w:afterAutospacing="1"/>
    </w:pPr>
    <w:rPr>
      <w:rFonts w:ascii="Times New Roman" w:eastAsia="Times New Roman" w:hAnsi="Times New Roman" w:cs="Times New Roman"/>
      <w:sz w:val="24"/>
      <w:szCs w:val="24"/>
      <w:lang w:val="en-CA" w:eastAsia="en-CA"/>
    </w:rPr>
  </w:style>
  <w:style w:type="table" w:styleId="TableGridLight">
    <w:name w:val="Grid Table Light"/>
    <w:basedOn w:val="TableNormal"/>
    <w:uiPriority w:val="40"/>
    <w:rsid w:val="006155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155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55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55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55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55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Grid4"/>
    <w:uiPriority w:val="99"/>
    <w:rsid w:val="0011178B"/>
    <w:pPr>
      <w:widowControl/>
    </w:pP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1117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4">
    <w:name w:val="Table Grid 4"/>
    <w:basedOn w:val="TableNormal"/>
    <w:uiPriority w:val="99"/>
    <w:semiHidden/>
    <w:unhideWhenUsed/>
    <w:rsid w:val="0011178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11178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1178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1178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1178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List8"/>
    <w:uiPriority w:val="46"/>
    <w:rsid w:val="0011178B"/>
    <w:tblPr>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i/>
        <w:iCs/>
      </w:rPr>
      <w:tblPr/>
      <w:tcPr>
        <w:tcBorders>
          <w:bottom w:val="single" w:sz="12" w:space="0" w:color="92CDDC" w:themeColor="accent5" w:themeTint="99"/>
          <w:tl2br w:val="none" w:sz="0" w:space="0" w:color="auto"/>
          <w:tr2bl w:val="none" w:sz="0" w:space="0" w:color="auto"/>
        </w:tcBorders>
        <w:shd w:val="solid" w:color="FFFF00" w:fill="FFFFFF"/>
      </w:tcPr>
    </w:tblStylePr>
    <w:tblStylePr w:type="lastRow">
      <w:rPr>
        <w:b/>
        <w:bCs/>
      </w:rPr>
      <w:tblPr/>
      <w:tcPr>
        <w:tcBorders>
          <w:top w:val="double" w:sz="2" w:space="0" w:color="92CDDC" w:themeColor="accent5" w:themeTint="99"/>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8">
    <w:name w:val="Table List 8"/>
    <w:basedOn w:val="TableNormal"/>
    <w:uiPriority w:val="99"/>
    <w:semiHidden/>
    <w:unhideWhenUsed/>
    <w:rsid w:val="0046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2">
    <w:name w:val="Style2"/>
    <w:basedOn w:val="TableGrid6"/>
    <w:uiPriority w:val="99"/>
    <w:rsid w:val="00464E29"/>
    <w:pPr>
      <w:widowControl/>
    </w:pP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6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ListTable4-Accent1">
    <w:name w:val="List Table 4 Accent 1"/>
    <w:basedOn w:val="TableNormal"/>
    <w:uiPriority w:val="49"/>
    <w:rsid w:val="00464E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464E2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5003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548">
      <w:bodyDiv w:val="1"/>
      <w:marLeft w:val="0"/>
      <w:marRight w:val="0"/>
      <w:marTop w:val="0"/>
      <w:marBottom w:val="0"/>
      <w:divBdr>
        <w:top w:val="none" w:sz="0" w:space="0" w:color="auto"/>
        <w:left w:val="none" w:sz="0" w:space="0" w:color="auto"/>
        <w:bottom w:val="none" w:sz="0" w:space="0" w:color="auto"/>
        <w:right w:val="none" w:sz="0" w:space="0" w:color="auto"/>
      </w:divBdr>
    </w:div>
    <w:div w:id="4021944">
      <w:bodyDiv w:val="1"/>
      <w:marLeft w:val="0"/>
      <w:marRight w:val="0"/>
      <w:marTop w:val="0"/>
      <w:marBottom w:val="0"/>
      <w:divBdr>
        <w:top w:val="none" w:sz="0" w:space="0" w:color="auto"/>
        <w:left w:val="none" w:sz="0" w:space="0" w:color="auto"/>
        <w:bottom w:val="none" w:sz="0" w:space="0" w:color="auto"/>
        <w:right w:val="none" w:sz="0" w:space="0" w:color="auto"/>
      </w:divBdr>
      <w:divsChild>
        <w:div w:id="429593578">
          <w:marLeft w:val="0"/>
          <w:marRight w:val="0"/>
          <w:marTop w:val="0"/>
          <w:marBottom w:val="0"/>
          <w:divBdr>
            <w:top w:val="none" w:sz="0" w:space="0" w:color="auto"/>
            <w:left w:val="none" w:sz="0" w:space="0" w:color="auto"/>
            <w:bottom w:val="none" w:sz="0" w:space="0" w:color="auto"/>
            <w:right w:val="none" w:sz="0" w:space="0" w:color="auto"/>
          </w:divBdr>
          <w:divsChild>
            <w:div w:id="281428457">
              <w:marLeft w:val="0"/>
              <w:marRight w:val="0"/>
              <w:marTop w:val="0"/>
              <w:marBottom w:val="0"/>
              <w:divBdr>
                <w:top w:val="none" w:sz="0" w:space="0" w:color="auto"/>
                <w:left w:val="none" w:sz="0" w:space="0" w:color="auto"/>
                <w:bottom w:val="none" w:sz="0" w:space="0" w:color="auto"/>
                <w:right w:val="none" w:sz="0" w:space="0" w:color="auto"/>
              </w:divBdr>
              <w:divsChild>
                <w:div w:id="1238172989">
                  <w:marLeft w:val="0"/>
                  <w:marRight w:val="0"/>
                  <w:marTop w:val="0"/>
                  <w:marBottom w:val="0"/>
                  <w:divBdr>
                    <w:top w:val="none" w:sz="0" w:space="0" w:color="auto"/>
                    <w:left w:val="none" w:sz="0" w:space="0" w:color="auto"/>
                    <w:bottom w:val="none" w:sz="0" w:space="0" w:color="auto"/>
                    <w:right w:val="none" w:sz="0" w:space="0" w:color="auto"/>
                  </w:divBdr>
                  <w:divsChild>
                    <w:div w:id="8609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093">
      <w:bodyDiv w:val="1"/>
      <w:marLeft w:val="0"/>
      <w:marRight w:val="0"/>
      <w:marTop w:val="0"/>
      <w:marBottom w:val="0"/>
      <w:divBdr>
        <w:top w:val="none" w:sz="0" w:space="0" w:color="auto"/>
        <w:left w:val="none" w:sz="0" w:space="0" w:color="auto"/>
        <w:bottom w:val="none" w:sz="0" w:space="0" w:color="auto"/>
        <w:right w:val="none" w:sz="0" w:space="0" w:color="auto"/>
      </w:divBdr>
    </w:div>
    <w:div w:id="29302043">
      <w:bodyDiv w:val="1"/>
      <w:marLeft w:val="0"/>
      <w:marRight w:val="0"/>
      <w:marTop w:val="0"/>
      <w:marBottom w:val="0"/>
      <w:divBdr>
        <w:top w:val="none" w:sz="0" w:space="0" w:color="auto"/>
        <w:left w:val="none" w:sz="0" w:space="0" w:color="auto"/>
        <w:bottom w:val="none" w:sz="0" w:space="0" w:color="auto"/>
        <w:right w:val="none" w:sz="0" w:space="0" w:color="auto"/>
      </w:divBdr>
    </w:div>
    <w:div w:id="29383189">
      <w:bodyDiv w:val="1"/>
      <w:marLeft w:val="0"/>
      <w:marRight w:val="0"/>
      <w:marTop w:val="0"/>
      <w:marBottom w:val="0"/>
      <w:divBdr>
        <w:top w:val="none" w:sz="0" w:space="0" w:color="auto"/>
        <w:left w:val="none" w:sz="0" w:space="0" w:color="auto"/>
        <w:bottom w:val="none" w:sz="0" w:space="0" w:color="auto"/>
        <w:right w:val="none" w:sz="0" w:space="0" w:color="auto"/>
      </w:divBdr>
    </w:div>
    <w:div w:id="40248056">
      <w:bodyDiv w:val="1"/>
      <w:marLeft w:val="0"/>
      <w:marRight w:val="0"/>
      <w:marTop w:val="0"/>
      <w:marBottom w:val="0"/>
      <w:divBdr>
        <w:top w:val="none" w:sz="0" w:space="0" w:color="auto"/>
        <w:left w:val="none" w:sz="0" w:space="0" w:color="auto"/>
        <w:bottom w:val="none" w:sz="0" w:space="0" w:color="auto"/>
        <w:right w:val="none" w:sz="0" w:space="0" w:color="auto"/>
      </w:divBdr>
    </w:div>
    <w:div w:id="55445028">
      <w:bodyDiv w:val="1"/>
      <w:marLeft w:val="0"/>
      <w:marRight w:val="0"/>
      <w:marTop w:val="0"/>
      <w:marBottom w:val="0"/>
      <w:divBdr>
        <w:top w:val="none" w:sz="0" w:space="0" w:color="auto"/>
        <w:left w:val="none" w:sz="0" w:space="0" w:color="auto"/>
        <w:bottom w:val="none" w:sz="0" w:space="0" w:color="auto"/>
        <w:right w:val="none" w:sz="0" w:space="0" w:color="auto"/>
      </w:divBdr>
    </w:div>
    <w:div w:id="60570035">
      <w:bodyDiv w:val="1"/>
      <w:marLeft w:val="0"/>
      <w:marRight w:val="0"/>
      <w:marTop w:val="0"/>
      <w:marBottom w:val="0"/>
      <w:divBdr>
        <w:top w:val="none" w:sz="0" w:space="0" w:color="auto"/>
        <w:left w:val="none" w:sz="0" w:space="0" w:color="auto"/>
        <w:bottom w:val="none" w:sz="0" w:space="0" w:color="auto"/>
        <w:right w:val="none" w:sz="0" w:space="0" w:color="auto"/>
      </w:divBdr>
    </w:div>
    <w:div w:id="62719898">
      <w:bodyDiv w:val="1"/>
      <w:marLeft w:val="0"/>
      <w:marRight w:val="0"/>
      <w:marTop w:val="0"/>
      <w:marBottom w:val="0"/>
      <w:divBdr>
        <w:top w:val="none" w:sz="0" w:space="0" w:color="auto"/>
        <w:left w:val="none" w:sz="0" w:space="0" w:color="auto"/>
        <w:bottom w:val="none" w:sz="0" w:space="0" w:color="auto"/>
        <w:right w:val="none" w:sz="0" w:space="0" w:color="auto"/>
      </w:divBdr>
    </w:div>
    <w:div w:id="84232785">
      <w:bodyDiv w:val="1"/>
      <w:marLeft w:val="0"/>
      <w:marRight w:val="0"/>
      <w:marTop w:val="0"/>
      <w:marBottom w:val="0"/>
      <w:divBdr>
        <w:top w:val="none" w:sz="0" w:space="0" w:color="auto"/>
        <w:left w:val="none" w:sz="0" w:space="0" w:color="auto"/>
        <w:bottom w:val="none" w:sz="0" w:space="0" w:color="auto"/>
        <w:right w:val="none" w:sz="0" w:space="0" w:color="auto"/>
      </w:divBdr>
    </w:div>
    <w:div w:id="94136809">
      <w:bodyDiv w:val="1"/>
      <w:marLeft w:val="0"/>
      <w:marRight w:val="0"/>
      <w:marTop w:val="0"/>
      <w:marBottom w:val="0"/>
      <w:divBdr>
        <w:top w:val="none" w:sz="0" w:space="0" w:color="auto"/>
        <w:left w:val="none" w:sz="0" w:space="0" w:color="auto"/>
        <w:bottom w:val="none" w:sz="0" w:space="0" w:color="auto"/>
        <w:right w:val="none" w:sz="0" w:space="0" w:color="auto"/>
      </w:divBdr>
    </w:div>
    <w:div w:id="154608608">
      <w:bodyDiv w:val="1"/>
      <w:marLeft w:val="0"/>
      <w:marRight w:val="0"/>
      <w:marTop w:val="0"/>
      <w:marBottom w:val="0"/>
      <w:divBdr>
        <w:top w:val="none" w:sz="0" w:space="0" w:color="auto"/>
        <w:left w:val="none" w:sz="0" w:space="0" w:color="auto"/>
        <w:bottom w:val="none" w:sz="0" w:space="0" w:color="auto"/>
        <w:right w:val="none" w:sz="0" w:space="0" w:color="auto"/>
      </w:divBdr>
      <w:divsChild>
        <w:div w:id="116683180">
          <w:marLeft w:val="360"/>
          <w:marRight w:val="0"/>
          <w:marTop w:val="0"/>
          <w:marBottom w:val="0"/>
          <w:divBdr>
            <w:top w:val="none" w:sz="0" w:space="0" w:color="auto"/>
            <w:left w:val="none" w:sz="0" w:space="0" w:color="auto"/>
            <w:bottom w:val="none" w:sz="0" w:space="0" w:color="auto"/>
            <w:right w:val="none" w:sz="0" w:space="0" w:color="auto"/>
          </w:divBdr>
        </w:div>
      </w:divsChild>
    </w:div>
    <w:div w:id="159123446">
      <w:bodyDiv w:val="1"/>
      <w:marLeft w:val="0"/>
      <w:marRight w:val="0"/>
      <w:marTop w:val="0"/>
      <w:marBottom w:val="0"/>
      <w:divBdr>
        <w:top w:val="none" w:sz="0" w:space="0" w:color="auto"/>
        <w:left w:val="none" w:sz="0" w:space="0" w:color="auto"/>
        <w:bottom w:val="none" w:sz="0" w:space="0" w:color="auto"/>
        <w:right w:val="none" w:sz="0" w:space="0" w:color="auto"/>
      </w:divBdr>
    </w:div>
    <w:div w:id="162353230">
      <w:bodyDiv w:val="1"/>
      <w:marLeft w:val="0"/>
      <w:marRight w:val="0"/>
      <w:marTop w:val="0"/>
      <w:marBottom w:val="0"/>
      <w:divBdr>
        <w:top w:val="none" w:sz="0" w:space="0" w:color="auto"/>
        <w:left w:val="none" w:sz="0" w:space="0" w:color="auto"/>
        <w:bottom w:val="none" w:sz="0" w:space="0" w:color="auto"/>
        <w:right w:val="none" w:sz="0" w:space="0" w:color="auto"/>
      </w:divBdr>
    </w:div>
    <w:div w:id="179126833">
      <w:bodyDiv w:val="1"/>
      <w:marLeft w:val="0"/>
      <w:marRight w:val="0"/>
      <w:marTop w:val="0"/>
      <w:marBottom w:val="0"/>
      <w:divBdr>
        <w:top w:val="none" w:sz="0" w:space="0" w:color="auto"/>
        <w:left w:val="none" w:sz="0" w:space="0" w:color="auto"/>
        <w:bottom w:val="none" w:sz="0" w:space="0" w:color="auto"/>
        <w:right w:val="none" w:sz="0" w:space="0" w:color="auto"/>
      </w:divBdr>
    </w:div>
    <w:div w:id="198206863">
      <w:bodyDiv w:val="1"/>
      <w:marLeft w:val="0"/>
      <w:marRight w:val="0"/>
      <w:marTop w:val="0"/>
      <w:marBottom w:val="0"/>
      <w:divBdr>
        <w:top w:val="none" w:sz="0" w:space="0" w:color="auto"/>
        <w:left w:val="none" w:sz="0" w:space="0" w:color="auto"/>
        <w:bottom w:val="none" w:sz="0" w:space="0" w:color="auto"/>
        <w:right w:val="none" w:sz="0" w:space="0" w:color="auto"/>
      </w:divBdr>
    </w:div>
    <w:div w:id="226108638">
      <w:bodyDiv w:val="1"/>
      <w:marLeft w:val="0"/>
      <w:marRight w:val="0"/>
      <w:marTop w:val="0"/>
      <w:marBottom w:val="0"/>
      <w:divBdr>
        <w:top w:val="none" w:sz="0" w:space="0" w:color="auto"/>
        <w:left w:val="none" w:sz="0" w:space="0" w:color="auto"/>
        <w:bottom w:val="none" w:sz="0" w:space="0" w:color="auto"/>
        <w:right w:val="none" w:sz="0" w:space="0" w:color="auto"/>
      </w:divBdr>
    </w:div>
    <w:div w:id="272791699">
      <w:bodyDiv w:val="1"/>
      <w:marLeft w:val="0"/>
      <w:marRight w:val="0"/>
      <w:marTop w:val="0"/>
      <w:marBottom w:val="0"/>
      <w:divBdr>
        <w:top w:val="none" w:sz="0" w:space="0" w:color="auto"/>
        <w:left w:val="none" w:sz="0" w:space="0" w:color="auto"/>
        <w:bottom w:val="none" w:sz="0" w:space="0" w:color="auto"/>
        <w:right w:val="none" w:sz="0" w:space="0" w:color="auto"/>
      </w:divBdr>
    </w:div>
    <w:div w:id="288509007">
      <w:bodyDiv w:val="1"/>
      <w:marLeft w:val="0"/>
      <w:marRight w:val="0"/>
      <w:marTop w:val="0"/>
      <w:marBottom w:val="0"/>
      <w:divBdr>
        <w:top w:val="none" w:sz="0" w:space="0" w:color="auto"/>
        <w:left w:val="none" w:sz="0" w:space="0" w:color="auto"/>
        <w:bottom w:val="none" w:sz="0" w:space="0" w:color="auto"/>
        <w:right w:val="none" w:sz="0" w:space="0" w:color="auto"/>
      </w:divBdr>
    </w:div>
    <w:div w:id="301429940">
      <w:bodyDiv w:val="1"/>
      <w:marLeft w:val="0"/>
      <w:marRight w:val="0"/>
      <w:marTop w:val="0"/>
      <w:marBottom w:val="0"/>
      <w:divBdr>
        <w:top w:val="none" w:sz="0" w:space="0" w:color="auto"/>
        <w:left w:val="none" w:sz="0" w:space="0" w:color="auto"/>
        <w:bottom w:val="none" w:sz="0" w:space="0" w:color="auto"/>
        <w:right w:val="none" w:sz="0" w:space="0" w:color="auto"/>
      </w:divBdr>
    </w:div>
    <w:div w:id="349768419">
      <w:bodyDiv w:val="1"/>
      <w:marLeft w:val="0"/>
      <w:marRight w:val="0"/>
      <w:marTop w:val="0"/>
      <w:marBottom w:val="0"/>
      <w:divBdr>
        <w:top w:val="none" w:sz="0" w:space="0" w:color="auto"/>
        <w:left w:val="none" w:sz="0" w:space="0" w:color="auto"/>
        <w:bottom w:val="none" w:sz="0" w:space="0" w:color="auto"/>
        <w:right w:val="none" w:sz="0" w:space="0" w:color="auto"/>
      </w:divBdr>
    </w:div>
    <w:div w:id="365107515">
      <w:bodyDiv w:val="1"/>
      <w:marLeft w:val="0"/>
      <w:marRight w:val="0"/>
      <w:marTop w:val="0"/>
      <w:marBottom w:val="0"/>
      <w:divBdr>
        <w:top w:val="none" w:sz="0" w:space="0" w:color="auto"/>
        <w:left w:val="none" w:sz="0" w:space="0" w:color="auto"/>
        <w:bottom w:val="none" w:sz="0" w:space="0" w:color="auto"/>
        <w:right w:val="none" w:sz="0" w:space="0" w:color="auto"/>
      </w:divBdr>
    </w:div>
    <w:div w:id="367606729">
      <w:bodyDiv w:val="1"/>
      <w:marLeft w:val="0"/>
      <w:marRight w:val="0"/>
      <w:marTop w:val="0"/>
      <w:marBottom w:val="0"/>
      <w:divBdr>
        <w:top w:val="none" w:sz="0" w:space="0" w:color="auto"/>
        <w:left w:val="none" w:sz="0" w:space="0" w:color="auto"/>
        <w:bottom w:val="none" w:sz="0" w:space="0" w:color="auto"/>
        <w:right w:val="none" w:sz="0" w:space="0" w:color="auto"/>
      </w:divBdr>
    </w:div>
    <w:div w:id="395009532">
      <w:bodyDiv w:val="1"/>
      <w:marLeft w:val="0"/>
      <w:marRight w:val="0"/>
      <w:marTop w:val="0"/>
      <w:marBottom w:val="0"/>
      <w:divBdr>
        <w:top w:val="none" w:sz="0" w:space="0" w:color="auto"/>
        <w:left w:val="none" w:sz="0" w:space="0" w:color="auto"/>
        <w:bottom w:val="none" w:sz="0" w:space="0" w:color="auto"/>
        <w:right w:val="none" w:sz="0" w:space="0" w:color="auto"/>
      </w:divBdr>
    </w:div>
    <w:div w:id="431239536">
      <w:bodyDiv w:val="1"/>
      <w:marLeft w:val="0"/>
      <w:marRight w:val="0"/>
      <w:marTop w:val="0"/>
      <w:marBottom w:val="0"/>
      <w:divBdr>
        <w:top w:val="none" w:sz="0" w:space="0" w:color="auto"/>
        <w:left w:val="none" w:sz="0" w:space="0" w:color="auto"/>
        <w:bottom w:val="none" w:sz="0" w:space="0" w:color="auto"/>
        <w:right w:val="none" w:sz="0" w:space="0" w:color="auto"/>
      </w:divBdr>
    </w:div>
    <w:div w:id="440731917">
      <w:bodyDiv w:val="1"/>
      <w:marLeft w:val="0"/>
      <w:marRight w:val="0"/>
      <w:marTop w:val="0"/>
      <w:marBottom w:val="0"/>
      <w:divBdr>
        <w:top w:val="none" w:sz="0" w:space="0" w:color="auto"/>
        <w:left w:val="none" w:sz="0" w:space="0" w:color="auto"/>
        <w:bottom w:val="none" w:sz="0" w:space="0" w:color="auto"/>
        <w:right w:val="none" w:sz="0" w:space="0" w:color="auto"/>
      </w:divBdr>
    </w:div>
    <w:div w:id="443577715">
      <w:bodyDiv w:val="1"/>
      <w:marLeft w:val="0"/>
      <w:marRight w:val="0"/>
      <w:marTop w:val="0"/>
      <w:marBottom w:val="0"/>
      <w:divBdr>
        <w:top w:val="none" w:sz="0" w:space="0" w:color="auto"/>
        <w:left w:val="none" w:sz="0" w:space="0" w:color="auto"/>
        <w:bottom w:val="none" w:sz="0" w:space="0" w:color="auto"/>
        <w:right w:val="none" w:sz="0" w:space="0" w:color="auto"/>
      </w:divBdr>
    </w:div>
    <w:div w:id="448282836">
      <w:bodyDiv w:val="1"/>
      <w:marLeft w:val="0"/>
      <w:marRight w:val="0"/>
      <w:marTop w:val="0"/>
      <w:marBottom w:val="0"/>
      <w:divBdr>
        <w:top w:val="none" w:sz="0" w:space="0" w:color="auto"/>
        <w:left w:val="none" w:sz="0" w:space="0" w:color="auto"/>
        <w:bottom w:val="none" w:sz="0" w:space="0" w:color="auto"/>
        <w:right w:val="none" w:sz="0" w:space="0" w:color="auto"/>
      </w:divBdr>
    </w:div>
    <w:div w:id="451481302">
      <w:bodyDiv w:val="1"/>
      <w:marLeft w:val="0"/>
      <w:marRight w:val="0"/>
      <w:marTop w:val="0"/>
      <w:marBottom w:val="0"/>
      <w:divBdr>
        <w:top w:val="none" w:sz="0" w:space="0" w:color="auto"/>
        <w:left w:val="none" w:sz="0" w:space="0" w:color="auto"/>
        <w:bottom w:val="none" w:sz="0" w:space="0" w:color="auto"/>
        <w:right w:val="none" w:sz="0" w:space="0" w:color="auto"/>
      </w:divBdr>
    </w:div>
    <w:div w:id="458769902">
      <w:bodyDiv w:val="1"/>
      <w:marLeft w:val="0"/>
      <w:marRight w:val="0"/>
      <w:marTop w:val="0"/>
      <w:marBottom w:val="0"/>
      <w:divBdr>
        <w:top w:val="none" w:sz="0" w:space="0" w:color="auto"/>
        <w:left w:val="none" w:sz="0" w:space="0" w:color="auto"/>
        <w:bottom w:val="none" w:sz="0" w:space="0" w:color="auto"/>
        <w:right w:val="none" w:sz="0" w:space="0" w:color="auto"/>
      </w:divBdr>
    </w:div>
    <w:div w:id="487794920">
      <w:bodyDiv w:val="1"/>
      <w:marLeft w:val="0"/>
      <w:marRight w:val="0"/>
      <w:marTop w:val="0"/>
      <w:marBottom w:val="0"/>
      <w:divBdr>
        <w:top w:val="none" w:sz="0" w:space="0" w:color="auto"/>
        <w:left w:val="none" w:sz="0" w:space="0" w:color="auto"/>
        <w:bottom w:val="none" w:sz="0" w:space="0" w:color="auto"/>
        <w:right w:val="none" w:sz="0" w:space="0" w:color="auto"/>
      </w:divBdr>
    </w:div>
    <w:div w:id="511342636">
      <w:bodyDiv w:val="1"/>
      <w:marLeft w:val="0"/>
      <w:marRight w:val="0"/>
      <w:marTop w:val="0"/>
      <w:marBottom w:val="0"/>
      <w:divBdr>
        <w:top w:val="none" w:sz="0" w:space="0" w:color="auto"/>
        <w:left w:val="none" w:sz="0" w:space="0" w:color="auto"/>
        <w:bottom w:val="none" w:sz="0" w:space="0" w:color="auto"/>
        <w:right w:val="none" w:sz="0" w:space="0" w:color="auto"/>
      </w:divBdr>
    </w:div>
    <w:div w:id="544758704">
      <w:bodyDiv w:val="1"/>
      <w:marLeft w:val="0"/>
      <w:marRight w:val="0"/>
      <w:marTop w:val="0"/>
      <w:marBottom w:val="0"/>
      <w:divBdr>
        <w:top w:val="none" w:sz="0" w:space="0" w:color="auto"/>
        <w:left w:val="none" w:sz="0" w:space="0" w:color="auto"/>
        <w:bottom w:val="none" w:sz="0" w:space="0" w:color="auto"/>
        <w:right w:val="none" w:sz="0" w:space="0" w:color="auto"/>
      </w:divBdr>
    </w:div>
    <w:div w:id="592738636">
      <w:bodyDiv w:val="1"/>
      <w:marLeft w:val="0"/>
      <w:marRight w:val="0"/>
      <w:marTop w:val="0"/>
      <w:marBottom w:val="0"/>
      <w:divBdr>
        <w:top w:val="none" w:sz="0" w:space="0" w:color="auto"/>
        <w:left w:val="none" w:sz="0" w:space="0" w:color="auto"/>
        <w:bottom w:val="none" w:sz="0" w:space="0" w:color="auto"/>
        <w:right w:val="none" w:sz="0" w:space="0" w:color="auto"/>
      </w:divBdr>
    </w:div>
    <w:div w:id="598414831">
      <w:bodyDiv w:val="1"/>
      <w:marLeft w:val="0"/>
      <w:marRight w:val="0"/>
      <w:marTop w:val="0"/>
      <w:marBottom w:val="0"/>
      <w:divBdr>
        <w:top w:val="none" w:sz="0" w:space="0" w:color="auto"/>
        <w:left w:val="none" w:sz="0" w:space="0" w:color="auto"/>
        <w:bottom w:val="none" w:sz="0" w:space="0" w:color="auto"/>
        <w:right w:val="none" w:sz="0" w:space="0" w:color="auto"/>
      </w:divBdr>
    </w:div>
    <w:div w:id="611977126">
      <w:bodyDiv w:val="1"/>
      <w:marLeft w:val="0"/>
      <w:marRight w:val="0"/>
      <w:marTop w:val="0"/>
      <w:marBottom w:val="0"/>
      <w:divBdr>
        <w:top w:val="none" w:sz="0" w:space="0" w:color="auto"/>
        <w:left w:val="none" w:sz="0" w:space="0" w:color="auto"/>
        <w:bottom w:val="none" w:sz="0" w:space="0" w:color="auto"/>
        <w:right w:val="none" w:sz="0" w:space="0" w:color="auto"/>
      </w:divBdr>
    </w:div>
    <w:div w:id="619532444">
      <w:bodyDiv w:val="1"/>
      <w:marLeft w:val="0"/>
      <w:marRight w:val="0"/>
      <w:marTop w:val="0"/>
      <w:marBottom w:val="0"/>
      <w:divBdr>
        <w:top w:val="none" w:sz="0" w:space="0" w:color="auto"/>
        <w:left w:val="none" w:sz="0" w:space="0" w:color="auto"/>
        <w:bottom w:val="none" w:sz="0" w:space="0" w:color="auto"/>
        <w:right w:val="none" w:sz="0" w:space="0" w:color="auto"/>
      </w:divBdr>
    </w:div>
    <w:div w:id="648748037">
      <w:bodyDiv w:val="1"/>
      <w:marLeft w:val="0"/>
      <w:marRight w:val="0"/>
      <w:marTop w:val="0"/>
      <w:marBottom w:val="0"/>
      <w:divBdr>
        <w:top w:val="none" w:sz="0" w:space="0" w:color="auto"/>
        <w:left w:val="none" w:sz="0" w:space="0" w:color="auto"/>
        <w:bottom w:val="none" w:sz="0" w:space="0" w:color="auto"/>
        <w:right w:val="none" w:sz="0" w:space="0" w:color="auto"/>
      </w:divBdr>
    </w:div>
    <w:div w:id="655571810">
      <w:bodyDiv w:val="1"/>
      <w:marLeft w:val="0"/>
      <w:marRight w:val="0"/>
      <w:marTop w:val="0"/>
      <w:marBottom w:val="0"/>
      <w:divBdr>
        <w:top w:val="none" w:sz="0" w:space="0" w:color="auto"/>
        <w:left w:val="none" w:sz="0" w:space="0" w:color="auto"/>
        <w:bottom w:val="none" w:sz="0" w:space="0" w:color="auto"/>
        <w:right w:val="none" w:sz="0" w:space="0" w:color="auto"/>
      </w:divBdr>
    </w:div>
    <w:div w:id="666323409">
      <w:bodyDiv w:val="1"/>
      <w:marLeft w:val="0"/>
      <w:marRight w:val="0"/>
      <w:marTop w:val="0"/>
      <w:marBottom w:val="0"/>
      <w:divBdr>
        <w:top w:val="none" w:sz="0" w:space="0" w:color="auto"/>
        <w:left w:val="none" w:sz="0" w:space="0" w:color="auto"/>
        <w:bottom w:val="none" w:sz="0" w:space="0" w:color="auto"/>
        <w:right w:val="none" w:sz="0" w:space="0" w:color="auto"/>
      </w:divBdr>
    </w:div>
    <w:div w:id="698626994">
      <w:bodyDiv w:val="1"/>
      <w:marLeft w:val="0"/>
      <w:marRight w:val="0"/>
      <w:marTop w:val="0"/>
      <w:marBottom w:val="0"/>
      <w:divBdr>
        <w:top w:val="none" w:sz="0" w:space="0" w:color="auto"/>
        <w:left w:val="none" w:sz="0" w:space="0" w:color="auto"/>
        <w:bottom w:val="none" w:sz="0" w:space="0" w:color="auto"/>
        <w:right w:val="none" w:sz="0" w:space="0" w:color="auto"/>
      </w:divBdr>
    </w:div>
    <w:div w:id="704060491">
      <w:bodyDiv w:val="1"/>
      <w:marLeft w:val="0"/>
      <w:marRight w:val="0"/>
      <w:marTop w:val="0"/>
      <w:marBottom w:val="0"/>
      <w:divBdr>
        <w:top w:val="none" w:sz="0" w:space="0" w:color="auto"/>
        <w:left w:val="none" w:sz="0" w:space="0" w:color="auto"/>
        <w:bottom w:val="none" w:sz="0" w:space="0" w:color="auto"/>
        <w:right w:val="none" w:sz="0" w:space="0" w:color="auto"/>
      </w:divBdr>
    </w:div>
    <w:div w:id="716390624">
      <w:bodyDiv w:val="1"/>
      <w:marLeft w:val="0"/>
      <w:marRight w:val="0"/>
      <w:marTop w:val="0"/>
      <w:marBottom w:val="0"/>
      <w:divBdr>
        <w:top w:val="none" w:sz="0" w:space="0" w:color="auto"/>
        <w:left w:val="none" w:sz="0" w:space="0" w:color="auto"/>
        <w:bottom w:val="none" w:sz="0" w:space="0" w:color="auto"/>
        <w:right w:val="none" w:sz="0" w:space="0" w:color="auto"/>
      </w:divBdr>
    </w:div>
    <w:div w:id="747655072">
      <w:bodyDiv w:val="1"/>
      <w:marLeft w:val="0"/>
      <w:marRight w:val="0"/>
      <w:marTop w:val="0"/>
      <w:marBottom w:val="0"/>
      <w:divBdr>
        <w:top w:val="none" w:sz="0" w:space="0" w:color="auto"/>
        <w:left w:val="none" w:sz="0" w:space="0" w:color="auto"/>
        <w:bottom w:val="none" w:sz="0" w:space="0" w:color="auto"/>
        <w:right w:val="none" w:sz="0" w:space="0" w:color="auto"/>
      </w:divBdr>
    </w:div>
    <w:div w:id="775834206">
      <w:bodyDiv w:val="1"/>
      <w:marLeft w:val="0"/>
      <w:marRight w:val="0"/>
      <w:marTop w:val="0"/>
      <w:marBottom w:val="0"/>
      <w:divBdr>
        <w:top w:val="none" w:sz="0" w:space="0" w:color="auto"/>
        <w:left w:val="none" w:sz="0" w:space="0" w:color="auto"/>
        <w:bottom w:val="none" w:sz="0" w:space="0" w:color="auto"/>
        <w:right w:val="none" w:sz="0" w:space="0" w:color="auto"/>
      </w:divBdr>
    </w:div>
    <w:div w:id="816193220">
      <w:bodyDiv w:val="1"/>
      <w:marLeft w:val="0"/>
      <w:marRight w:val="0"/>
      <w:marTop w:val="0"/>
      <w:marBottom w:val="0"/>
      <w:divBdr>
        <w:top w:val="none" w:sz="0" w:space="0" w:color="auto"/>
        <w:left w:val="none" w:sz="0" w:space="0" w:color="auto"/>
        <w:bottom w:val="none" w:sz="0" w:space="0" w:color="auto"/>
        <w:right w:val="none" w:sz="0" w:space="0" w:color="auto"/>
      </w:divBdr>
    </w:div>
    <w:div w:id="828709674">
      <w:bodyDiv w:val="1"/>
      <w:marLeft w:val="0"/>
      <w:marRight w:val="0"/>
      <w:marTop w:val="0"/>
      <w:marBottom w:val="0"/>
      <w:divBdr>
        <w:top w:val="none" w:sz="0" w:space="0" w:color="auto"/>
        <w:left w:val="none" w:sz="0" w:space="0" w:color="auto"/>
        <w:bottom w:val="none" w:sz="0" w:space="0" w:color="auto"/>
        <w:right w:val="none" w:sz="0" w:space="0" w:color="auto"/>
      </w:divBdr>
    </w:div>
    <w:div w:id="859515866">
      <w:bodyDiv w:val="1"/>
      <w:marLeft w:val="0"/>
      <w:marRight w:val="0"/>
      <w:marTop w:val="0"/>
      <w:marBottom w:val="0"/>
      <w:divBdr>
        <w:top w:val="none" w:sz="0" w:space="0" w:color="auto"/>
        <w:left w:val="none" w:sz="0" w:space="0" w:color="auto"/>
        <w:bottom w:val="none" w:sz="0" w:space="0" w:color="auto"/>
        <w:right w:val="none" w:sz="0" w:space="0" w:color="auto"/>
      </w:divBdr>
    </w:div>
    <w:div w:id="976422239">
      <w:bodyDiv w:val="1"/>
      <w:marLeft w:val="0"/>
      <w:marRight w:val="0"/>
      <w:marTop w:val="0"/>
      <w:marBottom w:val="0"/>
      <w:divBdr>
        <w:top w:val="none" w:sz="0" w:space="0" w:color="auto"/>
        <w:left w:val="none" w:sz="0" w:space="0" w:color="auto"/>
        <w:bottom w:val="none" w:sz="0" w:space="0" w:color="auto"/>
        <w:right w:val="none" w:sz="0" w:space="0" w:color="auto"/>
      </w:divBdr>
    </w:div>
    <w:div w:id="992874369">
      <w:bodyDiv w:val="1"/>
      <w:marLeft w:val="0"/>
      <w:marRight w:val="0"/>
      <w:marTop w:val="0"/>
      <w:marBottom w:val="0"/>
      <w:divBdr>
        <w:top w:val="none" w:sz="0" w:space="0" w:color="auto"/>
        <w:left w:val="none" w:sz="0" w:space="0" w:color="auto"/>
        <w:bottom w:val="none" w:sz="0" w:space="0" w:color="auto"/>
        <w:right w:val="none" w:sz="0" w:space="0" w:color="auto"/>
      </w:divBdr>
    </w:div>
    <w:div w:id="1060901855">
      <w:bodyDiv w:val="1"/>
      <w:marLeft w:val="0"/>
      <w:marRight w:val="0"/>
      <w:marTop w:val="0"/>
      <w:marBottom w:val="0"/>
      <w:divBdr>
        <w:top w:val="none" w:sz="0" w:space="0" w:color="auto"/>
        <w:left w:val="none" w:sz="0" w:space="0" w:color="auto"/>
        <w:bottom w:val="none" w:sz="0" w:space="0" w:color="auto"/>
        <w:right w:val="none" w:sz="0" w:space="0" w:color="auto"/>
      </w:divBdr>
    </w:div>
    <w:div w:id="1119684779">
      <w:bodyDiv w:val="1"/>
      <w:marLeft w:val="0"/>
      <w:marRight w:val="0"/>
      <w:marTop w:val="0"/>
      <w:marBottom w:val="0"/>
      <w:divBdr>
        <w:top w:val="none" w:sz="0" w:space="0" w:color="auto"/>
        <w:left w:val="none" w:sz="0" w:space="0" w:color="auto"/>
        <w:bottom w:val="none" w:sz="0" w:space="0" w:color="auto"/>
        <w:right w:val="none" w:sz="0" w:space="0" w:color="auto"/>
      </w:divBdr>
    </w:div>
    <w:div w:id="1170872785">
      <w:bodyDiv w:val="1"/>
      <w:marLeft w:val="0"/>
      <w:marRight w:val="0"/>
      <w:marTop w:val="0"/>
      <w:marBottom w:val="0"/>
      <w:divBdr>
        <w:top w:val="none" w:sz="0" w:space="0" w:color="auto"/>
        <w:left w:val="none" w:sz="0" w:space="0" w:color="auto"/>
        <w:bottom w:val="none" w:sz="0" w:space="0" w:color="auto"/>
        <w:right w:val="none" w:sz="0" w:space="0" w:color="auto"/>
      </w:divBdr>
    </w:div>
    <w:div w:id="1181624497">
      <w:bodyDiv w:val="1"/>
      <w:marLeft w:val="0"/>
      <w:marRight w:val="0"/>
      <w:marTop w:val="0"/>
      <w:marBottom w:val="0"/>
      <w:divBdr>
        <w:top w:val="none" w:sz="0" w:space="0" w:color="auto"/>
        <w:left w:val="none" w:sz="0" w:space="0" w:color="auto"/>
        <w:bottom w:val="none" w:sz="0" w:space="0" w:color="auto"/>
        <w:right w:val="none" w:sz="0" w:space="0" w:color="auto"/>
      </w:divBdr>
    </w:div>
    <w:div w:id="1194922565">
      <w:bodyDiv w:val="1"/>
      <w:marLeft w:val="0"/>
      <w:marRight w:val="0"/>
      <w:marTop w:val="0"/>
      <w:marBottom w:val="0"/>
      <w:divBdr>
        <w:top w:val="none" w:sz="0" w:space="0" w:color="auto"/>
        <w:left w:val="none" w:sz="0" w:space="0" w:color="auto"/>
        <w:bottom w:val="none" w:sz="0" w:space="0" w:color="auto"/>
        <w:right w:val="none" w:sz="0" w:space="0" w:color="auto"/>
      </w:divBdr>
    </w:div>
    <w:div w:id="1209293658">
      <w:bodyDiv w:val="1"/>
      <w:marLeft w:val="0"/>
      <w:marRight w:val="0"/>
      <w:marTop w:val="0"/>
      <w:marBottom w:val="0"/>
      <w:divBdr>
        <w:top w:val="none" w:sz="0" w:space="0" w:color="auto"/>
        <w:left w:val="none" w:sz="0" w:space="0" w:color="auto"/>
        <w:bottom w:val="none" w:sz="0" w:space="0" w:color="auto"/>
        <w:right w:val="none" w:sz="0" w:space="0" w:color="auto"/>
      </w:divBdr>
    </w:div>
    <w:div w:id="1272935079">
      <w:bodyDiv w:val="1"/>
      <w:marLeft w:val="0"/>
      <w:marRight w:val="0"/>
      <w:marTop w:val="0"/>
      <w:marBottom w:val="0"/>
      <w:divBdr>
        <w:top w:val="none" w:sz="0" w:space="0" w:color="auto"/>
        <w:left w:val="none" w:sz="0" w:space="0" w:color="auto"/>
        <w:bottom w:val="none" w:sz="0" w:space="0" w:color="auto"/>
        <w:right w:val="none" w:sz="0" w:space="0" w:color="auto"/>
      </w:divBdr>
    </w:div>
    <w:div w:id="1290234990">
      <w:bodyDiv w:val="1"/>
      <w:marLeft w:val="0"/>
      <w:marRight w:val="0"/>
      <w:marTop w:val="0"/>
      <w:marBottom w:val="0"/>
      <w:divBdr>
        <w:top w:val="none" w:sz="0" w:space="0" w:color="auto"/>
        <w:left w:val="none" w:sz="0" w:space="0" w:color="auto"/>
        <w:bottom w:val="none" w:sz="0" w:space="0" w:color="auto"/>
        <w:right w:val="none" w:sz="0" w:space="0" w:color="auto"/>
      </w:divBdr>
    </w:div>
    <w:div w:id="1300111226">
      <w:bodyDiv w:val="1"/>
      <w:marLeft w:val="0"/>
      <w:marRight w:val="0"/>
      <w:marTop w:val="0"/>
      <w:marBottom w:val="0"/>
      <w:divBdr>
        <w:top w:val="none" w:sz="0" w:space="0" w:color="auto"/>
        <w:left w:val="none" w:sz="0" w:space="0" w:color="auto"/>
        <w:bottom w:val="none" w:sz="0" w:space="0" w:color="auto"/>
        <w:right w:val="none" w:sz="0" w:space="0" w:color="auto"/>
      </w:divBdr>
    </w:div>
    <w:div w:id="1319767858">
      <w:bodyDiv w:val="1"/>
      <w:marLeft w:val="0"/>
      <w:marRight w:val="0"/>
      <w:marTop w:val="0"/>
      <w:marBottom w:val="0"/>
      <w:divBdr>
        <w:top w:val="none" w:sz="0" w:space="0" w:color="auto"/>
        <w:left w:val="none" w:sz="0" w:space="0" w:color="auto"/>
        <w:bottom w:val="none" w:sz="0" w:space="0" w:color="auto"/>
        <w:right w:val="none" w:sz="0" w:space="0" w:color="auto"/>
      </w:divBdr>
    </w:div>
    <w:div w:id="1337807001">
      <w:bodyDiv w:val="1"/>
      <w:marLeft w:val="0"/>
      <w:marRight w:val="0"/>
      <w:marTop w:val="0"/>
      <w:marBottom w:val="0"/>
      <w:divBdr>
        <w:top w:val="none" w:sz="0" w:space="0" w:color="auto"/>
        <w:left w:val="none" w:sz="0" w:space="0" w:color="auto"/>
        <w:bottom w:val="none" w:sz="0" w:space="0" w:color="auto"/>
        <w:right w:val="none" w:sz="0" w:space="0" w:color="auto"/>
      </w:divBdr>
    </w:div>
    <w:div w:id="1368917208">
      <w:bodyDiv w:val="1"/>
      <w:marLeft w:val="0"/>
      <w:marRight w:val="0"/>
      <w:marTop w:val="0"/>
      <w:marBottom w:val="0"/>
      <w:divBdr>
        <w:top w:val="none" w:sz="0" w:space="0" w:color="auto"/>
        <w:left w:val="none" w:sz="0" w:space="0" w:color="auto"/>
        <w:bottom w:val="none" w:sz="0" w:space="0" w:color="auto"/>
        <w:right w:val="none" w:sz="0" w:space="0" w:color="auto"/>
      </w:divBdr>
    </w:div>
    <w:div w:id="1369645832">
      <w:bodyDiv w:val="1"/>
      <w:marLeft w:val="0"/>
      <w:marRight w:val="0"/>
      <w:marTop w:val="0"/>
      <w:marBottom w:val="0"/>
      <w:divBdr>
        <w:top w:val="none" w:sz="0" w:space="0" w:color="auto"/>
        <w:left w:val="none" w:sz="0" w:space="0" w:color="auto"/>
        <w:bottom w:val="none" w:sz="0" w:space="0" w:color="auto"/>
        <w:right w:val="none" w:sz="0" w:space="0" w:color="auto"/>
      </w:divBdr>
    </w:div>
    <w:div w:id="1391660636">
      <w:bodyDiv w:val="1"/>
      <w:marLeft w:val="0"/>
      <w:marRight w:val="0"/>
      <w:marTop w:val="0"/>
      <w:marBottom w:val="0"/>
      <w:divBdr>
        <w:top w:val="none" w:sz="0" w:space="0" w:color="auto"/>
        <w:left w:val="none" w:sz="0" w:space="0" w:color="auto"/>
        <w:bottom w:val="none" w:sz="0" w:space="0" w:color="auto"/>
        <w:right w:val="none" w:sz="0" w:space="0" w:color="auto"/>
      </w:divBdr>
    </w:div>
    <w:div w:id="1401707553">
      <w:bodyDiv w:val="1"/>
      <w:marLeft w:val="0"/>
      <w:marRight w:val="0"/>
      <w:marTop w:val="0"/>
      <w:marBottom w:val="0"/>
      <w:divBdr>
        <w:top w:val="none" w:sz="0" w:space="0" w:color="auto"/>
        <w:left w:val="none" w:sz="0" w:space="0" w:color="auto"/>
        <w:bottom w:val="none" w:sz="0" w:space="0" w:color="auto"/>
        <w:right w:val="none" w:sz="0" w:space="0" w:color="auto"/>
      </w:divBdr>
    </w:div>
    <w:div w:id="1445808779">
      <w:bodyDiv w:val="1"/>
      <w:marLeft w:val="0"/>
      <w:marRight w:val="0"/>
      <w:marTop w:val="0"/>
      <w:marBottom w:val="0"/>
      <w:divBdr>
        <w:top w:val="none" w:sz="0" w:space="0" w:color="auto"/>
        <w:left w:val="none" w:sz="0" w:space="0" w:color="auto"/>
        <w:bottom w:val="none" w:sz="0" w:space="0" w:color="auto"/>
        <w:right w:val="none" w:sz="0" w:space="0" w:color="auto"/>
      </w:divBdr>
    </w:div>
    <w:div w:id="1474832008">
      <w:bodyDiv w:val="1"/>
      <w:marLeft w:val="0"/>
      <w:marRight w:val="0"/>
      <w:marTop w:val="0"/>
      <w:marBottom w:val="0"/>
      <w:divBdr>
        <w:top w:val="none" w:sz="0" w:space="0" w:color="auto"/>
        <w:left w:val="none" w:sz="0" w:space="0" w:color="auto"/>
        <w:bottom w:val="none" w:sz="0" w:space="0" w:color="auto"/>
        <w:right w:val="none" w:sz="0" w:space="0" w:color="auto"/>
      </w:divBdr>
    </w:div>
    <w:div w:id="1475219327">
      <w:bodyDiv w:val="1"/>
      <w:marLeft w:val="0"/>
      <w:marRight w:val="0"/>
      <w:marTop w:val="0"/>
      <w:marBottom w:val="0"/>
      <w:divBdr>
        <w:top w:val="none" w:sz="0" w:space="0" w:color="auto"/>
        <w:left w:val="none" w:sz="0" w:space="0" w:color="auto"/>
        <w:bottom w:val="none" w:sz="0" w:space="0" w:color="auto"/>
        <w:right w:val="none" w:sz="0" w:space="0" w:color="auto"/>
      </w:divBdr>
    </w:div>
    <w:div w:id="1507096015">
      <w:bodyDiv w:val="1"/>
      <w:marLeft w:val="0"/>
      <w:marRight w:val="0"/>
      <w:marTop w:val="0"/>
      <w:marBottom w:val="0"/>
      <w:divBdr>
        <w:top w:val="none" w:sz="0" w:space="0" w:color="auto"/>
        <w:left w:val="none" w:sz="0" w:space="0" w:color="auto"/>
        <w:bottom w:val="none" w:sz="0" w:space="0" w:color="auto"/>
        <w:right w:val="none" w:sz="0" w:space="0" w:color="auto"/>
      </w:divBdr>
    </w:div>
    <w:div w:id="1518807549">
      <w:bodyDiv w:val="1"/>
      <w:marLeft w:val="0"/>
      <w:marRight w:val="0"/>
      <w:marTop w:val="0"/>
      <w:marBottom w:val="0"/>
      <w:divBdr>
        <w:top w:val="none" w:sz="0" w:space="0" w:color="auto"/>
        <w:left w:val="none" w:sz="0" w:space="0" w:color="auto"/>
        <w:bottom w:val="none" w:sz="0" w:space="0" w:color="auto"/>
        <w:right w:val="none" w:sz="0" w:space="0" w:color="auto"/>
      </w:divBdr>
    </w:div>
    <w:div w:id="1541085413">
      <w:bodyDiv w:val="1"/>
      <w:marLeft w:val="0"/>
      <w:marRight w:val="0"/>
      <w:marTop w:val="0"/>
      <w:marBottom w:val="0"/>
      <w:divBdr>
        <w:top w:val="none" w:sz="0" w:space="0" w:color="auto"/>
        <w:left w:val="none" w:sz="0" w:space="0" w:color="auto"/>
        <w:bottom w:val="none" w:sz="0" w:space="0" w:color="auto"/>
        <w:right w:val="none" w:sz="0" w:space="0" w:color="auto"/>
      </w:divBdr>
    </w:div>
    <w:div w:id="1560897824">
      <w:bodyDiv w:val="1"/>
      <w:marLeft w:val="0"/>
      <w:marRight w:val="0"/>
      <w:marTop w:val="0"/>
      <w:marBottom w:val="0"/>
      <w:divBdr>
        <w:top w:val="none" w:sz="0" w:space="0" w:color="auto"/>
        <w:left w:val="none" w:sz="0" w:space="0" w:color="auto"/>
        <w:bottom w:val="none" w:sz="0" w:space="0" w:color="auto"/>
        <w:right w:val="none" w:sz="0" w:space="0" w:color="auto"/>
      </w:divBdr>
    </w:div>
    <w:div w:id="1570922346">
      <w:bodyDiv w:val="1"/>
      <w:marLeft w:val="0"/>
      <w:marRight w:val="0"/>
      <w:marTop w:val="0"/>
      <w:marBottom w:val="0"/>
      <w:divBdr>
        <w:top w:val="none" w:sz="0" w:space="0" w:color="auto"/>
        <w:left w:val="none" w:sz="0" w:space="0" w:color="auto"/>
        <w:bottom w:val="none" w:sz="0" w:space="0" w:color="auto"/>
        <w:right w:val="none" w:sz="0" w:space="0" w:color="auto"/>
      </w:divBdr>
    </w:div>
    <w:div w:id="1580364998">
      <w:bodyDiv w:val="1"/>
      <w:marLeft w:val="0"/>
      <w:marRight w:val="0"/>
      <w:marTop w:val="0"/>
      <w:marBottom w:val="0"/>
      <w:divBdr>
        <w:top w:val="none" w:sz="0" w:space="0" w:color="auto"/>
        <w:left w:val="none" w:sz="0" w:space="0" w:color="auto"/>
        <w:bottom w:val="none" w:sz="0" w:space="0" w:color="auto"/>
        <w:right w:val="none" w:sz="0" w:space="0" w:color="auto"/>
      </w:divBdr>
    </w:div>
    <w:div w:id="1590118798">
      <w:bodyDiv w:val="1"/>
      <w:marLeft w:val="0"/>
      <w:marRight w:val="0"/>
      <w:marTop w:val="0"/>
      <w:marBottom w:val="0"/>
      <w:divBdr>
        <w:top w:val="none" w:sz="0" w:space="0" w:color="auto"/>
        <w:left w:val="none" w:sz="0" w:space="0" w:color="auto"/>
        <w:bottom w:val="none" w:sz="0" w:space="0" w:color="auto"/>
        <w:right w:val="none" w:sz="0" w:space="0" w:color="auto"/>
      </w:divBdr>
    </w:div>
    <w:div w:id="1592205155">
      <w:bodyDiv w:val="1"/>
      <w:marLeft w:val="0"/>
      <w:marRight w:val="0"/>
      <w:marTop w:val="0"/>
      <w:marBottom w:val="0"/>
      <w:divBdr>
        <w:top w:val="none" w:sz="0" w:space="0" w:color="auto"/>
        <w:left w:val="none" w:sz="0" w:space="0" w:color="auto"/>
        <w:bottom w:val="none" w:sz="0" w:space="0" w:color="auto"/>
        <w:right w:val="none" w:sz="0" w:space="0" w:color="auto"/>
      </w:divBdr>
    </w:div>
    <w:div w:id="1608347580">
      <w:bodyDiv w:val="1"/>
      <w:marLeft w:val="0"/>
      <w:marRight w:val="0"/>
      <w:marTop w:val="0"/>
      <w:marBottom w:val="0"/>
      <w:divBdr>
        <w:top w:val="none" w:sz="0" w:space="0" w:color="auto"/>
        <w:left w:val="none" w:sz="0" w:space="0" w:color="auto"/>
        <w:bottom w:val="none" w:sz="0" w:space="0" w:color="auto"/>
        <w:right w:val="none" w:sz="0" w:space="0" w:color="auto"/>
      </w:divBdr>
    </w:div>
    <w:div w:id="1618759498">
      <w:bodyDiv w:val="1"/>
      <w:marLeft w:val="0"/>
      <w:marRight w:val="0"/>
      <w:marTop w:val="0"/>
      <w:marBottom w:val="0"/>
      <w:divBdr>
        <w:top w:val="none" w:sz="0" w:space="0" w:color="auto"/>
        <w:left w:val="none" w:sz="0" w:space="0" w:color="auto"/>
        <w:bottom w:val="none" w:sz="0" w:space="0" w:color="auto"/>
        <w:right w:val="none" w:sz="0" w:space="0" w:color="auto"/>
      </w:divBdr>
    </w:div>
    <w:div w:id="1634485309">
      <w:bodyDiv w:val="1"/>
      <w:marLeft w:val="0"/>
      <w:marRight w:val="0"/>
      <w:marTop w:val="0"/>
      <w:marBottom w:val="0"/>
      <w:divBdr>
        <w:top w:val="none" w:sz="0" w:space="0" w:color="auto"/>
        <w:left w:val="none" w:sz="0" w:space="0" w:color="auto"/>
        <w:bottom w:val="none" w:sz="0" w:space="0" w:color="auto"/>
        <w:right w:val="none" w:sz="0" w:space="0" w:color="auto"/>
      </w:divBdr>
    </w:div>
    <w:div w:id="1655142958">
      <w:bodyDiv w:val="1"/>
      <w:marLeft w:val="0"/>
      <w:marRight w:val="0"/>
      <w:marTop w:val="0"/>
      <w:marBottom w:val="0"/>
      <w:divBdr>
        <w:top w:val="none" w:sz="0" w:space="0" w:color="auto"/>
        <w:left w:val="none" w:sz="0" w:space="0" w:color="auto"/>
        <w:bottom w:val="none" w:sz="0" w:space="0" w:color="auto"/>
        <w:right w:val="none" w:sz="0" w:space="0" w:color="auto"/>
      </w:divBdr>
    </w:div>
    <w:div w:id="1675034672">
      <w:bodyDiv w:val="1"/>
      <w:marLeft w:val="0"/>
      <w:marRight w:val="0"/>
      <w:marTop w:val="0"/>
      <w:marBottom w:val="0"/>
      <w:divBdr>
        <w:top w:val="none" w:sz="0" w:space="0" w:color="auto"/>
        <w:left w:val="none" w:sz="0" w:space="0" w:color="auto"/>
        <w:bottom w:val="none" w:sz="0" w:space="0" w:color="auto"/>
        <w:right w:val="none" w:sz="0" w:space="0" w:color="auto"/>
      </w:divBdr>
    </w:div>
    <w:div w:id="1691489337">
      <w:bodyDiv w:val="1"/>
      <w:marLeft w:val="0"/>
      <w:marRight w:val="0"/>
      <w:marTop w:val="0"/>
      <w:marBottom w:val="0"/>
      <w:divBdr>
        <w:top w:val="none" w:sz="0" w:space="0" w:color="auto"/>
        <w:left w:val="none" w:sz="0" w:space="0" w:color="auto"/>
        <w:bottom w:val="none" w:sz="0" w:space="0" w:color="auto"/>
        <w:right w:val="none" w:sz="0" w:space="0" w:color="auto"/>
      </w:divBdr>
    </w:div>
    <w:div w:id="1693653671">
      <w:bodyDiv w:val="1"/>
      <w:marLeft w:val="0"/>
      <w:marRight w:val="0"/>
      <w:marTop w:val="0"/>
      <w:marBottom w:val="0"/>
      <w:divBdr>
        <w:top w:val="none" w:sz="0" w:space="0" w:color="auto"/>
        <w:left w:val="none" w:sz="0" w:space="0" w:color="auto"/>
        <w:bottom w:val="none" w:sz="0" w:space="0" w:color="auto"/>
        <w:right w:val="none" w:sz="0" w:space="0" w:color="auto"/>
      </w:divBdr>
    </w:div>
    <w:div w:id="1697349256">
      <w:bodyDiv w:val="1"/>
      <w:marLeft w:val="0"/>
      <w:marRight w:val="0"/>
      <w:marTop w:val="0"/>
      <w:marBottom w:val="0"/>
      <w:divBdr>
        <w:top w:val="none" w:sz="0" w:space="0" w:color="auto"/>
        <w:left w:val="none" w:sz="0" w:space="0" w:color="auto"/>
        <w:bottom w:val="none" w:sz="0" w:space="0" w:color="auto"/>
        <w:right w:val="none" w:sz="0" w:space="0" w:color="auto"/>
      </w:divBdr>
    </w:div>
    <w:div w:id="1700426986">
      <w:bodyDiv w:val="1"/>
      <w:marLeft w:val="0"/>
      <w:marRight w:val="0"/>
      <w:marTop w:val="0"/>
      <w:marBottom w:val="0"/>
      <w:divBdr>
        <w:top w:val="none" w:sz="0" w:space="0" w:color="auto"/>
        <w:left w:val="none" w:sz="0" w:space="0" w:color="auto"/>
        <w:bottom w:val="none" w:sz="0" w:space="0" w:color="auto"/>
        <w:right w:val="none" w:sz="0" w:space="0" w:color="auto"/>
      </w:divBdr>
    </w:div>
    <w:div w:id="1723863608">
      <w:bodyDiv w:val="1"/>
      <w:marLeft w:val="0"/>
      <w:marRight w:val="0"/>
      <w:marTop w:val="0"/>
      <w:marBottom w:val="0"/>
      <w:divBdr>
        <w:top w:val="none" w:sz="0" w:space="0" w:color="auto"/>
        <w:left w:val="none" w:sz="0" w:space="0" w:color="auto"/>
        <w:bottom w:val="none" w:sz="0" w:space="0" w:color="auto"/>
        <w:right w:val="none" w:sz="0" w:space="0" w:color="auto"/>
      </w:divBdr>
    </w:div>
    <w:div w:id="1736395083">
      <w:bodyDiv w:val="1"/>
      <w:marLeft w:val="0"/>
      <w:marRight w:val="0"/>
      <w:marTop w:val="0"/>
      <w:marBottom w:val="0"/>
      <w:divBdr>
        <w:top w:val="none" w:sz="0" w:space="0" w:color="auto"/>
        <w:left w:val="none" w:sz="0" w:space="0" w:color="auto"/>
        <w:bottom w:val="none" w:sz="0" w:space="0" w:color="auto"/>
        <w:right w:val="none" w:sz="0" w:space="0" w:color="auto"/>
      </w:divBdr>
    </w:div>
    <w:div w:id="1741177612">
      <w:bodyDiv w:val="1"/>
      <w:marLeft w:val="0"/>
      <w:marRight w:val="0"/>
      <w:marTop w:val="0"/>
      <w:marBottom w:val="0"/>
      <w:divBdr>
        <w:top w:val="none" w:sz="0" w:space="0" w:color="auto"/>
        <w:left w:val="none" w:sz="0" w:space="0" w:color="auto"/>
        <w:bottom w:val="none" w:sz="0" w:space="0" w:color="auto"/>
        <w:right w:val="none" w:sz="0" w:space="0" w:color="auto"/>
      </w:divBdr>
    </w:div>
    <w:div w:id="1755054769">
      <w:bodyDiv w:val="1"/>
      <w:marLeft w:val="0"/>
      <w:marRight w:val="0"/>
      <w:marTop w:val="0"/>
      <w:marBottom w:val="0"/>
      <w:divBdr>
        <w:top w:val="none" w:sz="0" w:space="0" w:color="auto"/>
        <w:left w:val="none" w:sz="0" w:space="0" w:color="auto"/>
        <w:bottom w:val="none" w:sz="0" w:space="0" w:color="auto"/>
        <w:right w:val="none" w:sz="0" w:space="0" w:color="auto"/>
      </w:divBdr>
    </w:div>
    <w:div w:id="1777020373">
      <w:bodyDiv w:val="1"/>
      <w:marLeft w:val="0"/>
      <w:marRight w:val="0"/>
      <w:marTop w:val="0"/>
      <w:marBottom w:val="0"/>
      <w:divBdr>
        <w:top w:val="none" w:sz="0" w:space="0" w:color="auto"/>
        <w:left w:val="none" w:sz="0" w:space="0" w:color="auto"/>
        <w:bottom w:val="none" w:sz="0" w:space="0" w:color="auto"/>
        <w:right w:val="none" w:sz="0" w:space="0" w:color="auto"/>
      </w:divBdr>
    </w:div>
    <w:div w:id="1796408951">
      <w:bodyDiv w:val="1"/>
      <w:marLeft w:val="0"/>
      <w:marRight w:val="0"/>
      <w:marTop w:val="0"/>
      <w:marBottom w:val="0"/>
      <w:divBdr>
        <w:top w:val="none" w:sz="0" w:space="0" w:color="auto"/>
        <w:left w:val="none" w:sz="0" w:space="0" w:color="auto"/>
        <w:bottom w:val="none" w:sz="0" w:space="0" w:color="auto"/>
        <w:right w:val="none" w:sz="0" w:space="0" w:color="auto"/>
      </w:divBdr>
    </w:div>
    <w:div w:id="1838763129">
      <w:bodyDiv w:val="1"/>
      <w:marLeft w:val="0"/>
      <w:marRight w:val="0"/>
      <w:marTop w:val="0"/>
      <w:marBottom w:val="0"/>
      <w:divBdr>
        <w:top w:val="none" w:sz="0" w:space="0" w:color="auto"/>
        <w:left w:val="none" w:sz="0" w:space="0" w:color="auto"/>
        <w:bottom w:val="none" w:sz="0" w:space="0" w:color="auto"/>
        <w:right w:val="none" w:sz="0" w:space="0" w:color="auto"/>
      </w:divBdr>
    </w:div>
    <w:div w:id="1842230328">
      <w:bodyDiv w:val="1"/>
      <w:marLeft w:val="0"/>
      <w:marRight w:val="0"/>
      <w:marTop w:val="0"/>
      <w:marBottom w:val="0"/>
      <w:divBdr>
        <w:top w:val="none" w:sz="0" w:space="0" w:color="auto"/>
        <w:left w:val="none" w:sz="0" w:space="0" w:color="auto"/>
        <w:bottom w:val="none" w:sz="0" w:space="0" w:color="auto"/>
        <w:right w:val="none" w:sz="0" w:space="0" w:color="auto"/>
      </w:divBdr>
    </w:div>
    <w:div w:id="1860200621">
      <w:bodyDiv w:val="1"/>
      <w:marLeft w:val="0"/>
      <w:marRight w:val="0"/>
      <w:marTop w:val="0"/>
      <w:marBottom w:val="0"/>
      <w:divBdr>
        <w:top w:val="none" w:sz="0" w:space="0" w:color="auto"/>
        <w:left w:val="none" w:sz="0" w:space="0" w:color="auto"/>
        <w:bottom w:val="none" w:sz="0" w:space="0" w:color="auto"/>
        <w:right w:val="none" w:sz="0" w:space="0" w:color="auto"/>
      </w:divBdr>
    </w:div>
    <w:div w:id="1875344630">
      <w:bodyDiv w:val="1"/>
      <w:marLeft w:val="0"/>
      <w:marRight w:val="0"/>
      <w:marTop w:val="0"/>
      <w:marBottom w:val="0"/>
      <w:divBdr>
        <w:top w:val="none" w:sz="0" w:space="0" w:color="auto"/>
        <w:left w:val="none" w:sz="0" w:space="0" w:color="auto"/>
        <w:bottom w:val="none" w:sz="0" w:space="0" w:color="auto"/>
        <w:right w:val="none" w:sz="0" w:space="0" w:color="auto"/>
      </w:divBdr>
    </w:div>
    <w:div w:id="1877351537">
      <w:bodyDiv w:val="1"/>
      <w:marLeft w:val="0"/>
      <w:marRight w:val="0"/>
      <w:marTop w:val="0"/>
      <w:marBottom w:val="0"/>
      <w:divBdr>
        <w:top w:val="none" w:sz="0" w:space="0" w:color="auto"/>
        <w:left w:val="none" w:sz="0" w:space="0" w:color="auto"/>
        <w:bottom w:val="none" w:sz="0" w:space="0" w:color="auto"/>
        <w:right w:val="none" w:sz="0" w:space="0" w:color="auto"/>
      </w:divBdr>
    </w:div>
    <w:div w:id="1881279953">
      <w:bodyDiv w:val="1"/>
      <w:marLeft w:val="0"/>
      <w:marRight w:val="0"/>
      <w:marTop w:val="0"/>
      <w:marBottom w:val="0"/>
      <w:divBdr>
        <w:top w:val="none" w:sz="0" w:space="0" w:color="auto"/>
        <w:left w:val="none" w:sz="0" w:space="0" w:color="auto"/>
        <w:bottom w:val="none" w:sz="0" w:space="0" w:color="auto"/>
        <w:right w:val="none" w:sz="0" w:space="0" w:color="auto"/>
      </w:divBdr>
    </w:div>
    <w:div w:id="1898009061">
      <w:bodyDiv w:val="1"/>
      <w:marLeft w:val="0"/>
      <w:marRight w:val="0"/>
      <w:marTop w:val="0"/>
      <w:marBottom w:val="0"/>
      <w:divBdr>
        <w:top w:val="none" w:sz="0" w:space="0" w:color="auto"/>
        <w:left w:val="none" w:sz="0" w:space="0" w:color="auto"/>
        <w:bottom w:val="none" w:sz="0" w:space="0" w:color="auto"/>
        <w:right w:val="none" w:sz="0" w:space="0" w:color="auto"/>
      </w:divBdr>
    </w:div>
    <w:div w:id="1922523803">
      <w:bodyDiv w:val="1"/>
      <w:marLeft w:val="0"/>
      <w:marRight w:val="0"/>
      <w:marTop w:val="0"/>
      <w:marBottom w:val="0"/>
      <w:divBdr>
        <w:top w:val="none" w:sz="0" w:space="0" w:color="auto"/>
        <w:left w:val="none" w:sz="0" w:space="0" w:color="auto"/>
        <w:bottom w:val="none" w:sz="0" w:space="0" w:color="auto"/>
        <w:right w:val="none" w:sz="0" w:space="0" w:color="auto"/>
      </w:divBdr>
    </w:div>
    <w:div w:id="1927615007">
      <w:bodyDiv w:val="1"/>
      <w:marLeft w:val="0"/>
      <w:marRight w:val="0"/>
      <w:marTop w:val="0"/>
      <w:marBottom w:val="0"/>
      <w:divBdr>
        <w:top w:val="none" w:sz="0" w:space="0" w:color="auto"/>
        <w:left w:val="none" w:sz="0" w:space="0" w:color="auto"/>
        <w:bottom w:val="none" w:sz="0" w:space="0" w:color="auto"/>
        <w:right w:val="none" w:sz="0" w:space="0" w:color="auto"/>
      </w:divBdr>
    </w:div>
    <w:div w:id="1963462697">
      <w:bodyDiv w:val="1"/>
      <w:marLeft w:val="0"/>
      <w:marRight w:val="0"/>
      <w:marTop w:val="0"/>
      <w:marBottom w:val="0"/>
      <w:divBdr>
        <w:top w:val="none" w:sz="0" w:space="0" w:color="auto"/>
        <w:left w:val="none" w:sz="0" w:space="0" w:color="auto"/>
        <w:bottom w:val="none" w:sz="0" w:space="0" w:color="auto"/>
        <w:right w:val="none" w:sz="0" w:space="0" w:color="auto"/>
      </w:divBdr>
    </w:div>
    <w:div w:id="1964539377">
      <w:bodyDiv w:val="1"/>
      <w:marLeft w:val="0"/>
      <w:marRight w:val="0"/>
      <w:marTop w:val="0"/>
      <w:marBottom w:val="0"/>
      <w:divBdr>
        <w:top w:val="none" w:sz="0" w:space="0" w:color="auto"/>
        <w:left w:val="none" w:sz="0" w:space="0" w:color="auto"/>
        <w:bottom w:val="none" w:sz="0" w:space="0" w:color="auto"/>
        <w:right w:val="none" w:sz="0" w:space="0" w:color="auto"/>
      </w:divBdr>
    </w:div>
    <w:div w:id="2030909443">
      <w:bodyDiv w:val="1"/>
      <w:marLeft w:val="0"/>
      <w:marRight w:val="0"/>
      <w:marTop w:val="0"/>
      <w:marBottom w:val="0"/>
      <w:divBdr>
        <w:top w:val="none" w:sz="0" w:space="0" w:color="auto"/>
        <w:left w:val="none" w:sz="0" w:space="0" w:color="auto"/>
        <w:bottom w:val="none" w:sz="0" w:space="0" w:color="auto"/>
        <w:right w:val="none" w:sz="0" w:space="0" w:color="auto"/>
      </w:divBdr>
    </w:div>
    <w:div w:id="2033918306">
      <w:bodyDiv w:val="1"/>
      <w:marLeft w:val="0"/>
      <w:marRight w:val="0"/>
      <w:marTop w:val="0"/>
      <w:marBottom w:val="0"/>
      <w:divBdr>
        <w:top w:val="none" w:sz="0" w:space="0" w:color="auto"/>
        <w:left w:val="none" w:sz="0" w:space="0" w:color="auto"/>
        <w:bottom w:val="none" w:sz="0" w:space="0" w:color="auto"/>
        <w:right w:val="none" w:sz="0" w:space="0" w:color="auto"/>
      </w:divBdr>
    </w:div>
    <w:div w:id="2043433099">
      <w:bodyDiv w:val="1"/>
      <w:marLeft w:val="0"/>
      <w:marRight w:val="0"/>
      <w:marTop w:val="0"/>
      <w:marBottom w:val="0"/>
      <w:divBdr>
        <w:top w:val="none" w:sz="0" w:space="0" w:color="auto"/>
        <w:left w:val="none" w:sz="0" w:space="0" w:color="auto"/>
        <w:bottom w:val="none" w:sz="0" w:space="0" w:color="auto"/>
        <w:right w:val="none" w:sz="0" w:space="0" w:color="auto"/>
      </w:divBdr>
    </w:div>
    <w:div w:id="2064056332">
      <w:bodyDiv w:val="1"/>
      <w:marLeft w:val="0"/>
      <w:marRight w:val="0"/>
      <w:marTop w:val="0"/>
      <w:marBottom w:val="0"/>
      <w:divBdr>
        <w:top w:val="none" w:sz="0" w:space="0" w:color="auto"/>
        <w:left w:val="none" w:sz="0" w:space="0" w:color="auto"/>
        <w:bottom w:val="none" w:sz="0" w:space="0" w:color="auto"/>
        <w:right w:val="none" w:sz="0" w:space="0" w:color="auto"/>
      </w:divBdr>
    </w:div>
    <w:div w:id="2100329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oleObject" Target="https://d.docs.live.net/23fea8ec82eb9f98/Desktop/DA_maths/Assignments/manova_xlstat.xlsx" TargetMode="External"/><Relationship Id="rId1" Type="http://schemas.openxmlformats.org/officeDocument/2006/relationships/image" Target="../media/image4.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latin typeface="Arial"/>
                <a:ea typeface="Arial"/>
                <a:cs typeface="Arial"/>
              </a:defRPr>
            </a:pPr>
            <a:r>
              <a:rPr lang="en-CA"/>
              <a:t>Means by factor level</a:t>
            </a:r>
          </a:p>
        </c:rich>
      </c:tx>
      <c:overlay val="0"/>
    </c:title>
    <c:autoTitleDeleted val="0"/>
    <c:plotArea>
      <c:layout/>
      <c:barChart>
        <c:barDir val="col"/>
        <c:grouping val="clustered"/>
        <c:varyColors val="0"/>
        <c:ser>
          <c:idx val="0"/>
          <c:order val="0"/>
          <c:tx>
            <c:v>Units Sold</c:v>
          </c:tx>
          <c:spPr>
            <a:solidFill>
              <a:srgbClr val="2A7498"/>
            </a:solidFill>
            <a:ln>
              <a:solidFill>
                <a:srgbClr val="2A7498"/>
              </a:solidFill>
              <a:prstDash val="solid"/>
            </a:ln>
          </c:spPr>
          <c:invertIfNegative val="0"/>
          <c:cat>
            <c:strRef>
              <c:f>MANOVA!$B$34:$B$35</c:f>
              <c:strCache>
                <c:ptCount val="2"/>
                <c:pt idx="0">
                  <c:v>Offline</c:v>
                </c:pt>
                <c:pt idx="1">
                  <c:v>Online</c:v>
                </c:pt>
              </c:strCache>
            </c:strRef>
          </c:cat>
          <c:val>
            <c:numRef>
              <c:f>MANOVA!$C$34:$C$35</c:f>
              <c:numCache>
                <c:formatCode>0.000</c:formatCode>
                <c:ptCount val="2"/>
                <c:pt idx="0">
                  <c:v>5182.4769230769261</c:v>
                </c:pt>
                <c:pt idx="1">
                  <c:v>4914.7916666666615</c:v>
                </c:pt>
              </c:numCache>
            </c:numRef>
          </c:val>
          <c:extLst>
            <c:ext xmlns:c16="http://schemas.microsoft.com/office/drawing/2014/chart" uri="{C3380CC4-5D6E-409C-BE32-E72D297353CC}">
              <c16:uniqueId val="{00000000-B7A8-4A3F-94D1-DA6E05CE4400}"/>
            </c:ext>
          </c:extLst>
        </c:ser>
        <c:ser>
          <c:idx val="1"/>
          <c:order val="1"/>
          <c:tx>
            <c:v>Unit Price</c:v>
          </c:tx>
          <c:spPr>
            <a:solidFill>
              <a:srgbClr val="008941"/>
            </a:solidFill>
            <a:ln>
              <a:solidFill>
                <a:srgbClr val="008941"/>
              </a:solidFill>
              <a:prstDash val="solid"/>
            </a:ln>
          </c:spPr>
          <c:invertIfNegative val="0"/>
          <c:cat>
            <c:strRef>
              <c:f>MANOVA!$B$34:$B$35</c:f>
              <c:strCache>
                <c:ptCount val="2"/>
                <c:pt idx="0">
                  <c:v>Offline</c:v>
                </c:pt>
                <c:pt idx="1">
                  <c:v>Online</c:v>
                </c:pt>
              </c:strCache>
            </c:strRef>
          </c:cat>
          <c:val>
            <c:numRef>
              <c:f>MANOVA!$D$34:$D$35</c:f>
              <c:numCache>
                <c:formatCode>0.000</c:formatCode>
                <c:ptCount val="2"/>
                <c:pt idx="0">
                  <c:v>259.71361538461537</c:v>
                </c:pt>
                <c:pt idx="1">
                  <c:v>264.69950000000017</c:v>
                </c:pt>
              </c:numCache>
            </c:numRef>
          </c:val>
          <c:extLst>
            <c:ext xmlns:c16="http://schemas.microsoft.com/office/drawing/2014/chart" uri="{C3380CC4-5D6E-409C-BE32-E72D297353CC}">
              <c16:uniqueId val="{00000001-B7A8-4A3F-94D1-DA6E05CE4400}"/>
            </c:ext>
          </c:extLst>
        </c:ser>
        <c:ser>
          <c:idx val="2"/>
          <c:order val="2"/>
          <c:tx>
            <c:v>Unit Cost</c:v>
          </c:tx>
          <c:spPr>
            <a:solidFill>
              <a:srgbClr val="A30059"/>
            </a:solidFill>
            <a:ln>
              <a:solidFill>
                <a:srgbClr val="A30059"/>
              </a:solidFill>
              <a:prstDash val="solid"/>
            </a:ln>
          </c:spPr>
          <c:invertIfNegative val="0"/>
          <c:cat>
            <c:strRef>
              <c:f>MANOVA!$B$34:$B$35</c:f>
              <c:strCache>
                <c:ptCount val="2"/>
                <c:pt idx="0">
                  <c:v>Offline</c:v>
                </c:pt>
                <c:pt idx="1">
                  <c:v>Online</c:v>
                </c:pt>
              </c:strCache>
            </c:strRef>
          </c:cat>
          <c:val>
            <c:numRef>
              <c:f>MANOVA!$E$34:$E$35</c:f>
              <c:numCache>
                <c:formatCode>0.000</c:formatCode>
                <c:ptCount val="2"/>
                <c:pt idx="0">
                  <c:v>182.15830769230772</c:v>
                </c:pt>
                <c:pt idx="1">
                  <c:v>188.0058125000001</c:v>
                </c:pt>
              </c:numCache>
            </c:numRef>
          </c:val>
          <c:extLst>
            <c:ext xmlns:c16="http://schemas.microsoft.com/office/drawing/2014/chart" uri="{C3380CC4-5D6E-409C-BE32-E72D297353CC}">
              <c16:uniqueId val="{00000002-B7A8-4A3F-94D1-DA6E05CE4400}"/>
            </c:ext>
          </c:extLst>
        </c:ser>
        <c:ser>
          <c:idx val="3"/>
          <c:order val="3"/>
          <c:tx>
            <c:v>Total Revenue</c:v>
          </c:tx>
          <c:spPr>
            <a:solidFill>
              <a:srgbClr val="7A4900"/>
            </a:solidFill>
            <a:ln>
              <a:solidFill>
                <a:srgbClr val="7A4900"/>
              </a:solidFill>
              <a:prstDash val="solid"/>
            </a:ln>
          </c:spPr>
          <c:invertIfNegative val="0"/>
          <c:cat>
            <c:strRef>
              <c:f>MANOVA!$B$34:$B$35</c:f>
              <c:strCache>
                <c:ptCount val="2"/>
                <c:pt idx="0">
                  <c:v>Offline</c:v>
                </c:pt>
                <c:pt idx="1">
                  <c:v>Online</c:v>
                </c:pt>
              </c:strCache>
            </c:strRef>
          </c:cat>
          <c:val>
            <c:numRef>
              <c:f>MANOVA!$F$34:$F$35</c:f>
              <c:numCache>
                <c:formatCode>0.000</c:formatCode>
                <c:ptCount val="2"/>
                <c:pt idx="0">
                  <c:v>1344084.0745576918</c:v>
                </c:pt>
                <c:pt idx="1">
                  <c:v>1309162.7532500015</c:v>
                </c:pt>
              </c:numCache>
            </c:numRef>
          </c:val>
          <c:extLst>
            <c:ext xmlns:c16="http://schemas.microsoft.com/office/drawing/2014/chart" uri="{C3380CC4-5D6E-409C-BE32-E72D297353CC}">
              <c16:uniqueId val="{00000003-B7A8-4A3F-94D1-DA6E05CE4400}"/>
            </c:ext>
          </c:extLst>
        </c:ser>
        <c:ser>
          <c:idx val="4"/>
          <c:order val="4"/>
          <c:tx>
            <c:v>Total Cost</c:v>
          </c:tx>
          <c:spPr>
            <a:solidFill>
              <a:srgbClr val="0000A6"/>
            </a:solidFill>
            <a:ln>
              <a:solidFill>
                <a:srgbClr val="0000A6"/>
              </a:solidFill>
              <a:prstDash val="solid"/>
            </a:ln>
          </c:spPr>
          <c:invertIfNegative val="0"/>
          <c:cat>
            <c:strRef>
              <c:f>MANOVA!$B$34:$B$35</c:f>
              <c:strCache>
                <c:ptCount val="2"/>
                <c:pt idx="0">
                  <c:v>Offline</c:v>
                </c:pt>
                <c:pt idx="1">
                  <c:v>Online</c:v>
                </c:pt>
              </c:strCache>
            </c:strRef>
          </c:cat>
          <c:val>
            <c:numRef>
              <c:f>MANOVA!$G$34:$G$35</c:f>
              <c:numCache>
                <c:formatCode>0.000</c:formatCode>
                <c:ptCount val="2"/>
                <c:pt idx="0">
                  <c:v>944300.85026923136</c:v>
                </c:pt>
                <c:pt idx="1">
                  <c:v>927255.80547916691</c:v>
                </c:pt>
              </c:numCache>
            </c:numRef>
          </c:val>
          <c:extLst>
            <c:ext xmlns:c16="http://schemas.microsoft.com/office/drawing/2014/chart" uri="{C3380CC4-5D6E-409C-BE32-E72D297353CC}">
              <c16:uniqueId val="{00000004-B7A8-4A3F-94D1-DA6E05CE4400}"/>
            </c:ext>
          </c:extLst>
        </c:ser>
        <c:ser>
          <c:idx val="5"/>
          <c:order val="5"/>
          <c:tx>
            <c:v>Total Profit</c:v>
          </c:tx>
          <c:spPr>
            <a:solidFill>
              <a:srgbClr val="B79762"/>
            </a:solidFill>
            <a:ln>
              <a:solidFill>
                <a:srgbClr val="B79762"/>
              </a:solidFill>
              <a:prstDash val="solid"/>
            </a:ln>
          </c:spPr>
          <c:invertIfNegative val="0"/>
          <c:cat>
            <c:strRef>
              <c:f>MANOVA!$B$34:$B$35</c:f>
              <c:strCache>
                <c:ptCount val="2"/>
                <c:pt idx="0">
                  <c:v>Offline</c:v>
                </c:pt>
                <c:pt idx="1">
                  <c:v>Online</c:v>
                </c:pt>
              </c:strCache>
            </c:strRef>
          </c:cat>
          <c:val>
            <c:numRef>
              <c:f>MANOVA!$H$34:$H$35</c:f>
              <c:numCache>
                <c:formatCode>0.000</c:formatCode>
                <c:ptCount val="2"/>
                <c:pt idx="0">
                  <c:v>399783.22428846156</c:v>
                </c:pt>
                <c:pt idx="1">
                  <c:v>381906.94777083339</c:v>
                </c:pt>
              </c:numCache>
            </c:numRef>
          </c:val>
          <c:extLst>
            <c:ext xmlns:c16="http://schemas.microsoft.com/office/drawing/2014/chart" uri="{C3380CC4-5D6E-409C-BE32-E72D297353CC}">
              <c16:uniqueId val="{00000005-B7A8-4A3F-94D1-DA6E05CE4400}"/>
            </c:ext>
          </c:extLst>
        </c:ser>
        <c:ser>
          <c:idx val="6"/>
          <c:order val="6"/>
          <c:tx>
            <c:v>Unit Margin</c:v>
          </c:tx>
          <c:spPr>
            <a:solidFill>
              <a:srgbClr val="004D43"/>
            </a:solidFill>
            <a:ln>
              <a:solidFill>
                <a:srgbClr val="004D43"/>
              </a:solidFill>
              <a:prstDash val="solid"/>
            </a:ln>
          </c:spPr>
          <c:invertIfNegative val="0"/>
          <c:cat>
            <c:strRef>
              <c:f>MANOVA!$B$34:$B$35</c:f>
              <c:strCache>
                <c:ptCount val="2"/>
                <c:pt idx="0">
                  <c:v>Offline</c:v>
                </c:pt>
                <c:pt idx="1">
                  <c:v>Online</c:v>
                </c:pt>
              </c:strCache>
            </c:strRef>
          </c:cat>
          <c:val>
            <c:numRef>
              <c:f>MANOVA!$I$34:$I$35</c:f>
              <c:numCache>
                <c:formatCode>0.000</c:formatCode>
                <c:ptCount val="2"/>
                <c:pt idx="0">
                  <c:v>77.555307692307551</c:v>
                </c:pt>
                <c:pt idx="1">
                  <c:v>76.693687499999911</c:v>
                </c:pt>
              </c:numCache>
            </c:numRef>
          </c:val>
          <c:extLst>
            <c:ext xmlns:c16="http://schemas.microsoft.com/office/drawing/2014/chart" uri="{C3380CC4-5D6E-409C-BE32-E72D297353CC}">
              <c16:uniqueId val="{00000006-B7A8-4A3F-94D1-DA6E05CE4400}"/>
            </c:ext>
          </c:extLst>
        </c:ser>
        <c:dLbls>
          <c:showLegendKey val="0"/>
          <c:showVal val="0"/>
          <c:showCatName val="0"/>
          <c:showSerName val="0"/>
          <c:showPercent val="0"/>
          <c:showBubbleSize val="0"/>
        </c:dLbls>
        <c:gapWidth val="60"/>
        <c:overlap val="-2"/>
        <c:axId val="1381134287"/>
        <c:axId val="1381132847"/>
      </c:barChart>
      <c:catAx>
        <c:axId val="1381134287"/>
        <c:scaling>
          <c:orientation val="minMax"/>
        </c:scaling>
        <c:delete val="0"/>
        <c:axPos val="b"/>
        <c:title>
          <c:tx>
            <c:rich>
              <a:bodyPr/>
              <a:lstStyle/>
              <a:p>
                <a:pPr>
                  <a:defRPr sz="800" b="0">
                    <a:latin typeface="Arial"/>
                    <a:ea typeface="Arial"/>
                    <a:cs typeface="Arial"/>
                  </a:defRPr>
                </a:pPr>
                <a:r>
                  <a:rPr lang="en-CA"/>
                  <a:t>Level</a:t>
                </a:r>
              </a:p>
            </c:rich>
          </c:tx>
          <c:overlay val="0"/>
        </c:title>
        <c:numFmt formatCode="General" sourceLinked="0"/>
        <c:majorTickMark val="cross"/>
        <c:minorTickMark val="none"/>
        <c:tickLblPos val="nextTo"/>
        <c:txPr>
          <a:bodyPr rot="0" vert="horz"/>
          <a:lstStyle/>
          <a:p>
            <a:pPr>
              <a:defRPr sz="700"/>
            </a:pPr>
            <a:endParaRPr lang="en-US"/>
          </a:p>
        </c:txPr>
        <c:crossAx val="1381132847"/>
        <c:crosses val="autoZero"/>
        <c:auto val="1"/>
        <c:lblAlgn val="ctr"/>
        <c:lblOffset val="100"/>
        <c:noMultiLvlLbl val="0"/>
      </c:catAx>
      <c:valAx>
        <c:axId val="1381132847"/>
        <c:scaling>
          <c:orientation val="minMax"/>
        </c:scaling>
        <c:delete val="0"/>
        <c:axPos val="l"/>
        <c:title>
          <c:tx>
            <c:rich>
              <a:bodyPr/>
              <a:lstStyle/>
              <a:p>
                <a:pPr>
                  <a:defRPr sz="800" b="0">
                    <a:latin typeface="Arial"/>
                    <a:ea typeface="Arial"/>
                    <a:cs typeface="Arial"/>
                  </a:defRPr>
                </a:pPr>
                <a:r>
                  <a:rPr lang="en-CA"/>
                  <a:t>Means</a:t>
                </a:r>
              </a:p>
            </c:rich>
          </c:tx>
          <c:overlay val="0"/>
        </c:title>
        <c:numFmt formatCode="General" sourceLinked="0"/>
        <c:majorTickMark val="cross"/>
        <c:minorTickMark val="none"/>
        <c:tickLblPos val="nextTo"/>
        <c:txPr>
          <a:bodyPr/>
          <a:lstStyle/>
          <a:p>
            <a:pPr>
              <a:defRPr sz="700"/>
            </a:pPr>
            <a:endParaRPr lang="en-US"/>
          </a:p>
        </c:txPr>
        <c:crossAx val="1381134287"/>
        <c:crosses val="autoZero"/>
        <c:crossBetween val="between"/>
      </c:valAx>
      <c:spPr>
        <a:ln>
          <a:solidFill>
            <a:srgbClr val="C0C0C0"/>
          </a:solidFill>
          <a:prstDash val="solid"/>
        </a:ln>
      </c:spPr>
    </c:plotArea>
    <c:legend>
      <c:legendPos val="b"/>
      <c:overlay val="0"/>
      <c:spPr>
        <a:ln w="6350">
          <a:solidFill>
            <a:srgbClr val="000000"/>
          </a:solidFill>
          <a:prstDash val="solid"/>
        </a:ln>
      </c:spPr>
      <c:txPr>
        <a:bodyPr/>
        <a:lstStyle/>
        <a:p>
          <a:pPr>
            <a:defRPr sz="900" b="0"/>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blipFill>
      <a:blip xmlns:r="http://schemas.openxmlformats.org/officeDocument/2006/relationships" r:embed="rId1"/>
      <a:stretch>
        <a:fillRect/>
      </a:stretch>
    </a:blip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3147</Words>
  <Characters>18323</Characters>
  <Application>Microsoft Office Word</Application>
  <DocSecurity>0</DocSecurity>
  <Lines>796</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Murray</dc:creator>
  <cp:keywords/>
  <dc:description/>
  <cp:lastModifiedBy>Aradhana Hirapara</cp:lastModifiedBy>
  <cp:revision>29</cp:revision>
  <cp:lastPrinted>2024-05-06T01:53:00Z</cp:lastPrinted>
  <dcterms:created xsi:type="dcterms:W3CDTF">2024-11-18T03:34:00Z</dcterms:created>
  <dcterms:modified xsi:type="dcterms:W3CDTF">2024-11-28T16:53:00Z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Creator">
    <vt:lpwstr>Microsoft® Word 2013</vt:lpwstr>
  </property>
  <property fmtid="{D5CDD505-2E9C-101B-9397-08002B2CF9AE}" pid="4" name="LastSaved">
    <vt:filetime>2015-12-16T00:00:00Z</vt:filetime>
  </property>
  <property fmtid="{D5CDD505-2E9C-101B-9397-08002B2CF9AE}" pid="5" name="GrammarlyDocumentId">
    <vt:lpwstr>d452eee95da801a9226c3ddd249142e331f14a7928f9f6e2a4c4f12d43beb027</vt:lpwstr>
  </property>
</Properties>
</file>