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7D090" w14:textId="77777777" w:rsidR="00B42B9F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ARADHAY SHARDA</w:t>
      </w:r>
    </w:p>
    <w:p w14:paraId="624912C1" w14:textId="4ECD1553" w:rsidR="00B42B9F" w:rsidRDefault="00000000">
      <w:pPr>
        <w:spacing w:after="40"/>
        <w:jc w:val="center"/>
      </w:pPr>
      <w:r>
        <w:rPr>
          <w:rFonts w:ascii="Calibri" w:eastAsia="Calibri" w:hAnsi="Calibri" w:cs="Calibri"/>
        </w:rPr>
        <w:t xml:space="preserve">Fredericton, </w:t>
      </w:r>
      <w:r w:rsidR="003201ED">
        <w:rPr>
          <w:rFonts w:ascii="Calibri" w:eastAsia="Calibri" w:hAnsi="Calibri" w:cs="Calibri"/>
        </w:rPr>
        <w:t>NB | +</w:t>
      </w:r>
      <w:r>
        <w:rPr>
          <w:rFonts w:ascii="Calibri" w:eastAsia="Calibri" w:hAnsi="Calibri" w:cs="Calibri"/>
        </w:rPr>
        <w:t xml:space="preserve">1 506 313 </w:t>
      </w:r>
      <w:r w:rsidR="003201ED">
        <w:rPr>
          <w:rFonts w:ascii="Calibri" w:eastAsia="Calibri" w:hAnsi="Calibri" w:cs="Calibri"/>
        </w:rPr>
        <w:t>0350 |</w:t>
      </w:r>
      <w:r>
        <w:rPr>
          <w:rFonts w:ascii="Calibri" w:eastAsia="Calibri" w:hAnsi="Calibri" w:cs="Calibri"/>
        </w:rPr>
        <w:t xml:space="preserve">  </w:t>
      </w:r>
      <w:hyperlink r:id="rId5" w:history="1">
        <w:r>
          <w:rPr>
            <w:rFonts w:ascii="Calibri" w:eastAsia="Calibri" w:hAnsi="Calibri" w:cs="Calibri"/>
            <w:color w:val="1F3864"/>
            <w:u w:val="single"/>
          </w:rPr>
          <w:t>k99z8@unb.ca</w:t>
        </w:r>
      </w:hyperlink>
      <w:r>
        <w:rPr>
          <w:rFonts w:ascii="Calibri" w:eastAsia="Calibri" w:hAnsi="Calibri" w:cs="Calibri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F3864"/>
            <w:u w:val="single"/>
          </w:rPr>
          <w:t>linkedin.com/in/aradhaysharda2</w:t>
        </w:r>
      </w:hyperlink>
      <w:r>
        <w:rPr>
          <w:rFonts w:ascii="Calibri" w:eastAsia="Calibri" w:hAnsi="Calibri" w:cs="Calibri"/>
        </w:rPr>
        <w:t xml:space="preserve">  |  </w:t>
      </w:r>
      <w:hyperlink r:id="rId7" w:history="1">
        <w:r>
          <w:rPr>
            <w:rFonts w:ascii="Calibri" w:eastAsia="Calibri" w:hAnsi="Calibri" w:cs="Calibri"/>
            <w:color w:val="1F3864"/>
            <w:u w:val="single"/>
          </w:rPr>
          <w:t>github.com/aradhay1734</w:t>
        </w:r>
      </w:hyperlink>
    </w:p>
    <w:p w14:paraId="28616C6D" w14:textId="77777777" w:rsidR="00B42B9F" w:rsidRDefault="00000000">
      <w:pPr>
        <w:pBdr>
          <w:bottom w:val="single" w:sz="8" w:space="1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3C89642B" w14:textId="77777777" w:rsidR="00B42B9F" w:rsidRDefault="00000000">
      <w:pPr>
        <w:tabs>
          <w:tab w:val="right" w:pos="10800"/>
        </w:tabs>
        <w:spacing w:before="80"/>
      </w:pPr>
      <w:r>
        <w:rPr>
          <w:rFonts w:ascii="Calibri" w:eastAsia="Calibri" w:hAnsi="Calibri" w:cs="Calibri"/>
          <w:b/>
          <w:bCs/>
        </w:rPr>
        <w:t>University of New Brunswick</w:t>
      </w:r>
      <w:r>
        <w:rPr>
          <w:rFonts w:ascii="Calibri" w:eastAsia="Calibri" w:hAnsi="Calibri" w:cs="Calibri"/>
        </w:rPr>
        <w:t xml:space="preserve"> — Bachelor of Computer Science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</w:rPr>
        <w:t>Jan 2025 – Present</w:t>
      </w:r>
    </w:p>
    <w:p w14:paraId="7DD4A5E7" w14:textId="5F7A2102" w:rsidR="00B42B9F" w:rsidRDefault="00000000">
      <w:pPr>
        <w:tabs>
          <w:tab w:val="right" w:pos="10800"/>
        </w:tabs>
        <w:spacing w:after="20"/>
      </w:pPr>
      <w:r>
        <w:rPr>
          <w:rFonts w:ascii="Calibri" w:eastAsia="Calibri" w:hAnsi="Calibri" w:cs="Calibri"/>
          <w:i/>
          <w:iCs/>
        </w:rPr>
        <w:t xml:space="preserve">Fredericton, </w:t>
      </w:r>
      <w:r w:rsidR="003201ED">
        <w:rPr>
          <w:rFonts w:ascii="Calibri" w:eastAsia="Calibri" w:hAnsi="Calibri" w:cs="Calibri"/>
          <w:i/>
          <w:iCs/>
        </w:rPr>
        <w:t>NB |</w:t>
      </w:r>
      <w:r>
        <w:rPr>
          <w:rFonts w:ascii="Calibri" w:eastAsia="Calibri" w:hAnsi="Calibri" w:cs="Calibri"/>
          <w:i/>
          <w:iCs/>
        </w:rPr>
        <w:t xml:space="preserve"> In Good Academic Standing (2025/2026)</w:t>
      </w:r>
      <w:r>
        <w:rPr>
          <w:rFonts w:ascii="Calibri" w:eastAsia="Calibri" w:hAnsi="Calibri" w:cs="Calibri"/>
        </w:rPr>
        <w:tab/>
      </w:r>
    </w:p>
    <w:p w14:paraId="61ED786A" w14:textId="77777777" w:rsidR="00B42B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b/>
          <w:bCs/>
        </w:rPr>
        <w:t xml:space="preserve">Relevant Coursework: </w:t>
      </w:r>
      <w:r>
        <w:rPr>
          <w:rFonts w:ascii="Calibri" w:eastAsia="Calibri" w:hAnsi="Calibri" w:cs="Calibri"/>
        </w:rPr>
        <w:t>Programming I &amp; II (Java), Introduction to Databases, Discrete Structures, Computability &amp; Formal Languages, Numerical Methods, Linear Algebra, Probability &amp; Statistics</w:t>
      </w:r>
    </w:p>
    <w:p w14:paraId="6E31711E" w14:textId="77777777" w:rsidR="00B42B9F" w:rsidRDefault="00000000">
      <w:pPr>
        <w:pBdr>
          <w:bottom w:val="single" w:sz="8" w:space="1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79CD7A57" w14:textId="77777777" w:rsidR="00B42B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b/>
          <w:bCs/>
        </w:rPr>
        <w:t xml:space="preserve">Languages: </w:t>
      </w:r>
      <w:r>
        <w:rPr>
          <w:rFonts w:ascii="Calibri" w:eastAsia="Calibri" w:hAnsi="Calibri" w:cs="Calibri"/>
        </w:rPr>
        <w:t>Java, Python, JavaScript, TypeScript, SQL, HTML, CSS</w:t>
      </w:r>
    </w:p>
    <w:p w14:paraId="5ADB51EA" w14:textId="77777777" w:rsidR="00B42B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b/>
          <w:bCs/>
        </w:rPr>
        <w:t xml:space="preserve">Frameworks &amp; Libraries: </w:t>
      </w:r>
      <w:r>
        <w:rPr>
          <w:rFonts w:ascii="Calibri" w:eastAsia="Calibri" w:hAnsi="Calibri" w:cs="Calibri"/>
        </w:rPr>
        <w:t>React, Next.js, Redux Toolkit, React Router, Tailwind CSS, Java Swing, JUnit 5, Pandas, NumPy, Matplotlib, Seaborn</w:t>
      </w:r>
    </w:p>
    <w:p w14:paraId="2AE27705" w14:textId="77777777" w:rsidR="00B42B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b/>
          <w:bCs/>
        </w:rPr>
        <w:t xml:space="preserve">Tools: </w:t>
      </w:r>
      <w:r>
        <w:rPr>
          <w:rFonts w:ascii="Calibri" w:eastAsia="Calibri" w:hAnsi="Calibri" w:cs="Calibri"/>
        </w:rPr>
        <w:t>Git, GitHub, Maven, Jupyter Notebook, Eclipse, Cursor, Microsoft Excel</w:t>
      </w:r>
    </w:p>
    <w:p w14:paraId="4CFCBBB4" w14:textId="77777777" w:rsidR="00B42B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  <w:b/>
          <w:bCs/>
        </w:rPr>
        <w:t xml:space="preserve">Concepts: </w:t>
      </w:r>
      <w:r>
        <w:rPr>
          <w:rFonts w:ascii="Calibri" w:eastAsia="Calibri" w:hAnsi="Calibri" w:cs="Calibri"/>
        </w:rPr>
        <w:t>Object-Oriented Design, AI Agent Tool-Calling, REST API Integration, Unit Testing, State Management, Data Analysis</w:t>
      </w:r>
    </w:p>
    <w:p w14:paraId="16B9CDC5" w14:textId="77777777" w:rsidR="00B42B9F" w:rsidRDefault="00000000">
      <w:pPr>
        <w:pBdr>
          <w:bottom w:val="single" w:sz="8" w:space="1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7117CF30" w14:textId="1881C7C8" w:rsidR="00B42B9F" w:rsidRDefault="00000000">
      <w:pPr>
        <w:tabs>
          <w:tab w:val="right" w:pos="10800"/>
        </w:tabs>
        <w:spacing w:before="80"/>
      </w:pPr>
      <w:r>
        <w:rPr>
          <w:rFonts w:ascii="Calibri" w:eastAsia="Calibri" w:hAnsi="Calibri" w:cs="Calibri"/>
          <w:b/>
          <w:bCs/>
        </w:rPr>
        <w:t xml:space="preserve">Co-op Desk — AI Job Application </w:t>
      </w:r>
      <w:r w:rsidR="003201ED">
        <w:rPr>
          <w:rFonts w:ascii="Calibri" w:eastAsia="Calibri" w:hAnsi="Calibri" w:cs="Calibri"/>
          <w:b/>
          <w:bCs/>
        </w:rPr>
        <w:t>Agent</w:t>
      </w:r>
      <w:r w:rsidR="003201ED">
        <w:rPr>
          <w:rFonts w:ascii="Calibri" w:eastAsia="Calibri" w:hAnsi="Calibri" w:cs="Calibri"/>
          <w:i/>
          <w:iCs/>
        </w:rPr>
        <w:t xml:space="preserve"> | TypeScript</w:t>
      </w:r>
      <w:r>
        <w:rPr>
          <w:rFonts w:ascii="Calibri" w:eastAsia="Calibri" w:hAnsi="Calibri" w:cs="Calibri"/>
          <w:i/>
          <w:iCs/>
        </w:rPr>
        <w:t xml:space="preserve">, Next.js, React, Tailwind </w:t>
      </w:r>
      <w:r w:rsidR="003201ED">
        <w:rPr>
          <w:rFonts w:ascii="Calibri" w:eastAsia="Calibri" w:hAnsi="Calibri" w:cs="Calibri"/>
          <w:i/>
          <w:iCs/>
        </w:rPr>
        <w:t>CSS</w:t>
      </w:r>
      <w:r w:rsidR="003201ED">
        <w:rPr>
          <w:rFonts w:ascii="Calibri" w:eastAsia="Calibri" w:hAnsi="Calibri" w:cs="Calibri"/>
        </w:rPr>
        <w:t xml:space="preserve"> |</w:t>
      </w:r>
      <w:r>
        <w:rPr>
          <w:rFonts w:ascii="Calibri" w:eastAsia="Calibri" w:hAnsi="Calibri" w:cs="Calibri"/>
        </w:rPr>
        <w:t xml:space="preserve">  </w:t>
      </w:r>
      <w:hyperlink r:id="rId8" w:history="1">
        <w:r>
          <w:rPr>
            <w:rFonts w:ascii="Calibri" w:eastAsia="Calibri" w:hAnsi="Calibri" w:cs="Calibri"/>
            <w:color w:val="1F3864"/>
            <w:u w:val="single"/>
          </w:rPr>
          <w:t>github.com/aradhay1734/Co-op-Application-agent</w:t>
        </w:r>
      </w:hyperlink>
      <w:r>
        <w:rPr>
          <w:rFonts w:ascii="Calibri" w:eastAsia="Calibri" w:hAnsi="Calibri" w:cs="Calibri"/>
        </w:rPr>
        <w:tab/>
      </w:r>
    </w:p>
    <w:p w14:paraId="39744F5C" w14:textId="77777777" w:rsidR="00B42B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</w:rPr>
        <w:t>Built a human-in-the-loop agent that searches intern/co-op postings, fetches job descriptions, scores fit 0–100 against a resume, drafts tailored cover letters, and maintains an application tracker with CSV export</w:t>
      </w:r>
    </w:p>
    <w:p w14:paraId="3E155E0E" w14:textId="77777777" w:rsidR="00B42B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</w:rPr>
        <w:t>Designed the agent around five explicit tools with a bounded loop that halts after N postings or once every target company is searched</w:t>
      </w:r>
    </w:p>
    <w:p w14:paraId="54C60C90" w14:textId="77777777" w:rsidR="00B42B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</w:rPr>
        <w:t xml:space="preserve">Enforced the no-auto-submit policy </w:t>
      </w:r>
      <w:r>
        <w:rPr>
          <w:rFonts w:ascii="Calibri" w:eastAsia="Calibri" w:hAnsi="Calibri" w:cs="Calibri"/>
          <w:b/>
          <w:bCs/>
        </w:rPr>
        <w:t>in code rather than in prompts</w:t>
      </w:r>
      <w:r>
        <w:rPr>
          <w:rFonts w:ascii="Calibri" w:eastAsia="Calibri" w:hAnsi="Calibri" w:cs="Calibri"/>
        </w:rPr>
        <w:t>, so no application can leave the system without human approval</w:t>
      </w:r>
    </w:p>
    <w:p w14:paraId="4CDCC31C" w14:textId="77777777" w:rsidR="00B42B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</w:rPr>
        <w:t xml:space="preserve">Integrated public </w:t>
      </w:r>
      <w:r>
        <w:rPr>
          <w:rFonts w:ascii="Calibri" w:eastAsia="Calibri" w:hAnsi="Calibri" w:cs="Calibri"/>
          <w:b/>
          <w:bCs/>
        </w:rPr>
        <w:t>Greenhouse and Lever</w:t>
      </w:r>
      <w:r>
        <w:rPr>
          <w:rFonts w:ascii="Calibri" w:eastAsia="Calibri" w:hAnsi="Calibri" w:cs="Calibri"/>
        </w:rPr>
        <w:t xml:space="preserve"> board APIs with a deterministic fallback catalog, and covered policy, scoring, and stop-condition logic with automated tests</w:t>
      </w:r>
    </w:p>
    <w:p w14:paraId="0D2D4CD6" w14:textId="77777777" w:rsidR="00B42B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</w:rPr>
        <w:t>Performed statistical analysis with ThinkStats2 to identify long-term and seasonal consumption trends across both cities</w:t>
      </w:r>
    </w:p>
    <w:p w14:paraId="1DE96E1C" w14:textId="6C24F6CB" w:rsidR="00B42B9F" w:rsidRDefault="00000000">
      <w:pPr>
        <w:tabs>
          <w:tab w:val="right" w:pos="10800"/>
        </w:tabs>
        <w:spacing w:before="80"/>
      </w:pPr>
      <w:r>
        <w:rPr>
          <w:rFonts w:ascii="Calibri" w:eastAsia="Calibri" w:hAnsi="Calibri" w:cs="Calibri"/>
          <w:b/>
          <w:bCs/>
        </w:rPr>
        <w:t xml:space="preserve">Campus Gradebook — Java Desktop </w:t>
      </w:r>
      <w:r w:rsidR="003201ED">
        <w:rPr>
          <w:rFonts w:ascii="Calibri" w:eastAsia="Calibri" w:hAnsi="Calibri" w:cs="Calibri"/>
          <w:b/>
          <w:bCs/>
        </w:rPr>
        <w:t>Application</w:t>
      </w:r>
      <w:r w:rsidR="003201ED">
        <w:rPr>
          <w:rFonts w:ascii="Calibri" w:eastAsia="Calibri" w:hAnsi="Calibri" w:cs="Calibri"/>
          <w:i/>
          <w:iCs/>
        </w:rPr>
        <w:t xml:space="preserve"> | Java</w:t>
      </w:r>
      <w:r>
        <w:rPr>
          <w:rFonts w:ascii="Calibri" w:eastAsia="Calibri" w:hAnsi="Calibri" w:cs="Calibri"/>
          <w:i/>
          <w:iCs/>
        </w:rPr>
        <w:t xml:space="preserve"> 21, Swing, Maven, JUnit </w:t>
      </w:r>
      <w:r w:rsidR="003201ED">
        <w:rPr>
          <w:rFonts w:ascii="Calibri" w:eastAsia="Calibri" w:hAnsi="Calibri" w:cs="Calibri"/>
          <w:i/>
          <w:iCs/>
        </w:rPr>
        <w:t>5</w:t>
      </w:r>
      <w:r w:rsidR="003201ED">
        <w:rPr>
          <w:rFonts w:ascii="Calibri" w:eastAsia="Calibri" w:hAnsi="Calibri" w:cs="Calibri"/>
        </w:rPr>
        <w:t xml:space="preserve"> |</w:t>
      </w:r>
      <w:r>
        <w:rPr>
          <w:rFonts w:ascii="Calibri" w:eastAsia="Calibri" w:hAnsi="Calibri" w:cs="Calibri"/>
        </w:rPr>
        <w:t xml:space="preserve">  </w:t>
      </w:r>
      <w:hyperlink r:id="rId9" w:history="1">
        <w:r>
          <w:rPr>
            <w:rFonts w:ascii="Calibri" w:eastAsia="Calibri" w:hAnsi="Calibri" w:cs="Calibri"/>
            <w:color w:val="1F3864"/>
            <w:u w:val="single"/>
          </w:rPr>
          <w:t>github.com/aradhay1734/Java-Basics-</w:t>
        </w:r>
      </w:hyperlink>
      <w:r>
        <w:rPr>
          <w:rFonts w:ascii="Calibri" w:eastAsia="Calibri" w:hAnsi="Calibri" w:cs="Calibri"/>
        </w:rPr>
        <w:tab/>
      </w:r>
    </w:p>
    <w:p w14:paraId="1F31DCC6" w14:textId="77777777" w:rsidR="00B42B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</w:rPr>
        <w:t xml:space="preserve">Built a </w:t>
      </w:r>
      <w:r>
        <w:rPr>
          <w:rFonts w:ascii="Calibri" w:eastAsia="Calibri" w:hAnsi="Calibri" w:cs="Calibri"/>
          <w:b/>
          <w:bCs/>
        </w:rPr>
        <w:t>Swing</w:t>
      </w:r>
      <w:r>
        <w:rPr>
          <w:rFonts w:ascii="Calibri" w:eastAsia="Calibri" w:hAnsi="Calibri" w:cs="Calibri"/>
        </w:rPr>
        <w:t xml:space="preserve"> desktop gradebook managing a term roster of students, graduate students, and instructors, with an abstract </w:t>
      </w:r>
      <w:r>
        <w:rPr>
          <w:rFonts w:ascii="Calibri" w:eastAsia="Calibri" w:hAnsi="Calibri" w:cs="Calibri"/>
          <w:b/>
          <w:bCs/>
        </w:rPr>
        <w:t>Person</w:t>
      </w:r>
      <w:r>
        <w:rPr>
          <w:rFonts w:ascii="Calibri" w:eastAsia="Calibri" w:hAnsi="Calibri" w:cs="Calibri"/>
        </w:rPr>
        <w:t xml:space="preserve"> base class and a three-level inheritance chain driving polymorphic grading and billing rules</w:t>
      </w:r>
    </w:p>
    <w:p w14:paraId="56EF5F09" w14:textId="77777777" w:rsidR="00B42B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</w:rPr>
        <w:t>Wrote a fault-tolerant bulk importer that parses pasted records with inconsistent delimiters and reports each bad line by number and reason instead of aborting the whole import</w:t>
      </w:r>
    </w:p>
    <w:p w14:paraId="381DC492" w14:textId="77777777" w:rsidR="00B42B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</w:rPr>
        <w:t xml:space="preserve">Covered core logic with </w:t>
      </w:r>
      <w:r>
        <w:rPr>
          <w:rFonts w:ascii="Calibri" w:eastAsia="Calibri" w:hAnsi="Calibri" w:cs="Calibri"/>
          <w:b/>
          <w:bCs/>
        </w:rPr>
        <w:t>64 JUnit 5 tests</w:t>
      </w:r>
      <w:r>
        <w:rPr>
          <w:rFonts w:ascii="Calibri" w:eastAsia="Calibri" w:hAnsi="Calibri" w:cs="Calibri"/>
        </w:rPr>
        <w:t xml:space="preserve"> and added a headless CLI mode, so the app builds, runs, and verifies on machines without a display</w:t>
      </w:r>
    </w:p>
    <w:p w14:paraId="690AE8E2" w14:textId="77777777" w:rsidR="00B42B9F" w:rsidRDefault="00000000">
      <w:pPr>
        <w:pBdr>
          <w:bottom w:val="single" w:sz="8" w:space="1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EXPERIENCE</w:t>
      </w:r>
    </w:p>
    <w:p w14:paraId="629509C1" w14:textId="77777777" w:rsidR="00B42B9F" w:rsidRDefault="00000000">
      <w:pPr>
        <w:tabs>
          <w:tab w:val="right" w:pos="10800"/>
        </w:tabs>
        <w:spacing w:before="80"/>
      </w:pPr>
      <w:r>
        <w:rPr>
          <w:rFonts w:ascii="Calibri" w:eastAsia="Calibri" w:hAnsi="Calibri" w:cs="Calibri"/>
          <w:b/>
          <w:bCs/>
        </w:rPr>
        <w:t>Overnight Associate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</w:rPr>
        <w:t>Jun 2026 – Present</w:t>
      </w:r>
    </w:p>
    <w:p w14:paraId="0AA42149" w14:textId="77777777" w:rsidR="00B42B9F" w:rsidRDefault="00000000">
      <w:pPr>
        <w:tabs>
          <w:tab w:val="right" w:pos="10800"/>
        </w:tabs>
        <w:spacing w:after="20"/>
      </w:pPr>
      <w:r>
        <w:rPr>
          <w:rFonts w:ascii="Calibri" w:eastAsia="Calibri" w:hAnsi="Calibri" w:cs="Calibri"/>
          <w:i/>
          <w:iCs/>
        </w:rPr>
        <w:t>Kent Building Supplies — Fredericton, NB</w:t>
      </w:r>
      <w:r>
        <w:rPr>
          <w:rFonts w:ascii="Calibri" w:eastAsia="Calibri" w:hAnsi="Calibri" w:cs="Calibri"/>
        </w:rPr>
        <w:tab/>
      </w:r>
    </w:p>
    <w:p w14:paraId="559D9DC6" w14:textId="77777777" w:rsidR="00B42B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</w:rPr>
        <w:t>Execute overnight inventory and stocking operations independently, following established procedures and safety standards</w:t>
      </w:r>
    </w:p>
    <w:p w14:paraId="1ABA8DDF" w14:textId="77777777" w:rsidR="00B42B9F" w:rsidRDefault="00000000">
      <w:pPr>
        <w:tabs>
          <w:tab w:val="right" w:pos="10800"/>
        </w:tabs>
        <w:spacing w:before="80"/>
      </w:pPr>
      <w:r>
        <w:rPr>
          <w:rFonts w:ascii="Calibri" w:eastAsia="Calibri" w:hAnsi="Calibri" w:cs="Calibri"/>
          <w:b/>
          <w:bCs/>
        </w:rPr>
        <w:t>Customer Service Manager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</w:rPr>
        <w:t>May 2025 – Sep 2026</w:t>
      </w:r>
    </w:p>
    <w:p w14:paraId="01E16ECB" w14:textId="77777777" w:rsidR="00B42B9F" w:rsidRDefault="00000000">
      <w:pPr>
        <w:tabs>
          <w:tab w:val="right" w:pos="10800"/>
        </w:tabs>
        <w:spacing w:after="20"/>
      </w:pPr>
      <w:r>
        <w:rPr>
          <w:rFonts w:ascii="Calibri" w:eastAsia="Calibri" w:hAnsi="Calibri" w:cs="Calibri"/>
          <w:i/>
          <w:iCs/>
        </w:rPr>
        <w:t>Walmart — Fredericton, NB</w:t>
      </w:r>
      <w:r>
        <w:rPr>
          <w:rFonts w:ascii="Calibri" w:eastAsia="Calibri" w:hAnsi="Calibri" w:cs="Calibri"/>
        </w:rPr>
        <w:tab/>
      </w:r>
    </w:p>
    <w:p w14:paraId="40641FDD" w14:textId="77777777" w:rsidR="00B42B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</w:rPr>
        <w:t>Led front-end operations by scheduling cashier assignments, breaks, and register coverage to keep service running smoothly</w:t>
      </w:r>
    </w:p>
    <w:p w14:paraId="5C272B04" w14:textId="77777777" w:rsidR="00B42B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</w:rPr>
        <w:t>Resolved escalated customer issues with quick, policy-consistent decisions, and owned cash reconciliation with full accuracy</w:t>
      </w:r>
    </w:p>
    <w:p w14:paraId="65AA1F1A" w14:textId="77777777" w:rsidR="00B42B9F" w:rsidRDefault="00000000">
      <w:pPr>
        <w:pStyle w:val="ListParagraph"/>
        <w:numPr>
          <w:ilvl w:val="0"/>
          <w:numId w:val="2"/>
        </w:numPr>
        <w:spacing w:after="10"/>
      </w:pPr>
      <w:r>
        <w:rPr>
          <w:rFonts w:ascii="Calibri" w:eastAsia="Calibri" w:hAnsi="Calibri" w:cs="Calibri"/>
        </w:rPr>
        <w:t>Trained and onboarded new cashiers on POS systems — hands-on user insight that directly informed my POS web app project</w:t>
      </w:r>
    </w:p>
    <w:p w14:paraId="4A7822CE" w14:textId="77777777" w:rsidR="00B42B9F" w:rsidRDefault="00000000">
      <w:pPr>
        <w:tabs>
          <w:tab w:val="right" w:pos="10800"/>
        </w:tabs>
        <w:spacing w:before="80"/>
      </w:pPr>
      <w:r>
        <w:rPr>
          <w:rFonts w:ascii="Calibri" w:eastAsia="Calibri" w:hAnsi="Calibri" w:cs="Calibri"/>
          <w:b/>
          <w:bCs/>
        </w:rPr>
        <w:t>Volunteer Donation Collector</w:t>
      </w:r>
      <w:r>
        <w:rPr>
          <w:rFonts w:ascii="Calibri" w:eastAsia="Calibri" w:hAnsi="Calibri" w:cs="Calibri"/>
          <w:i/>
          <w:iCs/>
        </w:rPr>
        <w:t xml:space="preserve"> — The Salvation Army, Fredericton, NB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b/>
          <w:bCs/>
        </w:rPr>
        <w:t>Dec 2025</w:t>
      </w:r>
    </w:p>
    <w:sectPr w:rsidR="00B42B9F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22137"/>
    <w:multiLevelType w:val="hybridMultilevel"/>
    <w:tmpl w:val="FE9A1AE4"/>
    <w:lvl w:ilvl="0" w:tplc="1DA6B5EC">
      <w:start w:val="1"/>
      <w:numFmt w:val="bullet"/>
      <w:lvlText w:val="•"/>
      <w:lvlJc w:val="left"/>
      <w:pPr>
        <w:ind w:left="360" w:hanging="220"/>
      </w:pPr>
    </w:lvl>
    <w:lvl w:ilvl="1" w:tplc="9CB8EC06">
      <w:numFmt w:val="decimal"/>
      <w:lvlText w:val=""/>
      <w:lvlJc w:val="left"/>
    </w:lvl>
    <w:lvl w:ilvl="2" w:tplc="28EC5972">
      <w:numFmt w:val="decimal"/>
      <w:lvlText w:val=""/>
      <w:lvlJc w:val="left"/>
    </w:lvl>
    <w:lvl w:ilvl="3" w:tplc="00AE6FB4">
      <w:numFmt w:val="decimal"/>
      <w:lvlText w:val=""/>
      <w:lvlJc w:val="left"/>
    </w:lvl>
    <w:lvl w:ilvl="4" w:tplc="E9E23F26">
      <w:numFmt w:val="decimal"/>
      <w:lvlText w:val=""/>
      <w:lvlJc w:val="left"/>
    </w:lvl>
    <w:lvl w:ilvl="5" w:tplc="EE1AFB88">
      <w:numFmt w:val="decimal"/>
      <w:lvlText w:val=""/>
      <w:lvlJc w:val="left"/>
    </w:lvl>
    <w:lvl w:ilvl="6" w:tplc="55F27A5E">
      <w:numFmt w:val="decimal"/>
      <w:lvlText w:val=""/>
      <w:lvlJc w:val="left"/>
    </w:lvl>
    <w:lvl w:ilvl="7" w:tplc="CEDECB7C">
      <w:numFmt w:val="decimal"/>
      <w:lvlText w:val=""/>
      <w:lvlJc w:val="left"/>
    </w:lvl>
    <w:lvl w:ilvl="8" w:tplc="DF241632">
      <w:numFmt w:val="decimal"/>
      <w:lvlText w:val=""/>
      <w:lvlJc w:val="left"/>
    </w:lvl>
  </w:abstractNum>
  <w:abstractNum w:abstractNumId="1" w15:restartNumberingAfterBreak="0">
    <w:nsid w:val="5D3800AB"/>
    <w:multiLevelType w:val="hybridMultilevel"/>
    <w:tmpl w:val="02B2D1FE"/>
    <w:lvl w:ilvl="0" w:tplc="9CFE4B0A">
      <w:start w:val="1"/>
      <w:numFmt w:val="bullet"/>
      <w:lvlText w:val="●"/>
      <w:lvlJc w:val="left"/>
      <w:pPr>
        <w:ind w:left="720" w:hanging="360"/>
      </w:pPr>
    </w:lvl>
    <w:lvl w:ilvl="1" w:tplc="4F70FE9E">
      <w:start w:val="1"/>
      <w:numFmt w:val="bullet"/>
      <w:lvlText w:val="○"/>
      <w:lvlJc w:val="left"/>
      <w:pPr>
        <w:ind w:left="1440" w:hanging="360"/>
      </w:pPr>
    </w:lvl>
    <w:lvl w:ilvl="2" w:tplc="99085774">
      <w:start w:val="1"/>
      <w:numFmt w:val="bullet"/>
      <w:lvlText w:val="■"/>
      <w:lvlJc w:val="left"/>
      <w:pPr>
        <w:ind w:left="2160" w:hanging="360"/>
      </w:pPr>
    </w:lvl>
    <w:lvl w:ilvl="3" w:tplc="533EF23A">
      <w:start w:val="1"/>
      <w:numFmt w:val="bullet"/>
      <w:lvlText w:val="●"/>
      <w:lvlJc w:val="left"/>
      <w:pPr>
        <w:ind w:left="2880" w:hanging="360"/>
      </w:pPr>
    </w:lvl>
    <w:lvl w:ilvl="4" w:tplc="619C009A">
      <w:start w:val="1"/>
      <w:numFmt w:val="bullet"/>
      <w:lvlText w:val="○"/>
      <w:lvlJc w:val="left"/>
      <w:pPr>
        <w:ind w:left="3600" w:hanging="360"/>
      </w:pPr>
    </w:lvl>
    <w:lvl w:ilvl="5" w:tplc="85BAB416">
      <w:start w:val="1"/>
      <w:numFmt w:val="bullet"/>
      <w:lvlText w:val="■"/>
      <w:lvlJc w:val="left"/>
      <w:pPr>
        <w:ind w:left="4320" w:hanging="360"/>
      </w:pPr>
    </w:lvl>
    <w:lvl w:ilvl="6" w:tplc="3BDE3E48">
      <w:start w:val="1"/>
      <w:numFmt w:val="bullet"/>
      <w:lvlText w:val="●"/>
      <w:lvlJc w:val="left"/>
      <w:pPr>
        <w:ind w:left="5040" w:hanging="360"/>
      </w:pPr>
    </w:lvl>
    <w:lvl w:ilvl="7" w:tplc="CA0CA340">
      <w:start w:val="1"/>
      <w:numFmt w:val="bullet"/>
      <w:lvlText w:val="●"/>
      <w:lvlJc w:val="left"/>
      <w:pPr>
        <w:ind w:left="5760" w:hanging="360"/>
      </w:pPr>
    </w:lvl>
    <w:lvl w:ilvl="8" w:tplc="6CFC9088">
      <w:start w:val="1"/>
      <w:numFmt w:val="bullet"/>
      <w:lvlText w:val="●"/>
      <w:lvlJc w:val="left"/>
      <w:pPr>
        <w:ind w:left="6480" w:hanging="360"/>
      </w:pPr>
    </w:lvl>
  </w:abstractNum>
  <w:num w:numId="1" w16cid:durableId="702822464">
    <w:abstractNumId w:val="1"/>
    <w:lvlOverride w:ilvl="0">
      <w:startOverride w:val="1"/>
    </w:lvlOverride>
  </w:num>
  <w:num w:numId="2" w16cid:durableId="1123503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B9F"/>
    <w:rsid w:val="003201ED"/>
    <w:rsid w:val="00B42B9F"/>
    <w:rsid w:val="00D80138"/>
    <w:rsid w:val="00D82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6EE5F"/>
  <w15:docId w15:val="{1C0E993D-AEC9-4792-AFB7-073F10AFA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adhay1734/Co-op-Application-ag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radhay173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radhaysharda2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99z8@unb.c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radhay1734/Java-Basics-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 Sharda</cp:lastModifiedBy>
  <cp:revision>3</cp:revision>
  <dcterms:created xsi:type="dcterms:W3CDTF">2026-09-17T21:06:00Z</dcterms:created>
  <dcterms:modified xsi:type="dcterms:W3CDTF">2026-09-17T22:22:00Z</dcterms:modified>
</cp:coreProperties>
</file>