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Task 12: Write Ethical Guidelines</w:t>
      </w:r>
    </w:p>
    <w:p>
      <w:pPr>
        <w:pStyle w:val="Heading2"/>
      </w:pPr>
      <w:r>
        <w:t>Objective:</w:t>
      </w:r>
    </w:p>
    <w:p>
      <w:r>
        <w:t>To establish a set of ethical guidelines for the responsible development and use of generative AI technologies, particularly in social contexts.</w:t>
      </w:r>
    </w:p>
    <w:p>
      <w:pPr>
        <w:pStyle w:val="Heading2"/>
      </w:pPr>
      <w:r>
        <w:t>1. Transparency and Accountability:</w:t>
      </w:r>
    </w:p>
    <w:p>
      <w:pPr>
        <w:pStyle w:val="ListBullet"/>
      </w:pPr>
      <w:r>
        <w:t>- Ensure that AI-generated content is clearly labeled.</w:t>
      </w:r>
    </w:p>
    <w:p>
      <w:pPr>
        <w:pStyle w:val="ListBullet"/>
      </w:pPr>
      <w:r>
        <w:t>- Disclose the use of AI when interacting with users.</w:t>
      </w:r>
    </w:p>
    <w:p>
      <w:pPr>
        <w:pStyle w:val="ListBullet"/>
      </w:pPr>
      <w:r>
        <w:t>- Maintain audit trails for AI-generated decisions and outputs.</w:t>
      </w:r>
    </w:p>
    <w:p>
      <w:pPr>
        <w:pStyle w:val="Heading2"/>
      </w:pPr>
      <w:r>
        <w:t>2. Privacy and Data Protection:</w:t>
      </w:r>
    </w:p>
    <w:p>
      <w:pPr>
        <w:pStyle w:val="ListBullet"/>
      </w:pPr>
      <w:r>
        <w:t>- Use only consented, anonymized, and relevant data to train and operate AI systems.</w:t>
      </w:r>
    </w:p>
    <w:p>
      <w:pPr>
        <w:pStyle w:val="ListBullet"/>
      </w:pPr>
      <w:r>
        <w:t>- Protect user data from unauthorized access and misuse.</w:t>
      </w:r>
    </w:p>
    <w:p>
      <w:pPr>
        <w:pStyle w:val="ListBullet"/>
      </w:pPr>
      <w:r>
        <w:t>- Comply with data protection laws like GDPR and similar regulations.</w:t>
      </w:r>
    </w:p>
    <w:p>
      <w:pPr>
        <w:pStyle w:val="Heading2"/>
      </w:pPr>
      <w:r>
        <w:t>3. Fairness and Non-Discrimination:</w:t>
      </w:r>
    </w:p>
    <w:p>
      <w:pPr>
        <w:pStyle w:val="ListBullet"/>
      </w:pPr>
      <w:r>
        <w:t>- Avoid biases in AI models by ensuring diverse and representative training data.</w:t>
      </w:r>
    </w:p>
    <w:p>
      <w:pPr>
        <w:pStyle w:val="ListBullet"/>
      </w:pPr>
      <w:r>
        <w:t>- Regularly audit algorithms for bias and discriminatory patterns.</w:t>
      </w:r>
    </w:p>
    <w:p>
      <w:pPr>
        <w:pStyle w:val="ListBullet"/>
      </w:pPr>
      <w:r>
        <w:t>- Do not use AI systems for surveillance or targeting of marginalized groups.</w:t>
      </w:r>
    </w:p>
    <w:p>
      <w:pPr>
        <w:pStyle w:val="Heading2"/>
      </w:pPr>
      <w:r>
        <w:t>4. Security and Safety:</w:t>
      </w:r>
    </w:p>
    <w:p>
      <w:pPr>
        <w:pStyle w:val="ListBullet"/>
      </w:pPr>
      <w:r>
        <w:t>- Implement robust cybersecurity measures to prevent AI manipulation or exploitation.</w:t>
      </w:r>
    </w:p>
    <w:p>
      <w:pPr>
        <w:pStyle w:val="ListBullet"/>
      </w:pPr>
      <w:r>
        <w:t>- Monitor AI systems to detect and respond to harmful behavior.</w:t>
      </w:r>
    </w:p>
    <w:p>
      <w:pPr>
        <w:pStyle w:val="ListBullet"/>
      </w:pPr>
      <w:r>
        <w:t>- Ensure fail-safes are in place for high-risk AI deployments.</w:t>
      </w:r>
    </w:p>
    <w:p>
      <w:pPr>
        <w:pStyle w:val="Heading2"/>
      </w:pPr>
      <w:r>
        <w:t>5. Human Oversight:</w:t>
      </w:r>
    </w:p>
    <w:p>
      <w:pPr>
        <w:pStyle w:val="ListBullet"/>
      </w:pPr>
      <w:r>
        <w:t>- Keep humans in the loop for critical decision-making processes.</w:t>
      </w:r>
    </w:p>
    <w:p>
      <w:pPr>
        <w:pStyle w:val="ListBullet"/>
      </w:pPr>
      <w:r>
        <w:t>- Enable users to challenge and appeal decisions made by AI.</w:t>
      </w:r>
    </w:p>
    <w:p>
      <w:pPr>
        <w:pStyle w:val="ListBullet"/>
      </w:pPr>
      <w:r>
        <w:t>- Promote AI literacy and understanding among end-users.</w:t>
      </w:r>
    </w:p>
    <w:p>
      <w:pPr>
        <w:pStyle w:val="Heading2"/>
      </w:pPr>
      <w:r>
        <w:t>6. Responsible Innovation:</w:t>
      </w:r>
    </w:p>
    <w:p>
      <w:pPr>
        <w:pStyle w:val="ListBullet"/>
      </w:pPr>
      <w:r>
        <w:t>- Test AI systems rigorously before deployment.</w:t>
      </w:r>
    </w:p>
    <w:p>
      <w:pPr>
        <w:pStyle w:val="ListBullet"/>
      </w:pPr>
      <w:r>
        <w:t>- Evaluate the societal impact of new AI features.</w:t>
      </w:r>
    </w:p>
    <w:p>
      <w:pPr>
        <w:pStyle w:val="ListBullet"/>
      </w:pPr>
      <w:r>
        <w:t>- Avoid deploying technologies likely to cause harm or disruption without proper safeguards.</w:t>
      </w:r>
    </w:p>
    <w:p>
      <w:pPr>
        <w:pStyle w:val="Heading2"/>
      </w:pPr>
      <w:r>
        <w:t>7. Environmental Sustainability:</w:t>
      </w:r>
    </w:p>
    <w:p>
      <w:pPr>
        <w:pStyle w:val="ListBullet"/>
      </w:pPr>
      <w:r>
        <w:t>- Optimize AI systems for energy efficiency.</w:t>
      </w:r>
    </w:p>
    <w:p>
      <w:pPr>
        <w:pStyle w:val="ListBullet"/>
      </w:pPr>
      <w:r>
        <w:t>- Minimize the carbon footprint of training and operating AI models.</w:t>
      </w:r>
    </w:p>
    <w:p>
      <w:pPr>
        <w:pStyle w:val="Heading2"/>
      </w:pPr>
      <w:r>
        <w:t>8. Use for Social Good:</w:t>
      </w:r>
    </w:p>
    <w:p>
      <w:pPr>
        <w:pStyle w:val="ListBullet"/>
      </w:pPr>
      <w:r>
        <w:t>- Prioritize projects that address social challenges such as education, healthcare, accessibility, and crisis response.</w:t>
      </w:r>
    </w:p>
    <w:p>
      <w:pPr>
        <w:pStyle w:val="ListBullet"/>
      </w:pPr>
      <w:r>
        <w:t>- Avoid use cases that may spread misinformation, manipulate behavior, or incite violence.</w:t>
      </w:r>
    </w:p>
    <w:p>
      <w:pPr>
        <w:pStyle w:val="Heading2"/>
      </w:pPr>
      <w:r>
        <w:t>Conclusion:</w:t>
      </w:r>
    </w:p>
    <w:p>
      <w:r>
        <w:t>Ethical use of generative AI is essential for fostering trust, ensuring safety, and maximizing positive impact. These guidelines should be periodically reviewed and updated in response to technological advancements and societal feedback.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