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DA" w:rsidRDefault="00E657DA" w:rsidP="00E657DA">
      <w:r>
        <w:t>Note:</w:t>
      </w:r>
      <w:r w:rsidR="007F6FDF">
        <w:t xml:space="preserve"> (Report)</w:t>
      </w:r>
    </w:p>
    <w:p w:rsidR="00E657DA" w:rsidRDefault="00E657DA" w:rsidP="00E657DA">
      <w:pPr>
        <w:pStyle w:val="ListParagraph"/>
        <w:numPr>
          <w:ilvl w:val="0"/>
          <w:numId w:val="1"/>
        </w:numPr>
      </w:pPr>
      <w:r>
        <w:t xml:space="preserve">Use </w:t>
      </w:r>
      <w:r w:rsidRPr="00E657DA">
        <w:t>Oxford comma</w:t>
      </w:r>
    </w:p>
    <w:p w:rsidR="00E657DA" w:rsidRDefault="00E657DA" w:rsidP="00E657DA">
      <w:pPr>
        <w:pStyle w:val="ListParagraph"/>
        <w:numPr>
          <w:ilvl w:val="0"/>
          <w:numId w:val="1"/>
        </w:numPr>
      </w:pPr>
      <w:r>
        <w:t>‘</w:t>
      </w:r>
      <w:r w:rsidRPr="00E657DA">
        <w:t>However</w:t>
      </w:r>
      <w:r>
        <w:t>’</w:t>
      </w:r>
      <w:r>
        <w:t xml:space="preserve">, </w:t>
      </w:r>
      <w:r>
        <w:t>‘</w:t>
      </w:r>
      <w:r>
        <w:t>Therefore</w:t>
      </w:r>
      <w:r>
        <w:t>’</w:t>
      </w:r>
      <w:r>
        <w:t xml:space="preserve">, </w:t>
      </w:r>
      <w:r>
        <w:t>‘</w:t>
      </w:r>
      <w:r>
        <w:t>Thus</w:t>
      </w:r>
      <w:r>
        <w:t>’</w:t>
      </w:r>
      <w:r>
        <w:t xml:space="preserve"> are conjunctive adverbs. If liking two complete sentences together, a </w:t>
      </w:r>
      <w:r>
        <w:t>‘</w:t>
      </w:r>
      <w:r>
        <w:t>semicolon</w:t>
      </w:r>
      <w:r>
        <w:t>’</w:t>
      </w:r>
      <w:r>
        <w:t xml:space="preserve"> rather than a </w:t>
      </w:r>
      <w:r>
        <w:t>‘</w:t>
      </w:r>
      <w:r>
        <w:t>comma</w:t>
      </w:r>
      <w:r>
        <w:t>’</w:t>
      </w:r>
      <w:r>
        <w:t xml:space="preserve"> should precede conjunctive adverbs.</w:t>
      </w:r>
    </w:p>
    <w:p w:rsidR="00E657DA" w:rsidRDefault="00E657DA" w:rsidP="00E657DA">
      <w:pPr>
        <w:pStyle w:val="ListParagraph"/>
        <w:numPr>
          <w:ilvl w:val="0"/>
          <w:numId w:val="1"/>
        </w:numPr>
      </w:pPr>
      <w:r>
        <w:t>Past tense should be use</w:t>
      </w:r>
      <w:r w:rsidR="00954F9A">
        <w:t>d</w:t>
      </w:r>
      <w:bookmarkStart w:id="0" w:name="_GoBack"/>
      <w:bookmarkEnd w:id="0"/>
      <w:r>
        <w:t xml:space="preserve"> when referring to other people</w:t>
      </w:r>
      <w:r>
        <w:t>’</w:t>
      </w:r>
      <w:r>
        <w:t>s work.</w:t>
      </w:r>
    </w:p>
    <w:p w:rsidR="00E657DA" w:rsidRDefault="00E657DA" w:rsidP="00E657DA">
      <w:pPr>
        <w:pStyle w:val="ListParagraph"/>
        <w:numPr>
          <w:ilvl w:val="0"/>
          <w:numId w:val="1"/>
        </w:numPr>
      </w:pPr>
      <w:r>
        <w:t>Table caption should be on top.</w:t>
      </w:r>
    </w:p>
    <w:p w:rsidR="003324EE" w:rsidRDefault="00140449" w:rsidP="003324EE">
      <w:pPr>
        <w:pStyle w:val="ListParagraph"/>
        <w:numPr>
          <w:ilvl w:val="0"/>
          <w:numId w:val="1"/>
        </w:numPr>
      </w:pPr>
      <w:r>
        <w:t>In the method chapter, n</w:t>
      </w:r>
      <w:r w:rsidR="00E657DA">
        <w:t>umber indicating \subsection or \subsubsection</w:t>
      </w:r>
      <w:r>
        <w:t xml:space="preserve"> would be good.</w:t>
      </w:r>
    </w:p>
    <w:p w:rsidR="00E657DA" w:rsidRDefault="00E657DA" w:rsidP="00E657DA">
      <w:pPr>
        <w:pStyle w:val="ListParagraph"/>
        <w:numPr>
          <w:ilvl w:val="0"/>
          <w:numId w:val="1"/>
        </w:numPr>
      </w:pPr>
      <w:r>
        <w:t>Be consistent with the word using in the thesis. Ex. dataset or data set</w:t>
      </w:r>
    </w:p>
    <w:p w:rsidR="00E657DA" w:rsidRDefault="00E657DA" w:rsidP="00E657DA">
      <w:pPr>
        <w:pStyle w:val="ListParagraph"/>
        <w:numPr>
          <w:ilvl w:val="0"/>
          <w:numId w:val="1"/>
        </w:numPr>
      </w:pPr>
      <w:r>
        <w:t>There should be no space between number and %</w:t>
      </w:r>
    </w:p>
    <w:p w:rsidR="00E657DA" w:rsidRDefault="00E657DA" w:rsidP="00E657DA">
      <w:pPr>
        <w:pStyle w:val="ListParagraph"/>
        <w:numPr>
          <w:ilvl w:val="0"/>
          <w:numId w:val="1"/>
        </w:numPr>
      </w:pPr>
      <w:r>
        <w:t xml:space="preserve">data base </w:t>
      </w:r>
      <w:r>
        <w:sym w:font="Wingdings" w:char="F0E0"/>
      </w:r>
      <w:r>
        <w:t xml:space="preserve"> database</w:t>
      </w:r>
    </w:p>
    <w:p w:rsidR="00E657DA" w:rsidRDefault="00E657DA" w:rsidP="00E657DA">
      <w:pPr>
        <w:pStyle w:val="ListParagraph"/>
        <w:numPr>
          <w:ilvl w:val="0"/>
          <w:numId w:val="1"/>
        </w:numPr>
      </w:pPr>
      <w:r>
        <w:t>In the results chapter, you used both present tense and past tense together when d</w:t>
      </w:r>
      <w:r w:rsidR="00EC1F10">
        <w:t xml:space="preserve">escribing the obtained results. Please check and decide </w:t>
      </w:r>
      <w:r w:rsidR="00AF7E94">
        <w:t xml:space="preserve">on </w:t>
      </w:r>
      <w:r w:rsidR="00EC1F10">
        <w:t>the tense you want to use.</w:t>
      </w:r>
    </w:p>
    <w:p w:rsidR="00140449" w:rsidRDefault="00140449" w:rsidP="00140449">
      <w:pPr>
        <w:pStyle w:val="ListParagraph"/>
        <w:numPr>
          <w:ilvl w:val="0"/>
          <w:numId w:val="1"/>
        </w:numPr>
      </w:pPr>
      <w:r>
        <w:t xml:space="preserve">For the misclassification rate of alpha, I think added dashed line for the optimal alpha would be nice. </w:t>
      </w:r>
    </w:p>
    <w:p w:rsidR="00140449" w:rsidRDefault="00E657DA" w:rsidP="00140449">
      <w:pPr>
        <w:pStyle w:val="ListParagraph"/>
        <w:numPr>
          <w:ilvl w:val="0"/>
          <w:numId w:val="1"/>
        </w:numPr>
      </w:pPr>
      <w:r>
        <w:t>When describing the confusion matrix, I think it</w:t>
      </w:r>
      <w:r>
        <w:t>’</w:t>
      </w:r>
      <w:r>
        <w:t>s better to always include the number of class along with the name. The table only present</w:t>
      </w:r>
      <w:r w:rsidR="00140449">
        <w:t>s</w:t>
      </w:r>
      <w:r>
        <w:t xml:space="preserve"> the n</w:t>
      </w:r>
      <w:r w:rsidR="00140449">
        <w:t>umber of class so it is not easy to follow.</w:t>
      </w:r>
    </w:p>
    <w:p w:rsidR="00140449" w:rsidRDefault="00140449" w:rsidP="00140449">
      <w:pPr>
        <w:pStyle w:val="ListParagraph"/>
        <w:numPr>
          <w:ilvl w:val="0"/>
          <w:numId w:val="1"/>
        </w:numPr>
      </w:pPr>
      <w:r>
        <w:t xml:space="preserve">You used </w:t>
      </w:r>
      <w:r>
        <w:t>‘</w:t>
      </w:r>
      <w:r>
        <w:t>Apriori rules or topics</w:t>
      </w:r>
      <w:r>
        <w:t>’</w:t>
      </w:r>
      <w:r>
        <w:t xml:space="preserve"> for the section. However, the caption of figure and table, and also some texts are </w:t>
      </w:r>
      <w:r w:rsidR="00EC1F10">
        <w:t>written</w:t>
      </w:r>
      <w:r>
        <w:t xml:space="preserve"> with </w:t>
      </w:r>
      <w:r>
        <w:t>‘</w:t>
      </w:r>
      <w:r>
        <w:t>topics and Apriori</w:t>
      </w:r>
      <w:r>
        <w:t>’</w:t>
      </w:r>
      <w:r>
        <w:t xml:space="preserve"> instead. It</w:t>
      </w:r>
      <w:r>
        <w:t>’</w:t>
      </w:r>
      <w:r>
        <w:t>s not a big deal but I think it</w:t>
      </w:r>
      <w:r>
        <w:t>’</w:t>
      </w:r>
      <w:r>
        <w:t>s good to have consistent of the name for the entire thesis. This applied to the SPADE as well.</w:t>
      </w:r>
    </w:p>
    <w:p w:rsidR="004D0684" w:rsidRDefault="00EC1F10" w:rsidP="004D0684">
      <w:pPr>
        <w:pStyle w:val="ListParagraph"/>
        <w:numPr>
          <w:ilvl w:val="0"/>
          <w:numId w:val="1"/>
        </w:numPr>
      </w:pPr>
      <w:r>
        <w:t>Again, I suggest you include the number of \subsection or \subsubsection for each model. Then, it would be easier when referring to this model</w:t>
      </w:r>
      <w:r w:rsidR="004D0684">
        <w:t xml:space="preserve"> (use cross-reference) and make it less confusing</w:t>
      </w:r>
      <w:r>
        <w:t>.</w:t>
      </w:r>
    </w:p>
    <w:p w:rsidR="00140449" w:rsidRDefault="004D0684" w:rsidP="004D0684">
      <w:pPr>
        <w:pStyle w:val="ListParagraph"/>
        <w:numPr>
          <w:ilvl w:val="0"/>
          <w:numId w:val="1"/>
        </w:numPr>
      </w:pPr>
      <w:r>
        <w:t xml:space="preserve">It would also be nice to have a heading for the logistic regression and the DO-probit in each method. So, the reader will know that now </w:t>
      </w:r>
      <w:r w:rsidR="004014E3">
        <w:t>you will be presented with another model.</w:t>
      </w:r>
    </w:p>
    <w:p w:rsidR="004014E3" w:rsidRDefault="00BA651D" w:rsidP="00BA651D">
      <w:pPr>
        <w:pStyle w:val="ListParagraph"/>
      </w:pPr>
      <w:r>
        <w:t>4.5.1 Apriori</w:t>
      </w:r>
    </w:p>
    <w:p w:rsidR="00BA651D" w:rsidRDefault="00BA651D" w:rsidP="00BA651D">
      <w:pPr>
        <w:pStyle w:val="ListParagraph"/>
      </w:pPr>
      <w:r>
        <w:tab/>
        <w:t>4.5.1.1 Logistic regression</w:t>
      </w:r>
    </w:p>
    <w:p w:rsidR="00BA651D" w:rsidRDefault="00BA651D" w:rsidP="00BA651D">
      <w:pPr>
        <w:pStyle w:val="ListParagraph"/>
      </w:pPr>
      <w:r>
        <w:tab/>
        <w:t>4.5.1.2 DO-probit</w:t>
      </w:r>
    </w:p>
    <w:p w:rsidR="00BA651D" w:rsidRDefault="00BA651D" w:rsidP="00BA651D">
      <w:pPr>
        <w:pStyle w:val="ListParagraph"/>
      </w:pPr>
      <w:r>
        <w:t>4.5.2 Apriori and topics</w:t>
      </w:r>
    </w:p>
    <w:p w:rsidR="00BA651D" w:rsidRDefault="00BA651D" w:rsidP="00BA651D">
      <w:pPr>
        <w:pStyle w:val="ListParagraph"/>
      </w:pPr>
      <w:r>
        <w:tab/>
      </w:r>
      <w:r>
        <w:t>4.5.</w:t>
      </w:r>
      <w:r>
        <w:t>2</w:t>
      </w:r>
      <w:r>
        <w:t>.1 Logistic regression</w:t>
      </w:r>
    </w:p>
    <w:p w:rsidR="00BA651D" w:rsidRDefault="00BA651D" w:rsidP="00BA651D">
      <w:pPr>
        <w:pStyle w:val="ListParagraph"/>
      </w:pPr>
      <w:r>
        <w:tab/>
        <w:t>4.5.</w:t>
      </w:r>
      <w:r>
        <w:t>2</w:t>
      </w:r>
      <w:r>
        <w:t>.2 DO-probit</w:t>
      </w:r>
    </w:p>
    <w:p w:rsidR="007F6FDF" w:rsidRDefault="007F6FDF">
      <w:r>
        <w:br w:type="page"/>
      </w:r>
    </w:p>
    <w:p w:rsidR="00BA651D" w:rsidRDefault="007F6FDF" w:rsidP="00BA651D">
      <w:r>
        <w:lastRenderedPageBreak/>
        <w:t>Note:</w:t>
      </w:r>
    </w:p>
    <w:p w:rsidR="007F6FDF" w:rsidRDefault="007F6FDF" w:rsidP="007F6FDF">
      <w:pPr>
        <w:pStyle w:val="ListParagraph"/>
        <w:numPr>
          <w:ilvl w:val="0"/>
          <w:numId w:val="3"/>
        </w:numPr>
      </w:pPr>
      <w:r>
        <w:t>‘</w:t>
      </w:r>
      <w:r>
        <w:t>System log file</w:t>
      </w:r>
      <w:r>
        <w:t>’</w:t>
      </w:r>
      <w:r>
        <w:t xml:space="preserve"> and </w:t>
      </w:r>
      <w:r>
        <w:t>‘</w:t>
      </w:r>
      <w:r>
        <w:t>alarm log file</w:t>
      </w:r>
      <w:r>
        <w:t>’</w:t>
      </w:r>
      <w:r w:rsidR="00954F9A">
        <w:t xml:space="preserve"> </w:t>
      </w:r>
    </w:p>
    <w:p w:rsidR="007F6FDF" w:rsidRDefault="007F6FDF" w:rsidP="007F6FDF">
      <w:pPr>
        <w:pStyle w:val="ListParagraph"/>
        <w:numPr>
          <w:ilvl w:val="0"/>
          <w:numId w:val="3"/>
        </w:numPr>
      </w:pPr>
    </w:p>
    <w:p w:rsidR="00BA651D" w:rsidRDefault="00BA651D" w:rsidP="00BA651D">
      <w:pPr>
        <w:pStyle w:val="ListParagraph"/>
      </w:pPr>
    </w:p>
    <w:p w:rsidR="00E657DA" w:rsidRDefault="00E657DA"/>
    <w:p w:rsidR="00E657DA" w:rsidRPr="00E657DA" w:rsidRDefault="00E657DA"/>
    <w:sectPr w:rsidR="00E657DA" w:rsidRPr="00E657DA" w:rsidSect="00DD17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83D27"/>
    <w:multiLevelType w:val="hybridMultilevel"/>
    <w:tmpl w:val="8000F7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9614A"/>
    <w:multiLevelType w:val="hybridMultilevel"/>
    <w:tmpl w:val="8B32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364F3"/>
    <w:multiLevelType w:val="hybridMultilevel"/>
    <w:tmpl w:val="FD9A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DA"/>
    <w:rsid w:val="00140449"/>
    <w:rsid w:val="00235F0C"/>
    <w:rsid w:val="003324EE"/>
    <w:rsid w:val="004014E3"/>
    <w:rsid w:val="004D0684"/>
    <w:rsid w:val="007F2225"/>
    <w:rsid w:val="007F6FDF"/>
    <w:rsid w:val="00954F9A"/>
    <w:rsid w:val="00AF7E94"/>
    <w:rsid w:val="00BA651D"/>
    <w:rsid w:val="00DD1755"/>
    <w:rsid w:val="00E657DA"/>
    <w:rsid w:val="00E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D29F"/>
  <w15:chartTrackingRefBased/>
  <w15:docId w15:val="{D93FC61D-9F9A-43C8-A697-F9A242F8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9</cp:revision>
  <dcterms:created xsi:type="dcterms:W3CDTF">2017-05-15T09:59:00Z</dcterms:created>
  <dcterms:modified xsi:type="dcterms:W3CDTF">2017-05-15T11:55:00Z</dcterms:modified>
</cp:coreProperties>
</file>