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B56D1" w14:textId="6C3882FA" w:rsidR="00A10BE4" w:rsidRPr="00A10BE4" w:rsidRDefault="00A10BE4" w:rsidP="00A10BE4">
      <w:pPr>
        <w:rPr>
          <w:rStyle w:val="fontstyle01"/>
          <w:b w:val="0"/>
          <w:bCs w:val="0"/>
        </w:rPr>
      </w:pPr>
      <w:r w:rsidRPr="00A10BE4">
        <w:rPr>
          <w:rStyle w:val="fontstyle01"/>
          <w:b w:val="0"/>
          <w:bCs w:val="0"/>
        </w:rPr>
        <w:t>Tables and Report on the Experiments:</w:t>
      </w:r>
    </w:p>
    <w:p w14:paraId="5F24D188" w14:textId="5FEB2DDD" w:rsidR="008636C6" w:rsidRDefault="0089734A" w:rsidP="008636C6">
      <w:pPr>
        <w:jc w:val="center"/>
        <w:rPr>
          <w:rStyle w:val="fontstyle01"/>
        </w:rPr>
      </w:pPr>
      <w:r>
        <w:rPr>
          <w:rStyle w:val="fontstyle01"/>
        </w:rPr>
        <w:t>Uniformity Test</w:t>
      </w:r>
    </w:p>
    <w:p w14:paraId="36D0F6AB" w14:textId="688F5E62" w:rsidR="0089734A" w:rsidRPr="008636C6" w:rsidRDefault="0089734A" w:rsidP="008636C6">
      <w:pPr>
        <w:jc w:val="both"/>
        <w:rPr>
          <w:rStyle w:val="fontstyle21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br/>
      </w:r>
      <w:r>
        <w:rPr>
          <w:rStyle w:val="fontstyle21"/>
        </w:rPr>
        <w:t xml:space="preserve">The uniformity test which is designed to check whether the </w:t>
      </w:r>
      <w:r>
        <w:rPr>
          <w:rStyle w:val="fontstyle31"/>
        </w:rPr>
        <w:t>Ui</w:t>
      </w:r>
      <w:r>
        <w:rPr>
          <w:rStyle w:val="fontstyle21"/>
        </w:rPr>
        <w:t>’s appear to be uniformly</w:t>
      </w:r>
      <w:r>
        <w:rPr>
          <w:rFonts w:ascii="Calibri" w:hAnsi="Calibri" w:cs="Calibri"/>
          <w:color w:val="231F20"/>
        </w:rPr>
        <w:br/>
      </w:r>
      <w:r>
        <w:rPr>
          <w:rStyle w:val="fontstyle21"/>
        </w:rPr>
        <w:t>distributed between 0 and 1, and it is a special case of the chi-square test with all parameters</w:t>
      </w:r>
      <w:r>
        <w:rPr>
          <w:rFonts w:ascii="Calibri" w:hAnsi="Calibri" w:cs="Calibri"/>
          <w:color w:val="231F20"/>
        </w:rPr>
        <w:br/>
      </w:r>
      <w:r>
        <w:rPr>
          <w:rStyle w:val="fontstyle21"/>
        </w:rPr>
        <w:t>known</w:t>
      </w:r>
      <w:r>
        <w:rPr>
          <w:rStyle w:val="fontstyle41"/>
        </w:rPr>
        <w:t>.</w:t>
      </w:r>
      <w:r>
        <w:rPr>
          <w:rFonts w:ascii="TimesNewRoman" w:hAnsi="TimesNewRoman"/>
          <w:color w:val="231F20"/>
        </w:rPr>
        <w:br/>
      </w:r>
    </w:p>
    <w:p w14:paraId="5D4CF18F" w14:textId="1DBA7D11" w:rsidR="009809EA" w:rsidRDefault="0089734A" w:rsidP="008636C6">
      <w:pPr>
        <w:jc w:val="both"/>
        <w:rPr>
          <w:rStyle w:val="fontstyle21"/>
        </w:rPr>
      </w:pPr>
      <w:r>
        <w:rPr>
          <w:rStyle w:val="fontstyle21"/>
        </w:rPr>
        <w:t>Here we see that only one value got rejected where N = 500 and k = 20. Though in higher values</w:t>
      </w:r>
      <w:r>
        <w:rPr>
          <w:rFonts w:ascii="Calibri" w:hAnsi="Calibri" w:cs="Calibri"/>
          <w:color w:val="231F20"/>
        </w:rPr>
        <w:br/>
      </w:r>
      <w:r>
        <w:rPr>
          <w:rStyle w:val="fontstyle21"/>
        </w:rPr>
        <w:t>of N we didn’t get rejection so it can be said that this value got rejected because of some anomaly</w:t>
      </w:r>
      <w:r>
        <w:rPr>
          <w:rFonts w:ascii="Calibri" w:hAnsi="Calibri" w:cs="Calibri"/>
          <w:color w:val="231F20"/>
        </w:rPr>
        <w:t xml:space="preserve"> </w:t>
      </w:r>
      <w:r>
        <w:rPr>
          <w:rStyle w:val="fontstyle21"/>
        </w:rPr>
        <w:t>in the generator.</w:t>
      </w: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1168"/>
        <w:gridCol w:w="1257"/>
        <w:gridCol w:w="2700"/>
        <w:gridCol w:w="2160"/>
        <w:gridCol w:w="2520"/>
      </w:tblGrid>
      <w:tr w:rsidR="008626F5" w14:paraId="70D0C3A5" w14:textId="77777777" w:rsidTr="0032050F">
        <w:trPr>
          <w:jc w:val="center"/>
        </w:trPr>
        <w:tc>
          <w:tcPr>
            <w:tcW w:w="1168" w:type="dxa"/>
            <w:shd w:val="clear" w:color="auto" w:fill="FFFF00"/>
          </w:tcPr>
          <w:p w14:paraId="4E120F3E" w14:textId="3AAA4F4B" w:rsidR="008626F5" w:rsidRDefault="008626F5" w:rsidP="0032050F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K</w:t>
            </w:r>
          </w:p>
        </w:tc>
        <w:tc>
          <w:tcPr>
            <w:tcW w:w="1257" w:type="dxa"/>
            <w:shd w:val="clear" w:color="auto" w:fill="FFFF00"/>
          </w:tcPr>
          <w:p w14:paraId="25DF92DE" w14:textId="173FCA6C" w:rsidR="008626F5" w:rsidRDefault="008626F5" w:rsidP="0032050F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Value of N</w:t>
            </w:r>
          </w:p>
        </w:tc>
        <w:tc>
          <w:tcPr>
            <w:tcW w:w="2700" w:type="dxa"/>
            <w:shd w:val="clear" w:color="auto" w:fill="FFFF00"/>
          </w:tcPr>
          <w:p w14:paraId="0D122438" w14:textId="44C38B81" w:rsidR="008626F5" w:rsidRPr="008626F5" w:rsidRDefault="008626F5" w:rsidP="0032050F">
            <w:pPr>
              <w:jc w:val="center"/>
              <w:rPr>
                <w:rStyle w:val="fontstyle21"/>
                <w:i/>
                <w:iCs/>
                <w:vertAlign w:val="superscript"/>
              </w:rPr>
            </w:pPr>
            <w:r w:rsidRPr="008626F5">
              <w:rPr>
                <w:rStyle w:val="fontstyle21"/>
                <w:i/>
                <w:iCs/>
              </w:rPr>
              <w:t>X</w:t>
            </w:r>
            <w:r>
              <w:rPr>
                <w:rStyle w:val="fontstyle21"/>
                <w:i/>
                <w:iCs/>
                <w:vertAlign w:val="superscript"/>
              </w:rPr>
              <w:t>2</w:t>
            </w:r>
          </w:p>
        </w:tc>
        <w:tc>
          <w:tcPr>
            <w:tcW w:w="2160" w:type="dxa"/>
            <w:shd w:val="clear" w:color="auto" w:fill="FFFF00"/>
          </w:tcPr>
          <w:p w14:paraId="0C043C75" w14:textId="2B40646D" w:rsidR="008626F5" w:rsidRPr="008626F5" w:rsidRDefault="008626F5" w:rsidP="0032050F">
            <w:pPr>
              <w:jc w:val="center"/>
              <w:rPr>
                <w:rStyle w:val="fontstyle21"/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8626F5">
              <w:rPr>
                <w:rStyle w:val="fontstyle21"/>
                <w:b/>
                <w:bCs/>
                <w:i/>
                <w:iCs/>
              </w:rPr>
              <w:t>X</w:t>
            </w:r>
            <w:r w:rsidRPr="008626F5">
              <w:rPr>
                <w:rStyle w:val="fontstyle21"/>
                <w:b/>
                <w:bCs/>
                <w:i/>
                <w:iCs/>
                <w:vertAlign w:val="superscript"/>
              </w:rPr>
              <w:t>2</w:t>
            </w:r>
            <w:r>
              <w:rPr>
                <w:rStyle w:val="fontstyle21"/>
                <w:b/>
                <w:bCs/>
                <w:i/>
                <w:iCs/>
                <w:vertAlign w:val="subscript"/>
              </w:rPr>
              <w:t>k-1,1-</w:t>
            </w:r>
            <w:r w:rsidRPr="008626F5">
              <w:rPr>
                <w:rStyle w:val="fontstyle01"/>
                <w:sz w:val="24"/>
                <w:szCs w:val="24"/>
                <w:vertAlign w:val="subscript"/>
              </w:rPr>
              <w:t>α</w:t>
            </w:r>
          </w:p>
        </w:tc>
        <w:tc>
          <w:tcPr>
            <w:tcW w:w="2520" w:type="dxa"/>
            <w:shd w:val="clear" w:color="auto" w:fill="FFFF00"/>
          </w:tcPr>
          <w:p w14:paraId="19900C41" w14:textId="609661E8" w:rsidR="008626F5" w:rsidRDefault="008626F5" w:rsidP="0032050F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Verdict</w:t>
            </w:r>
          </w:p>
        </w:tc>
      </w:tr>
      <w:tr w:rsidR="0032050F" w14:paraId="21D876EF" w14:textId="77777777" w:rsidTr="0032050F">
        <w:trPr>
          <w:jc w:val="center"/>
        </w:trPr>
        <w:tc>
          <w:tcPr>
            <w:tcW w:w="1168" w:type="dxa"/>
            <w:vMerge w:val="restart"/>
          </w:tcPr>
          <w:p w14:paraId="13EE920C" w14:textId="09AD6DB0" w:rsidR="0032050F" w:rsidRDefault="0032050F" w:rsidP="0032050F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10</w:t>
            </w:r>
          </w:p>
        </w:tc>
        <w:tc>
          <w:tcPr>
            <w:tcW w:w="1257" w:type="dxa"/>
          </w:tcPr>
          <w:p w14:paraId="426588A3" w14:textId="788449AA" w:rsidR="0032050F" w:rsidRDefault="0032050F" w:rsidP="0032050F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20</w:t>
            </w:r>
          </w:p>
        </w:tc>
        <w:tc>
          <w:tcPr>
            <w:tcW w:w="2700" w:type="dxa"/>
          </w:tcPr>
          <w:p w14:paraId="4C37AA7C" w14:textId="75268752" w:rsidR="0032050F" w:rsidRDefault="00F606C8" w:rsidP="00260E11">
            <w:pPr>
              <w:jc w:val="center"/>
              <w:rPr>
                <w:rStyle w:val="fontstyle21"/>
              </w:rPr>
            </w:pPr>
            <w:r w:rsidRPr="00F606C8">
              <w:rPr>
                <w:rStyle w:val="fontstyle21"/>
              </w:rPr>
              <w:t>14.683</w:t>
            </w:r>
          </w:p>
        </w:tc>
        <w:tc>
          <w:tcPr>
            <w:tcW w:w="2160" w:type="dxa"/>
          </w:tcPr>
          <w:p w14:paraId="0E9425A6" w14:textId="097DADC1" w:rsidR="0032050F" w:rsidRDefault="007019EB" w:rsidP="00260E11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6.5</w:t>
            </w:r>
          </w:p>
        </w:tc>
        <w:tc>
          <w:tcPr>
            <w:tcW w:w="2520" w:type="dxa"/>
          </w:tcPr>
          <w:p w14:paraId="64751989" w14:textId="711A3B9A" w:rsidR="0032050F" w:rsidRDefault="007019EB" w:rsidP="00260E11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32050F" w14:paraId="4F78A801" w14:textId="77777777" w:rsidTr="0032050F">
        <w:trPr>
          <w:jc w:val="center"/>
        </w:trPr>
        <w:tc>
          <w:tcPr>
            <w:tcW w:w="1168" w:type="dxa"/>
            <w:vMerge/>
          </w:tcPr>
          <w:p w14:paraId="08577B08" w14:textId="77777777" w:rsidR="0032050F" w:rsidRDefault="0032050F" w:rsidP="008636C6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1F178AF8" w14:textId="68B8CCBD" w:rsidR="0032050F" w:rsidRDefault="0032050F" w:rsidP="0032050F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500</w:t>
            </w:r>
          </w:p>
        </w:tc>
        <w:tc>
          <w:tcPr>
            <w:tcW w:w="2700" w:type="dxa"/>
          </w:tcPr>
          <w:p w14:paraId="653B143F" w14:textId="41011956" w:rsidR="0032050F" w:rsidRDefault="00F606C8" w:rsidP="00260E11">
            <w:pPr>
              <w:jc w:val="center"/>
              <w:rPr>
                <w:rStyle w:val="fontstyle21"/>
              </w:rPr>
            </w:pPr>
            <w:r w:rsidRPr="00F606C8">
              <w:rPr>
                <w:rStyle w:val="fontstyle21"/>
              </w:rPr>
              <w:t>14.683</w:t>
            </w:r>
          </w:p>
        </w:tc>
        <w:tc>
          <w:tcPr>
            <w:tcW w:w="2160" w:type="dxa"/>
          </w:tcPr>
          <w:p w14:paraId="2684B205" w14:textId="4B123702" w:rsidR="0032050F" w:rsidRDefault="007019EB" w:rsidP="00260E11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58.02</w:t>
            </w:r>
          </w:p>
        </w:tc>
        <w:tc>
          <w:tcPr>
            <w:tcW w:w="2520" w:type="dxa"/>
          </w:tcPr>
          <w:p w14:paraId="4BAE2A54" w14:textId="58B8C8C4" w:rsidR="0032050F" w:rsidRDefault="00F606C8" w:rsidP="00260E11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REJECTED</w:t>
            </w:r>
          </w:p>
        </w:tc>
      </w:tr>
      <w:tr w:rsidR="0032050F" w14:paraId="1C2D982F" w14:textId="77777777" w:rsidTr="0032050F">
        <w:trPr>
          <w:jc w:val="center"/>
        </w:trPr>
        <w:tc>
          <w:tcPr>
            <w:tcW w:w="1168" w:type="dxa"/>
            <w:vMerge/>
          </w:tcPr>
          <w:p w14:paraId="62D20B0C" w14:textId="77777777" w:rsidR="0032050F" w:rsidRDefault="0032050F" w:rsidP="008636C6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2EFEBFA6" w14:textId="6DE012D1" w:rsidR="0032050F" w:rsidRDefault="0032050F" w:rsidP="0032050F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4000</w:t>
            </w:r>
          </w:p>
        </w:tc>
        <w:tc>
          <w:tcPr>
            <w:tcW w:w="2700" w:type="dxa"/>
          </w:tcPr>
          <w:p w14:paraId="7E0B198B" w14:textId="6443EDC5" w:rsidR="0032050F" w:rsidRDefault="00F606C8" w:rsidP="00260E11">
            <w:pPr>
              <w:jc w:val="center"/>
              <w:rPr>
                <w:rStyle w:val="fontstyle21"/>
              </w:rPr>
            </w:pPr>
            <w:r w:rsidRPr="00F606C8">
              <w:rPr>
                <w:rStyle w:val="fontstyle21"/>
              </w:rPr>
              <w:t>14.683</w:t>
            </w:r>
          </w:p>
        </w:tc>
        <w:tc>
          <w:tcPr>
            <w:tcW w:w="2160" w:type="dxa"/>
          </w:tcPr>
          <w:p w14:paraId="0ADFEC53" w14:textId="2BA29337" w:rsidR="0032050F" w:rsidRDefault="007019EB" w:rsidP="00260E11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408.3725</w:t>
            </w:r>
          </w:p>
        </w:tc>
        <w:tc>
          <w:tcPr>
            <w:tcW w:w="2520" w:type="dxa"/>
          </w:tcPr>
          <w:p w14:paraId="4B79E552" w14:textId="6FBA86F1" w:rsidR="0032050F" w:rsidRDefault="00F606C8" w:rsidP="00260E11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R</w:t>
            </w:r>
            <w:r>
              <w:rPr>
                <w:rStyle w:val="fontstyle21"/>
              </w:rPr>
              <w:t>EJECTED</w:t>
            </w:r>
          </w:p>
        </w:tc>
      </w:tr>
      <w:tr w:rsidR="0032050F" w14:paraId="2CD0FF63" w14:textId="77777777" w:rsidTr="0032050F">
        <w:trPr>
          <w:jc w:val="center"/>
        </w:trPr>
        <w:tc>
          <w:tcPr>
            <w:tcW w:w="1168" w:type="dxa"/>
            <w:vMerge/>
          </w:tcPr>
          <w:p w14:paraId="1C3415F3" w14:textId="77777777" w:rsidR="0032050F" w:rsidRDefault="0032050F" w:rsidP="008636C6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153ABAB6" w14:textId="257715C6" w:rsidR="0032050F" w:rsidRDefault="0032050F" w:rsidP="0032050F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10,000</w:t>
            </w:r>
          </w:p>
        </w:tc>
        <w:tc>
          <w:tcPr>
            <w:tcW w:w="2700" w:type="dxa"/>
          </w:tcPr>
          <w:p w14:paraId="09198AC6" w14:textId="4CF27D81" w:rsidR="0032050F" w:rsidRDefault="00F606C8" w:rsidP="00260E11">
            <w:pPr>
              <w:jc w:val="center"/>
              <w:rPr>
                <w:rStyle w:val="fontstyle21"/>
              </w:rPr>
            </w:pPr>
            <w:r w:rsidRPr="00F606C8">
              <w:rPr>
                <w:rStyle w:val="fontstyle21"/>
              </w:rPr>
              <w:t>14.683</w:t>
            </w:r>
          </w:p>
        </w:tc>
        <w:tc>
          <w:tcPr>
            <w:tcW w:w="2160" w:type="dxa"/>
          </w:tcPr>
          <w:p w14:paraId="33ED7950" w14:textId="4A1DD343" w:rsidR="0032050F" w:rsidRDefault="007019EB" w:rsidP="00260E11">
            <w:pPr>
              <w:jc w:val="center"/>
              <w:rPr>
                <w:rStyle w:val="fontstyle21"/>
              </w:rPr>
            </w:pPr>
            <w:r w:rsidRPr="007019EB">
              <w:rPr>
                <w:rStyle w:val="fontstyle21"/>
              </w:rPr>
              <w:t>1005.685</w:t>
            </w:r>
          </w:p>
        </w:tc>
        <w:tc>
          <w:tcPr>
            <w:tcW w:w="2520" w:type="dxa"/>
          </w:tcPr>
          <w:p w14:paraId="3853D26C" w14:textId="386B88E0" w:rsidR="0032050F" w:rsidRDefault="00F606C8" w:rsidP="00260E11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R</w:t>
            </w:r>
            <w:r>
              <w:rPr>
                <w:rStyle w:val="fontstyle21"/>
              </w:rPr>
              <w:t>EJECTED</w:t>
            </w:r>
          </w:p>
        </w:tc>
      </w:tr>
      <w:tr w:rsidR="00260E11" w14:paraId="473BA0FC" w14:textId="77777777" w:rsidTr="0032050F">
        <w:trPr>
          <w:jc w:val="center"/>
        </w:trPr>
        <w:tc>
          <w:tcPr>
            <w:tcW w:w="1168" w:type="dxa"/>
            <w:vMerge w:val="restart"/>
          </w:tcPr>
          <w:p w14:paraId="68E23701" w14:textId="396B3FB3" w:rsidR="00260E11" w:rsidRDefault="00260E11" w:rsidP="00260E11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20</w:t>
            </w:r>
          </w:p>
        </w:tc>
        <w:tc>
          <w:tcPr>
            <w:tcW w:w="1257" w:type="dxa"/>
          </w:tcPr>
          <w:p w14:paraId="49650A7D" w14:textId="412460F8" w:rsidR="00260E11" w:rsidRDefault="00260E11" w:rsidP="00260E11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20</w:t>
            </w:r>
          </w:p>
        </w:tc>
        <w:tc>
          <w:tcPr>
            <w:tcW w:w="2700" w:type="dxa"/>
          </w:tcPr>
          <w:p w14:paraId="4450312E" w14:textId="0EE8CC9C" w:rsidR="00260E11" w:rsidRDefault="00260E11" w:rsidP="00260E11">
            <w:pPr>
              <w:jc w:val="center"/>
              <w:rPr>
                <w:rStyle w:val="fontstyle21"/>
              </w:rPr>
            </w:pPr>
            <w:r w:rsidRPr="00260E11">
              <w:rPr>
                <w:rStyle w:val="fontstyle21"/>
              </w:rPr>
              <w:t>27.203</w:t>
            </w:r>
          </w:p>
        </w:tc>
        <w:tc>
          <w:tcPr>
            <w:tcW w:w="2160" w:type="dxa"/>
          </w:tcPr>
          <w:p w14:paraId="537B8E65" w14:textId="6AB6E5D9" w:rsidR="00260E11" w:rsidRDefault="00260E11" w:rsidP="00260E11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12.0</w:t>
            </w:r>
          </w:p>
        </w:tc>
        <w:tc>
          <w:tcPr>
            <w:tcW w:w="2520" w:type="dxa"/>
          </w:tcPr>
          <w:p w14:paraId="4612ACFB" w14:textId="6D550BD0" w:rsidR="00260E11" w:rsidRDefault="00260E11" w:rsidP="00260E11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260E11" w14:paraId="687572B8" w14:textId="77777777" w:rsidTr="0032050F">
        <w:trPr>
          <w:jc w:val="center"/>
        </w:trPr>
        <w:tc>
          <w:tcPr>
            <w:tcW w:w="1168" w:type="dxa"/>
            <w:vMerge/>
          </w:tcPr>
          <w:p w14:paraId="559BBEE2" w14:textId="77777777" w:rsidR="00260E11" w:rsidRDefault="00260E11" w:rsidP="00260E11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52F6CE0D" w14:textId="2BA8DD0A" w:rsidR="00260E11" w:rsidRDefault="00260E11" w:rsidP="00260E11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500</w:t>
            </w:r>
          </w:p>
        </w:tc>
        <w:tc>
          <w:tcPr>
            <w:tcW w:w="2700" w:type="dxa"/>
          </w:tcPr>
          <w:p w14:paraId="614B9C6A" w14:textId="213588F9" w:rsidR="00260E11" w:rsidRDefault="00260E11" w:rsidP="00260E11">
            <w:pPr>
              <w:jc w:val="center"/>
              <w:rPr>
                <w:rStyle w:val="fontstyle21"/>
              </w:rPr>
            </w:pPr>
            <w:r w:rsidRPr="00260E11">
              <w:rPr>
                <w:rStyle w:val="fontstyle21"/>
              </w:rPr>
              <w:t>27.203</w:t>
            </w:r>
          </w:p>
        </w:tc>
        <w:tc>
          <w:tcPr>
            <w:tcW w:w="2160" w:type="dxa"/>
          </w:tcPr>
          <w:p w14:paraId="2CBC8A97" w14:textId="2DCADEA2" w:rsidR="00260E11" w:rsidRDefault="00260E11" w:rsidP="00260E11">
            <w:pPr>
              <w:jc w:val="center"/>
              <w:rPr>
                <w:rStyle w:val="fontstyle21"/>
              </w:rPr>
            </w:pPr>
            <w:r w:rsidRPr="007019EB">
              <w:rPr>
                <w:rStyle w:val="fontstyle21"/>
              </w:rPr>
              <w:t>37.44</w:t>
            </w:r>
          </w:p>
        </w:tc>
        <w:tc>
          <w:tcPr>
            <w:tcW w:w="2520" w:type="dxa"/>
          </w:tcPr>
          <w:p w14:paraId="581D94E7" w14:textId="029D3E50" w:rsidR="00260E11" w:rsidRDefault="00260E11" w:rsidP="00260E11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REJECTED</w:t>
            </w:r>
          </w:p>
        </w:tc>
      </w:tr>
      <w:tr w:rsidR="00260E11" w14:paraId="61FAFAA8" w14:textId="77777777" w:rsidTr="0032050F">
        <w:trPr>
          <w:jc w:val="center"/>
        </w:trPr>
        <w:tc>
          <w:tcPr>
            <w:tcW w:w="1168" w:type="dxa"/>
            <w:vMerge/>
          </w:tcPr>
          <w:p w14:paraId="379F6E14" w14:textId="77777777" w:rsidR="00260E11" w:rsidRDefault="00260E11" w:rsidP="00260E11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7A4EB759" w14:textId="0834A566" w:rsidR="00260E11" w:rsidRDefault="00260E11" w:rsidP="00260E11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4000</w:t>
            </w:r>
          </w:p>
        </w:tc>
        <w:tc>
          <w:tcPr>
            <w:tcW w:w="2700" w:type="dxa"/>
          </w:tcPr>
          <w:p w14:paraId="38DCD97A" w14:textId="162658B0" w:rsidR="00260E11" w:rsidRDefault="00260E11" w:rsidP="00260E11">
            <w:pPr>
              <w:jc w:val="center"/>
              <w:rPr>
                <w:rStyle w:val="fontstyle21"/>
              </w:rPr>
            </w:pPr>
            <w:r w:rsidRPr="00260E11">
              <w:rPr>
                <w:rStyle w:val="fontstyle21"/>
              </w:rPr>
              <w:t>27.203</w:t>
            </w:r>
          </w:p>
        </w:tc>
        <w:tc>
          <w:tcPr>
            <w:tcW w:w="2160" w:type="dxa"/>
          </w:tcPr>
          <w:p w14:paraId="0B8FF8D0" w14:textId="2C42A28B" w:rsidR="00260E11" w:rsidRDefault="00260E11" w:rsidP="00260E11">
            <w:pPr>
              <w:jc w:val="center"/>
              <w:rPr>
                <w:rStyle w:val="fontstyle21"/>
              </w:rPr>
            </w:pPr>
            <w:r w:rsidRPr="007019EB">
              <w:rPr>
                <w:rStyle w:val="fontstyle21"/>
              </w:rPr>
              <w:t>224.875</w:t>
            </w:r>
          </w:p>
        </w:tc>
        <w:tc>
          <w:tcPr>
            <w:tcW w:w="2520" w:type="dxa"/>
          </w:tcPr>
          <w:p w14:paraId="2D48EEB9" w14:textId="5AE81D8A" w:rsidR="00260E11" w:rsidRDefault="00260E11" w:rsidP="00260E11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REJECTED</w:t>
            </w:r>
          </w:p>
        </w:tc>
      </w:tr>
      <w:tr w:rsidR="00260E11" w14:paraId="53CB44F2" w14:textId="77777777" w:rsidTr="0032050F">
        <w:trPr>
          <w:jc w:val="center"/>
        </w:trPr>
        <w:tc>
          <w:tcPr>
            <w:tcW w:w="1168" w:type="dxa"/>
            <w:vMerge/>
          </w:tcPr>
          <w:p w14:paraId="7CBEE7B0" w14:textId="77777777" w:rsidR="00260E11" w:rsidRDefault="00260E11" w:rsidP="00260E11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42CB4BE4" w14:textId="66B9E895" w:rsidR="00260E11" w:rsidRDefault="00260E11" w:rsidP="00260E11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10,000</w:t>
            </w:r>
          </w:p>
        </w:tc>
        <w:tc>
          <w:tcPr>
            <w:tcW w:w="2700" w:type="dxa"/>
          </w:tcPr>
          <w:p w14:paraId="0C2B3489" w14:textId="07EC13EA" w:rsidR="00260E11" w:rsidRDefault="00F606C8" w:rsidP="00260E11">
            <w:pPr>
              <w:jc w:val="center"/>
              <w:rPr>
                <w:rStyle w:val="fontstyle21"/>
              </w:rPr>
            </w:pPr>
            <w:r w:rsidRPr="00260E11">
              <w:rPr>
                <w:rStyle w:val="fontstyle21"/>
              </w:rPr>
              <w:t>27.203</w:t>
            </w:r>
          </w:p>
        </w:tc>
        <w:tc>
          <w:tcPr>
            <w:tcW w:w="2160" w:type="dxa"/>
          </w:tcPr>
          <w:p w14:paraId="708B22EA" w14:textId="6F642573" w:rsidR="00260E11" w:rsidRDefault="00260E11" w:rsidP="00260E11">
            <w:pPr>
              <w:jc w:val="center"/>
              <w:rPr>
                <w:rStyle w:val="fontstyle21"/>
              </w:rPr>
            </w:pPr>
            <w:r w:rsidRPr="007019EB">
              <w:rPr>
                <w:rStyle w:val="fontstyle21"/>
              </w:rPr>
              <w:t>514.274</w:t>
            </w:r>
          </w:p>
        </w:tc>
        <w:tc>
          <w:tcPr>
            <w:tcW w:w="2520" w:type="dxa"/>
          </w:tcPr>
          <w:p w14:paraId="24C75F39" w14:textId="36BB213F" w:rsidR="00260E11" w:rsidRDefault="00F606C8" w:rsidP="00260E11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REJECTED</w:t>
            </w:r>
          </w:p>
        </w:tc>
      </w:tr>
    </w:tbl>
    <w:p w14:paraId="19261BA8" w14:textId="65FFC037" w:rsidR="008636C6" w:rsidRDefault="008636C6" w:rsidP="008636C6">
      <w:pPr>
        <w:jc w:val="both"/>
        <w:rPr>
          <w:rStyle w:val="fontstyle21"/>
        </w:rPr>
      </w:pPr>
    </w:p>
    <w:p w14:paraId="44EA672B" w14:textId="4E7B9F84" w:rsidR="008636C6" w:rsidRDefault="008636C6" w:rsidP="008636C6">
      <w:pPr>
        <w:jc w:val="center"/>
        <w:rPr>
          <w:rFonts w:ascii="Calibri" w:hAnsi="Calibri" w:cs="Calibri"/>
          <w:color w:val="231F20"/>
          <w:sz w:val="24"/>
          <w:szCs w:val="24"/>
        </w:rPr>
      </w:pPr>
      <w:r w:rsidRPr="008636C6">
        <w:rPr>
          <w:rFonts w:ascii="Calibri" w:hAnsi="Calibri" w:cs="Calibri"/>
          <w:b/>
          <w:bCs/>
          <w:color w:val="000000"/>
          <w:sz w:val="32"/>
          <w:szCs w:val="32"/>
        </w:rPr>
        <w:t>Runs Test</w:t>
      </w:r>
    </w:p>
    <w:p w14:paraId="1F88F2D3" w14:textId="77777777" w:rsidR="008636C6" w:rsidRDefault="008636C6" w:rsidP="008636C6">
      <w:pPr>
        <w:jc w:val="both"/>
        <w:rPr>
          <w:rFonts w:ascii="Calibri" w:hAnsi="Calibri" w:cs="Calibri"/>
          <w:color w:val="000000"/>
          <w:sz w:val="24"/>
          <w:szCs w:val="24"/>
        </w:rPr>
      </w:pPr>
      <w:r w:rsidRPr="008636C6">
        <w:rPr>
          <w:rFonts w:ascii="Calibri" w:hAnsi="Calibri" w:cs="Calibri"/>
          <w:color w:val="231F20"/>
          <w:sz w:val="24"/>
          <w:szCs w:val="24"/>
        </w:rPr>
        <w:t xml:space="preserve">The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 xml:space="preserve">runs </w:t>
      </w:r>
      <w:r w:rsidRPr="008636C6">
        <w:rPr>
          <w:rFonts w:ascii="Calibri" w:hAnsi="Calibri" w:cs="Calibri"/>
          <w:color w:val="231F20"/>
          <w:sz w:val="24"/>
          <w:szCs w:val="24"/>
        </w:rPr>
        <w:t xml:space="preserve">(or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>runs-up</w:t>
      </w:r>
      <w:r w:rsidRPr="008636C6">
        <w:rPr>
          <w:rFonts w:ascii="Calibri" w:hAnsi="Calibri" w:cs="Calibri"/>
          <w:color w:val="231F20"/>
          <w:sz w:val="24"/>
          <w:szCs w:val="24"/>
        </w:rPr>
        <w:t xml:space="preserve">)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>test</w:t>
      </w:r>
      <w:r w:rsidRPr="008636C6">
        <w:rPr>
          <w:rFonts w:ascii="Calibri" w:hAnsi="Calibri" w:cs="Calibri"/>
          <w:color w:val="231F20"/>
          <w:sz w:val="24"/>
          <w:szCs w:val="24"/>
        </w:rPr>
        <w:t>, is a more direct test of the independence assumption. We examine</w:t>
      </w:r>
      <w:r w:rsidRPr="008636C6">
        <w:rPr>
          <w:rFonts w:ascii="Calibri" w:hAnsi="Calibri" w:cs="Calibri"/>
          <w:color w:val="231F20"/>
        </w:rPr>
        <w:br/>
      </w:r>
      <w:r w:rsidRPr="008636C6">
        <w:rPr>
          <w:rFonts w:ascii="Calibri" w:hAnsi="Calibri" w:cs="Calibri"/>
          <w:color w:val="231F20"/>
          <w:sz w:val="24"/>
          <w:szCs w:val="24"/>
        </w:rPr>
        <w:t xml:space="preserve">the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 xml:space="preserve">Ui </w:t>
      </w:r>
      <w:r w:rsidRPr="008636C6">
        <w:rPr>
          <w:rFonts w:ascii="Calibri" w:hAnsi="Calibri" w:cs="Calibri"/>
          <w:color w:val="231F20"/>
          <w:sz w:val="24"/>
          <w:szCs w:val="24"/>
        </w:rPr>
        <w:t xml:space="preserve">sequence (or, equivalently, the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 xml:space="preserve">Zi </w:t>
      </w:r>
      <w:r w:rsidRPr="008636C6">
        <w:rPr>
          <w:rFonts w:ascii="Calibri" w:hAnsi="Calibri" w:cs="Calibri"/>
          <w:color w:val="231F20"/>
          <w:sz w:val="24"/>
          <w:szCs w:val="24"/>
        </w:rPr>
        <w:t>sequence) for unbroken subsequences of maximal length</w:t>
      </w:r>
      <w:r>
        <w:rPr>
          <w:rFonts w:ascii="Calibri" w:hAnsi="Calibri" w:cs="Calibri"/>
          <w:color w:val="231F20"/>
        </w:rPr>
        <w:t xml:space="preserve"> </w:t>
      </w:r>
      <w:r w:rsidRPr="008636C6">
        <w:rPr>
          <w:rFonts w:ascii="Calibri" w:hAnsi="Calibri" w:cs="Calibri"/>
          <w:color w:val="231F20"/>
          <w:sz w:val="24"/>
          <w:szCs w:val="24"/>
        </w:rPr>
        <w:t xml:space="preserve">within which the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>Ui</w:t>
      </w:r>
      <w:r w:rsidRPr="008636C6">
        <w:rPr>
          <w:rFonts w:ascii="Calibri" w:hAnsi="Calibri" w:cs="Calibri"/>
          <w:color w:val="231F20"/>
          <w:sz w:val="24"/>
          <w:szCs w:val="24"/>
        </w:rPr>
        <w:t xml:space="preserve">’s increase monotonically; such a subsequence is called a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>run up</w:t>
      </w:r>
      <w:r w:rsidRPr="008636C6">
        <w:rPr>
          <w:rFonts w:ascii="Calibri" w:hAnsi="Calibri" w:cs="Calibri"/>
          <w:color w:val="231F20"/>
          <w:sz w:val="24"/>
          <w:szCs w:val="24"/>
        </w:rPr>
        <w:t>. Runs tests</w:t>
      </w:r>
      <w:r>
        <w:rPr>
          <w:rFonts w:ascii="Calibri" w:hAnsi="Calibri" w:cs="Calibri"/>
          <w:color w:val="231F20"/>
        </w:rPr>
        <w:t xml:space="preserve"> </w:t>
      </w:r>
      <w:r w:rsidRPr="008636C6">
        <w:rPr>
          <w:rFonts w:ascii="Calibri" w:hAnsi="Calibri" w:cs="Calibri"/>
          <w:color w:val="231F20"/>
          <w:sz w:val="24"/>
          <w:szCs w:val="24"/>
        </w:rPr>
        <w:t>look solely for independence and not specifically for uniformity.</w:t>
      </w:r>
      <w:r w:rsidRPr="008636C6">
        <w:rPr>
          <w:rFonts w:ascii="Calibri" w:hAnsi="Calibri" w:cs="Calibri"/>
          <w:color w:val="231F20"/>
        </w:rPr>
        <w:br/>
      </w:r>
    </w:p>
    <w:p w14:paraId="4200C7FD" w14:textId="5978C8B1" w:rsidR="00260E11" w:rsidRPr="00127964" w:rsidRDefault="008636C6" w:rsidP="008636C6">
      <w:pPr>
        <w:jc w:val="both"/>
        <w:rPr>
          <w:rFonts w:ascii="Calibri" w:hAnsi="Calibri" w:cs="Calibri"/>
          <w:color w:val="231F20"/>
          <w:sz w:val="24"/>
          <w:szCs w:val="24"/>
        </w:rPr>
      </w:pPr>
      <w:r w:rsidRPr="008636C6">
        <w:rPr>
          <w:rFonts w:ascii="Calibri" w:hAnsi="Calibri" w:cs="Calibri"/>
          <w:color w:val="000000"/>
          <w:sz w:val="24"/>
          <w:szCs w:val="24"/>
        </w:rPr>
        <w:t>Here we can see that when the number generated is too high then the null hypothesis got</w:t>
      </w:r>
      <w:r>
        <w:rPr>
          <w:rFonts w:ascii="Calibri" w:hAnsi="Calibri" w:cs="Calibri"/>
          <w:color w:val="000000"/>
        </w:rPr>
        <w:t xml:space="preserve"> </w:t>
      </w:r>
      <w:r w:rsidRPr="008636C6">
        <w:rPr>
          <w:rFonts w:ascii="Calibri" w:hAnsi="Calibri" w:cs="Calibri"/>
          <w:color w:val="000000"/>
          <w:sz w:val="24"/>
          <w:szCs w:val="24"/>
        </w:rPr>
        <w:t>rejected. Because when the value of N is high then they do not remain that much independent.</w:t>
      </w:r>
      <w:r w:rsidRPr="008636C6">
        <w:rPr>
          <w:rFonts w:ascii="Calibri" w:hAnsi="Calibri" w:cs="Calibri"/>
          <w:color w:val="000000"/>
        </w:rPr>
        <w:br/>
      </w:r>
      <w:r w:rsidRPr="008636C6">
        <w:rPr>
          <w:rFonts w:ascii="Calibri" w:hAnsi="Calibri" w:cs="Calibri"/>
          <w:color w:val="000000"/>
          <w:sz w:val="24"/>
          <w:szCs w:val="24"/>
        </w:rPr>
        <w:t xml:space="preserve">And we get high lengths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 xml:space="preserve">run up. </w:t>
      </w:r>
      <w:r w:rsidRPr="008636C6">
        <w:rPr>
          <w:rFonts w:ascii="Calibri" w:hAnsi="Calibri" w:cs="Calibri"/>
          <w:color w:val="231F20"/>
          <w:sz w:val="24"/>
          <w:szCs w:val="24"/>
        </w:rPr>
        <w:t>Consequently, they get dependent in a way.</w:t>
      </w:r>
    </w:p>
    <w:p w14:paraId="63223849" w14:textId="77777777" w:rsidR="00260E11" w:rsidRDefault="00260E11" w:rsidP="008636C6">
      <w:pPr>
        <w:jc w:val="both"/>
        <w:rPr>
          <w:rFonts w:ascii="Calibri" w:hAnsi="Calibri" w:cs="Calibri"/>
          <w:color w:val="231F20"/>
          <w:sz w:val="24"/>
          <w:szCs w:val="24"/>
        </w:rPr>
      </w:pPr>
    </w:p>
    <w:tbl>
      <w:tblPr>
        <w:tblStyle w:val="TableGrid"/>
        <w:tblW w:w="8637" w:type="dxa"/>
        <w:jc w:val="center"/>
        <w:tblLook w:val="04A0" w:firstRow="1" w:lastRow="0" w:firstColumn="1" w:lastColumn="0" w:noHBand="0" w:noVBand="1"/>
      </w:tblPr>
      <w:tblGrid>
        <w:gridCol w:w="1257"/>
        <w:gridCol w:w="2700"/>
        <w:gridCol w:w="2160"/>
        <w:gridCol w:w="2520"/>
      </w:tblGrid>
      <w:tr w:rsidR="00260E11" w14:paraId="0CD49D47" w14:textId="77777777" w:rsidTr="00260E11">
        <w:trPr>
          <w:jc w:val="center"/>
        </w:trPr>
        <w:tc>
          <w:tcPr>
            <w:tcW w:w="1257" w:type="dxa"/>
            <w:shd w:val="clear" w:color="auto" w:fill="FFFF00"/>
          </w:tcPr>
          <w:p w14:paraId="7BC0BD6E" w14:textId="77777777" w:rsidR="00260E11" w:rsidRDefault="00260E11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Value of N</w:t>
            </w:r>
          </w:p>
        </w:tc>
        <w:tc>
          <w:tcPr>
            <w:tcW w:w="2700" w:type="dxa"/>
            <w:shd w:val="clear" w:color="auto" w:fill="FFFF00"/>
          </w:tcPr>
          <w:p w14:paraId="2C302C95" w14:textId="6C12DB4E" w:rsidR="00260E11" w:rsidRPr="00F606C8" w:rsidRDefault="00F606C8" w:rsidP="00CB4CFB">
            <w:pPr>
              <w:jc w:val="center"/>
              <w:rPr>
                <w:rStyle w:val="fontstyle21"/>
                <w:i/>
                <w:iCs/>
              </w:rPr>
            </w:pPr>
            <w:r>
              <w:rPr>
                <w:rStyle w:val="fontstyle21"/>
                <w:i/>
                <w:iCs/>
              </w:rPr>
              <w:t>R</w:t>
            </w:r>
          </w:p>
        </w:tc>
        <w:tc>
          <w:tcPr>
            <w:tcW w:w="2160" w:type="dxa"/>
            <w:shd w:val="clear" w:color="auto" w:fill="FFFF00"/>
          </w:tcPr>
          <w:p w14:paraId="4F2B2147" w14:textId="05B183BB" w:rsidR="00260E11" w:rsidRPr="008626F5" w:rsidRDefault="00260E11" w:rsidP="00CB4CFB">
            <w:pPr>
              <w:jc w:val="center"/>
              <w:rPr>
                <w:rStyle w:val="fontstyle21"/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8626F5">
              <w:rPr>
                <w:rStyle w:val="fontstyle21"/>
                <w:b/>
                <w:bCs/>
                <w:i/>
                <w:iCs/>
              </w:rPr>
              <w:t>X</w:t>
            </w:r>
            <w:r w:rsidRPr="008626F5">
              <w:rPr>
                <w:rStyle w:val="fontstyle21"/>
                <w:b/>
                <w:bCs/>
                <w:i/>
                <w:iCs/>
                <w:vertAlign w:val="superscript"/>
              </w:rPr>
              <w:t>2</w:t>
            </w:r>
            <w:r w:rsidR="00F606C8">
              <w:rPr>
                <w:rStyle w:val="fontstyle21"/>
                <w:b/>
                <w:bCs/>
                <w:i/>
                <w:iCs/>
                <w:vertAlign w:val="subscript"/>
              </w:rPr>
              <w:t>6,</w:t>
            </w:r>
            <w:r>
              <w:rPr>
                <w:rStyle w:val="fontstyle21"/>
                <w:b/>
                <w:bCs/>
                <w:i/>
                <w:iCs/>
                <w:vertAlign w:val="subscript"/>
              </w:rPr>
              <w:t>1-</w:t>
            </w:r>
            <w:r w:rsidRPr="008626F5">
              <w:rPr>
                <w:rStyle w:val="fontstyle01"/>
                <w:sz w:val="24"/>
                <w:szCs w:val="24"/>
                <w:vertAlign w:val="subscript"/>
              </w:rPr>
              <w:t>α</w:t>
            </w:r>
          </w:p>
        </w:tc>
        <w:tc>
          <w:tcPr>
            <w:tcW w:w="2520" w:type="dxa"/>
            <w:shd w:val="clear" w:color="auto" w:fill="FFFF00"/>
          </w:tcPr>
          <w:p w14:paraId="44A86FC4" w14:textId="77777777" w:rsidR="00260E11" w:rsidRDefault="00260E11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Verdict</w:t>
            </w:r>
          </w:p>
        </w:tc>
      </w:tr>
      <w:tr w:rsidR="00260E11" w14:paraId="38B948D8" w14:textId="77777777" w:rsidTr="00260E11">
        <w:trPr>
          <w:jc w:val="center"/>
        </w:trPr>
        <w:tc>
          <w:tcPr>
            <w:tcW w:w="1257" w:type="dxa"/>
          </w:tcPr>
          <w:p w14:paraId="1A92C35E" w14:textId="77777777" w:rsidR="00260E11" w:rsidRDefault="00260E11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20</w:t>
            </w:r>
          </w:p>
        </w:tc>
        <w:tc>
          <w:tcPr>
            <w:tcW w:w="2700" w:type="dxa"/>
          </w:tcPr>
          <w:p w14:paraId="0B5D9E74" w14:textId="7E1B3AE2" w:rsidR="00260E11" w:rsidRDefault="00F606C8" w:rsidP="00CB4CFB">
            <w:pPr>
              <w:jc w:val="center"/>
              <w:rPr>
                <w:rStyle w:val="fontstyle21"/>
              </w:rPr>
            </w:pPr>
            <w:r w:rsidRPr="00F606C8">
              <w:rPr>
                <w:rStyle w:val="fontstyle21"/>
              </w:rPr>
              <w:t>-567.387</w:t>
            </w:r>
          </w:p>
        </w:tc>
        <w:tc>
          <w:tcPr>
            <w:tcW w:w="2160" w:type="dxa"/>
          </w:tcPr>
          <w:p w14:paraId="21948F8D" w14:textId="6860E426" w:rsidR="00260E11" w:rsidRDefault="00F606C8" w:rsidP="00CB4CFB">
            <w:pPr>
              <w:jc w:val="center"/>
              <w:rPr>
                <w:rStyle w:val="fontstyle21"/>
              </w:rPr>
            </w:pPr>
            <w:r w:rsidRPr="00F606C8">
              <w:rPr>
                <w:rStyle w:val="fontstyle21"/>
              </w:rPr>
              <w:t>10.64</w:t>
            </w:r>
            <w:r>
              <w:rPr>
                <w:rStyle w:val="fontstyle21"/>
              </w:rPr>
              <w:t>5</w:t>
            </w:r>
          </w:p>
        </w:tc>
        <w:tc>
          <w:tcPr>
            <w:tcW w:w="2520" w:type="dxa"/>
          </w:tcPr>
          <w:p w14:paraId="5B53CBAB" w14:textId="77777777" w:rsidR="00260E11" w:rsidRDefault="00260E11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260E11" w14:paraId="412E9904" w14:textId="77777777" w:rsidTr="00260E11">
        <w:trPr>
          <w:jc w:val="center"/>
        </w:trPr>
        <w:tc>
          <w:tcPr>
            <w:tcW w:w="1257" w:type="dxa"/>
          </w:tcPr>
          <w:p w14:paraId="3E2994D8" w14:textId="77777777" w:rsidR="00260E11" w:rsidRDefault="00260E11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500</w:t>
            </w:r>
          </w:p>
        </w:tc>
        <w:tc>
          <w:tcPr>
            <w:tcW w:w="2700" w:type="dxa"/>
          </w:tcPr>
          <w:p w14:paraId="5C3FF364" w14:textId="48194F34" w:rsidR="00260E11" w:rsidRDefault="00F606C8" w:rsidP="00CB4CFB">
            <w:pPr>
              <w:jc w:val="center"/>
              <w:rPr>
                <w:rStyle w:val="fontstyle21"/>
              </w:rPr>
            </w:pPr>
            <w:r w:rsidRPr="00F606C8">
              <w:rPr>
                <w:rStyle w:val="fontstyle21"/>
              </w:rPr>
              <w:t>1153</w:t>
            </w:r>
            <w:r>
              <w:rPr>
                <w:rStyle w:val="fontstyle21"/>
              </w:rPr>
              <w:t>.62</w:t>
            </w:r>
          </w:p>
        </w:tc>
        <w:tc>
          <w:tcPr>
            <w:tcW w:w="2160" w:type="dxa"/>
          </w:tcPr>
          <w:p w14:paraId="1C6923C3" w14:textId="21E49FA8" w:rsidR="00260E11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10.645</w:t>
            </w:r>
          </w:p>
        </w:tc>
        <w:tc>
          <w:tcPr>
            <w:tcW w:w="2520" w:type="dxa"/>
          </w:tcPr>
          <w:p w14:paraId="088DC0EA" w14:textId="114290D6" w:rsidR="00260E11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REJECTED</w:t>
            </w:r>
          </w:p>
        </w:tc>
      </w:tr>
      <w:tr w:rsidR="00260E11" w14:paraId="35A7428C" w14:textId="77777777" w:rsidTr="00260E11">
        <w:trPr>
          <w:jc w:val="center"/>
        </w:trPr>
        <w:tc>
          <w:tcPr>
            <w:tcW w:w="1257" w:type="dxa"/>
          </w:tcPr>
          <w:p w14:paraId="270B7447" w14:textId="77777777" w:rsidR="00260E11" w:rsidRDefault="00260E11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4000</w:t>
            </w:r>
          </w:p>
        </w:tc>
        <w:tc>
          <w:tcPr>
            <w:tcW w:w="2700" w:type="dxa"/>
          </w:tcPr>
          <w:p w14:paraId="7D788994" w14:textId="0C770D6C" w:rsidR="00260E11" w:rsidRDefault="00F606C8" w:rsidP="00CB4CFB">
            <w:pPr>
              <w:jc w:val="center"/>
              <w:rPr>
                <w:rStyle w:val="fontstyle21"/>
              </w:rPr>
            </w:pPr>
            <w:r w:rsidRPr="00F606C8">
              <w:rPr>
                <w:rStyle w:val="fontstyle21"/>
              </w:rPr>
              <w:t>960.172</w:t>
            </w:r>
          </w:p>
        </w:tc>
        <w:tc>
          <w:tcPr>
            <w:tcW w:w="2160" w:type="dxa"/>
          </w:tcPr>
          <w:p w14:paraId="1442DF0A" w14:textId="6FB7F1E9" w:rsidR="00260E11" w:rsidRPr="00F606C8" w:rsidRDefault="00F606C8" w:rsidP="00CB4CFB">
            <w:pPr>
              <w:jc w:val="center"/>
              <w:rPr>
                <w:rStyle w:val="fontstyle21"/>
              </w:rPr>
            </w:pPr>
            <w:r w:rsidRPr="00F606C8">
              <w:rPr>
                <w:rStyle w:val="fontstyle21"/>
              </w:rPr>
              <w:t>10.644</w:t>
            </w:r>
          </w:p>
        </w:tc>
        <w:tc>
          <w:tcPr>
            <w:tcW w:w="2520" w:type="dxa"/>
          </w:tcPr>
          <w:p w14:paraId="6473483D" w14:textId="3FDC205F" w:rsidR="00260E11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REJECTED</w:t>
            </w:r>
          </w:p>
        </w:tc>
      </w:tr>
      <w:tr w:rsidR="00260E11" w14:paraId="2A805980" w14:textId="77777777" w:rsidTr="00260E11">
        <w:trPr>
          <w:jc w:val="center"/>
        </w:trPr>
        <w:tc>
          <w:tcPr>
            <w:tcW w:w="1257" w:type="dxa"/>
          </w:tcPr>
          <w:p w14:paraId="55EAFB37" w14:textId="77777777" w:rsidR="00260E11" w:rsidRDefault="00260E11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10,000</w:t>
            </w:r>
          </w:p>
        </w:tc>
        <w:tc>
          <w:tcPr>
            <w:tcW w:w="2700" w:type="dxa"/>
          </w:tcPr>
          <w:p w14:paraId="32B45701" w14:textId="7148F4F1" w:rsidR="00260E11" w:rsidRDefault="00F606C8" w:rsidP="00CB4CFB">
            <w:pPr>
              <w:jc w:val="center"/>
              <w:rPr>
                <w:rStyle w:val="fontstyle21"/>
              </w:rPr>
            </w:pPr>
            <w:r w:rsidRPr="00F606C8">
              <w:rPr>
                <w:rStyle w:val="fontstyle21"/>
              </w:rPr>
              <w:t>-1590.954</w:t>
            </w:r>
          </w:p>
        </w:tc>
        <w:tc>
          <w:tcPr>
            <w:tcW w:w="2160" w:type="dxa"/>
          </w:tcPr>
          <w:p w14:paraId="4B7A9C07" w14:textId="7BF6AEF3" w:rsidR="00260E11" w:rsidRDefault="00F606C8" w:rsidP="00CB4CFB">
            <w:pPr>
              <w:jc w:val="center"/>
              <w:rPr>
                <w:rStyle w:val="fontstyle21"/>
              </w:rPr>
            </w:pPr>
            <w:r w:rsidRPr="00F606C8">
              <w:rPr>
                <w:rStyle w:val="fontstyle21"/>
              </w:rPr>
              <w:t>10.644</w:t>
            </w:r>
          </w:p>
        </w:tc>
        <w:tc>
          <w:tcPr>
            <w:tcW w:w="2520" w:type="dxa"/>
          </w:tcPr>
          <w:p w14:paraId="39C08A24" w14:textId="520E56B7" w:rsidR="00260E11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</w:tbl>
    <w:p w14:paraId="22B14C47" w14:textId="06C81657" w:rsidR="008636C6" w:rsidRDefault="008636C6" w:rsidP="008636C6">
      <w:pPr>
        <w:jc w:val="both"/>
        <w:rPr>
          <w:rFonts w:ascii="Calibri" w:hAnsi="Calibri" w:cs="Calibri"/>
          <w:color w:val="231F20"/>
          <w:sz w:val="24"/>
          <w:szCs w:val="24"/>
        </w:rPr>
      </w:pPr>
    </w:p>
    <w:p w14:paraId="0E6A62CE" w14:textId="6E1A6C78" w:rsidR="008636C6" w:rsidRDefault="008636C6" w:rsidP="008636C6">
      <w:pPr>
        <w:jc w:val="center"/>
        <w:rPr>
          <w:rFonts w:ascii="Calibri" w:hAnsi="Calibri" w:cs="Calibri"/>
          <w:color w:val="231F20"/>
          <w:sz w:val="24"/>
          <w:szCs w:val="24"/>
        </w:rPr>
      </w:pPr>
      <w:r w:rsidRPr="008636C6">
        <w:rPr>
          <w:rFonts w:ascii="Calibri" w:hAnsi="Calibri" w:cs="Calibri"/>
          <w:b/>
          <w:bCs/>
          <w:color w:val="000000"/>
          <w:sz w:val="32"/>
          <w:szCs w:val="32"/>
        </w:rPr>
        <w:t>Serial Test</w:t>
      </w:r>
    </w:p>
    <w:p w14:paraId="164EE8B0" w14:textId="04C1507C" w:rsidR="008636C6" w:rsidRDefault="008636C6" w:rsidP="008636C6">
      <w:pPr>
        <w:jc w:val="both"/>
        <w:rPr>
          <w:rFonts w:ascii="Calibri" w:hAnsi="Calibri" w:cs="Calibri"/>
          <w:color w:val="231F20"/>
          <w:sz w:val="24"/>
          <w:szCs w:val="24"/>
        </w:rPr>
      </w:pPr>
      <w:r w:rsidRPr="008636C6">
        <w:rPr>
          <w:rFonts w:ascii="Calibri" w:hAnsi="Calibri" w:cs="Calibri"/>
          <w:color w:val="231F20"/>
          <w:sz w:val="24"/>
          <w:szCs w:val="24"/>
        </w:rPr>
        <w:t xml:space="preserve">The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 xml:space="preserve">serial test </w:t>
      </w:r>
      <w:r w:rsidRPr="008636C6">
        <w:rPr>
          <w:rFonts w:ascii="Calibri" w:hAnsi="Calibri" w:cs="Calibri"/>
          <w:color w:val="231F20"/>
          <w:sz w:val="24"/>
          <w:szCs w:val="24"/>
        </w:rPr>
        <w:t>is really just a generalization of the chi-square test to higher dimensions. If the</w:t>
      </w:r>
      <w:r w:rsidRPr="008636C6">
        <w:rPr>
          <w:rFonts w:ascii="Calibri" w:hAnsi="Calibri" w:cs="Calibri"/>
          <w:color w:val="231F20"/>
        </w:rPr>
        <w:br/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>Ui</w:t>
      </w:r>
      <w:r w:rsidRPr="008636C6">
        <w:rPr>
          <w:rFonts w:ascii="Calibri" w:hAnsi="Calibri" w:cs="Calibri"/>
          <w:color w:val="231F20"/>
          <w:sz w:val="24"/>
          <w:szCs w:val="24"/>
        </w:rPr>
        <w:t xml:space="preserve">’s were really IID </w:t>
      </w:r>
      <w:proofErr w:type="gramStart"/>
      <w:r w:rsidRPr="008636C6">
        <w:rPr>
          <w:rFonts w:ascii="Calibri" w:hAnsi="Calibri" w:cs="Calibri"/>
          <w:color w:val="231F20"/>
          <w:sz w:val="24"/>
          <w:szCs w:val="24"/>
        </w:rPr>
        <w:t>U(</w:t>
      </w:r>
      <w:proofErr w:type="gramEnd"/>
      <w:r w:rsidRPr="008636C6">
        <w:rPr>
          <w:rFonts w:ascii="Calibri" w:hAnsi="Calibri" w:cs="Calibri"/>
          <w:color w:val="231F20"/>
          <w:sz w:val="24"/>
          <w:szCs w:val="24"/>
        </w:rPr>
        <w:t xml:space="preserve">0, 1) random variates, the nonoverlapping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>d</w:t>
      </w:r>
      <w:r w:rsidRPr="008636C6">
        <w:rPr>
          <w:rFonts w:ascii="Calibri" w:hAnsi="Calibri" w:cs="Calibri"/>
          <w:color w:val="231F20"/>
          <w:sz w:val="24"/>
          <w:szCs w:val="24"/>
        </w:rPr>
        <w:t xml:space="preserve">-tuples </w:t>
      </w:r>
      <w:r w:rsidRPr="008636C6">
        <w:rPr>
          <w:rFonts w:ascii="Calibri" w:hAnsi="Calibri" w:cs="Calibri"/>
          <w:b/>
          <w:bCs/>
          <w:color w:val="231F20"/>
          <w:sz w:val="24"/>
          <w:szCs w:val="24"/>
        </w:rPr>
        <w:t>U</w:t>
      </w:r>
      <w:r w:rsidRPr="008636C6">
        <w:rPr>
          <w:rFonts w:ascii="Calibri" w:hAnsi="Calibri" w:cs="Calibri"/>
          <w:color w:val="231F20"/>
          <w:sz w:val="16"/>
          <w:szCs w:val="16"/>
        </w:rPr>
        <w:t xml:space="preserve">1 </w:t>
      </w:r>
      <w:r w:rsidRPr="008636C6">
        <w:rPr>
          <w:rFonts w:ascii="Calibri" w:hAnsi="Calibri" w:cs="Calibri"/>
          <w:color w:val="231F20"/>
          <w:sz w:val="24"/>
          <w:szCs w:val="24"/>
        </w:rPr>
        <w:t>(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>U</w:t>
      </w:r>
      <w:r w:rsidRPr="008636C6">
        <w:rPr>
          <w:rFonts w:ascii="Calibri" w:hAnsi="Calibri" w:cs="Calibri"/>
          <w:color w:val="231F20"/>
          <w:sz w:val="16"/>
          <w:szCs w:val="16"/>
        </w:rPr>
        <w:t>1</w:t>
      </w:r>
      <w:r w:rsidRPr="008636C6">
        <w:rPr>
          <w:rFonts w:ascii="Calibri" w:hAnsi="Calibri" w:cs="Calibri"/>
          <w:color w:val="231F20"/>
          <w:sz w:val="24"/>
          <w:szCs w:val="24"/>
        </w:rPr>
        <w:t xml:space="preserve">,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>U</w:t>
      </w:r>
      <w:r w:rsidRPr="008636C6">
        <w:rPr>
          <w:rFonts w:ascii="Calibri" w:hAnsi="Calibri" w:cs="Calibri"/>
          <w:color w:val="231F20"/>
          <w:sz w:val="16"/>
          <w:szCs w:val="16"/>
        </w:rPr>
        <w:t>2</w:t>
      </w:r>
      <w:r w:rsidRPr="008636C6">
        <w:rPr>
          <w:rFonts w:ascii="Calibri" w:hAnsi="Calibri" w:cs="Calibri"/>
          <w:color w:val="231F20"/>
          <w:sz w:val="24"/>
          <w:szCs w:val="24"/>
        </w:rPr>
        <w:t xml:space="preserve">, . . . , </w:t>
      </w:r>
      <w:proofErr w:type="spellStart"/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>U</w:t>
      </w:r>
      <w:r w:rsidRPr="008636C6">
        <w:rPr>
          <w:rFonts w:ascii="Calibri" w:hAnsi="Calibri" w:cs="Calibri"/>
          <w:i/>
          <w:iCs/>
          <w:color w:val="231F20"/>
          <w:sz w:val="16"/>
          <w:szCs w:val="16"/>
        </w:rPr>
        <w:t>d</w:t>
      </w:r>
      <w:proofErr w:type="spellEnd"/>
      <w:r w:rsidRPr="008636C6">
        <w:rPr>
          <w:rFonts w:ascii="Calibri" w:hAnsi="Calibri" w:cs="Calibri"/>
          <w:color w:val="231F20"/>
          <w:sz w:val="24"/>
          <w:szCs w:val="24"/>
        </w:rPr>
        <w:t xml:space="preserve">), </w:t>
      </w:r>
      <w:r w:rsidRPr="008636C6">
        <w:rPr>
          <w:rFonts w:ascii="Calibri" w:hAnsi="Calibri" w:cs="Calibri"/>
          <w:b/>
          <w:bCs/>
          <w:color w:val="231F20"/>
          <w:sz w:val="24"/>
          <w:szCs w:val="24"/>
        </w:rPr>
        <w:t>U</w:t>
      </w:r>
      <w:r w:rsidRPr="008636C6">
        <w:rPr>
          <w:rFonts w:ascii="Calibri" w:hAnsi="Calibri" w:cs="Calibri"/>
          <w:color w:val="231F20"/>
          <w:sz w:val="16"/>
          <w:szCs w:val="16"/>
        </w:rPr>
        <w:t>2</w:t>
      </w:r>
      <w:r w:rsidRPr="008636C6">
        <w:rPr>
          <w:rFonts w:ascii="Calibri" w:hAnsi="Calibri" w:cs="Calibri"/>
          <w:color w:val="231F20"/>
          <w:sz w:val="16"/>
          <w:szCs w:val="16"/>
        </w:rPr>
        <w:br/>
      </w:r>
      <w:r w:rsidRPr="008636C6">
        <w:rPr>
          <w:rFonts w:ascii="Calibri" w:hAnsi="Calibri" w:cs="Calibri"/>
          <w:color w:val="231F20"/>
          <w:sz w:val="24"/>
          <w:szCs w:val="24"/>
        </w:rPr>
        <w:t>(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>U</w:t>
      </w:r>
      <w:r w:rsidRPr="008636C6">
        <w:rPr>
          <w:rFonts w:ascii="Calibri" w:hAnsi="Calibri" w:cs="Calibri"/>
          <w:i/>
          <w:iCs/>
          <w:color w:val="231F20"/>
          <w:sz w:val="16"/>
          <w:szCs w:val="16"/>
        </w:rPr>
        <w:t>d</w:t>
      </w:r>
      <w:r w:rsidRPr="008636C6">
        <w:rPr>
          <w:rFonts w:ascii="Calibri" w:hAnsi="Calibri" w:cs="Calibri"/>
          <w:color w:val="231F20"/>
          <w:sz w:val="16"/>
          <w:szCs w:val="16"/>
        </w:rPr>
        <w:t>+1</w:t>
      </w:r>
      <w:r w:rsidRPr="008636C6">
        <w:rPr>
          <w:rFonts w:ascii="Calibri" w:hAnsi="Calibri" w:cs="Calibri"/>
          <w:color w:val="231F20"/>
          <w:sz w:val="24"/>
          <w:szCs w:val="24"/>
        </w:rPr>
        <w:t xml:space="preserve">,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>U</w:t>
      </w:r>
      <w:r w:rsidRPr="008636C6">
        <w:rPr>
          <w:rFonts w:ascii="Calibri" w:hAnsi="Calibri" w:cs="Calibri"/>
          <w:i/>
          <w:iCs/>
          <w:color w:val="231F20"/>
          <w:sz w:val="16"/>
          <w:szCs w:val="16"/>
        </w:rPr>
        <w:t>d</w:t>
      </w:r>
      <w:r w:rsidRPr="008636C6">
        <w:rPr>
          <w:rFonts w:ascii="Calibri" w:hAnsi="Calibri" w:cs="Calibri"/>
          <w:color w:val="231F20"/>
          <w:sz w:val="16"/>
          <w:szCs w:val="16"/>
        </w:rPr>
        <w:t>+2</w:t>
      </w:r>
      <w:r w:rsidRPr="008636C6">
        <w:rPr>
          <w:rFonts w:ascii="Calibri" w:hAnsi="Calibri" w:cs="Calibri"/>
          <w:color w:val="231F20"/>
          <w:sz w:val="24"/>
          <w:szCs w:val="24"/>
        </w:rPr>
        <w:t xml:space="preserve">, . . . ,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>U</w:t>
      </w:r>
      <w:r w:rsidRPr="008636C6">
        <w:rPr>
          <w:rFonts w:ascii="Calibri" w:hAnsi="Calibri" w:cs="Calibri"/>
          <w:color w:val="231F20"/>
          <w:sz w:val="16"/>
          <w:szCs w:val="16"/>
        </w:rPr>
        <w:t>2</w:t>
      </w:r>
      <w:r w:rsidRPr="008636C6">
        <w:rPr>
          <w:rFonts w:ascii="Calibri" w:hAnsi="Calibri" w:cs="Calibri"/>
          <w:i/>
          <w:iCs/>
          <w:color w:val="231F20"/>
          <w:sz w:val="16"/>
          <w:szCs w:val="16"/>
        </w:rPr>
        <w:t>d</w:t>
      </w:r>
      <w:r w:rsidRPr="008636C6">
        <w:rPr>
          <w:rFonts w:ascii="Calibri" w:hAnsi="Calibri" w:cs="Calibri"/>
          <w:color w:val="231F20"/>
          <w:sz w:val="24"/>
          <w:szCs w:val="24"/>
        </w:rPr>
        <w:t xml:space="preserve">), . . .should be IID random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 xml:space="preserve">vectors </w:t>
      </w:r>
      <w:r w:rsidRPr="008636C6">
        <w:rPr>
          <w:rFonts w:ascii="Calibri" w:hAnsi="Calibri" w:cs="Calibri"/>
          <w:color w:val="231F20"/>
          <w:sz w:val="24"/>
          <w:szCs w:val="24"/>
        </w:rPr>
        <w:t xml:space="preserve">distributed uniformly on the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>d</w:t>
      </w:r>
      <w:r>
        <w:rPr>
          <w:rFonts w:ascii="Calibri" w:hAnsi="Calibri" w:cs="Calibri"/>
          <w:i/>
          <w:iCs/>
          <w:color w:val="231F20"/>
          <w:sz w:val="24"/>
          <w:szCs w:val="24"/>
        </w:rPr>
        <w:t xml:space="preserve"> </w:t>
      </w:r>
      <w:r w:rsidRPr="008636C6">
        <w:rPr>
          <w:rFonts w:ascii="Calibri" w:hAnsi="Calibri" w:cs="Calibri"/>
          <w:color w:val="231F20"/>
          <w:sz w:val="24"/>
          <w:szCs w:val="24"/>
        </w:rPr>
        <w:t>dimensional unit hypercube, [0, 1]</w:t>
      </w:r>
      <w:r w:rsidRPr="008636C6">
        <w:rPr>
          <w:rFonts w:ascii="Calibri" w:hAnsi="Calibri" w:cs="Calibri"/>
          <w:i/>
          <w:iCs/>
          <w:color w:val="231F20"/>
          <w:sz w:val="16"/>
          <w:szCs w:val="16"/>
        </w:rPr>
        <w:t>d</w:t>
      </w:r>
      <w:r w:rsidRPr="008636C6">
        <w:rPr>
          <w:rFonts w:ascii="Calibri" w:hAnsi="Calibri" w:cs="Calibri"/>
          <w:color w:val="231F20"/>
          <w:sz w:val="24"/>
          <w:szCs w:val="24"/>
        </w:rPr>
        <w:t>.</w:t>
      </w:r>
    </w:p>
    <w:p w14:paraId="450DB337" w14:textId="721CE48C" w:rsidR="008636C6" w:rsidRDefault="008636C6" w:rsidP="008636C6">
      <w:pPr>
        <w:jc w:val="both"/>
        <w:rPr>
          <w:rFonts w:ascii="Calibri" w:hAnsi="Calibri" w:cs="Calibri"/>
          <w:color w:val="000000"/>
          <w:sz w:val="24"/>
          <w:szCs w:val="24"/>
        </w:rPr>
      </w:pPr>
      <w:r w:rsidRPr="008636C6">
        <w:rPr>
          <w:rFonts w:ascii="Calibri" w:hAnsi="Calibri" w:cs="Calibri"/>
          <w:color w:val="231F20"/>
        </w:rPr>
        <w:br/>
      </w:r>
      <w:r w:rsidRPr="008636C6">
        <w:rPr>
          <w:rFonts w:ascii="Calibri" w:hAnsi="Calibri" w:cs="Calibri"/>
          <w:color w:val="000000"/>
          <w:sz w:val="24"/>
          <w:szCs w:val="24"/>
        </w:rPr>
        <w:t xml:space="preserve">Here we see that we got </w:t>
      </w:r>
      <w:r w:rsidR="00127964">
        <w:rPr>
          <w:rFonts w:ascii="Calibri" w:hAnsi="Calibri" w:cs="Calibri"/>
          <w:color w:val="000000"/>
          <w:sz w:val="24"/>
          <w:szCs w:val="24"/>
        </w:rPr>
        <w:t>one</w:t>
      </w:r>
      <w:r w:rsidRPr="008636C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 w:rsidRPr="008636C6">
        <w:rPr>
          <w:rFonts w:ascii="Calibri" w:hAnsi="Calibri" w:cs="Calibri"/>
          <w:color w:val="000000"/>
          <w:sz w:val="24"/>
          <w:szCs w:val="24"/>
        </w:rPr>
        <w:t>rejections</w:t>
      </w:r>
      <w:proofErr w:type="gramEnd"/>
      <w:r w:rsidRPr="008636C6">
        <w:rPr>
          <w:rFonts w:ascii="Calibri" w:hAnsi="Calibri" w:cs="Calibri"/>
          <w:color w:val="000000"/>
          <w:sz w:val="24"/>
          <w:szCs w:val="24"/>
        </w:rPr>
        <w:t xml:space="preserve"> where the values of N, d, k were highest. So, it can be</w:t>
      </w:r>
      <w:r w:rsidRPr="008636C6">
        <w:rPr>
          <w:rFonts w:ascii="Calibri" w:hAnsi="Calibri" w:cs="Calibri"/>
          <w:color w:val="000000"/>
        </w:rPr>
        <w:br/>
      </w:r>
      <w:r w:rsidRPr="008636C6">
        <w:rPr>
          <w:rFonts w:ascii="Calibri" w:hAnsi="Calibri" w:cs="Calibri"/>
          <w:color w:val="000000"/>
          <w:sz w:val="24"/>
          <w:szCs w:val="24"/>
        </w:rPr>
        <w:t>said that due to higher dimensions or larger intervals our hypothesis got rejected.</w:t>
      </w: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1168"/>
        <w:gridCol w:w="1257"/>
        <w:gridCol w:w="2700"/>
        <w:gridCol w:w="2160"/>
        <w:gridCol w:w="2520"/>
      </w:tblGrid>
      <w:tr w:rsidR="001D3CE5" w14:paraId="7393D4FA" w14:textId="77777777" w:rsidTr="00CB4CFB">
        <w:trPr>
          <w:jc w:val="center"/>
        </w:trPr>
        <w:tc>
          <w:tcPr>
            <w:tcW w:w="1168" w:type="dxa"/>
            <w:shd w:val="clear" w:color="auto" w:fill="FFFF00"/>
          </w:tcPr>
          <w:p w14:paraId="016979F8" w14:textId="3F3AFD23" w:rsidR="001D3CE5" w:rsidRDefault="001D3CE5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 xml:space="preserve">Value of </w:t>
            </w:r>
            <w:r>
              <w:rPr>
                <w:rStyle w:val="fontstyle21"/>
              </w:rPr>
              <w:t>N</w:t>
            </w:r>
          </w:p>
        </w:tc>
        <w:tc>
          <w:tcPr>
            <w:tcW w:w="1257" w:type="dxa"/>
            <w:shd w:val="clear" w:color="auto" w:fill="FFFF00"/>
          </w:tcPr>
          <w:p w14:paraId="4678C861" w14:textId="4EF6328B" w:rsidR="001D3CE5" w:rsidRDefault="001D3CE5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 xml:space="preserve">Value of </w:t>
            </w:r>
            <w:proofErr w:type="spellStart"/>
            <w:proofErr w:type="gramStart"/>
            <w:r>
              <w:rPr>
                <w:rStyle w:val="fontstyle21"/>
              </w:rPr>
              <w:t>d,k</w:t>
            </w:r>
            <w:proofErr w:type="spellEnd"/>
            <w:proofErr w:type="gramEnd"/>
          </w:p>
        </w:tc>
        <w:tc>
          <w:tcPr>
            <w:tcW w:w="2700" w:type="dxa"/>
            <w:shd w:val="clear" w:color="auto" w:fill="FFFF00"/>
          </w:tcPr>
          <w:p w14:paraId="22AC0E4D" w14:textId="6A80424A" w:rsidR="001D3CE5" w:rsidRPr="00F606C8" w:rsidRDefault="001D3CE5" w:rsidP="00CB4CFB">
            <w:pPr>
              <w:jc w:val="center"/>
              <w:rPr>
                <w:rStyle w:val="fontstyle21"/>
              </w:rPr>
            </w:pPr>
            <w:r w:rsidRPr="008626F5">
              <w:rPr>
                <w:rStyle w:val="fontstyle21"/>
                <w:i/>
                <w:iCs/>
              </w:rPr>
              <w:t>X</w:t>
            </w:r>
            <w:r>
              <w:rPr>
                <w:rStyle w:val="fontstyle21"/>
                <w:i/>
                <w:iCs/>
                <w:vertAlign w:val="superscript"/>
              </w:rPr>
              <w:t>2</w:t>
            </w:r>
          </w:p>
        </w:tc>
        <w:tc>
          <w:tcPr>
            <w:tcW w:w="2160" w:type="dxa"/>
            <w:shd w:val="clear" w:color="auto" w:fill="FFFF00"/>
          </w:tcPr>
          <w:p w14:paraId="3DAD75D7" w14:textId="199CDF50" w:rsidR="001D3CE5" w:rsidRPr="00F606C8" w:rsidRDefault="001D3CE5" w:rsidP="00CB4CFB">
            <w:pPr>
              <w:jc w:val="center"/>
              <w:rPr>
                <w:rStyle w:val="fontstyle21"/>
                <w:rFonts w:asciiTheme="minorHAnsi" w:hAnsiTheme="minorHAnsi" w:cstheme="minorBidi"/>
                <w:color w:val="auto"/>
                <w:sz w:val="22"/>
                <w:szCs w:val="22"/>
                <w:vertAlign w:val="subscript"/>
              </w:rPr>
            </w:pPr>
            <w:r w:rsidRPr="008626F5">
              <w:rPr>
                <w:rStyle w:val="fontstyle21"/>
                <w:b/>
                <w:bCs/>
                <w:i/>
                <w:iCs/>
              </w:rPr>
              <w:t>X</w:t>
            </w:r>
            <w:r w:rsidRPr="008626F5">
              <w:rPr>
                <w:rStyle w:val="fontstyle21"/>
                <w:b/>
                <w:bCs/>
                <w:i/>
                <w:iCs/>
                <w:vertAlign w:val="superscript"/>
              </w:rPr>
              <w:t>2</w:t>
            </w:r>
            <w:r>
              <w:rPr>
                <w:rStyle w:val="fontstyle21"/>
                <w:b/>
                <w:bCs/>
                <w:i/>
                <w:iCs/>
                <w:vertAlign w:val="subscript"/>
              </w:rPr>
              <w:t>k</w:t>
            </w:r>
            <w:r w:rsidR="000A63DE">
              <w:rPr>
                <w:rStyle w:val="fontstyle21"/>
                <w:b/>
                <w:bCs/>
                <w:i/>
                <w:iCs/>
                <w:vertAlign w:val="subscript"/>
              </w:rPr>
              <w:t>^d-1</w:t>
            </w:r>
            <w:r>
              <w:rPr>
                <w:rStyle w:val="fontstyle21"/>
                <w:b/>
                <w:bCs/>
                <w:i/>
                <w:iCs/>
                <w:vertAlign w:val="subscript"/>
              </w:rPr>
              <w:t>,1-</w:t>
            </w:r>
            <w:r w:rsidRPr="008626F5">
              <w:rPr>
                <w:rStyle w:val="fontstyle01"/>
                <w:sz w:val="24"/>
                <w:szCs w:val="24"/>
                <w:vertAlign w:val="subscript"/>
              </w:rPr>
              <w:t>α</w:t>
            </w:r>
          </w:p>
        </w:tc>
        <w:tc>
          <w:tcPr>
            <w:tcW w:w="2520" w:type="dxa"/>
            <w:shd w:val="clear" w:color="auto" w:fill="FFFF00"/>
          </w:tcPr>
          <w:p w14:paraId="428E9917" w14:textId="77777777" w:rsidR="001D3CE5" w:rsidRDefault="001D3CE5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Verdict</w:t>
            </w:r>
          </w:p>
        </w:tc>
      </w:tr>
      <w:tr w:rsidR="001D3CE5" w14:paraId="1BA40432" w14:textId="77777777" w:rsidTr="00CB4CFB">
        <w:trPr>
          <w:jc w:val="center"/>
        </w:trPr>
        <w:tc>
          <w:tcPr>
            <w:tcW w:w="1168" w:type="dxa"/>
            <w:vMerge w:val="restart"/>
          </w:tcPr>
          <w:p w14:paraId="095E81EB" w14:textId="45DA22B3" w:rsidR="001D3CE5" w:rsidRDefault="000A63DE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20</w:t>
            </w:r>
          </w:p>
        </w:tc>
        <w:tc>
          <w:tcPr>
            <w:tcW w:w="1257" w:type="dxa"/>
          </w:tcPr>
          <w:p w14:paraId="09AADB08" w14:textId="43D4EC15" w:rsidR="001D3CE5" w:rsidRDefault="000A63DE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d=</w:t>
            </w:r>
            <w:proofErr w:type="gramStart"/>
            <w:r>
              <w:rPr>
                <w:rStyle w:val="fontstyle21"/>
              </w:rPr>
              <w:t>2,k</w:t>
            </w:r>
            <w:proofErr w:type="gramEnd"/>
            <w:r>
              <w:rPr>
                <w:rStyle w:val="fontstyle21"/>
              </w:rPr>
              <w:t>=4</w:t>
            </w:r>
          </w:p>
        </w:tc>
        <w:tc>
          <w:tcPr>
            <w:tcW w:w="2700" w:type="dxa"/>
          </w:tcPr>
          <w:p w14:paraId="7AA18065" w14:textId="004AEAEE" w:rsidR="001D3CE5" w:rsidRDefault="000A63DE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9.2</w:t>
            </w:r>
          </w:p>
        </w:tc>
        <w:tc>
          <w:tcPr>
            <w:tcW w:w="2160" w:type="dxa"/>
          </w:tcPr>
          <w:p w14:paraId="20C78F44" w14:textId="6F2D84AA" w:rsidR="001D3CE5" w:rsidRDefault="000A63DE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22.307</w:t>
            </w:r>
          </w:p>
        </w:tc>
        <w:tc>
          <w:tcPr>
            <w:tcW w:w="2520" w:type="dxa"/>
          </w:tcPr>
          <w:p w14:paraId="22CFDED3" w14:textId="77777777" w:rsidR="001D3CE5" w:rsidRDefault="001D3CE5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1D3CE5" w14:paraId="3C3B8CBF" w14:textId="77777777" w:rsidTr="00CB4CFB">
        <w:trPr>
          <w:jc w:val="center"/>
        </w:trPr>
        <w:tc>
          <w:tcPr>
            <w:tcW w:w="1168" w:type="dxa"/>
            <w:vMerge/>
          </w:tcPr>
          <w:p w14:paraId="7E41A6D6" w14:textId="77777777" w:rsidR="001D3CE5" w:rsidRDefault="001D3CE5" w:rsidP="00CB4CFB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37AA542E" w14:textId="2FFE205C" w:rsidR="001D3CE5" w:rsidRDefault="000A63DE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d=</w:t>
            </w:r>
            <w:proofErr w:type="gramStart"/>
            <w:r>
              <w:rPr>
                <w:rStyle w:val="fontstyle21"/>
              </w:rPr>
              <w:t>2,k</w:t>
            </w:r>
            <w:proofErr w:type="gramEnd"/>
            <w:r>
              <w:rPr>
                <w:rStyle w:val="fontstyle21"/>
              </w:rPr>
              <w:t>=8</w:t>
            </w:r>
          </w:p>
        </w:tc>
        <w:tc>
          <w:tcPr>
            <w:tcW w:w="2700" w:type="dxa"/>
          </w:tcPr>
          <w:p w14:paraId="1C6C4D0B" w14:textId="0CE5640D" w:rsidR="001D3CE5" w:rsidRDefault="000A63DE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54</w:t>
            </w:r>
          </w:p>
        </w:tc>
        <w:tc>
          <w:tcPr>
            <w:tcW w:w="2160" w:type="dxa"/>
          </w:tcPr>
          <w:p w14:paraId="01D45ACB" w14:textId="25D048AF" w:rsidR="001D3CE5" w:rsidRDefault="000A63DE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77.745</w:t>
            </w:r>
          </w:p>
        </w:tc>
        <w:tc>
          <w:tcPr>
            <w:tcW w:w="2520" w:type="dxa"/>
          </w:tcPr>
          <w:p w14:paraId="4AABCF46" w14:textId="77777777" w:rsidR="001D3CE5" w:rsidRDefault="001D3CE5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1D3CE5" w14:paraId="70239A81" w14:textId="77777777" w:rsidTr="00CB4CFB">
        <w:trPr>
          <w:jc w:val="center"/>
        </w:trPr>
        <w:tc>
          <w:tcPr>
            <w:tcW w:w="1168" w:type="dxa"/>
            <w:vMerge/>
          </w:tcPr>
          <w:p w14:paraId="53933D79" w14:textId="77777777" w:rsidR="001D3CE5" w:rsidRDefault="001D3CE5" w:rsidP="00CB4CFB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52AA2CBD" w14:textId="327FA5C3" w:rsidR="001D3CE5" w:rsidRDefault="000A63DE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d=</w:t>
            </w:r>
            <w:proofErr w:type="gramStart"/>
            <w:r>
              <w:rPr>
                <w:rStyle w:val="fontstyle21"/>
              </w:rPr>
              <w:t>3</w:t>
            </w:r>
            <w:r>
              <w:rPr>
                <w:rStyle w:val="fontstyle21"/>
              </w:rPr>
              <w:t>,k</w:t>
            </w:r>
            <w:proofErr w:type="gramEnd"/>
            <w:r>
              <w:rPr>
                <w:rStyle w:val="fontstyle21"/>
              </w:rPr>
              <w:t>=</w:t>
            </w:r>
            <w:r>
              <w:rPr>
                <w:rStyle w:val="fontstyle21"/>
              </w:rPr>
              <w:t>4</w:t>
            </w:r>
          </w:p>
        </w:tc>
        <w:tc>
          <w:tcPr>
            <w:tcW w:w="2700" w:type="dxa"/>
          </w:tcPr>
          <w:p w14:paraId="65832A12" w14:textId="06364FFF" w:rsidR="001D3CE5" w:rsidRDefault="000A63DE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58</w:t>
            </w:r>
          </w:p>
        </w:tc>
        <w:tc>
          <w:tcPr>
            <w:tcW w:w="2160" w:type="dxa"/>
          </w:tcPr>
          <w:p w14:paraId="73F1E574" w14:textId="1091C32D" w:rsidR="001D3CE5" w:rsidRDefault="000A63DE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77.745</w:t>
            </w:r>
          </w:p>
        </w:tc>
        <w:tc>
          <w:tcPr>
            <w:tcW w:w="2520" w:type="dxa"/>
          </w:tcPr>
          <w:p w14:paraId="21FC8914" w14:textId="77777777" w:rsidR="001D3CE5" w:rsidRDefault="001D3CE5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1D3CE5" w14:paraId="0DB4E424" w14:textId="77777777" w:rsidTr="00CB4CFB">
        <w:trPr>
          <w:jc w:val="center"/>
        </w:trPr>
        <w:tc>
          <w:tcPr>
            <w:tcW w:w="1168" w:type="dxa"/>
            <w:vMerge/>
          </w:tcPr>
          <w:p w14:paraId="20EB49B1" w14:textId="77777777" w:rsidR="001D3CE5" w:rsidRDefault="001D3CE5" w:rsidP="00CB4CFB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7D76C478" w14:textId="268DC887" w:rsidR="001D3CE5" w:rsidRDefault="000A63DE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d=</w:t>
            </w:r>
            <w:proofErr w:type="gramStart"/>
            <w:r>
              <w:rPr>
                <w:rStyle w:val="fontstyle21"/>
              </w:rPr>
              <w:t>3</w:t>
            </w:r>
            <w:r>
              <w:rPr>
                <w:rStyle w:val="fontstyle21"/>
              </w:rPr>
              <w:t>,k</w:t>
            </w:r>
            <w:proofErr w:type="gramEnd"/>
            <w:r>
              <w:rPr>
                <w:rStyle w:val="fontstyle21"/>
              </w:rPr>
              <w:t>=8</w:t>
            </w:r>
          </w:p>
        </w:tc>
        <w:tc>
          <w:tcPr>
            <w:tcW w:w="2700" w:type="dxa"/>
          </w:tcPr>
          <w:p w14:paraId="505C2023" w14:textId="661F40BD" w:rsidR="001D3CE5" w:rsidRDefault="000A63DE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506</w:t>
            </w:r>
          </w:p>
        </w:tc>
        <w:tc>
          <w:tcPr>
            <w:tcW w:w="2160" w:type="dxa"/>
          </w:tcPr>
          <w:p w14:paraId="7949B1F5" w14:textId="413CB653" w:rsidR="001D3CE5" w:rsidRDefault="000A63DE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552</w:t>
            </w:r>
          </w:p>
        </w:tc>
        <w:tc>
          <w:tcPr>
            <w:tcW w:w="2520" w:type="dxa"/>
          </w:tcPr>
          <w:p w14:paraId="1B3CFCA4" w14:textId="77777777" w:rsidR="001D3CE5" w:rsidRDefault="001D3CE5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0A63DE" w14:paraId="5E047808" w14:textId="77777777" w:rsidTr="00CB4CFB">
        <w:trPr>
          <w:jc w:val="center"/>
        </w:trPr>
        <w:tc>
          <w:tcPr>
            <w:tcW w:w="1168" w:type="dxa"/>
            <w:vMerge w:val="restart"/>
          </w:tcPr>
          <w:p w14:paraId="6FA0F445" w14:textId="136D4BC2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500</w:t>
            </w:r>
          </w:p>
        </w:tc>
        <w:tc>
          <w:tcPr>
            <w:tcW w:w="1257" w:type="dxa"/>
          </w:tcPr>
          <w:p w14:paraId="0CC7E7F1" w14:textId="273C30FD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d=</w:t>
            </w:r>
            <w:proofErr w:type="gramStart"/>
            <w:r>
              <w:rPr>
                <w:rStyle w:val="fontstyle21"/>
              </w:rPr>
              <w:t>2,k</w:t>
            </w:r>
            <w:proofErr w:type="gramEnd"/>
            <w:r>
              <w:rPr>
                <w:rStyle w:val="fontstyle21"/>
              </w:rPr>
              <w:t>=4</w:t>
            </w:r>
          </w:p>
        </w:tc>
        <w:tc>
          <w:tcPr>
            <w:tcW w:w="2700" w:type="dxa"/>
          </w:tcPr>
          <w:p w14:paraId="6C19B92D" w14:textId="32D04606" w:rsidR="000A63DE" w:rsidRDefault="000A63DE" w:rsidP="000A63DE">
            <w:pPr>
              <w:jc w:val="center"/>
              <w:rPr>
                <w:rStyle w:val="fontstyle21"/>
              </w:rPr>
            </w:pPr>
            <w:r w:rsidRPr="000A63DE">
              <w:rPr>
                <w:rStyle w:val="fontstyle21"/>
              </w:rPr>
              <w:t>9.712</w:t>
            </w:r>
          </w:p>
        </w:tc>
        <w:tc>
          <w:tcPr>
            <w:tcW w:w="2160" w:type="dxa"/>
          </w:tcPr>
          <w:p w14:paraId="31E1EF21" w14:textId="2B7191F3" w:rsidR="000A63DE" w:rsidRDefault="000A63DE" w:rsidP="000A63DE">
            <w:pPr>
              <w:jc w:val="center"/>
              <w:rPr>
                <w:rStyle w:val="fontstyle21"/>
              </w:rPr>
            </w:pPr>
            <w:r w:rsidRPr="000A63DE">
              <w:rPr>
                <w:rStyle w:val="fontstyle21"/>
              </w:rPr>
              <w:t>22.307</w:t>
            </w:r>
          </w:p>
        </w:tc>
        <w:tc>
          <w:tcPr>
            <w:tcW w:w="2520" w:type="dxa"/>
          </w:tcPr>
          <w:p w14:paraId="439FA186" w14:textId="789ACDA1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0A63DE" w14:paraId="143FF208" w14:textId="77777777" w:rsidTr="00CB4CFB">
        <w:trPr>
          <w:jc w:val="center"/>
        </w:trPr>
        <w:tc>
          <w:tcPr>
            <w:tcW w:w="1168" w:type="dxa"/>
            <w:vMerge/>
          </w:tcPr>
          <w:p w14:paraId="6C7DA963" w14:textId="77777777" w:rsidR="000A63DE" w:rsidRDefault="000A63DE" w:rsidP="000A63DE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2BD83D0B" w14:textId="64F23388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d=</w:t>
            </w:r>
            <w:proofErr w:type="gramStart"/>
            <w:r>
              <w:rPr>
                <w:rStyle w:val="fontstyle21"/>
              </w:rPr>
              <w:t>2,k</w:t>
            </w:r>
            <w:proofErr w:type="gramEnd"/>
            <w:r>
              <w:rPr>
                <w:rStyle w:val="fontstyle21"/>
              </w:rPr>
              <w:t>=8</w:t>
            </w:r>
          </w:p>
        </w:tc>
        <w:tc>
          <w:tcPr>
            <w:tcW w:w="2700" w:type="dxa"/>
          </w:tcPr>
          <w:p w14:paraId="21AA8F10" w14:textId="43EACC11" w:rsidR="000A63DE" w:rsidRDefault="000A63DE" w:rsidP="000A63DE">
            <w:pPr>
              <w:jc w:val="center"/>
              <w:rPr>
                <w:rStyle w:val="fontstyle21"/>
              </w:rPr>
            </w:pPr>
            <w:r w:rsidRPr="000A63DE">
              <w:rPr>
                <w:rStyle w:val="fontstyle21"/>
              </w:rPr>
              <w:t>70.0</w:t>
            </w:r>
          </w:p>
        </w:tc>
        <w:tc>
          <w:tcPr>
            <w:tcW w:w="2160" w:type="dxa"/>
          </w:tcPr>
          <w:p w14:paraId="273F17E7" w14:textId="23194CBF" w:rsidR="000A63DE" w:rsidRDefault="000A63DE" w:rsidP="000A63DE">
            <w:pPr>
              <w:jc w:val="center"/>
              <w:rPr>
                <w:rStyle w:val="fontstyle21"/>
              </w:rPr>
            </w:pPr>
            <w:r w:rsidRPr="000A63DE">
              <w:rPr>
                <w:rStyle w:val="fontstyle21"/>
              </w:rPr>
              <w:t>77.745</w:t>
            </w:r>
          </w:p>
        </w:tc>
        <w:tc>
          <w:tcPr>
            <w:tcW w:w="2520" w:type="dxa"/>
          </w:tcPr>
          <w:p w14:paraId="3A84D083" w14:textId="09574966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0A63DE" w14:paraId="51A771C6" w14:textId="77777777" w:rsidTr="00CB4CFB">
        <w:trPr>
          <w:jc w:val="center"/>
        </w:trPr>
        <w:tc>
          <w:tcPr>
            <w:tcW w:w="1168" w:type="dxa"/>
            <w:vMerge/>
          </w:tcPr>
          <w:p w14:paraId="7434D879" w14:textId="77777777" w:rsidR="000A63DE" w:rsidRDefault="000A63DE" w:rsidP="000A63DE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2A61834F" w14:textId="56DF4A12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d=</w:t>
            </w:r>
            <w:proofErr w:type="gramStart"/>
            <w:r>
              <w:rPr>
                <w:rStyle w:val="fontstyle21"/>
              </w:rPr>
              <w:t>3,k</w:t>
            </w:r>
            <w:proofErr w:type="gramEnd"/>
            <w:r>
              <w:rPr>
                <w:rStyle w:val="fontstyle21"/>
              </w:rPr>
              <w:t>=4</w:t>
            </w:r>
          </w:p>
        </w:tc>
        <w:tc>
          <w:tcPr>
            <w:tcW w:w="2700" w:type="dxa"/>
          </w:tcPr>
          <w:p w14:paraId="79F73028" w14:textId="2AF48C03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60.699</w:t>
            </w:r>
          </w:p>
        </w:tc>
        <w:tc>
          <w:tcPr>
            <w:tcW w:w="2160" w:type="dxa"/>
          </w:tcPr>
          <w:p w14:paraId="1AFF7328" w14:textId="02AC1155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77.745</w:t>
            </w:r>
          </w:p>
        </w:tc>
        <w:tc>
          <w:tcPr>
            <w:tcW w:w="2520" w:type="dxa"/>
          </w:tcPr>
          <w:p w14:paraId="54F18C7D" w14:textId="1D0087EC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0A63DE" w14:paraId="65025893" w14:textId="77777777" w:rsidTr="00CB4CFB">
        <w:trPr>
          <w:jc w:val="center"/>
        </w:trPr>
        <w:tc>
          <w:tcPr>
            <w:tcW w:w="1168" w:type="dxa"/>
            <w:vMerge/>
          </w:tcPr>
          <w:p w14:paraId="1FC49505" w14:textId="77777777" w:rsidR="000A63DE" w:rsidRDefault="000A63DE" w:rsidP="000A63DE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53959D5C" w14:textId="01BE42EE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d=</w:t>
            </w:r>
            <w:proofErr w:type="gramStart"/>
            <w:r>
              <w:rPr>
                <w:rStyle w:val="fontstyle21"/>
              </w:rPr>
              <w:t>3,k</w:t>
            </w:r>
            <w:proofErr w:type="gramEnd"/>
            <w:r>
              <w:rPr>
                <w:rStyle w:val="fontstyle21"/>
              </w:rPr>
              <w:t>=8</w:t>
            </w:r>
          </w:p>
        </w:tc>
        <w:tc>
          <w:tcPr>
            <w:tcW w:w="2700" w:type="dxa"/>
          </w:tcPr>
          <w:p w14:paraId="2DC2A345" w14:textId="08261A30" w:rsidR="000A63DE" w:rsidRDefault="000A63DE" w:rsidP="000A63DE">
            <w:pPr>
              <w:jc w:val="center"/>
              <w:rPr>
                <w:rStyle w:val="fontstyle21"/>
              </w:rPr>
            </w:pPr>
            <w:r w:rsidRPr="000A63DE">
              <w:rPr>
                <w:rStyle w:val="fontstyle21"/>
              </w:rPr>
              <w:t>463.205</w:t>
            </w:r>
          </w:p>
        </w:tc>
        <w:tc>
          <w:tcPr>
            <w:tcW w:w="2160" w:type="dxa"/>
          </w:tcPr>
          <w:p w14:paraId="1EFE6788" w14:textId="2D2D4A3F" w:rsidR="000A63DE" w:rsidRDefault="000A63DE" w:rsidP="000A63DE">
            <w:pPr>
              <w:jc w:val="center"/>
              <w:rPr>
                <w:rStyle w:val="fontstyle21"/>
              </w:rPr>
            </w:pPr>
            <w:r w:rsidRPr="000A63DE">
              <w:rPr>
                <w:rStyle w:val="fontstyle21"/>
              </w:rPr>
              <w:t>552.374</w:t>
            </w:r>
          </w:p>
        </w:tc>
        <w:tc>
          <w:tcPr>
            <w:tcW w:w="2520" w:type="dxa"/>
          </w:tcPr>
          <w:p w14:paraId="20D6A19A" w14:textId="501F2FE1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0A63DE" w14:paraId="5BA25C10" w14:textId="77777777" w:rsidTr="00CB4CFB">
        <w:trPr>
          <w:jc w:val="center"/>
        </w:trPr>
        <w:tc>
          <w:tcPr>
            <w:tcW w:w="1168" w:type="dxa"/>
            <w:vMerge w:val="restart"/>
          </w:tcPr>
          <w:p w14:paraId="278B350B" w14:textId="79716CC9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4000</w:t>
            </w:r>
          </w:p>
        </w:tc>
        <w:tc>
          <w:tcPr>
            <w:tcW w:w="1257" w:type="dxa"/>
          </w:tcPr>
          <w:p w14:paraId="227E9E12" w14:textId="5B8E5CF6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d=</w:t>
            </w:r>
            <w:proofErr w:type="gramStart"/>
            <w:r>
              <w:rPr>
                <w:rStyle w:val="fontstyle21"/>
              </w:rPr>
              <w:t>2,k</w:t>
            </w:r>
            <w:proofErr w:type="gramEnd"/>
            <w:r>
              <w:rPr>
                <w:rStyle w:val="fontstyle21"/>
              </w:rPr>
              <w:t>=4</w:t>
            </w:r>
          </w:p>
        </w:tc>
        <w:tc>
          <w:tcPr>
            <w:tcW w:w="2700" w:type="dxa"/>
          </w:tcPr>
          <w:p w14:paraId="6E82DF6B" w14:textId="484B2097" w:rsidR="000A63DE" w:rsidRDefault="000A63DE" w:rsidP="000A63DE">
            <w:pPr>
              <w:jc w:val="center"/>
              <w:rPr>
                <w:rStyle w:val="fontstyle21"/>
              </w:rPr>
            </w:pPr>
            <w:r w:rsidRPr="000A63DE">
              <w:rPr>
                <w:rStyle w:val="fontstyle21"/>
              </w:rPr>
              <w:t>13.904</w:t>
            </w:r>
          </w:p>
        </w:tc>
        <w:tc>
          <w:tcPr>
            <w:tcW w:w="2160" w:type="dxa"/>
          </w:tcPr>
          <w:p w14:paraId="2DC205A2" w14:textId="6170B971" w:rsidR="000A63DE" w:rsidRDefault="000A63DE" w:rsidP="000A63DE">
            <w:pPr>
              <w:jc w:val="center"/>
              <w:rPr>
                <w:rStyle w:val="fontstyle21"/>
              </w:rPr>
            </w:pPr>
            <w:r w:rsidRPr="000A63DE">
              <w:rPr>
                <w:rStyle w:val="fontstyle21"/>
              </w:rPr>
              <w:t>22.307</w:t>
            </w:r>
          </w:p>
        </w:tc>
        <w:tc>
          <w:tcPr>
            <w:tcW w:w="2520" w:type="dxa"/>
          </w:tcPr>
          <w:p w14:paraId="075ED1C6" w14:textId="7F913470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0A63DE" w14:paraId="33B60F17" w14:textId="77777777" w:rsidTr="00CB4CFB">
        <w:trPr>
          <w:jc w:val="center"/>
        </w:trPr>
        <w:tc>
          <w:tcPr>
            <w:tcW w:w="1168" w:type="dxa"/>
            <w:vMerge/>
          </w:tcPr>
          <w:p w14:paraId="12577E06" w14:textId="77777777" w:rsidR="000A63DE" w:rsidRDefault="000A63DE" w:rsidP="000A63DE">
            <w:pPr>
              <w:jc w:val="center"/>
              <w:rPr>
                <w:rStyle w:val="fontstyle21"/>
              </w:rPr>
            </w:pPr>
          </w:p>
        </w:tc>
        <w:tc>
          <w:tcPr>
            <w:tcW w:w="1257" w:type="dxa"/>
          </w:tcPr>
          <w:p w14:paraId="418A5803" w14:textId="00959C2F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d=</w:t>
            </w:r>
            <w:proofErr w:type="gramStart"/>
            <w:r>
              <w:rPr>
                <w:rStyle w:val="fontstyle21"/>
              </w:rPr>
              <w:t>2,k</w:t>
            </w:r>
            <w:proofErr w:type="gramEnd"/>
            <w:r>
              <w:rPr>
                <w:rStyle w:val="fontstyle21"/>
              </w:rPr>
              <w:t>=8</w:t>
            </w:r>
          </w:p>
        </w:tc>
        <w:tc>
          <w:tcPr>
            <w:tcW w:w="2700" w:type="dxa"/>
          </w:tcPr>
          <w:p w14:paraId="735F4EE4" w14:textId="6A0DE3E8" w:rsidR="000A63DE" w:rsidRDefault="000A63DE" w:rsidP="000A63DE">
            <w:pPr>
              <w:jc w:val="center"/>
              <w:rPr>
                <w:rStyle w:val="fontstyle21"/>
              </w:rPr>
            </w:pPr>
            <w:r w:rsidRPr="000A63DE">
              <w:rPr>
                <w:rStyle w:val="fontstyle21"/>
              </w:rPr>
              <w:t>67.776</w:t>
            </w:r>
          </w:p>
        </w:tc>
        <w:tc>
          <w:tcPr>
            <w:tcW w:w="2160" w:type="dxa"/>
          </w:tcPr>
          <w:p w14:paraId="2A627EEF" w14:textId="3C7A3F44" w:rsidR="000A63DE" w:rsidRDefault="000A63DE" w:rsidP="000A63DE">
            <w:pPr>
              <w:jc w:val="center"/>
              <w:rPr>
                <w:rStyle w:val="fontstyle21"/>
              </w:rPr>
            </w:pPr>
            <w:r w:rsidRPr="000A63DE">
              <w:rPr>
                <w:rStyle w:val="fontstyle21"/>
              </w:rPr>
              <w:t>77.745</w:t>
            </w:r>
          </w:p>
        </w:tc>
        <w:tc>
          <w:tcPr>
            <w:tcW w:w="2520" w:type="dxa"/>
          </w:tcPr>
          <w:p w14:paraId="1FAC6547" w14:textId="06957558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0A63DE" w14:paraId="2AF08E3A" w14:textId="77777777" w:rsidTr="00CB4CFB">
        <w:trPr>
          <w:jc w:val="center"/>
        </w:trPr>
        <w:tc>
          <w:tcPr>
            <w:tcW w:w="1168" w:type="dxa"/>
            <w:vMerge/>
          </w:tcPr>
          <w:p w14:paraId="4818C218" w14:textId="77777777" w:rsidR="000A63DE" w:rsidRDefault="000A63DE" w:rsidP="000A63DE">
            <w:pPr>
              <w:jc w:val="center"/>
              <w:rPr>
                <w:rStyle w:val="fontstyle21"/>
              </w:rPr>
            </w:pPr>
          </w:p>
        </w:tc>
        <w:tc>
          <w:tcPr>
            <w:tcW w:w="1257" w:type="dxa"/>
          </w:tcPr>
          <w:p w14:paraId="78DAF2D9" w14:textId="2EC36246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d=</w:t>
            </w:r>
            <w:proofErr w:type="gramStart"/>
            <w:r>
              <w:rPr>
                <w:rStyle w:val="fontstyle21"/>
              </w:rPr>
              <w:t>3,k</w:t>
            </w:r>
            <w:proofErr w:type="gramEnd"/>
            <w:r>
              <w:rPr>
                <w:rStyle w:val="fontstyle21"/>
              </w:rPr>
              <w:t>=4</w:t>
            </w:r>
          </w:p>
        </w:tc>
        <w:tc>
          <w:tcPr>
            <w:tcW w:w="2700" w:type="dxa"/>
          </w:tcPr>
          <w:p w14:paraId="02A370C3" w14:textId="629FFDC8" w:rsidR="000A63DE" w:rsidRDefault="000A63DE" w:rsidP="000A63DE">
            <w:pPr>
              <w:jc w:val="center"/>
              <w:rPr>
                <w:rStyle w:val="fontstyle21"/>
              </w:rPr>
            </w:pPr>
            <w:r w:rsidRPr="000A63DE">
              <w:rPr>
                <w:rStyle w:val="fontstyle21"/>
              </w:rPr>
              <w:t>49.41</w:t>
            </w:r>
          </w:p>
        </w:tc>
        <w:tc>
          <w:tcPr>
            <w:tcW w:w="2160" w:type="dxa"/>
          </w:tcPr>
          <w:p w14:paraId="53299B1E" w14:textId="6E187F0B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77.745</w:t>
            </w:r>
          </w:p>
        </w:tc>
        <w:tc>
          <w:tcPr>
            <w:tcW w:w="2520" w:type="dxa"/>
          </w:tcPr>
          <w:p w14:paraId="7E30A32A" w14:textId="189DEA56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0A63DE" w14:paraId="6F98BCF9" w14:textId="77777777" w:rsidTr="00CB4CFB">
        <w:trPr>
          <w:jc w:val="center"/>
        </w:trPr>
        <w:tc>
          <w:tcPr>
            <w:tcW w:w="1168" w:type="dxa"/>
            <w:vMerge/>
          </w:tcPr>
          <w:p w14:paraId="6B0249C3" w14:textId="77777777" w:rsidR="000A63DE" w:rsidRDefault="000A63DE" w:rsidP="000A63DE">
            <w:pPr>
              <w:jc w:val="center"/>
              <w:rPr>
                <w:rStyle w:val="fontstyle21"/>
              </w:rPr>
            </w:pPr>
          </w:p>
        </w:tc>
        <w:tc>
          <w:tcPr>
            <w:tcW w:w="1257" w:type="dxa"/>
          </w:tcPr>
          <w:p w14:paraId="51D4BCD8" w14:textId="7D33A3B1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d=</w:t>
            </w:r>
            <w:proofErr w:type="gramStart"/>
            <w:r>
              <w:rPr>
                <w:rStyle w:val="fontstyle21"/>
              </w:rPr>
              <w:t>3,k</w:t>
            </w:r>
            <w:proofErr w:type="gramEnd"/>
            <w:r>
              <w:rPr>
                <w:rStyle w:val="fontstyle21"/>
              </w:rPr>
              <w:t>=8</w:t>
            </w:r>
          </w:p>
        </w:tc>
        <w:tc>
          <w:tcPr>
            <w:tcW w:w="2700" w:type="dxa"/>
          </w:tcPr>
          <w:p w14:paraId="695D7FCF" w14:textId="3D6A3502" w:rsidR="000A63DE" w:rsidRDefault="000A63DE" w:rsidP="000A63DE">
            <w:pPr>
              <w:jc w:val="center"/>
              <w:rPr>
                <w:rStyle w:val="fontstyle21"/>
              </w:rPr>
            </w:pPr>
            <w:r w:rsidRPr="000A63DE">
              <w:rPr>
                <w:rStyle w:val="fontstyle21"/>
              </w:rPr>
              <w:t>520.263</w:t>
            </w:r>
          </w:p>
        </w:tc>
        <w:tc>
          <w:tcPr>
            <w:tcW w:w="2160" w:type="dxa"/>
          </w:tcPr>
          <w:p w14:paraId="42FD2421" w14:textId="2F7838AD" w:rsidR="000A63DE" w:rsidRDefault="000A63DE" w:rsidP="000A63DE">
            <w:pPr>
              <w:jc w:val="center"/>
              <w:rPr>
                <w:rStyle w:val="fontstyle21"/>
              </w:rPr>
            </w:pPr>
            <w:r w:rsidRPr="000A63DE">
              <w:rPr>
                <w:rStyle w:val="fontstyle21"/>
              </w:rPr>
              <w:t>552.374</w:t>
            </w:r>
          </w:p>
        </w:tc>
        <w:tc>
          <w:tcPr>
            <w:tcW w:w="2520" w:type="dxa"/>
          </w:tcPr>
          <w:p w14:paraId="045FF077" w14:textId="411BB992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0A63DE" w14:paraId="518D6BCE" w14:textId="77777777" w:rsidTr="00CB4CFB">
        <w:trPr>
          <w:jc w:val="center"/>
        </w:trPr>
        <w:tc>
          <w:tcPr>
            <w:tcW w:w="1168" w:type="dxa"/>
            <w:vMerge w:val="restart"/>
          </w:tcPr>
          <w:p w14:paraId="260CF21F" w14:textId="76E90C95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10000</w:t>
            </w:r>
          </w:p>
        </w:tc>
        <w:tc>
          <w:tcPr>
            <w:tcW w:w="1257" w:type="dxa"/>
          </w:tcPr>
          <w:p w14:paraId="59B14642" w14:textId="2CEE2851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d=</w:t>
            </w:r>
            <w:proofErr w:type="gramStart"/>
            <w:r>
              <w:rPr>
                <w:rStyle w:val="fontstyle21"/>
              </w:rPr>
              <w:t>2,k</w:t>
            </w:r>
            <w:proofErr w:type="gramEnd"/>
            <w:r>
              <w:rPr>
                <w:rStyle w:val="fontstyle21"/>
              </w:rPr>
              <w:t>=4</w:t>
            </w:r>
          </w:p>
        </w:tc>
        <w:tc>
          <w:tcPr>
            <w:tcW w:w="2700" w:type="dxa"/>
          </w:tcPr>
          <w:p w14:paraId="00E13842" w14:textId="6E9D096D" w:rsidR="000A63DE" w:rsidRDefault="000A63DE" w:rsidP="000A63DE">
            <w:pPr>
              <w:jc w:val="center"/>
              <w:rPr>
                <w:rStyle w:val="fontstyle21"/>
              </w:rPr>
            </w:pPr>
            <w:r w:rsidRPr="000A63DE">
              <w:rPr>
                <w:rStyle w:val="fontstyle21"/>
              </w:rPr>
              <w:t>6.982</w:t>
            </w:r>
          </w:p>
        </w:tc>
        <w:tc>
          <w:tcPr>
            <w:tcW w:w="2160" w:type="dxa"/>
          </w:tcPr>
          <w:p w14:paraId="5B37ED21" w14:textId="3417B41D" w:rsidR="000A63DE" w:rsidRDefault="000A63DE" w:rsidP="000A63DE">
            <w:pPr>
              <w:jc w:val="center"/>
              <w:rPr>
                <w:rStyle w:val="fontstyle21"/>
              </w:rPr>
            </w:pPr>
            <w:r w:rsidRPr="000A63DE">
              <w:rPr>
                <w:rStyle w:val="fontstyle21"/>
              </w:rPr>
              <w:t>22.307</w:t>
            </w:r>
          </w:p>
        </w:tc>
        <w:tc>
          <w:tcPr>
            <w:tcW w:w="2520" w:type="dxa"/>
          </w:tcPr>
          <w:p w14:paraId="0B90EAD4" w14:textId="4F2D6DD1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0A63DE" w14:paraId="65BD406D" w14:textId="77777777" w:rsidTr="00CB4CFB">
        <w:trPr>
          <w:jc w:val="center"/>
        </w:trPr>
        <w:tc>
          <w:tcPr>
            <w:tcW w:w="1168" w:type="dxa"/>
            <w:vMerge/>
          </w:tcPr>
          <w:p w14:paraId="396D9ECB" w14:textId="77777777" w:rsidR="000A63DE" w:rsidRDefault="000A63DE" w:rsidP="000A63DE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3D71AD3C" w14:textId="117BD0B4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d=</w:t>
            </w:r>
            <w:proofErr w:type="gramStart"/>
            <w:r>
              <w:rPr>
                <w:rStyle w:val="fontstyle21"/>
              </w:rPr>
              <w:t>2,k</w:t>
            </w:r>
            <w:proofErr w:type="gramEnd"/>
            <w:r>
              <w:rPr>
                <w:rStyle w:val="fontstyle21"/>
              </w:rPr>
              <w:t>=8</w:t>
            </w:r>
          </w:p>
        </w:tc>
        <w:tc>
          <w:tcPr>
            <w:tcW w:w="2700" w:type="dxa"/>
          </w:tcPr>
          <w:p w14:paraId="4D0FA852" w14:textId="25D7FB89" w:rsidR="000A63DE" w:rsidRDefault="000A63DE" w:rsidP="000A63DE">
            <w:pPr>
              <w:jc w:val="center"/>
              <w:rPr>
                <w:rStyle w:val="fontstyle21"/>
              </w:rPr>
            </w:pPr>
            <w:r w:rsidRPr="000A63DE">
              <w:rPr>
                <w:rStyle w:val="fontstyle21"/>
              </w:rPr>
              <w:t>62.093</w:t>
            </w:r>
          </w:p>
        </w:tc>
        <w:tc>
          <w:tcPr>
            <w:tcW w:w="2160" w:type="dxa"/>
          </w:tcPr>
          <w:p w14:paraId="6CB91D3D" w14:textId="182F6D59" w:rsidR="000A63DE" w:rsidRDefault="000A63DE" w:rsidP="000A63DE">
            <w:pPr>
              <w:jc w:val="center"/>
              <w:rPr>
                <w:rStyle w:val="fontstyle21"/>
              </w:rPr>
            </w:pPr>
            <w:r w:rsidRPr="000A63DE">
              <w:rPr>
                <w:rStyle w:val="fontstyle21"/>
              </w:rPr>
              <w:t>77.745</w:t>
            </w:r>
          </w:p>
        </w:tc>
        <w:tc>
          <w:tcPr>
            <w:tcW w:w="2520" w:type="dxa"/>
          </w:tcPr>
          <w:p w14:paraId="14A3A9FE" w14:textId="5BECD3DC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0A63DE" w14:paraId="65C533F4" w14:textId="77777777" w:rsidTr="00CB4CFB">
        <w:trPr>
          <w:jc w:val="center"/>
        </w:trPr>
        <w:tc>
          <w:tcPr>
            <w:tcW w:w="1168" w:type="dxa"/>
            <w:vMerge/>
          </w:tcPr>
          <w:p w14:paraId="285D768E" w14:textId="77777777" w:rsidR="000A63DE" w:rsidRDefault="000A63DE" w:rsidP="000A63DE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249A0113" w14:textId="3E282D7D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d=</w:t>
            </w:r>
            <w:proofErr w:type="gramStart"/>
            <w:r>
              <w:rPr>
                <w:rStyle w:val="fontstyle21"/>
              </w:rPr>
              <w:t>3,k</w:t>
            </w:r>
            <w:proofErr w:type="gramEnd"/>
            <w:r>
              <w:rPr>
                <w:rStyle w:val="fontstyle21"/>
              </w:rPr>
              <w:t>=4</w:t>
            </w:r>
          </w:p>
        </w:tc>
        <w:tc>
          <w:tcPr>
            <w:tcW w:w="2700" w:type="dxa"/>
          </w:tcPr>
          <w:p w14:paraId="4328076D" w14:textId="00415A4F" w:rsidR="000A63DE" w:rsidRDefault="000A63DE" w:rsidP="000A63DE">
            <w:pPr>
              <w:jc w:val="center"/>
              <w:rPr>
                <w:rStyle w:val="fontstyle21"/>
              </w:rPr>
            </w:pPr>
            <w:r w:rsidRPr="000A63DE">
              <w:rPr>
                <w:rStyle w:val="fontstyle21"/>
              </w:rPr>
              <w:t>42.947</w:t>
            </w:r>
          </w:p>
        </w:tc>
        <w:tc>
          <w:tcPr>
            <w:tcW w:w="2160" w:type="dxa"/>
          </w:tcPr>
          <w:p w14:paraId="71B1AC0C" w14:textId="4B976870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77.745</w:t>
            </w:r>
          </w:p>
        </w:tc>
        <w:tc>
          <w:tcPr>
            <w:tcW w:w="2520" w:type="dxa"/>
          </w:tcPr>
          <w:p w14:paraId="48224531" w14:textId="3AB41D2C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0A63DE" w14:paraId="758CABFC" w14:textId="77777777" w:rsidTr="00CB4CFB">
        <w:trPr>
          <w:jc w:val="center"/>
        </w:trPr>
        <w:tc>
          <w:tcPr>
            <w:tcW w:w="1168" w:type="dxa"/>
            <w:vMerge/>
          </w:tcPr>
          <w:p w14:paraId="5966F899" w14:textId="77777777" w:rsidR="000A63DE" w:rsidRDefault="000A63DE" w:rsidP="000A63DE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5E5BE111" w14:textId="090134E1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d=</w:t>
            </w:r>
            <w:proofErr w:type="gramStart"/>
            <w:r>
              <w:rPr>
                <w:rStyle w:val="fontstyle21"/>
              </w:rPr>
              <w:t>3,k</w:t>
            </w:r>
            <w:proofErr w:type="gramEnd"/>
            <w:r>
              <w:rPr>
                <w:rStyle w:val="fontstyle21"/>
              </w:rPr>
              <w:t>=8</w:t>
            </w:r>
          </w:p>
        </w:tc>
        <w:tc>
          <w:tcPr>
            <w:tcW w:w="2700" w:type="dxa"/>
          </w:tcPr>
          <w:p w14:paraId="05D64111" w14:textId="0B2CB449" w:rsidR="000A63DE" w:rsidRDefault="000A63DE" w:rsidP="000A63DE">
            <w:pPr>
              <w:jc w:val="center"/>
              <w:rPr>
                <w:rStyle w:val="fontstyle21"/>
              </w:rPr>
            </w:pPr>
            <w:r w:rsidRPr="000A63DE">
              <w:rPr>
                <w:rStyle w:val="fontstyle21"/>
              </w:rPr>
              <w:t>560.074</w:t>
            </w:r>
          </w:p>
        </w:tc>
        <w:tc>
          <w:tcPr>
            <w:tcW w:w="2160" w:type="dxa"/>
          </w:tcPr>
          <w:p w14:paraId="078ACE45" w14:textId="62896C11" w:rsidR="000A63DE" w:rsidRDefault="000A63DE" w:rsidP="000A63DE">
            <w:pPr>
              <w:jc w:val="center"/>
              <w:rPr>
                <w:rStyle w:val="fontstyle21"/>
              </w:rPr>
            </w:pPr>
            <w:r w:rsidRPr="000A63DE">
              <w:rPr>
                <w:rStyle w:val="fontstyle21"/>
              </w:rPr>
              <w:t>552.374</w:t>
            </w:r>
          </w:p>
        </w:tc>
        <w:tc>
          <w:tcPr>
            <w:tcW w:w="2520" w:type="dxa"/>
          </w:tcPr>
          <w:p w14:paraId="7317DD2B" w14:textId="40303F48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REJECTED</w:t>
            </w:r>
          </w:p>
        </w:tc>
      </w:tr>
    </w:tbl>
    <w:p w14:paraId="779DED20" w14:textId="009EE62E" w:rsidR="008636C6" w:rsidRDefault="008636C6" w:rsidP="008636C6">
      <w:pPr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71B79E1A" w14:textId="33ED72B5" w:rsidR="008636C6" w:rsidRDefault="008636C6" w:rsidP="008636C6">
      <w:pPr>
        <w:jc w:val="center"/>
        <w:rPr>
          <w:rFonts w:ascii="Calibri" w:hAnsi="Calibri" w:cs="Calibri"/>
          <w:color w:val="231F20"/>
          <w:sz w:val="24"/>
          <w:szCs w:val="24"/>
        </w:rPr>
      </w:pPr>
      <w:r w:rsidRPr="008636C6">
        <w:rPr>
          <w:rFonts w:ascii="Calibri" w:hAnsi="Calibri" w:cs="Calibri"/>
          <w:b/>
          <w:bCs/>
          <w:color w:val="000000"/>
          <w:sz w:val="32"/>
          <w:szCs w:val="32"/>
        </w:rPr>
        <w:t>Correlation Test</w:t>
      </w:r>
      <w:r w:rsidRPr="008636C6">
        <w:rPr>
          <w:rFonts w:ascii="Calibri" w:hAnsi="Calibri" w:cs="Calibri"/>
          <w:b/>
          <w:bCs/>
          <w:color w:val="000000"/>
          <w:sz w:val="32"/>
          <w:szCs w:val="32"/>
        </w:rPr>
        <w:br/>
      </w:r>
    </w:p>
    <w:p w14:paraId="4C739A6B" w14:textId="1DDF4AB4" w:rsidR="001D3CE5" w:rsidRDefault="008636C6" w:rsidP="008636C6">
      <w:pPr>
        <w:jc w:val="both"/>
        <w:rPr>
          <w:rFonts w:ascii="Calibri" w:hAnsi="Calibri" w:cs="Calibri"/>
          <w:color w:val="231F20"/>
          <w:sz w:val="24"/>
          <w:szCs w:val="24"/>
        </w:rPr>
      </w:pPr>
      <w:r w:rsidRPr="008636C6">
        <w:rPr>
          <w:rFonts w:ascii="Calibri" w:hAnsi="Calibri" w:cs="Calibri"/>
          <w:color w:val="231F20"/>
          <w:sz w:val="24"/>
          <w:szCs w:val="24"/>
        </w:rPr>
        <w:t xml:space="preserve">The correlation test is a direct way to assess whether the generated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>Ui</w:t>
      </w:r>
      <w:r w:rsidRPr="008636C6">
        <w:rPr>
          <w:rFonts w:ascii="Calibri" w:hAnsi="Calibri" w:cs="Calibri"/>
          <w:color w:val="231F20"/>
          <w:sz w:val="24"/>
          <w:szCs w:val="24"/>
        </w:rPr>
        <w:t>’s exhibit discernible</w:t>
      </w:r>
      <w:r w:rsidRPr="008636C6">
        <w:rPr>
          <w:rFonts w:ascii="Calibri" w:hAnsi="Calibri" w:cs="Calibri"/>
          <w:color w:val="231F20"/>
        </w:rPr>
        <w:br/>
      </w:r>
      <w:r w:rsidRPr="008636C6">
        <w:rPr>
          <w:rFonts w:ascii="Calibri" w:hAnsi="Calibri" w:cs="Calibri"/>
          <w:color w:val="231F20"/>
          <w:sz w:val="24"/>
          <w:szCs w:val="24"/>
        </w:rPr>
        <w:t xml:space="preserve">correlation: Simply compute an estimate of the correlation at lags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 xml:space="preserve">j </w:t>
      </w:r>
      <w:r w:rsidRPr="008636C6">
        <w:rPr>
          <w:rFonts w:ascii="Calibri" w:hAnsi="Calibri" w:cs="Calibri"/>
          <w:color w:val="231F20"/>
          <w:sz w:val="24"/>
          <w:szCs w:val="24"/>
        </w:rPr>
        <w:t xml:space="preserve">5 1, 2, </w:t>
      </w:r>
      <w:r w:rsidR="00A10BE4" w:rsidRPr="008636C6">
        <w:rPr>
          <w:rFonts w:ascii="Calibri" w:hAnsi="Calibri" w:cs="Calibri"/>
          <w:color w:val="231F20"/>
          <w:sz w:val="24"/>
          <w:szCs w:val="24"/>
        </w:rPr>
        <w:t>. . .,</w:t>
      </w:r>
      <w:r w:rsidRPr="008636C6">
        <w:rPr>
          <w:rFonts w:ascii="Calibri" w:hAnsi="Calibri" w:cs="Calibri"/>
          <w:color w:val="231F20"/>
          <w:sz w:val="24"/>
          <w:szCs w:val="24"/>
        </w:rPr>
        <w:t xml:space="preserve">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 xml:space="preserve">l </w:t>
      </w:r>
      <w:r w:rsidRPr="008636C6">
        <w:rPr>
          <w:rFonts w:ascii="Calibri" w:hAnsi="Calibri" w:cs="Calibri"/>
          <w:color w:val="231F20"/>
          <w:sz w:val="24"/>
          <w:szCs w:val="24"/>
        </w:rPr>
        <w:t>for some value</w:t>
      </w:r>
      <w:r w:rsidRPr="008636C6">
        <w:rPr>
          <w:rFonts w:ascii="Calibri" w:hAnsi="Calibri" w:cs="Calibri"/>
          <w:color w:val="231F20"/>
        </w:rPr>
        <w:br/>
      </w:r>
      <w:r w:rsidRPr="008636C6">
        <w:rPr>
          <w:rFonts w:ascii="Calibri" w:hAnsi="Calibri" w:cs="Calibri"/>
          <w:color w:val="231F20"/>
          <w:sz w:val="24"/>
          <w:szCs w:val="24"/>
        </w:rPr>
        <w:t xml:space="preserve">of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>l</w:t>
      </w:r>
      <w:r w:rsidRPr="008636C6">
        <w:rPr>
          <w:rFonts w:ascii="Calibri" w:hAnsi="Calibri" w:cs="Calibri"/>
          <w:color w:val="231F20"/>
          <w:sz w:val="24"/>
          <w:szCs w:val="24"/>
        </w:rPr>
        <w:t xml:space="preserve">. The test should probably be carried out for several values of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>j</w:t>
      </w:r>
      <w:r w:rsidRPr="008636C6">
        <w:rPr>
          <w:rFonts w:ascii="Calibri" w:hAnsi="Calibri" w:cs="Calibri"/>
          <w:color w:val="231F20"/>
          <w:sz w:val="24"/>
          <w:szCs w:val="24"/>
        </w:rPr>
        <w:t>, since it could be, for instance,</w:t>
      </w:r>
      <w:r w:rsidRPr="008636C6">
        <w:rPr>
          <w:rFonts w:ascii="Calibri" w:hAnsi="Calibri" w:cs="Calibri"/>
          <w:color w:val="231F20"/>
        </w:rPr>
        <w:br/>
      </w:r>
      <w:r w:rsidRPr="008636C6">
        <w:rPr>
          <w:rFonts w:ascii="Calibri" w:hAnsi="Calibri" w:cs="Calibri"/>
          <w:color w:val="231F20"/>
          <w:sz w:val="24"/>
          <w:szCs w:val="24"/>
        </w:rPr>
        <w:t>that there is no appreciable correlation at lags 1 or 2</w:t>
      </w:r>
      <w:r w:rsidR="001D3CE5">
        <w:rPr>
          <w:rFonts w:ascii="Calibri" w:hAnsi="Calibri" w:cs="Calibri"/>
          <w:color w:val="231F20"/>
          <w:sz w:val="24"/>
          <w:szCs w:val="24"/>
        </w:rPr>
        <w:t>.</w:t>
      </w:r>
    </w:p>
    <w:p w14:paraId="2CD2F428" w14:textId="03EA38D2" w:rsidR="008636C6" w:rsidRDefault="008636C6" w:rsidP="001D3CE5">
      <w:pPr>
        <w:rPr>
          <w:rFonts w:ascii="Calibri" w:hAnsi="Calibri" w:cs="Calibri"/>
          <w:color w:val="231F20"/>
          <w:sz w:val="24"/>
          <w:szCs w:val="24"/>
        </w:rPr>
      </w:pPr>
      <w:r w:rsidRPr="008636C6">
        <w:rPr>
          <w:rFonts w:ascii="Calibri" w:hAnsi="Calibri" w:cs="Calibri"/>
          <w:color w:val="231F20"/>
          <w:sz w:val="24"/>
          <w:szCs w:val="24"/>
        </w:rPr>
        <w:t xml:space="preserve">but there is dependence between the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>Ui</w:t>
      </w:r>
      <w:r w:rsidRPr="008636C6">
        <w:rPr>
          <w:rFonts w:ascii="Calibri" w:hAnsi="Calibri" w:cs="Calibri"/>
          <w:color w:val="231F20"/>
          <w:sz w:val="24"/>
          <w:szCs w:val="24"/>
        </w:rPr>
        <w:t>’s</w:t>
      </w:r>
      <w:r w:rsidR="001D3CE5">
        <w:rPr>
          <w:rFonts w:ascii="Calibri" w:hAnsi="Calibri" w:cs="Calibri"/>
          <w:color w:val="231F20"/>
        </w:rPr>
        <w:t xml:space="preserve"> </w:t>
      </w:r>
      <w:r w:rsidRPr="008636C6">
        <w:rPr>
          <w:rFonts w:ascii="Calibri" w:hAnsi="Calibri" w:cs="Calibri"/>
          <w:color w:val="231F20"/>
          <w:sz w:val="24"/>
          <w:szCs w:val="24"/>
        </w:rPr>
        <w:t>at lag 3, due to some anomaly of the generator.</w:t>
      </w:r>
      <w:r w:rsidRPr="008636C6">
        <w:rPr>
          <w:rFonts w:ascii="Calibri" w:hAnsi="Calibri" w:cs="Calibri"/>
          <w:color w:val="231F20"/>
        </w:rPr>
        <w:br/>
      </w:r>
    </w:p>
    <w:p w14:paraId="5E948AA8" w14:textId="7849D67E" w:rsidR="008636C6" w:rsidRDefault="008636C6" w:rsidP="008636C6">
      <w:pPr>
        <w:jc w:val="both"/>
        <w:rPr>
          <w:rFonts w:ascii="Calibri" w:hAnsi="Calibri" w:cs="Calibri"/>
          <w:color w:val="231F20"/>
          <w:sz w:val="24"/>
          <w:szCs w:val="24"/>
        </w:rPr>
      </w:pPr>
      <w:r w:rsidRPr="008636C6">
        <w:rPr>
          <w:rFonts w:ascii="Calibri" w:hAnsi="Calibri" w:cs="Calibri"/>
          <w:color w:val="231F20"/>
          <w:sz w:val="24"/>
          <w:szCs w:val="24"/>
        </w:rPr>
        <w:t xml:space="preserve">Here we can see that for different values of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 xml:space="preserve">j </w:t>
      </w:r>
      <w:r w:rsidRPr="008636C6">
        <w:rPr>
          <w:rFonts w:ascii="Calibri" w:hAnsi="Calibri" w:cs="Calibri"/>
          <w:color w:val="231F20"/>
          <w:sz w:val="24"/>
          <w:szCs w:val="24"/>
        </w:rPr>
        <w:t>we didn’t get any rejection. So, there’s no correlation</w:t>
      </w:r>
      <w:r w:rsidRPr="008636C6">
        <w:rPr>
          <w:rFonts w:ascii="Calibri" w:hAnsi="Calibri" w:cs="Calibri"/>
          <w:color w:val="231F20"/>
        </w:rPr>
        <w:br/>
      </w:r>
      <w:r w:rsidRPr="008636C6">
        <w:rPr>
          <w:rFonts w:ascii="Calibri" w:hAnsi="Calibri" w:cs="Calibri"/>
          <w:color w:val="231F20"/>
          <w:sz w:val="24"/>
          <w:szCs w:val="24"/>
        </w:rPr>
        <w:t>between the numbers generated at different lags. As a result, it can be said that the numbers</w:t>
      </w:r>
      <w:r w:rsidRPr="008636C6">
        <w:rPr>
          <w:rFonts w:ascii="Calibri" w:hAnsi="Calibri" w:cs="Calibri"/>
          <w:color w:val="231F20"/>
        </w:rPr>
        <w:br/>
      </w:r>
      <w:r w:rsidRPr="008636C6">
        <w:rPr>
          <w:rFonts w:ascii="Calibri" w:hAnsi="Calibri" w:cs="Calibri"/>
          <w:color w:val="231F20"/>
          <w:sz w:val="24"/>
          <w:szCs w:val="24"/>
        </w:rPr>
        <w:t xml:space="preserve">that have been generated resemble values of true IID </w:t>
      </w:r>
      <w:proofErr w:type="gramStart"/>
      <w:r w:rsidRPr="008636C6">
        <w:rPr>
          <w:rFonts w:ascii="Calibri" w:hAnsi="Calibri" w:cs="Calibri"/>
          <w:color w:val="231F20"/>
          <w:sz w:val="24"/>
          <w:szCs w:val="24"/>
        </w:rPr>
        <w:t>U(</w:t>
      </w:r>
      <w:proofErr w:type="gramEnd"/>
      <w:r w:rsidRPr="008636C6">
        <w:rPr>
          <w:rFonts w:ascii="Calibri" w:hAnsi="Calibri" w:cs="Calibri"/>
          <w:color w:val="231F20"/>
          <w:sz w:val="24"/>
          <w:szCs w:val="24"/>
        </w:rPr>
        <w:t>0, 1) random variates.</w:t>
      </w: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1168"/>
        <w:gridCol w:w="1257"/>
        <w:gridCol w:w="2700"/>
        <w:gridCol w:w="2160"/>
        <w:gridCol w:w="2520"/>
      </w:tblGrid>
      <w:tr w:rsidR="00F606C8" w14:paraId="2229D68B" w14:textId="77777777" w:rsidTr="00CB4CFB">
        <w:trPr>
          <w:jc w:val="center"/>
        </w:trPr>
        <w:tc>
          <w:tcPr>
            <w:tcW w:w="1168" w:type="dxa"/>
            <w:shd w:val="clear" w:color="auto" w:fill="FFFF00"/>
          </w:tcPr>
          <w:p w14:paraId="5CE576E9" w14:textId="29D07E0F" w:rsidR="00F606C8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Value of j</w:t>
            </w:r>
          </w:p>
        </w:tc>
        <w:tc>
          <w:tcPr>
            <w:tcW w:w="1257" w:type="dxa"/>
            <w:shd w:val="clear" w:color="auto" w:fill="FFFF00"/>
          </w:tcPr>
          <w:p w14:paraId="6A0FA6AD" w14:textId="77777777" w:rsidR="00F606C8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Value of N</w:t>
            </w:r>
          </w:p>
        </w:tc>
        <w:tc>
          <w:tcPr>
            <w:tcW w:w="2700" w:type="dxa"/>
            <w:shd w:val="clear" w:color="auto" w:fill="FFFF00"/>
          </w:tcPr>
          <w:p w14:paraId="757A3979" w14:textId="595884CA" w:rsidR="00F606C8" w:rsidRPr="00F606C8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|</w:t>
            </w:r>
            <w:proofErr w:type="spellStart"/>
            <w:r>
              <w:rPr>
                <w:rStyle w:val="fontstyle21"/>
              </w:rPr>
              <w:t>A</w:t>
            </w:r>
            <w:r>
              <w:rPr>
                <w:rStyle w:val="fontstyle21"/>
                <w:vertAlign w:val="subscript"/>
              </w:rPr>
              <w:t>j</w:t>
            </w:r>
            <w:proofErr w:type="spellEnd"/>
            <w:r>
              <w:rPr>
                <w:rStyle w:val="fontstyle21"/>
              </w:rPr>
              <w:t>|</w:t>
            </w:r>
          </w:p>
        </w:tc>
        <w:tc>
          <w:tcPr>
            <w:tcW w:w="2160" w:type="dxa"/>
            <w:shd w:val="clear" w:color="auto" w:fill="FFFF00"/>
          </w:tcPr>
          <w:p w14:paraId="6CFBD61C" w14:textId="08D3AD46" w:rsidR="00F606C8" w:rsidRPr="00F606C8" w:rsidRDefault="00F606C8" w:rsidP="00CB4CFB">
            <w:pPr>
              <w:jc w:val="center"/>
              <w:rPr>
                <w:rStyle w:val="fontstyle21"/>
                <w:rFonts w:asciiTheme="minorHAnsi" w:hAnsiTheme="minorHAnsi" w:cstheme="minorBidi"/>
                <w:color w:val="auto"/>
                <w:sz w:val="22"/>
                <w:szCs w:val="22"/>
                <w:vertAlign w:val="subscript"/>
              </w:rPr>
            </w:pPr>
            <w:r>
              <w:rPr>
                <w:rStyle w:val="fontstyle21"/>
                <w:rFonts w:asciiTheme="minorHAnsi" w:hAnsiTheme="minorHAnsi" w:cstheme="minorBidi"/>
                <w:color w:val="auto"/>
                <w:sz w:val="22"/>
                <w:szCs w:val="22"/>
              </w:rPr>
              <w:t>Z</w:t>
            </w:r>
            <w:r>
              <w:rPr>
                <w:rStyle w:val="fontstyle21"/>
                <w:rFonts w:asciiTheme="minorHAnsi" w:hAnsiTheme="minorHAnsi" w:cstheme="minorBidi"/>
                <w:color w:val="auto"/>
                <w:sz w:val="22"/>
                <w:szCs w:val="22"/>
                <w:vertAlign w:val="subscript"/>
              </w:rPr>
              <w:t>1-</w:t>
            </w:r>
            <w:r w:rsidR="000E74F6">
              <w:rPr>
                <w:rStyle w:val="fontstyle21"/>
                <w:rFonts w:asciiTheme="minorHAnsi" w:hAnsiTheme="minorHAnsi" w:cstheme="minorBidi"/>
                <w:color w:val="auto"/>
                <w:sz w:val="22"/>
                <w:szCs w:val="22"/>
                <w:vertAlign w:val="subscript"/>
              </w:rPr>
              <w:t>a/2</w:t>
            </w:r>
          </w:p>
        </w:tc>
        <w:tc>
          <w:tcPr>
            <w:tcW w:w="2520" w:type="dxa"/>
            <w:shd w:val="clear" w:color="auto" w:fill="FFFF00"/>
          </w:tcPr>
          <w:p w14:paraId="1451D374" w14:textId="77777777" w:rsidR="00F606C8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Verdict</w:t>
            </w:r>
          </w:p>
        </w:tc>
      </w:tr>
      <w:tr w:rsidR="00F606C8" w14:paraId="2B4B6911" w14:textId="77777777" w:rsidTr="00CB4CFB">
        <w:trPr>
          <w:jc w:val="center"/>
        </w:trPr>
        <w:tc>
          <w:tcPr>
            <w:tcW w:w="1168" w:type="dxa"/>
            <w:vMerge w:val="restart"/>
          </w:tcPr>
          <w:p w14:paraId="3A185E53" w14:textId="3E80DA6B" w:rsidR="00F606C8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1</w:t>
            </w:r>
          </w:p>
        </w:tc>
        <w:tc>
          <w:tcPr>
            <w:tcW w:w="1257" w:type="dxa"/>
          </w:tcPr>
          <w:p w14:paraId="53E76919" w14:textId="77777777" w:rsidR="00F606C8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20</w:t>
            </w:r>
          </w:p>
        </w:tc>
        <w:tc>
          <w:tcPr>
            <w:tcW w:w="2700" w:type="dxa"/>
          </w:tcPr>
          <w:p w14:paraId="6FB7C0D7" w14:textId="76BDC2B1" w:rsidR="00F606C8" w:rsidRDefault="000E74F6" w:rsidP="00CB4CFB">
            <w:pPr>
              <w:jc w:val="center"/>
              <w:rPr>
                <w:rStyle w:val="fontstyle21"/>
              </w:rPr>
            </w:pPr>
            <w:r w:rsidRPr="000E74F6">
              <w:rPr>
                <w:rStyle w:val="fontstyle21"/>
              </w:rPr>
              <w:t>0.7956</w:t>
            </w:r>
          </w:p>
        </w:tc>
        <w:tc>
          <w:tcPr>
            <w:tcW w:w="2160" w:type="dxa"/>
          </w:tcPr>
          <w:p w14:paraId="776DF35C" w14:textId="60E76850" w:rsidR="00F606C8" w:rsidRDefault="000E74F6" w:rsidP="00CB4CFB">
            <w:pPr>
              <w:jc w:val="center"/>
              <w:rPr>
                <w:rStyle w:val="fontstyle21"/>
              </w:rPr>
            </w:pPr>
            <w:r w:rsidRPr="000E74F6">
              <w:rPr>
                <w:rStyle w:val="fontstyle21"/>
              </w:rPr>
              <w:t>1.644853</w:t>
            </w:r>
          </w:p>
        </w:tc>
        <w:tc>
          <w:tcPr>
            <w:tcW w:w="2520" w:type="dxa"/>
          </w:tcPr>
          <w:p w14:paraId="501E08FB" w14:textId="6C55ECE7" w:rsidR="00F606C8" w:rsidRDefault="000E74F6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F606C8" w14:paraId="365EC488" w14:textId="77777777" w:rsidTr="00CB4CFB">
        <w:trPr>
          <w:jc w:val="center"/>
        </w:trPr>
        <w:tc>
          <w:tcPr>
            <w:tcW w:w="1168" w:type="dxa"/>
            <w:vMerge/>
          </w:tcPr>
          <w:p w14:paraId="070A6987" w14:textId="77777777" w:rsidR="00F606C8" w:rsidRDefault="00F606C8" w:rsidP="00CB4CFB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357F03EF" w14:textId="77777777" w:rsidR="00F606C8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500</w:t>
            </w:r>
          </w:p>
        </w:tc>
        <w:tc>
          <w:tcPr>
            <w:tcW w:w="2700" w:type="dxa"/>
          </w:tcPr>
          <w:p w14:paraId="64C6C1E3" w14:textId="2C9D9DC9" w:rsidR="00F606C8" w:rsidRDefault="000E74F6" w:rsidP="00CB4CFB">
            <w:pPr>
              <w:jc w:val="center"/>
              <w:rPr>
                <w:rStyle w:val="fontstyle21"/>
              </w:rPr>
            </w:pPr>
            <w:r w:rsidRPr="000E74F6">
              <w:rPr>
                <w:rStyle w:val="fontstyle21"/>
              </w:rPr>
              <w:t>0.3762</w:t>
            </w:r>
          </w:p>
        </w:tc>
        <w:tc>
          <w:tcPr>
            <w:tcW w:w="2160" w:type="dxa"/>
          </w:tcPr>
          <w:p w14:paraId="3809080B" w14:textId="2F14F74B" w:rsidR="00F606C8" w:rsidRDefault="000E74F6" w:rsidP="00CB4CFB">
            <w:pPr>
              <w:jc w:val="center"/>
              <w:rPr>
                <w:rStyle w:val="fontstyle21"/>
              </w:rPr>
            </w:pPr>
            <w:r w:rsidRPr="000E74F6">
              <w:rPr>
                <w:rStyle w:val="fontstyle21"/>
              </w:rPr>
              <w:t>1.6448</w:t>
            </w:r>
          </w:p>
        </w:tc>
        <w:tc>
          <w:tcPr>
            <w:tcW w:w="2520" w:type="dxa"/>
          </w:tcPr>
          <w:p w14:paraId="4D865B06" w14:textId="4F9FD3C9" w:rsidR="00F606C8" w:rsidRDefault="000E74F6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F606C8" w14:paraId="40D58A50" w14:textId="77777777" w:rsidTr="00CB4CFB">
        <w:trPr>
          <w:jc w:val="center"/>
        </w:trPr>
        <w:tc>
          <w:tcPr>
            <w:tcW w:w="1168" w:type="dxa"/>
            <w:vMerge/>
          </w:tcPr>
          <w:p w14:paraId="6CA65697" w14:textId="77777777" w:rsidR="00F606C8" w:rsidRDefault="00F606C8" w:rsidP="00CB4CFB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4454E01B" w14:textId="77777777" w:rsidR="00F606C8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4000</w:t>
            </w:r>
          </w:p>
        </w:tc>
        <w:tc>
          <w:tcPr>
            <w:tcW w:w="2700" w:type="dxa"/>
          </w:tcPr>
          <w:p w14:paraId="07265264" w14:textId="7044D7B2" w:rsidR="00F606C8" w:rsidRDefault="000E74F6" w:rsidP="00CB4CFB">
            <w:pPr>
              <w:jc w:val="center"/>
              <w:rPr>
                <w:rStyle w:val="fontstyle21"/>
              </w:rPr>
            </w:pPr>
            <w:r w:rsidRPr="000E74F6">
              <w:rPr>
                <w:rStyle w:val="fontstyle21"/>
              </w:rPr>
              <w:t>0.6699</w:t>
            </w:r>
          </w:p>
        </w:tc>
        <w:tc>
          <w:tcPr>
            <w:tcW w:w="2160" w:type="dxa"/>
          </w:tcPr>
          <w:p w14:paraId="64336CFD" w14:textId="42CDE2DF" w:rsidR="00F606C8" w:rsidRDefault="000E74F6" w:rsidP="00CB4CFB">
            <w:pPr>
              <w:jc w:val="center"/>
              <w:rPr>
                <w:rStyle w:val="fontstyle21"/>
              </w:rPr>
            </w:pPr>
            <w:r w:rsidRPr="000E74F6">
              <w:rPr>
                <w:rStyle w:val="fontstyle21"/>
              </w:rPr>
              <w:t>0.0627</w:t>
            </w:r>
          </w:p>
        </w:tc>
        <w:tc>
          <w:tcPr>
            <w:tcW w:w="2520" w:type="dxa"/>
          </w:tcPr>
          <w:p w14:paraId="23E91BA0" w14:textId="3AB0C6B3" w:rsidR="00F606C8" w:rsidRDefault="001D3CE5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F606C8" w14:paraId="65C0AF8D" w14:textId="77777777" w:rsidTr="00CB4CFB">
        <w:trPr>
          <w:jc w:val="center"/>
        </w:trPr>
        <w:tc>
          <w:tcPr>
            <w:tcW w:w="1168" w:type="dxa"/>
            <w:vMerge/>
          </w:tcPr>
          <w:p w14:paraId="5B27F9F3" w14:textId="77777777" w:rsidR="00F606C8" w:rsidRDefault="00F606C8" w:rsidP="00CB4CFB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27ACC5C8" w14:textId="77777777" w:rsidR="00F606C8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10,000</w:t>
            </w:r>
          </w:p>
        </w:tc>
        <w:tc>
          <w:tcPr>
            <w:tcW w:w="2700" w:type="dxa"/>
          </w:tcPr>
          <w:p w14:paraId="2A2C4FB7" w14:textId="327E3E90" w:rsidR="00F606C8" w:rsidRDefault="000E74F6" w:rsidP="00CB4CFB">
            <w:pPr>
              <w:jc w:val="center"/>
              <w:rPr>
                <w:rStyle w:val="fontstyle21"/>
              </w:rPr>
            </w:pPr>
            <w:r w:rsidRPr="000E74F6">
              <w:rPr>
                <w:rStyle w:val="fontstyle21"/>
              </w:rPr>
              <w:t>0.5500</w:t>
            </w:r>
          </w:p>
        </w:tc>
        <w:tc>
          <w:tcPr>
            <w:tcW w:w="2160" w:type="dxa"/>
          </w:tcPr>
          <w:p w14:paraId="00FAF2F4" w14:textId="7D7A6CAB" w:rsidR="00F606C8" w:rsidRDefault="001D3CE5" w:rsidP="00CB4CFB">
            <w:pPr>
              <w:jc w:val="center"/>
              <w:rPr>
                <w:rStyle w:val="fontstyle21"/>
              </w:rPr>
            </w:pPr>
            <w:r w:rsidRPr="001D3CE5">
              <w:rPr>
                <w:rStyle w:val="fontstyle21"/>
              </w:rPr>
              <w:t>1.64485</w:t>
            </w:r>
          </w:p>
        </w:tc>
        <w:tc>
          <w:tcPr>
            <w:tcW w:w="2520" w:type="dxa"/>
          </w:tcPr>
          <w:p w14:paraId="36473B74" w14:textId="156FF547" w:rsidR="00F606C8" w:rsidRDefault="001D3CE5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F606C8" w14:paraId="180670DE" w14:textId="77777777" w:rsidTr="00CB4CFB">
        <w:trPr>
          <w:jc w:val="center"/>
        </w:trPr>
        <w:tc>
          <w:tcPr>
            <w:tcW w:w="1168" w:type="dxa"/>
            <w:vMerge w:val="restart"/>
          </w:tcPr>
          <w:p w14:paraId="2C1B946F" w14:textId="704813F5" w:rsidR="00F606C8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2</w:t>
            </w:r>
          </w:p>
        </w:tc>
        <w:tc>
          <w:tcPr>
            <w:tcW w:w="1257" w:type="dxa"/>
          </w:tcPr>
          <w:p w14:paraId="391A227E" w14:textId="77777777" w:rsidR="00F606C8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20</w:t>
            </w:r>
          </w:p>
        </w:tc>
        <w:tc>
          <w:tcPr>
            <w:tcW w:w="2700" w:type="dxa"/>
          </w:tcPr>
          <w:p w14:paraId="3AAA1025" w14:textId="4C40E0A6" w:rsidR="00F606C8" w:rsidRDefault="000E74F6" w:rsidP="00CB4CFB">
            <w:pPr>
              <w:jc w:val="center"/>
              <w:rPr>
                <w:rStyle w:val="fontstyle21"/>
              </w:rPr>
            </w:pPr>
            <w:r w:rsidRPr="000E74F6">
              <w:rPr>
                <w:rStyle w:val="fontstyle21"/>
              </w:rPr>
              <w:t>0.2129</w:t>
            </w:r>
          </w:p>
        </w:tc>
        <w:tc>
          <w:tcPr>
            <w:tcW w:w="2160" w:type="dxa"/>
          </w:tcPr>
          <w:p w14:paraId="293A2326" w14:textId="214EF517" w:rsidR="00F606C8" w:rsidRDefault="000E74F6" w:rsidP="00CB4CFB">
            <w:pPr>
              <w:jc w:val="center"/>
              <w:rPr>
                <w:rStyle w:val="fontstyle21"/>
              </w:rPr>
            </w:pPr>
            <w:r w:rsidRPr="000E74F6">
              <w:rPr>
                <w:rStyle w:val="fontstyle21"/>
              </w:rPr>
              <w:t>1.64485</w:t>
            </w:r>
          </w:p>
        </w:tc>
        <w:tc>
          <w:tcPr>
            <w:tcW w:w="2520" w:type="dxa"/>
          </w:tcPr>
          <w:p w14:paraId="36633C20" w14:textId="7847B698" w:rsidR="00F606C8" w:rsidRDefault="000E74F6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F606C8" w14:paraId="2ED1CBA2" w14:textId="77777777" w:rsidTr="00CB4CFB">
        <w:trPr>
          <w:jc w:val="center"/>
        </w:trPr>
        <w:tc>
          <w:tcPr>
            <w:tcW w:w="1168" w:type="dxa"/>
            <w:vMerge/>
          </w:tcPr>
          <w:p w14:paraId="4A24B4F0" w14:textId="77777777" w:rsidR="00F606C8" w:rsidRDefault="00F606C8" w:rsidP="00CB4CFB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7D3E2F2E" w14:textId="77777777" w:rsidR="00F606C8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500</w:t>
            </w:r>
          </w:p>
        </w:tc>
        <w:tc>
          <w:tcPr>
            <w:tcW w:w="2700" w:type="dxa"/>
          </w:tcPr>
          <w:p w14:paraId="55A4E94D" w14:textId="0BA6A772" w:rsidR="00F606C8" w:rsidRDefault="000E74F6" w:rsidP="00CB4CFB">
            <w:pPr>
              <w:jc w:val="center"/>
              <w:rPr>
                <w:rStyle w:val="fontstyle21"/>
              </w:rPr>
            </w:pPr>
            <w:r w:rsidRPr="000E74F6">
              <w:rPr>
                <w:rStyle w:val="fontstyle21"/>
              </w:rPr>
              <w:t>0.6515</w:t>
            </w:r>
          </w:p>
        </w:tc>
        <w:tc>
          <w:tcPr>
            <w:tcW w:w="2160" w:type="dxa"/>
          </w:tcPr>
          <w:p w14:paraId="329716E6" w14:textId="3F685E83" w:rsidR="00F606C8" w:rsidRDefault="000E74F6" w:rsidP="00CB4CFB">
            <w:pPr>
              <w:jc w:val="center"/>
              <w:rPr>
                <w:rStyle w:val="fontstyle21"/>
              </w:rPr>
            </w:pPr>
            <w:r w:rsidRPr="000E74F6">
              <w:rPr>
                <w:rStyle w:val="fontstyle21"/>
              </w:rPr>
              <w:t>1.64485</w:t>
            </w:r>
          </w:p>
        </w:tc>
        <w:tc>
          <w:tcPr>
            <w:tcW w:w="2520" w:type="dxa"/>
          </w:tcPr>
          <w:p w14:paraId="69564CEB" w14:textId="78D41FF9" w:rsidR="00F606C8" w:rsidRDefault="000E74F6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F606C8" w14:paraId="52FF913A" w14:textId="77777777" w:rsidTr="00CB4CFB">
        <w:trPr>
          <w:jc w:val="center"/>
        </w:trPr>
        <w:tc>
          <w:tcPr>
            <w:tcW w:w="1168" w:type="dxa"/>
            <w:vMerge/>
          </w:tcPr>
          <w:p w14:paraId="417DCDC8" w14:textId="77777777" w:rsidR="00F606C8" w:rsidRDefault="00F606C8" w:rsidP="00CB4CFB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124C59E2" w14:textId="77777777" w:rsidR="00F606C8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4000</w:t>
            </w:r>
          </w:p>
        </w:tc>
        <w:tc>
          <w:tcPr>
            <w:tcW w:w="2700" w:type="dxa"/>
          </w:tcPr>
          <w:p w14:paraId="1620FFFB" w14:textId="0B999C0D" w:rsidR="00F606C8" w:rsidRDefault="000E74F6" w:rsidP="00CB4CFB">
            <w:pPr>
              <w:jc w:val="center"/>
              <w:rPr>
                <w:rStyle w:val="fontstyle21"/>
              </w:rPr>
            </w:pPr>
            <w:r w:rsidRPr="000E74F6">
              <w:rPr>
                <w:rStyle w:val="fontstyle21"/>
              </w:rPr>
              <w:t>0.97893</w:t>
            </w:r>
          </w:p>
        </w:tc>
        <w:tc>
          <w:tcPr>
            <w:tcW w:w="2160" w:type="dxa"/>
          </w:tcPr>
          <w:p w14:paraId="0B090199" w14:textId="5DC768B7" w:rsidR="00F606C8" w:rsidRDefault="001D3CE5" w:rsidP="00CB4CFB">
            <w:pPr>
              <w:jc w:val="center"/>
              <w:rPr>
                <w:rStyle w:val="fontstyle21"/>
              </w:rPr>
            </w:pPr>
            <w:r w:rsidRPr="001D3CE5">
              <w:rPr>
                <w:rStyle w:val="fontstyle21"/>
              </w:rPr>
              <w:t>1.64485</w:t>
            </w:r>
          </w:p>
        </w:tc>
        <w:tc>
          <w:tcPr>
            <w:tcW w:w="2520" w:type="dxa"/>
          </w:tcPr>
          <w:p w14:paraId="738F1402" w14:textId="7FB82A43" w:rsidR="00F606C8" w:rsidRDefault="001D3CE5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F606C8" w14:paraId="14E8D304" w14:textId="77777777" w:rsidTr="00CB4CFB">
        <w:trPr>
          <w:jc w:val="center"/>
        </w:trPr>
        <w:tc>
          <w:tcPr>
            <w:tcW w:w="1168" w:type="dxa"/>
            <w:vMerge/>
          </w:tcPr>
          <w:p w14:paraId="31734BB1" w14:textId="77777777" w:rsidR="00F606C8" w:rsidRDefault="00F606C8" w:rsidP="00CB4CFB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2F2B952D" w14:textId="77777777" w:rsidR="00F606C8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10,000</w:t>
            </w:r>
          </w:p>
        </w:tc>
        <w:tc>
          <w:tcPr>
            <w:tcW w:w="2700" w:type="dxa"/>
          </w:tcPr>
          <w:p w14:paraId="3606AAF4" w14:textId="07A03AAE" w:rsidR="00F606C8" w:rsidRDefault="000E74F6" w:rsidP="00CB4CFB">
            <w:pPr>
              <w:jc w:val="center"/>
              <w:rPr>
                <w:rStyle w:val="fontstyle21"/>
              </w:rPr>
            </w:pPr>
            <w:r w:rsidRPr="000E74F6">
              <w:rPr>
                <w:rStyle w:val="fontstyle21"/>
              </w:rPr>
              <w:t>0.83346</w:t>
            </w:r>
          </w:p>
        </w:tc>
        <w:tc>
          <w:tcPr>
            <w:tcW w:w="2160" w:type="dxa"/>
          </w:tcPr>
          <w:p w14:paraId="38D910AF" w14:textId="5F23E1D1" w:rsidR="00F606C8" w:rsidRDefault="001D3CE5" w:rsidP="00CB4CFB">
            <w:pPr>
              <w:jc w:val="center"/>
              <w:rPr>
                <w:rStyle w:val="fontstyle21"/>
              </w:rPr>
            </w:pPr>
            <w:r w:rsidRPr="001D3CE5">
              <w:rPr>
                <w:rStyle w:val="fontstyle21"/>
              </w:rPr>
              <w:t>1.64485</w:t>
            </w:r>
          </w:p>
        </w:tc>
        <w:tc>
          <w:tcPr>
            <w:tcW w:w="2520" w:type="dxa"/>
          </w:tcPr>
          <w:p w14:paraId="7A61CC55" w14:textId="47742E64" w:rsidR="00F606C8" w:rsidRDefault="001D3CE5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F606C8" w14:paraId="1626A060" w14:textId="77777777" w:rsidTr="00CB4CFB">
        <w:trPr>
          <w:jc w:val="center"/>
        </w:trPr>
        <w:tc>
          <w:tcPr>
            <w:tcW w:w="1168" w:type="dxa"/>
            <w:vMerge w:val="restart"/>
          </w:tcPr>
          <w:p w14:paraId="7A311C21" w14:textId="498B50AA" w:rsidR="00F606C8" w:rsidRDefault="000E74F6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3</w:t>
            </w:r>
          </w:p>
        </w:tc>
        <w:tc>
          <w:tcPr>
            <w:tcW w:w="1257" w:type="dxa"/>
          </w:tcPr>
          <w:p w14:paraId="491109BC" w14:textId="77777777" w:rsidR="00F606C8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20</w:t>
            </w:r>
          </w:p>
        </w:tc>
        <w:tc>
          <w:tcPr>
            <w:tcW w:w="2700" w:type="dxa"/>
          </w:tcPr>
          <w:p w14:paraId="2DAF52EE" w14:textId="68CF51DE" w:rsidR="00F606C8" w:rsidRDefault="000E74F6" w:rsidP="00CB4CFB">
            <w:pPr>
              <w:jc w:val="center"/>
              <w:rPr>
                <w:rStyle w:val="fontstyle21"/>
              </w:rPr>
            </w:pPr>
            <w:r w:rsidRPr="000E74F6">
              <w:rPr>
                <w:rStyle w:val="fontstyle21"/>
              </w:rPr>
              <w:t>0.174586</w:t>
            </w:r>
          </w:p>
        </w:tc>
        <w:tc>
          <w:tcPr>
            <w:tcW w:w="2160" w:type="dxa"/>
          </w:tcPr>
          <w:p w14:paraId="3A0D41F0" w14:textId="3A931B5B" w:rsidR="00F606C8" w:rsidRDefault="000E74F6" w:rsidP="00CB4CFB">
            <w:pPr>
              <w:jc w:val="center"/>
              <w:rPr>
                <w:rStyle w:val="fontstyle21"/>
              </w:rPr>
            </w:pPr>
            <w:r w:rsidRPr="000E74F6">
              <w:rPr>
                <w:rStyle w:val="fontstyle21"/>
              </w:rPr>
              <w:t>1.64485</w:t>
            </w:r>
          </w:p>
        </w:tc>
        <w:tc>
          <w:tcPr>
            <w:tcW w:w="2520" w:type="dxa"/>
          </w:tcPr>
          <w:p w14:paraId="29A766FC" w14:textId="77777777" w:rsidR="00F606C8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F606C8" w14:paraId="025EDE36" w14:textId="77777777" w:rsidTr="00CB4CFB">
        <w:trPr>
          <w:jc w:val="center"/>
        </w:trPr>
        <w:tc>
          <w:tcPr>
            <w:tcW w:w="1168" w:type="dxa"/>
            <w:vMerge/>
          </w:tcPr>
          <w:p w14:paraId="62E339A5" w14:textId="77777777" w:rsidR="00F606C8" w:rsidRDefault="00F606C8" w:rsidP="00CB4CFB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422766AD" w14:textId="77777777" w:rsidR="00F606C8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500</w:t>
            </w:r>
          </w:p>
        </w:tc>
        <w:tc>
          <w:tcPr>
            <w:tcW w:w="2700" w:type="dxa"/>
          </w:tcPr>
          <w:p w14:paraId="7C9ADEB9" w14:textId="54A9451A" w:rsidR="00F606C8" w:rsidRDefault="000E74F6" w:rsidP="00CB4CFB">
            <w:pPr>
              <w:jc w:val="center"/>
              <w:rPr>
                <w:rStyle w:val="fontstyle21"/>
              </w:rPr>
            </w:pPr>
            <w:r w:rsidRPr="000E74F6">
              <w:rPr>
                <w:rStyle w:val="fontstyle21"/>
              </w:rPr>
              <w:t>0.41930</w:t>
            </w:r>
          </w:p>
        </w:tc>
        <w:tc>
          <w:tcPr>
            <w:tcW w:w="2160" w:type="dxa"/>
          </w:tcPr>
          <w:p w14:paraId="5C5F6447" w14:textId="79D6A55F" w:rsidR="00F606C8" w:rsidRDefault="000E74F6" w:rsidP="00CB4CFB">
            <w:pPr>
              <w:jc w:val="center"/>
              <w:rPr>
                <w:rStyle w:val="fontstyle21"/>
              </w:rPr>
            </w:pPr>
            <w:r w:rsidRPr="000E74F6">
              <w:rPr>
                <w:rStyle w:val="fontstyle21"/>
              </w:rPr>
              <w:t>1.64485</w:t>
            </w:r>
          </w:p>
        </w:tc>
        <w:tc>
          <w:tcPr>
            <w:tcW w:w="2520" w:type="dxa"/>
          </w:tcPr>
          <w:p w14:paraId="5296E869" w14:textId="42332F8F" w:rsidR="00F606C8" w:rsidRDefault="000E74F6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F606C8" w14:paraId="427FB7D8" w14:textId="77777777" w:rsidTr="00CB4CFB">
        <w:trPr>
          <w:jc w:val="center"/>
        </w:trPr>
        <w:tc>
          <w:tcPr>
            <w:tcW w:w="1168" w:type="dxa"/>
            <w:vMerge/>
          </w:tcPr>
          <w:p w14:paraId="0C7F7DD6" w14:textId="77777777" w:rsidR="00F606C8" w:rsidRDefault="00F606C8" w:rsidP="00CB4CFB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120B2169" w14:textId="77777777" w:rsidR="00F606C8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4000</w:t>
            </w:r>
          </w:p>
        </w:tc>
        <w:tc>
          <w:tcPr>
            <w:tcW w:w="2700" w:type="dxa"/>
          </w:tcPr>
          <w:p w14:paraId="500D7920" w14:textId="2DDEEAE5" w:rsidR="00F606C8" w:rsidRDefault="000E74F6" w:rsidP="00CB4CFB">
            <w:pPr>
              <w:jc w:val="center"/>
              <w:rPr>
                <w:rStyle w:val="fontstyle21"/>
              </w:rPr>
            </w:pPr>
            <w:r w:rsidRPr="000E74F6">
              <w:rPr>
                <w:rStyle w:val="fontstyle21"/>
              </w:rPr>
              <w:t>0.265994</w:t>
            </w:r>
          </w:p>
        </w:tc>
        <w:tc>
          <w:tcPr>
            <w:tcW w:w="2160" w:type="dxa"/>
          </w:tcPr>
          <w:p w14:paraId="2FEC8FDD" w14:textId="0BF61029" w:rsidR="00F606C8" w:rsidRDefault="000E74F6" w:rsidP="00CB4CFB">
            <w:pPr>
              <w:jc w:val="center"/>
              <w:rPr>
                <w:rStyle w:val="fontstyle21"/>
              </w:rPr>
            </w:pPr>
            <w:r w:rsidRPr="000E74F6">
              <w:rPr>
                <w:rStyle w:val="fontstyle21"/>
              </w:rPr>
              <w:t>1.64485</w:t>
            </w:r>
          </w:p>
        </w:tc>
        <w:tc>
          <w:tcPr>
            <w:tcW w:w="2520" w:type="dxa"/>
          </w:tcPr>
          <w:p w14:paraId="2157DB2B" w14:textId="0A87C62F" w:rsidR="00F606C8" w:rsidRDefault="000E74F6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F606C8" w14:paraId="73AA7668" w14:textId="77777777" w:rsidTr="00CB4CFB">
        <w:trPr>
          <w:jc w:val="center"/>
        </w:trPr>
        <w:tc>
          <w:tcPr>
            <w:tcW w:w="1168" w:type="dxa"/>
            <w:vMerge/>
          </w:tcPr>
          <w:p w14:paraId="38BCAE4A" w14:textId="77777777" w:rsidR="00F606C8" w:rsidRDefault="00F606C8" w:rsidP="00CB4CFB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39771809" w14:textId="77777777" w:rsidR="00F606C8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10,000</w:t>
            </w:r>
          </w:p>
        </w:tc>
        <w:tc>
          <w:tcPr>
            <w:tcW w:w="2700" w:type="dxa"/>
          </w:tcPr>
          <w:p w14:paraId="28E1F23A" w14:textId="6E9CC199" w:rsidR="00F606C8" w:rsidRDefault="000E74F6" w:rsidP="00CB4CFB">
            <w:pPr>
              <w:jc w:val="center"/>
              <w:rPr>
                <w:rStyle w:val="fontstyle21"/>
              </w:rPr>
            </w:pPr>
            <w:r w:rsidRPr="000E74F6">
              <w:rPr>
                <w:rStyle w:val="fontstyle21"/>
              </w:rPr>
              <w:t>1.09899</w:t>
            </w:r>
          </w:p>
        </w:tc>
        <w:tc>
          <w:tcPr>
            <w:tcW w:w="2160" w:type="dxa"/>
          </w:tcPr>
          <w:p w14:paraId="7F16768E" w14:textId="44FF10C1" w:rsidR="00F606C8" w:rsidRDefault="000E74F6" w:rsidP="00CB4CFB">
            <w:pPr>
              <w:jc w:val="center"/>
              <w:rPr>
                <w:rStyle w:val="fontstyle21"/>
              </w:rPr>
            </w:pPr>
            <w:r w:rsidRPr="000E74F6">
              <w:rPr>
                <w:rStyle w:val="fontstyle21"/>
              </w:rPr>
              <w:t>1.64485</w:t>
            </w:r>
          </w:p>
        </w:tc>
        <w:tc>
          <w:tcPr>
            <w:tcW w:w="2520" w:type="dxa"/>
          </w:tcPr>
          <w:p w14:paraId="1BCF1D79" w14:textId="5B79C524" w:rsidR="00F606C8" w:rsidRDefault="000E74F6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</w:tbl>
    <w:p w14:paraId="6D973552" w14:textId="77777777" w:rsidR="00F606C8" w:rsidRDefault="00F606C8" w:rsidP="008636C6">
      <w:pPr>
        <w:jc w:val="both"/>
      </w:pPr>
    </w:p>
    <w:sectPr w:rsidR="00F60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4A"/>
    <w:rsid w:val="000A63DE"/>
    <w:rsid w:val="000E74F6"/>
    <w:rsid w:val="00127964"/>
    <w:rsid w:val="001D3CE5"/>
    <w:rsid w:val="00260E11"/>
    <w:rsid w:val="0032050F"/>
    <w:rsid w:val="007019EB"/>
    <w:rsid w:val="008626F5"/>
    <w:rsid w:val="008636C6"/>
    <w:rsid w:val="0089734A"/>
    <w:rsid w:val="009809EA"/>
    <w:rsid w:val="00A10BE4"/>
    <w:rsid w:val="00F6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A5F9"/>
  <w15:chartTrackingRefBased/>
  <w15:docId w15:val="{F4642312-155D-45E4-A435-633DC3E1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9734A"/>
    <w:rPr>
      <w:rFonts w:ascii="Calibri" w:hAnsi="Calibri" w:cs="Calibri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89734A"/>
    <w:rPr>
      <w:rFonts w:ascii="Calibri" w:hAnsi="Calibri" w:cs="Calibri" w:hint="default"/>
      <w:b w:val="0"/>
      <w:bCs w:val="0"/>
      <w:i w:val="0"/>
      <w:iCs w:val="0"/>
      <w:color w:val="231F20"/>
      <w:sz w:val="24"/>
      <w:szCs w:val="24"/>
    </w:rPr>
  </w:style>
  <w:style w:type="character" w:customStyle="1" w:styleId="fontstyle31">
    <w:name w:val="fontstyle31"/>
    <w:basedOn w:val="DefaultParagraphFont"/>
    <w:rsid w:val="0089734A"/>
    <w:rPr>
      <w:rFonts w:ascii="Calibri" w:hAnsi="Calibri" w:cs="Calibri" w:hint="default"/>
      <w:b w:val="0"/>
      <w:bCs w:val="0"/>
      <w:i/>
      <w:iCs/>
      <w:color w:val="231F20"/>
      <w:sz w:val="24"/>
      <w:szCs w:val="24"/>
    </w:rPr>
  </w:style>
  <w:style w:type="character" w:customStyle="1" w:styleId="fontstyle41">
    <w:name w:val="fontstyle41"/>
    <w:basedOn w:val="DefaultParagraphFont"/>
    <w:rsid w:val="0089734A"/>
    <w:rPr>
      <w:rFonts w:ascii="TimesNewRoman" w:hAnsi="TimesNewRoman" w:hint="default"/>
      <w:b w:val="0"/>
      <w:bCs w:val="0"/>
      <w:i w:val="0"/>
      <w:iCs w:val="0"/>
      <w:color w:val="231F20"/>
      <w:sz w:val="22"/>
      <w:szCs w:val="22"/>
    </w:rPr>
  </w:style>
  <w:style w:type="table" w:styleId="TableGrid">
    <w:name w:val="Table Grid"/>
    <w:basedOn w:val="TableNormal"/>
    <w:uiPriority w:val="39"/>
    <w:rsid w:val="0086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1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 Mustavi</dc:creator>
  <cp:keywords/>
  <dc:description/>
  <cp:lastModifiedBy>Araf Mustavi</cp:lastModifiedBy>
  <cp:revision>5</cp:revision>
  <dcterms:created xsi:type="dcterms:W3CDTF">2020-12-14T15:30:00Z</dcterms:created>
  <dcterms:modified xsi:type="dcterms:W3CDTF">2020-12-16T19:23:00Z</dcterms:modified>
</cp:coreProperties>
</file>