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8AF710" w14:textId="49FC715D" w:rsidR="00312B37" w:rsidRPr="008B61A1" w:rsidRDefault="00C81793" w:rsidP="008B61A1">
      <w:pPr>
        <w:pBdr>
          <w:top w:val="nil"/>
          <w:left w:val="nil"/>
          <w:bottom w:val="nil"/>
          <w:right w:val="nil"/>
          <w:between w:val="nil"/>
        </w:pBdr>
        <w:spacing w:after="0" w:line="276" w:lineRule="auto"/>
        <w:ind w:left="0" w:right="8"/>
        <w:jc w:val="center"/>
        <w:rPr>
          <w:rFonts w:ascii="Aptos" w:eastAsia="Aptos" w:hAnsi="Aptos" w:cs="Aptos"/>
          <w:b/>
          <w:color w:val="000000"/>
          <w:sz w:val="24"/>
          <w:szCs w:val="24"/>
          <w:lang w:val="pt-PT"/>
        </w:rPr>
      </w:pPr>
      <w:r w:rsidRPr="008B61A1">
        <w:rPr>
          <w:rFonts w:ascii="Aptos" w:eastAsia="Aptos" w:hAnsi="Aptos" w:cs="Aptos"/>
          <w:b/>
          <w:sz w:val="24"/>
          <w:szCs w:val="24"/>
          <w:lang w:val="pt-PT"/>
        </w:rPr>
        <w:t xml:space="preserve">Dr. Hope </w:t>
      </w:r>
      <w:r w:rsidR="00873E66">
        <w:rPr>
          <w:rFonts w:ascii="Aptos" w:eastAsia="Aptos" w:hAnsi="Aptos" w:cs="Aptos"/>
          <w:b/>
          <w:sz w:val="24"/>
          <w:szCs w:val="24"/>
          <w:lang w:val="pt-PT"/>
        </w:rPr>
        <w:t>AKOHOUVI AMOU</w:t>
      </w:r>
    </w:p>
    <w:p w14:paraId="19980054" w14:textId="0FC45395" w:rsidR="00312B37" w:rsidRPr="008B61A1" w:rsidRDefault="00F43005" w:rsidP="008B61A1">
      <w:pPr>
        <w:pBdr>
          <w:top w:val="nil"/>
          <w:left w:val="nil"/>
          <w:bottom w:val="nil"/>
          <w:right w:val="nil"/>
          <w:between w:val="nil"/>
        </w:pBdr>
        <w:spacing w:after="120" w:line="276" w:lineRule="auto"/>
        <w:ind w:left="0"/>
        <w:jc w:val="center"/>
        <w:rPr>
          <w:rFonts w:ascii="Aptos" w:hAnsi="Aptos"/>
          <w:color w:val="000000"/>
          <w:sz w:val="24"/>
          <w:szCs w:val="24"/>
          <w:lang w:val="pt-PT"/>
        </w:rPr>
      </w:pPr>
      <w:r w:rsidRPr="008B61A1">
        <w:rPr>
          <w:rFonts w:ascii="Aptos" w:eastAsia="Aptos" w:hAnsi="Aptos" w:cs="Aptos"/>
          <w:sz w:val="24"/>
          <w:szCs w:val="24"/>
          <w:lang w:val="pt-PT"/>
        </w:rPr>
        <w:t>Cotonou, Benin</w:t>
      </w:r>
      <w:r w:rsidR="00B5578F" w:rsidRPr="008B61A1">
        <w:rPr>
          <w:rFonts w:ascii="Aptos" w:eastAsia="Aptos" w:hAnsi="Aptos" w:cs="Aptos"/>
          <w:sz w:val="24"/>
          <w:szCs w:val="24"/>
          <w:lang w:val="pt-PT"/>
        </w:rPr>
        <w:t xml:space="preserve"> </w:t>
      </w:r>
      <w:r w:rsidR="00DE270D" w:rsidRPr="008B61A1">
        <w:rPr>
          <w:rFonts w:ascii="Aptos" w:eastAsia="Aptos" w:hAnsi="Aptos" w:cs="Aptos"/>
          <w:color w:val="000000" w:themeColor="text1"/>
          <w:sz w:val="24"/>
          <w:szCs w:val="24"/>
          <w:lang w:val="pt-PT"/>
        </w:rPr>
        <w:t>–</w:t>
      </w:r>
      <w:r w:rsidR="663FDAF2" w:rsidRPr="008B61A1">
        <w:rPr>
          <w:rFonts w:ascii="Aptos" w:eastAsia="Aptos" w:hAnsi="Aptos" w:cs="Aptos"/>
          <w:color w:val="000000" w:themeColor="text1"/>
          <w:sz w:val="24"/>
          <w:szCs w:val="24"/>
          <w:lang w:val="pt-PT"/>
        </w:rPr>
        <w:t xml:space="preserve"> </w:t>
      </w:r>
      <w:hyperlink r:id="rId7" w:history="1">
        <w:r w:rsidR="00DE270D" w:rsidRPr="008B61A1">
          <w:rPr>
            <w:rStyle w:val="Lienhypertexte"/>
            <w:rFonts w:ascii="Aptos" w:eastAsia="Aptos" w:hAnsi="Aptos" w:cs="Aptos"/>
            <w:sz w:val="24"/>
            <w:szCs w:val="24"/>
            <w:lang w:val="pt-PT"/>
          </w:rPr>
          <w:t>ahopea01@gmail.com</w:t>
        </w:r>
      </w:hyperlink>
      <w:r w:rsidR="00DE270D" w:rsidRPr="008B61A1">
        <w:rPr>
          <w:rFonts w:ascii="Aptos" w:eastAsia="Aptos" w:hAnsi="Aptos" w:cs="Aptos"/>
          <w:color w:val="000000" w:themeColor="text1"/>
          <w:sz w:val="24"/>
          <w:szCs w:val="24"/>
          <w:lang w:val="pt-PT"/>
        </w:rPr>
        <w:t xml:space="preserve"> </w:t>
      </w:r>
      <w:r w:rsidR="663FDAF2" w:rsidRPr="008B61A1">
        <w:rPr>
          <w:rFonts w:ascii="Aptos" w:eastAsia="Aptos" w:hAnsi="Aptos" w:cs="Aptos"/>
          <w:color w:val="000000" w:themeColor="text1"/>
          <w:sz w:val="24"/>
          <w:szCs w:val="24"/>
          <w:lang w:val="pt-PT"/>
        </w:rPr>
        <w:t xml:space="preserve">- </w:t>
      </w:r>
      <w:r w:rsidR="663FDAF2" w:rsidRPr="008B61A1">
        <w:rPr>
          <w:rFonts w:ascii="Aptos" w:eastAsia="Aptos" w:hAnsi="Aptos" w:cs="Aptos"/>
          <w:sz w:val="24"/>
          <w:szCs w:val="24"/>
          <w:lang w:val="pt-PT"/>
        </w:rPr>
        <w:t xml:space="preserve">+ </w:t>
      </w:r>
      <w:r w:rsidR="00DE270D" w:rsidRPr="008B61A1">
        <w:rPr>
          <w:rFonts w:ascii="Aptos" w:eastAsia="Aptos" w:hAnsi="Aptos" w:cs="Aptos"/>
          <w:sz w:val="24"/>
          <w:szCs w:val="24"/>
          <w:lang w:val="pt-PT"/>
        </w:rPr>
        <w:t>229 01</w:t>
      </w:r>
      <w:r w:rsidR="005C56F9" w:rsidRPr="008B61A1">
        <w:rPr>
          <w:rFonts w:ascii="Aptos" w:eastAsia="Aptos" w:hAnsi="Aptos" w:cs="Aptos"/>
          <w:sz w:val="24"/>
          <w:szCs w:val="24"/>
          <w:lang w:val="pt-PT"/>
        </w:rPr>
        <w:t>61015495</w:t>
      </w:r>
      <w:r w:rsidR="663FDAF2" w:rsidRPr="008B61A1">
        <w:rPr>
          <w:rFonts w:ascii="Aptos" w:eastAsia="Aptos" w:hAnsi="Aptos" w:cs="Aptos"/>
          <w:sz w:val="24"/>
          <w:szCs w:val="24"/>
          <w:lang w:val="pt-PT"/>
        </w:rPr>
        <w:t xml:space="preserve"> </w:t>
      </w:r>
    </w:p>
    <w:p w14:paraId="77515394" w14:textId="77777777" w:rsidR="00312B37" w:rsidRPr="008B61A1" w:rsidRDefault="003716A7" w:rsidP="008B61A1">
      <w:pPr>
        <w:pBdr>
          <w:top w:val="nil"/>
          <w:left w:val="nil"/>
          <w:bottom w:val="nil"/>
          <w:right w:val="nil"/>
          <w:between w:val="nil"/>
        </w:pBdr>
        <w:spacing w:after="4" w:line="276" w:lineRule="auto"/>
        <w:ind w:left="-5" w:right="674" w:hanging="10"/>
        <w:jc w:val="left"/>
        <w:rPr>
          <w:rFonts w:ascii="Aptos" w:hAnsi="Aptos"/>
          <w:color w:val="000000"/>
          <w:sz w:val="24"/>
          <w:szCs w:val="24"/>
          <w:lang w:val="fr-FR"/>
        </w:rPr>
      </w:pPr>
      <w:r w:rsidRPr="008B61A1">
        <w:rPr>
          <w:rFonts w:ascii="Aptos" w:eastAsia="Aptos" w:hAnsi="Aptos" w:cs="Aptos"/>
          <w:b/>
          <w:color w:val="000000"/>
          <w:sz w:val="24"/>
          <w:szCs w:val="24"/>
          <w:lang w:val="fr-FR"/>
        </w:rPr>
        <w:t xml:space="preserve">RÉSUMÉ DU PROFIL </w:t>
      </w:r>
    </w:p>
    <w:p w14:paraId="55FF1D75" w14:textId="4887E0DE" w:rsidR="00312B37" w:rsidRPr="00A427E1" w:rsidRDefault="00F86367" w:rsidP="008B61A1">
      <w:pPr>
        <w:spacing w:before="240" w:after="175" w:line="276" w:lineRule="auto"/>
        <w:ind w:left="-29" w:right="-27"/>
        <w:rPr>
          <w:rFonts w:ascii="Aptos" w:eastAsia="Aptos" w:hAnsi="Aptos" w:cs="Aptos"/>
          <w:i/>
          <w:iCs/>
          <w:sz w:val="24"/>
          <w:szCs w:val="24"/>
          <w:lang w:val="fr-FR"/>
        </w:rPr>
      </w:pPr>
      <w:r w:rsidRPr="00A427E1">
        <w:rPr>
          <w:rFonts w:ascii="Aptos" w:eastAsia="Aptos" w:hAnsi="Aptos" w:cs="Aptos"/>
          <w:i/>
          <w:iCs/>
          <w:sz w:val="24"/>
          <w:szCs w:val="24"/>
          <w:lang w:val="fr-FR"/>
        </w:rPr>
        <w:t xml:space="preserve">Pharmacien spécialiste de la chaîne d’approvisionnement en santé publique, Dr. Hope </w:t>
      </w:r>
      <w:r w:rsidR="00FF07D5" w:rsidRPr="00A427E1">
        <w:rPr>
          <w:rFonts w:ascii="Aptos" w:eastAsia="Aptos" w:hAnsi="Aptos" w:cs="Aptos"/>
          <w:i/>
          <w:iCs/>
          <w:sz w:val="24"/>
          <w:szCs w:val="24"/>
          <w:lang w:val="fr-FR"/>
        </w:rPr>
        <w:t>AKOHOUVI AMOU</w:t>
      </w:r>
      <w:r w:rsidRPr="00A427E1">
        <w:rPr>
          <w:rFonts w:ascii="Aptos" w:eastAsia="Aptos" w:hAnsi="Aptos" w:cs="Aptos"/>
          <w:i/>
          <w:iCs/>
          <w:sz w:val="24"/>
          <w:szCs w:val="24"/>
          <w:lang w:val="fr-FR"/>
        </w:rPr>
        <w:t xml:space="preserve"> cumule </w:t>
      </w:r>
      <w:r w:rsidR="005142D8" w:rsidRPr="00A427E1">
        <w:rPr>
          <w:rFonts w:ascii="Aptos" w:eastAsia="Aptos" w:hAnsi="Aptos" w:cs="Aptos"/>
          <w:i/>
          <w:iCs/>
          <w:sz w:val="24"/>
          <w:szCs w:val="24"/>
          <w:lang w:val="fr-FR"/>
        </w:rPr>
        <w:t>10</w:t>
      </w:r>
      <w:r w:rsidRPr="00A427E1">
        <w:rPr>
          <w:rFonts w:ascii="Aptos" w:eastAsia="Aptos" w:hAnsi="Aptos" w:cs="Aptos"/>
          <w:i/>
          <w:iCs/>
          <w:sz w:val="24"/>
          <w:szCs w:val="24"/>
          <w:lang w:val="fr-FR"/>
        </w:rPr>
        <w:t xml:space="preserve"> ans d’expérience dans la gestion stratégique des systèmes logistiques </w:t>
      </w:r>
      <w:r w:rsidR="00FF07D5" w:rsidRPr="00A427E1">
        <w:rPr>
          <w:rFonts w:ascii="Aptos" w:eastAsia="Aptos" w:hAnsi="Aptos" w:cs="Aptos"/>
          <w:i/>
          <w:iCs/>
          <w:sz w:val="24"/>
          <w:szCs w:val="24"/>
          <w:lang w:val="fr-FR"/>
        </w:rPr>
        <w:t xml:space="preserve">des médicaments </w:t>
      </w:r>
      <w:r w:rsidRPr="00A427E1">
        <w:rPr>
          <w:rFonts w:ascii="Aptos" w:eastAsia="Aptos" w:hAnsi="Aptos" w:cs="Aptos"/>
          <w:i/>
          <w:iCs/>
          <w:sz w:val="24"/>
          <w:szCs w:val="24"/>
          <w:lang w:val="fr-FR"/>
        </w:rPr>
        <w:t>et d’information sanitaire</w:t>
      </w:r>
      <w:r w:rsidR="005142D8" w:rsidRPr="00A427E1">
        <w:rPr>
          <w:rFonts w:ascii="Aptos" w:eastAsia="Aptos" w:hAnsi="Aptos" w:cs="Aptos"/>
          <w:i/>
          <w:iCs/>
          <w:sz w:val="24"/>
          <w:szCs w:val="24"/>
          <w:lang w:val="fr-FR"/>
        </w:rPr>
        <w:t xml:space="preserve"> </w:t>
      </w:r>
      <w:r w:rsidR="00FF07D5" w:rsidRPr="00A427E1">
        <w:rPr>
          <w:rFonts w:ascii="Aptos" w:eastAsia="Aptos" w:hAnsi="Aptos" w:cs="Aptos"/>
          <w:i/>
          <w:iCs/>
          <w:sz w:val="24"/>
          <w:szCs w:val="24"/>
          <w:lang w:val="fr-FR"/>
        </w:rPr>
        <w:t xml:space="preserve">pharmaceutique </w:t>
      </w:r>
      <w:r w:rsidR="005142D8" w:rsidRPr="00A427E1">
        <w:rPr>
          <w:rFonts w:ascii="Aptos" w:eastAsia="Aptos" w:hAnsi="Aptos" w:cs="Aptos"/>
          <w:i/>
          <w:iCs/>
          <w:sz w:val="24"/>
          <w:szCs w:val="24"/>
          <w:lang w:val="fr-FR"/>
        </w:rPr>
        <w:t>au niveau national et international</w:t>
      </w:r>
      <w:r w:rsidRPr="00A427E1">
        <w:rPr>
          <w:rFonts w:ascii="Aptos" w:eastAsia="Aptos" w:hAnsi="Aptos" w:cs="Aptos"/>
          <w:i/>
          <w:iCs/>
          <w:sz w:val="24"/>
          <w:szCs w:val="24"/>
          <w:lang w:val="fr-FR"/>
        </w:rPr>
        <w:t xml:space="preserve">, </w:t>
      </w:r>
      <w:r w:rsidR="00FF07D5" w:rsidRPr="00A427E1">
        <w:rPr>
          <w:rFonts w:ascii="Aptos" w:eastAsia="Aptos" w:hAnsi="Aptos" w:cs="Aptos"/>
          <w:i/>
          <w:iCs/>
          <w:sz w:val="24"/>
          <w:szCs w:val="24"/>
          <w:lang w:val="fr-FR"/>
        </w:rPr>
        <w:t xml:space="preserve">les processus de quantification et de planification des besoins au niveau national, </w:t>
      </w:r>
      <w:r w:rsidRPr="00A427E1">
        <w:rPr>
          <w:rFonts w:ascii="Aptos" w:eastAsia="Aptos" w:hAnsi="Aptos" w:cs="Aptos"/>
          <w:i/>
          <w:iCs/>
          <w:sz w:val="24"/>
          <w:szCs w:val="24"/>
          <w:lang w:val="fr-FR"/>
        </w:rPr>
        <w:t>le renforcement des capacités</w:t>
      </w:r>
      <w:r w:rsidR="00FF07D5" w:rsidRPr="00A427E1">
        <w:rPr>
          <w:rFonts w:ascii="Aptos" w:eastAsia="Aptos" w:hAnsi="Aptos" w:cs="Aptos"/>
          <w:i/>
          <w:iCs/>
          <w:sz w:val="24"/>
          <w:szCs w:val="24"/>
          <w:lang w:val="fr-FR"/>
        </w:rPr>
        <w:t xml:space="preserve"> en santé et en gestion logistique</w:t>
      </w:r>
      <w:r w:rsidRPr="00A427E1">
        <w:rPr>
          <w:rFonts w:ascii="Aptos" w:eastAsia="Aptos" w:hAnsi="Aptos" w:cs="Aptos"/>
          <w:i/>
          <w:iCs/>
          <w:sz w:val="24"/>
          <w:szCs w:val="24"/>
          <w:lang w:val="fr-FR"/>
        </w:rPr>
        <w:t>, la réforme réglementaire</w:t>
      </w:r>
      <w:r w:rsidR="00FF07D5" w:rsidRPr="00A427E1">
        <w:rPr>
          <w:rFonts w:ascii="Aptos" w:eastAsia="Aptos" w:hAnsi="Aptos" w:cs="Aptos"/>
          <w:i/>
          <w:iCs/>
          <w:sz w:val="24"/>
          <w:szCs w:val="24"/>
          <w:lang w:val="fr-FR"/>
        </w:rPr>
        <w:t xml:space="preserve"> et les transformation des systèmes pharmaceutiques avec l’intégration de solutions modernes</w:t>
      </w:r>
      <w:r w:rsidRPr="00A427E1">
        <w:rPr>
          <w:rFonts w:ascii="Aptos" w:eastAsia="Aptos" w:hAnsi="Aptos" w:cs="Aptos"/>
          <w:i/>
          <w:iCs/>
          <w:sz w:val="24"/>
          <w:szCs w:val="24"/>
          <w:lang w:val="fr-FR"/>
        </w:rPr>
        <w:t xml:space="preserve">, l’optimisation des entrepôts </w:t>
      </w:r>
      <w:r w:rsidR="005142D8" w:rsidRPr="00A427E1">
        <w:rPr>
          <w:rFonts w:ascii="Aptos" w:eastAsia="Aptos" w:hAnsi="Aptos" w:cs="Aptos"/>
          <w:i/>
          <w:iCs/>
          <w:sz w:val="24"/>
          <w:szCs w:val="24"/>
          <w:lang w:val="fr-FR"/>
        </w:rPr>
        <w:t xml:space="preserve">de stockage </w:t>
      </w:r>
      <w:r w:rsidRPr="00A427E1">
        <w:rPr>
          <w:rFonts w:ascii="Aptos" w:eastAsia="Aptos" w:hAnsi="Aptos" w:cs="Aptos"/>
          <w:i/>
          <w:iCs/>
          <w:sz w:val="24"/>
          <w:szCs w:val="24"/>
          <w:lang w:val="fr-FR"/>
        </w:rPr>
        <w:t xml:space="preserve">et l’intégration des systèmes numériques. Il a occupé plusieurs postes de responsabilité au Bénin, notamment comme </w:t>
      </w:r>
      <w:r w:rsidR="005142D8" w:rsidRPr="00A427E1">
        <w:rPr>
          <w:rFonts w:ascii="Aptos" w:eastAsia="Aptos" w:hAnsi="Aptos" w:cs="Aptos"/>
          <w:i/>
          <w:iCs/>
          <w:sz w:val="24"/>
          <w:szCs w:val="24"/>
          <w:lang w:val="fr-FR"/>
        </w:rPr>
        <w:t xml:space="preserve">Directeur Pays du plus grand projet d’achat et de logistique international des médicaments financés par le gouvernement américain au Bénin avec un budget annuel d’environ 16 millions de dollars, </w:t>
      </w:r>
      <w:r w:rsidRPr="00A427E1">
        <w:rPr>
          <w:rFonts w:ascii="Aptos" w:eastAsia="Aptos" w:hAnsi="Aptos" w:cs="Aptos"/>
          <w:i/>
          <w:iCs/>
          <w:sz w:val="24"/>
          <w:szCs w:val="24"/>
          <w:lang w:val="fr-FR"/>
        </w:rPr>
        <w:t>Directeur Pays de l’USAID GHSC-TA Francophone TO</w:t>
      </w:r>
      <w:r w:rsidR="005142D8" w:rsidRPr="00A427E1">
        <w:rPr>
          <w:rFonts w:ascii="Aptos" w:eastAsia="Aptos" w:hAnsi="Aptos" w:cs="Aptos"/>
          <w:i/>
          <w:iCs/>
          <w:sz w:val="24"/>
          <w:szCs w:val="24"/>
          <w:lang w:val="fr-FR"/>
        </w:rPr>
        <w:t xml:space="preserve"> pour le renforcement des systèmes de santé avec un budget annuel d’environ 5 millions de dollars</w:t>
      </w:r>
      <w:r w:rsidRPr="00A427E1">
        <w:rPr>
          <w:rFonts w:ascii="Aptos" w:eastAsia="Aptos" w:hAnsi="Aptos" w:cs="Aptos"/>
          <w:i/>
          <w:iCs/>
          <w:sz w:val="24"/>
          <w:szCs w:val="24"/>
          <w:lang w:val="fr-FR"/>
        </w:rPr>
        <w:t>, Conseiller principal pour la chaîne d’approvisionnement du VIH/SIDA, et Coordonnateur national du Programme des Logisticiens Professionnels</w:t>
      </w:r>
      <w:r w:rsidR="00FF07D5" w:rsidRPr="00A427E1">
        <w:rPr>
          <w:rFonts w:ascii="Aptos" w:eastAsia="Aptos" w:hAnsi="Aptos" w:cs="Aptos"/>
          <w:i/>
          <w:iCs/>
          <w:sz w:val="24"/>
          <w:szCs w:val="24"/>
          <w:lang w:val="fr-FR"/>
        </w:rPr>
        <w:t xml:space="preserve"> (le plus grand programme logistique de santé en communauté au Bénin)</w:t>
      </w:r>
      <w:r w:rsidRPr="00A427E1">
        <w:rPr>
          <w:rFonts w:ascii="Aptos" w:eastAsia="Aptos" w:hAnsi="Aptos" w:cs="Aptos"/>
          <w:i/>
          <w:iCs/>
          <w:sz w:val="24"/>
          <w:szCs w:val="24"/>
          <w:lang w:val="fr-FR"/>
        </w:rPr>
        <w:t xml:space="preserve">. Grâce à son expertise technique et managériale, il a </w:t>
      </w:r>
      <w:r w:rsidR="005142D8" w:rsidRPr="00A427E1">
        <w:rPr>
          <w:rFonts w:ascii="Aptos" w:eastAsia="Aptos" w:hAnsi="Aptos" w:cs="Aptos"/>
          <w:i/>
          <w:iCs/>
          <w:sz w:val="24"/>
          <w:szCs w:val="24"/>
          <w:lang w:val="fr-FR"/>
        </w:rPr>
        <w:t>contribué activement</w:t>
      </w:r>
      <w:r w:rsidRPr="00A427E1">
        <w:rPr>
          <w:rFonts w:ascii="Aptos" w:eastAsia="Aptos" w:hAnsi="Aptos" w:cs="Aptos"/>
          <w:i/>
          <w:iCs/>
          <w:sz w:val="24"/>
          <w:szCs w:val="24"/>
          <w:lang w:val="fr-FR"/>
        </w:rPr>
        <w:t xml:space="preserve"> </w:t>
      </w:r>
      <w:r w:rsidR="005142D8" w:rsidRPr="00A427E1">
        <w:rPr>
          <w:rFonts w:ascii="Aptos" w:eastAsia="Aptos" w:hAnsi="Aptos" w:cs="Aptos"/>
          <w:i/>
          <w:iCs/>
          <w:sz w:val="24"/>
          <w:szCs w:val="24"/>
          <w:lang w:val="fr-FR"/>
        </w:rPr>
        <w:t xml:space="preserve">aux </w:t>
      </w:r>
      <w:r w:rsidR="00FF07D5" w:rsidRPr="00A427E1">
        <w:rPr>
          <w:rFonts w:ascii="Aptos" w:eastAsia="Aptos" w:hAnsi="Aptos" w:cs="Aptos"/>
          <w:i/>
          <w:iCs/>
          <w:sz w:val="24"/>
          <w:szCs w:val="24"/>
          <w:lang w:val="fr-FR"/>
        </w:rPr>
        <w:t>réformes</w:t>
      </w:r>
      <w:r w:rsidR="005142D8" w:rsidRPr="00A427E1">
        <w:rPr>
          <w:rFonts w:ascii="Aptos" w:eastAsia="Aptos" w:hAnsi="Aptos" w:cs="Aptos"/>
          <w:i/>
          <w:iCs/>
          <w:sz w:val="24"/>
          <w:szCs w:val="24"/>
          <w:lang w:val="fr-FR"/>
        </w:rPr>
        <w:t xml:space="preserve"> </w:t>
      </w:r>
      <w:r w:rsidRPr="00A427E1">
        <w:rPr>
          <w:rFonts w:ascii="Aptos" w:eastAsia="Aptos" w:hAnsi="Aptos" w:cs="Aptos"/>
          <w:i/>
          <w:iCs/>
          <w:sz w:val="24"/>
          <w:szCs w:val="24"/>
          <w:lang w:val="fr-FR"/>
        </w:rPr>
        <w:t>majeures du système pharmaceutique national, y compris l’optimisation des opérations d’entreposage à l’échelle centrale et régionale, l</w:t>
      </w:r>
      <w:r w:rsidR="00026026" w:rsidRPr="00A427E1">
        <w:rPr>
          <w:rFonts w:ascii="Aptos" w:eastAsia="Aptos" w:hAnsi="Aptos" w:cs="Aptos"/>
          <w:i/>
          <w:iCs/>
          <w:sz w:val="24"/>
          <w:szCs w:val="24"/>
          <w:lang w:val="fr-FR"/>
        </w:rPr>
        <w:t xml:space="preserve">’amélioration </w:t>
      </w:r>
      <w:r w:rsidRPr="00A427E1">
        <w:rPr>
          <w:rFonts w:ascii="Aptos" w:eastAsia="Aptos" w:hAnsi="Aptos" w:cs="Aptos"/>
          <w:i/>
          <w:iCs/>
          <w:sz w:val="24"/>
          <w:szCs w:val="24"/>
          <w:lang w:val="fr-FR"/>
        </w:rPr>
        <w:t xml:space="preserve">des </w:t>
      </w:r>
      <w:r w:rsidR="005142D8" w:rsidRPr="00A427E1">
        <w:rPr>
          <w:rFonts w:ascii="Aptos" w:eastAsia="Aptos" w:hAnsi="Aptos" w:cs="Aptos"/>
          <w:i/>
          <w:iCs/>
          <w:sz w:val="24"/>
          <w:szCs w:val="24"/>
          <w:lang w:val="fr-FR"/>
        </w:rPr>
        <w:t>procédures opérationnelles standards</w:t>
      </w:r>
      <w:r w:rsidRPr="00A427E1">
        <w:rPr>
          <w:rFonts w:ascii="Aptos" w:eastAsia="Aptos" w:hAnsi="Aptos" w:cs="Aptos"/>
          <w:i/>
          <w:iCs/>
          <w:sz w:val="24"/>
          <w:szCs w:val="24"/>
          <w:lang w:val="fr-FR"/>
        </w:rPr>
        <w:t xml:space="preserve">, l’implémentation de solutions numériques </w:t>
      </w:r>
      <w:r w:rsidR="005142D8" w:rsidRPr="00A427E1">
        <w:rPr>
          <w:rFonts w:ascii="Aptos" w:eastAsia="Aptos" w:hAnsi="Aptos" w:cs="Aptos"/>
          <w:i/>
          <w:iCs/>
          <w:sz w:val="24"/>
          <w:szCs w:val="24"/>
          <w:lang w:val="fr-FR"/>
        </w:rPr>
        <w:t xml:space="preserve">notamment le eSIGL et le eDISP </w:t>
      </w:r>
      <w:r w:rsidRPr="00A427E1">
        <w:rPr>
          <w:rFonts w:ascii="Aptos" w:eastAsia="Aptos" w:hAnsi="Aptos" w:cs="Aptos"/>
          <w:i/>
          <w:iCs/>
          <w:sz w:val="24"/>
          <w:szCs w:val="24"/>
          <w:lang w:val="fr-FR"/>
        </w:rPr>
        <w:t>et l’amélioration de la disponibilité des intrants médicaux à tous les niveaux du système de santé.</w:t>
      </w:r>
      <w:r w:rsidR="000945EE" w:rsidRPr="00A427E1">
        <w:rPr>
          <w:rFonts w:ascii="Aptos" w:eastAsia="Aptos" w:hAnsi="Aptos" w:cs="Aptos"/>
          <w:i/>
          <w:iCs/>
          <w:sz w:val="24"/>
          <w:szCs w:val="24"/>
          <w:lang w:val="fr-FR"/>
        </w:rPr>
        <w:t xml:space="preserve"> </w:t>
      </w:r>
      <w:r w:rsidR="005142D8" w:rsidRPr="00A427E1">
        <w:rPr>
          <w:rFonts w:ascii="Aptos" w:eastAsia="Aptos" w:hAnsi="Aptos" w:cs="Aptos"/>
          <w:i/>
          <w:iCs/>
          <w:sz w:val="24"/>
          <w:szCs w:val="24"/>
          <w:lang w:val="fr-FR"/>
        </w:rPr>
        <w:t xml:space="preserve">Actuellement, il pilote depuis Avril 2026 le projet ePharmacie, dédié à la traçabilité des produits de santé au Bénin. </w:t>
      </w:r>
      <w:r w:rsidR="000945EE" w:rsidRPr="00A427E1">
        <w:rPr>
          <w:rFonts w:ascii="Aptos" w:eastAsia="Aptos" w:hAnsi="Aptos" w:cs="Aptos"/>
          <w:i/>
          <w:iCs/>
          <w:sz w:val="24"/>
          <w:szCs w:val="24"/>
          <w:lang w:val="fr-FR"/>
        </w:rPr>
        <w:t xml:space="preserve">Il maîtrise parfaitement le français et possède un </w:t>
      </w:r>
      <w:r w:rsidR="00FF07D5" w:rsidRPr="00A427E1">
        <w:rPr>
          <w:rFonts w:ascii="Aptos" w:eastAsia="Aptos" w:hAnsi="Aptos" w:cs="Aptos"/>
          <w:i/>
          <w:iCs/>
          <w:sz w:val="24"/>
          <w:szCs w:val="24"/>
          <w:lang w:val="fr-FR"/>
        </w:rPr>
        <w:t>bon</w:t>
      </w:r>
      <w:r w:rsidR="000945EE" w:rsidRPr="00A427E1">
        <w:rPr>
          <w:rFonts w:ascii="Aptos" w:eastAsia="Aptos" w:hAnsi="Aptos" w:cs="Aptos"/>
          <w:i/>
          <w:iCs/>
          <w:sz w:val="24"/>
          <w:szCs w:val="24"/>
          <w:lang w:val="fr-FR"/>
        </w:rPr>
        <w:t xml:space="preserve"> niveau d’anglais professionnel.</w:t>
      </w:r>
      <w:r w:rsidR="00064A32" w:rsidRPr="00A427E1">
        <w:rPr>
          <w:rFonts w:ascii="Aptos" w:eastAsia="Aptos" w:hAnsi="Aptos" w:cs="Aptos"/>
          <w:i/>
          <w:iCs/>
          <w:sz w:val="24"/>
          <w:szCs w:val="24"/>
          <w:lang w:val="fr-FR"/>
        </w:rPr>
        <w:t xml:space="preserve">  </w:t>
      </w:r>
      <w:r w:rsidR="003716A7" w:rsidRPr="00A427E1">
        <w:rPr>
          <w:rFonts w:ascii="Aptos" w:hAnsi="Aptos"/>
          <w:i/>
          <w:iCs/>
          <w:noProof/>
          <w:sz w:val="24"/>
          <w:szCs w:val="24"/>
          <w:lang w:val="fr-FR"/>
        </w:rPr>
        <mc:AlternateContent>
          <mc:Choice Requires="wpg">
            <w:drawing>
              <wp:anchor distT="0" distB="18415" distL="232410" distR="3175" simplePos="0" relativeHeight="251658240" behindDoc="0" locked="0" layoutInCell="1" hidden="0" allowOverlap="1" wp14:anchorId="57766AB3" wp14:editId="74E83336">
                <wp:simplePos x="0" y="0"/>
                <wp:positionH relativeFrom="column">
                  <wp:posOffset>3811</wp:posOffset>
                </wp:positionH>
                <wp:positionV relativeFrom="paragraph">
                  <wp:posOffset>0</wp:posOffset>
                </wp:positionV>
                <wp:extent cx="6684645" cy="27940"/>
                <wp:effectExtent l="0" t="0" r="0" b="0"/>
                <wp:wrapSquare wrapText="bothSides" distT="0" distB="18415" distL="232410" distR="3175"/>
                <wp:docPr id="5" name="Group 5"/>
                <wp:cNvGraphicFramePr/>
                <a:graphic xmlns:a="http://schemas.openxmlformats.org/drawingml/2006/main">
                  <a:graphicData uri="http://schemas.microsoft.com/office/word/2010/wordprocessingGroup">
                    <wpg:wgp>
                      <wpg:cNvGrpSpPr/>
                      <wpg:grpSpPr>
                        <a:xfrm>
                          <a:off x="0" y="0"/>
                          <a:ext cx="6684645" cy="27940"/>
                          <a:chOff x="2003925" y="3766300"/>
                          <a:chExt cx="6684150" cy="50425"/>
                        </a:xfrm>
                      </wpg:grpSpPr>
                      <wpg:grpSp>
                        <wpg:cNvPr id="587751098" name="Group 587751098"/>
                        <wpg:cNvGrpSpPr/>
                        <wpg:grpSpPr>
                          <a:xfrm>
                            <a:off x="2003940" y="3766320"/>
                            <a:ext cx="6684120" cy="27360"/>
                            <a:chOff x="0" y="0"/>
                            <a:chExt cx="6684120" cy="27360"/>
                          </a:xfrm>
                        </wpg:grpSpPr>
                        <wps:wsp>
                          <wps:cNvPr id="1966493327" name="Rectangle 1966493327"/>
                          <wps:cNvSpPr/>
                          <wps:spPr>
                            <a:xfrm>
                              <a:off x="0" y="0"/>
                              <a:ext cx="6684100" cy="27350"/>
                            </a:xfrm>
                            <a:prstGeom prst="rect">
                              <a:avLst/>
                            </a:prstGeom>
                            <a:noFill/>
                            <a:ln>
                              <a:noFill/>
                            </a:ln>
                          </wps:spPr>
                          <wps:txbx>
                            <w:txbxContent>
                              <w:p w14:paraId="74578A02" w14:textId="77777777" w:rsidR="00312B37" w:rsidRDefault="00312B37">
                                <w:pPr>
                                  <w:spacing w:after="0" w:line="240" w:lineRule="auto"/>
                                  <w:ind w:left="0" w:right="0"/>
                                  <w:jc w:val="left"/>
                                  <w:textDirection w:val="btLr"/>
                                </w:pPr>
                              </w:p>
                            </w:txbxContent>
                          </wps:txbx>
                          <wps:bodyPr spcFirstLastPara="1" wrap="square" lIns="91425" tIns="91425" rIns="91425" bIns="91425" anchor="ctr" anchorCtr="0">
                            <a:noAutofit/>
                          </wps:bodyPr>
                        </wps:wsp>
                        <wps:wsp>
                          <wps:cNvPr id="805973153" name="Freeform: Shape 805973153"/>
                          <wps:cNvSpPr/>
                          <wps:spPr>
                            <a:xfrm>
                              <a:off x="0" y="0"/>
                              <a:ext cx="6684120" cy="27360"/>
                            </a:xfrm>
                            <a:custGeom>
                              <a:avLst/>
                              <a:gdLst/>
                              <a:ahLst/>
                              <a:cxnLst/>
                              <a:rect l="l" t="t" r="r" b="b"/>
                              <a:pathLst>
                                <a:path w="21600" h="21600" extrusionOk="0">
                                  <a:moveTo>
                                    <a:pt x="0" y="0"/>
                                  </a:moveTo>
                                  <a:lnTo>
                                    <a:pt x="21600" y="0"/>
                                  </a:lnTo>
                                  <a:lnTo>
                                    <a:pt x="21600" y="21600"/>
                                  </a:lnTo>
                                  <a:lnTo>
                                    <a:pt x="0" y="21600"/>
                                  </a:lnTo>
                                  <a:close/>
                                </a:path>
                              </a:pathLst>
                            </a:custGeom>
                            <a:noFill/>
                            <a:ln>
                              <a:noFill/>
                            </a:ln>
                            <a:effectLst>
                              <a:outerShdw dist="23040" dir="5400000">
                                <a:srgbClr val="000000">
                                  <a:alpha val="34901"/>
                                </a:srgbClr>
                              </a:outerShdw>
                            </a:effectLst>
                          </wps:spPr>
                          <wps:bodyPr spcFirstLastPara="1" wrap="square" lIns="91425" tIns="91425" rIns="91425" bIns="91425" anchor="ctr" anchorCtr="0">
                            <a:noAutofit/>
                          </wps:bodyPr>
                        </wps:wsp>
                        <wps:wsp>
                          <wps:cNvPr id="1456226383" name="Freeform: Shape 1456226383"/>
                          <wps:cNvSpPr/>
                          <wps:spPr>
                            <a:xfrm>
                              <a:off x="0" y="18360"/>
                              <a:ext cx="6684120" cy="9000"/>
                            </a:xfrm>
                            <a:custGeom>
                              <a:avLst/>
                              <a:gdLst/>
                              <a:ahLst/>
                              <a:cxnLst/>
                              <a:rect l="l" t="t" r="r" b="b"/>
                              <a:pathLst>
                                <a:path w="6684010" h="9144" extrusionOk="0">
                                  <a:moveTo>
                                    <a:pt x="0" y="0"/>
                                  </a:moveTo>
                                  <a:lnTo>
                                    <a:pt x="6684010" y="0"/>
                                  </a:lnTo>
                                  <a:lnTo>
                                    <a:pt x="6684010" y="9144"/>
                                  </a:lnTo>
                                  <a:lnTo>
                                    <a:pt x="0" y="9144"/>
                                  </a:lnTo>
                                  <a:lnTo>
                                    <a:pt x="0" y="0"/>
                                  </a:lnTo>
                                </a:path>
                              </a:pathLst>
                            </a:custGeom>
                            <a:solidFill>
                              <a:srgbClr val="000000"/>
                            </a:solidFill>
                            <a:ln>
                              <a:noFill/>
                            </a:ln>
                            <a:effectLst>
                              <a:outerShdw dist="23040" dir="5400000">
                                <a:srgbClr val="000000">
                                  <a:alpha val="34901"/>
                                </a:srgbClr>
                              </a:outerShdw>
                            </a:effectLst>
                          </wps:spPr>
                          <wps:bodyPr spcFirstLastPara="1" wrap="square" lIns="91425" tIns="91425" rIns="91425" bIns="91425" anchor="ctr" anchorCtr="0">
                            <a:noAutofit/>
                          </wps:bodyPr>
                        </wps:wsp>
                        <wps:wsp>
                          <wps:cNvPr id="1403637230" name="Freeform: Shape 1403637230"/>
                          <wps:cNvSpPr/>
                          <wps:spPr>
                            <a:xfrm>
                              <a:off x="0" y="0"/>
                              <a:ext cx="6684120" cy="9000"/>
                            </a:xfrm>
                            <a:custGeom>
                              <a:avLst/>
                              <a:gdLst/>
                              <a:ahLst/>
                              <a:cxnLst/>
                              <a:rect l="l" t="t" r="r" b="b"/>
                              <a:pathLst>
                                <a:path w="6684010" h="9144" extrusionOk="0">
                                  <a:moveTo>
                                    <a:pt x="0" y="0"/>
                                  </a:moveTo>
                                  <a:lnTo>
                                    <a:pt x="6684010" y="0"/>
                                  </a:lnTo>
                                  <a:lnTo>
                                    <a:pt x="6684010" y="9144"/>
                                  </a:lnTo>
                                  <a:lnTo>
                                    <a:pt x="0" y="9144"/>
                                  </a:lnTo>
                                  <a:lnTo>
                                    <a:pt x="0" y="0"/>
                                  </a:lnTo>
                                </a:path>
                              </a:pathLst>
                            </a:custGeom>
                            <a:solidFill>
                              <a:srgbClr val="000000"/>
                            </a:solidFill>
                            <a:ln>
                              <a:noFill/>
                            </a:ln>
                            <a:effectLst>
                              <a:outerShdw dist="23040" dir="5400000">
                                <a:srgbClr val="000000">
                                  <a:alpha val="34901"/>
                                </a:srgbClr>
                              </a:outerShdw>
                            </a:effectLst>
                          </wps:spPr>
                          <wps:bodyPr spcFirstLastPara="1" wrap="square" lIns="91425" tIns="91425" rIns="91425" bIns="91425" anchor="ctr" anchorCtr="0">
                            <a:noAutofit/>
                          </wps:bodyPr>
                        </wps:wsp>
                      </wpg:grpSp>
                    </wpg:wgp>
                  </a:graphicData>
                </a:graphic>
              </wp:anchor>
            </w:drawing>
          </mc:Choice>
          <mc:Fallback xmlns:w16sdtfl="http://schemas.microsoft.com/office/word/2024/wordml/sdtformatlock" xmlns:w16du="http://schemas.microsoft.com/office/word/2023/wordml/word16du" xmlns:oel="http://schemas.microsoft.com/office/2019/extlst">
            <w:pict>
              <v:group w14:anchorId="57766AB3" id="Group 5" o:spid="_x0000_s1026" style="position:absolute;left:0;text-align:left;margin-left:.3pt;margin-top:0;width:526.35pt;height:2.2pt;z-index:251658240;mso-wrap-distance-left:18.3pt;mso-wrap-distance-right:.25pt;mso-wrap-distance-bottom:1.45pt" coordorigin="20039,37663" coordsize="66841,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">
                <v:group id="Group 587751098" o:spid="_x0000_s1027" style="position:absolute;left:20039;top:37663;width:66841;height:273" coordsize="66841,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">
                  <v:rect id="Rectangle 1966493327" o:spid="_x0000_s1028" style="position:absolute;width:66841;height: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" filled="f" stroked="f">
                    <v:textbox inset="2.53958mm,2.53958mm,2.53958mm,2.53958mm">
                      <w:txbxContent>
                        <w:p w14:paraId="74578A02" w14:textId="77777777" w:rsidR="00312B37" w:rsidRDefault="00312B37">
                          <w:pPr>
                            <w:spacing w:after="0" w:line="240" w:lineRule="auto"/>
                            <w:ind w:left="0" w:right="0"/>
                            <w:jc w:val="left"/>
                            <w:textDirection w:val="btLr"/>
                          </w:pPr>
                        </w:p>
                      </w:txbxContent>
                    </v:textbox>
                  </v:rect>
                  <v:shape id="Freeform: Shape 805973153" o:spid="_x0000_s1029" style="position:absolute;width:66841;height:273;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" path="m,l21600,r,21600l,21600,,xe" filled="f" stroked="f">
                    <v:shadow on="t" color="black" opacity="22872f" origin=",.5" offset="0,.64mm"/>
                    <v:path arrowok="t" o:extrusionok="f"/>
                  </v:shape>
                  <v:shape id="Freeform: Shape 1456226383" o:spid="_x0000_s1030" style="position:absolute;top:183;width:66841;height:90;visibility:visible;mso-wrap-style:square;v-text-anchor:middle" coordsize="66840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" path="m,l6684010,r,9144l,9144,,e" fillcolor="black" stroked="f">
                    <v:shadow on="t" color="black" opacity="22872f" origin=",.5" offset="0,.64mm"/>
                    <v:path arrowok="t" o:extrusionok="f"/>
                  </v:shape>
                  <v:shape id="Freeform: Shape 1403637230" o:spid="_x0000_s1031" style="position:absolute;width:66841;height:90;visibility:visible;mso-wrap-style:square;v-text-anchor:middle" coordsize="66840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" path="m,l6684010,r,9144l,9144,,e" fillcolor="black" stroked="f">
                    <v:shadow on="t" color="black" opacity="22872f" origin=",.5" offset="0,.64mm"/>
                    <v:path arrowok="t" o:extrusionok="f"/>
                  </v:shape>
                </v:group>
                <w10:wrap type="square"/>
              </v:group>
            </w:pict>
          </mc:Fallback>
        </mc:AlternateContent>
      </w:r>
    </w:p>
    <w:p w14:paraId="3719F742" w14:textId="77777777" w:rsidR="00312B37" w:rsidRPr="008B61A1" w:rsidRDefault="003716A7" w:rsidP="008B61A1">
      <w:pPr>
        <w:pBdr>
          <w:top w:val="nil"/>
          <w:left w:val="nil"/>
          <w:bottom w:val="nil"/>
          <w:right w:val="nil"/>
          <w:between w:val="nil"/>
        </w:pBdr>
        <w:spacing w:after="4" w:line="276" w:lineRule="auto"/>
        <w:ind w:left="-5" w:right="674" w:hanging="10"/>
        <w:jc w:val="left"/>
        <w:rPr>
          <w:rFonts w:ascii="Aptos" w:eastAsia="Aptos" w:hAnsi="Aptos" w:cs="Aptos"/>
          <w:b/>
          <w:color w:val="000000"/>
          <w:sz w:val="24"/>
          <w:szCs w:val="24"/>
          <w:lang w:val="fr-FR"/>
        </w:rPr>
      </w:pPr>
      <w:r w:rsidRPr="008B61A1">
        <w:rPr>
          <w:rFonts w:ascii="Aptos" w:eastAsia="Aptos" w:hAnsi="Aptos" w:cs="Aptos"/>
          <w:b/>
          <w:color w:val="000000"/>
          <w:sz w:val="24"/>
          <w:szCs w:val="24"/>
          <w:lang w:val="fr-FR"/>
        </w:rPr>
        <w:t xml:space="preserve">ÉDUCATION </w:t>
      </w:r>
    </w:p>
    <w:p w14:paraId="7A2F6C13" w14:textId="77777777" w:rsidR="00312B37" w:rsidRPr="008B61A1" w:rsidRDefault="003716A7" w:rsidP="008B61A1">
      <w:pPr>
        <w:pBdr>
          <w:top w:val="nil"/>
          <w:left w:val="nil"/>
          <w:bottom w:val="nil"/>
          <w:right w:val="nil"/>
          <w:between w:val="nil"/>
        </w:pBdr>
        <w:spacing w:after="0" w:line="276" w:lineRule="auto"/>
        <w:ind w:left="-29" w:right="-27"/>
        <w:jc w:val="left"/>
        <w:rPr>
          <w:rFonts w:ascii="Aptos" w:hAnsi="Aptos"/>
          <w:color w:val="000000"/>
          <w:sz w:val="24"/>
          <w:szCs w:val="24"/>
          <w:lang w:val="fr-FR"/>
        </w:rPr>
      </w:pPr>
      <w:r w:rsidRPr="008B61A1">
        <w:rPr>
          <w:rFonts w:ascii="Aptos" w:hAnsi="Aptos"/>
          <w:noProof/>
          <w:sz w:val="24"/>
          <w:szCs w:val="24"/>
          <w:lang w:val="fr-FR"/>
        </w:rPr>
        <mc:AlternateContent>
          <mc:Choice Requires="wpg">
            <w:drawing>
              <wp:anchor distT="0" distB="18415" distL="232410" distR="3175" simplePos="0" relativeHeight="251659264" behindDoc="0" locked="0" layoutInCell="1" hidden="0" allowOverlap="1" wp14:anchorId="0B0184D3" wp14:editId="54513CD6">
                <wp:simplePos x="0" y="0"/>
                <wp:positionH relativeFrom="column">
                  <wp:posOffset>3811</wp:posOffset>
                </wp:positionH>
                <wp:positionV relativeFrom="paragraph">
                  <wp:posOffset>0</wp:posOffset>
                </wp:positionV>
                <wp:extent cx="6684645" cy="27940"/>
                <wp:effectExtent l="0" t="0" r="0" b="0"/>
                <wp:wrapSquare wrapText="bothSides" distT="0" distB="18415" distL="232410" distR="3175"/>
                <wp:docPr id="2" name="Group 2"/>
                <wp:cNvGraphicFramePr/>
                <a:graphic xmlns:a="http://schemas.openxmlformats.org/drawingml/2006/main">
                  <a:graphicData uri="http://schemas.microsoft.com/office/word/2010/wordprocessingGroup">
                    <wpg:wgp>
                      <wpg:cNvGrpSpPr/>
                      <wpg:grpSpPr>
                        <a:xfrm>
                          <a:off x="0" y="0"/>
                          <a:ext cx="6684645" cy="27940"/>
                          <a:chOff x="2003925" y="3766300"/>
                          <a:chExt cx="6684150" cy="50425"/>
                        </a:xfrm>
                      </wpg:grpSpPr>
                      <wpg:grpSp>
                        <wpg:cNvPr id="1193143304" name="Group 1193143304"/>
                        <wpg:cNvGrpSpPr/>
                        <wpg:grpSpPr>
                          <a:xfrm>
                            <a:off x="2003940" y="3766320"/>
                            <a:ext cx="6684120" cy="27360"/>
                            <a:chOff x="0" y="0"/>
                            <a:chExt cx="6684120" cy="27360"/>
                          </a:xfrm>
                        </wpg:grpSpPr>
                        <wps:wsp>
                          <wps:cNvPr id="890190989" name="Rectangle 890190989"/>
                          <wps:cNvSpPr/>
                          <wps:spPr>
                            <a:xfrm>
                              <a:off x="0" y="0"/>
                              <a:ext cx="6684100" cy="27350"/>
                            </a:xfrm>
                            <a:prstGeom prst="rect">
                              <a:avLst/>
                            </a:prstGeom>
                            <a:noFill/>
                            <a:ln>
                              <a:noFill/>
                            </a:ln>
                          </wps:spPr>
                          <wps:txbx>
                            <w:txbxContent>
                              <w:p w14:paraId="56946186" w14:textId="77777777" w:rsidR="00312B37" w:rsidRDefault="00312B37">
                                <w:pPr>
                                  <w:spacing w:after="0" w:line="240" w:lineRule="auto"/>
                                  <w:ind w:left="0" w:right="0"/>
                                  <w:jc w:val="left"/>
                                  <w:textDirection w:val="btLr"/>
                                </w:pPr>
                              </w:p>
                            </w:txbxContent>
                          </wps:txbx>
                          <wps:bodyPr spcFirstLastPara="1" wrap="square" lIns="91425" tIns="91425" rIns="91425" bIns="91425" anchor="ctr" anchorCtr="0">
                            <a:noAutofit/>
                          </wps:bodyPr>
                        </wps:wsp>
                        <wps:wsp>
                          <wps:cNvPr id="52307084" name="Freeform: Shape 52307084"/>
                          <wps:cNvSpPr/>
                          <wps:spPr>
                            <a:xfrm>
                              <a:off x="0" y="0"/>
                              <a:ext cx="6684120" cy="27360"/>
                            </a:xfrm>
                            <a:custGeom>
                              <a:avLst/>
                              <a:gdLst/>
                              <a:ahLst/>
                              <a:cxnLst/>
                              <a:rect l="l" t="t" r="r" b="b"/>
                              <a:pathLst>
                                <a:path w="21600" h="21600" extrusionOk="0">
                                  <a:moveTo>
                                    <a:pt x="0" y="0"/>
                                  </a:moveTo>
                                  <a:lnTo>
                                    <a:pt x="21600" y="0"/>
                                  </a:lnTo>
                                  <a:lnTo>
                                    <a:pt x="21600" y="21600"/>
                                  </a:lnTo>
                                  <a:lnTo>
                                    <a:pt x="0" y="21600"/>
                                  </a:lnTo>
                                  <a:close/>
                                </a:path>
                              </a:pathLst>
                            </a:custGeom>
                            <a:noFill/>
                            <a:ln>
                              <a:noFill/>
                            </a:ln>
                            <a:effectLst>
                              <a:outerShdw dist="23040" dir="5400000">
                                <a:srgbClr val="000000">
                                  <a:alpha val="34901"/>
                                </a:srgbClr>
                              </a:outerShdw>
                            </a:effectLst>
                          </wps:spPr>
                          <wps:bodyPr spcFirstLastPara="1" wrap="square" lIns="91425" tIns="91425" rIns="91425" bIns="91425" anchor="ctr" anchorCtr="0">
                            <a:noAutofit/>
                          </wps:bodyPr>
                        </wps:wsp>
                        <wps:wsp>
                          <wps:cNvPr id="1398622929" name="Freeform: Shape 1398622929"/>
                          <wps:cNvSpPr/>
                          <wps:spPr>
                            <a:xfrm>
                              <a:off x="0" y="18360"/>
                              <a:ext cx="6684120" cy="9000"/>
                            </a:xfrm>
                            <a:custGeom>
                              <a:avLst/>
                              <a:gdLst/>
                              <a:ahLst/>
                              <a:cxnLst/>
                              <a:rect l="l" t="t" r="r" b="b"/>
                              <a:pathLst>
                                <a:path w="6684010" h="9144" extrusionOk="0">
                                  <a:moveTo>
                                    <a:pt x="0" y="0"/>
                                  </a:moveTo>
                                  <a:lnTo>
                                    <a:pt x="6684010" y="0"/>
                                  </a:lnTo>
                                  <a:lnTo>
                                    <a:pt x="6684010" y="9144"/>
                                  </a:lnTo>
                                  <a:lnTo>
                                    <a:pt x="0" y="9144"/>
                                  </a:lnTo>
                                  <a:lnTo>
                                    <a:pt x="0" y="0"/>
                                  </a:lnTo>
                                </a:path>
                              </a:pathLst>
                            </a:custGeom>
                            <a:solidFill>
                              <a:srgbClr val="000000"/>
                            </a:solidFill>
                            <a:ln>
                              <a:noFill/>
                            </a:ln>
                            <a:effectLst>
                              <a:outerShdw dist="23040" dir="5400000">
                                <a:srgbClr val="000000">
                                  <a:alpha val="34901"/>
                                </a:srgbClr>
                              </a:outerShdw>
                            </a:effectLst>
                          </wps:spPr>
                          <wps:bodyPr spcFirstLastPara="1" wrap="square" lIns="91425" tIns="91425" rIns="91425" bIns="91425" anchor="ctr" anchorCtr="0">
                            <a:noAutofit/>
                          </wps:bodyPr>
                        </wps:wsp>
                        <wps:wsp>
                          <wps:cNvPr id="1600037722" name="Freeform: Shape 1600037722"/>
                          <wps:cNvSpPr/>
                          <wps:spPr>
                            <a:xfrm>
                              <a:off x="0" y="0"/>
                              <a:ext cx="6684120" cy="9000"/>
                            </a:xfrm>
                            <a:custGeom>
                              <a:avLst/>
                              <a:gdLst/>
                              <a:ahLst/>
                              <a:cxnLst/>
                              <a:rect l="l" t="t" r="r" b="b"/>
                              <a:pathLst>
                                <a:path w="6684010" h="9144" extrusionOk="0">
                                  <a:moveTo>
                                    <a:pt x="0" y="0"/>
                                  </a:moveTo>
                                  <a:lnTo>
                                    <a:pt x="6684010" y="0"/>
                                  </a:lnTo>
                                  <a:lnTo>
                                    <a:pt x="6684010" y="9144"/>
                                  </a:lnTo>
                                  <a:lnTo>
                                    <a:pt x="0" y="9144"/>
                                  </a:lnTo>
                                  <a:lnTo>
                                    <a:pt x="0" y="0"/>
                                  </a:lnTo>
                                </a:path>
                              </a:pathLst>
                            </a:custGeom>
                            <a:solidFill>
                              <a:srgbClr val="000000"/>
                            </a:solidFill>
                            <a:ln>
                              <a:noFill/>
                            </a:ln>
                            <a:effectLst>
                              <a:outerShdw dist="23040" dir="5400000">
                                <a:srgbClr val="000000">
                                  <a:alpha val="34901"/>
                                </a:srgbClr>
                              </a:outerShdw>
                            </a:effectLst>
                          </wps:spPr>
                          <wps:bodyPr spcFirstLastPara="1" wrap="square" lIns="91425" tIns="91425" rIns="91425" bIns="91425" anchor="ctr" anchorCtr="0">
                            <a:noAutofit/>
                          </wps:bodyPr>
                        </wps:wsp>
                      </wpg:grpSp>
                    </wpg:wgp>
                  </a:graphicData>
                </a:graphic>
              </wp:anchor>
            </w:drawing>
          </mc:Choice>
          <mc:Fallback xmlns:w16sdtfl="http://schemas.microsoft.com/office/word/2024/wordml/sdtformatlock" xmlns:w16du="http://schemas.microsoft.com/office/word/2023/wordml/word16du" xmlns:oel="http://schemas.microsoft.com/office/2019/extlst">
            <w:pict>
              <v:group w14:anchorId="0B0184D3" id="Group 2" o:spid="_x0000_s1032" style="position:absolute;left:0;text-align:left;margin-left:.3pt;margin-top:0;width:526.35pt;height:2.2pt;z-index:251659264;mso-wrap-distance-left:18.3pt;mso-wrap-distance-right:.25pt;mso-wrap-distance-bottom:1.45pt" coordorigin="20039,37663" coordsize="66841,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">
                <v:group id="Group 1193143304" o:spid="_x0000_s1033" style="position:absolute;left:20039;top:37663;width:66841;height:273" coordsize="66841,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">
                  <v:rect id="Rectangle 890190989" o:spid="_x0000_s1034" style="position:absolute;width:66841;height: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" filled="f" stroked="f">
                    <v:textbox inset="2.53958mm,2.53958mm,2.53958mm,2.53958mm">
                      <w:txbxContent>
                        <w:p w14:paraId="56946186" w14:textId="77777777" w:rsidR="00312B37" w:rsidRDefault="00312B37">
                          <w:pPr>
                            <w:spacing w:after="0" w:line="240" w:lineRule="auto"/>
                            <w:ind w:left="0" w:right="0"/>
                            <w:jc w:val="left"/>
                            <w:textDirection w:val="btLr"/>
                          </w:pPr>
                        </w:p>
                      </w:txbxContent>
                    </v:textbox>
                  </v:rect>
                  <v:shape id="Freeform: Shape 52307084" o:spid="_x0000_s1035" style="position:absolute;width:66841;height:273;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" path="m,l21600,r,21600l,21600,,xe" filled="f" stroked="f">
                    <v:shadow on="t" color="black" opacity="22872f" origin=",.5" offset="0,.64mm"/>
                    <v:path arrowok="t" o:extrusionok="f"/>
                  </v:shape>
                  <v:shape id="Freeform: Shape 1398622929" o:spid="_x0000_s1036" style="position:absolute;top:183;width:66841;height:90;visibility:visible;mso-wrap-style:square;v-text-anchor:middle" coordsize="66840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" path="m,l6684010,r,9144l,9144,,e" fillcolor="black" stroked="f">
                    <v:shadow on="t" color="black" opacity="22872f" origin=",.5" offset="0,.64mm"/>
                    <v:path arrowok="t" o:extrusionok="f"/>
                  </v:shape>
                  <v:shape id="Freeform: Shape 1600037722" o:spid="_x0000_s1037" style="position:absolute;width:66841;height:90;visibility:visible;mso-wrap-style:square;v-text-anchor:middle" coordsize="66840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" path="m,l6684010,r,9144l,9144,,e" fillcolor="black" stroked="f">
                    <v:shadow on="t" color="black" opacity="22872f" origin=",.5" offset="0,.64mm"/>
                    <v:path arrowok="t" o:extrusionok="f"/>
                  </v:shape>
                </v:group>
                <w10:wrap type="square"/>
              </v:group>
            </w:pict>
          </mc:Fallback>
        </mc:AlternateContent>
      </w:r>
    </w:p>
    <w:p w14:paraId="7429CE7A" w14:textId="0CBE25E6" w:rsidR="00AA6058" w:rsidRPr="00A427E1" w:rsidRDefault="002878CA" w:rsidP="008B61A1">
      <w:pPr>
        <w:numPr>
          <w:ilvl w:val="0"/>
          <w:numId w:val="1"/>
        </w:numPr>
        <w:spacing w:after="0" w:line="276" w:lineRule="auto"/>
        <w:ind w:left="360" w:right="0" w:hanging="360"/>
        <w:rPr>
          <w:rFonts w:ascii="Aptos" w:eastAsia="Aptos" w:hAnsi="Aptos" w:cs="Aptos"/>
          <w:i/>
          <w:iCs/>
          <w:sz w:val="24"/>
          <w:szCs w:val="24"/>
          <w:lang w:val="fr-FR"/>
        </w:rPr>
      </w:pPr>
      <w:r w:rsidRPr="00A427E1">
        <w:rPr>
          <w:rFonts w:ascii="Aptos" w:eastAsia="Aptos" w:hAnsi="Aptos" w:cs="Aptos"/>
          <w:i/>
          <w:iCs/>
          <w:sz w:val="24"/>
          <w:szCs w:val="24"/>
          <w:lang w:val="fr-FR"/>
        </w:rPr>
        <w:t>Certificat en Sant</w:t>
      </w:r>
      <w:r w:rsidR="00026026" w:rsidRPr="00A427E1">
        <w:rPr>
          <w:rFonts w:ascii="Aptos" w:eastAsia="Aptos" w:hAnsi="Aptos" w:cs="Aptos"/>
          <w:i/>
          <w:iCs/>
          <w:sz w:val="24"/>
          <w:szCs w:val="24"/>
          <w:lang w:val="fr-FR"/>
        </w:rPr>
        <w:t>é</w:t>
      </w:r>
      <w:r w:rsidRPr="00A427E1">
        <w:rPr>
          <w:rFonts w:ascii="Aptos" w:eastAsia="Aptos" w:hAnsi="Aptos" w:cs="Aptos"/>
          <w:i/>
          <w:iCs/>
          <w:sz w:val="24"/>
          <w:szCs w:val="24"/>
          <w:lang w:val="fr-FR"/>
        </w:rPr>
        <w:t xml:space="preserve"> Publique</w:t>
      </w:r>
      <w:r w:rsidR="00881C88" w:rsidRPr="00A427E1">
        <w:rPr>
          <w:rFonts w:ascii="Aptos" w:eastAsia="Aptos" w:hAnsi="Aptos" w:cs="Aptos"/>
          <w:i/>
          <w:iCs/>
          <w:sz w:val="24"/>
          <w:szCs w:val="24"/>
          <w:lang w:val="fr-FR"/>
        </w:rPr>
        <w:t>, EPIM Afrique Maroc, 2023</w:t>
      </w:r>
    </w:p>
    <w:p w14:paraId="6C438D7B" w14:textId="6958336D" w:rsidR="002878CA" w:rsidRPr="00A427E1" w:rsidRDefault="002878CA" w:rsidP="008B61A1">
      <w:pPr>
        <w:numPr>
          <w:ilvl w:val="0"/>
          <w:numId w:val="1"/>
        </w:numPr>
        <w:spacing w:after="0" w:line="276" w:lineRule="auto"/>
        <w:ind w:left="360" w:right="0" w:hanging="360"/>
        <w:rPr>
          <w:rFonts w:ascii="Aptos" w:eastAsia="Aptos" w:hAnsi="Aptos" w:cs="Aptos"/>
          <w:i/>
          <w:iCs/>
          <w:sz w:val="24"/>
          <w:szCs w:val="24"/>
          <w:lang w:val="fr-FR"/>
        </w:rPr>
      </w:pPr>
      <w:r w:rsidRPr="00A427E1">
        <w:rPr>
          <w:rFonts w:ascii="Aptos" w:eastAsia="Aptos" w:hAnsi="Aptos" w:cs="Aptos"/>
          <w:i/>
          <w:iCs/>
          <w:sz w:val="24"/>
          <w:szCs w:val="24"/>
          <w:lang w:val="fr-FR"/>
        </w:rPr>
        <w:t>Droits en matière de sant</w:t>
      </w:r>
      <w:r w:rsidR="00AA6058" w:rsidRPr="00A427E1">
        <w:rPr>
          <w:rFonts w:ascii="Aptos" w:eastAsia="Aptos" w:hAnsi="Aptos" w:cs="Aptos"/>
          <w:i/>
          <w:iCs/>
          <w:sz w:val="24"/>
          <w:szCs w:val="24"/>
          <w:lang w:val="fr-FR"/>
        </w:rPr>
        <w:t>é</w:t>
      </w:r>
      <w:r w:rsidRPr="00A427E1">
        <w:rPr>
          <w:rFonts w:ascii="Aptos" w:eastAsia="Aptos" w:hAnsi="Aptos" w:cs="Aptos"/>
          <w:i/>
          <w:iCs/>
          <w:sz w:val="24"/>
          <w:szCs w:val="24"/>
          <w:lang w:val="fr-FR"/>
        </w:rPr>
        <w:t xml:space="preserve"> sexuelle et reproductive</w:t>
      </w:r>
      <w:r w:rsidR="00881C88" w:rsidRPr="00A427E1">
        <w:rPr>
          <w:rFonts w:ascii="Aptos" w:eastAsia="Aptos" w:hAnsi="Aptos" w:cs="Aptos"/>
          <w:i/>
          <w:iCs/>
          <w:sz w:val="24"/>
          <w:szCs w:val="24"/>
          <w:lang w:val="fr-FR"/>
        </w:rPr>
        <w:t>, IRSP Benin, 2019</w:t>
      </w:r>
    </w:p>
    <w:p w14:paraId="3E91AB04" w14:textId="25602BAF" w:rsidR="007C0923" w:rsidRPr="00A427E1" w:rsidRDefault="00C6501D" w:rsidP="007C0923">
      <w:pPr>
        <w:numPr>
          <w:ilvl w:val="0"/>
          <w:numId w:val="1"/>
        </w:numPr>
        <w:spacing w:after="0" w:line="276" w:lineRule="auto"/>
        <w:ind w:left="360" w:right="0" w:hanging="360"/>
        <w:rPr>
          <w:rFonts w:ascii="Aptos" w:eastAsia="Aptos" w:hAnsi="Aptos" w:cs="Aptos"/>
          <w:i/>
          <w:iCs/>
          <w:sz w:val="24"/>
          <w:szCs w:val="24"/>
          <w:lang w:val="fr-FR"/>
        </w:rPr>
      </w:pPr>
      <w:r w:rsidRPr="00A427E1">
        <w:rPr>
          <w:rFonts w:ascii="Aptos" w:eastAsia="Aptos" w:hAnsi="Aptos" w:cs="Aptos"/>
          <w:i/>
          <w:iCs/>
          <w:sz w:val="24"/>
          <w:szCs w:val="24"/>
          <w:lang w:val="fr-FR"/>
        </w:rPr>
        <w:t>Doctorat d’Etat</w:t>
      </w:r>
      <w:r w:rsidR="663FDAF2" w:rsidRPr="00A427E1">
        <w:rPr>
          <w:rFonts w:ascii="Aptos" w:eastAsia="Aptos" w:hAnsi="Aptos" w:cs="Aptos"/>
          <w:i/>
          <w:iCs/>
          <w:sz w:val="24"/>
          <w:szCs w:val="24"/>
          <w:lang w:val="fr-FR"/>
        </w:rPr>
        <w:t xml:space="preserve"> en pharmacie, Université d</w:t>
      </w:r>
      <w:r w:rsidRPr="00A427E1">
        <w:rPr>
          <w:rFonts w:ascii="Aptos" w:eastAsia="Aptos" w:hAnsi="Aptos" w:cs="Aptos"/>
          <w:i/>
          <w:iCs/>
          <w:sz w:val="24"/>
          <w:szCs w:val="24"/>
          <w:lang w:val="fr-FR"/>
        </w:rPr>
        <w:t>’Abomey-Calavi</w:t>
      </w:r>
      <w:r w:rsidR="663FDAF2" w:rsidRPr="00A427E1">
        <w:rPr>
          <w:rFonts w:ascii="Aptos" w:eastAsia="Aptos" w:hAnsi="Aptos" w:cs="Aptos"/>
          <w:i/>
          <w:iCs/>
          <w:sz w:val="24"/>
          <w:szCs w:val="24"/>
          <w:lang w:val="fr-FR"/>
        </w:rPr>
        <w:t xml:space="preserve"> (</w:t>
      </w:r>
      <w:r w:rsidRPr="00A427E1">
        <w:rPr>
          <w:rFonts w:ascii="Aptos" w:eastAsia="Aptos" w:hAnsi="Aptos" w:cs="Aptos"/>
          <w:i/>
          <w:iCs/>
          <w:sz w:val="24"/>
          <w:szCs w:val="24"/>
          <w:lang w:val="fr-FR"/>
        </w:rPr>
        <w:t>Benin</w:t>
      </w:r>
      <w:r w:rsidR="663FDAF2" w:rsidRPr="00A427E1">
        <w:rPr>
          <w:rFonts w:ascii="Aptos" w:eastAsia="Aptos" w:hAnsi="Aptos" w:cs="Aptos"/>
          <w:i/>
          <w:iCs/>
          <w:sz w:val="24"/>
          <w:szCs w:val="24"/>
          <w:lang w:val="fr-FR"/>
        </w:rPr>
        <w:t xml:space="preserve">), </w:t>
      </w:r>
      <w:r w:rsidR="00303C96" w:rsidRPr="00A427E1">
        <w:rPr>
          <w:rFonts w:ascii="Aptos" w:eastAsia="Aptos" w:hAnsi="Aptos" w:cs="Aptos"/>
          <w:i/>
          <w:iCs/>
          <w:sz w:val="24"/>
          <w:szCs w:val="24"/>
          <w:lang w:val="fr-FR"/>
        </w:rPr>
        <w:t>20</w:t>
      </w:r>
      <w:r w:rsidRPr="00A427E1">
        <w:rPr>
          <w:rFonts w:ascii="Aptos" w:eastAsia="Aptos" w:hAnsi="Aptos" w:cs="Aptos"/>
          <w:i/>
          <w:iCs/>
          <w:sz w:val="24"/>
          <w:szCs w:val="24"/>
          <w:lang w:val="fr-FR"/>
        </w:rPr>
        <w:t>17</w:t>
      </w:r>
      <w:r w:rsidR="663FDAF2" w:rsidRPr="00A427E1">
        <w:rPr>
          <w:rFonts w:ascii="Aptos" w:eastAsia="Aptos" w:hAnsi="Aptos" w:cs="Aptos"/>
          <w:i/>
          <w:iCs/>
          <w:sz w:val="24"/>
          <w:szCs w:val="24"/>
          <w:lang w:val="fr-FR"/>
        </w:rPr>
        <w:t xml:space="preserve"> </w:t>
      </w:r>
    </w:p>
    <w:p w14:paraId="12838C91" w14:textId="45CED531" w:rsidR="007C0923" w:rsidRDefault="007C0923" w:rsidP="007C0923">
      <w:pPr>
        <w:pBdr>
          <w:top w:val="nil"/>
          <w:left w:val="nil"/>
          <w:bottom w:val="nil"/>
          <w:right w:val="nil"/>
          <w:between w:val="nil"/>
        </w:pBdr>
        <w:spacing w:after="4" w:line="276" w:lineRule="auto"/>
        <w:ind w:left="-5" w:right="674" w:hanging="10"/>
        <w:jc w:val="left"/>
        <w:rPr>
          <w:rFonts w:ascii="Aptos" w:eastAsia="Aptos" w:hAnsi="Aptos" w:cs="Aptos"/>
          <w:b/>
          <w:color w:val="000000"/>
          <w:sz w:val="24"/>
          <w:szCs w:val="24"/>
          <w:lang w:val="fr-FR"/>
        </w:rPr>
      </w:pPr>
      <w:r w:rsidRPr="008B61A1">
        <w:rPr>
          <w:rFonts w:ascii="Aptos" w:eastAsia="Aptos" w:hAnsi="Aptos" w:cs="Aptos"/>
          <w:b/>
          <w:bCs/>
          <w:color w:val="000000" w:themeColor="text1"/>
          <w:sz w:val="24"/>
          <w:szCs w:val="24"/>
          <w:lang w:val="fr-FR"/>
        </w:rPr>
        <mc:AlternateContent>
          <mc:Choice Requires="wpg">
            <w:drawing>
              <wp:anchor distT="0" distB="18415" distL="232410" distR="3175" simplePos="0" relativeHeight="251664384" behindDoc="0" locked="0" layoutInCell="1" hidden="0" allowOverlap="1" wp14:anchorId="7E46DB06" wp14:editId="264AAE57">
                <wp:simplePos x="0" y="0"/>
                <wp:positionH relativeFrom="margin">
                  <wp:posOffset>-635</wp:posOffset>
                </wp:positionH>
                <wp:positionV relativeFrom="paragraph">
                  <wp:posOffset>499745</wp:posOffset>
                </wp:positionV>
                <wp:extent cx="6398260" cy="27940"/>
                <wp:effectExtent l="0" t="95250" r="2540" b="105410"/>
                <wp:wrapSquare wrapText="bothSides" distT="0" distB="18415" distL="232410" distR="3175"/>
                <wp:docPr id="4" name="Group 1"/>
                <wp:cNvGraphicFramePr/>
                <a:graphic xmlns:a="http://schemas.openxmlformats.org/drawingml/2006/main">
                  <a:graphicData uri="http://schemas.microsoft.com/office/word/2010/wordprocessingGroup">
                    <wpg:wgp>
                      <wpg:cNvGrpSpPr/>
                      <wpg:grpSpPr>
                        <a:xfrm>
                          <a:off x="0" y="0"/>
                          <a:ext cx="6398260" cy="27940"/>
                          <a:chOff x="2003925" y="3766300"/>
                          <a:chExt cx="6684150" cy="50425"/>
                        </a:xfrm>
                      </wpg:grpSpPr>
                      <wpg:grpSp>
                        <wpg:cNvPr id="6" name="Group 129376391"/>
                        <wpg:cNvGrpSpPr/>
                        <wpg:grpSpPr>
                          <a:xfrm>
                            <a:off x="2003940" y="3766320"/>
                            <a:ext cx="6684120" cy="27360"/>
                            <a:chOff x="0" y="0"/>
                            <a:chExt cx="6684120" cy="27360"/>
                          </a:xfrm>
                        </wpg:grpSpPr>
                        <wps:wsp>
                          <wps:cNvPr id="7" name="Rectangle 7"/>
                          <wps:cNvSpPr/>
                          <wps:spPr>
                            <a:xfrm>
                              <a:off x="0" y="0"/>
                              <a:ext cx="6684100" cy="27350"/>
                            </a:xfrm>
                            <a:prstGeom prst="rect">
                              <a:avLst/>
                            </a:prstGeom>
                            <a:noFill/>
                            <a:ln>
                              <a:noFill/>
                            </a:ln>
                          </wps:spPr>
                          <wps:txbx>
                            <w:txbxContent>
                              <w:p w14:paraId="2BC96378" w14:textId="77777777" w:rsidR="007C0923" w:rsidRDefault="007C0923" w:rsidP="007C0923">
                                <w:pPr>
                                  <w:spacing w:after="0" w:line="240" w:lineRule="auto"/>
                                  <w:textDirection w:val="btLr"/>
                                </w:pPr>
                              </w:p>
                            </w:txbxContent>
                          </wps:txbx>
                          <wps:bodyPr spcFirstLastPara="1" wrap="square" lIns="91425" tIns="91425" rIns="91425" bIns="91425" anchor="ctr" anchorCtr="0">
                            <a:noAutofit/>
                          </wps:bodyPr>
                        </wps:wsp>
                        <wps:wsp>
                          <wps:cNvPr id="8" name="Freeform: Shape 1904115625"/>
                          <wps:cNvSpPr/>
                          <wps:spPr>
                            <a:xfrm>
                              <a:off x="0" y="0"/>
                              <a:ext cx="6684120" cy="27360"/>
                            </a:xfrm>
                            <a:custGeom>
                              <a:avLst/>
                              <a:gdLst/>
                              <a:ahLst/>
                              <a:cxnLst/>
                              <a:rect l="l" t="t" r="r" b="b"/>
                              <a:pathLst>
                                <a:path w="21600" h="21600" extrusionOk="0">
                                  <a:moveTo>
                                    <a:pt x="0" y="0"/>
                                  </a:moveTo>
                                  <a:lnTo>
                                    <a:pt x="21600" y="0"/>
                                  </a:lnTo>
                                  <a:lnTo>
                                    <a:pt x="21600" y="21600"/>
                                  </a:lnTo>
                                  <a:lnTo>
                                    <a:pt x="0" y="21600"/>
                                  </a:lnTo>
                                  <a:close/>
                                </a:path>
                              </a:pathLst>
                            </a:custGeom>
                            <a:noFill/>
                            <a:ln>
                              <a:noFill/>
                            </a:ln>
                            <a:effectLst>
                              <a:outerShdw dist="23040" dir="5400000">
                                <a:srgbClr val="000000">
                                  <a:alpha val="34901"/>
                                </a:srgbClr>
                              </a:outerShdw>
                            </a:effectLst>
                          </wps:spPr>
                          <wps:bodyPr spcFirstLastPara="1" wrap="square" lIns="91425" tIns="91425" rIns="91425" bIns="91425" anchor="ctr" anchorCtr="0">
                            <a:noAutofit/>
                          </wps:bodyPr>
                        </wps:wsp>
                        <wps:wsp>
                          <wps:cNvPr id="9" name="Freeform: Shape 1961229061"/>
                          <wps:cNvSpPr/>
                          <wps:spPr>
                            <a:xfrm>
                              <a:off x="0" y="18360"/>
                              <a:ext cx="6684120" cy="9000"/>
                            </a:xfrm>
                            <a:custGeom>
                              <a:avLst/>
                              <a:gdLst/>
                              <a:ahLst/>
                              <a:cxnLst/>
                              <a:rect l="l" t="t" r="r" b="b"/>
                              <a:pathLst>
                                <a:path w="6684010" h="9144" extrusionOk="0">
                                  <a:moveTo>
                                    <a:pt x="0" y="0"/>
                                  </a:moveTo>
                                  <a:lnTo>
                                    <a:pt x="6684010" y="0"/>
                                  </a:lnTo>
                                  <a:lnTo>
                                    <a:pt x="6684010" y="9144"/>
                                  </a:lnTo>
                                  <a:lnTo>
                                    <a:pt x="0" y="9144"/>
                                  </a:lnTo>
                                  <a:lnTo>
                                    <a:pt x="0" y="0"/>
                                  </a:lnTo>
                                </a:path>
                              </a:pathLst>
                            </a:custGeom>
                            <a:solidFill>
                              <a:srgbClr val="000000"/>
                            </a:solidFill>
                            <a:ln>
                              <a:noFill/>
                            </a:ln>
                            <a:effectLst>
                              <a:outerShdw dist="23040" dir="5400000">
                                <a:srgbClr val="000000">
                                  <a:alpha val="34901"/>
                                </a:srgbClr>
                              </a:outerShdw>
                            </a:effectLst>
                          </wps:spPr>
                          <wps:bodyPr spcFirstLastPara="1" wrap="square" lIns="91425" tIns="91425" rIns="91425" bIns="91425" anchor="ctr" anchorCtr="0">
                            <a:noAutofit/>
                          </wps:bodyPr>
                        </wps:wsp>
                        <wps:wsp>
                          <wps:cNvPr id="10" name="Freeform: Shape 186998524"/>
                          <wps:cNvSpPr/>
                          <wps:spPr>
                            <a:xfrm>
                              <a:off x="0" y="0"/>
                              <a:ext cx="6684120" cy="9000"/>
                            </a:xfrm>
                            <a:custGeom>
                              <a:avLst/>
                              <a:gdLst/>
                              <a:ahLst/>
                              <a:cxnLst/>
                              <a:rect l="l" t="t" r="r" b="b"/>
                              <a:pathLst>
                                <a:path w="6684010" h="9144" extrusionOk="0">
                                  <a:moveTo>
                                    <a:pt x="0" y="0"/>
                                  </a:moveTo>
                                  <a:lnTo>
                                    <a:pt x="6684010" y="0"/>
                                  </a:lnTo>
                                  <a:lnTo>
                                    <a:pt x="6684010" y="9144"/>
                                  </a:lnTo>
                                  <a:lnTo>
                                    <a:pt x="0" y="9144"/>
                                  </a:lnTo>
                                  <a:lnTo>
                                    <a:pt x="0" y="0"/>
                                  </a:lnTo>
                                </a:path>
                              </a:pathLst>
                            </a:custGeom>
                            <a:solidFill>
                              <a:srgbClr val="000000"/>
                            </a:solidFill>
                            <a:ln>
                              <a:noFill/>
                            </a:ln>
                            <a:effectLst>
                              <a:outerShdw dist="23040" dir="5400000">
                                <a:srgbClr val="000000">
                                  <a:alpha val="34901"/>
                                </a:srgbClr>
                              </a:outerShdw>
                            </a:effectLst>
                          </wps:spPr>
                          <wps:bodyPr spcFirstLastPara="1" wrap="square" lIns="91425" tIns="91425" rIns="91425" bIns="91425" anchor="ctr" anchorCtr="0">
                            <a:noAutofit/>
                          </wps:bodyPr>
                        </wps:wsp>
                      </wpg:grpSp>
                    </wpg:wgp>
                  </a:graphicData>
                </a:graphic>
              </wp:anchor>
            </w:drawing>
          </mc:Choice>
          <mc:Fallback>
            <w:pict>
              <v:group w14:anchorId="7E46DB06" id="Group 1" o:spid="_x0000_s1038" style="position:absolute;left:0;text-align:left;margin-left:-.05pt;margin-top:39.35pt;width:503.8pt;height:2.2pt;z-index:251664384;mso-wrap-distance-left:18.3pt;mso-wrap-distance-right:.25pt;mso-wrap-distance-bottom:1.45pt;mso-position-horizontal-relative:margin" coordorigin="20039,37663" coordsize="66841,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">
                <v:group id="Group 129376391" o:spid="_x0000_s1039" style="position:absolute;left:20039;top:37663;width:66841;height:273" coordsize="66841,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angle 7" o:spid="_x0000_s1040" style="position:absolute;width:66841;height: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2BC96378" w14:textId="77777777" w:rsidR="007C0923" w:rsidRDefault="007C0923" w:rsidP="007C0923">
                          <w:pPr>
                            <w:spacing w:after="0" w:line="240" w:lineRule="auto"/>
                            <w:textDirection w:val="btLr"/>
                          </w:pPr>
                        </w:p>
                      </w:txbxContent>
                    </v:textbox>
                  </v:rect>
                  <v:shape id="Freeform: Shape 1904115625" o:spid="_x0000_s1041" style="position:absolute;width:66841;height:273;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" path="m,l21600,r,21600l,21600,,xe" filled="f" stroked="f">
                    <v:shadow on="t" color="black" opacity="22872f" origin=",.5" offset="0,.64mm"/>
                    <v:path arrowok="t" o:extrusionok="f"/>
                  </v:shape>
                  <v:shape id="Freeform: Shape 1961229061" o:spid="_x0000_s1042" style="position:absolute;top:183;width:66841;height:90;visibility:visible;mso-wrap-style:square;v-text-anchor:middle" coordsize="66840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" path="m,l6684010,r,9144l,9144,,e" fillcolor="black" stroked="f">
                    <v:shadow on="t" color="black" opacity="22872f" origin=",.5" offset="0,.64mm"/>
                    <v:path arrowok="t" o:extrusionok="f"/>
                  </v:shape>
                  <v:shape id="Freeform: Shape 186998524" o:spid="_x0000_s1043" style="position:absolute;width:66841;height:90;visibility:visible;mso-wrap-style:square;v-text-anchor:middle" coordsize="66840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" path="m,l6684010,r,9144l,9144,,e" fillcolor="black" stroked="f">
                    <v:shadow on="t" color="black" opacity="22872f" origin=",.5" offset="0,.64mm"/>
                    <v:path arrowok="t" o:extrusionok="f"/>
                  </v:shape>
                </v:group>
                <w10:wrap type="square" anchorx="margin"/>
              </v:group>
            </w:pict>
          </mc:Fallback>
        </mc:AlternateContent>
      </w:r>
    </w:p>
    <w:p w14:paraId="7578AAFE" w14:textId="2C153CEB" w:rsidR="007C0923" w:rsidRPr="007C0923" w:rsidRDefault="007C0923" w:rsidP="007C0923">
      <w:pPr>
        <w:pBdr>
          <w:top w:val="nil"/>
          <w:left w:val="nil"/>
          <w:bottom w:val="nil"/>
          <w:right w:val="nil"/>
          <w:between w:val="nil"/>
        </w:pBdr>
        <w:spacing w:after="0" w:line="276" w:lineRule="auto"/>
        <w:ind w:left="-5" w:right="674" w:hanging="10"/>
        <w:jc w:val="left"/>
        <w:rPr>
          <w:rFonts w:ascii="Aptos" w:eastAsia="Aptos" w:hAnsi="Aptos" w:cs="Aptos"/>
          <w:b/>
          <w:color w:val="000000"/>
          <w:sz w:val="24"/>
          <w:szCs w:val="24"/>
          <w:lang w:val="fr-FR"/>
        </w:rPr>
      </w:pPr>
      <w:r w:rsidRPr="007C0923">
        <w:rPr>
          <w:rFonts w:ascii="Aptos" w:eastAsia="Aptos" w:hAnsi="Aptos" w:cs="Aptos"/>
          <w:b/>
          <w:color w:val="000000"/>
          <w:sz w:val="24"/>
          <w:szCs w:val="24"/>
          <w:lang w:val="fr-FR"/>
        </w:rPr>
        <w:t>FORMATION ET CERTIFICATS</w:t>
      </w:r>
    </w:p>
    <w:p w14:paraId="6A5410B2" w14:textId="0A8C1F78" w:rsidR="007C0923" w:rsidRPr="00A427E1" w:rsidRDefault="007C0923" w:rsidP="007C0923">
      <w:pPr>
        <w:spacing w:after="0" w:line="276" w:lineRule="auto"/>
        <w:ind w:left="0" w:right="0"/>
        <w:rPr>
          <w:rFonts w:ascii="Aptos" w:eastAsia="Aptos" w:hAnsi="Aptos" w:cs="Aptos"/>
          <w:i/>
          <w:iCs/>
          <w:sz w:val="24"/>
          <w:szCs w:val="24"/>
          <w:lang w:val="fr-FR"/>
        </w:rPr>
      </w:pPr>
      <w:r w:rsidRPr="00A427E1">
        <w:rPr>
          <w:rFonts w:ascii="Aptos" w:eastAsia="Aptos" w:hAnsi="Aptos" w:cs="Aptos"/>
          <w:i/>
          <w:iCs/>
          <w:sz w:val="24"/>
          <w:szCs w:val="24"/>
          <w:lang w:val="fr-FR"/>
        </w:rPr>
        <w:t xml:space="preserve">• Formation en leadership et en gestion des relations communautaires en temps </w:t>
      </w:r>
      <w:r w:rsidR="007D2D17" w:rsidRPr="00A427E1">
        <w:rPr>
          <w:rFonts w:ascii="Aptos" w:eastAsia="Aptos" w:hAnsi="Aptos" w:cs="Aptos"/>
          <w:i/>
          <w:iCs/>
          <w:sz w:val="24"/>
          <w:szCs w:val="24"/>
          <w:lang w:val="fr-FR"/>
        </w:rPr>
        <w:t>de pandémie</w:t>
      </w:r>
      <w:r w:rsidRPr="00A427E1">
        <w:rPr>
          <w:rFonts w:ascii="Aptos" w:eastAsia="Aptos" w:hAnsi="Aptos" w:cs="Aptos"/>
          <w:i/>
          <w:iCs/>
          <w:sz w:val="24"/>
          <w:szCs w:val="24"/>
          <w:lang w:val="fr-FR"/>
        </w:rPr>
        <w:t xml:space="preserve"> </w:t>
      </w:r>
    </w:p>
    <w:p w14:paraId="36117B85" w14:textId="5D13E55C" w:rsidR="007C0923" w:rsidRPr="00A427E1" w:rsidRDefault="007C0923" w:rsidP="007D2D17">
      <w:pPr>
        <w:pStyle w:val="Paragraphedeliste"/>
        <w:numPr>
          <w:ilvl w:val="0"/>
          <w:numId w:val="5"/>
        </w:numPr>
        <w:spacing w:after="0" w:line="276" w:lineRule="auto"/>
        <w:ind w:right="0"/>
        <w:rPr>
          <w:rFonts w:ascii="Aptos" w:eastAsia="Aptos" w:hAnsi="Aptos" w:cs="Aptos"/>
          <w:i/>
          <w:iCs/>
          <w:sz w:val="24"/>
          <w:szCs w:val="24"/>
          <w:lang w:val="fr-FR"/>
        </w:rPr>
      </w:pPr>
      <w:r w:rsidRPr="00A427E1">
        <w:rPr>
          <w:rFonts w:ascii="Aptos" w:eastAsia="Aptos" w:hAnsi="Aptos" w:cs="Aptos"/>
          <w:i/>
          <w:iCs/>
          <w:sz w:val="24"/>
          <w:szCs w:val="24"/>
          <w:lang w:val="fr-FR"/>
        </w:rPr>
        <w:t xml:space="preserve">Institut Galilée, Israël </w:t>
      </w:r>
    </w:p>
    <w:p w14:paraId="57BC64A6" w14:textId="77777777" w:rsidR="007C0923" w:rsidRPr="00A427E1" w:rsidRDefault="007C0923" w:rsidP="007C0923">
      <w:pPr>
        <w:spacing w:after="0" w:line="276" w:lineRule="auto"/>
        <w:ind w:left="0" w:right="0"/>
        <w:rPr>
          <w:rFonts w:ascii="Aptos" w:eastAsia="Aptos" w:hAnsi="Aptos" w:cs="Aptos"/>
          <w:i/>
          <w:iCs/>
          <w:sz w:val="24"/>
          <w:szCs w:val="24"/>
          <w:lang w:val="fr-FR"/>
        </w:rPr>
      </w:pPr>
      <w:r w:rsidRPr="00A427E1">
        <w:rPr>
          <w:rFonts w:ascii="Aptos" w:eastAsia="Aptos" w:hAnsi="Aptos" w:cs="Aptos"/>
          <w:i/>
          <w:iCs/>
          <w:sz w:val="24"/>
          <w:szCs w:val="24"/>
          <w:lang w:val="fr-FR"/>
        </w:rPr>
        <w:t xml:space="preserve">• Formation ISO 9001 et 17020 </w:t>
      </w:r>
    </w:p>
    <w:p w14:paraId="716E0B25" w14:textId="08E4F1A9" w:rsidR="007C0923" w:rsidRPr="00A427E1" w:rsidRDefault="007C0923" w:rsidP="007D2D17">
      <w:pPr>
        <w:pStyle w:val="Paragraphedeliste"/>
        <w:numPr>
          <w:ilvl w:val="0"/>
          <w:numId w:val="5"/>
        </w:numPr>
        <w:spacing w:after="0" w:line="276" w:lineRule="auto"/>
        <w:ind w:right="0"/>
        <w:rPr>
          <w:rFonts w:ascii="Aptos" w:eastAsia="Aptos" w:hAnsi="Aptos" w:cs="Aptos"/>
          <w:i/>
          <w:iCs/>
          <w:sz w:val="24"/>
          <w:szCs w:val="24"/>
        </w:rPr>
      </w:pPr>
      <w:r w:rsidRPr="00A427E1">
        <w:rPr>
          <w:rFonts w:ascii="Aptos" w:eastAsia="Aptos" w:hAnsi="Aptos" w:cs="Aptos"/>
          <w:i/>
          <w:iCs/>
          <w:sz w:val="24"/>
          <w:szCs w:val="24"/>
          <w:lang w:val="fr-FR"/>
        </w:rPr>
        <w:t>UEMOA</w:t>
      </w:r>
      <w:r w:rsidRPr="00A427E1">
        <w:rPr>
          <w:rFonts w:ascii="Aptos" w:eastAsia="Aptos" w:hAnsi="Aptos" w:cs="Aptos"/>
          <w:i/>
          <w:iCs/>
          <w:sz w:val="24"/>
          <w:szCs w:val="24"/>
        </w:rPr>
        <w:t xml:space="preserve">, Bénin </w:t>
      </w:r>
    </w:p>
    <w:p w14:paraId="25AE784A" w14:textId="5DB92ADF" w:rsidR="007C0923" w:rsidRPr="00A427E1" w:rsidRDefault="007C0923" w:rsidP="007C0923">
      <w:pPr>
        <w:spacing w:after="0" w:line="276" w:lineRule="auto"/>
        <w:ind w:left="0" w:right="0"/>
        <w:rPr>
          <w:rFonts w:ascii="Aptos" w:eastAsia="Aptos" w:hAnsi="Aptos" w:cs="Aptos"/>
          <w:i/>
          <w:iCs/>
          <w:sz w:val="24"/>
          <w:szCs w:val="24"/>
        </w:rPr>
      </w:pPr>
      <w:r w:rsidRPr="00A427E1">
        <w:rPr>
          <w:rFonts w:ascii="Aptos" w:eastAsia="Aptos" w:hAnsi="Aptos" w:cs="Aptos"/>
          <w:i/>
          <w:iCs/>
          <w:sz w:val="24"/>
          <w:szCs w:val="24"/>
        </w:rPr>
        <w:t xml:space="preserve">• </w:t>
      </w:r>
      <w:r w:rsidR="00D16DB8" w:rsidRPr="00A427E1">
        <w:rPr>
          <w:rFonts w:ascii="Aptos" w:eastAsia="Aptos" w:hAnsi="Aptos" w:cs="Aptos"/>
          <w:i/>
          <w:iCs/>
          <w:sz w:val="24"/>
          <w:szCs w:val="24"/>
        </w:rPr>
        <w:t xml:space="preserve">Master </w:t>
      </w:r>
      <w:r w:rsidRPr="00A427E1">
        <w:rPr>
          <w:rFonts w:ascii="Aptos" w:eastAsia="Aptos" w:hAnsi="Aptos" w:cs="Aptos"/>
          <w:i/>
          <w:iCs/>
          <w:sz w:val="24"/>
          <w:szCs w:val="24"/>
        </w:rPr>
        <w:t xml:space="preserve">Certification </w:t>
      </w:r>
      <w:r w:rsidR="00D16DB8">
        <w:rPr>
          <w:rFonts w:ascii="Aptos" w:eastAsia="Aptos" w:hAnsi="Aptos" w:cs="Aptos"/>
          <w:i/>
          <w:iCs/>
          <w:sz w:val="24"/>
          <w:szCs w:val="24"/>
        </w:rPr>
        <w:t xml:space="preserve">Program for </w:t>
      </w:r>
      <w:r w:rsidRPr="00A427E1">
        <w:rPr>
          <w:rFonts w:ascii="Aptos" w:eastAsia="Aptos" w:hAnsi="Aptos" w:cs="Aptos"/>
          <w:i/>
          <w:iCs/>
          <w:sz w:val="24"/>
          <w:szCs w:val="24"/>
        </w:rPr>
        <w:t xml:space="preserve">Mild-Level Manager </w:t>
      </w:r>
    </w:p>
    <w:p w14:paraId="31496D73" w14:textId="6DEF7F6A" w:rsidR="007C0923" w:rsidRPr="00A427E1" w:rsidRDefault="007C0923" w:rsidP="007D2D17">
      <w:pPr>
        <w:pStyle w:val="Paragraphedeliste"/>
        <w:numPr>
          <w:ilvl w:val="0"/>
          <w:numId w:val="5"/>
        </w:numPr>
        <w:spacing w:after="0" w:line="276" w:lineRule="auto"/>
        <w:ind w:right="0"/>
        <w:rPr>
          <w:rFonts w:ascii="Aptos" w:eastAsia="Aptos" w:hAnsi="Aptos" w:cs="Aptos"/>
          <w:i/>
          <w:iCs/>
          <w:sz w:val="24"/>
          <w:szCs w:val="24"/>
          <w:lang w:val="fr-FR"/>
        </w:rPr>
      </w:pPr>
      <w:r w:rsidRPr="00A427E1">
        <w:rPr>
          <w:rFonts w:ascii="Aptos" w:eastAsia="Aptos" w:hAnsi="Aptos" w:cs="Aptos"/>
          <w:i/>
          <w:iCs/>
          <w:sz w:val="24"/>
          <w:szCs w:val="24"/>
          <w:lang w:val="fr-FR"/>
        </w:rPr>
        <w:t xml:space="preserve">OMS </w:t>
      </w:r>
    </w:p>
    <w:p w14:paraId="2569EAEE" w14:textId="7DD55454" w:rsidR="007C0923" w:rsidRPr="00A427E1" w:rsidRDefault="007C0923" w:rsidP="007C0923">
      <w:pPr>
        <w:spacing w:after="0" w:line="276" w:lineRule="auto"/>
        <w:ind w:left="0" w:right="0"/>
        <w:rPr>
          <w:rFonts w:ascii="Aptos" w:eastAsia="Aptos" w:hAnsi="Aptos" w:cs="Aptos"/>
          <w:i/>
          <w:iCs/>
          <w:sz w:val="24"/>
          <w:szCs w:val="24"/>
          <w:lang w:val="fr-FR"/>
        </w:rPr>
      </w:pPr>
      <w:r w:rsidRPr="00A427E1">
        <w:rPr>
          <w:rFonts w:ascii="Aptos" w:eastAsia="Aptos" w:hAnsi="Aptos" w:cs="Aptos"/>
          <w:i/>
          <w:iCs/>
          <w:sz w:val="24"/>
          <w:szCs w:val="24"/>
          <w:lang w:val="fr-FR"/>
        </w:rPr>
        <w:t xml:space="preserve">• Formation d'experts en évaluation de dossiers d’autorisation de mise sur le marché des produits de santé </w:t>
      </w:r>
    </w:p>
    <w:p w14:paraId="6B666567" w14:textId="1DCCADCD" w:rsidR="007C0923" w:rsidRPr="00A427E1" w:rsidRDefault="007C0923" w:rsidP="007D2D17">
      <w:pPr>
        <w:pStyle w:val="Paragraphedeliste"/>
        <w:numPr>
          <w:ilvl w:val="0"/>
          <w:numId w:val="5"/>
        </w:numPr>
        <w:spacing w:after="0" w:line="276" w:lineRule="auto"/>
        <w:ind w:right="0"/>
        <w:rPr>
          <w:rFonts w:ascii="Aptos" w:eastAsia="Aptos" w:hAnsi="Aptos" w:cs="Aptos"/>
          <w:i/>
          <w:iCs/>
          <w:sz w:val="24"/>
          <w:szCs w:val="24"/>
          <w:lang w:val="fr-FR"/>
        </w:rPr>
      </w:pPr>
      <w:r w:rsidRPr="00A427E1">
        <w:rPr>
          <w:rFonts w:ascii="Aptos" w:eastAsia="Aptos" w:hAnsi="Aptos" w:cs="Aptos"/>
          <w:i/>
          <w:iCs/>
          <w:sz w:val="24"/>
          <w:szCs w:val="24"/>
          <w:lang w:val="fr-FR"/>
        </w:rPr>
        <w:t xml:space="preserve">Ministère de la Santé, Bénin </w:t>
      </w:r>
    </w:p>
    <w:p w14:paraId="742E4267" w14:textId="43660E87" w:rsidR="007C0923" w:rsidRPr="00A427E1" w:rsidRDefault="007C0923" w:rsidP="007C0923">
      <w:pPr>
        <w:spacing w:after="0" w:line="276" w:lineRule="auto"/>
        <w:ind w:left="0" w:right="0"/>
        <w:rPr>
          <w:rFonts w:ascii="Aptos" w:eastAsia="Aptos" w:hAnsi="Aptos" w:cs="Aptos"/>
          <w:i/>
          <w:iCs/>
          <w:sz w:val="24"/>
          <w:szCs w:val="24"/>
          <w:lang w:val="fr-FR"/>
        </w:rPr>
      </w:pPr>
      <w:r w:rsidRPr="00A427E1">
        <w:rPr>
          <w:rFonts w:ascii="Aptos" w:eastAsia="Aptos" w:hAnsi="Aptos" w:cs="Aptos"/>
          <w:i/>
          <w:iCs/>
          <w:sz w:val="24"/>
          <w:szCs w:val="24"/>
          <w:lang w:val="fr-FR"/>
        </w:rPr>
        <w:lastRenderedPageBreak/>
        <w:t xml:space="preserve">• Formation sur les Systèmes de Management de la Qualité au sein des autorités nationales de réglementation pharmaceutique </w:t>
      </w:r>
    </w:p>
    <w:p w14:paraId="372BF100" w14:textId="00151227" w:rsidR="007C0923" w:rsidRPr="00A427E1" w:rsidRDefault="007C0923" w:rsidP="007D2D17">
      <w:pPr>
        <w:pStyle w:val="Paragraphedeliste"/>
        <w:numPr>
          <w:ilvl w:val="0"/>
          <w:numId w:val="5"/>
        </w:numPr>
        <w:spacing w:after="0" w:line="276" w:lineRule="auto"/>
        <w:ind w:right="0"/>
        <w:rPr>
          <w:rFonts w:ascii="Aptos" w:eastAsia="Aptos" w:hAnsi="Aptos" w:cs="Aptos"/>
          <w:i/>
          <w:iCs/>
          <w:sz w:val="24"/>
          <w:szCs w:val="24"/>
          <w:lang w:val="fr-FR"/>
        </w:rPr>
      </w:pPr>
      <w:r w:rsidRPr="00A427E1">
        <w:rPr>
          <w:rFonts w:ascii="Aptos" w:eastAsia="Aptos" w:hAnsi="Aptos" w:cs="Aptos"/>
          <w:i/>
          <w:iCs/>
          <w:sz w:val="24"/>
          <w:szCs w:val="24"/>
          <w:lang w:val="fr-FR"/>
        </w:rPr>
        <w:t>OMS, Burkina Faso</w:t>
      </w:r>
    </w:p>
    <w:p w14:paraId="5B97DC98" w14:textId="7ED3FF4D" w:rsidR="002878CA" w:rsidRDefault="002878CA" w:rsidP="008B61A1">
      <w:pPr>
        <w:pBdr>
          <w:top w:val="nil"/>
          <w:left w:val="nil"/>
          <w:bottom w:val="nil"/>
          <w:right w:val="nil"/>
          <w:between w:val="nil"/>
        </w:pBdr>
        <w:spacing w:after="0" w:line="276" w:lineRule="auto"/>
        <w:ind w:left="0" w:right="0"/>
        <w:jc w:val="left"/>
        <w:rPr>
          <w:rFonts w:ascii="Aptos" w:eastAsia="Aptos" w:hAnsi="Aptos" w:cs="Aptos"/>
          <w:sz w:val="24"/>
          <w:szCs w:val="24"/>
          <w:lang w:val="fr-FR"/>
        </w:rPr>
      </w:pPr>
    </w:p>
    <w:p w14:paraId="4D0DD543" w14:textId="310F8255" w:rsidR="00A427E1" w:rsidRDefault="007D2D17" w:rsidP="00A427E1">
      <w:pPr>
        <w:pBdr>
          <w:top w:val="nil"/>
          <w:left w:val="nil"/>
          <w:bottom w:val="nil"/>
          <w:right w:val="nil"/>
          <w:between w:val="nil"/>
        </w:pBdr>
        <w:spacing w:after="0" w:line="276" w:lineRule="auto"/>
        <w:ind w:left="-5" w:right="674" w:hanging="10"/>
        <w:jc w:val="left"/>
        <w:rPr>
          <w:rFonts w:ascii="Aptos" w:eastAsia="Aptos" w:hAnsi="Aptos" w:cs="Aptos"/>
          <w:b/>
          <w:color w:val="000000"/>
          <w:sz w:val="24"/>
          <w:szCs w:val="24"/>
          <w:lang w:val="fr-FR"/>
        </w:rPr>
      </w:pPr>
      <w:r w:rsidRPr="008B61A1">
        <w:rPr>
          <w:rFonts w:ascii="Aptos" w:eastAsia="Aptos" w:hAnsi="Aptos" w:cs="Aptos"/>
          <w:b/>
          <w:bCs/>
          <w:color w:val="000000" w:themeColor="text1"/>
          <w:sz w:val="24"/>
          <w:szCs w:val="24"/>
          <w:lang w:val="fr-FR"/>
        </w:rPr>
        <mc:AlternateContent>
          <mc:Choice Requires="wpg">
            <w:drawing>
              <wp:anchor distT="0" distB="18415" distL="232410" distR="3175" simplePos="0" relativeHeight="251666432" behindDoc="0" locked="0" layoutInCell="1" hidden="0" allowOverlap="1" wp14:anchorId="65BC7DD8" wp14:editId="15BD17D2">
                <wp:simplePos x="0" y="0"/>
                <wp:positionH relativeFrom="margin">
                  <wp:posOffset>0</wp:posOffset>
                </wp:positionH>
                <wp:positionV relativeFrom="paragraph">
                  <wp:posOffset>283210</wp:posOffset>
                </wp:positionV>
                <wp:extent cx="6398260" cy="27940"/>
                <wp:effectExtent l="0" t="95250" r="2540" b="105410"/>
                <wp:wrapSquare wrapText="bothSides" distT="0" distB="18415" distL="232410" distR="3175"/>
                <wp:docPr id="11" name="Group 1"/>
                <wp:cNvGraphicFramePr/>
                <a:graphic xmlns:a="http://schemas.openxmlformats.org/drawingml/2006/main">
                  <a:graphicData uri="http://schemas.microsoft.com/office/word/2010/wordprocessingGroup">
                    <wpg:wgp>
                      <wpg:cNvGrpSpPr/>
                      <wpg:grpSpPr>
                        <a:xfrm>
                          <a:off x="0" y="0"/>
                          <a:ext cx="6398260" cy="27940"/>
                          <a:chOff x="2003925" y="3766300"/>
                          <a:chExt cx="6684150" cy="50425"/>
                        </a:xfrm>
                      </wpg:grpSpPr>
                      <wpg:grpSp>
                        <wpg:cNvPr id="12" name="Group 129376391"/>
                        <wpg:cNvGrpSpPr/>
                        <wpg:grpSpPr>
                          <a:xfrm>
                            <a:off x="2003940" y="3766320"/>
                            <a:ext cx="6684120" cy="27360"/>
                            <a:chOff x="0" y="0"/>
                            <a:chExt cx="6684120" cy="27360"/>
                          </a:xfrm>
                        </wpg:grpSpPr>
                        <wps:wsp>
                          <wps:cNvPr id="13" name="Rectangle 13"/>
                          <wps:cNvSpPr/>
                          <wps:spPr>
                            <a:xfrm>
                              <a:off x="0" y="0"/>
                              <a:ext cx="6684100" cy="27350"/>
                            </a:xfrm>
                            <a:prstGeom prst="rect">
                              <a:avLst/>
                            </a:prstGeom>
                            <a:noFill/>
                            <a:ln>
                              <a:noFill/>
                            </a:ln>
                          </wps:spPr>
                          <wps:txbx>
                            <w:txbxContent>
                              <w:p w14:paraId="7C84B962" w14:textId="77777777" w:rsidR="007D2D17" w:rsidRDefault="007D2D17" w:rsidP="007D2D17">
                                <w:pPr>
                                  <w:spacing w:after="0" w:line="240" w:lineRule="auto"/>
                                  <w:textDirection w:val="btLr"/>
                                </w:pPr>
                              </w:p>
                            </w:txbxContent>
                          </wps:txbx>
                          <wps:bodyPr spcFirstLastPara="1" wrap="square" lIns="91425" tIns="91425" rIns="91425" bIns="91425" anchor="ctr" anchorCtr="0">
                            <a:noAutofit/>
                          </wps:bodyPr>
                        </wps:wsp>
                        <wps:wsp>
                          <wps:cNvPr id="14" name="Freeform: Shape 1904115625"/>
                          <wps:cNvSpPr/>
                          <wps:spPr>
                            <a:xfrm>
                              <a:off x="0" y="0"/>
                              <a:ext cx="6684120" cy="27360"/>
                            </a:xfrm>
                            <a:custGeom>
                              <a:avLst/>
                              <a:gdLst/>
                              <a:ahLst/>
                              <a:cxnLst/>
                              <a:rect l="l" t="t" r="r" b="b"/>
                              <a:pathLst>
                                <a:path w="21600" h="21600" extrusionOk="0">
                                  <a:moveTo>
                                    <a:pt x="0" y="0"/>
                                  </a:moveTo>
                                  <a:lnTo>
                                    <a:pt x="21600" y="0"/>
                                  </a:lnTo>
                                  <a:lnTo>
                                    <a:pt x="21600" y="21600"/>
                                  </a:lnTo>
                                  <a:lnTo>
                                    <a:pt x="0" y="21600"/>
                                  </a:lnTo>
                                  <a:close/>
                                </a:path>
                              </a:pathLst>
                            </a:custGeom>
                            <a:noFill/>
                            <a:ln>
                              <a:noFill/>
                            </a:ln>
                            <a:effectLst>
                              <a:outerShdw dist="23040" dir="5400000">
                                <a:srgbClr val="000000">
                                  <a:alpha val="34901"/>
                                </a:srgbClr>
                              </a:outerShdw>
                            </a:effectLst>
                          </wps:spPr>
                          <wps:bodyPr spcFirstLastPara="1" wrap="square" lIns="91425" tIns="91425" rIns="91425" bIns="91425" anchor="ctr" anchorCtr="0">
                            <a:noAutofit/>
                          </wps:bodyPr>
                        </wps:wsp>
                        <wps:wsp>
                          <wps:cNvPr id="15" name="Freeform: Shape 1961229061"/>
                          <wps:cNvSpPr/>
                          <wps:spPr>
                            <a:xfrm>
                              <a:off x="0" y="18360"/>
                              <a:ext cx="6684120" cy="9000"/>
                            </a:xfrm>
                            <a:custGeom>
                              <a:avLst/>
                              <a:gdLst/>
                              <a:ahLst/>
                              <a:cxnLst/>
                              <a:rect l="l" t="t" r="r" b="b"/>
                              <a:pathLst>
                                <a:path w="6684010" h="9144" extrusionOk="0">
                                  <a:moveTo>
                                    <a:pt x="0" y="0"/>
                                  </a:moveTo>
                                  <a:lnTo>
                                    <a:pt x="6684010" y="0"/>
                                  </a:lnTo>
                                  <a:lnTo>
                                    <a:pt x="6684010" y="9144"/>
                                  </a:lnTo>
                                  <a:lnTo>
                                    <a:pt x="0" y="9144"/>
                                  </a:lnTo>
                                  <a:lnTo>
                                    <a:pt x="0" y="0"/>
                                  </a:lnTo>
                                </a:path>
                              </a:pathLst>
                            </a:custGeom>
                            <a:solidFill>
                              <a:srgbClr val="000000"/>
                            </a:solidFill>
                            <a:ln>
                              <a:noFill/>
                            </a:ln>
                            <a:effectLst>
                              <a:outerShdw dist="23040" dir="5400000">
                                <a:srgbClr val="000000">
                                  <a:alpha val="34901"/>
                                </a:srgbClr>
                              </a:outerShdw>
                            </a:effectLst>
                          </wps:spPr>
                          <wps:bodyPr spcFirstLastPara="1" wrap="square" lIns="91425" tIns="91425" rIns="91425" bIns="91425" anchor="ctr" anchorCtr="0">
                            <a:noAutofit/>
                          </wps:bodyPr>
                        </wps:wsp>
                        <wps:wsp>
                          <wps:cNvPr id="16" name="Freeform: Shape 186998524"/>
                          <wps:cNvSpPr/>
                          <wps:spPr>
                            <a:xfrm>
                              <a:off x="0" y="0"/>
                              <a:ext cx="6684120" cy="9000"/>
                            </a:xfrm>
                            <a:custGeom>
                              <a:avLst/>
                              <a:gdLst/>
                              <a:ahLst/>
                              <a:cxnLst/>
                              <a:rect l="l" t="t" r="r" b="b"/>
                              <a:pathLst>
                                <a:path w="6684010" h="9144" extrusionOk="0">
                                  <a:moveTo>
                                    <a:pt x="0" y="0"/>
                                  </a:moveTo>
                                  <a:lnTo>
                                    <a:pt x="6684010" y="0"/>
                                  </a:lnTo>
                                  <a:lnTo>
                                    <a:pt x="6684010" y="9144"/>
                                  </a:lnTo>
                                  <a:lnTo>
                                    <a:pt x="0" y="9144"/>
                                  </a:lnTo>
                                  <a:lnTo>
                                    <a:pt x="0" y="0"/>
                                  </a:lnTo>
                                </a:path>
                              </a:pathLst>
                            </a:custGeom>
                            <a:solidFill>
                              <a:srgbClr val="000000"/>
                            </a:solidFill>
                            <a:ln>
                              <a:noFill/>
                            </a:ln>
                            <a:effectLst>
                              <a:outerShdw dist="23040" dir="5400000">
                                <a:srgbClr val="000000">
                                  <a:alpha val="34901"/>
                                </a:srgbClr>
                              </a:outerShdw>
                            </a:effectLst>
                          </wps:spPr>
                          <wps:bodyPr spcFirstLastPara="1" wrap="square" lIns="91425" tIns="91425" rIns="91425" bIns="91425" anchor="ctr" anchorCtr="0">
                            <a:noAutofit/>
                          </wps:bodyPr>
                        </wps:wsp>
                      </wpg:grpSp>
                    </wpg:wgp>
                  </a:graphicData>
                </a:graphic>
              </wp:anchor>
            </w:drawing>
          </mc:Choice>
          <mc:Fallback>
            <w:pict>
              <v:group w14:anchorId="65BC7DD8" id="_x0000_s1044" style="position:absolute;left:0;text-align:left;margin-left:0;margin-top:22.3pt;width:503.8pt;height:2.2pt;z-index:251666432;mso-wrap-distance-left:18.3pt;mso-wrap-distance-right:.25pt;mso-wrap-distance-bottom:1.45pt;mso-position-horizontal-relative:margin" coordorigin="20039,37663" coordsize="66841,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">
                <v:group id="Group 129376391" o:spid="_x0000_s1045" style="position:absolute;left:20039;top:37663;width:66841;height:273" coordsize="66841,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Rectangle 13" o:spid="_x0000_s1046" style="position:absolute;width:66841;height: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" filled="f" stroked="f">
                    <v:textbox inset="2.53958mm,2.53958mm,2.53958mm,2.53958mm">
                      <w:txbxContent>
                        <w:p w14:paraId="7C84B962" w14:textId="77777777" w:rsidR="007D2D17" w:rsidRDefault="007D2D17" w:rsidP="007D2D17">
                          <w:pPr>
                            <w:spacing w:after="0" w:line="240" w:lineRule="auto"/>
                            <w:textDirection w:val="btLr"/>
                          </w:pPr>
                        </w:p>
                      </w:txbxContent>
                    </v:textbox>
                  </v:rect>
                  <v:shape id="Freeform: Shape 1904115625" o:spid="_x0000_s1047" style="position:absolute;width:66841;height:273;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" path="m,l21600,r,21600l,21600,,xe" filled="f" stroked="f">
                    <v:shadow on="t" color="black" opacity="22872f" origin=",.5" offset="0,.64mm"/>
                    <v:path arrowok="t" o:extrusionok="f"/>
                  </v:shape>
                  <v:shape id="Freeform: Shape 1961229061" o:spid="_x0000_s1048" style="position:absolute;top:183;width:66841;height:90;visibility:visible;mso-wrap-style:square;v-text-anchor:middle" coordsize="66840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" path="m,l6684010,r,9144l,9144,,e" fillcolor="black" stroked="f">
                    <v:shadow on="t" color="black" opacity="22872f" origin=",.5" offset="0,.64mm"/>
                    <v:path arrowok="t" o:extrusionok="f"/>
                  </v:shape>
                  <v:shape id="Freeform: Shape 186998524" o:spid="_x0000_s1049" style="position:absolute;width:66841;height:90;visibility:visible;mso-wrap-style:square;v-text-anchor:middle" coordsize="66840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" path="m,l6684010,r,9144l,9144,,e" fillcolor="black" stroked="f">
                    <v:shadow on="t" color="black" opacity="22872f" origin=",.5" offset="0,.64mm"/>
                    <v:path arrowok="t" o:extrusionok="f"/>
                  </v:shape>
                </v:group>
                <w10:wrap type="square" anchorx="margin"/>
              </v:group>
            </w:pict>
          </mc:Fallback>
        </mc:AlternateContent>
      </w:r>
      <w:r w:rsidR="00A427E1" w:rsidRPr="00A427E1">
        <w:rPr>
          <w:rFonts w:ascii="Aptos" w:eastAsia="Aptos" w:hAnsi="Aptos" w:cs="Aptos"/>
          <w:b/>
          <w:color w:val="000000"/>
          <w:sz w:val="24"/>
          <w:szCs w:val="24"/>
          <w:lang w:val="fr-FR"/>
        </w:rPr>
        <w:t>PRINCIPALES QUALIFICATIONS</w:t>
      </w:r>
    </w:p>
    <w:p w14:paraId="3D47566C" w14:textId="670F3269" w:rsidR="007D2D17" w:rsidRPr="00A427E1" w:rsidRDefault="007D2D17" w:rsidP="00A427E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i/>
          <w:iCs/>
          <w:sz w:val="24"/>
          <w:szCs w:val="24"/>
          <w:lang w:val="fr-FR"/>
        </w:rPr>
      </w:pPr>
      <w:r w:rsidRPr="00A427E1">
        <w:rPr>
          <w:rFonts w:ascii="Aptos" w:eastAsia="Aptos" w:hAnsi="Aptos" w:cs="Aptos"/>
          <w:i/>
          <w:iCs/>
          <w:sz w:val="24"/>
          <w:szCs w:val="24"/>
          <w:lang w:val="fr-FR"/>
        </w:rPr>
        <w:t>Pharmacien</w:t>
      </w:r>
      <w:r w:rsidRPr="00A427E1">
        <w:rPr>
          <w:rFonts w:ascii="Aptos" w:eastAsia="Aptos" w:hAnsi="Aptos" w:cs="Aptos"/>
          <w:i/>
          <w:iCs/>
          <w:sz w:val="24"/>
          <w:szCs w:val="24"/>
          <w:lang w:val="fr-FR"/>
        </w:rPr>
        <w:t>-S</w:t>
      </w:r>
      <w:r w:rsidRPr="00A427E1">
        <w:rPr>
          <w:rFonts w:ascii="Aptos" w:eastAsia="Aptos" w:hAnsi="Aptos" w:cs="Aptos"/>
          <w:i/>
          <w:iCs/>
          <w:sz w:val="24"/>
          <w:szCs w:val="24"/>
          <w:lang w:val="fr-FR"/>
        </w:rPr>
        <w:t xml:space="preserve">anté publique </w:t>
      </w:r>
    </w:p>
    <w:p w14:paraId="25ED0FDD" w14:textId="1C87B14C" w:rsidR="007D2D17" w:rsidRPr="00A427E1" w:rsidRDefault="007D2D17" w:rsidP="006D27A7">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i/>
          <w:iCs/>
          <w:sz w:val="24"/>
          <w:szCs w:val="24"/>
          <w:lang w:val="fr-FR"/>
        </w:rPr>
      </w:pPr>
      <w:r w:rsidRPr="00A427E1">
        <w:rPr>
          <w:rFonts w:ascii="Aptos" w:eastAsia="Aptos" w:hAnsi="Aptos" w:cs="Aptos"/>
          <w:i/>
          <w:iCs/>
          <w:sz w:val="24"/>
          <w:szCs w:val="24"/>
          <w:lang w:val="fr-FR"/>
        </w:rPr>
        <w:t xml:space="preserve">Gestionnaire de projet </w:t>
      </w:r>
    </w:p>
    <w:p w14:paraId="31F47DCC" w14:textId="2D4BA78F" w:rsidR="007D2D17" w:rsidRPr="00A427E1" w:rsidRDefault="007D2D17" w:rsidP="006D27A7">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i/>
          <w:iCs/>
          <w:sz w:val="24"/>
          <w:szCs w:val="24"/>
          <w:lang w:val="fr-FR"/>
        </w:rPr>
      </w:pPr>
      <w:r w:rsidRPr="00A427E1">
        <w:rPr>
          <w:rFonts w:ascii="Aptos" w:eastAsia="Aptos" w:hAnsi="Aptos" w:cs="Aptos"/>
          <w:i/>
          <w:iCs/>
          <w:sz w:val="24"/>
          <w:szCs w:val="24"/>
          <w:lang w:val="fr-FR"/>
        </w:rPr>
        <w:t>Spécialiste</w:t>
      </w:r>
      <w:r w:rsidRPr="00A427E1">
        <w:rPr>
          <w:rFonts w:ascii="Aptos" w:eastAsia="Aptos" w:hAnsi="Aptos" w:cs="Aptos"/>
          <w:i/>
          <w:iCs/>
          <w:sz w:val="24"/>
          <w:szCs w:val="24"/>
          <w:lang w:val="fr-FR"/>
        </w:rPr>
        <w:t xml:space="preserve"> en chaîne d'approvisionnement </w:t>
      </w:r>
      <w:r w:rsidRPr="00A427E1">
        <w:rPr>
          <w:rFonts w:ascii="Aptos" w:eastAsia="Aptos" w:hAnsi="Aptos" w:cs="Aptos"/>
          <w:i/>
          <w:iCs/>
          <w:sz w:val="24"/>
          <w:szCs w:val="24"/>
          <w:lang w:val="fr-FR"/>
        </w:rPr>
        <w:t>international</w:t>
      </w:r>
      <w:r w:rsidR="003A0721">
        <w:rPr>
          <w:rFonts w:ascii="Aptos" w:eastAsia="Aptos" w:hAnsi="Aptos" w:cs="Aptos"/>
          <w:i/>
          <w:iCs/>
          <w:sz w:val="24"/>
          <w:szCs w:val="24"/>
          <w:lang w:val="fr-FR"/>
        </w:rPr>
        <w:t>e</w:t>
      </w:r>
      <w:r w:rsidRPr="00A427E1">
        <w:rPr>
          <w:rFonts w:ascii="Aptos" w:eastAsia="Aptos" w:hAnsi="Aptos" w:cs="Aptos"/>
          <w:i/>
          <w:iCs/>
          <w:sz w:val="24"/>
          <w:szCs w:val="24"/>
          <w:lang w:val="fr-FR"/>
        </w:rPr>
        <w:t xml:space="preserve"> des médicaments </w:t>
      </w:r>
      <w:r w:rsidRPr="00A427E1">
        <w:rPr>
          <w:rFonts w:ascii="Aptos" w:eastAsia="Aptos" w:hAnsi="Aptos" w:cs="Aptos"/>
          <w:i/>
          <w:iCs/>
          <w:sz w:val="24"/>
          <w:szCs w:val="24"/>
          <w:lang w:val="fr-FR"/>
        </w:rPr>
        <w:t xml:space="preserve">et implémentation des systèmes d’information </w:t>
      </w:r>
      <w:r w:rsidRPr="00A427E1">
        <w:rPr>
          <w:rFonts w:ascii="Aptos" w:eastAsia="Aptos" w:hAnsi="Aptos" w:cs="Aptos"/>
          <w:i/>
          <w:iCs/>
          <w:sz w:val="24"/>
          <w:szCs w:val="24"/>
          <w:lang w:val="fr-FR"/>
        </w:rPr>
        <w:t>sanitaire pharmaceutique</w:t>
      </w:r>
    </w:p>
    <w:p w14:paraId="64A2E7C8" w14:textId="333276BE" w:rsidR="007D2D17" w:rsidRPr="00A427E1" w:rsidRDefault="007D2D17" w:rsidP="006D27A7">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i/>
          <w:iCs/>
          <w:sz w:val="24"/>
          <w:szCs w:val="24"/>
          <w:lang w:val="fr-FR"/>
        </w:rPr>
      </w:pPr>
      <w:r w:rsidRPr="00A427E1">
        <w:rPr>
          <w:rFonts w:ascii="Aptos" w:eastAsia="Aptos" w:hAnsi="Aptos" w:cs="Aptos"/>
          <w:i/>
          <w:iCs/>
          <w:sz w:val="24"/>
          <w:szCs w:val="24"/>
          <w:lang w:val="fr-FR"/>
        </w:rPr>
        <w:t xml:space="preserve">Spécialiste en droit de la santé sexuelle et reproductive </w:t>
      </w:r>
    </w:p>
    <w:p w14:paraId="56670EDC" w14:textId="75303BE9" w:rsidR="007D2D17" w:rsidRPr="00A427E1" w:rsidRDefault="007D2D17" w:rsidP="006D27A7">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i/>
          <w:iCs/>
          <w:sz w:val="24"/>
          <w:szCs w:val="24"/>
          <w:lang w:val="fr-FR"/>
        </w:rPr>
      </w:pPr>
      <w:r w:rsidRPr="00A427E1">
        <w:rPr>
          <w:rFonts w:ascii="Aptos" w:eastAsia="Aptos" w:hAnsi="Aptos" w:cs="Aptos"/>
          <w:i/>
          <w:iCs/>
          <w:sz w:val="24"/>
          <w:szCs w:val="24"/>
          <w:lang w:val="fr-FR"/>
        </w:rPr>
        <w:t xml:space="preserve">Spécialiste de l'approbation des médicaments à usage humain </w:t>
      </w:r>
    </w:p>
    <w:p w14:paraId="27F4FFEB" w14:textId="6193D499" w:rsidR="007D2D17" w:rsidRPr="00A427E1" w:rsidRDefault="007D2D17" w:rsidP="006D27A7">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i/>
          <w:iCs/>
          <w:sz w:val="24"/>
          <w:szCs w:val="24"/>
          <w:lang w:val="fr-FR"/>
        </w:rPr>
      </w:pPr>
      <w:r w:rsidRPr="00A427E1">
        <w:rPr>
          <w:rFonts w:ascii="Aptos" w:eastAsia="Aptos" w:hAnsi="Aptos" w:cs="Aptos"/>
          <w:i/>
          <w:iCs/>
          <w:sz w:val="24"/>
          <w:szCs w:val="24"/>
          <w:lang w:val="fr-FR"/>
        </w:rPr>
        <w:t xml:space="preserve">Spécialiste de l'évaluation des fonctions réglementaires des Autorités Nationales de Réglementation Pharmaceutique (ANRP) selon les normes de l'OMS </w:t>
      </w:r>
    </w:p>
    <w:p w14:paraId="25F62562" w14:textId="1071ECB5" w:rsidR="007D2D17" w:rsidRPr="00A427E1" w:rsidRDefault="007D2D17" w:rsidP="006D27A7">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i/>
          <w:iCs/>
          <w:sz w:val="24"/>
          <w:szCs w:val="24"/>
          <w:lang w:val="fr-FR"/>
        </w:rPr>
      </w:pPr>
      <w:r w:rsidRPr="00A427E1">
        <w:rPr>
          <w:rFonts w:ascii="Aptos" w:eastAsia="Aptos" w:hAnsi="Aptos" w:cs="Aptos"/>
          <w:i/>
          <w:iCs/>
          <w:sz w:val="24"/>
          <w:szCs w:val="24"/>
          <w:lang w:val="fr-FR"/>
        </w:rPr>
        <w:t xml:space="preserve">Spécialiste en gestion de la qualité des </w:t>
      </w:r>
      <w:r w:rsidRPr="00A427E1">
        <w:rPr>
          <w:rFonts w:ascii="Aptos" w:eastAsia="Aptos" w:hAnsi="Aptos" w:cs="Aptos"/>
          <w:i/>
          <w:iCs/>
          <w:sz w:val="24"/>
          <w:szCs w:val="24"/>
          <w:lang w:val="fr-FR"/>
        </w:rPr>
        <w:t>ANRP</w:t>
      </w:r>
      <w:r w:rsidR="006D27A7" w:rsidRPr="00A427E1">
        <w:rPr>
          <w:rFonts w:ascii="Aptos" w:eastAsia="Aptos" w:hAnsi="Aptos" w:cs="Aptos"/>
          <w:i/>
          <w:iCs/>
          <w:sz w:val="24"/>
          <w:szCs w:val="24"/>
          <w:lang w:val="fr-FR"/>
        </w:rPr>
        <w:t>_Système de management de la qualité selon la norme ISO 9001</w:t>
      </w:r>
    </w:p>
    <w:p w14:paraId="7D9283B0" w14:textId="69FAAD6C" w:rsidR="00A427E1" w:rsidRDefault="00A427E1" w:rsidP="00A427E1">
      <w:pPr>
        <w:pBdr>
          <w:top w:val="nil"/>
          <w:left w:val="nil"/>
          <w:bottom w:val="nil"/>
          <w:right w:val="nil"/>
          <w:between w:val="nil"/>
        </w:pBdr>
        <w:spacing w:after="4" w:line="276" w:lineRule="auto"/>
        <w:ind w:right="-90"/>
        <w:rPr>
          <w:rFonts w:ascii="Aptos" w:eastAsia="Aptos" w:hAnsi="Aptos" w:cs="Aptos"/>
          <w:sz w:val="24"/>
          <w:szCs w:val="24"/>
          <w:lang w:val="fr-FR"/>
        </w:rPr>
      </w:pPr>
    </w:p>
    <w:p w14:paraId="235E0B6D" w14:textId="77777777" w:rsidR="00A427E1" w:rsidRPr="006D27A7" w:rsidRDefault="00A427E1" w:rsidP="00A427E1">
      <w:pPr>
        <w:pBdr>
          <w:top w:val="nil"/>
          <w:left w:val="nil"/>
          <w:bottom w:val="nil"/>
          <w:right w:val="nil"/>
          <w:between w:val="nil"/>
        </w:pBdr>
        <w:spacing w:after="0" w:line="276" w:lineRule="auto"/>
        <w:ind w:left="0" w:right="0"/>
        <w:jc w:val="left"/>
        <w:rPr>
          <w:rFonts w:ascii="Aptos" w:eastAsia="Aptos" w:hAnsi="Aptos" w:cs="Aptos"/>
          <w:b/>
          <w:bCs/>
          <w:color w:val="000000" w:themeColor="text1"/>
          <w:sz w:val="24"/>
          <w:szCs w:val="24"/>
          <w:lang w:val="fr-FR"/>
        </w:rPr>
      </w:pPr>
      <w:r w:rsidRPr="008B61A1">
        <w:rPr>
          <w:lang w:val="fr-FR"/>
        </w:rPr>
        <mc:AlternateContent>
          <mc:Choice Requires="wpg">
            <w:drawing>
              <wp:anchor distT="0" distB="18415" distL="232410" distR="3175" simplePos="0" relativeHeight="251668480" behindDoc="0" locked="0" layoutInCell="1" hidden="0" allowOverlap="1" wp14:anchorId="48DF3B78" wp14:editId="36F94E53">
                <wp:simplePos x="0" y="0"/>
                <wp:positionH relativeFrom="margin">
                  <wp:posOffset>0</wp:posOffset>
                </wp:positionH>
                <wp:positionV relativeFrom="paragraph">
                  <wp:posOffset>297180</wp:posOffset>
                </wp:positionV>
                <wp:extent cx="6398260" cy="27940"/>
                <wp:effectExtent l="0" t="95250" r="2540" b="105410"/>
                <wp:wrapSquare wrapText="bothSides" distT="0" distB="18415" distL="232410" distR="3175"/>
                <wp:docPr id="17" name="Group 1"/>
                <wp:cNvGraphicFramePr/>
                <a:graphic xmlns:a="http://schemas.openxmlformats.org/drawingml/2006/main">
                  <a:graphicData uri="http://schemas.microsoft.com/office/word/2010/wordprocessingGroup">
                    <wpg:wgp>
                      <wpg:cNvGrpSpPr/>
                      <wpg:grpSpPr>
                        <a:xfrm>
                          <a:off x="0" y="0"/>
                          <a:ext cx="6398260" cy="27940"/>
                          <a:chOff x="2003925" y="3766300"/>
                          <a:chExt cx="6684150" cy="50425"/>
                        </a:xfrm>
                      </wpg:grpSpPr>
                      <wpg:grpSp>
                        <wpg:cNvPr id="18" name="Group 129376391"/>
                        <wpg:cNvGrpSpPr/>
                        <wpg:grpSpPr>
                          <a:xfrm>
                            <a:off x="2003940" y="3766320"/>
                            <a:ext cx="6684120" cy="27360"/>
                            <a:chOff x="0" y="0"/>
                            <a:chExt cx="6684120" cy="27360"/>
                          </a:xfrm>
                        </wpg:grpSpPr>
                        <wps:wsp>
                          <wps:cNvPr id="19" name="Rectangle 19"/>
                          <wps:cNvSpPr/>
                          <wps:spPr>
                            <a:xfrm>
                              <a:off x="0" y="0"/>
                              <a:ext cx="6684100" cy="27350"/>
                            </a:xfrm>
                            <a:prstGeom prst="rect">
                              <a:avLst/>
                            </a:prstGeom>
                            <a:noFill/>
                            <a:ln>
                              <a:noFill/>
                            </a:ln>
                          </wps:spPr>
                          <wps:txbx>
                            <w:txbxContent>
                              <w:p w14:paraId="2117A693" w14:textId="77777777" w:rsidR="00A427E1" w:rsidRDefault="00A427E1" w:rsidP="00A427E1">
                                <w:pPr>
                                  <w:spacing w:after="0" w:line="240" w:lineRule="auto"/>
                                  <w:textDirection w:val="btLr"/>
                                </w:pPr>
                              </w:p>
                            </w:txbxContent>
                          </wps:txbx>
                          <wps:bodyPr spcFirstLastPara="1" wrap="square" lIns="91425" tIns="91425" rIns="91425" bIns="91425" anchor="ctr" anchorCtr="0">
                            <a:noAutofit/>
                          </wps:bodyPr>
                        </wps:wsp>
                        <wps:wsp>
                          <wps:cNvPr id="20" name="Freeform: Shape 1904115625"/>
                          <wps:cNvSpPr/>
                          <wps:spPr>
                            <a:xfrm>
                              <a:off x="0" y="0"/>
                              <a:ext cx="6684120" cy="27360"/>
                            </a:xfrm>
                            <a:custGeom>
                              <a:avLst/>
                              <a:gdLst/>
                              <a:ahLst/>
                              <a:cxnLst/>
                              <a:rect l="l" t="t" r="r" b="b"/>
                              <a:pathLst>
                                <a:path w="21600" h="21600" extrusionOk="0">
                                  <a:moveTo>
                                    <a:pt x="0" y="0"/>
                                  </a:moveTo>
                                  <a:lnTo>
                                    <a:pt x="21600" y="0"/>
                                  </a:lnTo>
                                  <a:lnTo>
                                    <a:pt x="21600" y="21600"/>
                                  </a:lnTo>
                                  <a:lnTo>
                                    <a:pt x="0" y="21600"/>
                                  </a:lnTo>
                                  <a:close/>
                                </a:path>
                              </a:pathLst>
                            </a:custGeom>
                            <a:noFill/>
                            <a:ln>
                              <a:noFill/>
                            </a:ln>
                            <a:effectLst>
                              <a:outerShdw dist="23040" dir="5400000">
                                <a:srgbClr val="000000">
                                  <a:alpha val="34901"/>
                                </a:srgbClr>
                              </a:outerShdw>
                            </a:effectLst>
                          </wps:spPr>
                          <wps:bodyPr spcFirstLastPara="1" wrap="square" lIns="91425" tIns="91425" rIns="91425" bIns="91425" anchor="ctr" anchorCtr="0">
                            <a:noAutofit/>
                          </wps:bodyPr>
                        </wps:wsp>
                        <wps:wsp>
                          <wps:cNvPr id="21" name="Freeform: Shape 1961229061"/>
                          <wps:cNvSpPr/>
                          <wps:spPr>
                            <a:xfrm>
                              <a:off x="0" y="18360"/>
                              <a:ext cx="6684120" cy="9000"/>
                            </a:xfrm>
                            <a:custGeom>
                              <a:avLst/>
                              <a:gdLst/>
                              <a:ahLst/>
                              <a:cxnLst/>
                              <a:rect l="l" t="t" r="r" b="b"/>
                              <a:pathLst>
                                <a:path w="6684010" h="9144" extrusionOk="0">
                                  <a:moveTo>
                                    <a:pt x="0" y="0"/>
                                  </a:moveTo>
                                  <a:lnTo>
                                    <a:pt x="6684010" y="0"/>
                                  </a:lnTo>
                                  <a:lnTo>
                                    <a:pt x="6684010" y="9144"/>
                                  </a:lnTo>
                                  <a:lnTo>
                                    <a:pt x="0" y="9144"/>
                                  </a:lnTo>
                                  <a:lnTo>
                                    <a:pt x="0" y="0"/>
                                  </a:lnTo>
                                </a:path>
                              </a:pathLst>
                            </a:custGeom>
                            <a:solidFill>
                              <a:srgbClr val="000000"/>
                            </a:solidFill>
                            <a:ln>
                              <a:noFill/>
                            </a:ln>
                            <a:effectLst>
                              <a:outerShdw dist="23040" dir="5400000">
                                <a:srgbClr val="000000">
                                  <a:alpha val="34901"/>
                                </a:srgbClr>
                              </a:outerShdw>
                            </a:effectLst>
                          </wps:spPr>
                          <wps:bodyPr spcFirstLastPara="1" wrap="square" lIns="91425" tIns="91425" rIns="91425" bIns="91425" anchor="ctr" anchorCtr="0">
                            <a:noAutofit/>
                          </wps:bodyPr>
                        </wps:wsp>
                        <wps:wsp>
                          <wps:cNvPr id="22" name="Freeform: Shape 186998524"/>
                          <wps:cNvSpPr/>
                          <wps:spPr>
                            <a:xfrm>
                              <a:off x="0" y="0"/>
                              <a:ext cx="6684120" cy="9000"/>
                            </a:xfrm>
                            <a:custGeom>
                              <a:avLst/>
                              <a:gdLst/>
                              <a:ahLst/>
                              <a:cxnLst/>
                              <a:rect l="l" t="t" r="r" b="b"/>
                              <a:pathLst>
                                <a:path w="6684010" h="9144" extrusionOk="0">
                                  <a:moveTo>
                                    <a:pt x="0" y="0"/>
                                  </a:moveTo>
                                  <a:lnTo>
                                    <a:pt x="6684010" y="0"/>
                                  </a:lnTo>
                                  <a:lnTo>
                                    <a:pt x="6684010" y="9144"/>
                                  </a:lnTo>
                                  <a:lnTo>
                                    <a:pt x="0" y="9144"/>
                                  </a:lnTo>
                                  <a:lnTo>
                                    <a:pt x="0" y="0"/>
                                  </a:lnTo>
                                </a:path>
                              </a:pathLst>
                            </a:custGeom>
                            <a:solidFill>
                              <a:srgbClr val="000000"/>
                            </a:solidFill>
                            <a:ln>
                              <a:noFill/>
                            </a:ln>
                            <a:effectLst>
                              <a:outerShdw dist="23040" dir="5400000">
                                <a:srgbClr val="000000">
                                  <a:alpha val="34901"/>
                                </a:srgbClr>
                              </a:outerShdw>
                            </a:effectLst>
                          </wps:spPr>
                          <wps:bodyPr spcFirstLastPara="1" wrap="square" lIns="91425" tIns="91425" rIns="91425" bIns="91425" anchor="ctr" anchorCtr="0">
                            <a:noAutofit/>
                          </wps:bodyPr>
                        </wps:wsp>
                      </wpg:grpSp>
                    </wpg:wgp>
                  </a:graphicData>
                </a:graphic>
              </wp:anchor>
            </w:drawing>
          </mc:Choice>
          <mc:Fallback>
            <w:pict>
              <v:group w14:anchorId="48DF3B78" id="_x0000_s1050" style="position:absolute;margin-left:0;margin-top:23.4pt;width:503.8pt;height:2.2pt;z-index:251668480;mso-wrap-distance-left:18.3pt;mso-wrap-distance-right:.25pt;mso-wrap-distance-bottom:1.45pt;mso-position-horizontal-relative:margin" coordorigin="20039,37663" coordsize="66841,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">
                <v:group id="Group 129376391" o:spid="_x0000_s1051" style="position:absolute;left:20039;top:37663;width:66841;height:273" coordsize="66841,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rect id="Rectangle 19" o:spid="_x0000_s1052" style="position:absolute;width:66841;height: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" filled="f" stroked="f">
                    <v:textbox inset="2.53958mm,2.53958mm,2.53958mm,2.53958mm">
                      <w:txbxContent>
                        <w:p w14:paraId="2117A693" w14:textId="77777777" w:rsidR="00A427E1" w:rsidRDefault="00A427E1" w:rsidP="00A427E1">
                          <w:pPr>
                            <w:spacing w:after="0" w:line="240" w:lineRule="auto"/>
                            <w:textDirection w:val="btLr"/>
                          </w:pPr>
                        </w:p>
                      </w:txbxContent>
                    </v:textbox>
                  </v:rect>
                  <v:shape id="Freeform: Shape 1904115625" o:spid="_x0000_s1053" style="position:absolute;width:66841;height:273;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" path="m,l21600,r,21600l,21600,,xe" filled="f" stroked="f">
                    <v:shadow on="t" color="black" opacity="22872f" origin=",.5" offset="0,.64mm"/>
                    <v:path arrowok="t" o:extrusionok="f"/>
                  </v:shape>
                  <v:shape id="Freeform: Shape 1961229061" o:spid="_x0000_s1054" style="position:absolute;top:183;width:66841;height:90;visibility:visible;mso-wrap-style:square;v-text-anchor:middle" coordsize="66840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" path="m,l6684010,r,9144l,9144,,e" fillcolor="black" stroked="f">
                    <v:shadow on="t" color="black" opacity="22872f" origin=",.5" offset="0,.64mm"/>
                    <v:path arrowok="t" o:extrusionok="f"/>
                  </v:shape>
                  <v:shape id="Freeform: Shape 186998524" o:spid="_x0000_s1055" style="position:absolute;width:66841;height:90;visibility:visible;mso-wrap-style:square;v-text-anchor:middle" coordsize="66840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" path="m,l6684010,r,9144l,9144,,e" fillcolor="black" stroked="f">
                    <v:shadow on="t" color="black" opacity="22872f" origin=",.5" offset="0,.64mm"/>
                    <v:path arrowok="t" o:extrusionok="f"/>
                  </v:shape>
                </v:group>
                <w10:wrap type="square" anchorx="margin"/>
              </v:group>
            </w:pict>
          </mc:Fallback>
        </mc:AlternateContent>
      </w:r>
      <w:r w:rsidRPr="006D27A7">
        <w:rPr>
          <w:rFonts w:ascii="Aptos" w:eastAsia="Aptos" w:hAnsi="Aptos" w:cs="Aptos"/>
          <w:b/>
          <w:bCs/>
          <w:color w:val="000000" w:themeColor="text1"/>
          <w:sz w:val="24"/>
          <w:szCs w:val="24"/>
          <w:lang w:val="fr-FR"/>
        </w:rPr>
        <w:t xml:space="preserve"> </w:t>
      </w:r>
      <w:r>
        <w:rPr>
          <w:rFonts w:ascii="Aptos" w:eastAsia="Aptos" w:hAnsi="Aptos" w:cs="Aptos"/>
          <w:b/>
          <w:bCs/>
          <w:color w:val="000000" w:themeColor="text1"/>
          <w:sz w:val="24"/>
          <w:szCs w:val="24"/>
          <w:lang w:val="fr-FR"/>
        </w:rPr>
        <w:t>COMPETENCES GENERALES</w:t>
      </w:r>
    </w:p>
    <w:p w14:paraId="69E92D03" w14:textId="77777777" w:rsidR="00A427E1" w:rsidRPr="00A427E1" w:rsidRDefault="00A427E1" w:rsidP="00A427E1">
      <w:pPr>
        <w:widowControl w:val="0"/>
        <w:pBdr>
          <w:top w:val="nil"/>
          <w:left w:val="nil"/>
          <w:bottom w:val="nil"/>
          <w:right w:val="nil"/>
          <w:between w:val="nil"/>
        </w:pBdr>
        <w:spacing w:after="0" w:line="276" w:lineRule="auto"/>
        <w:ind w:left="0" w:right="0"/>
        <w:jc w:val="left"/>
        <w:rPr>
          <w:rFonts w:ascii="Aptos" w:eastAsia="Aptos" w:hAnsi="Aptos" w:cs="Aptos"/>
          <w:i/>
          <w:iCs/>
          <w:sz w:val="24"/>
          <w:szCs w:val="24"/>
          <w:lang w:val="fr-FR"/>
        </w:rPr>
      </w:pPr>
      <w:r w:rsidRPr="00A427E1">
        <w:rPr>
          <w:rFonts w:ascii="Aptos" w:eastAsia="Aptos" w:hAnsi="Aptos" w:cs="Aptos"/>
          <w:i/>
          <w:iCs/>
          <w:sz w:val="24"/>
          <w:szCs w:val="24"/>
          <w:lang w:val="fr-FR"/>
        </w:rPr>
        <w:t xml:space="preserve">• Communicateur compétent  </w:t>
      </w:r>
    </w:p>
    <w:p w14:paraId="3170B2D1" w14:textId="77777777" w:rsidR="00A427E1" w:rsidRPr="00A427E1" w:rsidRDefault="00A427E1" w:rsidP="00A427E1">
      <w:pPr>
        <w:widowControl w:val="0"/>
        <w:pBdr>
          <w:top w:val="nil"/>
          <w:left w:val="nil"/>
          <w:bottom w:val="nil"/>
          <w:right w:val="nil"/>
          <w:between w:val="nil"/>
        </w:pBdr>
        <w:spacing w:after="0" w:line="276" w:lineRule="auto"/>
        <w:ind w:left="0" w:right="0"/>
        <w:jc w:val="left"/>
        <w:rPr>
          <w:rFonts w:ascii="Aptos" w:eastAsia="Aptos" w:hAnsi="Aptos" w:cs="Aptos"/>
          <w:i/>
          <w:iCs/>
          <w:sz w:val="24"/>
          <w:szCs w:val="24"/>
          <w:lang w:val="fr-FR"/>
        </w:rPr>
      </w:pPr>
      <w:r w:rsidRPr="00A427E1">
        <w:rPr>
          <w:rFonts w:ascii="Aptos" w:eastAsia="Aptos" w:hAnsi="Aptos" w:cs="Aptos"/>
          <w:i/>
          <w:iCs/>
          <w:sz w:val="24"/>
          <w:szCs w:val="24"/>
          <w:lang w:val="fr-FR"/>
        </w:rPr>
        <w:t xml:space="preserve">• Autonome  </w:t>
      </w:r>
    </w:p>
    <w:p w14:paraId="4B88D6E3" w14:textId="77777777" w:rsidR="00A427E1" w:rsidRPr="00A427E1" w:rsidRDefault="00A427E1" w:rsidP="00A427E1">
      <w:pPr>
        <w:widowControl w:val="0"/>
        <w:pBdr>
          <w:top w:val="nil"/>
          <w:left w:val="nil"/>
          <w:bottom w:val="nil"/>
          <w:right w:val="nil"/>
          <w:between w:val="nil"/>
        </w:pBdr>
        <w:spacing w:after="0" w:line="276" w:lineRule="auto"/>
        <w:ind w:left="0" w:right="0"/>
        <w:jc w:val="left"/>
        <w:rPr>
          <w:rFonts w:ascii="Aptos" w:eastAsia="Aptos" w:hAnsi="Aptos" w:cs="Aptos"/>
          <w:i/>
          <w:iCs/>
          <w:sz w:val="24"/>
          <w:szCs w:val="24"/>
          <w:lang w:val="fr-FR"/>
        </w:rPr>
      </w:pPr>
      <w:r w:rsidRPr="00A427E1">
        <w:rPr>
          <w:rFonts w:ascii="Aptos" w:eastAsia="Aptos" w:hAnsi="Aptos" w:cs="Aptos"/>
          <w:i/>
          <w:iCs/>
          <w:sz w:val="24"/>
          <w:szCs w:val="24"/>
          <w:lang w:val="fr-FR"/>
        </w:rPr>
        <w:t xml:space="preserve">• Leader </w:t>
      </w:r>
    </w:p>
    <w:p w14:paraId="5BA8AFEF" w14:textId="77777777" w:rsidR="00A427E1" w:rsidRPr="00A427E1" w:rsidRDefault="00A427E1" w:rsidP="00A427E1">
      <w:pPr>
        <w:widowControl w:val="0"/>
        <w:pBdr>
          <w:top w:val="nil"/>
          <w:left w:val="nil"/>
          <w:bottom w:val="nil"/>
          <w:right w:val="nil"/>
          <w:between w:val="nil"/>
        </w:pBdr>
        <w:spacing w:after="0" w:line="276" w:lineRule="auto"/>
        <w:ind w:left="0" w:right="0"/>
        <w:jc w:val="left"/>
        <w:rPr>
          <w:rFonts w:ascii="Aptos" w:eastAsia="Aptos" w:hAnsi="Aptos" w:cs="Aptos"/>
          <w:i/>
          <w:iCs/>
          <w:sz w:val="24"/>
          <w:szCs w:val="24"/>
          <w:lang w:val="fr-FR"/>
        </w:rPr>
      </w:pPr>
      <w:r w:rsidRPr="00A427E1">
        <w:rPr>
          <w:rFonts w:ascii="Aptos" w:eastAsia="Aptos" w:hAnsi="Aptos" w:cs="Aptos"/>
          <w:i/>
          <w:iCs/>
          <w:sz w:val="24"/>
          <w:szCs w:val="24"/>
          <w:lang w:val="fr-FR"/>
        </w:rPr>
        <w:t xml:space="preserve">• Innovateur </w:t>
      </w:r>
    </w:p>
    <w:p w14:paraId="71724C1F" w14:textId="77777777" w:rsidR="00A427E1" w:rsidRPr="00A427E1" w:rsidRDefault="00A427E1" w:rsidP="00A427E1">
      <w:pPr>
        <w:widowControl w:val="0"/>
        <w:pBdr>
          <w:top w:val="nil"/>
          <w:left w:val="nil"/>
          <w:bottom w:val="nil"/>
          <w:right w:val="nil"/>
          <w:between w:val="nil"/>
        </w:pBdr>
        <w:spacing w:after="0" w:line="276" w:lineRule="auto"/>
        <w:ind w:left="0" w:right="0"/>
        <w:jc w:val="left"/>
        <w:rPr>
          <w:rFonts w:ascii="Aptos" w:hAnsi="Aptos"/>
          <w:i/>
          <w:iCs/>
          <w:color w:val="000000"/>
          <w:sz w:val="24"/>
          <w:szCs w:val="24"/>
          <w:lang w:val="fr-FR"/>
        </w:rPr>
      </w:pPr>
      <w:r w:rsidRPr="00A427E1">
        <w:rPr>
          <w:rFonts w:ascii="Aptos" w:eastAsia="Aptos" w:hAnsi="Aptos" w:cs="Aptos"/>
          <w:i/>
          <w:iCs/>
          <w:sz w:val="24"/>
          <w:szCs w:val="24"/>
          <w:lang w:val="fr-FR"/>
        </w:rPr>
        <w:t>• Connaissance avancée des NTIC</w:t>
      </w:r>
    </w:p>
    <w:p w14:paraId="2C731973" w14:textId="77777777" w:rsidR="007D2D17" w:rsidRPr="008B61A1" w:rsidRDefault="007D2D17" w:rsidP="008B61A1">
      <w:pPr>
        <w:pBdr>
          <w:top w:val="nil"/>
          <w:left w:val="nil"/>
          <w:bottom w:val="nil"/>
          <w:right w:val="nil"/>
          <w:between w:val="nil"/>
        </w:pBdr>
        <w:spacing w:after="0" w:line="276" w:lineRule="auto"/>
        <w:ind w:left="0" w:right="0"/>
        <w:jc w:val="left"/>
        <w:rPr>
          <w:rFonts w:ascii="Aptos" w:eastAsia="Aptos" w:hAnsi="Aptos" w:cs="Aptos"/>
          <w:sz w:val="24"/>
          <w:szCs w:val="24"/>
          <w:lang w:val="fr-FR"/>
        </w:rPr>
      </w:pPr>
    </w:p>
    <w:p w14:paraId="2E830399" w14:textId="12FBACB9" w:rsidR="00312B37" w:rsidRPr="008B61A1" w:rsidRDefault="663FDAF2" w:rsidP="008B61A1">
      <w:pPr>
        <w:pBdr>
          <w:top w:val="nil"/>
          <w:left w:val="nil"/>
          <w:bottom w:val="nil"/>
          <w:right w:val="nil"/>
          <w:between w:val="nil"/>
        </w:pBdr>
        <w:spacing w:after="0" w:line="276" w:lineRule="auto"/>
        <w:ind w:left="0" w:right="0"/>
        <w:jc w:val="left"/>
        <w:rPr>
          <w:rFonts w:ascii="Aptos" w:hAnsi="Aptos"/>
          <w:color w:val="000000"/>
          <w:sz w:val="24"/>
          <w:szCs w:val="24"/>
          <w:lang w:val="fr-FR"/>
        </w:rPr>
      </w:pPr>
      <w:r w:rsidRPr="008B61A1">
        <w:rPr>
          <w:rFonts w:ascii="Aptos" w:eastAsia="Aptos" w:hAnsi="Aptos" w:cs="Aptos"/>
          <w:b/>
          <w:bCs/>
          <w:color w:val="000000" w:themeColor="text1"/>
          <w:sz w:val="24"/>
          <w:szCs w:val="24"/>
          <w:lang w:val="fr-FR"/>
        </w:rPr>
        <w:t>EXPÉRIENCE</w:t>
      </w:r>
      <w:r w:rsidR="00D16DB8">
        <w:rPr>
          <w:rFonts w:ascii="Aptos" w:eastAsia="Aptos" w:hAnsi="Aptos" w:cs="Aptos"/>
          <w:b/>
          <w:bCs/>
          <w:color w:val="000000" w:themeColor="text1"/>
          <w:sz w:val="24"/>
          <w:szCs w:val="24"/>
          <w:lang w:val="fr-FR"/>
        </w:rPr>
        <w:t>S</w:t>
      </w:r>
      <w:r w:rsidRPr="008B61A1">
        <w:rPr>
          <w:rFonts w:ascii="Aptos" w:eastAsia="Aptos" w:hAnsi="Aptos" w:cs="Aptos"/>
          <w:b/>
          <w:bCs/>
          <w:color w:val="000000" w:themeColor="text1"/>
          <w:sz w:val="24"/>
          <w:szCs w:val="24"/>
          <w:lang w:val="fr-FR"/>
        </w:rPr>
        <w:t xml:space="preserve"> PROFESSIONNELLE</w:t>
      </w:r>
      <w:r w:rsidR="00D16DB8">
        <w:rPr>
          <w:rFonts w:ascii="Aptos" w:eastAsia="Aptos" w:hAnsi="Aptos" w:cs="Aptos"/>
          <w:b/>
          <w:bCs/>
          <w:color w:val="000000" w:themeColor="text1"/>
          <w:sz w:val="24"/>
          <w:szCs w:val="24"/>
          <w:lang w:val="fr-FR"/>
        </w:rPr>
        <w:t>S</w:t>
      </w:r>
      <w:r w:rsidRPr="008B61A1">
        <w:rPr>
          <w:rFonts w:ascii="Aptos" w:eastAsia="Aptos" w:hAnsi="Aptos" w:cs="Aptos"/>
          <w:b/>
          <w:bCs/>
          <w:color w:val="000000" w:themeColor="text1"/>
          <w:sz w:val="24"/>
          <w:szCs w:val="24"/>
          <w:lang w:val="fr-FR"/>
        </w:rPr>
        <w:t xml:space="preserve"> </w:t>
      </w:r>
    </w:p>
    <w:p w14:paraId="732DDC78" w14:textId="77777777" w:rsidR="00312B37" w:rsidRPr="008B61A1" w:rsidRDefault="003716A7" w:rsidP="008B61A1">
      <w:pPr>
        <w:pBdr>
          <w:top w:val="nil"/>
          <w:left w:val="nil"/>
          <w:bottom w:val="nil"/>
          <w:right w:val="nil"/>
          <w:between w:val="nil"/>
        </w:pBdr>
        <w:spacing w:after="0" w:line="276" w:lineRule="auto"/>
        <w:ind w:left="-29" w:right="-27"/>
        <w:jc w:val="left"/>
        <w:rPr>
          <w:rFonts w:ascii="Aptos" w:hAnsi="Aptos"/>
          <w:color w:val="000000"/>
          <w:sz w:val="24"/>
          <w:szCs w:val="24"/>
          <w:lang w:val="fr-FR"/>
        </w:rPr>
      </w:pPr>
      <w:r w:rsidRPr="008B61A1">
        <w:rPr>
          <w:rFonts w:ascii="Aptos" w:hAnsi="Aptos"/>
          <w:noProof/>
          <w:sz w:val="24"/>
          <w:szCs w:val="24"/>
          <w:lang w:val="fr-FR"/>
        </w:rPr>
        <mc:AlternateContent>
          <mc:Choice Requires="wpg">
            <w:drawing>
              <wp:anchor distT="0" distB="18415" distL="232410" distR="3175" simplePos="0" relativeHeight="251660288" behindDoc="0" locked="0" layoutInCell="1" hidden="0" allowOverlap="1" wp14:anchorId="4B97C1B2" wp14:editId="17EEAF58">
                <wp:simplePos x="0" y="0"/>
                <wp:positionH relativeFrom="column">
                  <wp:posOffset>3811</wp:posOffset>
                </wp:positionH>
                <wp:positionV relativeFrom="paragraph">
                  <wp:posOffset>0</wp:posOffset>
                </wp:positionV>
                <wp:extent cx="6684645" cy="27940"/>
                <wp:effectExtent l="0" t="0" r="0" b="0"/>
                <wp:wrapSquare wrapText="bothSides" distT="0" distB="18415" distL="232410" distR="3175"/>
                <wp:docPr id="3" name="Group 3"/>
                <wp:cNvGraphicFramePr/>
                <a:graphic xmlns:a="http://schemas.openxmlformats.org/drawingml/2006/main">
                  <a:graphicData uri="http://schemas.microsoft.com/office/word/2010/wordprocessingGroup">
                    <wpg:wgp>
                      <wpg:cNvGrpSpPr/>
                      <wpg:grpSpPr>
                        <a:xfrm>
                          <a:off x="0" y="0"/>
                          <a:ext cx="6684645" cy="27940"/>
                          <a:chOff x="2003925" y="3766300"/>
                          <a:chExt cx="6684150" cy="50425"/>
                        </a:xfrm>
                      </wpg:grpSpPr>
                      <wpg:grpSp>
                        <wpg:cNvPr id="104227235" name="Group 104227235"/>
                        <wpg:cNvGrpSpPr/>
                        <wpg:grpSpPr>
                          <a:xfrm>
                            <a:off x="2003940" y="3766320"/>
                            <a:ext cx="6684120" cy="27360"/>
                            <a:chOff x="0" y="0"/>
                            <a:chExt cx="6684120" cy="27360"/>
                          </a:xfrm>
                        </wpg:grpSpPr>
                        <wps:wsp>
                          <wps:cNvPr id="127553442" name="Rectangle 127553442"/>
                          <wps:cNvSpPr/>
                          <wps:spPr>
                            <a:xfrm>
                              <a:off x="0" y="0"/>
                              <a:ext cx="6684100" cy="27350"/>
                            </a:xfrm>
                            <a:prstGeom prst="rect">
                              <a:avLst/>
                            </a:prstGeom>
                            <a:noFill/>
                            <a:ln>
                              <a:noFill/>
                            </a:ln>
                          </wps:spPr>
                          <wps:txbx>
                            <w:txbxContent>
                              <w:p w14:paraId="3D380E1F" w14:textId="77777777" w:rsidR="00312B37" w:rsidRDefault="00312B37">
                                <w:pPr>
                                  <w:spacing w:after="0" w:line="240" w:lineRule="auto"/>
                                  <w:ind w:left="0" w:right="0"/>
                                  <w:jc w:val="left"/>
                                  <w:textDirection w:val="btLr"/>
                                </w:pPr>
                              </w:p>
                            </w:txbxContent>
                          </wps:txbx>
                          <wps:bodyPr spcFirstLastPara="1" wrap="square" lIns="91425" tIns="91425" rIns="91425" bIns="91425" anchor="ctr" anchorCtr="0">
                            <a:noAutofit/>
                          </wps:bodyPr>
                        </wps:wsp>
                        <wps:wsp>
                          <wps:cNvPr id="412997019" name="Freeform: Shape 412997019"/>
                          <wps:cNvSpPr/>
                          <wps:spPr>
                            <a:xfrm>
                              <a:off x="0" y="0"/>
                              <a:ext cx="6684120" cy="27360"/>
                            </a:xfrm>
                            <a:custGeom>
                              <a:avLst/>
                              <a:gdLst/>
                              <a:ahLst/>
                              <a:cxnLst/>
                              <a:rect l="l" t="t" r="r" b="b"/>
                              <a:pathLst>
                                <a:path w="21600" h="21600" extrusionOk="0">
                                  <a:moveTo>
                                    <a:pt x="0" y="0"/>
                                  </a:moveTo>
                                  <a:lnTo>
                                    <a:pt x="21600" y="0"/>
                                  </a:lnTo>
                                  <a:lnTo>
                                    <a:pt x="21600" y="21600"/>
                                  </a:lnTo>
                                  <a:lnTo>
                                    <a:pt x="0" y="21600"/>
                                  </a:lnTo>
                                  <a:close/>
                                </a:path>
                              </a:pathLst>
                            </a:custGeom>
                            <a:noFill/>
                            <a:ln>
                              <a:noFill/>
                            </a:ln>
                            <a:effectLst>
                              <a:outerShdw dist="23040" dir="5400000">
                                <a:srgbClr val="000000">
                                  <a:alpha val="34901"/>
                                </a:srgbClr>
                              </a:outerShdw>
                            </a:effectLst>
                          </wps:spPr>
                          <wps:bodyPr spcFirstLastPara="1" wrap="square" lIns="91425" tIns="91425" rIns="91425" bIns="91425" anchor="ctr" anchorCtr="0">
                            <a:noAutofit/>
                          </wps:bodyPr>
                        </wps:wsp>
                        <wps:wsp>
                          <wps:cNvPr id="1138211238" name="Freeform: Shape 1138211238"/>
                          <wps:cNvSpPr/>
                          <wps:spPr>
                            <a:xfrm>
                              <a:off x="0" y="18360"/>
                              <a:ext cx="6684120" cy="9000"/>
                            </a:xfrm>
                            <a:custGeom>
                              <a:avLst/>
                              <a:gdLst/>
                              <a:ahLst/>
                              <a:cxnLst/>
                              <a:rect l="l" t="t" r="r" b="b"/>
                              <a:pathLst>
                                <a:path w="6684010" h="9144" extrusionOk="0">
                                  <a:moveTo>
                                    <a:pt x="0" y="0"/>
                                  </a:moveTo>
                                  <a:lnTo>
                                    <a:pt x="6684010" y="0"/>
                                  </a:lnTo>
                                  <a:lnTo>
                                    <a:pt x="6684010" y="9144"/>
                                  </a:lnTo>
                                  <a:lnTo>
                                    <a:pt x="0" y="9144"/>
                                  </a:lnTo>
                                  <a:lnTo>
                                    <a:pt x="0" y="0"/>
                                  </a:lnTo>
                                </a:path>
                              </a:pathLst>
                            </a:custGeom>
                            <a:solidFill>
                              <a:srgbClr val="000000"/>
                            </a:solidFill>
                            <a:ln>
                              <a:noFill/>
                            </a:ln>
                            <a:effectLst>
                              <a:outerShdw dist="23040" dir="5400000">
                                <a:srgbClr val="000000">
                                  <a:alpha val="34901"/>
                                </a:srgbClr>
                              </a:outerShdw>
                            </a:effectLst>
                          </wps:spPr>
                          <wps:bodyPr spcFirstLastPara="1" wrap="square" lIns="91425" tIns="91425" rIns="91425" bIns="91425" anchor="ctr" anchorCtr="0">
                            <a:noAutofit/>
                          </wps:bodyPr>
                        </wps:wsp>
                        <wps:wsp>
                          <wps:cNvPr id="182090736" name="Freeform: Shape 182090736"/>
                          <wps:cNvSpPr/>
                          <wps:spPr>
                            <a:xfrm>
                              <a:off x="0" y="0"/>
                              <a:ext cx="6684120" cy="9000"/>
                            </a:xfrm>
                            <a:custGeom>
                              <a:avLst/>
                              <a:gdLst/>
                              <a:ahLst/>
                              <a:cxnLst/>
                              <a:rect l="l" t="t" r="r" b="b"/>
                              <a:pathLst>
                                <a:path w="6684010" h="9144" extrusionOk="0">
                                  <a:moveTo>
                                    <a:pt x="0" y="0"/>
                                  </a:moveTo>
                                  <a:lnTo>
                                    <a:pt x="6684010" y="0"/>
                                  </a:lnTo>
                                  <a:lnTo>
                                    <a:pt x="6684010" y="9144"/>
                                  </a:lnTo>
                                  <a:lnTo>
                                    <a:pt x="0" y="9144"/>
                                  </a:lnTo>
                                  <a:lnTo>
                                    <a:pt x="0" y="0"/>
                                  </a:lnTo>
                                </a:path>
                              </a:pathLst>
                            </a:custGeom>
                            <a:solidFill>
                              <a:srgbClr val="000000"/>
                            </a:solidFill>
                            <a:ln>
                              <a:noFill/>
                            </a:ln>
                            <a:effectLst>
                              <a:outerShdw dist="23040" dir="5400000">
                                <a:srgbClr val="000000">
                                  <a:alpha val="34901"/>
                                </a:srgbClr>
                              </a:outerShdw>
                            </a:effectLst>
                          </wps:spPr>
                          <wps:bodyPr spcFirstLastPara="1" wrap="square" lIns="91425" tIns="91425" rIns="91425" bIns="91425" anchor="ctr" anchorCtr="0">
                            <a:noAutofit/>
                          </wps:bodyPr>
                        </wps:wsp>
                      </wpg:grpSp>
                    </wpg:wgp>
                  </a:graphicData>
                </a:graphic>
              </wp:anchor>
            </w:drawing>
          </mc:Choice>
          <mc:Fallback xmlns:w16sdtfl="http://schemas.microsoft.com/office/word/2024/wordml/sdtformatlock" xmlns:w16du="http://schemas.microsoft.com/office/word/2023/wordml/word16du" xmlns:oel="http://schemas.microsoft.com/office/2019/extlst">
            <w:pict>
              <v:group w14:anchorId="4B97C1B2" id="Group 3" o:spid="_x0000_s1038" style="position:absolute;left:0;text-align:left;margin-left:.3pt;margin-top:0;width:526.35pt;height:2.2pt;z-index:251660288;mso-wrap-distance-left:18.3pt;mso-wrap-distance-right:.25pt;mso-wrap-distance-bottom:1.45pt" coordorigin="20039,37663" coordsize="66841,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">
                <v:group id="Group 104227235" o:spid="_x0000_s1039" style="position:absolute;left:20039;top:37663;width:66841;height:273" coordsize="66841,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">
                  <v:rect id="Rectangle 127553442" o:spid="_x0000_s1040" style="position:absolute;width:66841;height: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" filled="f" stroked="f">
                    <v:textbox inset="2.53958mm,2.53958mm,2.53958mm,2.53958mm">
                      <w:txbxContent>
                        <w:p w14:paraId="3D380E1F" w14:textId="77777777" w:rsidR="00312B37" w:rsidRDefault="00312B37">
                          <w:pPr>
                            <w:spacing w:after="0" w:line="240" w:lineRule="auto"/>
                            <w:ind w:left="0" w:right="0"/>
                            <w:jc w:val="left"/>
                            <w:textDirection w:val="btLr"/>
                          </w:pPr>
                        </w:p>
                      </w:txbxContent>
                    </v:textbox>
                  </v:rect>
                  <v:shape id="Freeform: Shape 412997019" o:spid="_x0000_s1041" style="position:absolute;width:66841;height:273;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" path="m,l21600,r,21600l,21600,,xe" filled="f" stroked="f">
                    <v:shadow on="t" color="black" opacity="22872f" origin=",.5" offset="0,.64mm"/>
                    <v:path arrowok="t" o:extrusionok="f"/>
                  </v:shape>
                  <v:shape id="Freeform: Shape 1138211238" o:spid="_x0000_s1042" style="position:absolute;top:183;width:66841;height:90;visibility:visible;mso-wrap-style:square;v-text-anchor:middle" coordsize="66840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" path="m,l6684010,r,9144l,9144,,e" fillcolor="black" stroked="f">
                    <v:shadow on="t" color="black" opacity="22872f" origin=",.5" offset="0,.64mm"/>
                    <v:path arrowok="t" o:extrusionok="f"/>
                  </v:shape>
                  <v:shape id="Freeform: Shape 182090736" o:spid="_x0000_s1043" style="position:absolute;width:66841;height:90;visibility:visible;mso-wrap-style:square;v-text-anchor:middle" coordsize="66840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" path="m,l6684010,r,9144l,9144,,e" fillcolor="black" stroked="f">
                    <v:shadow on="t" color="black" opacity="22872f" origin=",.5" offset="0,.64mm"/>
                    <v:path arrowok="t" o:extrusionok="f"/>
                  </v:shape>
                </v:group>
                <w10:wrap type="square"/>
              </v:group>
            </w:pict>
          </mc:Fallback>
        </mc:AlternateContent>
      </w:r>
    </w:p>
    <w:p w14:paraId="6A6BD6E0" w14:textId="0202C34A" w:rsidR="00202B5F" w:rsidRPr="008B61A1" w:rsidRDefault="00202B5F" w:rsidP="008B61A1">
      <w:pPr>
        <w:pBdr>
          <w:top w:val="nil"/>
          <w:left w:val="nil"/>
          <w:bottom w:val="nil"/>
          <w:right w:val="nil"/>
          <w:between w:val="nil"/>
        </w:pBdr>
        <w:spacing w:after="4" w:line="276" w:lineRule="auto"/>
        <w:ind w:left="-5" w:right="-90" w:hanging="10"/>
        <w:jc w:val="left"/>
        <w:rPr>
          <w:rFonts w:ascii="Aptos" w:eastAsia="Aptos" w:hAnsi="Aptos" w:cs="Aptos"/>
          <w:b/>
          <w:sz w:val="24"/>
          <w:szCs w:val="24"/>
          <w:lang w:val="fr-FR"/>
        </w:rPr>
      </w:pPr>
      <w:r w:rsidRPr="008B61A1">
        <w:rPr>
          <w:rFonts w:ascii="Aptos" w:eastAsia="Aptos" w:hAnsi="Aptos" w:cs="Aptos"/>
          <w:b/>
          <w:sz w:val="24"/>
          <w:szCs w:val="24"/>
          <w:lang w:val="fr-FR"/>
        </w:rPr>
        <w:t>Chef Projet</w:t>
      </w:r>
      <w:r w:rsidRPr="008B61A1">
        <w:rPr>
          <w:rFonts w:ascii="Aptos" w:eastAsia="Aptos" w:hAnsi="Aptos" w:cs="Aptos"/>
          <w:b/>
          <w:sz w:val="24"/>
          <w:szCs w:val="24"/>
          <w:lang w:val="fr-FR"/>
        </w:rPr>
        <w:t xml:space="preserve">, </w:t>
      </w:r>
      <w:r w:rsidRPr="008B61A1">
        <w:rPr>
          <w:rFonts w:ascii="Aptos" w:eastAsia="Aptos" w:hAnsi="Aptos" w:cs="Aptos"/>
          <w:b/>
          <w:sz w:val="24"/>
          <w:szCs w:val="24"/>
          <w:lang w:val="fr-FR"/>
        </w:rPr>
        <w:t xml:space="preserve">ePharmacie </w:t>
      </w:r>
    </w:p>
    <w:p w14:paraId="461F3281" w14:textId="2332584D" w:rsidR="00202B5F" w:rsidRDefault="00202B5F" w:rsidP="008B61A1">
      <w:pPr>
        <w:pBdr>
          <w:top w:val="nil"/>
          <w:left w:val="nil"/>
          <w:bottom w:val="nil"/>
          <w:right w:val="nil"/>
          <w:between w:val="nil"/>
        </w:pBdr>
        <w:spacing w:after="120" w:line="276" w:lineRule="auto"/>
        <w:ind w:left="-5" w:right="0" w:hanging="10"/>
        <w:jc w:val="left"/>
        <w:rPr>
          <w:rFonts w:ascii="Aptos" w:eastAsia="Aptos" w:hAnsi="Aptos" w:cs="Aptos"/>
          <w:i/>
          <w:iCs/>
          <w:sz w:val="24"/>
          <w:szCs w:val="24"/>
          <w:lang w:val="fr-FR"/>
        </w:rPr>
      </w:pPr>
      <w:r w:rsidRPr="008B61A1">
        <w:rPr>
          <w:rFonts w:ascii="Aptos" w:eastAsia="Aptos" w:hAnsi="Aptos" w:cs="Aptos"/>
          <w:i/>
          <w:iCs/>
          <w:sz w:val="24"/>
          <w:szCs w:val="24"/>
          <w:lang w:val="fr-FR"/>
        </w:rPr>
        <w:t>ABMed</w:t>
      </w:r>
      <w:r w:rsidR="005142D8" w:rsidRPr="008B61A1">
        <w:rPr>
          <w:rFonts w:ascii="Aptos" w:eastAsia="Aptos" w:hAnsi="Aptos" w:cs="Aptos"/>
          <w:i/>
          <w:iCs/>
          <w:sz w:val="24"/>
          <w:szCs w:val="24"/>
          <w:lang w:val="fr-FR"/>
        </w:rPr>
        <w:t>/</w:t>
      </w:r>
      <w:r w:rsidRPr="008B61A1">
        <w:rPr>
          <w:rFonts w:ascii="Aptos" w:eastAsia="Aptos" w:hAnsi="Aptos" w:cs="Aptos"/>
          <w:i/>
          <w:iCs/>
          <w:sz w:val="24"/>
          <w:szCs w:val="24"/>
          <w:lang w:val="fr-FR"/>
        </w:rPr>
        <w:t>M</w:t>
      </w:r>
      <w:r w:rsidR="005142D8" w:rsidRPr="008B61A1">
        <w:rPr>
          <w:rFonts w:ascii="Aptos" w:eastAsia="Aptos" w:hAnsi="Aptos" w:cs="Aptos"/>
          <w:i/>
          <w:iCs/>
          <w:sz w:val="24"/>
          <w:szCs w:val="24"/>
          <w:lang w:val="fr-FR"/>
        </w:rPr>
        <w:t>S</w:t>
      </w:r>
      <w:r w:rsidR="008B61A1">
        <w:rPr>
          <w:rFonts w:ascii="Aptos" w:eastAsia="Aptos" w:hAnsi="Aptos" w:cs="Aptos"/>
          <w:i/>
          <w:iCs/>
          <w:sz w:val="24"/>
          <w:szCs w:val="24"/>
          <w:lang w:val="fr-FR"/>
        </w:rPr>
        <w:t>-</w:t>
      </w:r>
      <w:r w:rsidRPr="008B61A1">
        <w:rPr>
          <w:rFonts w:ascii="Aptos" w:eastAsia="Aptos" w:hAnsi="Aptos" w:cs="Aptos"/>
          <w:i/>
          <w:iCs/>
          <w:sz w:val="24"/>
          <w:szCs w:val="24"/>
          <w:lang w:val="fr-FR"/>
        </w:rPr>
        <w:t>Bénin</w:t>
      </w:r>
      <w:r w:rsidR="008B61A1">
        <w:rPr>
          <w:rFonts w:ascii="Aptos" w:eastAsia="Aptos" w:hAnsi="Aptos" w:cs="Aptos"/>
          <w:i/>
          <w:iCs/>
          <w:sz w:val="24"/>
          <w:szCs w:val="24"/>
          <w:lang w:val="fr-FR"/>
        </w:rPr>
        <w:t>-</w:t>
      </w:r>
      <w:r w:rsidR="005142D8" w:rsidRPr="008B61A1">
        <w:rPr>
          <w:rFonts w:ascii="Aptos" w:eastAsia="Aptos" w:hAnsi="Aptos" w:cs="Aptos"/>
          <w:i/>
          <w:iCs/>
          <w:color w:val="000000" w:themeColor="text1"/>
          <w:sz w:val="24"/>
          <w:szCs w:val="24"/>
          <w:lang w:val="fr-FR"/>
        </w:rPr>
        <w:t>Depuis Avril</w:t>
      </w:r>
      <w:r w:rsidRPr="008B61A1">
        <w:rPr>
          <w:rFonts w:ascii="Aptos" w:eastAsia="Aptos" w:hAnsi="Aptos" w:cs="Aptos"/>
          <w:i/>
          <w:iCs/>
          <w:color w:val="000000" w:themeColor="text1"/>
          <w:sz w:val="24"/>
          <w:szCs w:val="24"/>
          <w:lang w:val="fr-FR"/>
        </w:rPr>
        <w:t xml:space="preserve"> </w:t>
      </w:r>
      <w:r w:rsidRPr="008B61A1">
        <w:rPr>
          <w:rFonts w:ascii="Aptos" w:eastAsia="Aptos" w:hAnsi="Aptos" w:cs="Aptos"/>
          <w:i/>
          <w:iCs/>
          <w:sz w:val="24"/>
          <w:szCs w:val="24"/>
          <w:lang w:val="fr-FR"/>
        </w:rPr>
        <w:t>2025</w:t>
      </w:r>
    </w:p>
    <w:p w14:paraId="5D724E79" w14:textId="22587E32" w:rsidR="00A427E1" w:rsidRDefault="00A427E1" w:rsidP="005767C1">
      <w:pPr>
        <w:pBdr>
          <w:top w:val="nil"/>
          <w:left w:val="nil"/>
          <w:bottom w:val="nil"/>
          <w:right w:val="nil"/>
          <w:between w:val="nil"/>
        </w:pBdr>
        <w:spacing w:after="120" w:line="276" w:lineRule="auto"/>
        <w:ind w:left="-5" w:right="0" w:hanging="10"/>
        <w:rPr>
          <w:rFonts w:ascii="Aptos" w:hAnsi="Aptos"/>
          <w:i/>
          <w:iCs/>
          <w:color w:val="000000"/>
          <w:sz w:val="24"/>
          <w:szCs w:val="24"/>
          <w:lang w:val="fr-FR"/>
        </w:rPr>
      </w:pPr>
      <w:r w:rsidRPr="00A427E1">
        <w:rPr>
          <w:rFonts w:ascii="Aptos" w:hAnsi="Aptos"/>
          <w:i/>
          <w:iCs/>
          <w:color w:val="000000"/>
          <w:sz w:val="24"/>
          <w:szCs w:val="24"/>
          <w:lang w:val="fr-FR"/>
        </w:rPr>
        <w:t xml:space="preserve">Depuis avril 2025, </w:t>
      </w:r>
      <w:r>
        <w:rPr>
          <w:rFonts w:ascii="Aptos" w:hAnsi="Aptos"/>
          <w:i/>
          <w:iCs/>
          <w:color w:val="000000"/>
          <w:sz w:val="24"/>
          <w:szCs w:val="24"/>
          <w:lang w:val="fr-FR"/>
        </w:rPr>
        <w:t>il</w:t>
      </w:r>
      <w:r w:rsidRPr="00A427E1">
        <w:rPr>
          <w:rFonts w:ascii="Aptos" w:hAnsi="Aptos"/>
          <w:i/>
          <w:iCs/>
          <w:color w:val="000000"/>
          <w:sz w:val="24"/>
          <w:szCs w:val="24"/>
          <w:lang w:val="fr-FR"/>
        </w:rPr>
        <w:t xml:space="preserve"> s’est affirmée comme un acteur clé du déploiement et de la consolidation de ePharmacie, en portant des réalisations structurantes à la fois sur les plans stratégique, organisationnel et opérationnel. </w:t>
      </w:r>
      <w:r>
        <w:rPr>
          <w:rFonts w:ascii="Aptos" w:hAnsi="Aptos"/>
          <w:i/>
          <w:iCs/>
          <w:color w:val="000000"/>
          <w:sz w:val="24"/>
          <w:szCs w:val="24"/>
          <w:lang w:val="fr-FR"/>
        </w:rPr>
        <w:t>Il</w:t>
      </w:r>
      <w:r w:rsidRPr="00A427E1">
        <w:rPr>
          <w:rFonts w:ascii="Aptos" w:hAnsi="Aptos"/>
          <w:i/>
          <w:iCs/>
          <w:color w:val="000000"/>
          <w:sz w:val="24"/>
          <w:szCs w:val="24"/>
          <w:lang w:val="fr-FR"/>
        </w:rPr>
        <w:t xml:space="preserve"> a contribué à la formalisation du modèle de </w:t>
      </w:r>
      <w:r>
        <w:rPr>
          <w:rFonts w:ascii="Aptos" w:hAnsi="Aptos"/>
          <w:i/>
          <w:iCs/>
          <w:color w:val="000000"/>
          <w:sz w:val="24"/>
          <w:szCs w:val="24"/>
          <w:lang w:val="fr-FR"/>
        </w:rPr>
        <w:t>traçabilité des médicaments en République du Bénin</w:t>
      </w:r>
      <w:r w:rsidRPr="00A427E1">
        <w:rPr>
          <w:rFonts w:ascii="Aptos" w:hAnsi="Aptos"/>
          <w:i/>
          <w:iCs/>
          <w:color w:val="000000"/>
          <w:sz w:val="24"/>
          <w:szCs w:val="24"/>
          <w:lang w:val="fr-FR"/>
        </w:rPr>
        <w:t>, à la clarification des rôles des parties prenantes, à l’amélioration des processus de gestion et de suivi, ainsi qu’à l’intégration progressive d’outils favorisant la digitalisation, la traçabilité et la transparence. Son action a également permis de renforcer la coordination interinstitutionnelle, d’appuyer la prise de décision à travers des analyses opérationnelles, et de poser des bases solides pour la pérennisation et la montée en échelle de</w:t>
      </w:r>
      <w:r>
        <w:rPr>
          <w:rFonts w:ascii="Aptos" w:hAnsi="Aptos"/>
          <w:i/>
          <w:iCs/>
          <w:color w:val="000000"/>
          <w:sz w:val="24"/>
          <w:szCs w:val="24"/>
          <w:lang w:val="fr-FR"/>
        </w:rPr>
        <w:t xml:space="preserve"> </w:t>
      </w:r>
      <w:r w:rsidRPr="00A427E1">
        <w:rPr>
          <w:rFonts w:ascii="Aptos" w:hAnsi="Aptos"/>
          <w:i/>
          <w:iCs/>
          <w:color w:val="000000"/>
          <w:sz w:val="24"/>
          <w:szCs w:val="24"/>
          <w:lang w:val="fr-FR"/>
        </w:rPr>
        <w:t>ePharmacie. Ces réalisations traduisent sa capacité à transformer une vision en résultats concrets, dans un environnement institutionnel exigeant et en constante évolution.</w:t>
      </w:r>
    </w:p>
    <w:p w14:paraId="5AF643D4" w14:textId="77777777" w:rsidR="00A427E1" w:rsidRPr="007C0923" w:rsidRDefault="00A427E1" w:rsidP="00A427E1">
      <w:pPr>
        <w:pBdr>
          <w:top w:val="nil"/>
          <w:left w:val="nil"/>
          <w:bottom w:val="nil"/>
          <w:right w:val="nil"/>
          <w:between w:val="nil"/>
        </w:pBdr>
        <w:spacing w:after="120" w:line="276" w:lineRule="auto"/>
        <w:ind w:left="-5" w:right="0" w:hanging="10"/>
        <w:rPr>
          <w:rFonts w:ascii="Aptos" w:hAnsi="Aptos"/>
          <w:i/>
          <w:iCs/>
          <w:color w:val="000000"/>
          <w:sz w:val="24"/>
          <w:szCs w:val="24"/>
          <w:lang w:val="fr-FR"/>
        </w:rPr>
      </w:pPr>
      <w:r w:rsidRPr="007C0923">
        <w:rPr>
          <w:rFonts w:ascii="Aptos" w:hAnsi="Aptos"/>
          <w:i/>
          <w:iCs/>
          <w:color w:val="000000"/>
          <w:sz w:val="24"/>
          <w:szCs w:val="24"/>
          <w:lang w:val="fr-FR"/>
        </w:rPr>
        <w:t>De façon spécifique, les taches associées au poste au quotidien sont :</w:t>
      </w:r>
    </w:p>
    <w:p w14:paraId="570B66F6" w14:textId="259FEB27" w:rsidR="005142D8" w:rsidRPr="008B61A1" w:rsidRDefault="005142D8"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Assurer la gouvernance et le pilotage stratégique du projet : Définir les orientations stratégiques, suivre leur mise en œuvre et proposer des ajustements.</w:t>
      </w:r>
    </w:p>
    <w:p w14:paraId="6B79C1FB" w14:textId="268FE68A" w:rsidR="005142D8" w:rsidRPr="008B61A1" w:rsidRDefault="005142D8"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lastRenderedPageBreak/>
        <w:t>Garantir la conformité du projet avec les réglementations locales et internationales : Assurer le respect des normes en matière de traçabilité des médicaments et de protection des données.</w:t>
      </w:r>
    </w:p>
    <w:p w14:paraId="3913B97D" w14:textId="0A6B0EB7" w:rsidR="005142D8" w:rsidRPr="008B61A1" w:rsidRDefault="005142D8"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Coordonner les activités entre les différents acteurs : Faciliter les interactions entre les ministères, agences de santé, partenaires techniques et financiers, ainsi que le secteur privé.</w:t>
      </w:r>
    </w:p>
    <w:p w14:paraId="44BFBB43" w14:textId="5D8E7514" w:rsidR="005142D8" w:rsidRPr="008B61A1" w:rsidRDefault="005142D8"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 xml:space="preserve">Suivre l'exécution du projet et assurer le </w:t>
      </w:r>
      <w:r w:rsidRPr="008B61A1">
        <w:rPr>
          <w:rFonts w:ascii="Aptos" w:eastAsia="Aptos" w:hAnsi="Aptos" w:cs="Aptos"/>
          <w:sz w:val="24"/>
          <w:szCs w:val="24"/>
          <w:lang w:val="fr-FR"/>
        </w:rPr>
        <w:t>rapportage</w:t>
      </w:r>
      <w:r w:rsidRPr="008B61A1">
        <w:rPr>
          <w:rFonts w:ascii="Aptos" w:eastAsia="Aptos" w:hAnsi="Aptos" w:cs="Aptos"/>
          <w:sz w:val="24"/>
          <w:szCs w:val="24"/>
          <w:lang w:val="fr-FR"/>
        </w:rPr>
        <w:t xml:space="preserve"> aux instances décisionnelles : Produire des rapports d'avancement et proposer des mesures correctives en cas de besoin.</w:t>
      </w:r>
    </w:p>
    <w:p w14:paraId="7A710787" w14:textId="330860E2" w:rsidR="00202B5F" w:rsidRPr="008B61A1" w:rsidRDefault="005142D8"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b/>
          <w:sz w:val="24"/>
          <w:szCs w:val="24"/>
          <w:lang w:val="fr-FR"/>
        </w:rPr>
      </w:pPr>
      <w:r w:rsidRPr="008B61A1">
        <w:rPr>
          <w:rFonts w:ascii="Aptos" w:eastAsia="Aptos" w:hAnsi="Aptos" w:cs="Aptos"/>
          <w:sz w:val="24"/>
          <w:szCs w:val="24"/>
          <w:lang w:val="fr-FR"/>
        </w:rPr>
        <w:t>Gérer les risques et proposer des solutions adaptées : Identifier les risques opérationnels et stratégiques et mettre en place des plans de mitigation.</w:t>
      </w:r>
    </w:p>
    <w:p w14:paraId="59226040" w14:textId="77777777" w:rsidR="005142D8" w:rsidRPr="008B61A1" w:rsidRDefault="005142D8"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Concevoir et exécuter la feuille de route du projet ePharmacie : Définir les étapes clés, les ressources nécessaires et les délais de réalisation.</w:t>
      </w:r>
    </w:p>
    <w:p w14:paraId="16D36CBE" w14:textId="77777777" w:rsidR="005142D8" w:rsidRPr="008B61A1" w:rsidRDefault="005142D8"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Superviser le développement de la plateforme ePharmacie et son déploiement : Collaborer avec les développeurs et les partenaires techniques pour garantir un produit conforme aux exigences.</w:t>
      </w:r>
    </w:p>
    <w:p w14:paraId="47FF614E" w14:textId="77777777" w:rsidR="005142D8" w:rsidRPr="008B61A1" w:rsidRDefault="005142D8"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Assurer l'interopérabilité avec les autres systèmes de santé numériques : Veiller à la compatibilité de la plateforme avec les bases de données nationales et internationales.</w:t>
      </w:r>
    </w:p>
    <w:p w14:paraId="2B44D497" w14:textId="77777777" w:rsidR="005142D8" w:rsidRPr="008B61A1" w:rsidRDefault="005142D8"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Piloter les activités de formation et de renforcement des capacités des utilisateurs : Organiser des séances de formation pour garantir une utilisation optimale du système.</w:t>
      </w:r>
    </w:p>
    <w:p w14:paraId="0A9C63E0" w14:textId="77777777" w:rsidR="005142D8" w:rsidRPr="008B61A1" w:rsidRDefault="005142D8"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Assurer la qualité et la sécurité des données de la plateforme : Mettre en place des protocoles de cybersécurité et garantir la protection des informations sensibles.</w:t>
      </w:r>
    </w:p>
    <w:p w14:paraId="2CB032A3" w14:textId="77777777" w:rsidR="005142D8" w:rsidRPr="008B61A1" w:rsidRDefault="005142D8"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Gérer les relations avec les fournisseurs technologiques : Superviser les contrats, suivre les prestations et assurer le respect des engagements.</w:t>
      </w:r>
    </w:p>
    <w:p w14:paraId="7E935BC5" w14:textId="77777777" w:rsidR="005142D8" w:rsidRPr="008B61A1" w:rsidRDefault="005142D8"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Suivre l'évolution du projet et proposer des ajustements en cas de besoin : Identifier les axes d'amélioration et adapter les stratégies de déploiement.</w:t>
      </w:r>
    </w:p>
    <w:p w14:paraId="63797D27" w14:textId="2AE02209" w:rsidR="005142D8" w:rsidRPr="008B61A1" w:rsidRDefault="005142D8"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 xml:space="preserve">Assurer un </w:t>
      </w:r>
      <w:r w:rsidR="00632D15">
        <w:rPr>
          <w:rFonts w:ascii="Aptos" w:eastAsia="Aptos" w:hAnsi="Aptos" w:cs="Aptos"/>
          <w:sz w:val="24"/>
          <w:szCs w:val="24"/>
          <w:lang w:val="fr-FR"/>
        </w:rPr>
        <w:t>rapportage</w:t>
      </w:r>
      <w:r w:rsidRPr="008B61A1">
        <w:rPr>
          <w:rFonts w:ascii="Aptos" w:eastAsia="Aptos" w:hAnsi="Aptos" w:cs="Aptos"/>
          <w:sz w:val="24"/>
          <w:szCs w:val="24"/>
          <w:lang w:val="fr-FR"/>
        </w:rPr>
        <w:t xml:space="preserve"> régulier au Coordonnateur : Rendre compte de l'avancement, des difficultés rencontrées et des solutions mises en place.</w:t>
      </w:r>
    </w:p>
    <w:p w14:paraId="476E381F" w14:textId="77777777" w:rsidR="00202B5F" w:rsidRPr="008B61A1" w:rsidRDefault="00202B5F" w:rsidP="008B61A1">
      <w:pPr>
        <w:pBdr>
          <w:top w:val="nil"/>
          <w:left w:val="nil"/>
          <w:bottom w:val="nil"/>
          <w:right w:val="nil"/>
          <w:between w:val="nil"/>
        </w:pBdr>
        <w:spacing w:after="4" w:line="276" w:lineRule="auto"/>
        <w:ind w:left="-5" w:right="-90" w:hanging="10"/>
        <w:jc w:val="left"/>
        <w:rPr>
          <w:rFonts w:ascii="Aptos" w:eastAsia="Aptos" w:hAnsi="Aptos" w:cs="Aptos"/>
          <w:b/>
          <w:sz w:val="24"/>
          <w:szCs w:val="24"/>
          <w:lang w:val="fr-FR"/>
        </w:rPr>
      </w:pPr>
    </w:p>
    <w:p w14:paraId="432EC7F6" w14:textId="4C3925DC" w:rsidR="00202B5F" w:rsidRPr="008B61A1" w:rsidRDefault="00202B5F" w:rsidP="008B61A1">
      <w:pPr>
        <w:pBdr>
          <w:top w:val="nil"/>
          <w:left w:val="nil"/>
          <w:bottom w:val="nil"/>
          <w:right w:val="nil"/>
          <w:between w:val="nil"/>
        </w:pBdr>
        <w:spacing w:after="4" w:line="276" w:lineRule="auto"/>
        <w:ind w:left="-5" w:right="-90" w:hanging="10"/>
        <w:jc w:val="left"/>
        <w:rPr>
          <w:rFonts w:ascii="Aptos" w:eastAsia="Aptos" w:hAnsi="Aptos" w:cs="Aptos"/>
          <w:b/>
          <w:sz w:val="24"/>
          <w:szCs w:val="24"/>
          <w:lang w:val="fr-FR"/>
        </w:rPr>
      </w:pPr>
      <w:r w:rsidRPr="008B61A1">
        <w:rPr>
          <w:rFonts w:ascii="Aptos" w:eastAsia="Aptos" w:hAnsi="Aptos" w:cs="Aptos"/>
          <w:b/>
          <w:sz w:val="24"/>
          <w:szCs w:val="24"/>
          <w:lang w:val="fr-FR"/>
        </w:rPr>
        <w:t xml:space="preserve">Directeur pays, </w:t>
      </w:r>
      <w:r w:rsidRPr="008B61A1">
        <w:rPr>
          <w:rFonts w:ascii="Aptos" w:eastAsia="Aptos" w:hAnsi="Aptos" w:cs="Aptos"/>
          <w:b/>
          <w:sz w:val="24"/>
          <w:szCs w:val="24"/>
          <w:lang w:val="fr-FR"/>
        </w:rPr>
        <w:t>Gouvernement Américain</w:t>
      </w:r>
      <w:r w:rsidRPr="008B61A1">
        <w:rPr>
          <w:rFonts w:ascii="Aptos" w:eastAsia="Aptos" w:hAnsi="Aptos" w:cs="Aptos"/>
          <w:b/>
          <w:sz w:val="24"/>
          <w:szCs w:val="24"/>
          <w:lang w:val="fr-FR"/>
        </w:rPr>
        <w:t xml:space="preserve"> I </w:t>
      </w:r>
      <w:r w:rsidRPr="008B61A1">
        <w:rPr>
          <w:rFonts w:ascii="Aptos" w:eastAsia="Aptos" w:hAnsi="Aptos" w:cs="Aptos"/>
          <w:b/>
          <w:sz w:val="24"/>
          <w:szCs w:val="24"/>
          <w:lang w:val="fr-FR"/>
        </w:rPr>
        <w:t>C</w:t>
      </w:r>
      <w:r w:rsidRPr="008B61A1">
        <w:rPr>
          <w:rFonts w:ascii="Aptos" w:eastAsia="Aptos" w:hAnsi="Aptos" w:cs="Aptos"/>
          <w:b/>
          <w:sz w:val="24"/>
          <w:szCs w:val="24"/>
          <w:lang w:val="fr-FR"/>
        </w:rPr>
        <w:t xml:space="preserve">haîne d'approvisionnement mondiale </w:t>
      </w:r>
      <w:r w:rsidRPr="008B61A1">
        <w:rPr>
          <w:rFonts w:ascii="Aptos" w:eastAsia="Aptos" w:hAnsi="Aptos" w:cs="Aptos"/>
          <w:b/>
          <w:sz w:val="24"/>
          <w:szCs w:val="24"/>
          <w:lang w:val="fr-FR"/>
        </w:rPr>
        <w:t>des médicaments et autres produits de santé</w:t>
      </w:r>
      <w:r w:rsidRPr="008B61A1">
        <w:rPr>
          <w:rFonts w:ascii="Aptos" w:eastAsia="Aptos" w:hAnsi="Aptos" w:cs="Aptos"/>
          <w:b/>
          <w:sz w:val="24"/>
          <w:szCs w:val="24"/>
          <w:lang w:val="fr-FR"/>
        </w:rPr>
        <w:t xml:space="preserve"> (</w:t>
      </w:r>
      <w:r w:rsidRPr="008B61A1">
        <w:rPr>
          <w:rFonts w:ascii="Aptos" w:eastAsia="Aptos" w:hAnsi="Aptos" w:cs="Aptos"/>
          <w:b/>
          <w:sz w:val="24"/>
          <w:szCs w:val="24"/>
          <w:lang w:val="fr-FR"/>
        </w:rPr>
        <w:t>Global Health Sypply Chain- Procurement and Supply Management</w:t>
      </w:r>
      <w:r w:rsidRPr="008B61A1">
        <w:rPr>
          <w:rFonts w:ascii="Aptos" w:eastAsia="Aptos" w:hAnsi="Aptos" w:cs="Aptos"/>
          <w:b/>
          <w:sz w:val="24"/>
          <w:szCs w:val="24"/>
          <w:lang w:val="fr-FR"/>
        </w:rPr>
        <w:t>)</w:t>
      </w:r>
    </w:p>
    <w:p w14:paraId="74B9FDDC" w14:textId="140F9D04" w:rsidR="00202B5F" w:rsidRDefault="00202B5F" w:rsidP="008B61A1">
      <w:pPr>
        <w:pBdr>
          <w:top w:val="nil"/>
          <w:left w:val="nil"/>
          <w:bottom w:val="nil"/>
          <w:right w:val="nil"/>
          <w:between w:val="nil"/>
        </w:pBdr>
        <w:spacing w:after="120" w:line="276" w:lineRule="auto"/>
        <w:ind w:left="-5" w:right="0" w:hanging="10"/>
        <w:jc w:val="left"/>
        <w:rPr>
          <w:rFonts w:ascii="Aptos" w:eastAsia="Aptos" w:hAnsi="Aptos" w:cs="Aptos"/>
          <w:i/>
          <w:iCs/>
          <w:sz w:val="24"/>
          <w:szCs w:val="24"/>
          <w:lang w:val="fr-FR"/>
        </w:rPr>
      </w:pPr>
      <w:r w:rsidRPr="008B61A1">
        <w:rPr>
          <w:rFonts w:ascii="Aptos" w:eastAsia="Aptos" w:hAnsi="Aptos" w:cs="Aptos"/>
          <w:i/>
          <w:iCs/>
          <w:sz w:val="24"/>
          <w:szCs w:val="24"/>
          <w:lang w:val="fr-FR"/>
        </w:rPr>
        <w:t>Chemonics International</w:t>
      </w:r>
      <w:r w:rsidR="008B61A1">
        <w:rPr>
          <w:rFonts w:ascii="Aptos" w:eastAsia="Aptos" w:hAnsi="Aptos" w:cs="Aptos"/>
          <w:i/>
          <w:iCs/>
          <w:sz w:val="24"/>
          <w:szCs w:val="24"/>
          <w:lang w:val="fr-FR"/>
        </w:rPr>
        <w:t>-</w:t>
      </w:r>
      <w:r w:rsidRPr="008B61A1">
        <w:rPr>
          <w:rFonts w:ascii="Aptos" w:eastAsia="Aptos" w:hAnsi="Aptos" w:cs="Aptos"/>
          <w:i/>
          <w:iCs/>
          <w:sz w:val="24"/>
          <w:szCs w:val="24"/>
          <w:lang w:val="fr-FR"/>
        </w:rPr>
        <w:t xml:space="preserve"> Bénin</w:t>
      </w:r>
      <w:r w:rsidR="008B61A1">
        <w:rPr>
          <w:rFonts w:ascii="Aptos" w:eastAsia="Aptos" w:hAnsi="Aptos" w:cs="Aptos"/>
          <w:i/>
          <w:iCs/>
          <w:sz w:val="24"/>
          <w:szCs w:val="24"/>
          <w:lang w:val="fr-FR"/>
        </w:rPr>
        <w:t>-</w:t>
      </w:r>
      <w:r w:rsidRPr="008B61A1">
        <w:rPr>
          <w:rFonts w:ascii="Aptos" w:eastAsia="Aptos" w:hAnsi="Aptos" w:cs="Aptos"/>
          <w:i/>
          <w:iCs/>
          <w:color w:val="000000" w:themeColor="text1"/>
          <w:sz w:val="24"/>
          <w:szCs w:val="24"/>
          <w:lang w:val="fr-FR"/>
        </w:rPr>
        <w:t xml:space="preserve"> </w:t>
      </w:r>
      <w:r w:rsidRPr="008B61A1">
        <w:rPr>
          <w:rFonts w:ascii="Aptos" w:eastAsia="Aptos" w:hAnsi="Aptos" w:cs="Aptos"/>
          <w:i/>
          <w:iCs/>
          <w:color w:val="000000" w:themeColor="text1"/>
          <w:sz w:val="24"/>
          <w:szCs w:val="24"/>
          <w:lang w:val="fr-FR"/>
        </w:rPr>
        <w:t>Depuis</w:t>
      </w:r>
      <w:r w:rsidRPr="008B61A1">
        <w:rPr>
          <w:rFonts w:ascii="Aptos" w:eastAsia="Aptos" w:hAnsi="Aptos" w:cs="Aptos"/>
          <w:i/>
          <w:iCs/>
          <w:color w:val="000000" w:themeColor="text1"/>
          <w:sz w:val="24"/>
          <w:szCs w:val="24"/>
          <w:lang w:val="fr-FR"/>
        </w:rPr>
        <w:t xml:space="preserve"> </w:t>
      </w:r>
      <w:r w:rsidRPr="008B61A1">
        <w:rPr>
          <w:rFonts w:ascii="Aptos" w:eastAsia="Aptos" w:hAnsi="Aptos" w:cs="Aptos"/>
          <w:i/>
          <w:iCs/>
          <w:sz w:val="24"/>
          <w:szCs w:val="24"/>
          <w:lang w:val="fr-FR"/>
        </w:rPr>
        <w:t>2025</w:t>
      </w:r>
    </w:p>
    <w:p w14:paraId="360757CE" w14:textId="1894102E" w:rsidR="005767C1" w:rsidRDefault="005767C1" w:rsidP="005767C1">
      <w:pPr>
        <w:pBdr>
          <w:top w:val="nil"/>
          <w:left w:val="nil"/>
          <w:bottom w:val="nil"/>
          <w:right w:val="nil"/>
          <w:between w:val="nil"/>
        </w:pBdr>
        <w:spacing w:after="120" w:line="276" w:lineRule="auto"/>
        <w:ind w:left="-5" w:right="0" w:hanging="10"/>
        <w:rPr>
          <w:rFonts w:ascii="Aptos" w:hAnsi="Aptos"/>
          <w:i/>
          <w:iCs/>
          <w:color w:val="000000"/>
          <w:sz w:val="24"/>
          <w:szCs w:val="24"/>
          <w:lang w:val="fr-FR"/>
        </w:rPr>
      </w:pPr>
      <w:r>
        <w:rPr>
          <w:rFonts w:ascii="Aptos" w:hAnsi="Aptos"/>
          <w:i/>
          <w:iCs/>
          <w:color w:val="000000"/>
          <w:sz w:val="24"/>
          <w:szCs w:val="24"/>
          <w:lang w:val="fr-FR"/>
        </w:rPr>
        <w:t>En tant que</w:t>
      </w:r>
      <w:r w:rsidRPr="005767C1">
        <w:rPr>
          <w:rFonts w:ascii="Aptos" w:hAnsi="Aptos"/>
          <w:i/>
          <w:iCs/>
          <w:color w:val="000000"/>
          <w:sz w:val="24"/>
          <w:szCs w:val="24"/>
          <w:lang w:val="fr-FR"/>
        </w:rPr>
        <w:t xml:space="preserve"> Directeur Pays GHSC-PSM Bénin, </w:t>
      </w:r>
      <w:r>
        <w:rPr>
          <w:rFonts w:ascii="Aptos" w:hAnsi="Aptos"/>
          <w:i/>
          <w:iCs/>
          <w:color w:val="000000"/>
          <w:sz w:val="24"/>
          <w:szCs w:val="24"/>
          <w:lang w:val="fr-FR"/>
        </w:rPr>
        <w:t xml:space="preserve">il </w:t>
      </w:r>
      <w:r w:rsidRPr="005767C1">
        <w:rPr>
          <w:rFonts w:ascii="Aptos" w:hAnsi="Aptos"/>
          <w:i/>
          <w:iCs/>
          <w:color w:val="000000"/>
          <w:sz w:val="24"/>
          <w:szCs w:val="24"/>
          <w:lang w:val="fr-FR"/>
        </w:rPr>
        <w:t>s</w:t>
      </w:r>
      <w:r>
        <w:rPr>
          <w:rFonts w:ascii="Aptos" w:hAnsi="Aptos"/>
          <w:i/>
          <w:iCs/>
          <w:color w:val="000000"/>
          <w:sz w:val="24"/>
          <w:szCs w:val="24"/>
          <w:lang w:val="fr-FR"/>
        </w:rPr>
        <w:t>’est</w:t>
      </w:r>
      <w:r w:rsidRPr="005767C1">
        <w:rPr>
          <w:rFonts w:ascii="Aptos" w:hAnsi="Aptos"/>
          <w:i/>
          <w:iCs/>
          <w:color w:val="000000"/>
          <w:sz w:val="24"/>
          <w:szCs w:val="24"/>
          <w:lang w:val="fr-FR"/>
        </w:rPr>
        <w:t xml:space="preserve"> distingu</w:t>
      </w:r>
      <w:r>
        <w:rPr>
          <w:rFonts w:ascii="Aptos" w:hAnsi="Aptos"/>
          <w:i/>
          <w:iCs/>
          <w:color w:val="000000"/>
          <w:sz w:val="24"/>
          <w:szCs w:val="24"/>
          <w:lang w:val="fr-FR"/>
        </w:rPr>
        <w:t>é</w:t>
      </w:r>
      <w:r w:rsidRPr="005767C1">
        <w:rPr>
          <w:rFonts w:ascii="Aptos" w:hAnsi="Aptos"/>
          <w:i/>
          <w:iCs/>
          <w:color w:val="000000"/>
          <w:sz w:val="24"/>
          <w:szCs w:val="24"/>
          <w:lang w:val="fr-FR"/>
        </w:rPr>
        <w:t xml:space="preserve"> par une maîtrise approfondie de la conduite des achats et de la logistique internationale, pilier central de la performance du projet. </w:t>
      </w:r>
      <w:r>
        <w:rPr>
          <w:rFonts w:ascii="Aptos" w:hAnsi="Aptos"/>
          <w:i/>
          <w:iCs/>
          <w:color w:val="000000"/>
          <w:sz w:val="24"/>
          <w:szCs w:val="24"/>
          <w:lang w:val="fr-FR"/>
        </w:rPr>
        <w:t>Il</w:t>
      </w:r>
      <w:r w:rsidRPr="005767C1">
        <w:rPr>
          <w:rFonts w:ascii="Aptos" w:hAnsi="Aptos"/>
          <w:i/>
          <w:iCs/>
          <w:color w:val="000000"/>
          <w:sz w:val="24"/>
          <w:szCs w:val="24"/>
          <w:lang w:val="fr-FR"/>
        </w:rPr>
        <w:t xml:space="preserve"> a assuré une gestion rigoureuse et conforme des processus d’approvisionnement, depuis la planification des besoins jusqu’à l’acheminement international, le dédouanement et la mise à disposition des produits de santé. Son leadership a permis de sécuriser des achats stratégiques, de réduire les risques de ruptures, d’optimiser les délais et de garantir le respect strict des exigences du bailleur et des normes internationales. En renforçant la coordination entre fournisseurs, transitaires, autorités nationales </w:t>
      </w:r>
      <w:r>
        <w:rPr>
          <w:rFonts w:ascii="Aptos" w:hAnsi="Aptos"/>
          <w:i/>
          <w:iCs/>
          <w:color w:val="000000"/>
          <w:sz w:val="24"/>
          <w:szCs w:val="24"/>
          <w:lang w:val="fr-FR"/>
        </w:rPr>
        <w:t xml:space="preserve">de régulation </w:t>
      </w:r>
      <w:r w:rsidRPr="005767C1">
        <w:rPr>
          <w:rFonts w:ascii="Aptos" w:hAnsi="Aptos"/>
          <w:i/>
          <w:iCs/>
          <w:color w:val="000000"/>
          <w:sz w:val="24"/>
          <w:szCs w:val="24"/>
          <w:lang w:val="fr-FR"/>
        </w:rPr>
        <w:t xml:space="preserve">et équipes techniques, </w:t>
      </w:r>
      <w:r>
        <w:rPr>
          <w:rFonts w:ascii="Aptos" w:hAnsi="Aptos"/>
          <w:i/>
          <w:iCs/>
          <w:color w:val="000000"/>
          <w:sz w:val="24"/>
          <w:szCs w:val="24"/>
          <w:lang w:val="fr-FR"/>
        </w:rPr>
        <w:t>il</w:t>
      </w:r>
      <w:r w:rsidRPr="005767C1">
        <w:rPr>
          <w:rFonts w:ascii="Aptos" w:hAnsi="Aptos"/>
          <w:i/>
          <w:iCs/>
          <w:color w:val="000000"/>
          <w:sz w:val="24"/>
          <w:szCs w:val="24"/>
          <w:lang w:val="fr-FR"/>
        </w:rPr>
        <w:t xml:space="preserve"> a contribué à améliorer la fiabilité de la chaîne d’approvisionnement et la crédibilité du GHSC-PSM auprès des partenaires. Cette expertise opérationnelle, combinée à une vision stratégique et institutionnelle, fait d</w:t>
      </w:r>
      <w:r>
        <w:rPr>
          <w:rFonts w:ascii="Aptos" w:hAnsi="Aptos"/>
          <w:i/>
          <w:iCs/>
          <w:color w:val="000000"/>
          <w:sz w:val="24"/>
          <w:szCs w:val="24"/>
          <w:lang w:val="fr-FR"/>
        </w:rPr>
        <w:t>e lui</w:t>
      </w:r>
      <w:r w:rsidRPr="005767C1">
        <w:rPr>
          <w:rFonts w:ascii="Aptos" w:hAnsi="Aptos"/>
          <w:i/>
          <w:iCs/>
          <w:color w:val="000000"/>
          <w:sz w:val="24"/>
          <w:szCs w:val="24"/>
          <w:lang w:val="fr-FR"/>
        </w:rPr>
        <w:t xml:space="preserve"> un profil particulièrement solide </w:t>
      </w:r>
      <w:r>
        <w:rPr>
          <w:rFonts w:ascii="Aptos" w:hAnsi="Aptos"/>
          <w:i/>
          <w:iCs/>
          <w:color w:val="000000"/>
          <w:sz w:val="24"/>
          <w:szCs w:val="24"/>
          <w:lang w:val="fr-FR"/>
        </w:rPr>
        <w:t>en gestion logistique des médicaments sur tous les aspects de la chaines logistiques des médicaments.</w:t>
      </w:r>
    </w:p>
    <w:p w14:paraId="582C5048" w14:textId="77777777" w:rsidR="005767C1" w:rsidRPr="007C0923" w:rsidRDefault="005767C1" w:rsidP="005767C1">
      <w:pPr>
        <w:pBdr>
          <w:top w:val="nil"/>
          <w:left w:val="nil"/>
          <w:bottom w:val="nil"/>
          <w:right w:val="nil"/>
          <w:between w:val="nil"/>
        </w:pBdr>
        <w:spacing w:after="120" w:line="276" w:lineRule="auto"/>
        <w:ind w:left="-5" w:right="0" w:hanging="10"/>
        <w:rPr>
          <w:rFonts w:ascii="Aptos" w:hAnsi="Aptos"/>
          <w:i/>
          <w:iCs/>
          <w:color w:val="000000"/>
          <w:sz w:val="24"/>
          <w:szCs w:val="24"/>
          <w:lang w:val="fr-FR"/>
        </w:rPr>
      </w:pPr>
      <w:r w:rsidRPr="007C0923">
        <w:rPr>
          <w:rFonts w:ascii="Aptos" w:hAnsi="Aptos"/>
          <w:i/>
          <w:iCs/>
          <w:color w:val="000000"/>
          <w:sz w:val="24"/>
          <w:szCs w:val="24"/>
          <w:lang w:val="fr-FR"/>
        </w:rPr>
        <w:lastRenderedPageBreak/>
        <w:t>De façon spécifique, les taches associées au poste au quotidien sont :</w:t>
      </w:r>
    </w:p>
    <w:p w14:paraId="1E4CC46E" w14:textId="77777777" w:rsidR="00202B5F" w:rsidRPr="008B61A1" w:rsidRDefault="00202B5F"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Maintenir des relations de travail solides et positives avec les clients, les partenaires et les principales parties prenantes, y compris l'USAID et les gouvernements locaux</w:t>
      </w:r>
    </w:p>
    <w:p w14:paraId="02186BD5" w14:textId="0C6F75BC" w:rsidR="00202B5F" w:rsidRPr="008B61A1" w:rsidRDefault="00202B5F"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Élaborer et mettre en œuvre des plans de travail et des budgets annuels qui reflètent les priorités d</w:t>
      </w:r>
      <w:r w:rsidR="00FF07D5" w:rsidRPr="008B61A1">
        <w:rPr>
          <w:rFonts w:ascii="Aptos" w:eastAsia="Aptos" w:hAnsi="Aptos" w:cs="Aptos"/>
          <w:sz w:val="24"/>
          <w:szCs w:val="24"/>
          <w:lang w:val="fr-FR"/>
        </w:rPr>
        <w:t>u gouvernement américain</w:t>
      </w:r>
      <w:r w:rsidRPr="008B61A1">
        <w:rPr>
          <w:rFonts w:ascii="Aptos" w:eastAsia="Aptos" w:hAnsi="Aptos" w:cs="Aptos"/>
          <w:sz w:val="24"/>
          <w:szCs w:val="24"/>
          <w:lang w:val="fr-FR"/>
        </w:rPr>
        <w:t>, du ministère de la Santé du Bénin et d'autres parties prenantes</w:t>
      </w:r>
    </w:p>
    <w:p w14:paraId="7DED82DF" w14:textId="77777777" w:rsidR="00202B5F" w:rsidRPr="008B61A1" w:rsidRDefault="00202B5F"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Identifier les lacunes en matière de capacités et organiser une formation appropriée</w:t>
      </w:r>
    </w:p>
    <w:p w14:paraId="1BC2A392" w14:textId="77777777" w:rsidR="00202B5F" w:rsidRPr="008B61A1" w:rsidRDefault="00202B5F"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Assurer des méthodologies de gestion appropriées pour planifier, organiser et contrôler les ressources afin d'atteindre les objectifs</w:t>
      </w:r>
    </w:p>
    <w:p w14:paraId="1509DA81" w14:textId="77777777" w:rsidR="00202B5F" w:rsidRPr="008B61A1" w:rsidRDefault="00202B5F"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Élaborer, mettre à jour et mettre en œuvre un plan de surveillance du rendement qui englobe des indicateurs de sécurité des produits et de gestion logistique et comprend des mesures de rendement à l'échelle du projet</w:t>
      </w:r>
    </w:p>
    <w:p w14:paraId="36103EC3" w14:textId="77777777" w:rsidR="00202B5F" w:rsidRPr="008B61A1" w:rsidRDefault="00202B5F"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 xml:space="preserve">Superviser la collecte et la communication régulières de données et diriger des examens réguliers du rendement afin de cerner les problèmes et de mener des interventions fondées sur des données probantes. </w:t>
      </w:r>
    </w:p>
    <w:p w14:paraId="284485A6" w14:textId="77777777" w:rsidR="00202B5F" w:rsidRPr="008B61A1" w:rsidRDefault="00202B5F"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 xml:space="preserve">Évaluer régulièrement les risques, élaborer et mettre en œuvre des stratégies d'atténuation des risques, en particulier pour les services d'approvisionnement et de logistique </w:t>
      </w:r>
    </w:p>
    <w:p w14:paraId="67C7FDBB" w14:textId="77777777" w:rsidR="00202B5F" w:rsidRPr="008B61A1" w:rsidRDefault="00202B5F"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 xml:space="preserve">Coordonner avec les parties prenantes concernées pour fournir une assistance au renforcement des capacités et des capacités des systèmes nationaux de chaîne d'approvisionnement </w:t>
      </w:r>
    </w:p>
    <w:p w14:paraId="7E5DD342" w14:textId="77777777" w:rsidR="00202B5F" w:rsidRPr="008B61A1" w:rsidRDefault="00202B5F"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Fournir une orientation stratégique globale et un leadership pour le GHSC-TO de l'USAID au Bénin</w:t>
      </w:r>
    </w:p>
    <w:p w14:paraId="707E937E" w14:textId="77777777" w:rsidR="00202B5F" w:rsidRPr="008B61A1" w:rsidRDefault="00202B5F"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Gérer l'élaboration et la mise en œuvre de stratégies techniques et de plans de travail</w:t>
      </w:r>
    </w:p>
    <w:p w14:paraId="42ED472D" w14:textId="77777777" w:rsidR="00202B5F" w:rsidRPr="008B61A1" w:rsidRDefault="00202B5F"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Surveiller les performances programmatiques, financières et administratives</w:t>
      </w:r>
    </w:p>
    <w:p w14:paraId="23D073AC" w14:textId="77777777" w:rsidR="00202B5F" w:rsidRPr="008B61A1" w:rsidRDefault="00202B5F"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Superviser l'administration des procédures opérationnelles et financières normalisées du projet.</w:t>
      </w:r>
    </w:p>
    <w:p w14:paraId="0EF25DA9" w14:textId="77777777" w:rsidR="00202B5F" w:rsidRPr="008B61A1" w:rsidRDefault="00202B5F"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Maintenir une communication efficace avec le client, le siège social, les secteurs public et privé, les autres donateurs, les organismes coopérants et les parties prenantes critiques</w:t>
      </w:r>
    </w:p>
    <w:p w14:paraId="02FFDD83" w14:textId="77777777" w:rsidR="00202B5F" w:rsidRPr="008B61A1" w:rsidRDefault="00202B5F"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Superviser directement l'équipe technique du programme Francohpone TO Bénin et le responsable des opérations et des finances</w:t>
      </w:r>
    </w:p>
    <w:p w14:paraId="0AA3A648" w14:textId="77777777" w:rsidR="00202B5F" w:rsidRPr="008B61A1" w:rsidRDefault="00202B5F" w:rsidP="008B61A1">
      <w:pPr>
        <w:pBdr>
          <w:top w:val="nil"/>
          <w:left w:val="nil"/>
          <w:bottom w:val="nil"/>
          <w:right w:val="nil"/>
          <w:between w:val="nil"/>
        </w:pBdr>
        <w:spacing w:after="4" w:line="276" w:lineRule="auto"/>
        <w:ind w:left="-5" w:right="-90" w:hanging="10"/>
        <w:jc w:val="left"/>
        <w:rPr>
          <w:rFonts w:ascii="Aptos" w:eastAsia="Aptos" w:hAnsi="Aptos" w:cs="Aptos"/>
          <w:b/>
          <w:sz w:val="24"/>
          <w:szCs w:val="24"/>
          <w:lang w:val="fr-FR"/>
        </w:rPr>
      </w:pPr>
    </w:p>
    <w:p w14:paraId="416FEA45" w14:textId="3612CF33" w:rsidR="00312B37" w:rsidRPr="008B61A1" w:rsidRDefault="0079172C" w:rsidP="008B61A1">
      <w:pPr>
        <w:pBdr>
          <w:top w:val="nil"/>
          <w:left w:val="nil"/>
          <w:bottom w:val="nil"/>
          <w:right w:val="nil"/>
          <w:between w:val="nil"/>
        </w:pBdr>
        <w:spacing w:after="4" w:line="276" w:lineRule="auto"/>
        <w:ind w:left="-5" w:right="-90" w:hanging="10"/>
        <w:jc w:val="left"/>
        <w:rPr>
          <w:rFonts w:ascii="Aptos" w:eastAsia="Aptos" w:hAnsi="Aptos" w:cs="Aptos"/>
          <w:b/>
          <w:sz w:val="24"/>
          <w:szCs w:val="24"/>
          <w:lang w:val="fr-FR"/>
        </w:rPr>
      </w:pPr>
      <w:r w:rsidRPr="008B61A1">
        <w:rPr>
          <w:rFonts w:ascii="Aptos" w:eastAsia="Aptos" w:hAnsi="Aptos" w:cs="Aptos"/>
          <w:b/>
          <w:sz w:val="24"/>
          <w:szCs w:val="24"/>
          <w:lang w:val="fr-FR"/>
        </w:rPr>
        <w:t xml:space="preserve">Directeur pays, </w:t>
      </w:r>
      <w:r w:rsidR="00F93F1F" w:rsidRPr="008B61A1">
        <w:rPr>
          <w:rFonts w:ascii="Aptos" w:eastAsia="Aptos" w:hAnsi="Aptos" w:cs="Aptos"/>
          <w:b/>
          <w:sz w:val="24"/>
          <w:szCs w:val="24"/>
          <w:lang w:val="fr-FR"/>
        </w:rPr>
        <w:t>USAID I Assistance technique de la chaîne d'approvisionnement mondiale en santé Francophone TO</w:t>
      </w:r>
      <w:r w:rsidR="00303C96" w:rsidRPr="008B61A1">
        <w:rPr>
          <w:rFonts w:ascii="Aptos" w:eastAsia="Aptos" w:hAnsi="Aptos" w:cs="Aptos"/>
          <w:b/>
          <w:sz w:val="24"/>
          <w:szCs w:val="24"/>
          <w:lang w:val="fr-FR"/>
        </w:rPr>
        <w:t xml:space="preserve"> (GHSC-TO)</w:t>
      </w:r>
    </w:p>
    <w:p w14:paraId="7D7B2A83" w14:textId="2A844617" w:rsidR="00312B37" w:rsidRDefault="00F93F1F" w:rsidP="008B61A1">
      <w:pPr>
        <w:pBdr>
          <w:top w:val="nil"/>
          <w:left w:val="nil"/>
          <w:bottom w:val="nil"/>
          <w:right w:val="nil"/>
          <w:between w:val="nil"/>
        </w:pBdr>
        <w:spacing w:after="120" w:line="276" w:lineRule="auto"/>
        <w:ind w:left="-5" w:right="0" w:hanging="10"/>
        <w:jc w:val="left"/>
        <w:rPr>
          <w:rFonts w:ascii="Aptos" w:eastAsia="Aptos" w:hAnsi="Aptos" w:cs="Aptos"/>
          <w:i/>
          <w:iCs/>
          <w:sz w:val="24"/>
          <w:szCs w:val="24"/>
          <w:lang w:val="fr-FR"/>
        </w:rPr>
      </w:pPr>
      <w:r w:rsidRPr="008B61A1">
        <w:rPr>
          <w:rFonts w:ascii="Aptos" w:eastAsia="Aptos" w:hAnsi="Aptos" w:cs="Aptos"/>
          <w:i/>
          <w:iCs/>
          <w:sz w:val="24"/>
          <w:szCs w:val="24"/>
          <w:lang w:val="fr-FR"/>
        </w:rPr>
        <w:t>Chemonics</w:t>
      </w:r>
      <w:r w:rsidR="00303C96" w:rsidRPr="008B61A1">
        <w:rPr>
          <w:rFonts w:ascii="Aptos" w:eastAsia="Aptos" w:hAnsi="Aptos" w:cs="Aptos"/>
          <w:i/>
          <w:iCs/>
          <w:sz w:val="24"/>
          <w:szCs w:val="24"/>
          <w:lang w:val="fr-FR"/>
        </w:rPr>
        <w:t xml:space="preserve"> International</w:t>
      </w:r>
      <w:r w:rsidR="008B61A1">
        <w:rPr>
          <w:rFonts w:ascii="Aptos" w:eastAsia="Aptos" w:hAnsi="Aptos" w:cs="Aptos"/>
          <w:i/>
          <w:iCs/>
          <w:sz w:val="24"/>
          <w:szCs w:val="24"/>
          <w:lang w:val="fr-FR"/>
        </w:rPr>
        <w:t>-</w:t>
      </w:r>
      <w:r w:rsidR="663FDAF2" w:rsidRPr="008B61A1">
        <w:rPr>
          <w:rFonts w:ascii="Aptos" w:eastAsia="Aptos" w:hAnsi="Aptos" w:cs="Aptos"/>
          <w:i/>
          <w:iCs/>
          <w:sz w:val="24"/>
          <w:szCs w:val="24"/>
          <w:lang w:val="fr-FR"/>
        </w:rPr>
        <w:t>Bénin</w:t>
      </w:r>
      <w:r w:rsidR="008B61A1">
        <w:rPr>
          <w:rFonts w:ascii="Aptos" w:eastAsia="Aptos" w:hAnsi="Aptos" w:cs="Aptos"/>
          <w:i/>
          <w:iCs/>
          <w:sz w:val="24"/>
          <w:szCs w:val="24"/>
          <w:lang w:val="fr-FR"/>
        </w:rPr>
        <w:t>-</w:t>
      </w:r>
      <w:r w:rsidR="663FDAF2" w:rsidRPr="008B61A1">
        <w:rPr>
          <w:rFonts w:ascii="Aptos" w:eastAsia="Aptos" w:hAnsi="Aptos" w:cs="Aptos"/>
          <w:i/>
          <w:iCs/>
          <w:color w:val="000000" w:themeColor="text1"/>
          <w:sz w:val="24"/>
          <w:szCs w:val="24"/>
          <w:lang w:val="fr-FR"/>
        </w:rPr>
        <w:t>202</w:t>
      </w:r>
      <w:r w:rsidR="00F54668" w:rsidRPr="008B61A1">
        <w:rPr>
          <w:rFonts w:ascii="Aptos" w:eastAsia="Aptos" w:hAnsi="Aptos" w:cs="Aptos"/>
          <w:i/>
          <w:iCs/>
          <w:color w:val="000000" w:themeColor="text1"/>
          <w:sz w:val="24"/>
          <w:szCs w:val="24"/>
          <w:lang w:val="fr-FR"/>
        </w:rPr>
        <w:t>4</w:t>
      </w:r>
      <w:r w:rsidR="663FDAF2" w:rsidRPr="008B61A1">
        <w:rPr>
          <w:rFonts w:ascii="Aptos" w:eastAsia="Aptos" w:hAnsi="Aptos" w:cs="Aptos"/>
          <w:i/>
          <w:iCs/>
          <w:color w:val="000000" w:themeColor="text1"/>
          <w:sz w:val="24"/>
          <w:szCs w:val="24"/>
          <w:lang w:val="fr-FR"/>
        </w:rPr>
        <w:t xml:space="preserve"> </w:t>
      </w:r>
      <w:r w:rsidR="007C0923">
        <w:rPr>
          <w:rFonts w:ascii="Aptos" w:eastAsia="Aptos" w:hAnsi="Aptos" w:cs="Aptos"/>
          <w:i/>
          <w:iCs/>
          <w:color w:val="000000" w:themeColor="text1"/>
          <w:sz w:val="24"/>
          <w:szCs w:val="24"/>
          <w:lang w:val="fr-FR"/>
        </w:rPr>
        <w:t>–</w:t>
      </w:r>
      <w:r w:rsidR="663FDAF2" w:rsidRPr="008B61A1">
        <w:rPr>
          <w:rFonts w:ascii="Aptos" w:eastAsia="Aptos" w:hAnsi="Aptos" w:cs="Aptos"/>
          <w:i/>
          <w:iCs/>
          <w:color w:val="000000" w:themeColor="text1"/>
          <w:sz w:val="24"/>
          <w:szCs w:val="24"/>
          <w:lang w:val="fr-FR"/>
        </w:rPr>
        <w:t xml:space="preserve"> </w:t>
      </w:r>
      <w:r w:rsidR="00F54668" w:rsidRPr="008B61A1">
        <w:rPr>
          <w:rFonts w:ascii="Aptos" w:eastAsia="Aptos" w:hAnsi="Aptos" w:cs="Aptos"/>
          <w:i/>
          <w:iCs/>
          <w:sz w:val="24"/>
          <w:szCs w:val="24"/>
          <w:lang w:val="fr-FR"/>
        </w:rPr>
        <w:t>2025</w:t>
      </w:r>
    </w:p>
    <w:p w14:paraId="2916112A" w14:textId="77777777" w:rsidR="007C0923" w:rsidRDefault="007C0923" w:rsidP="007C0923">
      <w:pPr>
        <w:pBdr>
          <w:top w:val="nil"/>
          <w:left w:val="nil"/>
          <w:bottom w:val="nil"/>
          <w:right w:val="nil"/>
          <w:between w:val="nil"/>
        </w:pBdr>
        <w:spacing w:after="120" w:line="276" w:lineRule="auto"/>
        <w:ind w:left="-5" w:right="0" w:hanging="10"/>
        <w:rPr>
          <w:rFonts w:ascii="Aptos" w:hAnsi="Aptos"/>
          <w:i/>
          <w:iCs/>
          <w:color w:val="000000"/>
          <w:sz w:val="24"/>
          <w:szCs w:val="24"/>
          <w:lang w:val="fr-FR"/>
        </w:rPr>
      </w:pPr>
      <w:r w:rsidRPr="007C0923">
        <w:rPr>
          <w:rFonts w:ascii="Aptos" w:hAnsi="Aptos"/>
          <w:i/>
          <w:iCs/>
          <w:color w:val="000000"/>
          <w:sz w:val="24"/>
          <w:szCs w:val="24"/>
          <w:lang w:val="fr-FR"/>
        </w:rPr>
        <w:t xml:space="preserve">Sous son leadership, le projet à continuer efficacement à assister le ministère de la santé dans l’implémentation du eLMIS National (eSIGL) et à rendre les interopérabilités vers un partage de donnée directement avec le SAGE de la SoBAPS créant ainsi un système continue de flux de produits et d’information à tous les niveaux de la chaîne logistique. Il a également conduit les travaux qui ont abouti à la rédaction et la validation du premier document de gestion des risques de la chaîne d’approvisionnement au Bénin. Par ailleurs, il a pu fédérer toutes les parties prenantes avec notamment le cabinet du Ministre de la Santé pour initier les réflexions sur l’autonomisation des dépôts répartiteurs des zones de santé au Bénin afin d’arriver à un renforcement institutionnel de ce maillon important de la chaîne de distribution au Bénin. </w:t>
      </w:r>
    </w:p>
    <w:p w14:paraId="34AA6E73" w14:textId="69BA3F2A" w:rsidR="007C0923" w:rsidRPr="007C0923" w:rsidRDefault="007C0923" w:rsidP="007C0923">
      <w:pPr>
        <w:pBdr>
          <w:top w:val="nil"/>
          <w:left w:val="nil"/>
          <w:bottom w:val="nil"/>
          <w:right w:val="nil"/>
          <w:between w:val="nil"/>
        </w:pBdr>
        <w:spacing w:after="120" w:line="276" w:lineRule="auto"/>
        <w:ind w:left="-5" w:right="0" w:hanging="10"/>
        <w:rPr>
          <w:rFonts w:ascii="Aptos" w:hAnsi="Aptos"/>
          <w:i/>
          <w:iCs/>
          <w:color w:val="000000"/>
          <w:sz w:val="24"/>
          <w:szCs w:val="24"/>
          <w:lang w:val="fr-FR"/>
        </w:rPr>
      </w:pPr>
      <w:r w:rsidRPr="007C0923">
        <w:rPr>
          <w:rFonts w:ascii="Aptos" w:hAnsi="Aptos"/>
          <w:i/>
          <w:iCs/>
          <w:color w:val="000000"/>
          <w:sz w:val="24"/>
          <w:szCs w:val="24"/>
          <w:lang w:val="fr-FR"/>
        </w:rPr>
        <w:lastRenderedPageBreak/>
        <w:t>De façon spécifique, les taches associées au poste au quotidien sont :</w:t>
      </w:r>
    </w:p>
    <w:p w14:paraId="06B9593D" w14:textId="77777777" w:rsidR="00774A2F" w:rsidRPr="008B61A1" w:rsidRDefault="00774A2F"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Maintenir des relations de travail solides et positives avec les clients, les partenaires et les principales parties prenantes, y compris l'USAID et les gouvernements locaux</w:t>
      </w:r>
    </w:p>
    <w:p w14:paraId="0FA1382E" w14:textId="77777777" w:rsidR="00774A2F" w:rsidRPr="008B61A1" w:rsidRDefault="00774A2F"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Élaborer et mettre en œuvre des plans de travail et des budgets annuels qui reflètent les priorités de l'USAID, du ministère de la Santé du Bénin et d'autres parties prenantes</w:t>
      </w:r>
    </w:p>
    <w:p w14:paraId="36F4E6F9" w14:textId="77777777" w:rsidR="00774A2F" w:rsidRPr="008B61A1" w:rsidRDefault="00774A2F"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Identifier les lacunes en matière de capacités et organiser une formation appropriée</w:t>
      </w:r>
    </w:p>
    <w:p w14:paraId="6C4DA304" w14:textId="77777777" w:rsidR="00774A2F" w:rsidRPr="008B61A1" w:rsidRDefault="00774A2F"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Assurer des méthodologies de gestion appropriées pour planifier, organiser et contrôler les ressources afin d'atteindre les objectifs</w:t>
      </w:r>
    </w:p>
    <w:p w14:paraId="7973B202" w14:textId="77777777" w:rsidR="00774A2F" w:rsidRPr="008B61A1" w:rsidRDefault="00774A2F"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Élaborer, mettre à jour et mettre en œuvre un plan de surveillance du rendement qui englobe des indicateurs de sécurité des produits et de gestion logistique et comprend des mesures de rendement à l'échelle du projet</w:t>
      </w:r>
    </w:p>
    <w:p w14:paraId="6680E3BF" w14:textId="77777777" w:rsidR="00774A2F" w:rsidRPr="008B61A1" w:rsidRDefault="00774A2F"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 xml:space="preserve">Superviser la collecte et la communication régulières de données et diriger des examens réguliers du rendement afin de cerner les problèmes et de mener des interventions fondées sur des données probantes. </w:t>
      </w:r>
    </w:p>
    <w:p w14:paraId="79ADFB50" w14:textId="77777777" w:rsidR="00774A2F" w:rsidRPr="008B61A1" w:rsidRDefault="00774A2F"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 xml:space="preserve">Évaluer régulièrement les risques, élaborer et mettre en œuvre des stratégies d'atténuation des risques, en particulier pour les services d'approvisionnement et de logistique </w:t>
      </w:r>
    </w:p>
    <w:p w14:paraId="228F1F9B" w14:textId="77777777" w:rsidR="00774A2F" w:rsidRPr="008B61A1" w:rsidRDefault="00774A2F"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 xml:space="preserve">Coordonner avec les parties prenantes concernées pour fournir une assistance au renforcement des capacités et des capacités des systèmes nationaux de chaîne d'approvisionnement </w:t>
      </w:r>
    </w:p>
    <w:p w14:paraId="0C68997C" w14:textId="657734E7" w:rsidR="002265E0" w:rsidRPr="008B61A1" w:rsidRDefault="002265E0"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Fournir une orientation stratégique globale et un leadership pour le GHSC-T</w:t>
      </w:r>
      <w:r w:rsidR="00303C96" w:rsidRPr="008B61A1">
        <w:rPr>
          <w:rFonts w:ascii="Aptos" w:eastAsia="Aptos" w:hAnsi="Aptos" w:cs="Aptos"/>
          <w:sz w:val="24"/>
          <w:szCs w:val="24"/>
          <w:lang w:val="fr-FR"/>
        </w:rPr>
        <w:t>O</w:t>
      </w:r>
      <w:r w:rsidRPr="008B61A1">
        <w:rPr>
          <w:rFonts w:ascii="Aptos" w:eastAsia="Aptos" w:hAnsi="Aptos" w:cs="Aptos"/>
          <w:sz w:val="24"/>
          <w:szCs w:val="24"/>
          <w:lang w:val="fr-FR"/>
        </w:rPr>
        <w:t xml:space="preserve"> de l'USAID au Bénin</w:t>
      </w:r>
    </w:p>
    <w:p w14:paraId="23D4D967" w14:textId="77777777" w:rsidR="002265E0" w:rsidRPr="008B61A1" w:rsidRDefault="002265E0"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Gérer l'élaboration et la mise en œuvre de stratégies techniques et de plans de travail</w:t>
      </w:r>
    </w:p>
    <w:p w14:paraId="37A51677" w14:textId="77777777" w:rsidR="002265E0" w:rsidRPr="008B61A1" w:rsidRDefault="002265E0"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Surveiller les performances programmatiques, financières et administratives</w:t>
      </w:r>
    </w:p>
    <w:p w14:paraId="535BA919" w14:textId="77777777" w:rsidR="002265E0" w:rsidRPr="008B61A1" w:rsidRDefault="002265E0"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Superviser l'administration des procédures opérationnelles et financières normalisées du projet.</w:t>
      </w:r>
    </w:p>
    <w:p w14:paraId="7E730410" w14:textId="77777777" w:rsidR="002265E0" w:rsidRPr="008B61A1" w:rsidRDefault="002265E0"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Maintenir une communication efficace avec le client, le siège social, les secteurs public et privé, les autres donateurs, les organismes coopérants et les parties prenantes critiques</w:t>
      </w:r>
    </w:p>
    <w:p w14:paraId="1D6FCDCE" w14:textId="0CCC4FBF" w:rsidR="002265E0" w:rsidRPr="008B61A1" w:rsidRDefault="002265E0"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 xml:space="preserve">Superviser directement l'équipe technique du programme </w:t>
      </w:r>
      <w:r w:rsidR="003A0721" w:rsidRPr="008B61A1">
        <w:rPr>
          <w:rFonts w:ascii="Aptos" w:eastAsia="Aptos" w:hAnsi="Aptos" w:cs="Aptos"/>
          <w:sz w:val="24"/>
          <w:szCs w:val="24"/>
          <w:lang w:val="fr-FR"/>
        </w:rPr>
        <w:t>Francophone</w:t>
      </w:r>
      <w:r w:rsidRPr="008B61A1">
        <w:rPr>
          <w:rFonts w:ascii="Aptos" w:eastAsia="Aptos" w:hAnsi="Aptos" w:cs="Aptos"/>
          <w:sz w:val="24"/>
          <w:szCs w:val="24"/>
          <w:lang w:val="fr-FR"/>
        </w:rPr>
        <w:t xml:space="preserve"> TO Bénin et le responsable des opérations et des finances</w:t>
      </w:r>
    </w:p>
    <w:p w14:paraId="3FE74DF8" w14:textId="26253F5A" w:rsidR="00774A2F" w:rsidRDefault="00774A2F" w:rsidP="008B61A1">
      <w:pPr>
        <w:pBdr>
          <w:top w:val="nil"/>
          <w:left w:val="nil"/>
          <w:bottom w:val="nil"/>
          <w:right w:val="nil"/>
          <w:between w:val="nil"/>
        </w:pBdr>
        <w:spacing w:after="4" w:line="276" w:lineRule="auto"/>
        <w:ind w:left="0" w:right="-90"/>
        <w:jc w:val="left"/>
        <w:rPr>
          <w:rFonts w:ascii="Aptos" w:eastAsia="Aptos" w:hAnsi="Aptos" w:cs="Aptos"/>
          <w:sz w:val="24"/>
          <w:szCs w:val="24"/>
          <w:lang w:val="fr-FR"/>
        </w:rPr>
      </w:pPr>
    </w:p>
    <w:p w14:paraId="3A11C3D9" w14:textId="6D183714" w:rsidR="005E5A60" w:rsidRPr="008B61A1" w:rsidRDefault="005E5A60" w:rsidP="008B61A1">
      <w:pPr>
        <w:pBdr>
          <w:top w:val="nil"/>
          <w:left w:val="nil"/>
          <w:bottom w:val="nil"/>
          <w:right w:val="nil"/>
          <w:between w:val="nil"/>
        </w:pBdr>
        <w:spacing w:after="0" w:line="276" w:lineRule="auto"/>
        <w:ind w:left="0" w:right="-86" w:hanging="14"/>
        <w:jc w:val="left"/>
        <w:rPr>
          <w:rFonts w:ascii="Aptos" w:eastAsia="Aptos" w:hAnsi="Aptos" w:cs="Aptos"/>
          <w:b/>
          <w:bCs/>
          <w:sz w:val="24"/>
          <w:szCs w:val="24"/>
          <w:lang w:val="fr-FR"/>
        </w:rPr>
      </w:pPr>
      <w:r w:rsidRPr="008B61A1">
        <w:rPr>
          <w:rFonts w:ascii="Aptos" w:eastAsia="Aptos" w:hAnsi="Aptos" w:cs="Aptos"/>
          <w:b/>
          <w:bCs/>
          <w:sz w:val="24"/>
          <w:szCs w:val="24"/>
          <w:lang w:val="fr-FR"/>
        </w:rPr>
        <w:t>Conseille</w:t>
      </w:r>
      <w:r w:rsidR="00D52A98">
        <w:rPr>
          <w:rFonts w:ascii="Aptos" w:eastAsia="Aptos" w:hAnsi="Aptos" w:cs="Aptos"/>
          <w:b/>
          <w:bCs/>
          <w:sz w:val="24"/>
          <w:szCs w:val="24"/>
          <w:lang w:val="fr-FR"/>
        </w:rPr>
        <w:t>r</w:t>
      </w:r>
      <w:r w:rsidRPr="008B61A1">
        <w:rPr>
          <w:rFonts w:ascii="Aptos" w:eastAsia="Aptos" w:hAnsi="Aptos" w:cs="Aptos"/>
          <w:b/>
          <w:bCs/>
          <w:sz w:val="24"/>
          <w:szCs w:val="24"/>
          <w:lang w:val="fr-FR"/>
        </w:rPr>
        <w:t xml:space="preserve"> </w:t>
      </w:r>
      <w:r w:rsidR="00FF07D5" w:rsidRPr="008B61A1">
        <w:rPr>
          <w:rFonts w:ascii="Aptos" w:eastAsia="Aptos" w:hAnsi="Aptos" w:cs="Aptos"/>
          <w:b/>
          <w:bCs/>
          <w:sz w:val="24"/>
          <w:szCs w:val="24"/>
          <w:lang w:val="fr-FR"/>
        </w:rPr>
        <w:t>Sénior</w:t>
      </w:r>
      <w:r w:rsidRPr="008B61A1">
        <w:rPr>
          <w:rFonts w:ascii="Aptos" w:eastAsia="Aptos" w:hAnsi="Aptos" w:cs="Aptos"/>
          <w:b/>
          <w:bCs/>
          <w:sz w:val="24"/>
          <w:szCs w:val="24"/>
          <w:lang w:val="fr-FR"/>
        </w:rPr>
        <w:t xml:space="preserve"> en chaîne d'approvisionnement VIH/SIDA</w:t>
      </w:r>
    </w:p>
    <w:p w14:paraId="62DF7C03" w14:textId="5DECB249" w:rsidR="00312B37" w:rsidRDefault="663FDAF2" w:rsidP="008B61A1">
      <w:pPr>
        <w:pBdr>
          <w:top w:val="nil"/>
          <w:left w:val="nil"/>
          <w:bottom w:val="nil"/>
          <w:right w:val="nil"/>
          <w:between w:val="nil"/>
        </w:pBdr>
        <w:spacing w:after="120" w:line="276" w:lineRule="auto"/>
        <w:ind w:left="-5" w:right="-90" w:hanging="10"/>
        <w:jc w:val="left"/>
        <w:rPr>
          <w:rFonts w:ascii="Aptos" w:eastAsia="Aptos" w:hAnsi="Aptos" w:cs="Aptos"/>
          <w:i/>
          <w:iCs/>
          <w:sz w:val="24"/>
          <w:szCs w:val="24"/>
          <w:lang w:val="fr-FR"/>
        </w:rPr>
      </w:pPr>
      <w:r w:rsidRPr="008B61A1">
        <w:rPr>
          <w:rFonts w:ascii="Aptos" w:eastAsia="Aptos" w:hAnsi="Aptos" w:cs="Aptos"/>
          <w:i/>
          <w:iCs/>
          <w:color w:val="000000" w:themeColor="text1"/>
          <w:sz w:val="24"/>
          <w:szCs w:val="24"/>
          <w:lang w:val="fr-FR"/>
        </w:rPr>
        <w:t>Chemonics International</w:t>
      </w:r>
      <w:r w:rsidR="007C0923">
        <w:rPr>
          <w:rFonts w:ascii="Aptos" w:eastAsia="Aptos" w:hAnsi="Aptos" w:cs="Aptos"/>
          <w:i/>
          <w:iCs/>
          <w:color w:val="000000" w:themeColor="text1"/>
          <w:sz w:val="24"/>
          <w:szCs w:val="24"/>
          <w:lang w:val="fr-FR"/>
        </w:rPr>
        <w:t>-</w:t>
      </w:r>
      <w:r w:rsidRPr="008B61A1">
        <w:rPr>
          <w:rFonts w:ascii="Aptos" w:eastAsia="Aptos" w:hAnsi="Aptos" w:cs="Aptos"/>
          <w:i/>
          <w:iCs/>
          <w:sz w:val="24"/>
          <w:szCs w:val="24"/>
          <w:lang w:val="fr-FR"/>
        </w:rPr>
        <w:t>Bénin</w:t>
      </w:r>
      <w:r w:rsidR="007C0923">
        <w:rPr>
          <w:rFonts w:ascii="Aptos" w:hAnsi="Aptos"/>
          <w:i/>
          <w:iCs/>
          <w:sz w:val="24"/>
          <w:szCs w:val="24"/>
          <w:lang w:val="fr-FR"/>
        </w:rPr>
        <w:t>-</w:t>
      </w:r>
      <w:r w:rsidR="005248C9" w:rsidRPr="008B61A1">
        <w:rPr>
          <w:rFonts w:ascii="Aptos" w:eastAsia="Aptos" w:hAnsi="Aptos" w:cs="Aptos"/>
          <w:i/>
          <w:iCs/>
          <w:sz w:val="24"/>
          <w:szCs w:val="24"/>
          <w:lang w:val="fr-FR"/>
        </w:rPr>
        <w:t xml:space="preserve"> </w:t>
      </w:r>
      <w:r w:rsidRPr="008B61A1">
        <w:rPr>
          <w:rFonts w:ascii="Aptos" w:eastAsia="Aptos" w:hAnsi="Aptos" w:cs="Aptos"/>
          <w:i/>
          <w:iCs/>
          <w:sz w:val="24"/>
          <w:szCs w:val="24"/>
          <w:lang w:val="fr-FR"/>
        </w:rPr>
        <w:t>20</w:t>
      </w:r>
      <w:r w:rsidR="005248C9" w:rsidRPr="008B61A1">
        <w:rPr>
          <w:rFonts w:ascii="Aptos" w:eastAsia="Aptos" w:hAnsi="Aptos" w:cs="Aptos"/>
          <w:i/>
          <w:iCs/>
          <w:sz w:val="24"/>
          <w:szCs w:val="24"/>
          <w:lang w:val="fr-FR"/>
        </w:rPr>
        <w:t>21-2024</w:t>
      </w:r>
    </w:p>
    <w:p w14:paraId="47E37D3E" w14:textId="77777777" w:rsidR="007C0923" w:rsidRDefault="007C0923" w:rsidP="007C0923">
      <w:pPr>
        <w:pBdr>
          <w:top w:val="nil"/>
          <w:left w:val="nil"/>
          <w:bottom w:val="nil"/>
          <w:right w:val="nil"/>
          <w:between w:val="nil"/>
        </w:pBdr>
        <w:spacing w:after="120" w:line="276" w:lineRule="auto"/>
        <w:ind w:left="-5" w:right="-90" w:hanging="10"/>
        <w:rPr>
          <w:rFonts w:ascii="Aptos" w:hAnsi="Aptos"/>
          <w:i/>
          <w:iCs/>
          <w:color w:val="000000"/>
          <w:sz w:val="24"/>
          <w:szCs w:val="24"/>
          <w:lang w:val="fr-FR"/>
        </w:rPr>
      </w:pPr>
      <w:r w:rsidRPr="007C0923">
        <w:rPr>
          <w:rFonts w:ascii="Aptos" w:hAnsi="Aptos"/>
          <w:i/>
          <w:iCs/>
          <w:color w:val="000000"/>
          <w:sz w:val="24"/>
          <w:szCs w:val="24"/>
          <w:lang w:val="fr-FR"/>
        </w:rPr>
        <w:t xml:space="preserve">En tant que conseiller principal VIH, il a contribué à la digitalisation de la gestion des intrants de lutte contre le VIH au Bénin (ARV comme intrant de laboratoire) en intégrant le eDISP sur financement du PEPFAR. Ce système intégré au eLMIS national est adopté par le PSLS/MS et reçoit aujourd’hui le financement du Fond Mondial pour sa mise à l’échelle nationale. </w:t>
      </w:r>
    </w:p>
    <w:p w14:paraId="5C807E06" w14:textId="2478C327" w:rsidR="007C0923" w:rsidRPr="007C0923" w:rsidRDefault="007C0923" w:rsidP="007C0923">
      <w:pPr>
        <w:pBdr>
          <w:top w:val="nil"/>
          <w:left w:val="nil"/>
          <w:bottom w:val="nil"/>
          <w:right w:val="nil"/>
          <w:between w:val="nil"/>
        </w:pBdr>
        <w:spacing w:after="120" w:line="276" w:lineRule="auto"/>
        <w:ind w:left="-5" w:right="-90" w:hanging="10"/>
        <w:rPr>
          <w:rFonts w:ascii="Aptos" w:hAnsi="Aptos"/>
          <w:i/>
          <w:iCs/>
          <w:color w:val="000000"/>
          <w:sz w:val="24"/>
          <w:szCs w:val="24"/>
          <w:lang w:val="fr-FR"/>
        </w:rPr>
      </w:pPr>
      <w:r w:rsidRPr="007C0923">
        <w:rPr>
          <w:rFonts w:ascii="Aptos" w:hAnsi="Aptos"/>
          <w:i/>
          <w:iCs/>
          <w:color w:val="000000"/>
          <w:sz w:val="24"/>
          <w:szCs w:val="24"/>
          <w:lang w:val="fr-FR"/>
        </w:rPr>
        <w:t>De façon spécifique, les taches associées au poste au quotidien sont :</w:t>
      </w:r>
    </w:p>
    <w:p w14:paraId="09D6D7C3" w14:textId="52560A2C" w:rsidR="00BE5F4C" w:rsidRPr="008B61A1" w:rsidRDefault="00BE5F4C"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 xml:space="preserve">Fournir une assistance technique au PSLS conformément à la feuille de route élaborée conjointement par le GHSC-TA TO francophone et le PSLS pour renforcer la délivrance de ses services et mettre en œuvre les meilleures pratiques dans les domaines techniques identifiés (estimation des besoins, planification des commandes, gestion des stocks, système </w:t>
      </w:r>
      <w:r w:rsidRPr="008B61A1">
        <w:rPr>
          <w:rFonts w:ascii="Aptos" w:eastAsia="Aptos" w:hAnsi="Aptos" w:cs="Aptos"/>
          <w:sz w:val="24"/>
          <w:szCs w:val="24"/>
          <w:lang w:val="fr-FR"/>
        </w:rPr>
        <w:lastRenderedPageBreak/>
        <w:t>d'information de gestion logistique, etc.)</w:t>
      </w:r>
      <w:r w:rsidR="003A0721">
        <w:rPr>
          <w:rFonts w:ascii="Aptos" w:eastAsia="Aptos" w:hAnsi="Aptos" w:cs="Aptos"/>
          <w:sz w:val="24"/>
          <w:szCs w:val="24"/>
          <w:lang w:val="fr-FR"/>
        </w:rPr>
        <w:t>, p</w:t>
      </w:r>
      <w:r w:rsidR="003A0721" w:rsidRPr="008B61A1">
        <w:rPr>
          <w:rFonts w:ascii="Aptos" w:eastAsia="Aptos" w:hAnsi="Aptos" w:cs="Aptos"/>
          <w:sz w:val="24"/>
          <w:szCs w:val="24"/>
          <w:lang w:val="fr-FR"/>
        </w:rPr>
        <w:t>harmacovigilance</w:t>
      </w:r>
      <w:r w:rsidRPr="008B61A1">
        <w:rPr>
          <w:rFonts w:ascii="Aptos" w:eastAsia="Aptos" w:hAnsi="Aptos" w:cs="Aptos"/>
          <w:sz w:val="24"/>
          <w:szCs w:val="24"/>
          <w:lang w:val="fr-FR"/>
        </w:rPr>
        <w:t>, utilisation rationnelle des médicaments, enregistrement des médicaments, suivi et évaluation, etc.).</w:t>
      </w:r>
    </w:p>
    <w:p w14:paraId="122005D2" w14:textId="77777777" w:rsidR="00BE5F4C" w:rsidRPr="008B61A1" w:rsidRDefault="00BE5F4C"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Évaluer les conditions de stockage et de gestion des produits de lutte contre le sida et la PTME et élaborer des recommandations pour leur amélioration.</w:t>
      </w:r>
    </w:p>
    <w:p w14:paraId="718C02AE" w14:textId="77777777" w:rsidR="00BE5F4C" w:rsidRPr="008B61A1" w:rsidRDefault="00BE5F4C"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Travailler en étroite collaboration avec PSLS, SoBAPS, les dépôts de distribution des zones de santé (DRZS), le centre de traitement, les laboratoires biomédicaux et les établissements de santé pour renforcer la disponibilité et le suivi des produits de lutte contre le sida et la transmission mère-enfant et soutenir leur intégration à tous les niveaux de la chaîne d'approvisionnement, conformément à la politique du ministère de la Santé.</w:t>
      </w:r>
    </w:p>
    <w:p w14:paraId="644BC9FD" w14:textId="0F7BCB92" w:rsidR="00BE5F4C" w:rsidRPr="008B61A1" w:rsidRDefault="00BE5F4C" w:rsidP="008B61A1">
      <w:pPr>
        <w:pStyle w:val="Paragraphedeliste"/>
        <w:numPr>
          <w:ilvl w:val="0"/>
          <w:numId w:val="3"/>
        </w:numPr>
        <w:pBdr>
          <w:top w:val="nil"/>
          <w:left w:val="nil"/>
          <w:bottom w:val="nil"/>
          <w:right w:val="nil"/>
          <w:between w:val="nil"/>
        </w:pBdr>
        <w:spacing w:after="120" w:line="276" w:lineRule="auto"/>
        <w:ind w:left="360" w:right="-86"/>
        <w:rPr>
          <w:rFonts w:ascii="Aptos" w:eastAsia="Aptos" w:hAnsi="Aptos" w:cs="Aptos"/>
          <w:sz w:val="24"/>
          <w:szCs w:val="24"/>
          <w:lang w:val="fr-FR"/>
        </w:rPr>
      </w:pPr>
      <w:r w:rsidRPr="008B61A1">
        <w:rPr>
          <w:rFonts w:ascii="Aptos" w:eastAsia="Aptos" w:hAnsi="Aptos" w:cs="Aptos"/>
          <w:sz w:val="24"/>
          <w:szCs w:val="24"/>
          <w:lang w:val="fr-FR"/>
        </w:rPr>
        <w:t>Organiser des ateliers de formation pour les parties prenantes afin de renforcer leurs capacités dans la gestion des produits de lutte contre le sida et la PTME ainsi que dans l'utilisation d'outils de gestion et d'établissement de rapports.</w:t>
      </w:r>
    </w:p>
    <w:p w14:paraId="646F3180" w14:textId="77777777" w:rsidR="008B61A1" w:rsidRDefault="008B61A1" w:rsidP="008B61A1">
      <w:pPr>
        <w:spacing w:after="0" w:line="276" w:lineRule="auto"/>
        <w:ind w:left="-5" w:right="674" w:hanging="10"/>
        <w:jc w:val="left"/>
        <w:rPr>
          <w:rFonts w:ascii="Aptos" w:eastAsia="Aptos" w:hAnsi="Aptos" w:cs="Aptos"/>
          <w:b/>
          <w:bCs/>
          <w:sz w:val="24"/>
          <w:szCs w:val="24"/>
          <w:lang w:val="fr-FR"/>
        </w:rPr>
      </w:pPr>
    </w:p>
    <w:p w14:paraId="3BE6319B" w14:textId="54A16C82" w:rsidR="00312B37" w:rsidRPr="008B61A1" w:rsidRDefault="00EE0734" w:rsidP="008B61A1">
      <w:pPr>
        <w:spacing w:after="0" w:line="276" w:lineRule="auto"/>
        <w:ind w:left="-5" w:right="674" w:hanging="10"/>
        <w:jc w:val="left"/>
        <w:rPr>
          <w:rFonts w:ascii="Aptos" w:eastAsia="Aptos" w:hAnsi="Aptos" w:cs="Aptos"/>
          <w:b/>
          <w:bCs/>
          <w:color w:val="000000" w:themeColor="text1"/>
          <w:sz w:val="24"/>
          <w:szCs w:val="24"/>
          <w:lang w:val="fr-FR"/>
        </w:rPr>
      </w:pPr>
      <w:r w:rsidRPr="008B61A1">
        <w:rPr>
          <w:rFonts w:ascii="Aptos" w:eastAsia="Aptos" w:hAnsi="Aptos" w:cs="Aptos"/>
          <w:b/>
          <w:bCs/>
          <w:sz w:val="24"/>
          <w:szCs w:val="24"/>
          <w:lang w:val="fr-FR"/>
        </w:rPr>
        <w:t>Conseill</w:t>
      </w:r>
      <w:r w:rsidR="008B61A1">
        <w:rPr>
          <w:rFonts w:ascii="Aptos" w:eastAsia="Aptos" w:hAnsi="Aptos" w:cs="Aptos"/>
          <w:b/>
          <w:bCs/>
          <w:sz w:val="24"/>
          <w:szCs w:val="24"/>
          <w:lang w:val="fr-FR"/>
        </w:rPr>
        <w:t>er</w:t>
      </w:r>
      <w:r w:rsidRPr="008B61A1">
        <w:rPr>
          <w:rFonts w:ascii="Aptos" w:eastAsia="Aptos" w:hAnsi="Aptos" w:cs="Aptos"/>
          <w:b/>
          <w:bCs/>
          <w:sz w:val="24"/>
          <w:szCs w:val="24"/>
          <w:lang w:val="fr-FR"/>
        </w:rPr>
        <w:t xml:space="preserve"> régionale en chaîne d'approvisionnement</w:t>
      </w:r>
      <w:r w:rsidR="00303C96" w:rsidRPr="008B61A1">
        <w:rPr>
          <w:rFonts w:ascii="Aptos" w:eastAsia="Aptos" w:hAnsi="Aptos" w:cs="Aptos"/>
          <w:b/>
          <w:bCs/>
          <w:sz w:val="24"/>
          <w:szCs w:val="24"/>
          <w:lang w:val="fr-FR"/>
        </w:rPr>
        <w:t xml:space="preserve"> </w:t>
      </w:r>
    </w:p>
    <w:p w14:paraId="0909C846" w14:textId="6F6BED09" w:rsidR="00312B37" w:rsidRPr="008B61A1" w:rsidRDefault="663FDAF2" w:rsidP="008B61A1">
      <w:pPr>
        <w:pBdr>
          <w:top w:val="nil"/>
          <w:left w:val="nil"/>
          <w:bottom w:val="nil"/>
          <w:right w:val="nil"/>
          <w:between w:val="nil"/>
        </w:pBdr>
        <w:spacing w:after="120" w:line="276" w:lineRule="auto"/>
        <w:ind w:left="0" w:right="14" w:hanging="14"/>
        <w:jc w:val="left"/>
        <w:rPr>
          <w:rFonts w:ascii="Aptos" w:eastAsia="Aptos" w:hAnsi="Aptos" w:cs="Aptos"/>
          <w:i/>
          <w:iCs/>
          <w:color w:val="000000"/>
          <w:sz w:val="24"/>
          <w:szCs w:val="24"/>
          <w:lang w:val="fr-FR"/>
        </w:rPr>
      </w:pPr>
      <w:r w:rsidRPr="008B61A1">
        <w:rPr>
          <w:rFonts w:ascii="Aptos" w:eastAsia="Aptos" w:hAnsi="Aptos" w:cs="Aptos"/>
          <w:i/>
          <w:iCs/>
          <w:color w:val="000000" w:themeColor="text1"/>
          <w:sz w:val="24"/>
          <w:szCs w:val="24"/>
          <w:lang w:val="fr-FR"/>
        </w:rPr>
        <w:t>Chemonics International</w:t>
      </w:r>
      <w:r w:rsidR="008B61A1">
        <w:rPr>
          <w:rFonts w:ascii="Aptos" w:eastAsia="Aptos" w:hAnsi="Aptos" w:cs="Aptos"/>
          <w:i/>
          <w:iCs/>
          <w:color w:val="000000" w:themeColor="text1"/>
          <w:sz w:val="24"/>
          <w:szCs w:val="24"/>
          <w:lang w:val="fr-FR"/>
        </w:rPr>
        <w:t>-</w:t>
      </w:r>
      <w:r w:rsidR="00FF07D5" w:rsidRPr="008B61A1">
        <w:rPr>
          <w:rFonts w:ascii="Aptos" w:eastAsia="Aptos" w:hAnsi="Aptos" w:cs="Aptos"/>
          <w:i/>
          <w:iCs/>
          <w:color w:val="000000" w:themeColor="text1"/>
          <w:sz w:val="24"/>
          <w:szCs w:val="24"/>
          <w:lang w:val="fr-FR"/>
        </w:rPr>
        <w:t>Bénin</w:t>
      </w:r>
      <w:r w:rsidR="008B61A1">
        <w:rPr>
          <w:rFonts w:ascii="Aptos" w:hAnsi="Aptos"/>
          <w:sz w:val="24"/>
          <w:szCs w:val="24"/>
          <w:lang w:val="fr-FR"/>
        </w:rPr>
        <w:t>-</w:t>
      </w:r>
      <w:r w:rsidR="0013553E" w:rsidRPr="008B61A1">
        <w:rPr>
          <w:rFonts w:ascii="Aptos" w:eastAsia="Aptos" w:hAnsi="Aptos" w:cs="Aptos"/>
          <w:i/>
          <w:iCs/>
          <w:sz w:val="24"/>
          <w:szCs w:val="24"/>
          <w:lang w:val="fr-FR"/>
        </w:rPr>
        <w:t xml:space="preserve"> </w:t>
      </w:r>
      <w:r w:rsidR="00FF07D5" w:rsidRPr="008B61A1">
        <w:rPr>
          <w:rFonts w:ascii="Aptos" w:eastAsia="Aptos" w:hAnsi="Aptos" w:cs="Aptos"/>
          <w:i/>
          <w:iCs/>
          <w:sz w:val="24"/>
          <w:szCs w:val="24"/>
          <w:lang w:val="fr-FR"/>
        </w:rPr>
        <w:t>2021</w:t>
      </w:r>
    </w:p>
    <w:p w14:paraId="3DAA9DB4" w14:textId="77777777" w:rsidR="00560D4C" w:rsidRPr="008B61A1" w:rsidRDefault="00560D4C"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Fournir un soutien technique pour la conception et la mise en œuvre d'interventions de gestion de la chaîne d'approvisionnement des produits, telles que la sécurité des produits, les prévisions, la quantification, la planification de l'approvisionnement, la planification de la gestion des commandes, la distribution, le système d'information de gestion logistique (LMIS), l'assurance qualité, etc.</w:t>
      </w:r>
    </w:p>
    <w:p w14:paraId="5570E239" w14:textId="05A2A55E" w:rsidR="00560D4C" w:rsidRPr="008B61A1" w:rsidRDefault="00560D4C"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Fournir un leadership et un soutien techniques pour élaborer et mettre en œuvre des stratégies visant à renforcer la sécurité des produits et à établir des systèmes de gestion de la chaîne d'approvisionnement en intrants sanitaires, des capacités aux niveaux régional et sous-régional (zones de santé) et des établissements de santé (zones de santé, dépôts de distribution, etc.)</w:t>
      </w:r>
      <w:r w:rsidR="006D27A7">
        <w:rPr>
          <w:rFonts w:ascii="Aptos" w:eastAsia="Aptos" w:hAnsi="Aptos" w:cs="Aptos"/>
          <w:sz w:val="24"/>
          <w:szCs w:val="24"/>
          <w:lang w:val="fr-FR"/>
        </w:rPr>
        <w:t>,</w:t>
      </w:r>
      <w:r w:rsidRPr="008B61A1">
        <w:rPr>
          <w:rFonts w:ascii="Aptos" w:eastAsia="Aptos" w:hAnsi="Aptos" w:cs="Aptos"/>
          <w:sz w:val="24"/>
          <w:szCs w:val="24"/>
          <w:lang w:val="fr-FR"/>
        </w:rPr>
        <w:t xml:space="preserve"> </w:t>
      </w:r>
      <w:r w:rsidR="006D27A7">
        <w:rPr>
          <w:rFonts w:ascii="Aptos" w:eastAsia="Aptos" w:hAnsi="Aptos" w:cs="Aptos"/>
          <w:sz w:val="24"/>
          <w:szCs w:val="24"/>
          <w:lang w:val="fr-FR"/>
        </w:rPr>
        <w:t>é</w:t>
      </w:r>
      <w:r w:rsidR="006D27A7" w:rsidRPr="008B61A1">
        <w:rPr>
          <w:rFonts w:ascii="Aptos" w:eastAsia="Aptos" w:hAnsi="Aptos" w:cs="Aptos"/>
          <w:sz w:val="24"/>
          <w:szCs w:val="24"/>
          <w:lang w:val="fr-FR"/>
        </w:rPr>
        <w:t>tablissements</w:t>
      </w:r>
      <w:r w:rsidRPr="008B61A1">
        <w:rPr>
          <w:rFonts w:ascii="Aptos" w:eastAsia="Aptos" w:hAnsi="Aptos" w:cs="Aptos"/>
          <w:sz w:val="24"/>
          <w:szCs w:val="24"/>
          <w:lang w:val="fr-FR"/>
        </w:rPr>
        <w:t xml:space="preserve"> de santé, hôpitaux, etc.).</w:t>
      </w:r>
    </w:p>
    <w:p w14:paraId="66A38AC2" w14:textId="77777777" w:rsidR="00560D4C" w:rsidRPr="008B61A1" w:rsidRDefault="00560D4C"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Soutenir les comités régionaux de sécurité des produits dans la coordination, la gestion, la distribution et le suivi de l'inventaire des produits.</w:t>
      </w:r>
    </w:p>
    <w:p w14:paraId="2B0F1D74" w14:textId="77777777" w:rsidR="00560D4C" w:rsidRPr="008B61A1" w:rsidRDefault="00560D4C"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Organiser et animer des formations sur la gestion de la chaîne d'approvisionnement à l'intention des prestataires de soins de santé à tous les niveaux, selon les besoins, y compris l'élaboration de matériels et de programmes de formation conformes aux politiques et directives nationales.</w:t>
      </w:r>
    </w:p>
    <w:p w14:paraId="7DE9B0F8" w14:textId="0CC8738F" w:rsidR="00560D4C" w:rsidRPr="008B61A1" w:rsidRDefault="00560D4C"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 xml:space="preserve">Supervision sur site et formation continue du personnel des établissements de santé en matière de gestion des stocks, de commande et de </w:t>
      </w:r>
      <w:r w:rsidR="00FE722D">
        <w:rPr>
          <w:rFonts w:ascii="Aptos" w:eastAsia="Aptos" w:hAnsi="Aptos" w:cs="Aptos"/>
          <w:sz w:val="24"/>
          <w:szCs w:val="24"/>
          <w:lang w:val="fr-FR"/>
        </w:rPr>
        <w:t>rapportage</w:t>
      </w:r>
      <w:r w:rsidRPr="008B61A1">
        <w:rPr>
          <w:rFonts w:ascii="Aptos" w:eastAsia="Aptos" w:hAnsi="Aptos" w:cs="Aptos"/>
          <w:sz w:val="24"/>
          <w:szCs w:val="24"/>
          <w:lang w:val="fr-FR"/>
        </w:rPr>
        <w:t xml:space="preserve"> des médicaments, de stockage.</w:t>
      </w:r>
    </w:p>
    <w:p w14:paraId="09372564" w14:textId="77777777" w:rsidR="00560D4C" w:rsidRPr="008B61A1" w:rsidRDefault="00560D4C"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 xml:space="preserve">Renforcer les systèmes d'information sur la gestion logistique des produits </w:t>
      </w:r>
    </w:p>
    <w:p w14:paraId="37AE9E7C" w14:textId="77777777" w:rsidR="000F062C" w:rsidRPr="008B61A1" w:rsidRDefault="000F062C"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Structures d'appui à l'élaboration de POS spécifiques au site pour la gestion des produits de santé. Formation du personnel du programme en gestion de la chaîne d'approvisionnement.</w:t>
      </w:r>
    </w:p>
    <w:p w14:paraId="4102C53A" w14:textId="77777777" w:rsidR="000F062C" w:rsidRPr="008B61A1" w:rsidRDefault="000F062C"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Renforcer les systèmes d'information sur la gestion logistique des produits par la mise en place de la gestion pharmaceutique et de la Practice de Gestion des Produits dans les établissements de santé.</w:t>
      </w:r>
    </w:p>
    <w:p w14:paraId="2255152B" w14:textId="77777777" w:rsidR="000F062C" w:rsidRPr="008B61A1" w:rsidRDefault="000F062C"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Structures de soutien pour surveiller les indicateurs d'alerte précoce.</w:t>
      </w:r>
    </w:p>
    <w:p w14:paraId="3519D6F5" w14:textId="77777777" w:rsidR="000F062C" w:rsidRPr="008B61A1" w:rsidRDefault="000F062C"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Surveiller la chaîne d'approvisionnement pour assurer une disponibilité continue et en temps réel des produits dans tous les établissements de santé.</w:t>
      </w:r>
    </w:p>
    <w:p w14:paraId="3B5841A8" w14:textId="77777777" w:rsidR="000F062C" w:rsidRPr="008B61A1" w:rsidRDefault="000F062C"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lastRenderedPageBreak/>
        <w:t>Concevoir et réaliser des audits sur la qualité des données logistiques, au besoin.</w:t>
      </w:r>
    </w:p>
    <w:p w14:paraId="43DB9CE7" w14:textId="77777777" w:rsidR="000F062C" w:rsidRPr="008B61A1" w:rsidRDefault="000F062C"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En collaboration avec l'équipe de suivi et d'évaluation, produire les rapports requis sur l'avancement, les résultats et les résultats du projet.</w:t>
      </w:r>
    </w:p>
    <w:p w14:paraId="0EB9C0FB" w14:textId="5D2ABA8E" w:rsidR="005A751C" w:rsidRPr="008B61A1" w:rsidRDefault="000F062C" w:rsidP="008B61A1">
      <w:pPr>
        <w:pStyle w:val="Paragraphedeliste"/>
        <w:numPr>
          <w:ilvl w:val="0"/>
          <w:numId w:val="3"/>
        </w:numPr>
        <w:pBdr>
          <w:top w:val="nil"/>
          <w:left w:val="nil"/>
          <w:bottom w:val="nil"/>
          <w:right w:val="nil"/>
          <w:between w:val="nil"/>
        </w:pBdr>
        <w:spacing w:after="120" w:line="276" w:lineRule="auto"/>
        <w:ind w:left="360" w:right="-86"/>
        <w:rPr>
          <w:rFonts w:ascii="Aptos" w:eastAsia="Aptos" w:hAnsi="Aptos" w:cs="Aptos"/>
          <w:sz w:val="24"/>
          <w:szCs w:val="24"/>
          <w:lang w:val="fr-FR"/>
        </w:rPr>
      </w:pPr>
      <w:r w:rsidRPr="008B61A1">
        <w:rPr>
          <w:rFonts w:ascii="Aptos" w:eastAsia="Aptos" w:hAnsi="Aptos" w:cs="Aptos"/>
          <w:sz w:val="24"/>
          <w:szCs w:val="24"/>
          <w:lang w:val="fr-FR"/>
        </w:rPr>
        <w:t>Développer et mettre en œuvre une base de données pour suivre les indicateurs clés de performance (KPI) et soutenir les améliorations de la chaîne d'approvisionnement</w:t>
      </w:r>
    </w:p>
    <w:p w14:paraId="0C2A8A54" w14:textId="77777777" w:rsidR="008B61A1" w:rsidRDefault="008B61A1" w:rsidP="008B61A1">
      <w:pPr>
        <w:pBdr>
          <w:top w:val="nil"/>
          <w:left w:val="nil"/>
          <w:bottom w:val="nil"/>
          <w:right w:val="nil"/>
          <w:between w:val="nil"/>
        </w:pBdr>
        <w:spacing w:after="4" w:line="276" w:lineRule="auto"/>
        <w:ind w:left="-5" w:right="9" w:hanging="10"/>
        <w:jc w:val="left"/>
        <w:rPr>
          <w:rFonts w:ascii="Aptos" w:eastAsia="Aptos" w:hAnsi="Aptos" w:cs="Aptos"/>
          <w:b/>
          <w:bCs/>
          <w:sz w:val="24"/>
          <w:szCs w:val="24"/>
          <w:lang w:val="fr-FR"/>
        </w:rPr>
      </w:pPr>
    </w:p>
    <w:p w14:paraId="70B24353" w14:textId="43487819" w:rsidR="663FDAF2" w:rsidRPr="008B61A1" w:rsidRDefault="006823BF" w:rsidP="008B61A1">
      <w:pPr>
        <w:pBdr>
          <w:top w:val="nil"/>
          <w:left w:val="nil"/>
          <w:bottom w:val="nil"/>
          <w:right w:val="nil"/>
          <w:between w:val="nil"/>
        </w:pBdr>
        <w:spacing w:after="4" w:line="276" w:lineRule="auto"/>
        <w:ind w:left="-5" w:right="9" w:hanging="10"/>
        <w:jc w:val="left"/>
        <w:rPr>
          <w:rFonts w:ascii="Aptos" w:eastAsia="Aptos" w:hAnsi="Aptos" w:cs="Aptos"/>
          <w:b/>
          <w:bCs/>
          <w:sz w:val="24"/>
          <w:szCs w:val="24"/>
          <w:lang w:val="fr-FR"/>
        </w:rPr>
      </w:pPr>
      <w:r w:rsidRPr="008B61A1">
        <w:rPr>
          <w:rFonts w:ascii="Aptos" w:eastAsia="Aptos" w:hAnsi="Aptos" w:cs="Aptos"/>
          <w:b/>
          <w:bCs/>
          <w:sz w:val="24"/>
          <w:szCs w:val="24"/>
          <w:lang w:val="fr-FR"/>
        </w:rPr>
        <w:t xml:space="preserve">Coordonnateur nationale du Programme des logisticiens professionnels (PJLP) </w:t>
      </w:r>
    </w:p>
    <w:p w14:paraId="368DB1AD" w14:textId="7D4897B3" w:rsidR="00312B37" w:rsidRDefault="00C55DFA" w:rsidP="008B61A1">
      <w:pPr>
        <w:pBdr>
          <w:top w:val="nil"/>
          <w:left w:val="nil"/>
          <w:bottom w:val="nil"/>
          <w:right w:val="nil"/>
          <w:between w:val="nil"/>
        </w:pBdr>
        <w:spacing w:after="120" w:line="276" w:lineRule="auto"/>
        <w:ind w:left="-5" w:right="-60" w:hanging="10"/>
        <w:jc w:val="left"/>
        <w:rPr>
          <w:rFonts w:ascii="Aptos" w:eastAsia="Aptos" w:hAnsi="Aptos" w:cs="Aptos"/>
          <w:i/>
          <w:iCs/>
          <w:sz w:val="24"/>
          <w:szCs w:val="24"/>
          <w:lang w:val="fr-FR"/>
        </w:rPr>
      </w:pPr>
      <w:r w:rsidRPr="008B61A1">
        <w:rPr>
          <w:rFonts w:ascii="Aptos" w:eastAsia="Aptos" w:hAnsi="Aptos" w:cs="Aptos"/>
          <w:bCs/>
          <w:i/>
          <w:iCs/>
          <w:sz w:val="24"/>
          <w:szCs w:val="24"/>
          <w:lang w:val="fr-FR"/>
        </w:rPr>
        <w:t>Plateforme du secteur privé de la santé au Bénin</w:t>
      </w:r>
      <w:r w:rsidR="008B61A1">
        <w:rPr>
          <w:rFonts w:ascii="Aptos" w:eastAsia="Aptos" w:hAnsi="Aptos" w:cs="Aptos"/>
          <w:b/>
          <w:i/>
          <w:iCs/>
          <w:sz w:val="24"/>
          <w:szCs w:val="24"/>
          <w:lang w:val="fr-FR"/>
        </w:rPr>
        <w:t>-</w:t>
      </w:r>
      <w:r w:rsidR="00FF07D5" w:rsidRPr="008B61A1">
        <w:rPr>
          <w:rFonts w:ascii="Aptos" w:eastAsia="Aptos" w:hAnsi="Aptos" w:cs="Aptos"/>
          <w:i/>
          <w:iCs/>
          <w:color w:val="000000" w:themeColor="text1"/>
          <w:sz w:val="24"/>
          <w:szCs w:val="24"/>
          <w:lang w:val="fr-FR"/>
        </w:rPr>
        <w:t>Bénin</w:t>
      </w:r>
      <w:r w:rsidR="008B61A1">
        <w:rPr>
          <w:rFonts w:ascii="Aptos" w:eastAsia="Aptos" w:hAnsi="Aptos" w:cs="Aptos"/>
          <w:i/>
          <w:iCs/>
          <w:color w:val="000000" w:themeColor="text1"/>
          <w:sz w:val="24"/>
          <w:szCs w:val="24"/>
          <w:lang w:val="fr-FR"/>
        </w:rPr>
        <w:t>-</w:t>
      </w:r>
      <w:r w:rsidR="663FDAF2" w:rsidRPr="008B61A1">
        <w:rPr>
          <w:rFonts w:ascii="Aptos" w:eastAsia="Aptos" w:hAnsi="Aptos" w:cs="Aptos"/>
          <w:i/>
          <w:iCs/>
          <w:sz w:val="24"/>
          <w:szCs w:val="24"/>
          <w:lang w:val="fr-FR"/>
        </w:rPr>
        <w:t>201</w:t>
      </w:r>
      <w:r w:rsidR="00BF6801" w:rsidRPr="008B61A1">
        <w:rPr>
          <w:rFonts w:ascii="Aptos" w:eastAsia="Aptos" w:hAnsi="Aptos" w:cs="Aptos"/>
          <w:i/>
          <w:iCs/>
          <w:sz w:val="24"/>
          <w:szCs w:val="24"/>
          <w:lang w:val="fr-FR"/>
        </w:rPr>
        <w:t>9-2021</w:t>
      </w:r>
    </w:p>
    <w:p w14:paraId="64F0A89C" w14:textId="41FBBBDC" w:rsidR="007C0923" w:rsidRDefault="007C0923" w:rsidP="007C0923">
      <w:pPr>
        <w:pBdr>
          <w:top w:val="nil"/>
          <w:left w:val="nil"/>
          <w:bottom w:val="nil"/>
          <w:right w:val="nil"/>
          <w:between w:val="nil"/>
        </w:pBdr>
        <w:spacing w:after="120" w:line="276" w:lineRule="auto"/>
        <w:ind w:left="-5" w:right="-60" w:hanging="10"/>
        <w:rPr>
          <w:rFonts w:ascii="Aptos" w:eastAsia="Aptos" w:hAnsi="Aptos" w:cs="Aptos"/>
          <w:i/>
          <w:iCs/>
          <w:sz w:val="24"/>
          <w:szCs w:val="24"/>
          <w:lang w:val="fr-FR"/>
        </w:rPr>
      </w:pPr>
      <w:r w:rsidRPr="007C0923">
        <w:rPr>
          <w:rFonts w:ascii="Aptos" w:eastAsia="Aptos" w:hAnsi="Aptos" w:cs="Aptos"/>
          <w:i/>
          <w:iCs/>
          <w:sz w:val="24"/>
          <w:szCs w:val="24"/>
          <w:lang w:val="fr-FR"/>
        </w:rPr>
        <w:t>Sous son leadership, le programme a permis de passer le taux de rapportage des points de prestation de service de santé de 50 à 100% au niveau national dès la première année de mise en œuvre. Aussi le programme a-t-il permis de réduire considérablement les taux de rupture des produits de santé au niveau national (Ex : le taux de rupture des ILP passe de 20 à 1%). Le projet a également pu créer un cadre de collaboration entre les acteurs du système de santé et les élus locaux pour une synergie d’action au profit des population. Avec les différents succès enregistrés, le gouvernement du Bénin à adopté le modèle du projet en intégrant le même modèle dans le financement du SWEDD et à commencer également par recruter des logisticiens au profit de la chaîne d’approvisionnement pour progressivement couvrir le besoin national.</w:t>
      </w:r>
    </w:p>
    <w:p w14:paraId="71A42BE0" w14:textId="77777777" w:rsidR="007C0923" w:rsidRPr="007C0923" w:rsidRDefault="007C0923" w:rsidP="007C0923">
      <w:pPr>
        <w:pBdr>
          <w:top w:val="nil"/>
          <w:left w:val="nil"/>
          <w:bottom w:val="nil"/>
          <w:right w:val="nil"/>
          <w:between w:val="nil"/>
        </w:pBdr>
        <w:spacing w:after="120" w:line="276" w:lineRule="auto"/>
        <w:ind w:left="-5" w:right="-90" w:hanging="10"/>
        <w:rPr>
          <w:rFonts w:ascii="Aptos" w:hAnsi="Aptos"/>
          <w:i/>
          <w:iCs/>
          <w:color w:val="000000"/>
          <w:sz w:val="24"/>
          <w:szCs w:val="24"/>
          <w:lang w:val="fr-FR"/>
        </w:rPr>
      </w:pPr>
      <w:r w:rsidRPr="007C0923">
        <w:rPr>
          <w:rFonts w:ascii="Aptos" w:hAnsi="Aptos"/>
          <w:i/>
          <w:iCs/>
          <w:color w:val="000000"/>
          <w:sz w:val="24"/>
          <w:szCs w:val="24"/>
          <w:lang w:val="fr-FR"/>
        </w:rPr>
        <w:t>De façon spécifique, les taches associées au poste au quotidien sont :</w:t>
      </w:r>
    </w:p>
    <w:p w14:paraId="1EF4EB5B" w14:textId="29FBBE32" w:rsidR="00F82BDA" w:rsidRPr="008B61A1" w:rsidRDefault="00F82BDA"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 xml:space="preserve">Superviser et coacher les JLPs, membres de l'équipe de projet et </w:t>
      </w:r>
      <w:r w:rsidR="00401015" w:rsidRPr="008B61A1">
        <w:rPr>
          <w:rFonts w:ascii="Aptos" w:eastAsia="Aptos" w:hAnsi="Aptos" w:cs="Aptos"/>
          <w:sz w:val="24"/>
          <w:szCs w:val="24"/>
          <w:lang w:val="fr-FR"/>
        </w:rPr>
        <w:t>évaluer</w:t>
      </w:r>
      <w:r w:rsidRPr="008B61A1">
        <w:rPr>
          <w:rFonts w:ascii="Aptos" w:eastAsia="Aptos" w:hAnsi="Aptos" w:cs="Aptos"/>
          <w:sz w:val="24"/>
          <w:szCs w:val="24"/>
          <w:lang w:val="fr-FR"/>
        </w:rPr>
        <w:t xml:space="preserve"> le rendement du JLPs sur une base mensuelle ;</w:t>
      </w:r>
    </w:p>
    <w:p w14:paraId="0A7C2FB6" w14:textId="524983CA" w:rsidR="00F82BDA" w:rsidRPr="008B61A1" w:rsidRDefault="00F82BDA" w:rsidP="008B61A1">
      <w:pPr>
        <w:pStyle w:val="Paragraphedeliste"/>
        <w:numPr>
          <w:ilvl w:val="0"/>
          <w:numId w:val="3"/>
        </w:numPr>
        <w:pBdr>
          <w:top w:val="nil"/>
          <w:left w:val="nil"/>
          <w:bottom w:val="nil"/>
          <w:right w:val="nil"/>
          <w:between w:val="nil"/>
        </w:pBdr>
        <w:spacing w:after="120" w:line="276" w:lineRule="auto"/>
        <w:ind w:left="360" w:right="-86"/>
        <w:rPr>
          <w:rFonts w:ascii="Aptos" w:eastAsia="Aptos" w:hAnsi="Aptos" w:cs="Aptos"/>
          <w:sz w:val="24"/>
          <w:szCs w:val="24"/>
          <w:lang w:val="fr-FR"/>
        </w:rPr>
      </w:pPr>
      <w:r w:rsidRPr="008B61A1">
        <w:rPr>
          <w:rFonts w:ascii="Aptos" w:eastAsia="Aptos" w:hAnsi="Aptos" w:cs="Aptos"/>
          <w:sz w:val="24"/>
          <w:szCs w:val="24"/>
          <w:lang w:val="fr-FR"/>
        </w:rPr>
        <w:t>Définir, avec l'aide du statisticien : les différents indicateurs à inclure dans la base de données ; le processus de collecte d'informations auprès des établissements de santé ; La fréquence de mise à jour de la base de données, les traitements à effectuer et les analyses à effectuer à intervalles réguliers sur la base de cette base de données.</w:t>
      </w:r>
    </w:p>
    <w:p w14:paraId="600ECE11" w14:textId="77777777" w:rsidR="00FF07D5" w:rsidRPr="008B61A1" w:rsidRDefault="00FF07D5" w:rsidP="008B61A1">
      <w:pPr>
        <w:pBdr>
          <w:top w:val="nil"/>
          <w:left w:val="nil"/>
          <w:bottom w:val="nil"/>
          <w:right w:val="nil"/>
          <w:between w:val="nil"/>
        </w:pBdr>
        <w:spacing w:after="0" w:line="276" w:lineRule="auto"/>
        <w:ind w:left="0" w:right="0"/>
        <w:jc w:val="left"/>
        <w:rPr>
          <w:rFonts w:ascii="Aptos" w:eastAsia="Aptos" w:hAnsi="Aptos" w:cs="Aptos"/>
          <w:b/>
          <w:bCs/>
          <w:sz w:val="24"/>
          <w:szCs w:val="24"/>
          <w:lang w:val="fr-FR"/>
        </w:rPr>
      </w:pPr>
    </w:p>
    <w:p w14:paraId="240F971A" w14:textId="6E697DDF" w:rsidR="00312B37" w:rsidRPr="008B61A1" w:rsidRDefault="00432A37" w:rsidP="008B61A1">
      <w:pPr>
        <w:pBdr>
          <w:top w:val="nil"/>
          <w:left w:val="nil"/>
          <w:bottom w:val="nil"/>
          <w:right w:val="nil"/>
          <w:between w:val="nil"/>
        </w:pBdr>
        <w:spacing w:after="0" w:line="276" w:lineRule="auto"/>
        <w:ind w:left="0" w:right="0"/>
        <w:jc w:val="left"/>
        <w:rPr>
          <w:rFonts w:ascii="Aptos" w:eastAsia="Aptos" w:hAnsi="Aptos" w:cs="Aptos"/>
          <w:b/>
          <w:bCs/>
          <w:color w:val="000000"/>
          <w:sz w:val="24"/>
          <w:szCs w:val="24"/>
          <w:lang w:val="fr-FR"/>
        </w:rPr>
      </w:pPr>
      <w:r w:rsidRPr="008B61A1">
        <w:rPr>
          <w:rFonts w:ascii="Aptos" w:eastAsia="Aptos" w:hAnsi="Aptos" w:cs="Aptos"/>
          <w:b/>
          <w:bCs/>
          <w:sz w:val="24"/>
          <w:szCs w:val="24"/>
          <w:lang w:val="fr-FR"/>
        </w:rPr>
        <w:t>Pharmacien</w:t>
      </w:r>
    </w:p>
    <w:p w14:paraId="052495F1" w14:textId="2DEED928" w:rsidR="00312B37" w:rsidRPr="008B61A1" w:rsidRDefault="00FF07D5" w:rsidP="008B61A1">
      <w:pPr>
        <w:pBdr>
          <w:top w:val="nil"/>
          <w:left w:val="nil"/>
          <w:bottom w:val="nil"/>
          <w:right w:val="nil"/>
          <w:between w:val="nil"/>
        </w:pBdr>
        <w:spacing w:after="120" w:line="276" w:lineRule="auto"/>
        <w:ind w:left="-5" w:right="-60" w:hanging="10"/>
        <w:jc w:val="left"/>
        <w:rPr>
          <w:rFonts w:ascii="Aptos" w:eastAsia="Aptos" w:hAnsi="Aptos" w:cs="Aptos"/>
          <w:i/>
          <w:iCs/>
          <w:sz w:val="24"/>
          <w:szCs w:val="24"/>
          <w:lang w:val="fr-FR"/>
        </w:rPr>
      </w:pPr>
      <w:r w:rsidRPr="008B61A1">
        <w:rPr>
          <w:rFonts w:ascii="Aptos" w:eastAsia="Aptos" w:hAnsi="Aptos" w:cs="Aptos"/>
          <w:bCs/>
          <w:i/>
          <w:iCs/>
          <w:sz w:val="24"/>
          <w:szCs w:val="24"/>
          <w:lang w:val="fr-FR"/>
        </w:rPr>
        <w:t>DPMED</w:t>
      </w:r>
      <w:r w:rsidR="663FDAF2" w:rsidRPr="008B61A1">
        <w:rPr>
          <w:rFonts w:ascii="Aptos" w:eastAsia="Aptos" w:hAnsi="Aptos" w:cs="Aptos"/>
          <w:bCs/>
          <w:i/>
          <w:iCs/>
          <w:sz w:val="24"/>
          <w:szCs w:val="24"/>
          <w:lang w:val="fr-FR"/>
        </w:rPr>
        <w:t xml:space="preserve"> </w:t>
      </w:r>
      <w:r w:rsidRPr="008B61A1">
        <w:rPr>
          <w:rFonts w:ascii="Aptos" w:eastAsia="Aptos" w:hAnsi="Aptos" w:cs="Aptos"/>
          <w:bCs/>
          <w:i/>
          <w:iCs/>
          <w:sz w:val="24"/>
          <w:szCs w:val="24"/>
          <w:lang w:val="fr-FR"/>
        </w:rPr>
        <w:t>(Actuel ABMed)</w:t>
      </w:r>
      <w:r w:rsidR="008B61A1">
        <w:rPr>
          <w:rFonts w:ascii="Aptos" w:hAnsi="Aptos"/>
          <w:sz w:val="24"/>
          <w:szCs w:val="24"/>
          <w:lang w:val="fr-FR"/>
        </w:rPr>
        <w:t>-Bénin-</w:t>
      </w:r>
      <w:r w:rsidR="663FDAF2" w:rsidRPr="008B61A1">
        <w:rPr>
          <w:rFonts w:ascii="Aptos" w:eastAsia="Aptos" w:hAnsi="Aptos" w:cs="Aptos"/>
          <w:i/>
          <w:iCs/>
          <w:sz w:val="24"/>
          <w:szCs w:val="24"/>
          <w:lang w:val="fr-FR"/>
        </w:rPr>
        <w:t>201</w:t>
      </w:r>
      <w:r w:rsidR="006E6172" w:rsidRPr="008B61A1">
        <w:rPr>
          <w:rFonts w:ascii="Aptos" w:eastAsia="Aptos" w:hAnsi="Aptos" w:cs="Aptos"/>
          <w:i/>
          <w:iCs/>
          <w:sz w:val="24"/>
          <w:szCs w:val="24"/>
          <w:lang w:val="fr-FR"/>
        </w:rPr>
        <w:t>7</w:t>
      </w:r>
      <w:r w:rsidR="663FDAF2" w:rsidRPr="008B61A1">
        <w:rPr>
          <w:rFonts w:ascii="Aptos" w:eastAsia="Aptos" w:hAnsi="Aptos" w:cs="Aptos"/>
          <w:i/>
          <w:iCs/>
          <w:sz w:val="24"/>
          <w:szCs w:val="24"/>
          <w:lang w:val="fr-FR"/>
        </w:rPr>
        <w:t>-201</w:t>
      </w:r>
      <w:r w:rsidR="006E6172" w:rsidRPr="008B61A1">
        <w:rPr>
          <w:rFonts w:ascii="Aptos" w:eastAsia="Aptos" w:hAnsi="Aptos" w:cs="Aptos"/>
          <w:i/>
          <w:iCs/>
          <w:sz w:val="24"/>
          <w:szCs w:val="24"/>
          <w:lang w:val="fr-FR"/>
        </w:rPr>
        <w:t>9</w:t>
      </w:r>
    </w:p>
    <w:p w14:paraId="1ACC1F7B" w14:textId="77777777" w:rsidR="00BF1888" w:rsidRPr="008B61A1" w:rsidRDefault="00BF1888"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Responsable de la gestion des produits périmés</w:t>
      </w:r>
    </w:p>
    <w:p w14:paraId="23E071C0" w14:textId="77777777" w:rsidR="00BF1888" w:rsidRPr="008B61A1" w:rsidRDefault="00BF1888"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En charge de la planification et du suivi des activités</w:t>
      </w:r>
    </w:p>
    <w:p w14:paraId="747891D6" w14:textId="77777777" w:rsidR="00BF1888" w:rsidRPr="008B61A1" w:rsidRDefault="00BF1888"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Bénin Point focal du Comité d'experts de l'OMS sur la pharmacovigilance</w:t>
      </w:r>
    </w:p>
    <w:p w14:paraId="507FBCB2" w14:textId="77777777" w:rsidR="00BF1888" w:rsidRPr="008B61A1" w:rsidRDefault="00BF1888"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Bénin Point focal Comité d'experts de l'OMS sur la toxicomanie</w:t>
      </w:r>
    </w:p>
    <w:p w14:paraId="4F76DF8A" w14:textId="77777777" w:rsidR="00BF1888" w:rsidRPr="008B61A1" w:rsidRDefault="00BF1888"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Point focal du système de gestion de la qualité (SMQ) de l'OMS : Réalisation de la première évaluation des 286 indicateurs du système de qualité DPMED avec un rapport de performance et un plan de développement institutionnel à l'aide de l'outil d'analyse comparative mondiale de l'OMS (GBT)</w:t>
      </w:r>
    </w:p>
    <w:p w14:paraId="1E6A9A09" w14:textId="77777777" w:rsidR="00BF1888" w:rsidRPr="008B61A1" w:rsidRDefault="00BF1888"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Cartographie des établissements pharmaceutiques : Développement de CARTOPHARMA (carte pharmaceutique numérisée et dynamique) et réalisation de la carte pharmaceutique 2020-2023</w:t>
      </w:r>
    </w:p>
    <w:p w14:paraId="7AA40A22" w14:textId="77777777" w:rsidR="00BF1888" w:rsidRPr="008B61A1" w:rsidRDefault="00BF1888"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sidRPr="008B61A1">
        <w:rPr>
          <w:rFonts w:ascii="Aptos" w:eastAsia="Aptos" w:hAnsi="Aptos" w:cs="Aptos"/>
          <w:sz w:val="24"/>
          <w:szCs w:val="24"/>
          <w:lang w:val="fr-FR"/>
        </w:rPr>
        <w:t xml:space="preserve">Membre de l'équipe d'homologation des produits de santé </w:t>
      </w:r>
    </w:p>
    <w:p w14:paraId="0225A368" w14:textId="5EA46D31" w:rsidR="00BF1888" w:rsidRPr="008B61A1" w:rsidRDefault="008B61A1" w:rsidP="008B61A1">
      <w:pPr>
        <w:pStyle w:val="Paragraphedeliste"/>
        <w:numPr>
          <w:ilvl w:val="0"/>
          <w:numId w:val="3"/>
        </w:numPr>
        <w:pBdr>
          <w:top w:val="nil"/>
          <w:left w:val="nil"/>
          <w:bottom w:val="nil"/>
          <w:right w:val="nil"/>
          <w:between w:val="nil"/>
        </w:pBdr>
        <w:spacing w:after="4" w:line="276" w:lineRule="auto"/>
        <w:ind w:left="360" w:right="-90"/>
        <w:rPr>
          <w:rFonts w:ascii="Aptos" w:eastAsia="Aptos" w:hAnsi="Aptos" w:cs="Aptos"/>
          <w:sz w:val="24"/>
          <w:szCs w:val="24"/>
          <w:lang w:val="fr-FR"/>
        </w:rPr>
      </w:pPr>
      <w:r>
        <w:rPr>
          <w:rFonts w:ascii="Aptos" w:eastAsia="Aptos" w:hAnsi="Aptos" w:cs="Aptos"/>
          <w:sz w:val="24"/>
          <w:szCs w:val="24"/>
          <w:lang w:val="fr-FR"/>
        </w:rPr>
        <w:t>S</w:t>
      </w:r>
      <w:r w:rsidR="00BF1888" w:rsidRPr="008B61A1">
        <w:rPr>
          <w:rFonts w:ascii="Aptos" w:eastAsia="Aptos" w:hAnsi="Aptos" w:cs="Aptos"/>
          <w:sz w:val="24"/>
          <w:szCs w:val="24"/>
          <w:lang w:val="fr-FR"/>
        </w:rPr>
        <w:t>ecrétariat permanent du C</w:t>
      </w:r>
      <w:r>
        <w:rPr>
          <w:rFonts w:ascii="Aptos" w:eastAsia="Aptos" w:hAnsi="Aptos" w:cs="Aptos"/>
          <w:sz w:val="24"/>
          <w:szCs w:val="24"/>
          <w:lang w:val="fr-FR"/>
        </w:rPr>
        <w:t xml:space="preserve">omité </w:t>
      </w:r>
      <w:r w:rsidR="00BF1888" w:rsidRPr="008B61A1">
        <w:rPr>
          <w:rFonts w:ascii="Aptos" w:eastAsia="Aptos" w:hAnsi="Aptos" w:cs="Aptos"/>
          <w:sz w:val="24"/>
          <w:szCs w:val="24"/>
          <w:lang w:val="fr-FR"/>
        </w:rPr>
        <w:t>N</w:t>
      </w:r>
      <w:r>
        <w:rPr>
          <w:rFonts w:ascii="Aptos" w:eastAsia="Aptos" w:hAnsi="Aptos" w:cs="Aptos"/>
          <w:sz w:val="24"/>
          <w:szCs w:val="24"/>
          <w:lang w:val="fr-FR"/>
        </w:rPr>
        <w:t>ational d’</w:t>
      </w:r>
      <w:r w:rsidR="00BF1888" w:rsidRPr="008B61A1">
        <w:rPr>
          <w:rFonts w:ascii="Aptos" w:eastAsia="Aptos" w:hAnsi="Aptos" w:cs="Aptos"/>
          <w:sz w:val="24"/>
          <w:szCs w:val="24"/>
          <w:lang w:val="fr-FR"/>
        </w:rPr>
        <w:t>A</w:t>
      </w:r>
      <w:r>
        <w:rPr>
          <w:rFonts w:ascii="Aptos" w:eastAsia="Aptos" w:hAnsi="Aptos" w:cs="Aptos"/>
          <w:sz w:val="24"/>
          <w:szCs w:val="24"/>
          <w:lang w:val="fr-FR"/>
        </w:rPr>
        <w:t xml:space="preserve">pprovisionnement des </w:t>
      </w:r>
      <w:r w:rsidR="00BF1888" w:rsidRPr="008B61A1">
        <w:rPr>
          <w:rFonts w:ascii="Aptos" w:eastAsia="Aptos" w:hAnsi="Aptos" w:cs="Aptos"/>
          <w:sz w:val="24"/>
          <w:szCs w:val="24"/>
          <w:lang w:val="fr-FR"/>
        </w:rPr>
        <w:t>P</w:t>
      </w:r>
      <w:r>
        <w:rPr>
          <w:rFonts w:ascii="Aptos" w:eastAsia="Aptos" w:hAnsi="Aptos" w:cs="Aptos"/>
          <w:sz w:val="24"/>
          <w:szCs w:val="24"/>
          <w:lang w:val="fr-FR"/>
        </w:rPr>
        <w:t xml:space="preserve">roduits de </w:t>
      </w:r>
      <w:r w:rsidR="00BF1888" w:rsidRPr="008B61A1">
        <w:rPr>
          <w:rFonts w:ascii="Aptos" w:eastAsia="Aptos" w:hAnsi="Aptos" w:cs="Aptos"/>
          <w:sz w:val="24"/>
          <w:szCs w:val="24"/>
          <w:lang w:val="fr-FR"/>
        </w:rPr>
        <w:t>S</w:t>
      </w:r>
      <w:r>
        <w:rPr>
          <w:rFonts w:ascii="Aptos" w:eastAsia="Aptos" w:hAnsi="Aptos" w:cs="Aptos"/>
          <w:sz w:val="24"/>
          <w:szCs w:val="24"/>
          <w:lang w:val="fr-FR"/>
        </w:rPr>
        <w:t>anté</w:t>
      </w:r>
    </w:p>
    <w:p w14:paraId="78FA735E" w14:textId="5E40C58A" w:rsidR="00BF1888" w:rsidRDefault="00BF1888" w:rsidP="008B61A1">
      <w:pPr>
        <w:pStyle w:val="Paragraphedeliste"/>
        <w:numPr>
          <w:ilvl w:val="0"/>
          <w:numId w:val="3"/>
        </w:numPr>
        <w:pBdr>
          <w:top w:val="nil"/>
          <w:left w:val="nil"/>
          <w:bottom w:val="nil"/>
          <w:right w:val="nil"/>
          <w:between w:val="nil"/>
        </w:pBdr>
        <w:spacing w:after="240" w:line="276" w:lineRule="auto"/>
        <w:ind w:left="360" w:right="-86"/>
        <w:contextualSpacing w:val="0"/>
        <w:rPr>
          <w:rFonts w:ascii="Aptos" w:eastAsia="Aptos" w:hAnsi="Aptos" w:cs="Aptos"/>
          <w:sz w:val="24"/>
          <w:szCs w:val="24"/>
          <w:lang w:val="fr-FR"/>
        </w:rPr>
      </w:pPr>
      <w:r w:rsidRPr="008B61A1">
        <w:rPr>
          <w:rFonts w:ascii="Aptos" w:eastAsia="Aptos" w:hAnsi="Aptos" w:cs="Aptos"/>
          <w:sz w:val="24"/>
          <w:szCs w:val="24"/>
          <w:lang w:val="fr-FR"/>
        </w:rPr>
        <w:t>Organisation et conduite d'inspections pharmaceutiques périodiques et inopinées.</w:t>
      </w:r>
    </w:p>
    <w:p w14:paraId="524E8D3B" w14:textId="1458F47E" w:rsidR="006D27A7" w:rsidRPr="006D27A7" w:rsidRDefault="006D27A7" w:rsidP="006D27A7">
      <w:pPr>
        <w:pBdr>
          <w:top w:val="nil"/>
          <w:left w:val="nil"/>
          <w:bottom w:val="nil"/>
          <w:right w:val="nil"/>
          <w:between w:val="nil"/>
        </w:pBdr>
        <w:spacing w:after="0" w:line="276" w:lineRule="auto"/>
        <w:ind w:left="0" w:right="0"/>
        <w:jc w:val="left"/>
        <w:rPr>
          <w:rFonts w:ascii="Aptos" w:eastAsia="Aptos" w:hAnsi="Aptos" w:cs="Aptos"/>
          <w:b/>
          <w:bCs/>
          <w:color w:val="000000" w:themeColor="text1"/>
          <w:sz w:val="24"/>
          <w:szCs w:val="24"/>
          <w:lang w:val="fr-FR"/>
        </w:rPr>
      </w:pPr>
      <w:r w:rsidRPr="008B61A1">
        <w:rPr>
          <w:lang w:val="fr-FR"/>
        </w:rPr>
        <w:lastRenderedPageBreak/>
        <mc:AlternateContent>
          <mc:Choice Requires="wpg">
            <w:drawing>
              <wp:anchor distT="0" distB="18415" distL="232410" distR="3175" simplePos="0" relativeHeight="251662336" behindDoc="0" locked="0" layoutInCell="1" hidden="0" allowOverlap="1" wp14:anchorId="15FFB529" wp14:editId="63CBF1BB">
                <wp:simplePos x="0" y="0"/>
                <wp:positionH relativeFrom="margin">
                  <wp:posOffset>0</wp:posOffset>
                </wp:positionH>
                <wp:positionV relativeFrom="paragraph">
                  <wp:posOffset>297180</wp:posOffset>
                </wp:positionV>
                <wp:extent cx="6398260" cy="27940"/>
                <wp:effectExtent l="0" t="95250" r="2540" b="105410"/>
                <wp:wrapSquare wrapText="bothSides" distT="0" distB="18415" distL="232410" distR="3175"/>
                <wp:docPr id="1" name="Group 1"/>
                <wp:cNvGraphicFramePr/>
                <a:graphic xmlns:a="http://schemas.openxmlformats.org/drawingml/2006/main">
                  <a:graphicData uri="http://schemas.microsoft.com/office/word/2010/wordprocessingGroup">
                    <wpg:wgp>
                      <wpg:cNvGrpSpPr/>
                      <wpg:grpSpPr>
                        <a:xfrm>
                          <a:off x="0" y="0"/>
                          <a:ext cx="6398260" cy="27940"/>
                          <a:chOff x="2003925" y="3766300"/>
                          <a:chExt cx="6684150" cy="50425"/>
                        </a:xfrm>
                      </wpg:grpSpPr>
                      <wpg:grpSp>
                        <wpg:cNvPr id="129376391" name="Group 129376391"/>
                        <wpg:cNvGrpSpPr/>
                        <wpg:grpSpPr>
                          <a:xfrm>
                            <a:off x="2003940" y="3766320"/>
                            <a:ext cx="6684120" cy="27360"/>
                            <a:chOff x="0" y="0"/>
                            <a:chExt cx="6684120" cy="27360"/>
                          </a:xfrm>
                        </wpg:grpSpPr>
                        <wps:wsp>
                          <wps:cNvPr id="1274107920" name="Rectangle 1274107920"/>
                          <wps:cNvSpPr/>
                          <wps:spPr>
                            <a:xfrm>
                              <a:off x="0" y="0"/>
                              <a:ext cx="6684100" cy="27350"/>
                            </a:xfrm>
                            <a:prstGeom prst="rect">
                              <a:avLst/>
                            </a:prstGeom>
                            <a:noFill/>
                            <a:ln>
                              <a:noFill/>
                            </a:ln>
                          </wps:spPr>
                          <wps:txbx>
                            <w:txbxContent>
                              <w:p w14:paraId="59AC3002" w14:textId="77777777" w:rsidR="00B5578F" w:rsidRDefault="00B5578F">
                                <w:pPr>
                                  <w:spacing w:after="0" w:line="240" w:lineRule="auto"/>
                                  <w:textDirection w:val="btLr"/>
                                </w:pPr>
                              </w:p>
                            </w:txbxContent>
                          </wps:txbx>
                          <wps:bodyPr spcFirstLastPara="1" wrap="square" lIns="91425" tIns="91425" rIns="91425" bIns="91425" anchor="ctr" anchorCtr="0">
                            <a:noAutofit/>
                          </wps:bodyPr>
                        </wps:wsp>
                        <wps:wsp>
                          <wps:cNvPr id="1904115625" name="Freeform: Shape 1904115625"/>
                          <wps:cNvSpPr/>
                          <wps:spPr>
                            <a:xfrm>
                              <a:off x="0" y="0"/>
                              <a:ext cx="6684120" cy="27360"/>
                            </a:xfrm>
                            <a:custGeom>
                              <a:avLst/>
                              <a:gdLst/>
                              <a:ahLst/>
                              <a:cxnLst/>
                              <a:rect l="l" t="t" r="r" b="b"/>
                              <a:pathLst>
                                <a:path w="21600" h="21600" extrusionOk="0">
                                  <a:moveTo>
                                    <a:pt x="0" y="0"/>
                                  </a:moveTo>
                                  <a:lnTo>
                                    <a:pt x="21600" y="0"/>
                                  </a:lnTo>
                                  <a:lnTo>
                                    <a:pt x="21600" y="21600"/>
                                  </a:lnTo>
                                  <a:lnTo>
                                    <a:pt x="0" y="21600"/>
                                  </a:lnTo>
                                  <a:close/>
                                </a:path>
                              </a:pathLst>
                            </a:custGeom>
                            <a:noFill/>
                            <a:ln>
                              <a:noFill/>
                            </a:ln>
                            <a:effectLst>
                              <a:outerShdw dist="23040" dir="5400000">
                                <a:srgbClr val="000000">
                                  <a:alpha val="34901"/>
                                </a:srgbClr>
                              </a:outerShdw>
                            </a:effectLst>
                          </wps:spPr>
                          <wps:bodyPr spcFirstLastPara="1" wrap="square" lIns="91425" tIns="91425" rIns="91425" bIns="91425" anchor="ctr" anchorCtr="0">
                            <a:noAutofit/>
                          </wps:bodyPr>
                        </wps:wsp>
                        <wps:wsp>
                          <wps:cNvPr id="1961229061" name="Freeform: Shape 1961229061"/>
                          <wps:cNvSpPr/>
                          <wps:spPr>
                            <a:xfrm>
                              <a:off x="0" y="18360"/>
                              <a:ext cx="6684120" cy="9000"/>
                            </a:xfrm>
                            <a:custGeom>
                              <a:avLst/>
                              <a:gdLst/>
                              <a:ahLst/>
                              <a:cxnLst/>
                              <a:rect l="l" t="t" r="r" b="b"/>
                              <a:pathLst>
                                <a:path w="6684010" h="9144" extrusionOk="0">
                                  <a:moveTo>
                                    <a:pt x="0" y="0"/>
                                  </a:moveTo>
                                  <a:lnTo>
                                    <a:pt x="6684010" y="0"/>
                                  </a:lnTo>
                                  <a:lnTo>
                                    <a:pt x="6684010" y="9144"/>
                                  </a:lnTo>
                                  <a:lnTo>
                                    <a:pt x="0" y="9144"/>
                                  </a:lnTo>
                                  <a:lnTo>
                                    <a:pt x="0" y="0"/>
                                  </a:lnTo>
                                </a:path>
                              </a:pathLst>
                            </a:custGeom>
                            <a:solidFill>
                              <a:srgbClr val="000000"/>
                            </a:solidFill>
                            <a:ln>
                              <a:noFill/>
                            </a:ln>
                            <a:effectLst>
                              <a:outerShdw dist="23040" dir="5400000">
                                <a:srgbClr val="000000">
                                  <a:alpha val="34901"/>
                                </a:srgbClr>
                              </a:outerShdw>
                            </a:effectLst>
                          </wps:spPr>
                          <wps:bodyPr spcFirstLastPara="1" wrap="square" lIns="91425" tIns="91425" rIns="91425" bIns="91425" anchor="ctr" anchorCtr="0">
                            <a:noAutofit/>
                          </wps:bodyPr>
                        </wps:wsp>
                        <wps:wsp>
                          <wps:cNvPr id="186998524" name="Freeform: Shape 186998524"/>
                          <wps:cNvSpPr/>
                          <wps:spPr>
                            <a:xfrm>
                              <a:off x="0" y="0"/>
                              <a:ext cx="6684120" cy="9000"/>
                            </a:xfrm>
                            <a:custGeom>
                              <a:avLst/>
                              <a:gdLst/>
                              <a:ahLst/>
                              <a:cxnLst/>
                              <a:rect l="l" t="t" r="r" b="b"/>
                              <a:pathLst>
                                <a:path w="6684010" h="9144" extrusionOk="0">
                                  <a:moveTo>
                                    <a:pt x="0" y="0"/>
                                  </a:moveTo>
                                  <a:lnTo>
                                    <a:pt x="6684010" y="0"/>
                                  </a:lnTo>
                                  <a:lnTo>
                                    <a:pt x="6684010" y="9144"/>
                                  </a:lnTo>
                                  <a:lnTo>
                                    <a:pt x="0" y="9144"/>
                                  </a:lnTo>
                                  <a:lnTo>
                                    <a:pt x="0" y="0"/>
                                  </a:lnTo>
                                </a:path>
                              </a:pathLst>
                            </a:custGeom>
                            <a:solidFill>
                              <a:srgbClr val="000000"/>
                            </a:solidFill>
                            <a:ln>
                              <a:noFill/>
                            </a:ln>
                            <a:effectLst>
                              <a:outerShdw dist="23040" dir="5400000">
                                <a:srgbClr val="000000">
                                  <a:alpha val="34901"/>
                                </a:srgbClr>
                              </a:outerShdw>
                            </a:effectLst>
                          </wps:spPr>
                          <wps:bodyPr spcFirstLastPara="1" wrap="square" lIns="91425" tIns="91425" rIns="91425" bIns="91425" anchor="ctr" anchorCtr="0">
                            <a:noAutofit/>
                          </wps:bodyPr>
                        </wps:wsp>
                      </wpg:grpSp>
                    </wpg:wgp>
                  </a:graphicData>
                </a:graphic>
              </wp:anchor>
            </w:drawing>
          </mc:Choice>
          <mc:Fallback>
            <w:pict>
              <v:group w14:anchorId="15FFB529" id="_x0000_s1062" style="position:absolute;margin-left:0;margin-top:23.4pt;width:503.8pt;height:2.2pt;z-index:251662336;mso-wrap-distance-left:18.3pt;mso-wrap-distance-right:.25pt;mso-wrap-distance-bottom:1.45pt;mso-position-horizontal-relative:margin" coordorigin="20039,37663" coordsize="66841,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">
                <v:group id="Group 129376391" o:spid="_x0000_s1063" style="position:absolute;left:20039;top:37663;width:66841;height:273" coordsize="66841,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">
                  <v:rect id="Rectangle 1274107920" o:spid="_x0000_s1064" style="position:absolute;width:66841;height: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" filled="f" stroked="f">
                    <v:textbox inset="2.53958mm,2.53958mm,2.53958mm,2.53958mm">
                      <w:txbxContent>
                        <w:p w14:paraId="59AC3002" w14:textId="77777777" w:rsidR="00B5578F" w:rsidRDefault="00B5578F">
                          <w:pPr>
                            <w:spacing w:after="0" w:line="240" w:lineRule="auto"/>
                            <w:textDirection w:val="btLr"/>
                          </w:pPr>
                        </w:p>
                      </w:txbxContent>
                    </v:textbox>
                  </v:rect>
                  <v:shape id="Freeform: Shape 1904115625" o:spid="_x0000_s1065" style="position:absolute;width:66841;height:273;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" path="m,l21600,r,21600l,21600,,xe" filled="f" stroked="f">
                    <v:shadow on="t" color="black" opacity="22872f" origin=",.5" offset="0,.64mm"/>
                    <v:path arrowok="t" o:extrusionok="f"/>
                  </v:shape>
                  <v:shape id="Freeform: Shape 1961229061" o:spid="_x0000_s1066" style="position:absolute;top:183;width:66841;height:90;visibility:visible;mso-wrap-style:square;v-text-anchor:middle" coordsize="66840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" path="m,l6684010,r,9144l,9144,,e" fillcolor="black" stroked="f">
                    <v:shadow on="t" color="black" opacity="22872f" origin=",.5" offset="0,.64mm"/>
                    <v:path arrowok="t" o:extrusionok="f"/>
                  </v:shape>
                  <v:shape id="Freeform: Shape 186998524" o:spid="_x0000_s1067" style="position:absolute;width:66841;height:90;visibility:visible;mso-wrap-style:square;v-text-anchor:middle" coordsize="66840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" path="m,l6684010,r,9144l,9144,,e" fillcolor="black" stroked="f">
                    <v:shadow on="t" color="black" opacity="22872f" origin=",.5" offset="0,.64mm"/>
                    <v:path arrowok="t" o:extrusionok="f"/>
                  </v:shape>
                </v:group>
                <w10:wrap type="square" anchorx="margin"/>
              </v:group>
            </w:pict>
          </mc:Fallback>
        </mc:AlternateContent>
      </w:r>
      <w:r w:rsidRPr="006D27A7">
        <w:rPr>
          <w:rFonts w:ascii="Aptos" w:eastAsia="Aptos" w:hAnsi="Aptos" w:cs="Aptos"/>
          <w:b/>
          <w:bCs/>
          <w:color w:val="000000" w:themeColor="text1"/>
          <w:sz w:val="24"/>
          <w:szCs w:val="24"/>
          <w:lang w:val="fr-FR"/>
        </w:rPr>
        <w:t xml:space="preserve"> </w:t>
      </w:r>
      <w:r w:rsidRPr="008B61A1">
        <w:rPr>
          <w:rFonts w:ascii="Aptos" w:eastAsia="Aptos" w:hAnsi="Aptos" w:cs="Aptos"/>
          <w:b/>
          <w:bCs/>
          <w:color w:val="000000" w:themeColor="text1"/>
          <w:sz w:val="24"/>
          <w:szCs w:val="24"/>
          <w:lang w:val="fr-FR"/>
        </w:rPr>
        <w:t>LOGICIELS ET OUTILS</w:t>
      </w:r>
      <w:r w:rsidR="00D16DB8">
        <w:rPr>
          <w:rFonts w:ascii="Aptos" w:eastAsia="Aptos" w:hAnsi="Aptos" w:cs="Aptos"/>
          <w:b/>
          <w:bCs/>
          <w:color w:val="000000" w:themeColor="text1"/>
          <w:sz w:val="24"/>
          <w:szCs w:val="24"/>
          <w:lang w:val="fr-FR"/>
        </w:rPr>
        <w:t xml:space="preserve"> MAITRISES</w:t>
      </w:r>
    </w:p>
    <w:p w14:paraId="1EC4F73E" w14:textId="74ACC8CC" w:rsidR="00335DA3" w:rsidRPr="008B61A1" w:rsidRDefault="00335DA3" w:rsidP="008B61A1">
      <w:pPr>
        <w:pStyle w:val="Paragraphedeliste"/>
        <w:numPr>
          <w:ilvl w:val="0"/>
          <w:numId w:val="4"/>
        </w:numPr>
        <w:pBdr>
          <w:top w:val="nil"/>
          <w:left w:val="nil"/>
          <w:bottom w:val="nil"/>
          <w:right w:val="nil"/>
          <w:between w:val="nil"/>
        </w:pBdr>
        <w:spacing w:after="4" w:line="276" w:lineRule="auto"/>
        <w:ind w:left="360" w:right="674"/>
        <w:jc w:val="left"/>
        <w:rPr>
          <w:rFonts w:ascii="Aptos" w:eastAsia="Aptos" w:hAnsi="Aptos" w:cs="Aptos"/>
          <w:sz w:val="24"/>
          <w:szCs w:val="24"/>
          <w:lang w:val="fr-FR"/>
        </w:rPr>
      </w:pPr>
      <w:r w:rsidRPr="008B61A1">
        <w:rPr>
          <w:rFonts w:ascii="Aptos" w:eastAsia="Aptos" w:hAnsi="Aptos" w:cs="Aptos"/>
          <w:sz w:val="24"/>
          <w:szCs w:val="24"/>
          <w:lang w:val="fr-FR"/>
        </w:rPr>
        <w:t>Microsoft Office (pack complet)</w:t>
      </w:r>
    </w:p>
    <w:p w14:paraId="054DD374" w14:textId="77777777" w:rsidR="00335DA3" w:rsidRPr="008B61A1" w:rsidRDefault="00335DA3" w:rsidP="008B61A1">
      <w:pPr>
        <w:pStyle w:val="Paragraphedeliste"/>
        <w:numPr>
          <w:ilvl w:val="0"/>
          <w:numId w:val="4"/>
        </w:numPr>
        <w:pBdr>
          <w:top w:val="nil"/>
          <w:left w:val="nil"/>
          <w:bottom w:val="nil"/>
          <w:right w:val="nil"/>
          <w:between w:val="nil"/>
        </w:pBdr>
        <w:spacing w:after="4" w:line="276" w:lineRule="auto"/>
        <w:ind w:left="360" w:right="674"/>
        <w:jc w:val="left"/>
        <w:rPr>
          <w:rFonts w:ascii="Aptos" w:eastAsia="Aptos" w:hAnsi="Aptos" w:cs="Aptos"/>
          <w:sz w:val="24"/>
          <w:szCs w:val="24"/>
        </w:rPr>
      </w:pPr>
      <w:r w:rsidRPr="008B61A1">
        <w:rPr>
          <w:rFonts w:ascii="Aptos" w:eastAsia="Aptos" w:hAnsi="Aptos" w:cs="Aptos"/>
          <w:sz w:val="24"/>
          <w:szCs w:val="24"/>
        </w:rPr>
        <w:t>Kobocollect</w:t>
      </w:r>
    </w:p>
    <w:p w14:paraId="15B5B906" w14:textId="57B0C234" w:rsidR="00335DA3" w:rsidRPr="008B61A1" w:rsidRDefault="00335DA3" w:rsidP="008B61A1">
      <w:pPr>
        <w:pStyle w:val="Paragraphedeliste"/>
        <w:numPr>
          <w:ilvl w:val="0"/>
          <w:numId w:val="4"/>
        </w:numPr>
        <w:pBdr>
          <w:top w:val="nil"/>
          <w:left w:val="nil"/>
          <w:bottom w:val="nil"/>
          <w:right w:val="nil"/>
          <w:between w:val="nil"/>
        </w:pBdr>
        <w:spacing w:after="4" w:line="276" w:lineRule="auto"/>
        <w:ind w:left="360" w:right="674"/>
        <w:jc w:val="left"/>
        <w:rPr>
          <w:rFonts w:ascii="Aptos" w:eastAsia="Aptos" w:hAnsi="Aptos" w:cs="Aptos"/>
          <w:sz w:val="24"/>
          <w:szCs w:val="24"/>
        </w:rPr>
      </w:pPr>
      <w:r w:rsidRPr="008B61A1">
        <w:rPr>
          <w:rFonts w:ascii="Aptos" w:eastAsia="Aptos" w:hAnsi="Aptos" w:cs="Aptos"/>
          <w:sz w:val="24"/>
          <w:szCs w:val="24"/>
        </w:rPr>
        <w:t xml:space="preserve">ODK </w:t>
      </w:r>
      <w:r w:rsidR="00A427E1">
        <w:rPr>
          <w:rFonts w:ascii="Aptos" w:eastAsia="Aptos" w:hAnsi="Aptos" w:cs="Aptos"/>
          <w:sz w:val="24"/>
          <w:szCs w:val="24"/>
        </w:rPr>
        <w:t>collect</w:t>
      </w:r>
    </w:p>
    <w:p w14:paraId="7787D146" w14:textId="0C2136DB" w:rsidR="00335DA3" w:rsidRPr="008B61A1" w:rsidRDefault="00335DA3" w:rsidP="008B61A1">
      <w:pPr>
        <w:pStyle w:val="Paragraphedeliste"/>
        <w:numPr>
          <w:ilvl w:val="0"/>
          <w:numId w:val="4"/>
        </w:numPr>
        <w:pBdr>
          <w:top w:val="nil"/>
          <w:left w:val="nil"/>
          <w:bottom w:val="nil"/>
          <w:right w:val="nil"/>
          <w:between w:val="nil"/>
        </w:pBdr>
        <w:spacing w:after="4" w:line="276" w:lineRule="auto"/>
        <w:ind w:left="360" w:right="674"/>
        <w:jc w:val="left"/>
        <w:rPr>
          <w:rFonts w:ascii="Aptos" w:eastAsia="Aptos" w:hAnsi="Aptos" w:cs="Aptos"/>
          <w:sz w:val="24"/>
          <w:szCs w:val="24"/>
        </w:rPr>
      </w:pPr>
      <w:r w:rsidRPr="008B61A1">
        <w:rPr>
          <w:rFonts w:ascii="Aptos" w:eastAsia="Aptos" w:hAnsi="Aptos" w:cs="Aptos"/>
          <w:sz w:val="24"/>
          <w:szCs w:val="24"/>
        </w:rPr>
        <w:t xml:space="preserve">SIGIP ARP </w:t>
      </w:r>
    </w:p>
    <w:p w14:paraId="714220C9" w14:textId="2A324B21" w:rsidR="00FF07D5" w:rsidRPr="008B61A1" w:rsidRDefault="00FF07D5" w:rsidP="008B61A1">
      <w:pPr>
        <w:pStyle w:val="Paragraphedeliste"/>
        <w:numPr>
          <w:ilvl w:val="0"/>
          <w:numId w:val="4"/>
        </w:numPr>
        <w:pBdr>
          <w:top w:val="nil"/>
          <w:left w:val="nil"/>
          <w:bottom w:val="nil"/>
          <w:right w:val="nil"/>
          <w:between w:val="nil"/>
        </w:pBdr>
        <w:spacing w:after="4" w:line="276" w:lineRule="auto"/>
        <w:ind w:left="360" w:right="674"/>
        <w:jc w:val="left"/>
        <w:rPr>
          <w:rFonts w:ascii="Aptos" w:eastAsia="Aptos" w:hAnsi="Aptos" w:cs="Aptos"/>
          <w:sz w:val="24"/>
          <w:szCs w:val="24"/>
        </w:rPr>
      </w:pPr>
      <w:r w:rsidRPr="008B61A1">
        <w:rPr>
          <w:rFonts w:ascii="Aptos" w:eastAsia="Aptos" w:hAnsi="Aptos" w:cs="Aptos"/>
          <w:sz w:val="24"/>
          <w:szCs w:val="24"/>
        </w:rPr>
        <w:t>SAGE</w:t>
      </w:r>
    </w:p>
    <w:p w14:paraId="3074702E" w14:textId="77777777" w:rsidR="00335DA3" w:rsidRPr="008B61A1" w:rsidRDefault="00335DA3" w:rsidP="008B61A1">
      <w:pPr>
        <w:pStyle w:val="Paragraphedeliste"/>
        <w:numPr>
          <w:ilvl w:val="0"/>
          <w:numId w:val="4"/>
        </w:numPr>
        <w:pBdr>
          <w:top w:val="nil"/>
          <w:left w:val="nil"/>
          <w:bottom w:val="nil"/>
          <w:right w:val="nil"/>
          <w:between w:val="nil"/>
        </w:pBdr>
        <w:spacing w:after="4" w:line="276" w:lineRule="auto"/>
        <w:ind w:left="360" w:right="674"/>
        <w:jc w:val="left"/>
        <w:rPr>
          <w:rFonts w:ascii="Aptos" w:eastAsia="Aptos" w:hAnsi="Aptos" w:cs="Aptos"/>
          <w:sz w:val="24"/>
          <w:szCs w:val="24"/>
        </w:rPr>
      </w:pPr>
      <w:r w:rsidRPr="008B61A1">
        <w:rPr>
          <w:rFonts w:ascii="Aptos" w:eastAsia="Aptos" w:hAnsi="Aptos" w:cs="Aptos"/>
          <w:sz w:val="24"/>
          <w:szCs w:val="24"/>
        </w:rPr>
        <w:t xml:space="preserve">DHIS2 </w:t>
      </w:r>
    </w:p>
    <w:p w14:paraId="7E005106" w14:textId="77777777" w:rsidR="00335DA3" w:rsidRPr="008B61A1" w:rsidRDefault="00335DA3" w:rsidP="008B61A1">
      <w:pPr>
        <w:pStyle w:val="Paragraphedeliste"/>
        <w:numPr>
          <w:ilvl w:val="0"/>
          <w:numId w:val="4"/>
        </w:numPr>
        <w:pBdr>
          <w:top w:val="nil"/>
          <w:left w:val="nil"/>
          <w:bottom w:val="nil"/>
          <w:right w:val="nil"/>
          <w:between w:val="nil"/>
        </w:pBdr>
        <w:spacing w:after="4" w:line="276" w:lineRule="auto"/>
        <w:ind w:left="360" w:right="674"/>
        <w:jc w:val="left"/>
        <w:rPr>
          <w:rFonts w:ascii="Aptos" w:eastAsia="Aptos" w:hAnsi="Aptos" w:cs="Aptos"/>
          <w:sz w:val="24"/>
          <w:szCs w:val="24"/>
        </w:rPr>
      </w:pPr>
      <w:r w:rsidRPr="008B61A1">
        <w:rPr>
          <w:rFonts w:ascii="Aptos" w:eastAsia="Aptos" w:hAnsi="Aptos" w:cs="Aptos"/>
          <w:sz w:val="24"/>
          <w:szCs w:val="24"/>
        </w:rPr>
        <w:t>SVDL</w:t>
      </w:r>
    </w:p>
    <w:p w14:paraId="6D315BD9" w14:textId="77777777" w:rsidR="00335DA3" w:rsidRPr="008B61A1" w:rsidRDefault="00335DA3" w:rsidP="008B61A1">
      <w:pPr>
        <w:pStyle w:val="Paragraphedeliste"/>
        <w:numPr>
          <w:ilvl w:val="0"/>
          <w:numId w:val="4"/>
        </w:numPr>
        <w:pBdr>
          <w:top w:val="nil"/>
          <w:left w:val="nil"/>
          <w:bottom w:val="nil"/>
          <w:right w:val="nil"/>
          <w:between w:val="nil"/>
        </w:pBdr>
        <w:spacing w:after="4" w:line="276" w:lineRule="auto"/>
        <w:ind w:left="360" w:right="674"/>
        <w:jc w:val="left"/>
        <w:rPr>
          <w:rFonts w:ascii="Aptos" w:eastAsia="Aptos" w:hAnsi="Aptos" w:cs="Aptos"/>
          <w:sz w:val="24"/>
          <w:szCs w:val="24"/>
        </w:rPr>
      </w:pPr>
      <w:r w:rsidRPr="008B61A1">
        <w:rPr>
          <w:rFonts w:ascii="Aptos" w:eastAsia="Aptos" w:hAnsi="Aptos" w:cs="Aptos"/>
          <w:sz w:val="24"/>
          <w:szCs w:val="24"/>
        </w:rPr>
        <w:t>eDISP</w:t>
      </w:r>
    </w:p>
    <w:p w14:paraId="199D79AA" w14:textId="77777777" w:rsidR="00335DA3" w:rsidRPr="008B61A1" w:rsidRDefault="00335DA3" w:rsidP="008B61A1">
      <w:pPr>
        <w:pStyle w:val="Paragraphedeliste"/>
        <w:numPr>
          <w:ilvl w:val="0"/>
          <w:numId w:val="4"/>
        </w:numPr>
        <w:pBdr>
          <w:top w:val="nil"/>
          <w:left w:val="nil"/>
          <w:bottom w:val="nil"/>
          <w:right w:val="nil"/>
          <w:between w:val="nil"/>
        </w:pBdr>
        <w:spacing w:after="4" w:line="276" w:lineRule="auto"/>
        <w:ind w:left="360" w:right="674"/>
        <w:jc w:val="left"/>
        <w:rPr>
          <w:rFonts w:ascii="Aptos" w:eastAsia="Aptos" w:hAnsi="Aptos" w:cs="Aptos"/>
          <w:sz w:val="24"/>
          <w:szCs w:val="24"/>
        </w:rPr>
      </w:pPr>
      <w:r w:rsidRPr="008B61A1">
        <w:rPr>
          <w:rFonts w:ascii="Aptos" w:eastAsia="Aptos" w:hAnsi="Aptos" w:cs="Aptos"/>
          <w:sz w:val="24"/>
          <w:szCs w:val="24"/>
        </w:rPr>
        <w:t xml:space="preserve">eSIGL </w:t>
      </w:r>
    </w:p>
    <w:p w14:paraId="5285FB14" w14:textId="77777777" w:rsidR="00D16DB8" w:rsidRPr="00D16DB8" w:rsidRDefault="00335DA3" w:rsidP="00D16DB8">
      <w:pPr>
        <w:pStyle w:val="Paragraphedeliste"/>
        <w:numPr>
          <w:ilvl w:val="0"/>
          <w:numId w:val="4"/>
        </w:numPr>
        <w:pBdr>
          <w:top w:val="nil"/>
          <w:left w:val="nil"/>
          <w:bottom w:val="nil"/>
          <w:right w:val="nil"/>
          <w:between w:val="nil"/>
        </w:pBdr>
        <w:spacing w:after="4" w:line="276" w:lineRule="auto"/>
        <w:ind w:left="360" w:right="674"/>
        <w:jc w:val="left"/>
        <w:rPr>
          <w:rFonts w:ascii="Aptos" w:eastAsia="Aptos" w:hAnsi="Aptos" w:cs="Aptos"/>
          <w:sz w:val="24"/>
          <w:szCs w:val="24"/>
        </w:rPr>
      </w:pPr>
      <w:r w:rsidRPr="00D16DB8">
        <w:rPr>
          <w:rFonts w:ascii="Aptos" w:eastAsia="Aptos" w:hAnsi="Aptos" w:cs="Aptos"/>
          <w:sz w:val="24"/>
          <w:szCs w:val="24"/>
        </w:rPr>
        <w:t>CartoPharma</w:t>
      </w:r>
    </w:p>
    <w:p w14:paraId="08CDBA72" w14:textId="58DA8750" w:rsidR="00312B37" w:rsidRPr="00D16DB8" w:rsidRDefault="00335DA3" w:rsidP="00D16DB8">
      <w:pPr>
        <w:pStyle w:val="Paragraphedeliste"/>
        <w:numPr>
          <w:ilvl w:val="0"/>
          <w:numId w:val="4"/>
        </w:numPr>
        <w:pBdr>
          <w:top w:val="nil"/>
          <w:left w:val="nil"/>
          <w:bottom w:val="nil"/>
          <w:right w:val="nil"/>
          <w:between w:val="nil"/>
        </w:pBdr>
        <w:spacing w:after="4" w:line="276" w:lineRule="auto"/>
        <w:ind w:left="360" w:right="674"/>
        <w:jc w:val="left"/>
        <w:rPr>
          <w:rFonts w:ascii="Aptos" w:eastAsia="Aptos" w:hAnsi="Aptos" w:cs="Aptos"/>
          <w:sz w:val="24"/>
          <w:szCs w:val="24"/>
        </w:rPr>
      </w:pPr>
      <w:r w:rsidRPr="00D16DB8">
        <w:rPr>
          <w:rFonts w:ascii="Aptos" w:eastAsia="Aptos" w:hAnsi="Aptos" w:cs="Aptos"/>
          <w:sz w:val="24"/>
          <w:szCs w:val="24"/>
        </w:rPr>
        <w:t>ArcGIS</w:t>
      </w:r>
    </w:p>
    <w:sectPr w:rsidR="00312B37" w:rsidRPr="00D16DB8" w:rsidSect="008B61A1">
      <w:headerReference w:type="default" r:id="rId8"/>
      <w:footerReference w:type="default" r:id="rId9"/>
      <w:type w:val="continuous"/>
      <w:pgSz w:w="11906" w:h="16838"/>
      <w:pgMar w:top="720" w:right="991" w:bottom="1020" w:left="1134" w:header="0" w:footer="7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0E0A3E" w14:textId="77777777" w:rsidR="001B3006" w:rsidRDefault="001B3006">
      <w:pPr>
        <w:spacing w:after="0" w:line="240" w:lineRule="auto"/>
      </w:pPr>
      <w:r>
        <w:separator/>
      </w:r>
    </w:p>
  </w:endnote>
  <w:endnote w:type="continuationSeparator" w:id="0">
    <w:p w14:paraId="7E01949C" w14:textId="77777777" w:rsidR="001B3006" w:rsidRDefault="001B30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10B1B" w14:textId="4CEFF493" w:rsidR="00312B37" w:rsidRDefault="003716A7">
    <w:pPr>
      <w:pBdr>
        <w:top w:val="nil"/>
        <w:left w:val="nil"/>
        <w:bottom w:val="nil"/>
        <w:right w:val="nil"/>
        <w:between w:val="nil"/>
      </w:pBdr>
      <w:tabs>
        <w:tab w:val="right" w:pos="10470"/>
      </w:tabs>
      <w:spacing w:after="0" w:line="256" w:lineRule="auto"/>
      <w:ind w:left="0" w:right="0"/>
      <w:jc w:val="left"/>
      <w:rPr>
        <w:color w:val="000000"/>
      </w:rPr>
    </w:pPr>
    <w:r>
      <w:rPr>
        <w:color w:val="000000"/>
        <w:sz w:val="21"/>
        <w:szCs w:val="21"/>
      </w:rPr>
      <w:tab/>
    </w:r>
    <w:r>
      <w:rPr>
        <w:color w:val="000000"/>
      </w:rPr>
      <w:fldChar w:fldCharType="begin"/>
    </w:r>
    <w:r>
      <w:rPr>
        <w:color w:val="000000"/>
      </w:rPr>
      <w:instrText>PAGE</w:instrText>
    </w:r>
    <w:r>
      <w:rPr>
        <w:color w:val="000000"/>
      </w:rPr>
      <w:fldChar w:fldCharType="separate"/>
    </w:r>
    <w:r w:rsidR="00BA3CC3">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13CA4A" w14:textId="77777777" w:rsidR="001B3006" w:rsidRDefault="001B3006">
      <w:pPr>
        <w:spacing w:after="0" w:line="240" w:lineRule="auto"/>
      </w:pPr>
      <w:r>
        <w:separator/>
      </w:r>
    </w:p>
  </w:footnote>
  <w:footnote w:type="continuationSeparator" w:id="0">
    <w:p w14:paraId="6B580C3A" w14:textId="77777777" w:rsidR="001B3006" w:rsidRDefault="001B30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D6075" w14:textId="77777777" w:rsidR="00312B37" w:rsidRDefault="00312B3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25786"/>
    <w:multiLevelType w:val="hybridMultilevel"/>
    <w:tmpl w:val="D9B0E764"/>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 w15:restartNumberingAfterBreak="0">
    <w:nsid w:val="22F36EC1"/>
    <w:multiLevelType w:val="hybridMultilevel"/>
    <w:tmpl w:val="634E241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F8F5C45"/>
    <w:multiLevelType w:val="hybridMultilevel"/>
    <w:tmpl w:val="35EE4264"/>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 w15:restartNumberingAfterBreak="0">
    <w:nsid w:val="50685F1B"/>
    <w:multiLevelType w:val="multilevel"/>
    <w:tmpl w:val="FFFFFFFF"/>
    <w:lvl w:ilvl="0">
      <w:start w:val="1"/>
      <w:numFmt w:val="bullet"/>
      <w:lvlText w:val="•"/>
      <w:lvlJc w:val="left"/>
      <w:pPr>
        <w:ind w:left="705" w:hanging="705"/>
      </w:pPr>
      <w:rPr>
        <w:b w:val="0"/>
        <w:i w:val="0"/>
        <w:strike w:val="0"/>
        <w:color w:val="000000"/>
        <w:sz w:val="20"/>
        <w:szCs w:val="20"/>
        <w:u w:val="none"/>
        <w:vertAlign w:val="baseline"/>
      </w:rPr>
    </w:lvl>
    <w:lvl w:ilvl="1">
      <w:start w:val="1"/>
      <w:numFmt w:val="bullet"/>
      <w:lvlText w:val="o"/>
      <w:lvlJc w:val="left"/>
      <w:pPr>
        <w:ind w:left="1440" w:hanging="1440"/>
      </w:pPr>
      <w:rPr>
        <w:b w:val="0"/>
        <w:i w:val="0"/>
        <w:strike w:val="0"/>
        <w:color w:val="000000"/>
        <w:sz w:val="20"/>
        <w:szCs w:val="20"/>
        <w:u w:val="none"/>
        <w:vertAlign w:val="baseline"/>
      </w:rPr>
    </w:lvl>
    <w:lvl w:ilvl="2">
      <w:start w:val="1"/>
      <w:numFmt w:val="bullet"/>
      <w:lvlText w:val="▪"/>
      <w:lvlJc w:val="left"/>
      <w:pPr>
        <w:ind w:left="2160" w:hanging="2160"/>
      </w:pPr>
      <w:rPr>
        <w:b w:val="0"/>
        <w:i w:val="0"/>
        <w:strike w:val="0"/>
        <w:color w:val="000000"/>
        <w:sz w:val="20"/>
        <w:szCs w:val="20"/>
        <w:u w:val="none"/>
        <w:vertAlign w:val="baseline"/>
      </w:rPr>
    </w:lvl>
    <w:lvl w:ilvl="3">
      <w:start w:val="1"/>
      <w:numFmt w:val="bullet"/>
      <w:lvlText w:val="•"/>
      <w:lvlJc w:val="left"/>
      <w:pPr>
        <w:ind w:left="2880" w:hanging="2880"/>
      </w:pPr>
      <w:rPr>
        <w:b w:val="0"/>
        <w:i w:val="0"/>
        <w:strike w:val="0"/>
        <w:color w:val="000000"/>
        <w:sz w:val="20"/>
        <w:szCs w:val="20"/>
        <w:u w:val="none"/>
        <w:vertAlign w:val="baseline"/>
      </w:rPr>
    </w:lvl>
    <w:lvl w:ilvl="4">
      <w:start w:val="1"/>
      <w:numFmt w:val="bullet"/>
      <w:lvlText w:val="o"/>
      <w:lvlJc w:val="left"/>
      <w:pPr>
        <w:ind w:left="3600" w:hanging="3600"/>
      </w:pPr>
      <w:rPr>
        <w:b w:val="0"/>
        <w:i w:val="0"/>
        <w:strike w:val="0"/>
        <w:color w:val="000000"/>
        <w:sz w:val="20"/>
        <w:szCs w:val="20"/>
        <w:u w:val="none"/>
        <w:vertAlign w:val="baseline"/>
      </w:rPr>
    </w:lvl>
    <w:lvl w:ilvl="5">
      <w:start w:val="1"/>
      <w:numFmt w:val="bullet"/>
      <w:lvlText w:val="▪"/>
      <w:lvlJc w:val="left"/>
      <w:pPr>
        <w:ind w:left="4320" w:hanging="4320"/>
      </w:pPr>
      <w:rPr>
        <w:b w:val="0"/>
        <w:i w:val="0"/>
        <w:strike w:val="0"/>
        <w:color w:val="000000"/>
        <w:sz w:val="20"/>
        <w:szCs w:val="20"/>
        <w:u w:val="none"/>
        <w:vertAlign w:val="baseline"/>
      </w:rPr>
    </w:lvl>
    <w:lvl w:ilvl="6">
      <w:start w:val="1"/>
      <w:numFmt w:val="bullet"/>
      <w:lvlText w:val="•"/>
      <w:lvlJc w:val="left"/>
      <w:pPr>
        <w:ind w:left="5040" w:hanging="5040"/>
      </w:pPr>
      <w:rPr>
        <w:b w:val="0"/>
        <w:i w:val="0"/>
        <w:strike w:val="0"/>
        <w:color w:val="000000"/>
        <w:sz w:val="20"/>
        <w:szCs w:val="20"/>
        <w:u w:val="none"/>
        <w:vertAlign w:val="baseline"/>
      </w:rPr>
    </w:lvl>
    <w:lvl w:ilvl="7">
      <w:start w:val="1"/>
      <w:numFmt w:val="bullet"/>
      <w:lvlText w:val="o"/>
      <w:lvlJc w:val="left"/>
      <w:pPr>
        <w:ind w:left="5760" w:hanging="5760"/>
      </w:pPr>
      <w:rPr>
        <w:b w:val="0"/>
        <w:i w:val="0"/>
        <w:strike w:val="0"/>
        <w:color w:val="000000"/>
        <w:sz w:val="20"/>
        <w:szCs w:val="20"/>
        <w:u w:val="none"/>
        <w:vertAlign w:val="baseline"/>
      </w:rPr>
    </w:lvl>
    <w:lvl w:ilvl="8">
      <w:start w:val="1"/>
      <w:numFmt w:val="bullet"/>
      <w:lvlText w:val="▪"/>
      <w:lvlJc w:val="left"/>
      <w:pPr>
        <w:ind w:left="6480" w:hanging="6480"/>
      </w:pPr>
      <w:rPr>
        <w:b w:val="0"/>
        <w:i w:val="0"/>
        <w:strike w:val="0"/>
        <w:color w:val="000000"/>
        <w:sz w:val="20"/>
        <w:szCs w:val="20"/>
        <w:u w:val="none"/>
        <w:vertAlign w:val="baseline"/>
      </w:rPr>
    </w:lvl>
  </w:abstractNum>
  <w:abstractNum w:abstractNumId="4" w15:restartNumberingAfterBreak="0">
    <w:nsid w:val="798A7601"/>
    <w:multiLevelType w:val="multilevel"/>
    <w:tmpl w:val="FFFFFFFF"/>
    <w:lvl w:ilvl="0">
      <w:start w:val="1"/>
      <w:numFmt w:val="bullet"/>
      <w:lvlText w:val="•"/>
      <w:lvlJc w:val="left"/>
      <w:pPr>
        <w:ind w:left="705" w:hanging="705"/>
      </w:pPr>
      <w:rPr>
        <w:b w:val="0"/>
        <w:i w:val="0"/>
        <w:strike w:val="0"/>
        <w:color w:val="000000"/>
        <w:sz w:val="20"/>
        <w:szCs w:val="20"/>
        <w:u w:val="none"/>
        <w:vertAlign w:val="baseline"/>
      </w:rPr>
    </w:lvl>
    <w:lvl w:ilvl="1">
      <w:start w:val="1"/>
      <w:numFmt w:val="bullet"/>
      <w:lvlText w:val="o"/>
      <w:lvlJc w:val="left"/>
      <w:pPr>
        <w:ind w:left="1305" w:hanging="1305"/>
      </w:pPr>
      <w:rPr>
        <w:b w:val="0"/>
        <w:i w:val="0"/>
        <w:strike w:val="0"/>
        <w:color w:val="000000"/>
        <w:sz w:val="20"/>
        <w:szCs w:val="20"/>
        <w:u w:val="none"/>
        <w:vertAlign w:val="baseline"/>
      </w:rPr>
    </w:lvl>
    <w:lvl w:ilvl="2">
      <w:start w:val="1"/>
      <w:numFmt w:val="bullet"/>
      <w:lvlText w:val="▪"/>
      <w:lvlJc w:val="left"/>
      <w:pPr>
        <w:ind w:left="2025" w:hanging="2025"/>
      </w:pPr>
      <w:rPr>
        <w:b w:val="0"/>
        <w:i w:val="0"/>
        <w:strike w:val="0"/>
        <w:color w:val="000000"/>
        <w:sz w:val="20"/>
        <w:szCs w:val="20"/>
        <w:u w:val="none"/>
        <w:vertAlign w:val="baseline"/>
      </w:rPr>
    </w:lvl>
    <w:lvl w:ilvl="3">
      <w:start w:val="1"/>
      <w:numFmt w:val="bullet"/>
      <w:lvlText w:val="•"/>
      <w:lvlJc w:val="left"/>
      <w:pPr>
        <w:ind w:left="2745" w:hanging="2745"/>
      </w:pPr>
      <w:rPr>
        <w:b w:val="0"/>
        <w:i w:val="0"/>
        <w:strike w:val="0"/>
        <w:color w:val="000000"/>
        <w:sz w:val="20"/>
        <w:szCs w:val="20"/>
        <w:u w:val="none"/>
        <w:vertAlign w:val="baseline"/>
      </w:rPr>
    </w:lvl>
    <w:lvl w:ilvl="4">
      <w:start w:val="1"/>
      <w:numFmt w:val="bullet"/>
      <w:lvlText w:val="o"/>
      <w:lvlJc w:val="left"/>
      <w:pPr>
        <w:ind w:left="3465" w:hanging="3465"/>
      </w:pPr>
      <w:rPr>
        <w:b w:val="0"/>
        <w:i w:val="0"/>
        <w:strike w:val="0"/>
        <w:color w:val="000000"/>
        <w:sz w:val="20"/>
        <w:szCs w:val="20"/>
        <w:u w:val="none"/>
        <w:vertAlign w:val="baseline"/>
      </w:rPr>
    </w:lvl>
    <w:lvl w:ilvl="5">
      <w:start w:val="1"/>
      <w:numFmt w:val="bullet"/>
      <w:lvlText w:val="▪"/>
      <w:lvlJc w:val="left"/>
      <w:pPr>
        <w:ind w:left="4185" w:hanging="4185"/>
      </w:pPr>
      <w:rPr>
        <w:b w:val="0"/>
        <w:i w:val="0"/>
        <w:strike w:val="0"/>
        <w:color w:val="000000"/>
        <w:sz w:val="20"/>
        <w:szCs w:val="20"/>
        <w:u w:val="none"/>
        <w:vertAlign w:val="baseline"/>
      </w:rPr>
    </w:lvl>
    <w:lvl w:ilvl="6">
      <w:start w:val="1"/>
      <w:numFmt w:val="bullet"/>
      <w:lvlText w:val="•"/>
      <w:lvlJc w:val="left"/>
      <w:pPr>
        <w:ind w:left="4905" w:hanging="4905"/>
      </w:pPr>
      <w:rPr>
        <w:b w:val="0"/>
        <w:i w:val="0"/>
        <w:strike w:val="0"/>
        <w:color w:val="000000"/>
        <w:sz w:val="20"/>
        <w:szCs w:val="20"/>
        <w:u w:val="none"/>
        <w:vertAlign w:val="baseline"/>
      </w:rPr>
    </w:lvl>
    <w:lvl w:ilvl="7">
      <w:start w:val="1"/>
      <w:numFmt w:val="bullet"/>
      <w:lvlText w:val="o"/>
      <w:lvlJc w:val="left"/>
      <w:pPr>
        <w:ind w:left="5625" w:hanging="5625"/>
      </w:pPr>
      <w:rPr>
        <w:b w:val="0"/>
        <w:i w:val="0"/>
        <w:strike w:val="0"/>
        <w:color w:val="000000"/>
        <w:sz w:val="20"/>
        <w:szCs w:val="20"/>
        <w:u w:val="none"/>
        <w:vertAlign w:val="baseline"/>
      </w:rPr>
    </w:lvl>
    <w:lvl w:ilvl="8">
      <w:start w:val="1"/>
      <w:numFmt w:val="bullet"/>
      <w:lvlText w:val="▪"/>
      <w:lvlJc w:val="left"/>
      <w:pPr>
        <w:ind w:left="6345" w:hanging="6345"/>
      </w:pPr>
      <w:rPr>
        <w:b w:val="0"/>
        <w:i w:val="0"/>
        <w:strike w:val="0"/>
        <w:color w:val="000000"/>
        <w:sz w:val="20"/>
        <w:szCs w:val="20"/>
        <w:u w:val="none"/>
        <w:vertAlign w:val="baseline"/>
      </w:r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B37"/>
    <w:rsid w:val="00026026"/>
    <w:rsid w:val="00064A32"/>
    <w:rsid w:val="000945EE"/>
    <w:rsid w:val="000F062C"/>
    <w:rsid w:val="000F35A8"/>
    <w:rsid w:val="00112ED4"/>
    <w:rsid w:val="0013553E"/>
    <w:rsid w:val="00142FB2"/>
    <w:rsid w:val="00162104"/>
    <w:rsid w:val="001A30A3"/>
    <w:rsid w:val="001B07E6"/>
    <w:rsid w:val="001B3006"/>
    <w:rsid w:val="00202B5F"/>
    <w:rsid w:val="002265E0"/>
    <w:rsid w:val="002878CA"/>
    <w:rsid w:val="002B31DC"/>
    <w:rsid w:val="00303C96"/>
    <w:rsid w:val="00312B37"/>
    <w:rsid w:val="00335DA3"/>
    <w:rsid w:val="0035669C"/>
    <w:rsid w:val="003716A7"/>
    <w:rsid w:val="00381961"/>
    <w:rsid w:val="00386343"/>
    <w:rsid w:val="0038782E"/>
    <w:rsid w:val="003A0721"/>
    <w:rsid w:val="00401015"/>
    <w:rsid w:val="00432A37"/>
    <w:rsid w:val="00485C1D"/>
    <w:rsid w:val="004B0841"/>
    <w:rsid w:val="005142D8"/>
    <w:rsid w:val="005248C9"/>
    <w:rsid w:val="00560D4C"/>
    <w:rsid w:val="005767C1"/>
    <w:rsid w:val="005A751C"/>
    <w:rsid w:val="005C56F9"/>
    <w:rsid w:val="005D79ED"/>
    <w:rsid w:val="005E5A60"/>
    <w:rsid w:val="00632D15"/>
    <w:rsid w:val="006823BF"/>
    <w:rsid w:val="006D27A7"/>
    <w:rsid w:val="006E6172"/>
    <w:rsid w:val="00746071"/>
    <w:rsid w:val="00774A2F"/>
    <w:rsid w:val="00786B58"/>
    <w:rsid w:val="0079172C"/>
    <w:rsid w:val="007C0923"/>
    <w:rsid w:val="007D2D17"/>
    <w:rsid w:val="00817BD1"/>
    <w:rsid w:val="00873E66"/>
    <w:rsid w:val="00881C88"/>
    <w:rsid w:val="008B61A1"/>
    <w:rsid w:val="009A6EC2"/>
    <w:rsid w:val="00A11919"/>
    <w:rsid w:val="00A35699"/>
    <w:rsid w:val="00A376B7"/>
    <w:rsid w:val="00A427E1"/>
    <w:rsid w:val="00AA6058"/>
    <w:rsid w:val="00B34A7E"/>
    <w:rsid w:val="00B5578F"/>
    <w:rsid w:val="00BA3CC3"/>
    <w:rsid w:val="00BE5F4C"/>
    <w:rsid w:val="00BF1888"/>
    <w:rsid w:val="00BF6801"/>
    <w:rsid w:val="00C53535"/>
    <w:rsid w:val="00C55DFA"/>
    <w:rsid w:val="00C6501D"/>
    <w:rsid w:val="00C81793"/>
    <w:rsid w:val="00D16DB8"/>
    <w:rsid w:val="00D52A98"/>
    <w:rsid w:val="00DD3EC5"/>
    <w:rsid w:val="00DE270D"/>
    <w:rsid w:val="00E361F6"/>
    <w:rsid w:val="00E61C17"/>
    <w:rsid w:val="00E73E25"/>
    <w:rsid w:val="00EE0734"/>
    <w:rsid w:val="00EE2277"/>
    <w:rsid w:val="00F43005"/>
    <w:rsid w:val="00F54668"/>
    <w:rsid w:val="00F82BDA"/>
    <w:rsid w:val="00F86367"/>
    <w:rsid w:val="00F93F1F"/>
    <w:rsid w:val="00FE722D"/>
    <w:rsid w:val="00FF07D5"/>
    <w:rsid w:val="0A167A0C"/>
    <w:rsid w:val="0EB15538"/>
    <w:rsid w:val="0F3256BD"/>
    <w:rsid w:val="12C9F0DF"/>
    <w:rsid w:val="164148FC"/>
    <w:rsid w:val="1961226A"/>
    <w:rsid w:val="19E5A6B5"/>
    <w:rsid w:val="1A9A154F"/>
    <w:rsid w:val="26EE5436"/>
    <w:rsid w:val="2A2D0CC9"/>
    <w:rsid w:val="2AC90DFC"/>
    <w:rsid w:val="2D08AD54"/>
    <w:rsid w:val="2DC737CA"/>
    <w:rsid w:val="2FBE2B0D"/>
    <w:rsid w:val="33643B52"/>
    <w:rsid w:val="3B52CB7B"/>
    <w:rsid w:val="3D4AABEC"/>
    <w:rsid w:val="4BEF4836"/>
    <w:rsid w:val="4E947B92"/>
    <w:rsid w:val="5B3EFD14"/>
    <w:rsid w:val="5E4BDE94"/>
    <w:rsid w:val="61BFDADB"/>
    <w:rsid w:val="6265772B"/>
    <w:rsid w:val="663FDAF2"/>
    <w:rsid w:val="673D86AB"/>
    <w:rsid w:val="6F104410"/>
    <w:rsid w:val="71EC76CA"/>
    <w:rsid w:val="79EA75D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4C7BB"/>
  <w15:docId w15:val="{4C7EB962-97D1-48A9-934A-801FD163C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US" w:eastAsia="ja-JP" w:bidi="ar-SA"/>
      </w:rPr>
    </w:rPrDefault>
    <w:pPrDefault>
      <w:pPr>
        <w:spacing w:after="29" w:line="246" w:lineRule="auto"/>
        <w:ind w:left="366" w:right="5"/>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80" w:after="120"/>
      <w:outlineLvl w:val="0"/>
    </w:pPr>
    <w:rPr>
      <w:b/>
      <w:sz w:val="48"/>
      <w:szCs w:val="48"/>
    </w:rPr>
  </w:style>
  <w:style w:type="paragraph" w:styleId="Titre2">
    <w:name w:val="heading 2"/>
    <w:basedOn w:val="Normal"/>
    <w:next w:val="Normal"/>
    <w:uiPriority w:val="9"/>
    <w:semiHidden/>
    <w:unhideWhenUsed/>
    <w:qFormat/>
    <w:pPr>
      <w:keepNext/>
      <w:keepLines/>
      <w:spacing w:before="360" w:after="80"/>
      <w:outlineLvl w:val="1"/>
    </w:pPr>
    <w:rPr>
      <w:b/>
      <w:sz w:val="36"/>
      <w:szCs w:val="36"/>
    </w:rPr>
  </w:style>
  <w:style w:type="paragraph" w:styleId="Titre3">
    <w:name w:val="heading 3"/>
    <w:basedOn w:val="Normal"/>
    <w:next w:val="Normal"/>
    <w:uiPriority w:val="9"/>
    <w:semiHidden/>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sz w:val="22"/>
      <w:szCs w:val="22"/>
    </w:rPr>
  </w:style>
  <w:style w:type="paragraph" w:styleId="Titre6">
    <w:name w:val="heading 6"/>
    <w:basedOn w:val="Normal"/>
    <w:next w:val="Normal"/>
    <w:uiPriority w:val="9"/>
    <w:semiHidden/>
    <w:unhideWhenUsed/>
    <w:qFormat/>
    <w:pPr>
      <w:keepNext/>
      <w:keepLines/>
      <w:spacing w:before="200" w:after="40"/>
      <w:outlineLvl w:val="5"/>
    </w:pPr>
    <w:rPr>
      <w:b/>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pPr>
      <w:keepNext/>
      <w:keepLines/>
      <w:spacing w:before="480" w:after="120"/>
    </w:pPr>
    <w:rPr>
      <w:b/>
      <w:sz w:val="72"/>
      <w:szCs w:val="72"/>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aire">
    <w:name w:val="annotation text"/>
    <w:basedOn w:val="Normal"/>
    <w:link w:val="CommentaireCar"/>
    <w:uiPriority w:val="99"/>
    <w:unhideWhenUsed/>
    <w:pPr>
      <w:spacing w:line="240" w:lineRule="auto"/>
    </w:pPr>
  </w:style>
  <w:style w:type="character" w:customStyle="1" w:styleId="CommentaireCar">
    <w:name w:val="Commentaire Car"/>
    <w:basedOn w:val="Policepardfaut"/>
    <w:link w:val="Commentaire"/>
    <w:uiPriority w:val="99"/>
  </w:style>
  <w:style w:type="character" w:styleId="Marquedecommentaire">
    <w:name w:val="annotation reference"/>
    <w:basedOn w:val="Policepardfaut"/>
    <w:uiPriority w:val="99"/>
    <w:semiHidden/>
    <w:unhideWhenUsed/>
    <w:rPr>
      <w:sz w:val="16"/>
      <w:szCs w:val="16"/>
    </w:rPr>
  </w:style>
  <w:style w:type="character" w:styleId="Lienhypertexte">
    <w:name w:val="Hyperlink"/>
    <w:basedOn w:val="Policepardfaut"/>
    <w:uiPriority w:val="99"/>
    <w:unhideWhenUsed/>
    <w:rsid w:val="00DE270D"/>
    <w:rPr>
      <w:color w:val="0000FF" w:themeColor="hyperlink"/>
      <w:u w:val="single"/>
    </w:rPr>
  </w:style>
  <w:style w:type="character" w:styleId="Mentionnonrsolue">
    <w:name w:val="Unresolved Mention"/>
    <w:basedOn w:val="Policepardfaut"/>
    <w:uiPriority w:val="99"/>
    <w:semiHidden/>
    <w:unhideWhenUsed/>
    <w:rsid w:val="00DE270D"/>
    <w:rPr>
      <w:color w:val="605E5C"/>
      <w:shd w:val="clear" w:color="auto" w:fill="E1DFDD"/>
    </w:rPr>
  </w:style>
  <w:style w:type="paragraph" w:styleId="Paragraphedeliste">
    <w:name w:val="List Paragraph"/>
    <w:basedOn w:val="Normal"/>
    <w:uiPriority w:val="34"/>
    <w:qFormat/>
    <w:rsid w:val="002265E0"/>
    <w:pPr>
      <w:ind w:left="720"/>
      <w:contextualSpacing/>
    </w:pPr>
  </w:style>
  <w:style w:type="paragraph" w:styleId="Objetducommentaire">
    <w:name w:val="annotation subject"/>
    <w:basedOn w:val="Commentaire"/>
    <w:next w:val="Commentaire"/>
    <w:link w:val="ObjetducommentaireCar"/>
    <w:uiPriority w:val="99"/>
    <w:semiHidden/>
    <w:unhideWhenUsed/>
    <w:rsid w:val="00A35699"/>
    <w:rPr>
      <w:b/>
      <w:bCs/>
    </w:rPr>
  </w:style>
  <w:style w:type="character" w:customStyle="1" w:styleId="ObjetducommentaireCar">
    <w:name w:val="Objet du commentaire Car"/>
    <w:basedOn w:val="CommentaireCar"/>
    <w:link w:val="Objetducommentaire"/>
    <w:uiPriority w:val="99"/>
    <w:semiHidden/>
    <w:rsid w:val="00A356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5531620">
      <w:bodyDiv w:val="1"/>
      <w:marLeft w:val="0"/>
      <w:marRight w:val="0"/>
      <w:marTop w:val="0"/>
      <w:marBottom w:val="0"/>
      <w:divBdr>
        <w:top w:val="none" w:sz="0" w:space="0" w:color="auto"/>
        <w:left w:val="none" w:sz="0" w:space="0" w:color="auto"/>
        <w:bottom w:val="none" w:sz="0" w:space="0" w:color="auto"/>
        <w:right w:val="none" w:sz="0" w:space="0" w:color="auto"/>
      </w:divBdr>
    </w:div>
    <w:div w:id="931089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ahopea01@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823</TotalTime>
  <Pages>8</Pages>
  <Words>3048</Words>
  <Characters>17376</Characters>
  <Application>Microsoft Office Word</Application>
  <DocSecurity>0</DocSecurity>
  <Lines>144</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Hope AKOHOUVI AMOU</dc:creator>
  <cp:keywords>, docId:197630D05C5AF7A9926A831CB9DD2BBD</cp:keywords>
  <cp:lastModifiedBy>AKOHOUVI AMOU Hope [ SANTE ]</cp:lastModifiedBy>
  <cp:revision>9</cp:revision>
  <cp:lastPrinted>2026-01-13T19:27:00Z</cp:lastPrinted>
  <dcterms:created xsi:type="dcterms:W3CDTF">2026-01-13T19:06:00Z</dcterms:created>
  <dcterms:modified xsi:type="dcterms:W3CDTF">2026-01-14T08:43:00Z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930a3017ff82f2c39920c6179a9a603cc5239e10630981272651271599e3c477</vt:lpwstr>
  </property>
</Properties>
</file>