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Step 01</w:t>
      </w:r>
    </w:p>
    <w:p w:rsidR="00000000" w:rsidDel="00000000" w:rsidP="00000000" w:rsidRDefault="00000000" w:rsidRPr="00000000" w14:paraId="00000002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5"/>
          <w:szCs w:val="25"/>
          <w:rtl w:val="0"/>
        </w:rPr>
        <w:t xml:space="preserve">numbers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5"/>
          <w:szCs w:val="25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5"/>
          <w:szCs w:val="25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];</w:t>
      </w:r>
    </w:p>
    <w:p w:rsidR="00000000" w:rsidDel="00000000" w:rsidP="00000000" w:rsidRDefault="00000000" w:rsidRPr="00000000" w14:paraId="000000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5"/>
          <w:szCs w:val="25"/>
          <w:rtl w:val="0"/>
        </w:rPr>
        <w:t xml:space="preserve">total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5"/>
          <w:szCs w:val="25"/>
          <w:rtl w:val="0"/>
        </w:rPr>
        <w:t xml:space="preserve">numbers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reduce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previous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previous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5"/>
          <w:szCs w:val="25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5"/>
          <w:szCs w:val="25"/>
          <w:rtl w:val="0"/>
        </w:rPr>
        <w:t xml:space="preserve">total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07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Step 01</w:t>
      </w:r>
    </w:p>
    <w:p w:rsidR="00000000" w:rsidDel="00000000" w:rsidP="00000000" w:rsidRDefault="00000000" w:rsidRPr="00000000" w14:paraId="00000009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5"/>
          <w:szCs w:val="25"/>
          <w:rtl w:val="0"/>
        </w:rPr>
        <w:t xml:space="preserve">numbers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5"/>
          <w:szCs w:val="25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5"/>
          <w:szCs w:val="25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];</w:t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5"/>
          <w:szCs w:val="25"/>
          <w:rtl w:val="0"/>
        </w:rPr>
        <w:t xml:space="preserve">total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5"/>
          <w:szCs w:val="25"/>
          <w:rtl w:val="0"/>
        </w:rPr>
        <w:t xml:space="preserve">numbers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reduce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previous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{</w:t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previous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5"/>
          <w:szCs w:val="25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previous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},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5"/>
          <w:szCs w:val="25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5"/>
          <w:szCs w:val="25"/>
          <w:rtl w:val="0"/>
        </w:rPr>
        <w:t xml:space="preserve">total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10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