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1A92F" w14:textId="77777777" w:rsidR="00853599" w:rsidRPr="00853599" w:rsidRDefault="00853599" w:rsidP="00E07E51">
      <w:pPr>
        <w:jc w:val="center"/>
        <w:rPr>
          <w:rFonts w:ascii="Times New Roman" w:hAnsi="Times New Roman" w:cs="Times New Roman"/>
          <w:b/>
          <w:bCs/>
        </w:rPr>
      </w:pPr>
      <w:r w:rsidRPr="00853599">
        <w:rPr>
          <w:rFonts w:ascii="Times New Roman" w:hAnsi="Times New Roman" w:cs="Times New Roman"/>
          <w:b/>
          <w:bCs/>
        </w:rPr>
        <w:t xml:space="preserve">NeuroDiscovery Patient App Terms &amp; </w:t>
      </w:r>
      <w:commentRangeStart w:id="0"/>
      <w:r w:rsidRPr="00853599">
        <w:rPr>
          <w:rFonts w:ascii="Times New Roman" w:hAnsi="Times New Roman" w:cs="Times New Roman"/>
          <w:b/>
          <w:bCs/>
        </w:rPr>
        <w:t>Conditions</w:t>
      </w:r>
      <w:commentRangeEnd w:id="0"/>
      <w:r w:rsidRPr="00853599">
        <w:rPr>
          <w:rStyle w:val="CommentReference"/>
          <w:rFonts w:ascii="Times New Roman" w:hAnsi="Times New Roman" w:cs="Times New Roman"/>
          <w:b/>
          <w:bCs/>
          <w:sz w:val="24"/>
          <w:szCs w:val="24"/>
        </w:rPr>
        <w:commentReference w:id="0"/>
      </w:r>
    </w:p>
    <w:p w14:paraId="65645440" w14:textId="77777777" w:rsidR="00853599" w:rsidRPr="00853599" w:rsidRDefault="00853599" w:rsidP="00853599">
      <w:pPr>
        <w:rPr>
          <w:rFonts w:ascii="Times New Roman" w:hAnsi="Times New Roman" w:cs="Times New Roman"/>
        </w:rPr>
      </w:pPr>
      <w:r w:rsidRPr="00853599">
        <w:rPr>
          <w:rFonts w:ascii="Times New Roman" w:hAnsi="Times New Roman" w:cs="Times New Roman"/>
          <w:b/>
          <w:bCs/>
        </w:rPr>
        <w:t>Effective Date:</w:t>
      </w:r>
      <w:r w:rsidRPr="00853599">
        <w:rPr>
          <w:rFonts w:ascii="Times New Roman" w:hAnsi="Times New Roman" w:cs="Times New Roman"/>
        </w:rPr>
        <w:t xml:space="preserve"> [Month Day, Year]</w:t>
      </w:r>
    </w:p>
    <w:p w14:paraId="550115D5"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 xml:space="preserve">These Terms &amp; Conditions ("Terms") govern your access to and use of the NeuroDiscovery patient-facing mobile application currently known as </w:t>
      </w:r>
      <w:r w:rsidRPr="00853599">
        <w:rPr>
          <w:rFonts w:ascii="Times New Roman" w:hAnsi="Times New Roman" w:cs="Times New Roman"/>
          <w:b/>
          <w:bCs/>
        </w:rPr>
        <w:t>[App Name]</w:t>
      </w:r>
      <w:r w:rsidRPr="00853599">
        <w:rPr>
          <w:rFonts w:ascii="Times New Roman" w:hAnsi="Times New Roman" w:cs="Times New Roman"/>
        </w:rPr>
        <w:t xml:space="preserve"> (the "App") and related services (collectively, the "Services"), provided by NeuroDiscovery AI, Inc. ("NeuroDiscovery," "we," "us," or "our"). By downloading, accessing, or using the App, you agree to be bound by these Terms. If you do not agree, do not use the App.</w:t>
      </w:r>
    </w:p>
    <w:p w14:paraId="25AF6C84"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1. Eligibility and Authorized Users</w:t>
      </w:r>
    </w:p>
    <w:p w14:paraId="55E2B927"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The App is intended for individuals who are legally permitted to use the Services under applicable law and who can provide valid consent. You represent that you are at least the minimum age required to consent to use of the App in your jurisdiction (and at least 13 years old).</w:t>
      </w:r>
    </w:p>
    <w:p w14:paraId="75E5E5A8"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Where enabled, a patient may authorize a caregiver or other trusted individual to access certain features or information through the App. Caregivers may only access information made available to them by the patient and must use the App in accordance with these Terms. Patients remain responsible for managing sharing settings and authorizations.</w:t>
      </w:r>
    </w:p>
    <w:p w14:paraId="0FA84BBB"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2. Not Medical Advice; No Emergency Use</w:t>
      </w:r>
    </w:p>
    <w:p w14:paraId="466DF56A"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The App and Services are provided for engagement, informational, and organizational purposes only. They do not provide medical advice, diagnosis, or treatment and are not a substitute for professional medical judgment.</w:t>
      </w:r>
    </w:p>
    <w:p w14:paraId="036CAAFE"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The App is not intended for emergencies and does not monitor for urgent or time-sensitive conditions. If you believe you may be experiencing a medical emergency, call 911 (or local emergency services) or go to the nearest emergency room.</w:t>
      </w:r>
    </w:p>
    <w:p w14:paraId="7AE890AF"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3. AI, Digital Avatar, and Content Limitations</w:t>
      </w:r>
    </w:p>
    <w:p w14:paraId="4703958A"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Certain features of the App may use artificial intelligence, automated processing, or digital avatar interfaces to summarize, present, or respond to information you provide or information available through the App. Outputs generated by these features may be inaccurate, incomplete, or not appropriate for your specific circumstances.</w:t>
      </w:r>
    </w:p>
    <w:p w14:paraId="6F8CB4A8"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You acknowledge and agree that:</w:t>
      </w:r>
    </w:p>
    <w:p w14:paraId="03FB95F5" w14:textId="77777777" w:rsidR="00853599" w:rsidRPr="00853599" w:rsidRDefault="00853599" w:rsidP="00E07E51">
      <w:pPr>
        <w:numPr>
          <w:ilvl w:val="0"/>
          <w:numId w:val="1"/>
        </w:numPr>
        <w:spacing w:after="0" w:line="240" w:lineRule="auto"/>
        <w:rPr>
          <w:rFonts w:ascii="Times New Roman" w:hAnsi="Times New Roman" w:cs="Times New Roman"/>
        </w:rPr>
      </w:pPr>
      <w:r w:rsidRPr="00853599">
        <w:rPr>
          <w:rFonts w:ascii="Times New Roman" w:hAnsi="Times New Roman" w:cs="Times New Roman"/>
        </w:rPr>
        <w:t>AI- or avatar-generated outputs are provided for informational and engagement purposes only;</w:t>
      </w:r>
    </w:p>
    <w:p w14:paraId="65B49478" w14:textId="77777777" w:rsidR="00853599" w:rsidRPr="00853599" w:rsidRDefault="00853599" w:rsidP="00E07E51">
      <w:pPr>
        <w:numPr>
          <w:ilvl w:val="0"/>
          <w:numId w:val="1"/>
        </w:numPr>
        <w:spacing w:after="0" w:line="240" w:lineRule="auto"/>
        <w:rPr>
          <w:rFonts w:ascii="Times New Roman" w:hAnsi="Times New Roman" w:cs="Times New Roman"/>
        </w:rPr>
      </w:pPr>
      <w:r w:rsidRPr="00853599">
        <w:rPr>
          <w:rFonts w:ascii="Times New Roman" w:hAnsi="Times New Roman" w:cs="Times New Roman"/>
        </w:rPr>
        <w:t>such outputs should not be relied upon for diagnosis, treatment, or medical decision-making; and</w:t>
      </w:r>
    </w:p>
    <w:p w14:paraId="5BB0AFD6" w14:textId="77777777" w:rsidR="00853599" w:rsidRPr="00853599" w:rsidRDefault="00853599" w:rsidP="00E07E51">
      <w:pPr>
        <w:numPr>
          <w:ilvl w:val="0"/>
          <w:numId w:val="1"/>
        </w:numPr>
        <w:spacing w:after="0" w:line="240" w:lineRule="auto"/>
        <w:rPr>
          <w:rFonts w:ascii="Times New Roman" w:hAnsi="Times New Roman" w:cs="Times New Roman"/>
        </w:rPr>
      </w:pPr>
      <w:r w:rsidRPr="00853599">
        <w:rPr>
          <w:rFonts w:ascii="Times New Roman" w:hAnsi="Times New Roman" w:cs="Times New Roman"/>
        </w:rPr>
        <w:t>you are responsible for verifying important information with a qualified healthcare professional.</w:t>
      </w:r>
    </w:p>
    <w:p w14:paraId="24568254"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lastRenderedPageBreak/>
        <w:t>4. Account Registration and Security</w:t>
      </w:r>
    </w:p>
    <w:p w14:paraId="25D2A556"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To use certain features of the App, you may be required to create an account and, in some deployments, enter a registration code or identifier provided through a clinic, provider, or partner workflow. You agree to provide accurate information to the best of your knowledge and to keep your account credentials confidential.</w:t>
      </w:r>
    </w:p>
    <w:p w14:paraId="1D1D9F66"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You are responsible for all activities that occur under your account. Notify us promptly if you believe your account has been compromised or used without authorization.</w:t>
      </w:r>
    </w:p>
    <w:p w14:paraId="1478C6A7"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5. Privacy and Consents</w:t>
      </w:r>
    </w:p>
    <w:p w14:paraId="7869A9CA"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Your use of the App is subject to our Privacy Policy, which describes how we collect, use, and disclose information. Certain features of the App may require you to provide additional consents or authorizations (for example, to connect EHR data, enable audio features, receive notifications, share information, or receive research or clinical trial opportunities). By using the App, you acknowledge the Privacy Policy and agree to follow any applicable consent flows presented to you.</w:t>
      </w:r>
    </w:p>
    <w:p w14:paraId="08A3A246"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6. User Content and License</w:t>
      </w:r>
    </w:p>
    <w:p w14:paraId="0894FC86"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You may submit or upload information and materials through the App, including text entries, audio recordings, files, and other patient-generated content ("User Content"). As between you and NeuroDiscovery, you retain ownership of your User Content.</w:t>
      </w:r>
    </w:p>
    <w:p w14:paraId="56A850C8"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You grant NeuroDiscovery a limited, non-exclusive, worldwide, royalty-free license to host, store, process, transmit, display, and use your User Content solely to provide, maintain, secure, and improve the Services you request, including personalization, summarization, and sharing features you enable.</w:t>
      </w:r>
    </w:p>
    <w:p w14:paraId="122FFA07"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If you enable sharing features, you authorize NeuroDiscovery to disclose the User Content you choose to share to the recipients you select. You understand that recipients may retain copies of shared content and that NeuroDiscovery cannot control how recipients use information once shared.</w:t>
      </w:r>
    </w:p>
    <w:p w14:paraId="55978B33"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7. Acceptable Use</w:t>
      </w:r>
    </w:p>
    <w:p w14:paraId="31C40742"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You agree not to misuse the App or Services. Without limiting the foregoing, you agree not to:</w:t>
      </w:r>
    </w:p>
    <w:p w14:paraId="48573FC0" w14:textId="77777777" w:rsidR="00853599" w:rsidRPr="00853599" w:rsidRDefault="00853599" w:rsidP="00E07E51">
      <w:pPr>
        <w:numPr>
          <w:ilvl w:val="0"/>
          <w:numId w:val="2"/>
        </w:numPr>
        <w:spacing w:after="0" w:line="240" w:lineRule="auto"/>
        <w:rPr>
          <w:rFonts w:ascii="Times New Roman" w:hAnsi="Times New Roman" w:cs="Times New Roman"/>
        </w:rPr>
      </w:pPr>
      <w:r w:rsidRPr="00853599">
        <w:rPr>
          <w:rFonts w:ascii="Times New Roman" w:hAnsi="Times New Roman" w:cs="Times New Roman"/>
        </w:rPr>
        <w:t>access or attempt to access systems or data not intended for you;</w:t>
      </w:r>
    </w:p>
    <w:p w14:paraId="56357B3F" w14:textId="77777777" w:rsidR="00853599" w:rsidRPr="00853599" w:rsidRDefault="00853599" w:rsidP="00E07E51">
      <w:pPr>
        <w:numPr>
          <w:ilvl w:val="0"/>
          <w:numId w:val="2"/>
        </w:numPr>
        <w:spacing w:after="0" w:line="240" w:lineRule="auto"/>
        <w:rPr>
          <w:rFonts w:ascii="Times New Roman" w:hAnsi="Times New Roman" w:cs="Times New Roman"/>
        </w:rPr>
      </w:pPr>
      <w:r w:rsidRPr="00853599">
        <w:rPr>
          <w:rFonts w:ascii="Times New Roman" w:hAnsi="Times New Roman" w:cs="Times New Roman"/>
        </w:rPr>
        <w:t>interfere with or disrupt the integrity or security of the Services;</w:t>
      </w:r>
    </w:p>
    <w:p w14:paraId="5CC5F933" w14:textId="77777777" w:rsidR="00853599" w:rsidRPr="00853599" w:rsidRDefault="00853599" w:rsidP="00E07E51">
      <w:pPr>
        <w:numPr>
          <w:ilvl w:val="0"/>
          <w:numId w:val="2"/>
        </w:numPr>
        <w:spacing w:after="0" w:line="240" w:lineRule="auto"/>
        <w:rPr>
          <w:rFonts w:ascii="Times New Roman" w:hAnsi="Times New Roman" w:cs="Times New Roman"/>
        </w:rPr>
      </w:pPr>
      <w:r w:rsidRPr="00853599">
        <w:rPr>
          <w:rFonts w:ascii="Times New Roman" w:hAnsi="Times New Roman" w:cs="Times New Roman"/>
        </w:rPr>
        <w:t>introduce malware or harmful code;</w:t>
      </w:r>
    </w:p>
    <w:p w14:paraId="31F60726" w14:textId="77777777" w:rsidR="00853599" w:rsidRPr="00853599" w:rsidRDefault="00853599" w:rsidP="00E07E51">
      <w:pPr>
        <w:numPr>
          <w:ilvl w:val="0"/>
          <w:numId w:val="2"/>
        </w:numPr>
        <w:spacing w:after="0" w:line="240" w:lineRule="auto"/>
        <w:rPr>
          <w:rFonts w:ascii="Times New Roman" w:hAnsi="Times New Roman" w:cs="Times New Roman"/>
        </w:rPr>
      </w:pPr>
      <w:r w:rsidRPr="00853599">
        <w:rPr>
          <w:rFonts w:ascii="Times New Roman" w:hAnsi="Times New Roman" w:cs="Times New Roman"/>
        </w:rPr>
        <w:t>reverse engineer or circumvent technical protections except to the extent permitted by law; or</w:t>
      </w:r>
    </w:p>
    <w:p w14:paraId="467D0CAE" w14:textId="77777777" w:rsidR="00853599" w:rsidRDefault="00853599" w:rsidP="00E07E51">
      <w:pPr>
        <w:numPr>
          <w:ilvl w:val="0"/>
          <w:numId w:val="2"/>
        </w:numPr>
        <w:spacing w:after="0" w:line="240" w:lineRule="auto"/>
        <w:rPr>
          <w:rFonts w:ascii="Times New Roman" w:hAnsi="Times New Roman" w:cs="Times New Roman"/>
        </w:rPr>
      </w:pPr>
      <w:r w:rsidRPr="00853599">
        <w:rPr>
          <w:rFonts w:ascii="Times New Roman" w:hAnsi="Times New Roman" w:cs="Times New Roman"/>
        </w:rPr>
        <w:t>use the App in a manner that violates applicable law or infringes the rights of others.</w:t>
      </w:r>
    </w:p>
    <w:p w14:paraId="7D989989" w14:textId="77777777" w:rsidR="00E07E51" w:rsidRPr="00853599" w:rsidRDefault="00E07E51" w:rsidP="00E07E51">
      <w:pPr>
        <w:spacing w:after="0" w:line="240" w:lineRule="auto"/>
        <w:ind w:left="720"/>
        <w:rPr>
          <w:rFonts w:ascii="Times New Roman" w:hAnsi="Times New Roman" w:cs="Times New Roman"/>
        </w:rPr>
      </w:pPr>
    </w:p>
    <w:p w14:paraId="465C3AD0"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8. Third-Party Services and Device Permissions</w:t>
      </w:r>
    </w:p>
    <w:p w14:paraId="5B4921F7"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lastRenderedPageBreak/>
        <w:t>The App may integrate with or rely on third-party services for hosting, analytics, notifications, and other functionality. Your use of third-party services may be subject to their own terms and privacy practices.</w:t>
      </w:r>
    </w:p>
    <w:p w14:paraId="1FA8E9DB"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Certain features of the App require device permissions (such as microphone access or notifications). You can manage permissions through your device settings. If you disable permissions, some features may not function as intended.</w:t>
      </w:r>
    </w:p>
    <w:p w14:paraId="2E204A54"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9. Suspension and Termination</w:t>
      </w:r>
    </w:p>
    <w:p w14:paraId="27D05534"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You may stop using the App at any time. Where available, you may request account deletion through the App or by contacting support, subject to applicable legal and operational requirements.</w:t>
      </w:r>
    </w:p>
    <w:p w14:paraId="7E6179D0"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We may suspend or terminate your access to the App if we reasonably believe that you have violated these Terms, misused the Services, created a security risk, or if suspension or termination is required to comply with law or protect the rights or safety of NeuroDiscovery or others.</w:t>
      </w:r>
    </w:p>
    <w:p w14:paraId="7C8B1D2A"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10. Disclaimers</w:t>
      </w:r>
    </w:p>
    <w:p w14:paraId="7FEAD727"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THE APP AND SERVICES ARE PROVIDED ON AN "AS IS" AND "AS AVAILABLE" BASIS. TO THE MAXIMUM EXTENT PERMITTED BY LAW, NEURODISCOVERY DISCLAIMS ALL WARRANTIES, WHETHER EXPRESS, IMPLIED, OR STATUTORY, INCLUDING WARRANTIES OF MERCHANTABILITY, FITNESS FOR A PARTICULAR PURPOSE, TITLE, AND NON-INFRINGEMENT.</w:t>
      </w:r>
    </w:p>
    <w:p w14:paraId="6F4CFFF5"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WE DO NOT WARRANT THAT THE APP WILL BE UNINTERRUPTED, ERROR-FREE, OR SECURE, OR THAT DEFECTS WILL BE CORRECTED.</w:t>
      </w:r>
    </w:p>
    <w:p w14:paraId="78043F87"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11. Limitation of Liability</w:t>
      </w:r>
    </w:p>
    <w:p w14:paraId="5606230A"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TO THE MAXIMUM EXTENT PERMITTED BY LAW, NEURODISCOVERY WILL NOT BE LIABLE FOR INDIRECT, INCIDENTAL, SPECIAL, CONSEQUENTIAL, OR PUNITIVE DAMAGES, OR FOR LOSS OF PROFITS, REVENUE, OR DATA, ARISING OUT OF OR RELATING TO YOUR USE OF THE APP OR SERVICES.</w:t>
      </w:r>
    </w:p>
    <w:p w14:paraId="447B205B"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TO THE MAXIMUM EXTENT PERMITTED BY LAW, NEURODISCOVERY’S TOTAL LIABILITY FOR ALL CLAIMS ARISING OUT OF OR RELATING TO THE APP OR THESE TERMS WILL NOT EXCEED THE GREATER OF (A) $100 OR (B) THE AMOUNT YOU PAID TO NEURODISCOVERY FOR THE SERVICES IN THE TWELVE (12) MONTHS PRECEDING THE EVENT GIVING RISE TO THE CLAIM.</w:t>
      </w:r>
    </w:p>
    <w:p w14:paraId="42952836"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Some jurisdictions do not allow certain limitations of liability; in such cases, liability is limited to the fullest extent permitted by applicable law.</w:t>
      </w:r>
    </w:p>
    <w:p w14:paraId="6F3481B2"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lastRenderedPageBreak/>
        <w:t>12. Indemnification</w:t>
      </w:r>
    </w:p>
    <w:p w14:paraId="4C6080F3"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To the extent permitted by law, you agree to indemnify and hold harmless NeuroDiscovery and its officers, directors, employees, and agents from and against claims, damages, liabilities, and expenses arising out of your violation of these Terms or misuse of the Services.</w:t>
      </w:r>
    </w:p>
    <w:p w14:paraId="2D3FCAB6"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13. Dispute Resolution; Arbitration</w:t>
      </w:r>
    </w:p>
    <w:p w14:paraId="03507932"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Any dispute arising out of or relating to these Terms or the Services will be resolved through binding arbitration on an individual basis, and you waive the right to participate in a class action or representative proceeding, except where prohibited by law. The arbitration will be administered by a recognized arbitration provider under its applicable rules. Additional details regarding arbitration procedures, governing law, and venue will be provided prior to launch or upon request.</w:t>
      </w:r>
    </w:p>
    <w:p w14:paraId="414614CF"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14. Changes to These Terms</w:t>
      </w:r>
    </w:p>
    <w:p w14:paraId="38991208"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We may update these Terms from time to time. If we make material changes, we will provide notice through the App or as otherwise required by law. Continued use of the App after the effective date of updated Terms constitutes acceptance of the revised Terms.</w:t>
      </w:r>
    </w:p>
    <w:p w14:paraId="63559CAA" w14:textId="77777777" w:rsidR="00853599" w:rsidRPr="00853599" w:rsidRDefault="00853599" w:rsidP="00853599">
      <w:pPr>
        <w:rPr>
          <w:rFonts w:ascii="Times New Roman" w:hAnsi="Times New Roman" w:cs="Times New Roman"/>
          <w:b/>
          <w:bCs/>
        </w:rPr>
      </w:pPr>
      <w:r w:rsidRPr="00853599">
        <w:rPr>
          <w:rFonts w:ascii="Times New Roman" w:hAnsi="Times New Roman" w:cs="Times New Roman"/>
          <w:b/>
          <w:bCs/>
        </w:rPr>
        <w:t>15. Contact Information</w:t>
      </w:r>
    </w:p>
    <w:p w14:paraId="666804D7" w14:textId="77777777" w:rsidR="00853599" w:rsidRPr="00853599" w:rsidRDefault="00853599" w:rsidP="00853599">
      <w:pPr>
        <w:rPr>
          <w:rFonts w:ascii="Times New Roman" w:hAnsi="Times New Roman" w:cs="Times New Roman"/>
        </w:rPr>
      </w:pPr>
      <w:r w:rsidRPr="00853599">
        <w:rPr>
          <w:rFonts w:ascii="Times New Roman" w:hAnsi="Times New Roman" w:cs="Times New Roman"/>
        </w:rPr>
        <w:t>If you have questions about these Terms, please contact us at:</w:t>
      </w:r>
    </w:p>
    <w:p w14:paraId="3F8E9934" w14:textId="55CA7848" w:rsidR="00853599" w:rsidRPr="00853599" w:rsidRDefault="00853599" w:rsidP="00853599">
      <w:pPr>
        <w:rPr>
          <w:rFonts w:ascii="Times New Roman" w:hAnsi="Times New Roman" w:cs="Times New Roman"/>
        </w:rPr>
      </w:pPr>
      <w:r w:rsidRPr="00853599">
        <w:rPr>
          <w:rFonts w:ascii="Times New Roman" w:hAnsi="Times New Roman" w:cs="Times New Roman"/>
          <w:b/>
          <w:bCs/>
        </w:rPr>
        <w:t>Support:</w:t>
      </w:r>
      <w:r w:rsidRPr="00853599">
        <w:rPr>
          <w:rFonts w:ascii="Times New Roman" w:hAnsi="Times New Roman" w:cs="Times New Roman"/>
        </w:rPr>
        <w:t xml:space="preserve"> </w:t>
      </w:r>
      <w:r w:rsidRPr="00853599">
        <w:rPr>
          <w:rFonts w:ascii="Times New Roman" w:hAnsi="Times New Roman" w:cs="Times New Roman"/>
          <w:highlight w:val="yellow"/>
        </w:rPr>
        <w:t>[</w:t>
      </w:r>
      <w:r w:rsidR="00E07E51">
        <w:rPr>
          <w:rFonts w:ascii="Times New Roman" w:hAnsi="Times New Roman" w:cs="Times New Roman"/>
          <w:highlight w:val="yellow"/>
        </w:rPr>
        <w:t xml:space="preserve">i.e. </w:t>
      </w:r>
      <w:hyperlink r:id="rId9" w:history="1">
        <w:r w:rsidR="00E07E51" w:rsidRPr="00853599">
          <w:rPr>
            <w:rStyle w:val="Hyperlink"/>
            <w:rFonts w:ascii="Times New Roman" w:hAnsi="Times New Roman" w:cs="Times New Roman"/>
            <w:highlight w:val="yellow"/>
          </w:rPr>
          <w:t>support@neurodiscovery.ai</w:t>
        </w:r>
      </w:hyperlink>
      <w:r w:rsidRPr="00853599">
        <w:rPr>
          <w:rFonts w:ascii="Times New Roman" w:hAnsi="Times New Roman" w:cs="Times New Roman"/>
          <w:highlight w:val="yellow"/>
        </w:rPr>
        <w:t>]</w:t>
      </w:r>
      <w:r w:rsidRPr="00853599">
        <w:rPr>
          <w:rFonts w:ascii="Times New Roman" w:hAnsi="Times New Roman" w:cs="Times New Roman"/>
        </w:rPr>
        <w:br/>
      </w:r>
      <w:r w:rsidRPr="00853599">
        <w:rPr>
          <w:rFonts w:ascii="Times New Roman" w:hAnsi="Times New Roman" w:cs="Times New Roman"/>
          <w:b/>
          <w:bCs/>
        </w:rPr>
        <w:t>Privacy:</w:t>
      </w:r>
      <w:r w:rsidRPr="00853599">
        <w:rPr>
          <w:rFonts w:ascii="Times New Roman" w:hAnsi="Times New Roman" w:cs="Times New Roman"/>
        </w:rPr>
        <w:t xml:space="preserve"> </w:t>
      </w:r>
      <w:r w:rsidRPr="00853599">
        <w:rPr>
          <w:rFonts w:ascii="Times New Roman" w:hAnsi="Times New Roman" w:cs="Times New Roman"/>
          <w:highlight w:val="yellow"/>
        </w:rPr>
        <w:t>[</w:t>
      </w:r>
      <w:r w:rsidR="00E07E51">
        <w:rPr>
          <w:rFonts w:ascii="Times New Roman" w:hAnsi="Times New Roman" w:cs="Times New Roman"/>
          <w:highlight w:val="yellow"/>
        </w:rPr>
        <w:t xml:space="preserve">i.e. </w:t>
      </w:r>
      <w:hyperlink r:id="rId10" w:history="1">
        <w:r w:rsidR="00E07E51" w:rsidRPr="00853599">
          <w:rPr>
            <w:rStyle w:val="Hyperlink"/>
            <w:rFonts w:ascii="Times New Roman" w:hAnsi="Times New Roman" w:cs="Times New Roman"/>
            <w:highlight w:val="yellow"/>
          </w:rPr>
          <w:t>privacy@neurodiscovery.ai</w:t>
        </w:r>
      </w:hyperlink>
      <w:r w:rsidRPr="00853599">
        <w:rPr>
          <w:rFonts w:ascii="Times New Roman" w:hAnsi="Times New Roman" w:cs="Times New Roman"/>
          <w:highlight w:val="yellow"/>
        </w:rPr>
        <w:t>]</w:t>
      </w:r>
      <w:r w:rsidRPr="00853599">
        <w:rPr>
          <w:rFonts w:ascii="Times New Roman" w:hAnsi="Times New Roman" w:cs="Times New Roman"/>
        </w:rPr>
        <w:br/>
      </w:r>
      <w:r w:rsidRPr="00853599">
        <w:rPr>
          <w:rFonts w:ascii="Times New Roman" w:hAnsi="Times New Roman" w:cs="Times New Roman"/>
          <w:b/>
          <w:bCs/>
        </w:rPr>
        <w:t>Address:</w:t>
      </w:r>
      <w:r w:rsidRPr="00853599">
        <w:rPr>
          <w:rFonts w:ascii="Times New Roman" w:hAnsi="Times New Roman" w:cs="Times New Roman"/>
        </w:rPr>
        <w:t xml:space="preserve"> </w:t>
      </w:r>
      <w:r w:rsidRPr="00853599">
        <w:rPr>
          <w:rFonts w:ascii="Times New Roman" w:hAnsi="Times New Roman" w:cs="Times New Roman"/>
          <w:highlight w:val="yellow"/>
        </w:rPr>
        <w:t>[Company Address]</w:t>
      </w:r>
    </w:p>
    <w:p w14:paraId="632D5F4F" w14:textId="77777777" w:rsidR="00F24887" w:rsidRPr="00E07E51" w:rsidRDefault="00F24887">
      <w:pPr>
        <w:rPr>
          <w:rFonts w:ascii="Times New Roman" w:hAnsi="Times New Roman" w:cs="Times New Roman"/>
        </w:rPr>
      </w:pPr>
    </w:p>
    <w:sectPr w:rsidR="00F24887" w:rsidRPr="00E07E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 Zavodnick" w:date="2026-02-09T14:14:00Z" w:initials="DZ">
    <w:p w14:paraId="7B9DDBAE" w14:textId="77777777" w:rsidR="00E07E51" w:rsidRDefault="00853599" w:rsidP="00E07E51">
      <w:pPr>
        <w:pStyle w:val="CommentText"/>
      </w:pPr>
      <w:r>
        <w:rPr>
          <w:rStyle w:val="CommentReference"/>
        </w:rPr>
        <w:annotationRef/>
      </w:r>
      <w:r w:rsidR="00E07E51">
        <w:t xml:space="preserve">Here are Terms &amp; Conditions for the patient app, focused on clearly defining the app’s role as a technology and services platform rather than a medical or product provider. </w:t>
      </w:r>
    </w:p>
    <w:p w14:paraId="72019FA3" w14:textId="77777777" w:rsidR="00E07E51" w:rsidRDefault="00E07E51" w:rsidP="00E07E51">
      <w:pPr>
        <w:pStyle w:val="CommentText"/>
      </w:pPr>
    </w:p>
    <w:p w14:paraId="4356331D" w14:textId="77777777" w:rsidR="00E07E51" w:rsidRDefault="00E07E51" w:rsidP="00E07E51">
      <w:pPr>
        <w:pStyle w:val="CommentText"/>
      </w:pPr>
      <w:r>
        <w:t xml:space="preserve">The Terms are designed to be consumer-friendly but protective, with clear AI and avatar disclaimers, appropriate limitations on liability, and alignment with the Privacy Policy and consent framework. </w:t>
      </w:r>
    </w:p>
    <w:p w14:paraId="5CF3C5F6" w14:textId="77777777" w:rsidR="00E07E51" w:rsidRDefault="00E07E51" w:rsidP="00E07E51">
      <w:pPr>
        <w:pStyle w:val="CommentText"/>
      </w:pPr>
    </w:p>
    <w:p w14:paraId="7765B608" w14:textId="77777777" w:rsidR="00E07E51" w:rsidRDefault="00E07E51" w:rsidP="00E07E51">
      <w:pPr>
        <w:pStyle w:val="CommentText"/>
      </w:pPr>
      <w:r>
        <w:t xml:space="preserve">We can further tailor arbitration, governing law, or other business preferences as needed.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65B6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AC838E" w16cex:dateUtc="2026-02-09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65B608" w16cid:durableId="6FAC83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10B1"/>
    <w:multiLevelType w:val="multilevel"/>
    <w:tmpl w:val="EEEA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4207E"/>
    <w:multiLevelType w:val="multilevel"/>
    <w:tmpl w:val="68A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501348">
    <w:abstractNumId w:val="0"/>
  </w:num>
  <w:num w:numId="2" w16cid:durableId="4045735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 Zavodnick">
    <w15:presenceInfo w15:providerId="AD" w15:userId="S::Dan.Zavodnick@xylocor.com::af0a3d77-16c4-4b79-bec6-158eb17263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599"/>
    <w:rsid w:val="000B00BC"/>
    <w:rsid w:val="0016791F"/>
    <w:rsid w:val="004051ED"/>
    <w:rsid w:val="00853599"/>
    <w:rsid w:val="00A238FE"/>
    <w:rsid w:val="00A35359"/>
    <w:rsid w:val="00D27EA0"/>
    <w:rsid w:val="00E07E51"/>
    <w:rsid w:val="00EE3E19"/>
    <w:rsid w:val="00F24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479F2"/>
  <w15:chartTrackingRefBased/>
  <w15:docId w15:val="{8C268F27-A150-41A2-8393-DA5E67D43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599"/>
    <w:rPr>
      <w:rFonts w:eastAsiaTheme="majorEastAsia" w:cstheme="majorBidi"/>
      <w:color w:val="272727" w:themeColor="text1" w:themeTint="D8"/>
    </w:rPr>
  </w:style>
  <w:style w:type="paragraph" w:styleId="Title">
    <w:name w:val="Title"/>
    <w:basedOn w:val="Normal"/>
    <w:next w:val="Normal"/>
    <w:link w:val="TitleChar"/>
    <w:uiPriority w:val="10"/>
    <w:qFormat/>
    <w:rsid w:val="00853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599"/>
    <w:pPr>
      <w:spacing w:before="160"/>
      <w:jc w:val="center"/>
    </w:pPr>
    <w:rPr>
      <w:i/>
      <w:iCs/>
      <w:color w:val="404040" w:themeColor="text1" w:themeTint="BF"/>
    </w:rPr>
  </w:style>
  <w:style w:type="character" w:customStyle="1" w:styleId="QuoteChar">
    <w:name w:val="Quote Char"/>
    <w:basedOn w:val="DefaultParagraphFont"/>
    <w:link w:val="Quote"/>
    <w:uiPriority w:val="29"/>
    <w:rsid w:val="00853599"/>
    <w:rPr>
      <w:i/>
      <w:iCs/>
      <w:color w:val="404040" w:themeColor="text1" w:themeTint="BF"/>
    </w:rPr>
  </w:style>
  <w:style w:type="paragraph" w:styleId="ListParagraph">
    <w:name w:val="List Paragraph"/>
    <w:basedOn w:val="Normal"/>
    <w:uiPriority w:val="34"/>
    <w:qFormat/>
    <w:rsid w:val="00853599"/>
    <w:pPr>
      <w:ind w:left="720"/>
      <w:contextualSpacing/>
    </w:pPr>
  </w:style>
  <w:style w:type="character" w:styleId="IntenseEmphasis">
    <w:name w:val="Intense Emphasis"/>
    <w:basedOn w:val="DefaultParagraphFont"/>
    <w:uiPriority w:val="21"/>
    <w:qFormat/>
    <w:rsid w:val="00853599"/>
    <w:rPr>
      <w:i/>
      <w:iCs/>
      <w:color w:val="0F4761" w:themeColor="accent1" w:themeShade="BF"/>
    </w:rPr>
  </w:style>
  <w:style w:type="paragraph" w:styleId="IntenseQuote">
    <w:name w:val="Intense Quote"/>
    <w:basedOn w:val="Normal"/>
    <w:next w:val="Normal"/>
    <w:link w:val="IntenseQuoteChar"/>
    <w:uiPriority w:val="30"/>
    <w:qFormat/>
    <w:rsid w:val="00853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599"/>
    <w:rPr>
      <w:i/>
      <w:iCs/>
      <w:color w:val="0F4761" w:themeColor="accent1" w:themeShade="BF"/>
    </w:rPr>
  </w:style>
  <w:style w:type="character" w:styleId="IntenseReference">
    <w:name w:val="Intense Reference"/>
    <w:basedOn w:val="DefaultParagraphFont"/>
    <w:uiPriority w:val="32"/>
    <w:qFormat/>
    <w:rsid w:val="00853599"/>
    <w:rPr>
      <w:b/>
      <w:bCs/>
      <w:smallCaps/>
      <w:color w:val="0F4761" w:themeColor="accent1" w:themeShade="BF"/>
      <w:spacing w:val="5"/>
    </w:rPr>
  </w:style>
  <w:style w:type="character" w:styleId="Hyperlink">
    <w:name w:val="Hyperlink"/>
    <w:basedOn w:val="DefaultParagraphFont"/>
    <w:uiPriority w:val="99"/>
    <w:unhideWhenUsed/>
    <w:rsid w:val="00853599"/>
    <w:rPr>
      <w:color w:val="467886" w:themeColor="hyperlink"/>
      <w:u w:val="single"/>
    </w:rPr>
  </w:style>
  <w:style w:type="character" w:styleId="UnresolvedMention">
    <w:name w:val="Unresolved Mention"/>
    <w:basedOn w:val="DefaultParagraphFont"/>
    <w:uiPriority w:val="99"/>
    <w:semiHidden/>
    <w:unhideWhenUsed/>
    <w:rsid w:val="00853599"/>
    <w:rPr>
      <w:color w:val="605E5C"/>
      <w:shd w:val="clear" w:color="auto" w:fill="E1DFDD"/>
    </w:rPr>
  </w:style>
  <w:style w:type="character" w:styleId="CommentReference">
    <w:name w:val="annotation reference"/>
    <w:basedOn w:val="DefaultParagraphFont"/>
    <w:uiPriority w:val="99"/>
    <w:semiHidden/>
    <w:unhideWhenUsed/>
    <w:rsid w:val="00853599"/>
    <w:rPr>
      <w:sz w:val="16"/>
      <w:szCs w:val="16"/>
    </w:rPr>
  </w:style>
  <w:style w:type="paragraph" w:styleId="CommentText">
    <w:name w:val="annotation text"/>
    <w:basedOn w:val="Normal"/>
    <w:link w:val="CommentTextChar"/>
    <w:uiPriority w:val="99"/>
    <w:unhideWhenUsed/>
    <w:rsid w:val="00853599"/>
    <w:pPr>
      <w:spacing w:line="240" w:lineRule="auto"/>
    </w:pPr>
    <w:rPr>
      <w:sz w:val="20"/>
      <w:szCs w:val="20"/>
    </w:rPr>
  </w:style>
  <w:style w:type="character" w:customStyle="1" w:styleId="CommentTextChar">
    <w:name w:val="Comment Text Char"/>
    <w:basedOn w:val="DefaultParagraphFont"/>
    <w:link w:val="CommentText"/>
    <w:uiPriority w:val="99"/>
    <w:rsid w:val="00853599"/>
    <w:rPr>
      <w:sz w:val="20"/>
      <w:szCs w:val="20"/>
    </w:rPr>
  </w:style>
  <w:style w:type="paragraph" w:styleId="CommentSubject">
    <w:name w:val="annotation subject"/>
    <w:basedOn w:val="CommentText"/>
    <w:next w:val="CommentText"/>
    <w:link w:val="CommentSubjectChar"/>
    <w:uiPriority w:val="99"/>
    <w:semiHidden/>
    <w:unhideWhenUsed/>
    <w:rsid w:val="00853599"/>
    <w:rPr>
      <w:b/>
      <w:bCs/>
    </w:rPr>
  </w:style>
  <w:style w:type="character" w:customStyle="1" w:styleId="CommentSubjectChar">
    <w:name w:val="Comment Subject Char"/>
    <w:basedOn w:val="CommentTextChar"/>
    <w:link w:val="CommentSubject"/>
    <w:uiPriority w:val="99"/>
    <w:semiHidden/>
    <w:rsid w:val="008535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mailto:privacy@neurodiscovery.ai" TargetMode="External"/><Relationship Id="rId4" Type="http://schemas.openxmlformats.org/officeDocument/2006/relationships/webSettings" Target="webSettings.xml"/><Relationship Id="rId9" Type="http://schemas.openxmlformats.org/officeDocument/2006/relationships/hyperlink" Target="mailto:support@neurodiscover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1466</TotalTime>
  <Pages>4</Pages>
  <Words>1224</Words>
  <Characters>7067</Characters>
  <Application>Microsoft Office Word</Application>
  <DocSecurity>0</DocSecurity>
  <Lines>128</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Zavodnick</dc:creator>
  <cp:keywords/>
  <dc:description/>
  <cp:lastModifiedBy>Dan Zavodnick</cp:lastModifiedBy>
  <cp:revision>2</cp:revision>
  <dcterms:created xsi:type="dcterms:W3CDTF">2026-02-09T19:13:00Z</dcterms:created>
  <dcterms:modified xsi:type="dcterms:W3CDTF">2026-02-10T23:42:00Z</dcterms:modified>
</cp:coreProperties>
</file>