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Айдарбекова</w:t>
      </w:r>
      <w:r>
        <w:t xml:space="preserve"> </w:t>
      </w:r>
      <w:r>
        <w:t xml:space="preserve">Алия</w:t>
      </w:r>
      <w:r>
        <w:t xml:space="preserve"> </w:t>
      </w:r>
      <w:r>
        <w:t xml:space="preserve">НММбд-01-23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Изучение возможностей Midnight Commander</w:t>
      </w:r>
    </w:p>
    <w:p>
      <w:pPr>
        <w:numPr>
          <w:ilvl w:val="0"/>
          <w:numId w:val="1001"/>
        </w:numPr>
      </w:pPr>
      <w:r>
        <w:t xml:space="preserve">Изучение файла in_out.asm</w:t>
      </w:r>
    </w:p>
    <w:p>
      <w:pPr>
        <w:numPr>
          <w:ilvl w:val="0"/>
          <w:numId w:val="1001"/>
        </w:numPr>
      </w:pPr>
      <w:r>
        <w:t xml:space="preserve">Выполнение заданий, рассмотрение примеров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</w:p>
    <w:bookmarkEnd w:id="22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7" w:name="знакомство-с-midnight-commander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Я открыла Midnight Commander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 и с помощью клавиш со стрелками и Enter перешла в каталог ~/work/arch-pc.</w:t>
      </w:r>
      <w:r>
        <w:t xml:space="preserve"> </w:t>
      </w:r>
      <w:r>
        <w:t xml:space="preserve">Затем я нажала F7 и создала каталог lab05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409896"/>
            <wp:effectExtent b="0" l="0" r="0" t="0"/>
            <wp:docPr descr="Figure 1: окно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9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окно Midnight Commander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231933"/>
            <wp:effectExtent b="0" l="0" r="0" t="0"/>
            <wp:docPr descr="Figure 2: Создание каталога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1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Создание каталога</w:t>
      </w:r>
    </w:p>
    <w:bookmarkEnd w:id="0"/>
    <w:p>
      <w:pPr>
        <w:pStyle w:val="BodyText"/>
      </w:pPr>
      <w:r>
        <w:t xml:space="preserve">Используя команду touch, я создала файл lab05-1.asm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517083"/>
            <wp:effectExtent b="0" l="0" r="0" t="0"/>
            <wp:docPr descr="Figure 3: Создала файл lab05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7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Создала файл lab05-1.asm</w:t>
      </w:r>
    </w:p>
    <w:bookmarkEnd w:id="0"/>
    <w:p>
      <w:pPr>
        <w:pStyle w:val="BodyText"/>
      </w:pPr>
      <w:r>
        <w:t xml:space="preserve">Затем я открыла файл для редактирования, нажав клавишу F4, и выбрала редактор mceditor.</w:t>
      </w:r>
      <w:r>
        <w:t xml:space="preserve"> </w:t>
      </w:r>
      <w:r>
        <w:t xml:space="preserve">Написала код программы, соответствующий заданию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3513221" cy="4706753"/>
            <wp:effectExtent b="0" l="0" r="0" t="0"/>
            <wp:docPr descr="Figure 4: Изменение кода lab05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470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Изменение кода lab05-1.asm</w:t>
      </w:r>
    </w:p>
    <w:bookmarkEnd w:id="0"/>
    <w:p>
      <w:pPr>
        <w:pStyle w:val="BodyText"/>
      </w:pPr>
      <w:r>
        <w:t xml:space="preserve">Далее я открыла файл для просмотра, нажав клавишу F3, и убедилась, что он содержит</w:t>
      </w:r>
      <w:r>
        <w:t xml:space="preserve"> </w:t>
      </w:r>
      <w:r>
        <w:t xml:space="preserve">написанный код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4148488" cy="4677877"/>
            <wp:effectExtent b="0" l="0" r="0" t="0"/>
            <wp:docPr descr="Figure 5: Проверка кода lab05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467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Проверка кода lab05-1.asm</w:t>
      </w:r>
    </w:p>
    <w:bookmarkEnd w:id="0"/>
    <w:p>
      <w:pPr>
        <w:pStyle w:val="BodyText"/>
      </w:pPr>
      <w:r>
        <w:t xml:space="preserve">С помощью трансляции файла программы в объектный файл, выполнения компановки объектного файла</w:t>
      </w:r>
      <w:r>
        <w:t xml:space="preserve"> </w:t>
      </w:r>
      <w:r>
        <w:t xml:space="preserve">и получения исполняемого файла, я проверила работу программы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522836"/>
            <wp:effectExtent b="0" l="0" r="0" t="0"/>
            <wp:docPr descr="Figure 6: Компиляция текста программы lab05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Компиляция текста программы lab05-1.asm</w:t>
      </w:r>
    </w:p>
    <w:bookmarkEnd w:id="0"/>
    <w:bookmarkEnd w:id="47"/>
    <w:bookmarkStart w:id="72" w:name="подключение-внешнего-файла-in_out.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Я скачала файл in_out.asm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  <w:r>
        <w:t xml:space="preserve"> </w:t>
      </w:r>
      <w:r>
        <w:t xml:space="preserve">и разместила его в рабочем каталоге.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3879947"/>
            <wp:effectExtent b="0" l="0" r="0" t="0"/>
            <wp:docPr descr="Figure 7: Копирование файла in_out.asm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Копирование файла in_out.asm</w:t>
      </w:r>
    </w:p>
    <w:bookmarkEnd w:id="0"/>
    <w:p>
      <w:pPr>
        <w:pStyle w:val="BodyText"/>
      </w:pPr>
      <w:r>
        <w:t xml:space="preserve">С помощью клавиши F5 скопировала содержимое файла lab05-1.asm в файл lab05-2.asm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3514077"/>
            <wp:effectExtent b="0" l="0" r="0" t="0"/>
            <wp:docPr descr="Figure 8: Копирование файла lab05-1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4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Копирование файла lab05-1.asm</w:t>
      </w:r>
    </w:p>
    <w:bookmarkEnd w:id="0"/>
    <w:p>
      <w:pPr>
        <w:pStyle w:val="BodyText"/>
      </w:pPr>
      <w:r>
        <w:t xml:space="preserve">Затем я написала код программы lab05-2.asm, используя подпрограммы из внешнего файла in_out.asm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3570972" cy="3773103"/>
            <wp:effectExtent b="0" l="0" r="0" t="0"/>
            <wp:docPr descr="Figure 9: Изменение кода lab05-2.asm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72" cy="377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Изменение кода lab05-2.asm</w:t>
      </w:r>
    </w:p>
    <w:bookmarkEnd w:id="0"/>
    <w:p>
      <w:pPr>
        <w:pStyle w:val="BodyText"/>
      </w:pPr>
      <w:r>
        <w:t xml:space="preserve">Скомпилировала программу и проверила её запуск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1146484"/>
            <wp:effectExtent b="0" l="0" r="0" t="0"/>
            <wp:docPr descr="Figure 10: Компиляция текста программы lab05-2.asm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6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Компиляция текста программы lab05-2.asm</w:t>
      </w:r>
    </w:p>
    <w:bookmarkEnd w:id="0"/>
    <w:p>
      <w:pPr>
        <w:pStyle w:val="BodyText"/>
      </w:pPr>
      <w:r>
        <w:t xml:space="preserve">В файле lab05-2.asm заменила вызов подпрограммы sprintLF на sprint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  <w:r>
        <w:t xml:space="preserve"> </w:t>
      </w:r>
      <w:r>
        <w:t xml:space="preserve">Я пересобрала исполняемый файл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  <w:r>
        <w:t xml:space="preserve"> </w:t>
      </w:r>
      <w:r>
        <w:t xml:space="preserve">Теперь после вывода строки символ перехода на новую строку отсутствует.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4109987" cy="3368842"/>
            <wp:effectExtent b="0" l="0" r="0" t="0"/>
            <wp:docPr descr="Figure 11: Изменение кода lab05-2.asm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Изменение кода lab05-2.asm</w:t>
      </w:r>
    </w:p>
    <w:bookmarkEnd w:id="0"/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864532"/>
            <wp:effectExtent b="0" l="0" r="0" t="0"/>
            <wp:docPr descr="Figure 12: Компиляция текста программы lab05-2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Компиляция текста программы lab05-2.asm</w:t>
      </w:r>
    </w:p>
    <w:bookmarkEnd w:id="0"/>
    <w:bookmarkEnd w:id="72"/>
    <w:bookmarkStart w:id="89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Я скопировала программу lab05-1.asm и внесла изменения в код,</w:t>
      </w:r>
      <w:r>
        <w:t xml:space="preserve"> </w:t>
      </w:r>
      <w:r>
        <w:t xml:space="preserve">чтобы программа работала по следующему алгоритму:</w:t>
      </w:r>
      <w:r>
        <w:t xml:space="preserve"> </w:t>
      </w:r>
      <w:r>
        <w:t xml:space="preserve">она выводит приглашение вида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считывает строку с клавиатуры и выводит введенную строку на экран.</w:t>
      </w:r>
      <w:r>
        <w:t xml:space="preserve"> </w:t>
      </w:r>
      <w:r>
        <w:t xml:space="preserve">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6" w:name="fig:013"/>
      <w:r>
        <w:drawing>
          <wp:inline>
            <wp:extent cx="4398745" cy="5390147"/>
            <wp:effectExtent b="0" l="0" r="0" t="0"/>
            <wp:docPr descr="Figure 13: Изменение кода lab05-3.asm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5390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Изменение кода lab05-3.asm</w:t>
      </w:r>
    </w:p>
    <w:bookmarkEnd w:id="0"/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1200375"/>
            <wp:effectExtent b="0" l="0" r="0" t="0"/>
            <wp:docPr descr="Figure 14: Компиляция текста программы lab05-3.asm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Компиляция текста программы lab05-3.asm</w:t>
      </w:r>
    </w:p>
    <w:bookmarkEnd w:id="0"/>
    <w:p>
      <w:pPr>
        <w:pStyle w:val="BodyText"/>
      </w:pPr>
      <w:r>
        <w:t xml:space="preserve">Аналогично я скопировала программу lab05-2.asm и изменила код, но теперь использовала</w:t>
      </w:r>
      <w:r>
        <w:t xml:space="preserve"> </w:t>
      </w:r>
      <w:r>
        <w:t xml:space="preserve">подпрограммы из файла in_out.asm.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4" w:name="fig:015"/>
      <w:r>
        <w:drawing>
          <wp:inline>
            <wp:extent cx="3503595" cy="3696101"/>
            <wp:effectExtent b="0" l="0" r="0" t="0"/>
            <wp:docPr descr="Figure 15: Изменение кода lab05-4.asm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Изменение кода lab05-4.asm</w:t>
      </w:r>
    </w:p>
    <w:bookmarkEnd w:id="0"/>
    <w:bookmarkStart w:id="0" w:name="fig:016"/>
    <w:p>
      <w:pPr>
        <w:pStyle w:val="CaptionedFigure"/>
      </w:pPr>
      <w:bookmarkStart w:id="88" w:name="fig:016"/>
      <w:r>
        <w:drawing>
          <wp:inline>
            <wp:extent cx="5334000" cy="1139300"/>
            <wp:effectExtent b="0" l="0" r="0" t="0"/>
            <wp:docPr descr="Figure 16: Компиляция текста программы lab05-4.asm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Компиляция текста программы lab05-4.asm</w:t>
      </w:r>
    </w:p>
    <w:bookmarkEnd w:id="0"/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Айдарбекова Алия НММбд-01-23</dc:creator>
  <dc:language>ru-RU</dc:language>
  <cp:keywords/>
  <dcterms:created xsi:type="dcterms:W3CDTF">2023-12-23T06:10:09Z</dcterms:created>
  <dcterms:modified xsi:type="dcterms:W3CDTF">2023-12-23T06:10:09Z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