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1620"/>
        <w:gridCol w:w="1800"/>
        <w:gridCol w:w="1517"/>
        <w:gridCol w:w="1728"/>
      </w:tblGrid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Race or ethnicity descriptor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Total number of participants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Proportion of all participants (%)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# of studies reporting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# of studies with majority</w:t>
            </w: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White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26037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34.995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36</w:t>
            </w: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Hispanic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12903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17.342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Caucasian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8816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11.849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70</w:t>
            </w: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African-American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3772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5.07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South African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1869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2.512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Black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1201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1.614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Other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581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0.781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New Zealand European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0.716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Caucasian/White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415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0.558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Maori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333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0.448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Ethnic Minority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326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</w:t>
            </w:r>
            <w:bookmarkStart w:id="0" w:name="_GoBack"/>
            <w:bookmarkEnd w:id="0"/>
            <w:r w:rsidRPr="00A54BEB">
              <w:rPr>
                <w:rFonts w:ascii="Arial" w:hAnsi="Arial" w:cs="Arial"/>
                <w:sz w:val="20"/>
                <w:szCs w:val="20"/>
              </w:rPr>
              <w:t>.438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European American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324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0.435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54BEB">
              <w:rPr>
                <w:rFonts w:ascii="Arial" w:hAnsi="Arial" w:cs="Arial"/>
                <w:sz w:val="20"/>
                <w:szCs w:val="20"/>
              </w:rPr>
              <w:t>Norweigan</w:t>
            </w:r>
            <w:proofErr w:type="spellEnd"/>
            <w:r w:rsidRPr="00A54BEB">
              <w:rPr>
                <w:rFonts w:ascii="Arial" w:hAnsi="Arial" w:cs="Arial"/>
                <w:sz w:val="20"/>
                <w:szCs w:val="20"/>
              </w:rPr>
              <w:t xml:space="preserve"> or Scandinavian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317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0.426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Non-Hispanic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0.405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Finnish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264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0.355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Black or African American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242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0.325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English or European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242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0.325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Dutch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0.306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White (non-Hispanic)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199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0.267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Minority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188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0.253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Asian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182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0.245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Non-Black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0.195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Mixed racial background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112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0.151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Unknown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108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0.145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Hispanic or Latino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104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0.14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Native Hawaiian or Pacific</w:t>
            </w:r>
            <w:r w:rsidRPr="00A54BEB">
              <w:rPr>
                <w:rFonts w:ascii="Arial" w:hAnsi="Arial" w:cs="Arial"/>
                <w:sz w:val="20"/>
                <w:szCs w:val="20"/>
              </w:rPr>
              <w:br/>
              <w:t>Islander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0.133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Latino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0.122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White or European American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0.121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Pacific Islander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0.091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Asian American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0.086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Australian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0.086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Chinese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0.085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Hispanic American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0.067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Irish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0.062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lastRenderedPageBreak/>
              <w:t>White (non-Latino)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0.047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Polynesian Malay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0.042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Other European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0.035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Mixed ethnicities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0.031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Indigenous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0.03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Other/Unknown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0.028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Biracial or multiracial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0.027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Scandinavian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0.026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Unreported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0.026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Indian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0.022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Malay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0.022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Native American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0.022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Polynesian American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0.022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Mixed or multiple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0.019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Multiracial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0.016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Asian, East Indian, Other</w:t>
            </w:r>
            <w:r w:rsidRPr="00A54BEB">
              <w:rPr>
                <w:rFonts w:ascii="Arial" w:hAnsi="Arial" w:cs="Arial"/>
                <w:sz w:val="20"/>
                <w:szCs w:val="20"/>
              </w:rPr>
              <w:br/>
              <w:t>Asian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0.013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Pacific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0.012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Asian Indian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0.011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Filipino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0.011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Aboriginal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0.009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Multicultural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0.009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Non-Caucasian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0.009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African American, Asian, or</w:t>
            </w:r>
            <w:r w:rsidRPr="00A54BEB">
              <w:rPr>
                <w:rFonts w:ascii="Arial" w:hAnsi="Arial" w:cs="Arial"/>
                <w:sz w:val="20"/>
                <w:szCs w:val="20"/>
              </w:rPr>
              <w:br/>
              <w:t>Other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0.008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East Indian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0.008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African-American/Black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0.007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African or Caribbean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0.005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American Indian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0.005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Asian or Pacific Islander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0.005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Biracial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0.005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Zimbabwean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0.005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Latin American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0.004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First Nations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0.003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Multi-ethnic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0.003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Undeclared ethnicity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0.003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Unspecified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0.003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White Latino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0.003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lastRenderedPageBreak/>
              <w:t>American Indian or Alaskan</w:t>
            </w:r>
            <w:r w:rsidRPr="00A54BEB">
              <w:rPr>
                <w:rFonts w:ascii="Arial" w:hAnsi="Arial" w:cs="Arial"/>
                <w:sz w:val="20"/>
                <w:szCs w:val="20"/>
              </w:rPr>
              <w:br/>
              <w:t>Native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Missing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hideMark/>
          </w:tcPr>
          <w:p w:rsidR="002E397A" w:rsidRPr="00A54BEB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Native American or Alaskan</w:t>
            </w:r>
            <w:r w:rsidRPr="00A54BEB">
              <w:rPr>
                <w:rFonts w:ascii="Arial" w:hAnsi="Arial" w:cs="Arial"/>
                <w:sz w:val="20"/>
                <w:szCs w:val="20"/>
              </w:rPr>
              <w:br/>
              <w:t>Native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A54BEB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E2004" w:rsidRDefault="002E2004"/>
    <w:sectPr w:rsidR="002E2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BA8"/>
    <w:rsid w:val="002E2004"/>
    <w:rsid w:val="002E397A"/>
    <w:rsid w:val="00A54BEB"/>
    <w:rsid w:val="00A7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95EF"/>
  <w15:chartTrackingRefBased/>
  <w15:docId w15:val="{5D543E4F-B239-4FFC-8378-E65F4FE1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9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 College of Medicine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Raikes</dc:creator>
  <cp:keywords/>
  <dc:description/>
  <cp:lastModifiedBy>Adam Raikes</cp:lastModifiedBy>
  <cp:revision>3</cp:revision>
  <dcterms:created xsi:type="dcterms:W3CDTF">2017-07-07T17:50:00Z</dcterms:created>
  <dcterms:modified xsi:type="dcterms:W3CDTF">2017-07-07T18:24:00Z</dcterms:modified>
</cp:coreProperties>
</file>