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E56A" w14:textId="09395091" w:rsidR="00353777" w:rsidRPr="00353777" w:rsidRDefault="00353777">
      <w:pPr>
        <w:spacing w:after="80"/>
        <w:rPr>
          <w:b/>
          <w:bCs/>
          <w:sz w:val="32"/>
          <w:szCs w:val="32"/>
          <w:lang w:val="en-GB"/>
        </w:rPr>
      </w:pPr>
      <w:r>
        <w:rPr>
          <w:b/>
          <w:bCs/>
          <w:sz w:val="32"/>
          <w:szCs w:val="32"/>
          <w:lang w:val="en-GB"/>
        </w:rPr>
        <w:t>Expense Tracker</w:t>
      </w:r>
    </w:p>
    <w:p w14:paraId="41614D9B" w14:textId="77777777" w:rsidR="00353777" w:rsidRDefault="00353777">
      <w:pPr>
        <w:spacing w:after="80"/>
        <w:rPr>
          <w:b/>
          <w:bCs/>
          <w:lang w:val="en-GB"/>
        </w:rPr>
      </w:pPr>
    </w:p>
    <w:p w14:paraId="4156D29F" w14:textId="1CC80B2C" w:rsidR="00114A32" w:rsidRPr="003370DB" w:rsidRDefault="00000000">
      <w:pPr>
        <w:spacing w:after="80"/>
        <w:rPr>
          <w:sz w:val="22"/>
          <w:szCs w:val="22"/>
        </w:rPr>
      </w:pPr>
      <w:r w:rsidRPr="003370DB">
        <w:rPr>
          <w:b/>
          <w:bCs/>
          <w:sz w:val="22"/>
          <w:szCs w:val="22"/>
        </w:rPr>
        <w:t>Why Expense and ExpenseManagement are separate</w:t>
      </w:r>
    </w:p>
    <w:p w14:paraId="3ADB0264" w14:textId="77777777" w:rsidR="00114A32" w:rsidRPr="003370DB" w:rsidRDefault="00000000">
      <w:pPr>
        <w:spacing w:after="200"/>
        <w:rPr>
          <w:sz w:val="22"/>
          <w:szCs w:val="22"/>
        </w:rPr>
      </w:pPr>
      <w:r w:rsidRPr="003370DB">
        <w:rPr>
          <w:sz w:val="22"/>
          <w:szCs w:val="22"/>
        </w:rPr>
        <w:t>Expense owns a single line item — category, amount, its own validation (category required, amount non-negative), and its own formatting (expenseMessage()). ExpenseManagement owns the aggregate — the budget and the collection — plus calculations that need the whole list (remainingBalance, isOverBudget). Neither knows the other's job: Expense has no concept of a budget, ExpenseManagement has no idea how to validate a single amount. That split means each can change independently (e.g. add a recurring-expense variant of Expense without touching budget math), and it guarantees every expense in the array is already valid by construction — validation happens once, not at every call site that touches one.</w:t>
      </w:r>
    </w:p>
    <w:p w14:paraId="7EF78DFE" w14:textId="77777777" w:rsidR="00114A32" w:rsidRPr="003370DB" w:rsidRDefault="00000000">
      <w:pPr>
        <w:spacing w:after="80"/>
        <w:rPr>
          <w:sz w:val="22"/>
          <w:szCs w:val="22"/>
        </w:rPr>
      </w:pPr>
      <w:r w:rsidRPr="003370DB">
        <w:rPr>
          <w:b/>
          <w:bCs/>
          <w:sz w:val="22"/>
          <w:szCs w:val="22"/>
        </w:rPr>
        <w:t>Why async/await over callbacks</w:t>
      </w:r>
    </w:p>
    <w:p w14:paraId="56DC4C3F" w14:textId="77777777" w:rsidR="00C063BA" w:rsidRPr="00C063BA" w:rsidRDefault="00C063BA" w:rsidP="00C063BA">
      <w:pPr>
        <w:spacing w:after="200"/>
        <w:rPr>
          <w:sz w:val="22"/>
          <w:szCs w:val="22"/>
        </w:rPr>
      </w:pPr>
      <w:r w:rsidRPr="00C063BA">
        <w:rPr>
          <w:sz w:val="22"/>
          <w:szCs w:val="22"/>
        </w:rPr>
        <w:t>async/await is preferred over callbacks because it makes asynchronous code much easier to read and write. It follows a top-to-bottom flow, just like normal synchronous code, instead of creating deeply nested callbacks (callback hell). It also provides simpler error handling using a single try...catch block. As a result, the code becomes easier to understand, debug, and maintain.</w:t>
      </w:r>
    </w:p>
    <w:p w14:paraId="34BF7EE2" w14:textId="538958DF" w:rsidR="00114A32" w:rsidRPr="003370DB" w:rsidRDefault="00000000" w:rsidP="00C063BA">
      <w:pPr>
        <w:spacing w:after="200"/>
        <w:rPr>
          <w:sz w:val="22"/>
          <w:szCs w:val="22"/>
        </w:rPr>
      </w:pPr>
      <w:r w:rsidRPr="003370DB">
        <w:rPr>
          <w:b/>
          <w:bCs/>
          <w:sz w:val="22"/>
          <w:szCs w:val="22"/>
        </w:rPr>
        <w:t>What breaks first at scale</w:t>
      </w:r>
    </w:p>
    <w:p w14:paraId="31736E82" w14:textId="39E02D07" w:rsidR="00114A32" w:rsidRPr="003370DB" w:rsidRDefault="000140D5" w:rsidP="000140D5">
      <w:pPr>
        <w:rPr>
          <w:sz w:val="22"/>
          <w:szCs w:val="22"/>
        </w:rPr>
      </w:pPr>
      <w:r w:rsidRPr="000140D5">
        <w:rPr>
          <w:sz w:val="22"/>
          <w:szCs w:val="22"/>
        </w:rPr>
        <w:t>deleteExpense and saveState both do full-list work on every single click — deleting one expense means copying the whole array, and saving means re-writing the entire expense list to localStorage, not just the one item that changed. That's unnoticeable at a handful of expenses but gets visibly slow at thousands. It's also unbounded: localStorage caps out around 5–10MB per site, nothing in the code checks usage or clears old data, and there's no handling for the write simply failing once that limit is hit — it would just throw an unhandled error instead of failing gracefully.</w:t>
      </w:r>
    </w:p>
    <w:sectPr w:rsidR="00114A32" w:rsidRPr="003370D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143B"/>
    <w:multiLevelType w:val="hybridMultilevel"/>
    <w:tmpl w:val="EFA0960A"/>
    <w:lvl w:ilvl="0" w:tplc="8E060CA8">
      <w:start w:val="1"/>
      <w:numFmt w:val="bullet"/>
      <w:lvlText w:val="●"/>
      <w:lvlJc w:val="left"/>
      <w:pPr>
        <w:ind w:left="720" w:hanging="360"/>
      </w:pPr>
    </w:lvl>
    <w:lvl w:ilvl="1" w:tplc="D2745480">
      <w:start w:val="1"/>
      <w:numFmt w:val="bullet"/>
      <w:lvlText w:val="○"/>
      <w:lvlJc w:val="left"/>
      <w:pPr>
        <w:ind w:left="1440" w:hanging="360"/>
      </w:pPr>
    </w:lvl>
    <w:lvl w:ilvl="2" w:tplc="07C20206">
      <w:start w:val="1"/>
      <w:numFmt w:val="bullet"/>
      <w:lvlText w:val="■"/>
      <w:lvlJc w:val="left"/>
      <w:pPr>
        <w:ind w:left="2160" w:hanging="360"/>
      </w:pPr>
    </w:lvl>
    <w:lvl w:ilvl="3" w:tplc="138E7D06">
      <w:start w:val="1"/>
      <w:numFmt w:val="bullet"/>
      <w:lvlText w:val="●"/>
      <w:lvlJc w:val="left"/>
      <w:pPr>
        <w:ind w:left="2880" w:hanging="360"/>
      </w:pPr>
    </w:lvl>
    <w:lvl w:ilvl="4" w:tplc="EB9EC926">
      <w:start w:val="1"/>
      <w:numFmt w:val="bullet"/>
      <w:lvlText w:val="○"/>
      <w:lvlJc w:val="left"/>
      <w:pPr>
        <w:ind w:left="3600" w:hanging="360"/>
      </w:pPr>
    </w:lvl>
    <w:lvl w:ilvl="5" w:tplc="400EA92A">
      <w:start w:val="1"/>
      <w:numFmt w:val="bullet"/>
      <w:lvlText w:val="■"/>
      <w:lvlJc w:val="left"/>
      <w:pPr>
        <w:ind w:left="4320" w:hanging="360"/>
      </w:pPr>
    </w:lvl>
    <w:lvl w:ilvl="6" w:tplc="470AD74E">
      <w:start w:val="1"/>
      <w:numFmt w:val="bullet"/>
      <w:lvlText w:val="●"/>
      <w:lvlJc w:val="left"/>
      <w:pPr>
        <w:ind w:left="5040" w:hanging="360"/>
      </w:pPr>
    </w:lvl>
    <w:lvl w:ilvl="7" w:tplc="5F48D960">
      <w:start w:val="1"/>
      <w:numFmt w:val="bullet"/>
      <w:lvlText w:val="●"/>
      <w:lvlJc w:val="left"/>
      <w:pPr>
        <w:ind w:left="5760" w:hanging="360"/>
      </w:pPr>
    </w:lvl>
    <w:lvl w:ilvl="8" w:tplc="E29631A4">
      <w:start w:val="1"/>
      <w:numFmt w:val="bullet"/>
      <w:lvlText w:val="●"/>
      <w:lvlJc w:val="left"/>
      <w:pPr>
        <w:ind w:left="6480" w:hanging="360"/>
      </w:pPr>
    </w:lvl>
  </w:abstractNum>
  <w:num w:numId="1" w16cid:durableId="1853644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A32"/>
    <w:rsid w:val="000140D5"/>
    <w:rsid w:val="00114A32"/>
    <w:rsid w:val="00144552"/>
    <w:rsid w:val="003370DB"/>
    <w:rsid w:val="00353777"/>
    <w:rsid w:val="00C063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C970"/>
  <w15:docId w15:val="{224EC38B-3BF2-4616-92DE-E0C0A25B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Araish Ahmad</cp:lastModifiedBy>
  <cp:revision>4</cp:revision>
  <dcterms:created xsi:type="dcterms:W3CDTF">2026-07-13T08:08:00Z</dcterms:created>
  <dcterms:modified xsi:type="dcterms:W3CDTF">2026-07-13T08:35:00Z</dcterms:modified>
</cp:coreProperties>
</file>