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apa" descr="Capa do livro" title="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spacing w:after="120" w:before="3600"/>
        <w:jc w:val="center"/>
      </w:pPr>
      <w:r>
        <w:rPr>
          <w:rFonts w:ascii="Calibri" w:cs="Calibri" w:eastAsia="Calibri" w:hAnsi="Calibri"/>
          <w:b/>
          <w:bCs/>
          <w:color w:val="312E81"/>
          <w:sz w:val="56"/>
          <w:szCs w:val="56"/>
        </w:rPr>
        <w:t xml:space="preserve">APRENDIZADO NÃO SUPERVISIONADO</w:t>
      </w:r>
    </w:p>
    <w:p>
      <w:pPr>
        <w:pBdr>
          <w:bottom w:val="single" w:color="F59E0B" w:sz="18" w:space="12"/>
        </w:pBdr>
        <w:spacing w:after="600"/>
        <w:jc w:val="center"/>
      </w:pPr>
      <w:r>
        <w:rPr>
          <w:i/>
          <w:iCs/>
          <w:color w:val="6B7280"/>
          <w:sz w:val="30"/>
          <w:szCs w:val="30"/>
        </w:rPr>
        <w:t xml:space="preserve">Do zero à prática com Python</w:t>
      </w:r>
    </w:p>
    <w:p>
      <w:pPr>
        <w:spacing w:after="120" w:before="600"/>
        <w:jc w:val="center"/>
      </w:pPr>
      <w:r>
        <w:rPr>
          <w:b/>
          <w:bCs/>
          <w:color w:val="1F2937"/>
          <w:sz w:val="34"/>
          <w:szCs w:val="34"/>
        </w:rPr>
        <w:t xml:space="preserve">Araken de Medeiros Santos</w:t>
      </w:r>
    </w:p>
    <w:p>
      <w:pPr>
        <w:spacing w:before="1800"/>
        <w:jc w:val="center"/>
      </w:pPr>
      <w:r>
        <w:rPr>
          <w:color w:val="6B7280"/>
          <w:sz w:val="24"/>
          <w:szCs w:val="24"/>
        </w:rPr>
        <w:t xml:space="preserve">2026</w:t>
      </w:r>
    </w:p>
    <w:p>
      <w:pPr>
        <w:sectPr>
          <w:type w:val="nextPage"/>
          <w:pgSz w:w="11906" w:h="16838" w:orient="portrait"/>
          <w:pgMar w:top="1300" w:right="1134" w:bottom="1200" w:left="1134" w:header="560" w:footer="500" w:gutter="0"/>
          <w:pgNumType/>
          <w:docGrid w:linePitch="360"/>
        </w:sectPr>
      </w:pPr>
    </w:p>
    <w:p>
      <w:pPr>
        <w:pBdr>
          <w:bottom w:val="single" w:color="F59E0B" w:sz="18" w:space="6"/>
        </w:pBdr>
        <w:spacing w:after="240"/>
      </w:pPr>
      <w:r>
        <w:rPr>
          <w:b/>
          <w:bCs/>
          <w:color w:val="312E81"/>
          <w:sz w:val="44"/>
          <w:szCs w:val="44"/>
        </w:rPr>
        <w:t xml:space="preserve">Sumário</w:t>
      </w:r>
    </w:p>
    <w:p>
      <w:pPr>
        <w:keepLines/>
        <w:tabs>
          <w:tab w:val="right" w:pos="9638" w:leader="dot"/>
        </w:tabs>
        <w:spacing w:after="20" w:before="160" w:line="250"/>
        <w:ind w:left="0" w:right="650"/>
      </w:pPr>
      <w:r>
        <w:rPr>
          <w:b/>
          <w:bCs/>
          <w:color w:val="312E81"/>
          <w:sz w:val="22"/>
          <w:szCs w:val="22"/>
        </w:rPr>
        <w:t xml:space="preserve">Apresentação</w:t>
      </w:r>
      <w:r>
        <w:rPr>
          <w:b/>
          <w:bCs/>
          <w:color w:val="312E81"/>
          <w:sz w:val="22"/>
          <w:szCs w:val="22"/>
        </w:rPr>
        <w:t xml:space="preserve">	</w:t>
        <w:t xml:space="preserve">15</w:t>
      </w:r>
    </w:p>
    <w:p>
      <w:pPr>
        <w:keepLines/>
        <w:tabs>
          <w:tab w:val="right" w:pos="9638" w:leader="dot"/>
        </w:tabs>
        <w:spacing w:after="20" w:before="0" w:line="250"/>
        <w:ind w:left="700" w:right="650"/>
      </w:pPr>
      <w:r>
        <w:rPr>
          <w:b w:val="false"/>
          <w:bCs w:val="false"/>
          <w:color w:val="1F2937"/>
          <w:sz w:val="19"/>
          <w:szCs w:val="19"/>
        </w:rPr>
        <w:t xml:space="preserve">Para quem é este livro</w:t>
      </w:r>
      <w:r>
        <w:rPr>
          <w:b w:val="false"/>
          <w:bCs w:val="false"/>
          <w:color w:val="1F2937"/>
          <w:sz w:val="19"/>
          <w:szCs w:val="19"/>
        </w:rPr>
        <w:t xml:space="preserve">	</w:t>
        <w:t xml:space="preserve">15</w:t>
      </w:r>
    </w:p>
    <w:p>
      <w:pPr>
        <w:keepLines/>
        <w:tabs>
          <w:tab w:val="right" w:pos="9638" w:leader="dot"/>
        </w:tabs>
        <w:spacing w:after="20" w:before="0" w:line="250"/>
        <w:ind w:left="700" w:right="650"/>
      </w:pPr>
      <w:r>
        <w:rPr>
          <w:b w:val="false"/>
          <w:bCs w:val="false"/>
          <w:color w:val="1F2937"/>
          <w:sz w:val="19"/>
          <w:szCs w:val="19"/>
        </w:rPr>
        <w:t xml:space="preserve">Como o livro está organizado</w:t>
      </w:r>
      <w:r>
        <w:rPr>
          <w:b w:val="false"/>
          <w:bCs w:val="false"/>
          <w:color w:val="1F2937"/>
          <w:sz w:val="19"/>
          <w:szCs w:val="19"/>
        </w:rPr>
        <w:t xml:space="preserve">	</w:t>
        <w:t xml:space="preserve">15</w:t>
      </w:r>
    </w:p>
    <w:p>
      <w:pPr>
        <w:keepLines/>
        <w:tabs>
          <w:tab w:val="right" w:pos="9638" w:leader="dot"/>
        </w:tabs>
        <w:spacing w:after="20" w:before="0" w:line="250"/>
        <w:ind w:left="700" w:right="650"/>
      </w:pPr>
      <w:r>
        <w:rPr>
          <w:b w:val="false"/>
          <w:bCs w:val="false"/>
          <w:color w:val="1F2937"/>
          <w:sz w:val="19"/>
          <w:szCs w:val="19"/>
        </w:rPr>
        <w:t xml:space="preserve">Como estudar com este livro</w:t>
      </w:r>
      <w:r>
        <w:rPr>
          <w:b w:val="false"/>
          <w:bCs w:val="false"/>
          <w:color w:val="1F2937"/>
          <w:sz w:val="19"/>
          <w:szCs w:val="19"/>
        </w:rPr>
        <w:t xml:space="preserve">	</w:t>
        <w:t xml:space="preserve">15</w:t>
      </w:r>
    </w:p>
    <w:p>
      <w:pPr>
        <w:keepLines/>
        <w:tabs>
          <w:tab w:val="right" w:pos="9638" w:leader="dot"/>
        </w:tabs>
        <w:spacing w:after="20" w:before="0" w:line="250"/>
        <w:ind w:left="700" w:right="650"/>
      </w:pPr>
      <w:r>
        <w:rPr>
          <w:b w:val="false"/>
          <w:bCs w:val="false"/>
          <w:color w:val="1F2937"/>
          <w:sz w:val="19"/>
          <w:szCs w:val="19"/>
        </w:rPr>
        <w:t xml:space="preserve">Caixas e símbolos do livro</w:t>
      </w:r>
      <w:r>
        <w:rPr>
          <w:b w:val="false"/>
          <w:bCs w:val="false"/>
          <w:color w:val="1F2937"/>
          <w:sz w:val="19"/>
          <w:szCs w:val="19"/>
        </w:rPr>
        <w:t xml:space="preserve">	</w:t>
        <w:t xml:space="preserve">16</w:t>
      </w:r>
    </w:p>
    <w:p>
      <w:pPr>
        <w:keepLines/>
        <w:tabs>
          <w:tab w:val="right" w:pos="9638" w:leader="dot"/>
        </w:tabs>
        <w:spacing w:after="20" w:before="0" w:line="250"/>
        <w:ind w:left="700" w:right="650"/>
      </w:pPr>
      <w:r>
        <w:rPr>
          <w:b w:val="false"/>
          <w:bCs w:val="false"/>
          <w:color w:val="1F2937"/>
          <w:sz w:val="19"/>
          <w:szCs w:val="19"/>
        </w:rPr>
        <w:t xml:space="preserve">Sobre os códigos</w:t>
      </w:r>
      <w:r>
        <w:rPr>
          <w:b w:val="false"/>
          <w:bCs w:val="false"/>
          <w:color w:val="1F2937"/>
          <w:sz w:val="19"/>
          <w:szCs w:val="19"/>
        </w:rPr>
        <w:t xml:space="preserve">	</w:t>
        <w:t xml:space="preserve">16</w:t>
      </w:r>
    </w:p>
    <w:p>
      <w:pPr>
        <w:keepLines/>
        <w:tabs>
          <w:tab w:val="right" w:pos="9638" w:leader="dot"/>
        </w:tabs>
        <w:spacing w:after="20" w:before="0" w:line="250"/>
        <w:ind w:left="1100" w:right="650"/>
      </w:pPr>
      <w:r>
        <w:rPr>
          <w:b w:val="false"/>
          <w:bCs w:val="false"/>
          <w:color w:val="6B7280"/>
          <w:sz w:val="18"/>
          <w:szCs w:val="18"/>
        </w:rPr>
        <w:t xml:space="preserve">Bases públicas da UCI e do Kaggle</w:t>
      </w:r>
      <w:r>
        <w:rPr>
          <w:b w:val="false"/>
          <w:bCs w:val="false"/>
          <w:color w:val="6B7280"/>
          <w:sz w:val="18"/>
          <w:szCs w:val="18"/>
        </w:rPr>
        <w:t xml:space="preserve">	</w:t>
        <w:t xml:space="preserve">17</w:t>
      </w:r>
    </w:p>
    <w:p>
      <w:pPr>
        <w:keepLines/>
        <w:tabs>
          <w:tab w:val="right" w:pos="9638" w:leader="dot"/>
        </w:tabs>
        <w:spacing w:after="20" w:before="0" w:line="250"/>
        <w:ind w:left="700" w:right="650"/>
      </w:pPr>
      <w:r>
        <w:rPr>
          <w:b w:val="false"/>
          <w:bCs w:val="false"/>
          <w:color w:val="1F2937"/>
          <w:sz w:val="19"/>
          <w:szCs w:val="19"/>
        </w:rPr>
        <w:t xml:space="preserve">Leituras recomendadas</w:t>
      </w:r>
      <w:r>
        <w:rPr>
          <w:b w:val="false"/>
          <w:bCs w:val="false"/>
          <w:color w:val="1F2937"/>
          <w:sz w:val="19"/>
          <w:szCs w:val="19"/>
        </w:rPr>
        <w:t xml:space="preserve">	</w:t>
        <w:t xml:space="preserve">17</w:t>
      </w:r>
    </w:p>
    <w:p>
      <w:pPr>
        <w:keepLines/>
        <w:tabs>
          <w:tab w:val="right" w:pos="9638" w:leader="dot"/>
        </w:tabs>
        <w:spacing w:after="20" w:before="160" w:line="250"/>
        <w:ind w:left="0" w:right="650"/>
      </w:pPr>
      <w:r>
        <w:rPr>
          <w:b/>
          <w:bCs/>
          <w:color w:val="312E81"/>
          <w:sz w:val="22"/>
          <w:szCs w:val="22"/>
        </w:rPr>
        <w:t xml:space="preserve">Parte I — Fundamentos</w:t>
      </w:r>
      <w:r>
        <w:rPr>
          <w:b/>
          <w:bCs/>
          <w:color w:val="312E81"/>
          <w:sz w:val="22"/>
          <w:szCs w:val="22"/>
        </w:rPr>
        <w:t xml:space="preserve">	</w:t>
        <w:t xml:space="preserve">18</w:t>
      </w:r>
    </w:p>
    <w:p>
      <w:pPr>
        <w:keepLines/>
        <w:tabs>
          <w:tab w:val="right" w:pos="9638" w:leader="dot"/>
        </w:tabs>
        <w:spacing w:after="20" w:before="100" w:line="250"/>
        <w:ind w:left="300" w:right="650"/>
      </w:pPr>
      <w:r>
        <w:rPr>
          <w:b/>
          <w:bCs/>
          <w:color w:val="1F2937"/>
          <w:sz w:val="21"/>
          <w:szCs w:val="21"/>
        </w:rPr>
        <w:t xml:space="preserve">Capítulo 1 — Bem-vindo ao Aprendizado Não Supervisionado</w:t>
      </w:r>
      <w:r>
        <w:rPr>
          <w:b/>
          <w:bCs/>
          <w:color w:val="1F2937"/>
          <w:sz w:val="21"/>
          <w:szCs w:val="21"/>
        </w:rPr>
        <w:t xml:space="preserve">	</w:t>
        <w:t xml:space="preserve">19</w:t>
      </w:r>
    </w:p>
    <w:p>
      <w:pPr>
        <w:keepLines/>
        <w:tabs>
          <w:tab w:val="right" w:pos="9638" w:leader="dot"/>
        </w:tabs>
        <w:spacing w:after="20" w:before="0" w:line="250"/>
        <w:ind w:left="700" w:right="650"/>
      </w:pPr>
      <w:r>
        <w:rPr>
          <w:b w:val="false"/>
          <w:bCs w:val="false"/>
          <w:color w:val="1F2937"/>
          <w:sz w:val="19"/>
          <w:szCs w:val="19"/>
        </w:rPr>
        <w:t xml:space="preserve">1.1 Uma história para começar</w:t>
      </w:r>
      <w:r>
        <w:rPr>
          <w:b w:val="false"/>
          <w:bCs w:val="false"/>
          <w:color w:val="1F2937"/>
          <w:sz w:val="19"/>
          <w:szCs w:val="19"/>
        </w:rPr>
        <w:t xml:space="preserve">	</w:t>
        <w:t xml:space="preserve">19</w:t>
      </w:r>
    </w:p>
    <w:p>
      <w:pPr>
        <w:keepLines/>
        <w:tabs>
          <w:tab w:val="right" w:pos="9638" w:leader="dot"/>
        </w:tabs>
        <w:spacing w:after="20" w:before="0" w:line="250"/>
        <w:ind w:left="700" w:right="650"/>
      </w:pPr>
      <w:r>
        <w:rPr>
          <w:b w:val="false"/>
          <w:bCs w:val="false"/>
          <w:color w:val="1F2937"/>
          <w:sz w:val="19"/>
          <w:szCs w:val="19"/>
        </w:rPr>
        <w:t xml:space="preserve">1.2 O que é aprender com dados?</w:t>
      </w:r>
      <w:r>
        <w:rPr>
          <w:b w:val="false"/>
          <w:bCs w:val="false"/>
          <w:color w:val="1F2937"/>
          <w:sz w:val="19"/>
          <w:szCs w:val="19"/>
        </w:rPr>
        <w:t xml:space="preserve">	</w:t>
        <w:t xml:space="preserve">20</w:t>
      </w:r>
    </w:p>
    <w:p>
      <w:pPr>
        <w:keepLines/>
        <w:tabs>
          <w:tab w:val="right" w:pos="9638" w:leader="dot"/>
        </w:tabs>
        <w:spacing w:after="20" w:before="0" w:line="250"/>
        <w:ind w:left="700" w:right="650"/>
      </w:pPr>
      <w:r>
        <w:rPr>
          <w:b w:val="false"/>
          <w:bCs w:val="false"/>
          <w:color w:val="1F2937"/>
          <w:sz w:val="19"/>
          <w:szCs w:val="19"/>
        </w:rPr>
        <w:t xml:space="preserve">1.3 Os grandes paradigmas de aprendizado</w:t>
      </w:r>
      <w:r>
        <w:rPr>
          <w:b w:val="false"/>
          <w:bCs w:val="false"/>
          <w:color w:val="1F2937"/>
          <w:sz w:val="19"/>
          <w:szCs w:val="19"/>
        </w:rPr>
        <w:t xml:space="preserve">	</w:t>
        <w:t xml:space="preserve">20</w:t>
      </w:r>
    </w:p>
    <w:p>
      <w:pPr>
        <w:keepLines/>
        <w:tabs>
          <w:tab w:val="right" w:pos="9638" w:leader="dot"/>
        </w:tabs>
        <w:spacing w:after="20" w:before="0" w:line="250"/>
        <w:ind w:left="1100" w:right="650"/>
      </w:pPr>
      <w:r>
        <w:rPr>
          <w:b w:val="false"/>
          <w:bCs w:val="false"/>
          <w:color w:val="6B7280"/>
          <w:sz w:val="18"/>
          <w:szCs w:val="18"/>
        </w:rPr>
        <w:t xml:space="preserve">1.3.1 Aprendizado supervisionado</w:t>
      </w:r>
      <w:r>
        <w:rPr>
          <w:b w:val="false"/>
          <w:bCs w:val="false"/>
          <w:color w:val="6B7280"/>
          <w:sz w:val="18"/>
          <w:szCs w:val="18"/>
        </w:rPr>
        <w:t xml:space="preserve">	</w:t>
        <w:t xml:space="preserve">21</w:t>
      </w:r>
    </w:p>
    <w:p>
      <w:pPr>
        <w:keepLines/>
        <w:tabs>
          <w:tab w:val="right" w:pos="9638" w:leader="dot"/>
        </w:tabs>
        <w:spacing w:after="20" w:before="0" w:line="250"/>
        <w:ind w:left="1100" w:right="650"/>
      </w:pPr>
      <w:r>
        <w:rPr>
          <w:b w:val="false"/>
          <w:bCs w:val="false"/>
          <w:color w:val="6B7280"/>
          <w:sz w:val="18"/>
          <w:szCs w:val="18"/>
        </w:rPr>
        <w:t xml:space="preserve">1.3.2 Aprendizado não supervisionado</w:t>
      </w:r>
      <w:r>
        <w:rPr>
          <w:b w:val="false"/>
          <w:bCs w:val="false"/>
          <w:color w:val="6B7280"/>
          <w:sz w:val="18"/>
          <w:szCs w:val="18"/>
        </w:rPr>
        <w:t xml:space="preserve">	</w:t>
        <w:t xml:space="preserve">21</w:t>
      </w:r>
    </w:p>
    <w:p>
      <w:pPr>
        <w:keepLines/>
        <w:tabs>
          <w:tab w:val="right" w:pos="9638" w:leader="dot"/>
        </w:tabs>
        <w:spacing w:after="20" w:before="0" w:line="250"/>
        <w:ind w:left="1100" w:right="650"/>
      </w:pPr>
      <w:r>
        <w:rPr>
          <w:b w:val="false"/>
          <w:bCs w:val="false"/>
          <w:color w:val="6B7280"/>
          <w:sz w:val="18"/>
          <w:szCs w:val="18"/>
        </w:rPr>
        <w:t xml:space="preserve">1.3.3 Aprendizado semissupervisionado</w:t>
      </w:r>
      <w:r>
        <w:rPr>
          <w:b w:val="false"/>
          <w:bCs w:val="false"/>
          <w:color w:val="6B7280"/>
          <w:sz w:val="18"/>
          <w:szCs w:val="18"/>
        </w:rPr>
        <w:t xml:space="preserve">	</w:t>
        <w:t xml:space="preserve">21</w:t>
      </w:r>
    </w:p>
    <w:p>
      <w:pPr>
        <w:keepLines/>
        <w:tabs>
          <w:tab w:val="right" w:pos="9638" w:leader="dot"/>
        </w:tabs>
        <w:spacing w:after="20" w:before="0" w:line="250"/>
        <w:ind w:left="1100" w:right="650"/>
      </w:pPr>
      <w:r>
        <w:rPr>
          <w:b w:val="false"/>
          <w:bCs w:val="false"/>
          <w:color w:val="6B7280"/>
          <w:sz w:val="18"/>
          <w:szCs w:val="18"/>
        </w:rPr>
        <w:t xml:space="preserve">1.3.4 Aprendizado auto-supervisionado</w:t>
      </w:r>
      <w:r>
        <w:rPr>
          <w:b w:val="false"/>
          <w:bCs w:val="false"/>
          <w:color w:val="6B7280"/>
          <w:sz w:val="18"/>
          <w:szCs w:val="18"/>
        </w:rPr>
        <w:t xml:space="preserve">	</w:t>
        <w:t xml:space="preserve">21</w:t>
      </w:r>
    </w:p>
    <w:p>
      <w:pPr>
        <w:keepLines/>
        <w:tabs>
          <w:tab w:val="right" w:pos="9638" w:leader="dot"/>
        </w:tabs>
        <w:spacing w:after="20" w:before="0" w:line="250"/>
        <w:ind w:left="1100" w:right="650"/>
      </w:pPr>
      <w:r>
        <w:rPr>
          <w:b w:val="false"/>
          <w:bCs w:val="false"/>
          <w:color w:val="6B7280"/>
          <w:sz w:val="18"/>
          <w:szCs w:val="18"/>
        </w:rPr>
        <w:t xml:space="preserve">1.3.5 Aprendizado por reforço</w:t>
      </w:r>
      <w:r>
        <w:rPr>
          <w:b w:val="false"/>
          <w:bCs w:val="false"/>
          <w:color w:val="6B7280"/>
          <w:sz w:val="18"/>
          <w:szCs w:val="18"/>
        </w:rPr>
        <w:t xml:space="preserve">	</w:t>
        <w:t xml:space="preserve">22</w:t>
      </w:r>
    </w:p>
    <w:p>
      <w:pPr>
        <w:keepLines/>
        <w:tabs>
          <w:tab w:val="right" w:pos="9638" w:leader="dot"/>
        </w:tabs>
        <w:spacing w:after="20" w:before="0" w:line="250"/>
        <w:ind w:left="700" w:right="650"/>
      </w:pPr>
      <w:r>
        <w:rPr>
          <w:b w:val="false"/>
          <w:bCs w:val="false"/>
          <w:color w:val="1F2937"/>
          <w:sz w:val="19"/>
          <w:szCs w:val="19"/>
        </w:rPr>
        <w:t xml:space="preserve">1.4 Por que estudar aprendizado não supervisionado?</w:t>
      </w:r>
      <w:r>
        <w:rPr>
          <w:b w:val="false"/>
          <w:bCs w:val="false"/>
          <w:color w:val="1F2937"/>
          <w:sz w:val="19"/>
          <w:szCs w:val="19"/>
        </w:rPr>
        <w:t xml:space="preserve">	</w:t>
        <w:t xml:space="preserve">22</w:t>
      </w:r>
    </w:p>
    <w:p>
      <w:pPr>
        <w:keepLines/>
        <w:tabs>
          <w:tab w:val="right" w:pos="9638" w:leader="dot"/>
        </w:tabs>
        <w:spacing w:after="20" w:before="0" w:line="250"/>
        <w:ind w:left="700" w:right="650"/>
      </w:pPr>
      <w:r>
        <w:rPr>
          <w:b w:val="false"/>
          <w:bCs w:val="false"/>
          <w:color w:val="1F2937"/>
          <w:sz w:val="19"/>
          <w:szCs w:val="19"/>
        </w:rPr>
        <w:t xml:space="preserve">1.5 As quatro grandes famílias de tarefas</w:t>
      </w:r>
      <w:r>
        <w:rPr>
          <w:b w:val="false"/>
          <w:bCs w:val="false"/>
          <w:color w:val="1F2937"/>
          <w:sz w:val="19"/>
          <w:szCs w:val="19"/>
        </w:rPr>
        <w:t xml:space="preserve">	</w:t>
        <w:t xml:space="preserve">22</w:t>
      </w:r>
    </w:p>
    <w:p>
      <w:pPr>
        <w:keepLines/>
        <w:tabs>
          <w:tab w:val="right" w:pos="9638" w:leader="dot"/>
        </w:tabs>
        <w:spacing w:after="20" w:before="0" w:line="250"/>
        <w:ind w:left="1100" w:right="650"/>
      </w:pPr>
      <w:r>
        <w:rPr>
          <w:b w:val="false"/>
          <w:bCs w:val="false"/>
          <w:color w:val="6B7280"/>
          <w:sz w:val="18"/>
          <w:szCs w:val="18"/>
        </w:rPr>
        <w:t xml:space="preserve">1.5.1 Agrupamento (clustering)</w:t>
      </w:r>
      <w:r>
        <w:rPr>
          <w:b w:val="false"/>
          <w:bCs w:val="false"/>
          <w:color w:val="6B7280"/>
          <w:sz w:val="18"/>
          <w:szCs w:val="18"/>
        </w:rPr>
        <w:t xml:space="preserve">	</w:t>
        <w:t xml:space="preserve">23</w:t>
      </w:r>
    </w:p>
    <w:p>
      <w:pPr>
        <w:keepLines/>
        <w:tabs>
          <w:tab w:val="right" w:pos="9638" w:leader="dot"/>
        </w:tabs>
        <w:spacing w:after="20" w:before="0" w:line="250"/>
        <w:ind w:left="1100" w:right="650"/>
      </w:pPr>
      <w:r>
        <w:rPr>
          <w:b w:val="false"/>
          <w:bCs w:val="false"/>
          <w:color w:val="6B7280"/>
          <w:sz w:val="18"/>
          <w:szCs w:val="18"/>
        </w:rPr>
        <w:t xml:space="preserve">1.5.2 Redução de dimensionalidade</w:t>
      </w:r>
      <w:r>
        <w:rPr>
          <w:b w:val="false"/>
          <w:bCs w:val="false"/>
          <w:color w:val="6B7280"/>
          <w:sz w:val="18"/>
          <w:szCs w:val="18"/>
        </w:rPr>
        <w:t xml:space="preserve">	</w:t>
        <w:t xml:space="preserve">23</w:t>
      </w:r>
    </w:p>
    <w:p>
      <w:pPr>
        <w:keepLines/>
        <w:tabs>
          <w:tab w:val="right" w:pos="9638" w:leader="dot"/>
        </w:tabs>
        <w:spacing w:after="20" w:before="0" w:line="250"/>
        <w:ind w:left="1100" w:right="650"/>
      </w:pPr>
      <w:r>
        <w:rPr>
          <w:b w:val="false"/>
          <w:bCs w:val="false"/>
          <w:color w:val="6B7280"/>
          <w:sz w:val="18"/>
          <w:szCs w:val="18"/>
        </w:rPr>
        <w:t xml:space="preserve">1.5.3 Regras de associação</w:t>
      </w:r>
      <w:r>
        <w:rPr>
          <w:b w:val="false"/>
          <w:bCs w:val="false"/>
          <w:color w:val="6B7280"/>
          <w:sz w:val="18"/>
          <w:szCs w:val="18"/>
        </w:rPr>
        <w:t xml:space="preserve">	</w:t>
        <w:t xml:space="preserve">23</w:t>
      </w:r>
    </w:p>
    <w:p>
      <w:pPr>
        <w:keepLines/>
        <w:tabs>
          <w:tab w:val="right" w:pos="9638" w:leader="dot"/>
        </w:tabs>
        <w:spacing w:after="20" w:before="0" w:line="250"/>
        <w:ind w:left="1100" w:right="650"/>
      </w:pPr>
      <w:r>
        <w:rPr>
          <w:b w:val="false"/>
          <w:bCs w:val="false"/>
          <w:color w:val="6B7280"/>
          <w:sz w:val="18"/>
          <w:szCs w:val="18"/>
        </w:rPr>
        <w:t xml:space="preserve">1.5.4 Detecção de anomalias</w:t>
      </w:r>
      <w:r>
        <w:rPr>
          <w:b w:val="false"/>
          <w:bCs w:val="false"/>
          <w:color w:val="6B7280"/>
          <w:sz w:val="18"/>
          <w:szCs w:val="18"/>
        </w:rPr>
        <w:t xml:space="preserve">	</w:t>
        <w:t xml:space="preserve">23</w:t>
      </w:r>
    </w:p>
    <w:p>
      <w:pPr>
        <w:keepLines/>
        <w:tabs>
          <w:tab w:val="right" w:pos="9638" w:leader="dot"/>
        </w:tabs>
        <w:spacing w:after="20" w:before="0" w:line="250"/>
        <w:ind w:left="700" w:right="650"/>
      </w:pPr>
      <w:r>
        <w:rPr>
          <w:b w:val="false"/>
          <w:bCs w:val="false"/>
          <w:color w:val="1F2937"/>
          <w:sz w:val="19"/>
          <w:szCs w:val="19"/>
        </w:rPr>
        <w:t xml:space="preserve">1.6 Um pouco de história</w:t>
      </w:r>
      <w:r>
        <w:rPr>
          <w:b w:val="false"/>
          <w:bCs w:val="false"/>
          <w:color w:val="1F2937"/>
          <w:sz w:val="19"/>
          <w:szCs w:val="19"/>
        </w:rPr>
        <w:t xml:space="preserve">	</w:t>
        <w:t xml:space="preserve">24</w:t>
      </w:r>
    </w:p>
    <w:p>
      <w:pPr>
        <w:keepLines/>
        <w:tabs>
          <w:tab w:val="right" w:pos="9638" w:leader="dot"/>
        </w:tabs>
        <w:spacing w:after="20" w:before="0" w:line="250"/>
        <w:ind w:left="700" w:right="650"/>
      </w:pPr>
      <w:r>
        <w:rPr>
          <w:b w:val="false"/>
          <w:bCs w:val="false"/>
          <w:color w:val="1F2937"/>
          <w:sz w:val="19"/>
          <w:szCs w:val="19"/>
        </w:rPr>
        <w:t xml:space="preserve">1.7 Como é um projeto na prática?</w:t>
      </w:r>
      <w:r>
        <w:rPr>
          <w:b w:val="false"/>
          <w:bCs w:val="false"/>
          <w:color w:val="1F2937"/>
          <w:sz w:val="19"/>
          <w:szCs w:val="19"/>
        </w:rPr>
        <w:t xml:space="preserve">	</w:t>
        <w:t xml:space="preserve">24</w:t>
      </w:r>
    </w:p>
    <w:p>
      <w:pPr>
        <w:keepLines/>
        <w:tabs>
          <w:tab w:val="right" w:pos="9638" w:leader="dot"/>
        </w:tabs>
        <w:spacing w:after="20" w:before="0" w:line="250"/>
        <w:ind w:left="700" w:right="650"/>
      </w:pPr>
      <w:r>
        <w:rPr>
          <w:b w:val="false"/>
          <w:bCs w:val="false"/>
          <w:color w:val="1F2937"/>
          <w:sz w:val="19"/>
          <w:szCs w:val="19"/>
        </w:rPr>
        <w:t xml:space="preserve">1.8 Preparando o ambiente Python</w:t>
      </w:r>
      <w:r>
        <w:rPr>
          <w:b w:val="false"/>
          <w:bCs w:val="false"/>
          <w:color w:val="1F2937"/>
          <w:sz w:val="19"/>
          <w:szCs w:val="19"/>
        </w:rPr>
        <w:t xml:space="preserve">	</w:t>
        <w:t xml:space="preserve">25</w:t>
      </w:r>
    </w:p>
    <w:p>
      <w:pPr>
        <w:keepLines/>
        <w:tabs>
          <w:tab w:val="right" w:pos="9638" w:leader="dot"/>
        </w:tabs>
        <w:spacing w:after="20" w:before="0" w:line="250"/>
        <w:ind w:left="700" w:right="650"/>
      </w:pPr>
      <w:r>
        <w:rPr>
          <w:b w:val="false"/>
          <w:bCs w:val="false"/>
          <w:color w:val="1F2937"/>
          <w:sz w:val="19"/>
          <w:szCs w:val="19"/>
        </w:rPr>
        <w:t xml:space="preserve">1.9 Seu primeiro agrupamento</w:t>
      </w:r>
      <w:r>
        <w:rPr>
          <w:b w:val="false"/>
          <w:bCs w:val="false"/>
          <w:color w:val="1F2937"/>
          <w:sz w:val="19"/>
          <w:szCs w:val="19"/>
        </w:rPr>
        <w:t xml:space="preserve">	</w:t>
        <w:t xml:space="preserve">26</w:t>
      </w:r>
    </w:p>
    <w:p>
      <w:pPr>
        <w:keepLines/>
        <w:tabs>
          <w:tab w:val="right" w:pos="9638" w:leader="dot"/>
        </w:tabs>
        <w:spacing w:after="20" w:before="0" w:line="250"/>
        <w:ind w:left="700" w:right="650"/>
      </w:pPr>
      <w:r>
        <w:rPr>
          <w:b w:val="false"/>
          <w:bCs w:val="false"/>
          <w:color w:val="1F2937"/>
          <w:sz w:val="19"/>
          <w:szCs w:val="19"/>
        </w:rPr>
        <w:t xml:space="preserve">1.10 Cuidados éticos</w:t>
      </w:r>
      <w:r>
        <w:rPr>
          <w:b w:val="false"/>
          <w:bCs w:val="false"/>
          <w:color w:val="1F2937"/>
          <w:sz w:val="19"/>
          <w:szCs w:val="19"/>
        </w:rPr>
        <w:t xml:space="preserve">	</w:t>
        <w:t xml:space="preserve">27</w:t>
      </w:r>
    </w:p>
    <w:p>
      <w:pPr>
        <w:keepLines/>
        <w:tabs>
          <w:tab w:val="right" w:pos="9638" w:leader="dot"/>
        </w:tabs>
        <w:spacing w:after="20" w:before="0" w:line="250"/>
        <w:ind w:left="700" w:right="650"/>
      </w:pPr>
      <w:r>
        <w:rPr>
          <w:b w:val="false"/>
          <w:bCs w:val="false"/>
          <w:color w:val="1F2937"/>
          <w:sz w:val="19"/>
          <w:szCs w:val="19"/>
        </w:rPr>
        <w:t xml:space="preserve">1.11 Estrutura deste livro</w:t>
      </w:r>
      <w:r>
        <w:rPr>
          <w:b w:val="false"/>
          <w:bCs w:val="false"/>
          <w:color w:val="1F2937"/>
          <w:sz w:val="19"/>
          <w:szCs w:val="19"/>
        </w:rPr>
        <w:t xml:space="preserve">	</w:t>
        <w:t xml:space="preserve">27</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28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33</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Exercício 1 — Primeiro contato com o conjunto Wine</w:t>
      </w:r>
      <w:r>
        <w:rPr>
          <w:b w:val="false"/>
          <w:bCs w:val="false"/>
          <w:color w:val="6B7280"/>
          <w:sz w:val="18"/>
          <w:szCs w:val="18"/>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Exercício 2 — O efeito da escala</w:t>
      </w:r>
      <w:r>
        <w:rPr>
          <w:b w:val="false"/>
          <w:bCs w:val="false"/>
          <w:color w:val="6B7280"/>
          <w:sz w:val="18"/>
          <w:szCs w:val="18"/>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Exercício 3 — Enxergando os grupos com PCA</w:t>
      </w:r>
      <w:r>
        <w:rPr>
          <w:b w:val="false"/>
          <w:bCs w:val="false"/>
          <w:color w:val="6B7280"/>
          <w:sz w:val="18"/>
          <w:szCs w:val="18"/>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Exercício 4 — A sorte da inicialização</w:t>
      </w:r>
      <w:r>
        <w:rPr>
          <w:b w:val="false"/>
          <w:bCs w:val="false"/>
          <w:color w:val="6B7280"/>
          <w:sz w:val="18"/>
          <w:szCs w:val="18"/>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Exercício 5 — O algoritmo sempre responde</w:t>
      </w:r>
      <w:r>
        <w:rPr>
          <w:b w:val="false"/>
          <w:bCs w:val="false"/>
          <w:color w:val="6B7280"/>
          <w:sz w:val="18"/>
          <w:szCs w:val="18"/>
        </w:rPr>
        <w:t xml:space="preserve">	</w:t>
        <w:t xml:space="preserve">34</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35</w:t>
      </w:r>
    </w:p>
    <w:p>
      <w:pPr>
        <w:keepLines/>
        <w:tabs>
          <w:tab w:val="right" w:pos="9638" w:leader="dot"/>
        </w:tabs>
        <w:spacing w:after="20" w:before="0" w:line="250"/>
        <w:ind w:left="1100" w:right="650"/>
      </w:pPr>
      <w:r>
        <w:rPr>
          <w:b w:val="false"/>
          <w:bCs w:val="false"/>
          <w:color w:val="6B7280"/>
          <w:sz w:val="18"/>
          <w:szCs w:val="18"/>
        </w:rPr>
        <w:t xml:space="preserve">Primeiro diagnóstico de um conjunto de dados</w:t>
      </w:r>
      <w:r>
        <w:rPr>
          <w:b w:val="false"/>
          <w:bCs w:val="false"/>
          <w:color w:val="6B7280"/>
          <w:sz w:val="18"/>
          <w:szCs w:val="18"/>
        </w:rPr>
        <w:t xml:space="preserve">	</w:t>
        <w:t xml:space="preserve">35</w:t>
      </w:r>
    </w:p>
    <w:p>
      <w:pPr>
        <w:keepLines/>
        <w:tabs>
          <w:tab w:val="right" w:pos="9638" w:leader="dot"/>
        </w:tabs>
        <w:spacing w:after="20" w:before="100" w:line="250"/>
        <w:ind w:left="300" w:right="650"/>
      </w:pPr>
      <w:r>
        <w:rPr>
          <w:b/>
          <w:bCs/>
          <w:color w:val="1F2937"/>
          <w:sz w:val="21"/>
          <w:szCs w:val="21"/>
        </w:rPr>
        <w:t xml:space="preserve">Capítulo 2 — Dados, Distâncias e Pré-processamento</w:t>
      </w:r>
      <w:r>
        <w:rPr>
          <w:b/>
          <w:bCs/>
          <w:color w:val="1F2937"/>
          <w:sz w:val="21"/>
          <w:szCs w:val="21"/>
        </w:rPr>
        <w:t xml:space="preserve">	</w:t>
        <w:t xml:space="preserve">36</w:t>
      </w:r>
    </w:p>
    <w:p>
      <w:pPr>
        <w:keepLines/>
        <w:tabs>
          <w:tab w:val="right" w:pos="9638" w:leader="dot"/>
        </w:tabs>
        <w:spacing w:after="20" w:before="0" w:line="250"/>
        <w:ind w:left="700" w:right="650"/>
      </w:pPr>
      <w:r>
        <w:rPr>
          <w:b w:val="false"/>
          <w:bCs w:val="false"/>
          <w:color w:val="1F2937"/>
          <w:sz w:val="19"/>
          <w:szCs w:val="19"/>
        </w:rPr>
        <w:t xml:space="preserve">2.1 Por que começar pelos dados?</w:t>
      </w:r>
      <w:r>
        <w:rPr>
          <w:b w:val="false"/>
          <w:bCs w:val="false"/>
          <w:color w:val="1F2937"/>
          <w:sz w:val="19"/>
          <w:szCs w:val="19"/>
        </w:rPr>
        <w:t xml:space="preserve">	</w:t>
        <w:t xml:space="preserve">36</w:t>
      </w:r>
    </w:p>
    <w:p>
      <w:pPr>
        <w:keepLines/>
        <w:tabs>
          <w:tab w:val="right" w:pos="9638" w:leader="dot"/>
        </w:tabs>
        <w:spacing w:after="20" w:before="0" w:line="250"/>
        <w:ind w:left="700" w:right="650"/>
      </w:pPr>
      <w:r>
        <w:rPr>
          <w:b w:val="false"/>
          <w:bCs w:val="false"/>
          <w:color w:val="1F2937"/>
          <w:sz w:val="19"/>
          <w:szCs w:val="19"/>
        </w:rPr>
        <w:t xml:space="preserve">2.2 Dados como uma tabela de números</w:t>
      </w:r>
      <w:r>
        <w:rPr>
          <w:b w:val="false"/>
          <w:bCs w:val="false"/>
          <w:color w:val="1F2937"/>
          <w:sz w:val="19"/>
          <w:szCs w:val="19"/>
        </w:rPr>
        <w:t xml:space="preserve">	</w:t>
        <w:t xml:space="preserve">36</w:t>
      </w:r>
    </w:p>
    <w:p>
      <w:pPr>
        <w:keepLines/>
        <w:tabs>
          <w:tab w:val="right" w:pos="9638" w:leader="dot"/>
        </w:tabs>
        <w:spacing w:after="20" w:before="0" w:line="250"/>
        <w:ind w:left="1100" w:right="650"/>
      </w:pPr>
      <w:r>
        <w:rPr>
          <w:b w:val="false"/>
          <w:bCs w:val="false"/>
          <w:color w:val="6B7280"/>
          <w:sz w:val="18"/>
          <w:szCs w:val="18"/>
        </w:rPr>
        <w:t xml:space="preserve">2.2.1 Tipos de atributos</w:t>
      </w:r>
      <w:r>
        <w:rPr>
          <w:b w:val="false"/>
          <w:bCs w:val="false"/>
          <w:color w:val="6B7280"/>
          <w:sz w:val="18"/>
          <w:szCs w:val="18"/>
        </w:rPr>
        <w:t xml:space="preserve">	</w:t>
        <w:t xml:space="preserve">37</w:t>
      </w:r>
    </w:p>
    <w:p>
      <w:pPr>
        <w:keepLines/>
        <w:tabs>
          <w:tab w:val="right" w:pos="9638" w:leader="dot"/>
        </w:tabs>
        <w:spacing w:after="20" w:before="0" w:line="250"/>
        <w:ind w:left="700" w:right="650"/>
      </w:pPr>
      <w:r>
        <w:rPr>
          <w:b w:val="false"/>
          <w:bCs w:val="false"/>
          <w:color w:val="1F2937"/>
          <w:sz w:val="19"/>
          <w:szCs w:val="19"/>
        </w:rPr>
        <w:t xml:space="preserve">2.3 Medindo semelhança: as distâncias</w:t>
      </w:r>
      <w:r>
        <w:rPr>
          <w:b w:val="false"/>
          <w:bCs w:val="false"/>
          <w:color w:val="1F2937"/>
          <w:sz w:val="19"/>
          <w:szCs w:val="19"/>
        </w:rPr>
        <w:t xml:space="preserve">	</w:t>
        <w:t xml:space="preserve">38</w:t>
      </w:r>
    </w:p>
    <w:p>
      <w:pPr>
        <w:keepLines/>
        <w:tabs>
          <w:tab w:val="right" w:pos="9638" w:leader="dot"/>
        </w:tabs>
        <w:spacing w:after="20" w:before="0" w:line="250"/>
        <w:ind w:left="1100" w:right="650"/>
      </w:pPr>
      <w:r>
        <w:rPr>
          <w:b w:val="false"/>
          <w:bCs w:val="false"/>
          <w:color w:val="6B7280"/>
          <w:sz w:val="18"/>
          <w:szCs w:val="18"/>
        </w:rPr>
        <w:t xml:space="preserve">2.3.1 Distância Euclidiana</w:t>
      </w:r>
      <w:r>
        <w:rPr>
          <w:b w:val="false"/>
          <w:bCs w:val="false"/>
          <w:color w:val="6B7280"/>
          <w:sz w:val="18"/>
          <w:szCs w:val="18"/>
        </w:rPr>
        <w:t xml:space="preserve">	</w:t>
        <w:t xml:space="preserve">38</w:t>
      </w:r>
    </w:p>
    <w:p>
      <w:pPr>
        <w:keepLines/>
        <w:tabs>
          <w:tab w:val="right" w:pos="9638" w:leader="dot"/>
        </w:tabs>
        <w:spacing w:after="20" w:before="0" w:line="250"/>
        <w:ind w:left="1100" w:right="650"/>
      </w:pPr>
      <w:r>
        <w:rPr>
          <w:b w:val="false"/>
          <w:bCs w:val="false"/>
          <w:color w:val="6B7280"/>
          <w:sz w:val="18"/>
          <w:szCs w:val="18"/>
        </w:rPr>
        <w:t xml:space="preserve">2.3.2 Distância de Manhattan</w:t>
      </w:r>
      <w:r>
        <w:rPr>
          <w:b w:val="false"/>
          <w:bCs w:val="false"/>
          <w:color w:val="6B7280"/>
          <w:sz w:val="18"/>
          <w:szCs w:val="18"/>
        </w:rPr>
        <w:t xml:space="preserve">	</w:t>
        <w:t xml:space="preserve">38</w:t>
      </w:r>
    </w:p>
    <w:p>
      <w:pPr>
        <w:keepLines/>
        <w:tabs>
          <w:tab w:val="right" w:pos="9638" w:leader="dot"/>
        </w:tabs>
        <w:spacing w:after="20" w:before="0" w:line="250"/>
        <w:ind w:left="1100" w:right="650"/>
      </w:pPr>
      <w:r>
        <w:rPr>
          <w:b w:val="false"/>
          <w:bCs w:val="false"/>
          <w:color w:val="6B7280"/>
          <w:sz w:val="18"/>
          <w:szCs w:val="18"/>
        </w:rPr>
        <w:t xml:space="preserve">2.3.3 Distância de Chebyshev</w:t>
      </w:r>
      <w:r>
        <w:rPr>
          <w:b w:val="false"/>
          <w:bCs w:val="false"/>
          <w:color w:val="6B7280"/>
          <w:sz w:val="18"/>
          <w:szCs w:val="18"/>
        </w:rPr>
        <w:t xml:space="preserve">	</w:t>
        <w:t xml:space="preserve">38</w:t>
      </w:r>
    </w:p>
    <w:p>
      <w:pPr>
        <w:keepLines/>
        <w:tabs>
          <w:tab w:val="right" w:pos="9638" w:leader="dot"/>
        </w:tabs>
        <w:spacing w:after="20" w:before="0" w:line="250"/>
        <w:ind w:left="1100" w:right="650"/>
      </w:pPr>
      <w:r>
        <w:rPr>
          <w:b w:val="false"/>
          <w:bCs w:val="false"/>
          <w:color w:val="6B7280"/>
          <w:sz w:val="18"/>
          <w:szCs w:val="18"/>
        </w:rPr>
        <w:t xml:space="preserve">2.3.4 Distância de Minkowski: a família completa</w:t>
      </w:r>
      <w:r>
        <w:rPr>
          <w:b w:val="false"/>
          <w:bCs w:val="false"/>
          <w:color w:val="6B7280"/>
          <w:sz w:val="18"/>
          <w:szCs w:val="18"/>
        </w:rPr>
        <w:t xml:space="preserve">	</w:t>
        <w:t xml:space="preserve">38</w:t>
      </w:r>
    </w:p>
    <w:p>
      <w:pPr>
        <w:keepLines/>
        <w:tabs>
          <w:tab w:val="right" w:pos="9638" w:leader="dot"/>
        </w:tabs>
        <w:spacing w:after="20" w:before="0" w:line="250"/>
        <w:ind w:left="1100" w:right="650"/>
      </w:pPr>
      <w:r>
        <w:rPr>
          <w:b w:val="false"/>
          <w:bCs w:val="false"/>
          <w:color w:val="6B7280"/>
          <w:sz w:val="18"/>
          <w:szCs w:val="18"/>
        </w:rPr>
        <w:t xml:space="preserve">2.3.5 Distância (e similaridade) do cosseno</w:t>
      </w:r>
      <w:r>
        <w:rPr>
          <w:b w:val="false"/>
          <w:bCs w:val="false"/>
          <w:color w:val="6B7280"/>
          <w:sz w:val="18"/>
          <w:szCs w:val="18"/>
        </w:rPr>
        <w:t xml:space="preserve">	</w:t>
        <w:t xml:space="preserve">39</w:t>
      </w:r>
    </w:p>
    <w:p>
      <w:pPr>
        <w:keepLines/>
        <w:tabs>
          <w:tab w:val="right" w:pos="9638" w:leader="dot"/>
        </w:tabs>
        <w:spacing w:after="20" w:before="0" w:line="250"/>
        <w:ind w:left="1100" w:right="650"/>
      </w:pPr>
      <w:r>
        <w:rPr>
          <w:b w:val="false"/>
          <w:bCs w:val="false"/>
          <w:color w:val="6B7280"/>
          <w:sz w:val="18"/>
          <w:szCs w:val="18"/>
        </w:rPr>
        <w:t xml:space="preserve">2.3.6 Distância de Hamming e de Jaccard</w:t>
      </w:r>
      <w:r>
        <w:rPr>
          <w:b w:val="false"/>
          <w:bCs w:val="false"/>
          <w:color w:val="6B7280"/>
          <w:sz w:val="18"/>
          <w:szCs w:val="18"/>
        </w:rPr>
        <w:t xml:space="preserve">	</w:t>
        <w:t xml:space="preserve">40</w:t>
      </w:r>
    </w:p>
    <w:p>
      <w:pPr>
        <w:keepLines/>
        <w:tabs>
          <w:tab w:val="right" w:pos="9638" w:leader="dot"/>
        </w:tabs>
        <w:spacing w:after="20" w:before="0" w:line="250"/>
        <w:ind w:left="1100" w:right="650"/>
      </w:pPr>
      <w:r>
        <w:rPr>
          <w:b w:val="false"/>
          <w:bCs w:val="false"/>
          <w:color w:val="6B7280"/>
          <w:sz w:val="18"/>
          <w:szCs w:val="18"/>
        </w:rPr>
        <w:t xml:space="preserve">2.3.7 Dados mistos: a distância de Gower</w:t>
      </w:r>
      <w:r>
        <w:rPr>
          <w:b w:val="false"/>
          <w:bCs w:val="false"/>
          <w:color w:val="6B7280"/>
          <w:sz w:val="18"/>
          <w:szCs w:val="18"/>
        </w:rPr>
        <w:t xml:space="preserve">	</w:t>
        <w:t xml:space="preserve">40</w:t>
      </w:r>
    </w:p>
    <w:p>
      <w:pPr>
        <w:keepLines/>
        <w:tabs>
          <w:tab w:val="right" w:pos="9638" w:leader="dot"/>
        </w:tabs>
        <w:spacing w:after="20" w:before="0" w:line="250"/>
        <w:ind w:left="700" w:right="650"/>
      </w:pPr>
      <w:r>
        <w:rPr>
          <w:b w:val="false"/>
          <w:bCs w:val="false"/>
          <w:color w:val="1F2937"/>
          <w:sz w:val="19"/>
          <w:szCs w:val="19"/>
        </w:rPr>
        <w:t xml:space="preserve">2.4 Distâncias no Python</w:t>
      </w:r>
      <w:r>
        <w:rPr>
          <w:b w:val="false"/>
          <w:bCs w:val="false"/>
          <w:color w:val="1F2937"/>
          <w:sz w:val="19"/>
          <w:szCs w:val="19"/>
        </w:rPr>
        <w:t xml:space="preserve">	</w:t>
        <w:t xml:space="preserve">41</w:t>
      </w:r>
    </w:p>
    <w:p>
      <w:pPr>
        <w:keepLines/>
        <w:tabs>
          <w:tab w:val="right" w:pos="9638" w:leader="dot"/>
        </w:tabs>
        <w:spacing w:after="20" w:before="0" w:line="250"/>
        <w:ind w:left="700" w:right="650"/>
      </w:pPr>
      <w:r>
        <w:rPr>
          <w:b w:val="false"/>
          <w:bCs w:val="false"/>
          <w:color w:val="1F2937"/>
          <w:sz w:val="19"/>
          <w:szCs w:val="19"/>
        </w:rPr>
        <w:t xml:space="preserve">2.5 O problema da escala</w:t>
      </w:r>
      <w:r>
        <w:rPr>
          <w:b w:val="false"/>
          <w:bCs w:val="false"/>
          <w:color w:val="1F2937"/>
          <w:sz w:val="19"/>
          <w:szCs w:val="19"/>
        </w:rPr>
        <w:t xml:space="preserve">	</w:t>
        <w:t xml:space="preserve">41</w:t>
      </w:r>
    </w:p>
    <w:p>
      <w:pPr>
        <w:keepLines/>
        <w:tabs>
          <w:tab w:val="right" w:pos="9638" w:leader="dot"/>
        </w:tabs>
        <w:spacing w:after="20" w:before="0" w:line="250"/>
        <w:ind w:left="1100" w:right="650"/>
      </w:pPr>
      <w:r>
        <w:rPr>
          <w:b w:val="false"/>
          <w:bCs w:val="false"/>
          <w:color w:val="6B7280"/>
          <w:sz w:val="18"/>
          <w:szCs w:val="18"/>
        </w:rPr>
        <w:t xml:space="preserve">2.5.1 Padronização (z-score)</w:t>
      </w:r>
      <w:r>
        <w:rPr>
          <w:b w:val="false"/>
          <w:bCs w:val="false"/>
          <w:color w:val="6B7280"/>
          <w:sz w:val="18"/>
          <w:szCs w:val="18"/>
        </w:rPr>
        <w:t xml:space="preserve">	</w:t>
        <w:t xml:space="preserve">42</w:t>
      </w:r>
    </w:p>
    <w:p>
      <w:pPr>
        <w:keepLines/>
        <w:tabs>
          <w:tab w:val="right" w:pos="9638" w:leader="dot"/>
        </w:tabs>
        <w:spacing w:after="20" w:before="0" w:line="250"/>
        <w:ind w:left="1100" w:right="650"/>
      </w:pPr>
      <w:r>
        <w:rPr>
          <w:b w:val="false"/>
          <w:bCs w:val="false"/>
          <w:color w:val="6B7280"/>
          <w:sz w:val="18"/>
          <w:szCs w:val="18"/>
        </w:rPr>
        <w:t xml:space="preserve">2.5.2 Normalização min-max</w:t>
      </w:r>
      <w:r>
        <w:rPr>
          <w:b w:val="false"/>
          <w:bCs w:val="false"/>
          <w:color w:val="6B7280"/>
          <w:sz w:val="18"/>
          <w:szCs w:val="18"/>
        </w:rPr>
        <w:t xml:space="preserve">	</w:t>
        <w:t xml:space="preserve">42</w:t>
      </w:r>
    </w:p>
    <w:p>
      <w:pPr>
        <w:keepLines/>
        <w:tabs>
          <w:tab w:val="right" w:pos="9638" w:leader="dot"/>
        </w:tabs>
        <w:spacing w:after="20" w:before="0" w:line="250"/>
        <w:ind w:left="1100" w:right="650"/>
      </w:pPr>
      <w:r>
        <w:rPr>
          <w:b w:val="false"/>
          <w:bCs w:val="false"/>
          <w:color w:val="6B7280"/>
          <w:sz w:val="18"/>
          <w:szCs w:val="18"/>
        </w:rPr>
        <w:t xml:space="preserve">2.5.3 Escalonamento robusto</w:t>
      </w:r>
      <w:r>
        <w:rPr>
          <w:b w:val="false"/>
          <w:bCs w:val="false"/>
          <w:color w:val="6B7280"/>
          <w:sz w:val="18"/>
          <w:szCs w:val="18"/>
        </w:rPr>
        <w:t xml:space="preserve">	</w:t>
        <w:t xml:space="preserve">42</w:t>
      </w:r>
    </w:p>
    <w:p>
      <w:pPr>
        <w:keepLines/>
        <w:tabs>
          <w:tab w:val="right" w:pos="9638" w:leader="dot"/>
        </w:tabs>
        <w:spacing w:after="20" w:before="0" w:line="250"/>
        <w:ind w:left="1100" w:right="650"/>
      </w:pPr>
      <w:r>
        <w:rPr>
          <w:b w:val="false"/>
          <w:bCs w:val="false"/>
          <w:color w:val="6B7280"/>
          <w:sz w:val="18"/>
          <w:szCs w:val="18"/>
        </w:rPr>
        <w:t xml:space="preserve">2.5.4 Qual escolher?</w:t>
      </w:r>
      <w:r>
        <w:rPr>
          <w:b w:val="false"/>
          <w:bCs w:val="false"/>
          <w:color w:val="6B7280"/>
          <w:sz w:val="18"/>
          <w:szCs w:val="18"/>
        </w:rPr>
        <w:t xml:space="preserve">	</w:t>
        <w:t xml:space="preserve">42</w:t>
      </w:r>
    </w:p>
    <w:p>
      <w:pPr>
        <w:keepLines/>
        <w:tabs>
          <w:tab w:val="right" w:pos="9638" w:leader="dot"/>
        </w:tabs>
        <w:spacing w:after="20" w:before="0" w:line="250"/>
        <w:ind w:left="700" w:right="650"/>
      </w:pPr>
      <w:r>
        <w:rPr>
          <w:b w:val="false"/>
          <w:bCs w:val="false"/>
          <w:color w:val="1F2937"/>
          <w:sz w:val="19"/>
          <w:szCs w:val="19"/>
        </w:rPr>
        <w:t xml:space="preserve">2.6 Valores ausentes</w:t>
      </w:r>
      <w:r>
        <w:rPr>
          <w:b w:val="false"/>
          <w:bCs w:val="false"/>
          <w:color w:val="1F2937"/>
          <w:sz w:val="19"/>
          <w:szCs w:val="19"/>
        </w:rPr>
        <w:t xml:space="preserve">	</w:t>
        <w:t xml:space="preserve">43</w:t>
      </w:r>
    </w:p>
    <w:p>
      <w:pPr>
        <w:keepLines/>
        <w:tabs>
          <w:tab w:val="right" w:pos="9638" w:leader="dot"/>
        </w:tabs>
        <w:spacing w:after="20" w:before="0" w:line="250"/>
        <w:ind w:left="700" w:right="650"/>
      </w:pPr>
      <w:r>
        <w:rPr>
          <w:b w:val="false"/>
          <w:bCs w:val="false"/>
          <w:color w:val="1F2937"/>
          <w:sz w:val="19"/>
          <w:szCs w:val="19"/>
        </w:rPr>
        <w:t xml:space="preserve">2.7 Codificando categorias</w:t>
      </w:r>
      <w:r>
        <w:rPr>
          <w:b w:val="false"/>
          <w:bCs w:val="false"/>
          <w:color w:val="1F2937"/>
          <w:sz w:val="19"/>
          <w:szCs w:val="19"/>
        </w:rPr>
        <w:t xml:space="preserve">	</w:t>
        <w:t xml:space="preserve">43</w:t>
      </w:r>
    </w:p>
    <w:p>
      <w:pPr>
        <w:keepLines/>
        <w:tabs>
          <w:tab w:val="right" w:pos="9638" w:leader="dot"/>
        </w:tabs>
        <w:spacing w:after="20" w:before="0" w:line="250"/>
        <w:ind w:left="1100" w:right="650"/>
      </w:pPr>
      <w:r>
        <w:rPr>
          <w:b w:val="false"/>
          <w:bCs w:val="false"/>
          <w:color w:val="6B7280"/>
          <w:sz w:val="18"/>
          <w:szCs w:val="18"/>
        </w:rPr>
        <w:t xml:space="preserve">2.7.1 Codificação one-hot</w:t>
      </w:r>
      <w:r>
        <w:rPr>
          <w:b w:val="false"/>
          <w:bCs w:val="false"/>
          <w:color w:val="6B7280"/>
          <w:sz w:val="18"/>
          <w:szCs w:val="18"/>
        </w:rPr>
        <w:t xml:space="preserve">	</w:t>
        <w:t xml:space="preserve">43</w:t>
      </w:r>
    </w:p>
    <w:p>
      <w:pPr>
        <w:keepLines/>
        <w:tabs>
          <w:tab w:val="right" w:pos="9638" w:leader="dot"/>
        </w:tabs>
        <w:spacing w:after="20" w:before="0" w:line="250"/>
        <w:ind w:left="1100" w:right="650"/>
      </w:pPr>
      <w:r>
        <w:rPr>
          <w:b w:val="false"/>
          <w:bCs w:val="false"/>
          <w:color w:val="6B7280"/>
          <w:sz w:val="18"/>
          <w:szCs w:val="18"/>
        </w:rPr>
        <w:t xml:space="preserve">2.7.2 Codificação ordinal</w:t>
      </w:r>
      <w:r>
        <w:rPr>
          <w:b w:val="false"/>
          <w:bCs w:val="false"/>
          <w:color w:val="6B7280"/>
          <w:sz w:val="18"/>
          <w:szCs w:val="18"/>
        </w:rPr>
        <w:t xml:space="preserve">	</w:t>
        <w:t xml:space="preserve">44</w:t>
      </w:r>
    </w:p>
    <w:p>
      <w:pPr>
        <w:keepLines/>
        <w:tabs>
          <w:tab w:val="right" w:pos="9638" w:leader="dot"/>
        </w:tabs>
        <w:spacing w:after="20" w:before="0" w:line="250"/>
        <w:ind w:left="700" w:right="650"/>
      </w:pPr>
      <w:r>
        <w:rPr>
          <w:b w:val="false"/>
          <w:bCs w:val="false"/>
          <w:color w:val="1F2937"/>
          <w:sz w:val="19"/>
          <w:szCs w:val="19"/>
        </w:rPr>
        <w:t xml:space="preserve">2.8 Selecionando e criando atributos</w:t>
      </w:r>
      <w:r>
        <w:rPr>
          <w:b w:val="false"/>
          <w:bCs w:val="false"/>
          <w:color w:val="1F2937"/>
          <w:sz w:val="19"/>
          <w:szCs w:val="19"/>
        </w:rPr>
        <w:t xml:space="preserve">	</w:t>
        <w:t xml:space="preserve">44</w:t>
      </w:r>
    </w:p>
    <w:p>
      <w:pPr>
        <w:keepLines/>
        <w:tabs>
          <w:tab w:val="right" w:pos="9638" w:leader="dot"/>
        </w:tabs>
        <w:spacing w:after="20" w:before="0" w:line="250"/>
        <w:ind w:left="700" w:right="650"/>
      </w:pPr>
      <w:r>
        <w:rPr>
          <w:b w:val="false"/>
          <w:bCs w:val="false"/>
          <w:color w:val="1F2937"/>
          <w:sz w:val="19"/>
          <w:szCs w:val="19"/>
        </w:rPr>
        <w:t xml:space="preserve">2.9 A maldição da dimensionalidade</w:t>
      </w:r>
      <w:r>
        <w:rPr>
          <w:b w:val="false"/>
          <w:bCs w:val="false"/>
          <w:color w:val="1F2937"/>
          <w:sz w:val="19"/>
          <w:szCs w:val="19"/>
        </w:rPr>
        <w:t xml:space="preserve">	</w:t>
        <w:t xml:space="preserve">45</w:t>
      </w:r>
    </w:p>
    <w:p>
      <w:pPr>
        <w:keepLines/>
        <w:tabs>
          <w:tab w:val="right" w:pos="9638" w:leader="dot"/>
        </w:tabs>
        <w:spacing w:after="20" w:before="0" w:line="250"/>
        <w:ind w:left="1100" w:right="650"/>
      </w:pPr>
      <w:r>
        <w:rPr>
          <w:b w:val="false"/>
          <w:bCs w:val="false"/>
          <w:color w:val="6B7280"/>
          <w:sz w:val="18"/>
          <w:szCs w:val="18"/>
        </w:rPr>
        <w:t xml:space="preserve">2.9.1 O espaço fica vazio</w:t>
      </w:r>
      <w:r>
        <w:rPr>
          <w:b w:val="false"/>
          <w:bCs w:val="false"/>
          <w:color w:val="6B7280"/>
          <w:sz w:val="18"/>
          <w:szCs w:val="18"/>
        </w:rPr>
        <w:t xml:space="preserve">	</w:t>
        <w:t xml:space="preserve">45</w:t>
      </w:r>
    </w:p>
    <w:p>
      <w:pPr>
        <w:keepLines/>
        <w:tabs>
          <w:tab w:val="right" w:pos="9638" w:leader="dot"/>
        </w:tabs>
        <w:spacing w:after="20" w:before="0" w:line="250"/>
        <w:ind w:left="1100" w:right="650"/>
      </w:pPr>
      <w:r>
        <w:rPr>
          <w:b w:val="false"/>
          <w:bCs w:val="false"/>
          <w:color w:val="6B7280"/>
          <w:sz w:val="18"/>
          <w:szCs w:val="18"/>
        </w:rPr>
        <w:t xml:space="preserve">2.9.2 Todas as distâncias ficam parecidas</w:t>
      </w:r>
      <w:r>
        <w:rPr>
          <w:b w:val="false"/>
          <w:bCs w:val="false"/>
          <w:color w:val="6B7280"/>
          <w:sz w:val="18"/>
          <w:szCs w:val="18"/>
        </w:rPr>
        <w:t xml:space="preserve">	</w:t>
        <w:t xml:space="preserve">45</w:t>
      </w:r>
    </w:p>
    <w:p>
      <w:pPr>
        <w:keepLines/>
        <w:tabs>
          <w:tab w:val="right" w:pos="9638" w:leader="dot"/>
        </w:tabs>
        <w:spacing w:after="20" w:before="0" w:line="250"/>
        <w:ind w:left="1100" w:right="650"/>
      </w:pPr>
      <w:r>
        <w:rPr>
          <w:b w:val="false"/>
          <w:bCs w:val="false"/>
          <w:color w:val="6B7280"/>
          <w:sz w:val="18"/>
          <w:szCs w:val="18"/>
        </w:rPr>
        <w:t xml:space="preserve">2.9.3 O que fazer?</w:t>
      </w:r>
      <w:r>
        <w:rPr>
          <w:b w:val="false"/>
          <w:bCs w:val="false"/>
          <w:color w:val="6B7280"/>
          <w:sz w:val="18"/>
          <w:szCs w:val="18"/>
        </w:rPr>
        <w:t xml:space="preserve">	</w:t>
        <w:t xml:space="preserve">46</w:t>
      </w:r>
    </w:p>
    <w:p>
      <w:pPr>
        <w:keepLines/>
        <w:tabs>
          <w:tab w:val="right" w:pos="9638" w:leader="dot"/>
        </w:tabs>
        <w:spacing w:after="20" w:before="0" w:line="250"/>
        <w:ind w:left="700" w:right="650"/>
      </w:pPr>
      <w:r>
        <w:rPr>
          <w:b w:val="false"/>
          <w:bCs w:val="false"/>
          <w:color w:val="1F2937"/>
          <w:sz w:val="19"/>
          <w:szCs w:val="19"/>
        </w:rPr>
        <w:t xml:space="preserve">2.10 Um pipeline limpo no scikit-learn</w:t>
      </w:r>
      <w:r>
        <w:rPr>
          <w:b w:val="false"/>
          <w:bCs w:val="false"/>
          <w:color w:val="1F2937"/>
          <w:sz w:val="19"/>
          <w:szCs w:val="19"/>
        </w:rPr>
        <w:t xml:space="preserve">	</w:t>
        <w:t xml:space="preserve">46</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47</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48</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52</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53</w:t>
      </w:r>
    </w:p>
    <w:p>
      <w:pPr>
        <w:keepLines/>
        <w:tabs>
          <w:tab w:val="right" w:pos="9638" w:leader="dot"/>
        </w:tabs>
        <w:spacing w:after="20" w:before="0" w:line="250"/>
        <w:ind w:left="1100" w:right="650"/>
      </w:pPr>
      <w:r>
        <w:rPr>
          <w:b w:val="false"/>
          <w:bCs w:val="false"/>
          <w:color w:val="6B7280"/>
          <w:sz w:val="18"/>
          <w:szCs w:val="18"/>
        </w:rPr>
        <w:t xml:space="preserve">Exercício 1 — Matriz de distâncias entre clientes</w:t>
      </w:r>
      <w:r>
        <w:rPr>
          <w:b w:val="false"/>
          <w:bCs w:val="false"/>
          <w:color w:val="6B7280"/>
          <w:sz w:val="18"/>
          <w:szCs w:val="18"/>
        </w:rPr>
        <w:t xml:space="preserve">	</w:t>
        <w:t xml:space="preserve">53</w:t>
      </w:r>
    </w:p>
    <w:p>
      <w:pPr>
        <w:keepLines/>
        <w:tabs>
          <w:tab w:val="right" w:pos="9638" w:leader="dot"/>
        </w:tabs>
        <w:spacing w:after="20" w:before="0" w:line="250"/>
        <w:ind w:left="1100" w:right="650"/>
      </w:pPr>
      <w:r>
        <w:rPr>
          <w:b w:val="false"/>
          <w:bCs w:val="false"/>
          <w:color w:val="6B7280"/>
          <w:sz w:val="18"/>
          <w:szCs w:val="18"/>
        </w:rPr>
        <w:t xml:space="preserve">Exercício 2 — Três escalonadores diante de um outlier</w:t>
      </w:r>
      <w:r>
        <w:rPr>
          <w:b w:val="false"/>
          <w:bCs w:val="false"/>
          <w:color w:val="6B7280"/>
          <w:sz w:val="18"/>
          <w:szCs w:val="18"/>
        </w:rPr>
        <w:t xml:space="preserve">	</w:t>
        <w:t xml:space="preserve">53</w:t>
      </w:r>
    </w:p>
    <w:p>
      <w:pPr>
        <w:keepLines/>
        <w:tabs>
          <w:tab w:val="right" w:pos="9638" w:leader="dot"/>
        </w:tabs>
        <w:spacing w:after="20" w:before="0" w:line="250"/>
        <w:ind w:left="1100" w:right="650"/>
      </w:pPr>
      <w:r>
        <w:rPr>
          <w:b w:val="false"/>
          <w:bCs w:val="false"/>
          <w:color w:val="6B7280"/>
          <w:sz w:val="18"/>
          <w:szCs w:val="18"/>
        </w:rPr>
        <w:t xml:space="preserve">Exercício 3 — Imputar: mediana ou vizinhos?</w:t>
      </w:r>
      <w:r>
        <w:rPr>
          <w:b w:val="false"/>
          <w:bCs w:val="false"/>
          <w:color w:val="6B7280"/>
          <w:sz w:val="18"/>
          <w:szCs w:val="18"/>
        </w:rPr>
        <w:t xml:space="preserve">	</w:t>
        <w:t xml:space="preserve">53</w:t>
      </w:r>
    </w:p>
    <w:p>
      <w:pPr>
        <w:keepLines/>
        <w:tabs>
          <w:tab w:val="right" w:pos="9638" w:leader="dot"/>
        </w:tabs>
        <w:spacing w:after="20" w:before="0" w:line="250"/>
        <w:ind w:left="1100" w:right="650"/>
      </w:pPr>
      <w:r>
        <w:rPr>
          <w:b w:val="false"/>
          <w:bCs w:val="false"/>
          <w:color w:val="6B7280"/>
          <w:sz w:val="18"/>
          <w:szCs w:val="18"/>
        </w:rPr>
        <w:t xml:space="preserve">Exercício 4 — Codificando variáveis categóricas</w:t>
      </w:r>
      <w:r>
        <w:rPr>
          <w:b w:val="false"/>
          <w:bCs w:val="false"/>
          <w:color w:val="6B7280"/>
          <w:sz w:val="18"/>
          <w:szCs w:val="18"/>
        </w:rPr>
        <w:t xml:space="preserve">	</w:t>
        <w:t xml:space="preserve">53</w:t>
      </w:r>
    </w:p>
    <w:p>
      <w:pPr>
        <w:keepLines/>
        <w:tabs>
          <w:tab w:val="right" w:pos="9638" w:leader="dot"/>
        </w:tabs>
        <w:spacing w:after="20" w:before="0" w:line="250"/>
        <w:ind w:left="1100" w:right="650"/>
      </w:pPr>
      <w:r>
        <w:rPr>
          <w:b w:val="false"/>
          <w:bCs w:val="false"/>
          <w:color w:val="6B7280"/>
          <w:sz w:val="18"/>
          <w:szCs w:val="18"/>
        </w:rPr>
        <w:t xml:space="preserve">Exercício 5 — A maldição da dimensionalidade em números</w:t>
      </w:r>
      <w:r>
        <w:rPr>
          <w:b w:val="false"/>
          <w:bCs w:val="false"/>
          <w:color w:val="6B7280"/>
          <w:sz w:val="18"/>
          <w:szCs w:val="18"/>
        </w:rPr>
        <w:t xml:space="preserve">	</w:t>
        <w:t xml:space="preserve">53</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54</w:t>
      </w:r>
    </w:p>
    <w:p>
      <w:pPr>
        <w:keepLines/>
        <w:tabs>
          <w:tab w:val="right" w:pos="9638" w:leader="dot"/>
        </w:tabs>
        <w:spacing w:after="20" w:before="0" w:line="250"/>
        <w:ind w:left="1100" w:right="650"/>
      </w:pPr>
      <w:r>
        <w:rPr>
          <w:b w:val="false"/>
          <w:bCs w:val="false"/>
          <w:color w:val="6B7280"/>
          <w:sz w:val="18"/>
          <w:szCs w:val="18"/>
        </w:rPr>
        <w:t xml:space="preserve">Pipeline de preparação para uma carteira de clientes</w:t>
      </w:r>
      <w:r>
        <w:rPr>
          <w:b w:val="false"/>
          <w:bCs w:val="false"/>
          <w:color w:val="6B7280"/>
          <w:sz w:val="18"/>
          <w:szCs w:val="18"/>
        </w:rPr>
        <w:t xml:space="preserve">	</w:t>
        <w:t xml:space="preserve">54</w:t>
      </w:r>
    </w:p>
    <w:p>
      <w:pPr>
        <w:keepLines/>
        <w:tabs>
          <w:tab w:val="right" w:pos="9638" w:leader="dot"/>
        </w:tabs>
        <w:spacing w:after="20" w:before="160" w:line="250"/>
        <w:ind w:left="0" w:right="650"/>
      </w:pPr>
      <w:r>
        <w:rPr>
          <w:b/>
          <w:bCs/>
          <w:color w:val="312E81"/>
          <w:sz w:val="22"/>
          <w:szCs w:val="22"/>
        </w:rPr>
        <w:t xml:space="preserve">Parte II — Agrupamento</w:t>
      </w:r>
      <w:r>
        <w:rPr>
          <w:b/>
          <w:bCs/>
          <w:color w:val="312E81"/>
          <w:sz w:val="22"/>
          <w:szCs w:val="22"/>
        </w:rPr>
        <w:t xml:space="preserve">	</w:t>
        <w:t xml:space="preserve">56</w:t>
      </w:r>
    </w:p>
    <w:p>
      <w:pPr>
        <w:keepLines/>
        <w:tabs>
          <w:tab w:val="right" w:pos="9638" w:leader="dot"/>
        </w:tabs>
        <w:spacing w:after="20" w:before="100" w:line="250"/>
        <w:ind w:left="300" w:right="650"/>
      </w:pPr>
      <w:r>
        <w:rPr>
          <w:b/>
          <w:bCs/>
          <w:color w:val="1F2937"/>
          <w:sz w:val="21"/>
          <w:szCs w:val="21"/>
        </w:rPr>
        <w:t xml:space="preserve">Capítulo 3 — K-means: o Clássico do Agrupamento</w:t>
      </w:r>
      <w:r>
        <w:rPr>
          <w:b/>
          <w:bCs/>
          <w:color w:val="1F2937"/>
          <w:sz w:val="21"/>
          <w:szCs w:val="21"/>
        </w:rPr>
        <w:t xml:space="preserve">	</w:t>
        <w:t xml:space="preserve">57</w:t>
      </w:r>
    </w:p>
    <w:p>
      <w:pPr>
        <w:keepLines/>
        <w:tabs>
          <w:tab w:val="right" w:pos="9638" w:leader="dot"/>
        </w:tabs>
        <w:spacing w:after="20" w:before="0" w:line="250"/>
        <w:ind w:left="700" w:right="650"/>
      </w:pPr>
      <w:r>
        <w:rPr>
          <w:b w:val="false"/>
          <w:bCs w:val="false"/>
          <w:color w:val="1F2937"/>
          <w:sz w:val="19"/>
          <w:szCs w:val="19"/>
        </w:rPr>
        <w:t xml:space="preserve">3.1 A analogia da pizzaria</w:t>
      </w:r>
      <w:r>
        <w:rPr>
          <w:b w:val="false"/>
          <w:bCs w:val="false"/>
          <w:color w:val="1F2937"/>
          <w:sz w:val="19"/>
          <w:szCs w:val="19"/>
        </w:rPr>
        <w:t xml:space="preserve">	</w:t>
        <w:t xml:space="preserve">57</w:t>
      </w:r>
    </w:p>
    <w:p>
      <w:pPr>
        <w:keepLines/>
        <w:tabs>
          <w:tab w:val="right" w:pos="9638" w:leader="dot"/>
        </w:tabs>
        <w:spacing w:after="20" w:before="0" w:line="250"/>
        <w:ind w:left="700" w:right="650"/>
      </w:pPr>
      <w:r>
        <w:rPr>
          <w:b w:val="false"/>
          <w:bCs w:val="false"/>
          <w:color w:val="1F2937"/>
          <w:sz w:val="19"/>
          <w:szCs w:val="19"/>
        </w:rPr>
        <w:t xml:space="preserve">3.2 O algoritmo, passo a passo</w:t>
      </w:r>
      <w:r>
        <w:rPr>
          <w:b w:val="false"/>
          <w:bCs w:val="false"/>
          <w:color w:val="1F2937"/>
          <w:sz w:val="19"/>
          <w:szCs w:val="19"/>
        </w:rPr>
        <w:t xml:space="preserve">	</w:t>
        <w:t xml:space="preserve">57</w:t>
      </w:r>
    </w:p>
    <w:p>
      <w:pPr>
        <w:keepLines/>
        <w:tabs>
          <w:tab w:val="right" w:pos="9638" w:leader="dot"/>
        </w:tabs>
        <w:spacing w:after="20" w:before="0" w:line="250"/>
        <w:ind w:left="1100" w:right="650"/>
      </w:pPr>
      <w:r>
        <w:rPr>
          <w:b w:val="false"/>
          <w:bCs w:val="false"/>
          <w:color w:val="6B7280"/>
          <w:sz w:val="18"/>
          <w:szCs w:val="18"/>
        </w:rPr>
        <w:t xml:space="preserve">3.2.1 Exemplo numérico minúsculo</w:t>
      </w:r>
      <w:r>
        <w:rPr>
          <w:b w:val="false"/>
          <w:bCs w:val="false"/>
          <w:color w:val="6B7280"/>
          <w:sz w:val="18"/>
          <w:szCs w:val="18"/>
        </w:rPr>
        <w:t xml:space="preserve">	</w:t>
        <w:t xml:space="preserve">58</w:t>
      </w:r>
    </w:p>
    <w:p>
      <w:pPr>
        <w:keepLines/>
        <w:tabs>
          <w:tab w:val="right" w:pos="9638" w:leader="dot"/>
        </w:tabs>
        <w:spacing w:after="20" w:before="0" w:line="250"/>
        <w:ind w:left="700" w:right="650"/>
      </w:pPr>
      <w:r>
        <w:rPr>
          <w:b w:val="false"/>
          <w:bCs w:val="false"/>
          <w:color w:val="1F2937"/>
          <w:sz w:val="19"/>
          <w:szCs w:val="19"/>
        </w:rPr>
        <w:t xml:space="preserve">3.3 A matemática por trás (sem medo)</w:t>
      </w:r>
      <w:r>
        <w:rPr>
          <w:b w:val="false"/>
          <w:bCs w:val="false"/>
          <w:color w:val="1F2937"/>
          <w:sz w:val="19"/>
          <w:szCs w:val="19"/>
        </w:rPr>
        <w:t xml:space="preserve">	</w:t>
        <w:t xml:space="preserve">58</w:t>
      </w:r>
    </w:p>
    <w:p>
      <w:pPr>
        <w:keepLines/>
        <w:tabs>
          <w:tab w:val="right" w:pos="9638" w:leader="dot"/>
        </w:tabs>
        <w:spacing w:after="20" w:before="0" w:line="250"/>
        <w:ind w:left="700" w:right="650"/>
      </w:pPr>
      <w:r>
        <w:rPr>
          <w:b w:val="false"/>
          <w:bCs w:val="false"/>
          <w:color w:val="1F2937"/>
          <w:sz w:val="19"/>
          <w:szCs w:val="19"/>
        </w:rPr>
        <w:t xml:space="preserve">3.4 Colocando a mão na massa</w:t>
      </w:r>
      <w:r>
        <w:rPr>
          <w:b w:val="false"/>
          <w:bCs w:val="false"/>
          <w:color w:val="1F2937"/>
          <w:sz w:val="19"/>
          <w:szCs w:val="19"/>
        </w:rPr>
        <w:t xml:space="preserve">	</w:t>
        <w:t xml:space="preserve">59</w:t>
      </w:r>
    </w:p>
    <w:p>
      <w:pPr>
        <w:keepLines/>
        <w:tabs>
          <w:tab w:val="right" w:pos="9638" w:leader="dot"/>
        </w:tabs>
        <w:spacing w:after="20" w:before="0" w:line="250"/>
        <w:ind w:left="700" w:right="650"/>
      </w:pPr>
      <w:r>
        <w:rPr>
          <w:b w:val="false"/>
          <w:bCs w:val="false"/>
          <w:color w:val="1F2937"/>
          <w:sz w:val="19"/>
          <w:szCs w:val="19"/>
        </w:rPr>
        <w:t xml:space="preserve">3.5 O problema da inicialização</w:t>
      </w:r>
      <w:r>
        <w:rPr>
          <w:b w:val="false"/>
          <w:bCs w:val="false"/>
          <w:color w:val="1F2937"/>
          <w:sz w:val="19"/>
          <w:szCs w:val="19"/>
        </w:rPr>
        <w:t xml:space="preserve">	</w:t>
        <w:t xml:space="preserve">60</w:t>
      </w:r>
    </w:p>
    <w:p>
      <w:pPr>
        <w:keepLines/>
        <w:tabs>
          <w:tab w:val="right" w:pos="9638" w:leader="dot"/>
        </w:tabs>
        <w:spacing w:after="20" w:before="0" w:line="250"/>
        <w:ind w:left="700" w:right="650"/>
      </w:pPr>
      <w:r>
        <w:rPr>
          <w:b w:val="false"/>
          <w:bCs w:val="false"/>
          <w:color w:val="1F2937"/>
          <w:sz w:val="19"/>
          <w:szCs w:val="19"/>
        </w:rPr>
        <w:t xml:space="preserve">3.6 Quantos grupos? O método do cotovelo</w:t>
      </w:r>
      <w:r>
        <w:rPr>
          <w:b w:val="false"/>
          <w:bCs w:val="false"/>
          <w:color w:val="1F2937"/>
          <w:sz w:val="19"/>
          <w:szCs w:val="19"/>
        </w:rPr>
        <w:t xml:space="preserve">	</w:t>
        <w:t xml:space="preserve">60</w:t>
      </w:r>
    </w:p>
    <w:p>
      <w:pPr>
        <w:keepLines/>
        <w:tabs>
          <w:tab w:val="right" w:pos="9638" w:leader="dot"/>
        </w:tabs>
        <w:spacing w:after="20" w:before="0" w:line="250"/>
        <w:ind w:left="700" w:right="650"/>
      </w:pPr>
      <w:r>
        <w:rPr>
          <w:b w:val="false"/>
          <w:bCs w:val="false"/>
          <w:color w:val="1F2937"/>
          <w:sz w:val="19"/>
          <w:szCs w:val="19"/>
        </w:rPr>
        <w:t xml:space="preserve">3.7 Quando o K-means falha</w:t>
      </w:r>
      <w:r>
        <w:rPr>
          <w:b w:val="false"/>
          <w:bCs w:val="false"/>
          <w:color w:val="1F2937"/>
          <w:sz w:val="19"/>
          <w:szCs w:val="19"/>
        </w:rPr>
        <w:t xml:space="preserve">	</w:t>
        <w:t xml:space="preserve">61</w:t>
      </w:r>
    </w:p>
    <w:p>
      <w:pPr>
        <w:keepLines/>
        <w:tabs>
          <w:tab w:val="right" w:pos="9638" w:leader="dot"/>
        </w:tabs>
        <w:spacing w:after="20" w:before="0" w:line="250"/>
        <w:ind w:left="700" w:right="650"/>
      </w:pPr>
      <w:r>
        <w:rPr>
          <w:b w:val="false"/>
          <w:bCs w:val="false"/>
          <w:color w:val="1F2937"/>
          <w:sz w:val="19"/>
          <w:szCs w:val="19"/>
        </w:rPr>
        <w:t xml:space="preserve">3.8 Variantes importantes</w:t>
      </w:r>
      <w:r>
        <w:rPr>
          <w:b w:val="false"/>
          <w:bCs w:val="false"/>
          <w:color w:val="1F2937"/>
          <w:sz w:val="19"/>
          <w:szCs w:val="19"/>
        </w:rPr>
        <w:t xml:space="preserve">	</w:t>
        <w:t xml:space="preserve">62</w:t>
      </w:r>
    </w:p>
    <w:p>
      <w:pPr>
        <w:keepLines/>
        <w:tabs>
          <w:tab w:val="right" w:pos="9638" w:leader="dot"/>
        </w:tabs>
        <w:spacing w:after="20" w:before="0" w:line="250"/>
        <w:ind w:left="1100" w:right="650"/>
      </w:pPr>
      <w:r>
        <w:rPr>
          <w:b w:val="false"/>
          <w:bCs w:val="false"/>
          <w:color w:val="6B7280"/>
          <w:sz w:val="18"/>
          <w:szCs w:val="18"/>
        </w:rPr>
        <w:t xml:space="preserve">3.8.1 Mini-Batch K-means</w:t>
      </w:r>
      <w:r>
        <w:rPr>
          <w:b w:val="false"/>
          <w:bCs w:val="false"/>
          <w:color w:val="6B7280"/>
          <w:sz w:val="18"/>
          <w:szCs w:val="18"/>
        </w:rPr>
        <w:t xml:space="preserve">	</w:t>
        <w:t xml:space="preserve">62</w:t>
      </w:r>
    </w:p>
    <w:p>
      <w:pPr>
        <w:keepLines/>
        <w:tabs>
          <w:tab w:val="right" w:pos="9638" w:leader="dot"/>
        </w:tabs>
        <w:spacing w:after="20" w:before="0" w:line="250"/>
        <w:ind w:left="1100" w:right="650"/>
      </w:pPr>
      <w:r>
        <w:rPr>
          <w:b w:val="false"/>
          <w:bCs w:val="false"/>
          <w:color w:val="6B7280"/>
          <w:sz w:val="18"/>
          <w:szCs w:val="18"/>
        </w:rPr>
        <w:t xml:space="preserve">3.8.2 K-medoids (PAM)</w:t>
      </w:r>
      <w:r>
        <w:rPr>
          <w:b w:val="false"/>
          <w:bCs w:val="false"/>
          <w:color w:val="6B7280"/>
          <w:sz w:val="18"/>
          <w:szCs w:val="18"/>
        </w:rPr>
        <w:t xml:space="preserve">	</w:t>
        <w:t xml:space="preserve">62</w:t>
      </w:r>
    </w:p>
    <w:p>
      <w:pPr>
        <w:keepLines/>
        <w:tabs>
          <w:tab w:val="right" w:pos="9638" w:leader="dot"/>
        </w:tabs>
        <w:spacing w:after="20" w:before="0" w:line="250"/>
        <w:ind w:left="1100" w:right="650"/>
      </w:pPr>
      <w:r>
        <w:rPr>
          <w:b w:val="false"/>
          <w:bCs w:val="false"/>
          <w:color w:val="6B7280"/>
          <w:sz w:val="18"/>
          <w:szCs w:val="18"/>
        </w:rPr>
        <w:t xml:space="preserve">3.8.3 K-modes</w:t>
      </w:r>
      <w:r>
        <w:rPr>
          <w:b w:val="false"/>
          <w:bCs w:val="false"/>
          <w:color w:val="6B7280"/>
          <w:sz w:val="18"/>
          <w:szCs w:val="18"/>
        </w:rPr>
        <w:t xml:space="preserve">	</w:t>
        <w:t xml:space="preserve">63</w:t>
      </w:r>
    </w:p>
    <w:p>
      <w:pPr>
        <w:keepLines/>
        <w:tabs>
          <w:tab w:val="right" w:pos="9638" w:leader="dot"/>
        </w:tabs>
        <w:spacing w:after="20" w:before="0" w:line="250"/>
        <w:ind w:left="1100" w:right="650"/>
      </w:pPr>
      <w:r>
        <w:rPr>
          <w:b w:val="false"/>
          <w:bCs w:val="false"/>
          <w:color w:val="6B7280"/>
          <w:sz w:val="18"/>
          <w:szCs w:val="18"/>
        </w:rPr>
        <w:t xml:space="preserve">3.8.4 Fuzzy C-means</w:t>
      </w:r>
      <w:r>
        <w:rPr>
          <w:b w:val="false"/>
          <w:bCs w:val="false"/>
          <w:color w:val="6B7280"/>
          <w:sz w:val="18"/>
          <w:szCs w:val="18"/>
        </w:rPr>
        <w:t xml:space="preserve">	</w:t>
        <w:t xml:space="preserve">63</w:t>
      </w:r>
    </w:p>
    <w:p>
      <w:pPr>
        <w:keepLines/>
        <w:tabs>
          <w:tab w:val="right" w:pos="9638" w:leader="dot"/>
        </w:tabs>
        <w:spacing w:after="20" w:before="0" w:line="250"/>
        <w:ind w:left="700" w:right="650"/>
      </w:pPr>
      <w:r>
        <w:rPr>
          <w:b w:val="false"/>
          <w:bCs w:val="false"/>
          <w:color w:val="1F2937"/>
          <w:sz w:val="19"/>
          <w:szCs w:val="19"/>
        </w:rPr>
        <w:t xml:space="preserve">3.9 Estudo de caso 1: segmentação de clientes</w:t>
      </w:r>
      <w:r>
        <w:rPr>
          <w:b w:val="false"/>
          <w:bCs w:val="false"/>
          <w:color w:val="1F2937"/>
          <w:sz w:val="19"/>
          <w:szCs w:val="19"/>
        </w:rPr>
        <w:t xml:space="preserve">	</w:t>
        <w:t xml:space="preserve">63</w:t>
      </w:r>
    </w:p>
    <w:p>
      <w:pPr>
        <w:keepLines/>
        <w:tabs>
          <w:tab w:val="right" w:pos="9638" w:leader="dot"/>
        </w:tabs>
        <w:spacing w:after="20" w:before="0" w:line="250"/>
        <w:ind w:left="700" w:right="650"/>
      </w:pPr>
      <w:r>
        <w:rPr>
          <w:b w:val="false"/>
          <w:bCs w:val="false"/>
          <w:color w:val="1F2937"/>
          <w:sz w:val="19"/>
          <w:szCs w:val="19"/>
        </w:rPr>
        <w:t xml:space="preserve">3.10 Estudo de caso 2: compressão de imagem por cores</w:t>
      </w:r>
      <w:r>
        <w:rPr>
          <w:b w:val="false"/>
          <w:bCs w:val="false"/>
          <w:color w:val="1F2937"/>
          <w:sz w:val="19"/>
          <w:szCs w:val="19"/>
        </w:rPr>
        <w:t xml:space="preserve">	</w:t>
        <w:t xml:space="preserve">63</w:t>
      </w:r>
    </w:p>
    <w:p>
      <w:pPr>
        <w:keepLines/>
        <w:tabs>
          <w:tab w:val="right" w:pos="9638" w:leader="dot"/>
        </w:tabs>
        <w:spacing w:after="20" w:before="0" w:line="250"/>
        <w:ind w:left="700" w:right="650"/>
      </w:pPr>
      <w:r>
        <w:rPr>
          <w:b w:val="false"/>
          <w:bCs w:val="false"/>
          <w:color w:val="1F2937"/>
          <w:sz w:val="19"/>
          <w:szCs w:val="19"/>
        </w:rPr>
        <w:t xml:space="preserve">3.11 Boas práticas</w:t>
      </w:r>
      <w:r>
        <w:rPr>
          <w:b w:val="false"/>
          <w:bCs w:val="false"/>
          <w:color w:val="1F2937"/>
          <w:sz w:val="19"/>
          <w:szCs w:val="19"/>
        </w:rPr>
        <w:t xml:space="preserve">	</w:t>
        <w:t xml:space="preserve">64</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65</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66</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70</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71</w:t>
      </w:r>
    </w:p>
    <w:p>
      <w:pPr>
        <w:keepLines/>
        <w:tabs>
          <w:tab w:val="right" w:pos="9638" w:leader="dot"/>
        </w:tabs>
        <w:spacing w:after="20" w:before="0" w:line="250"/>
        <w:ind w:left="1100" w:right="650"/>
      </w:pPr>
      <w:r>
        <w:rPr>
          <w:b w:val="false"/>
          <w:bCs w:val="false"/>
          <w:color w:val="6B7280"/>
          <w:sz w:val="18"/>
          <w:szCs w:val="18"/>
        </w:rPr>
        <w:t xml:space="preserve">Exercício 1 — K-means "do zero" com NumPy</w:t>
      </w:r>
      <w:r>
        <w:rPr>
          <w:b w:val="false"/>
          <w:bCs w:val="false"/>
          <w:color w:val="6B7280"/>
          <w:sz w:val="18"/>
          <w:szCs w:val="18"/>
        </w:rPr>
        <w:t xml:space="preserve">	</w:t>
        <w:t xml:space="preserve">71</w:t>
      </w:r>
    </w:p>
    <w:p>
      <w:pPr>
        <w:keepLines/>
        <w:tabs>
          <w:tab w:val="right" w:pos="9638" w:leader="dot"/>
        </w:tabs>
        <w:spacing w:after="20" w:before="0" w:line="250"/>
        <w:ind w:left="1100" w:right="650"/>
      </w:pPr>
      <w:r>
        <w:rPr>
          <w:b w:val="false"/>
          <w:bCs w:val="false"/>
          <w:color w:val="6B7280"/>
          <w:sz w:val="18"/>
          <w:szCs w:val="18"/>
        </w:rPr>
        <w:t xml:space="preserve">Exercício 2 — Escolhendo k com inércia e silhueta</w:t>
      </w:r>
      <w:r>
        <w:rPr>
          <w:b w:val="false"/>
          <w:bCs w:val="false"/>
          <w:color w:val="6B7280"/>
          <w:sz w:val="18"/>
          <w:szCs w:val="18"/>
        </w:rPr>
        <w:t xml:space="preserve">	</w:t>
        <w:t xml:space="preserve">71</w:t>
      </w:r>
    </w:p>
    <w:p>
      <w:pPr>
        <w:keepLines/>
        <w:tabs>
          <w:tab w:val="right" w:pos="9638" w:leader="dot"/>
        </w:tabs>
        <w:spacing w:after="20" w:before="0" w:line="250"/>
        <w:ind w:left="1100" w:right="650"/>
      </w:pPr>
      <w:r>
        <w:rPr>
          <w:b w:val="false"/>
          <w:bCs w:val="false"/>
          <w:color w:val="6B7280"/>
          <w:sz w:val="18"/>
          <w:szCs w:val="18"/>
        </w:rPr>
        <w:t xml:space="preserve">Exercício 3 — Aleatória ou k-means++?</w:t>
      </w:r>
      <w:r>
        <w:rPr>
          <w:b w:val="false"/>
          <w:bCs w:val="false"/>
          <w:color w:val="6B7280"/>
          <w:sz w:val="18"/>
          <w:szCs w:val="18"/>
        </w:rPr>
        <w:t xml:space="preserve">	</w:t>
        <w:t xml:space="preserve">71</w:t>
      </w:r>
    </w:p>
    <w:p>
      <w:pPr>
        <w:keepLines/>
        <w:tabs>
          <w:tab w:val="right" w:pos="9638" w:leader="dot"/>
        </w:tabs>
        <w:spacing w:after="20" w:before="0" w:line="250"/>
        <w:ind w:left="1100" w:right="650"/>
      </w:pPr>
      <w:r>
        <w:rPr>
          <w:b w:val="false"/>
          <w:bCs w:val="false"/>
          <w:color w:val="6B7280"/>
          <w:sz w:val="18"/>
          <w:szCs w:val="18"/>
        </w:rPr>
        <w:t xml:space="preserve">Exercício 4 — Mini-Batch K-means em dados grandes</w:t>
      </w:r>
      <w:r>
        <w:rPr>
          <w:b w:val="false"/>
          <w:bCs w:val="false"/>
          <w:color w:val="6B7280"/>
          <w:sz w:val="18"/>
          <w:szCs w:val="18"/>
        </w:rPr>
        <w:t xml:space="preserve">	</w:t>
        <w:t xml:space="preserve">71</w:t>
      </w:r>
    </w:p>
    <w:p>
      <w:pPr>
        <w:keepLines/>
        <w:tabs>
          <w:tab w:val="right" w:pos="9638" w:leader="dot"/>
        </w:tabs>
        <w:spacing w:after="20" w:before="0" w:line="250"/>
        <w:ind w:left="1100" w:right="650"/>
      </w:pPr>
      <w:r>
        <w:rPr>
          <w:b w:val="false"/>
          <w:bCs w:val="false"/>
          <w:color w:val="6B7280"/>
          <w:sz w:val="18"/>
          <w:szCs w:val="18"/>
        </w:rPr>
        <w:t xml:space="preserve">Exercício 5 — Quantização de cores de uma foto</w:t>
      </w:r>
      <w:r>
        <w:rPr>
          <w:b w:val="false"/>
          <w:bCs w:val="false"/>
          <w:color w:val="6B7280"/>
          <w:sz w:val="18"/>
          <w:szCs w:val="18"/>
        </w:rPr>
        <w:t xml:space="preserve">	</w:t>
        <w:t xml:space="preserve">71</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72</w:t>
      </w:r>
    </w:p>
    <w:p>
      <w:pPr>
        <w:keepLines/>
        <w:tabs>
          <w:tab w:val="right" w:pos="9638" w:leader="dot"/>
        </w:tabs>
        <w:spacing w:after="20" w:before="0" w:line="250"/>
        <w:ind w:left="1100" w:right="650"/>
      </w:pPr>
      <w:r>
        <w:rPr>
          <w:b w:val="false"/>
          <w:bCs w:val="false"/>
          <w:color w:val="6B7280"/>
          <w:sz w:val="18"/>
          <w:szCs w:val="18"/>
        </w:rPr>
        <w:t xml:space="preserve">Segmentação RFM de uma loja</w:t>
      </w:r>
      <w:r>
        <w:rPr>
          <w:b w:val="false"/>
          <w:bCs w:val="false"/>
          <w:color w:val="6B7280"/>
          <w:sz w:val="18"/>
          <w:szCs w:val="18"/>
        </w:rPr>
        <w:t xml:space="preserve">	</w:t>
        <w:t xml:space="preserve">72</w:t>
      </w:r>
    </w:p>
    <w:p>
      <w:pPr>
        <w:keepLines/>
        <w:tabs>
          <w:tab w:val="right" w:pos="9638" w:leader="dot"/>
        </w:tabs>
        <w:spacing w:after="20" w:before="100" w:line="250"/>
        <w:ind w:left="300" w:right="650"/>
      </w:pPr>
      <w:r>
        <w:rPr>
          <w:b/>
          <w:bCs/>
          <w:color w:val="1F2937"/>
          <w:sz w:val="21"/>
          <w:szCs w:val="21"/>
        </w:rPr>
        <w:t xml:space="preserve">Capítulo 4 — Agrupamento Hierárquico: a Árvore de Semelhanças</w:t>
      </w:r>
      <w:r>
        <w:rPr>
          <w:b/>
          <w:bCs/>
          <w:color w:val="1F2937"/>
          <w:sz w:val="21"/>
          <w:szCs w:val="21"/>
        </w:rPr>
        <w:t xml:space="preserve">	</w:t>
        <w:t xml:space="preserve">73</w:t>
      </w:r>
    </w:p>
    <w:p>
      <w:pPr>
        <w:keepLines/>
        <w:tabs>
          <w:tab w:val="right" w:pos="9638" w:leader="dot"/>
        </w:tabs>
        <w:spacing w:after="20" w:before="0" w:line="250"/>
        <w:ind w:left="700" w:right="650"/>
      </w:pPr>
      <w:r>
        <w:rPr>
          <w:b w:val="false"/>
          <w:bCs w:val="false"/>
          <w:color w:val="1F2937"/>
          <w:sz w:val="19"/>
          <w:szCs w:val="19"/>
        </w:rPr>
        <w:t xml:space="preserve">4.1 A árvore genealógica dos dados</w:t>
      </w:r>
      <w:r>
        <w:rPr>
          <w:b w:val="false"/>
          <w:bCs w:val="false"/>
          <w:color w:val="1F2937"/>
          <w:sz w:val="19"/>
          <w:szCs w:val="19"/>
        </w:rPr>
        <w:t xml:space="preserve">	</w:t>
        <w:t xml:space="preserve">73</w:t>
      </w:r>
    </w:p>
    <w:p>
      <w:pPr>
        <w:keepLines/>
        <w:tabs>
          <w:tab w:val="right" w:pos="9638" w:leader="dot"/>
        </w:tabs>
        <w:spacing w:after="20" w:before="0" w:line="250"/>
        <w:ind w:left="700" w:right="650"/>
      </w:pPr>
      <w:r>
        <w:rPr>
          <w:b w:val="false"/>
          <w:bCs w:val="false"/>
          <w:color w:val="1F2937"/>
          <w:sz w:val="19"/>
          <w:szCs w:val="19"/>
        </w:rPr>
        <w:t xml:space="preserve">4.2 Duas estratégias</w:t>
      </w:r>
      <w:r>
        <w:rPr>
          <w:b w:val="false"/>
          <w:bCs w:val="false"/>
          <w:color w:val="1F2937"/>
          <w:sz w:val="19"/>
          <w:szCs w:val="19"/>
        </w:rPr>
        <w:t xml:space="preserve">	</w:t>
        <w:t xml:space="preserve">74</w:t>
      </w:r>
    </w:p>
    <w:p>
      <w:pPr>
        <w:keepLines/>
        <w:tabs>
          <w:tab w:val="right" w:pos="9638" w:leader="dot"/>
        </w:tabs>
        <w:spacing w:after="20" w:before="0" w:line="250"/>
        <w:ind w:left="1100" w:right="650"/>
      </w:pPr>
      <w:r>
        <w:rPr>
          <w:b w:val="false"/>
          <w:bCs w:val="false"/>
          <w:color w:val="6B7280"/>
          <w:sz w:val="18"/>
          <w:szCs w:val="18"/>
        </w:rPr>
        <w:t xml:space="preserve">4.2.1 Aglomerativa (de baixo para cima)</w:t>
      </w:r>
      <w:r>
        <w:rPr>
          <w:b w:val="false"/>
          <w:bCs w:val="false"/>
          <w:color w:val="6B7280"/>
          <w:sz w:val="18"/>
          <w:szCs w:val="18"/>
        </w:rPr>
        <w:t xml:space="preserve">	</w:t>
        <w:t xml:space="preserve">74</w:t>
      </w:r>
    </w:p>
    <w:p>
      <w:pPr>
        <w:keepLines/>
        <w:tabs>
          <w:tab w:val="right" w:pos="9638" w:leader="dot"/>
        </w:tabs>
        <w:spacing w:after="20" w:before="0" w:line="250"/>
        <w:ind w:left="1100" w:right="650"/>
      </w:pPr>
      <w:r>
        <w:rPr>
          <w:b w:val="false"/>
          <w:bCs w:val="false"/>
          <w:color w:val="6B7280"/>
          <w:sz w:val="18"/>
          <w:szCs w:val="18"/>
        </w:rPr>
        <w:t xml:space="preserve">4.2.2 Divisiva (de cima para baixo)</w:t>
      </w:r>
      <w:r>
        <w:rPr>
          <w:b w:val="false"/>
          <w:bCs w:val="false"/>
          <w:color w:val="6B7280"/>
          <w:sz w:val="18"/>
          <w:szCs w:val="18"/>
        </w:rPr>
        <w:t xml:space="preserve">	</w:t>
        <w:t xml:space="preserve">74</w:t>
      </w:r>
    </w:p>
    <w:p>
      <w:pPr>
        <w:keepLines/>
        <w:tabs>
          <w:tab w:val="right" w:pos="9638" w:leader="dot"/>
        </w:tabs>
        <w:spacing w:after="20" w:before="0" w:line="250"/>
        <w:ind w:left="700" w:right="650"/>
      </w:pPr>
      <w:r>
        <w:rPr>
          <w:b w:val="false"/>
          <w:bCs w:val="false"/>
          <w:color w:val="1F2937"/>
          <w:sz w:val="19"/>
          <w:szCs w:val="19"/>
        </w:rPr>
        <w:t xml:space="preserve">4.3 O dendrograma</w:t>
      </w:r>
      <w:r>
        <w:rPr>
          <w:b w:val="false"/>
          <w:bCs w:val="false"/>
          <w:color w:val="1F2937"/>
          <w:sz w:val="19"/>
          <w:szCs w:val="19"/>
        </w:rPr>
        <w:t xml:space="preserve">	</w:t>
        <w:t xml:space="preserve">74</w:t>
      </w:r>
    </w:p>
    <w:p>
      <w:pPr>
        <w:keepLines/>
        <w:tabs>
          <w:tab w:val="right" w:pos="9638" w:leader="dot"/>
        </w:tabs>
        <w:spacing w:after="20" w:before="0" w:line="250"/>
        <w:ind w:left="1100" w:right="650"/>
      </w:pPr>
      <w:r>
        <w:rPr>
          <w:b w:val="false"/>
          <w:bCs w:val="false"/>
          <w:color w:val="6B7280"/>
          <w:sz w:val="18"/>
          <w:szCs w:val="18"/>
        </w:rPr>
        <w:t xml:space="preserve">4.3.1 Cortando a árvore</w:t>
      </w:r>
      <w:r>
        <w:rPr>
          <w:b w:val="false"/>
          <w:bCs w:val="false"/>
          <w:color w:val="6B7280"/>
          <w:sz w:val="18"/>
          <w:szCs w:val="18"/>
        </w:rPr>
        <w:t xml:space="preserve">	</w:t>
        <w:t xml:space="preserve">75</w:t>
      </w:r>
    </w:p>
    <w:p>
      <w:pPr>
        <w:keepLines/>
        <w:tabs>
          <w:tab w:val="right" w:pos="9638" w:leader="dot"/>
        </w:tabs>
        <w:spacing w:after="20" w:before="0" w:line="250"/>
        <w:ind w:left="700" w:right="650"/>
      </w:pPr>
      <w:r>
        <w:rPr>
          <w:b w:val="false"/>
          <w:bCs w:val="false"/>
          <w:color w:val="1F2937"/>
          <w:sz w:val="19"/>
          <w:szCs w:val="19"/>
        </w:rPr>
        <w:t xml:space="preserve">4.4 Como medir a distância entre grupos? As ligações</w:t>
      </w:r>
      <w:r>
        <w:rPr>
          <w:b w:val="false"/>
          <w:bCs w:val="false"/>
          <w:color w:val="1F2937"/>
          <w:sz w:val="19"/>
          <w:szCs w:val="19"/>
        </w:rPr>
        <w:t xml:space="preserve">	</w:t>
        <w:t xml:space="preserve">76</w:t>
      </w:r>
    </w:p>
    <w:p>
      <w:pPr>
        <w:keepLines/>
        <w:tabs>
          <w:tab w:val="right" w:pos="9638" w:leader="dot"/>
        </w:tabs>
        <w:spacing w:after="20" w:before="0" w:line="250"/>
        <w:ind w:left="1100" w:right="650"/>
      </w:pPr>
      <w:r>
        <w:rPr>
          <w:b w:val="false"/>
          <w:bCs w:val="false"/>
          <w:color w:val="6B7280"/>
          <w:sz w:val="18"/>
          <w:szCs w:val="18"/>
        </w:rPr>
        <w:t xml:space="preserve">4.4.1 Ligação simples (vizinho mais próximo)</w:t>
      </w:r>
      <w:r>
        <w:rPr>
          <w:b w:val="false"/>
          <w:bCs w:val="false"/>
          <w:color w:val="6B7280"/>
          <w:sz w:val="18"/>
          <w:szCs w:val="18"/>
        </w:rPr>
        <w:t xml:space="preserve">	</w:t>
        <w:t xml:space="preserve">76</w:t>
      </w:r>
    </w:p>
    <w:p>
      <w:pPr>
        <w:keepLines/>
        <w:tabs>
          <w:tab w:val="right" w:pos="9638" w:leader="dot"/>
        </w:tabs>
        <w:spacing w:after="20" w:before="0" w:line="250"/>
        <w:ind w:left="1100" w:right="650"/>
      </w:pPr>
      <w:r>
        <w:rPr>
          <w:b w:val="false"/>
          <w:bCs w:val="false"/>
          <w:color w:val="6B7280"/>
          <w:sz w:val="18"/>
          <w:szCs w:val="18"/>
        </w:rPr>
        <w:t xml:space="preserve">4.4.2 Ligação completa (vizinho mais distante)</w:t>
      </w:r>
      <w:r>
        <w:rPr>
          <w:b w:val="false"/>
          <w:bCs w:val="false"/>
          <w:color w:val="6B7280"/>
          <w:sz w:val="18"/>
          <w:szCs w:val="18"/>
        </w:rPr>
        <w:t xml:space="preserve">	</w:t>
        <w:t xml:space="preserve">76</w:t>
      </w:r>
    </w:p>
    <w:p>
      <w:pPr>
        <w:keepLines/>
        <w:tabs>
          <w:tab w:val="right" w:pos="9638" w:leader="dot"/>
        </w:tabs>
        <w:spacing w:after="20" w:before="0" w:line="250"/>
        <w:ind w:left="1100" w:right="650"/>
      </w:pPr>
      <w:r>
        <w:rPr>
          <w:b w:val="false"/>
          <w:bCs w:val="false"/>
          <w:color w:val="6B7280"/>
          <w:sz w:val="18"/>
          <w:szCs w:val="18"/>
        </w:rPr>
        <w:t xml:space="preserve">4.4.3 Ligação média (UPGMA)</w:t>
      </w:r>
      <w:r>
        <w:rPr>
          <w:b w:val="false"/>
          <w:bCs w:val="false"/>
          <w:color w:val="6B7280"/>
          <w:sz w:val="18"/>
          <w:szCs w:val="18"/>
        </w:rPr>
        <w:t xml:space="preserve">	</w:t>
        <w:t xml:space="preserve">76</w:t>
      </w:r>
    </w:p>
    <w:p>
      <w:pPr>
        <w:keepLines/>
        <w:tabs>
          <w:tab w:val="right" w:pos="9638" w:leader="dot"/>
        </w:tabs>
        <w:spacing w:after="20" w:before="0" w:line="250"/>
        <w:ind w:left="1100" w:right="650"/>
      </w:pPr>
      <w:r>
        <w:rPr>
          <w:b w:val="false"/>
          <w:bCs w:val="false"/>
          <w:color w:val="6B7280"/>
          <w:sz w:val="18"/>
          <w:szCs w:val="18"/>
        </w:rPr>
        <w:t xml:space="preserve">4.4.4 Ligação de Ward</w:t>
      </w:r>
      <w:r>
        <w:rPr>
          <w:b w:val="false"/>
          <w:bCs w:val="false"/>
          <w:color w:val="6B7280"/>
          <w:sz w:val="18"/>
          <w:szCs w:val="18"/>
        </w:rPr>
        <w:t xml:space="preserve">	</w:t>
        <w:t xml:space="preserve">77</w:t>
      </w:r>
    </w:p>
    <w:p>
      <w:pPr>
        <w:keepLines/>
        <w:tabs>
          <w:tab w:val="right" w:pos="9638" w:leader="dot"/>
        </w:tabs>
        <w:spacing w:after="20" w:before="0" w:line="250"/>
        <w:ind w:left="700" w:right="650"/>
      </w:pPr>
      <w:r>
        <w:rPr>
          <w:b w:val="false"/>
          <w:bCs w:val="false"/>
          <w:color w:val="1F2937"/>
          <w:sz w:val="19"/>
          <w:szCs w:val="19"/>
        </w:rPr>
        <w:t xml:space="preserve">4.5 Um exemplo à mão</w:t>
      </w:r>
      <w:r>
        <w:rPr>
          <w:b w:val="false"/>
          <w:bCs w:val="false"/>
          <w:color w:val="1F2937"/>
          <w:sz w:val="19"/>
          <w:szCs w:val="19"/>
        </w:rPr>
        <w:t xml:space="preserve">	</w:t>
        <w:t xml:space="preserve">77</w:t>
      </w:r>
    </w:p>
    <w:p>
      <w:pPr>
        <w:keepLines/>
        <w:tabs>
          <w:tab w:val="right" w:pos="9638" w:leader="dot"/>
        </w:tabs>
        <w:spacing w:after="20" w:before="0" w:line="250"/>
        <w:ind w:left="700" w:right="650"/>
      </w:pPr>
      <w:r>
        <w:rPr>
          <w:b w:val="false"/>
          <w:bCs w:val="false"/>
          <w:color w:val="1F2937"/>
          <w:sz w:val="19"/>
          <w:szCs w:val="19"/>
        </w:rPr>
        <w:t xml:space="preserve">4.6 O algoritmo e seu custo</w:t>
      </w:r>
      <w:r>
        <w:rPr>
          <w:b w:val="false"/>
          <w:bCs w:val="false"/>
          <w:color w:val="1F2937"/>
          <w:sz w:val="19"/>
          <w:szCs w:val="19"/>
        </w:rPr>
        <w:t xml:space="preserve">	</w:t>
        <w:t xml:space="preserve">77</w:t>
      </w:r>
    </w:p>
    <w:p>
      <w:pPr>
        <w:keepLines/>
        <w:tabs>
          <w:tab w:val="right" w:pos="9638" w:leader="dot"/>
        </w:tabs>
        <w:spacing w:after="20" w:before="0" w:line="250"/>
        <w:ind w:left="700" w:right="650"/>
      </w:pPr>
      <w:r>
        <w:rPr>
          <w:b w:val="false"/>
          <w:bCs w:val="false"/>
          <w:color w:val="1F2937"/>
          <w:sz w:val="19"/>
          <w:szCs w:val="19"/>
        </w:rPr>
        <w:t xml:space="preserve">4.7 Hierárquico no Python</w:t>
      </w:r>
      <w:r>
        <w:rPr>
          <w:b w:val="false"/>
          <w:bCs w:val="false"/>
          <w:color w:val="1F2937"/>
          <w:sz w:val="19"/>
          <w:szCs w:val="19"/>
        </w:rPr>
        <w:t xml:space="preserve">	</w:t>
        <w:t xml:space="preserve">78</w:t>
      </w:r>
    </w:p>
    <w:p>
      <w:pPr>
        <w:keepLines/>
        <w:tabs>
          <w:tab w:val="right" w:pos="9638" w:leader="dot"/>
        </w:tabs>
        <w:spacing w:after="20" w:before="0" w:line="250"/>
        <w:ind w:left="1100" w:right="650"/>
      </w:pPr>
      <w:r>
        <w:rPr>
          <w:b w:val="false"/>
          <w:bCs w:val="false"/>
          <w:color w:val="6B7280"/>
          <w:sz w:val="18"/>
          <w:szCs w:val="18"/>
        </w:rPr>
        <w:t xml:space="preserve">4.7.1 Com SciPy: dendrograma completo</w:t>
      </w:r>
      <w:r>
        <w:rPr>
          <w:b w:val="false"/>
          <w:bCs w:val="false"/>
          <w:color w:val="6B7280"/>
          <w:sz w:val="18"/>
          <w:szCs w:val="18"/>
        </w:rPr>
        <w:t xml:space="preserve">	</w:t>
        <w:t xml:space="preserve">78</w:t>
      </w:r>
    </w:p>
    <w:p>
      <w:pPr>
        <w:keepLines/>
        <w:tabs>
          <w:tab w:val="right" w:pos="9638" w:leader="dot"/>
        </w:tabs>
        <w:spacing w:after="20" w:before="0" w:line="250"/>
        <w:ind w:left="1100" w:right="650"/>
      </w:pPr>
      <w:r>
        <w:rPr>
          <w:b w:val="false"/>
          <w:bCs w:val="false"/>
          <w:color w:val="6B7280"/>
          <w:sz w:val="18"/>
          <w:szCs w:val="18"/>
        </w:rPr>
        <w:t xml:space="preserve">4.7.2 Com scikit-learn</w:t>
      </w:r>
      <w:r>
        <w:rPr>
          <w:b w:val="false"/>
          <w:bCs w:val="false"/>
          <w:color w:val="6B7280"/>
          <w:sz w:val="18"/>
          <w:szCs w:val="18"/>
        </w:rPr>
        <w:t xml:space="preserve">	</w:t>
        <w:t xml:space="preserve">78</w:t>
      </w:r>
    </w:p>
    <w:p>
      <w:pPr>
        <w:keepLines/>
        <w:tabs>
          <w:tab w:val="right" w:pos="9638" w:leader="dot"/>
        </w:tabs>
        <w:spacing w:after="20" w:before="0" w:line="250"/>
        <w:ind w:left="1100" w:right="650"/>
      </w:pPr>
      <w:r>
        <w:rPr>
          <w:b w:val="false"/>
          <w:bCs w:val="false"/>
          <w:color w:val="6B7280"/>
          <w:sz w:val="18"/>
          <w:szCs w:val="18"/>
        </w:rPr>
        <w:t xml:space="preserve">4.7.3 Correlação cofenética</w:t>
      </w:r>
      <w:r>
        <w:rPr>
          <w:b w:val="false"/>
          <w:bCs w:val="false"/>
          <w:color w:val="6B7280"/>
          <w:sz w:val="18"/>
          <w:szCs w:val="18"/>
        </w:rPr>
        <w:t xml:space="preserve">	</w:t>
        <w:t xml:space="preserve">78</w:t>
      </w:r>
    </w:p>
    <w:p>
      <w:pPr>
        <w:keepLines/>
        <w:tabs>
          <w:tab w:val="right" w:pos="9638" w:leader="dot"/>
        </w:tabs>
        <w:spacing w:after="20" w:before="0" w:line="250"/>
        <w:ind w:left="700" w:right="650"/>
      </w:pPr>
      <w:r>
        <w:rPr>
          <w:b w:val="false"/>
          <w:bCs w:val="false"/>
          <w:color w:val="1F2937"/>
          <w:sz w:val="19"/>
          <w:szCs w:val="19"/>
        </w:rPr>
        <w:t xml:space="preserve">4.8 Mapas de calor com dendrogramas (clustermaps)</w:t>
      </w:r>
      <w:r>
        <w:rPr>
          <w:b w:val="false"/>
          <w:bCs w:val="false"/>
          <w:color w:val="1F2937"/>
          <w:sz w:val="19"/>
          <w:szCs w:val="19"/>
        </w:rPr>
        <w:t xml:space="preserve">	</w:t>
        <w:t xml:space="preserve">79</w:t>
      </w:r>
    </w:p>
    <w:p>
      <w:pPr>
        <w:keepLines/>
        <w:tabs>
          <w:tab w:val="right" w:pos="9638" w:leader="dot"/>
        </w:tabs>
        <w:spacing w:after="20" w:before="0" w:line="250"/>
        <w:ind w:left="700" w:right="650"/>
      </w:pPr>
      <w:r>
        <w:rPr>
          <w:b w:val="false"/>
          <w:bCs w:val="false"/>
          <w:color w:val="1F2937"/>
          <w:sz w:val="19"/>
          <w:szCs w:val="19"/>
        </w:rPr>
        <w:t xml:space="preserve">4.9 Vantagens e limitações</w:t>
      </w:r>
      <w:r>
        <w:rPr>
          <w:b w:val="false"/>
          <w:bCs w:val="false"/>
          <w:color w:val="1F2937"/>
          <w:sz w:val="19"/>
          <w:szCs w:val="19"/>
        </w:rPr>
        <w:t xml:space="preserve">	</w:t>
        <w:t xml:space="preserve">79</w:t>
      </w:r>
    </w:p>
    <w:p>
      <w:pPr>
        <w:keepLines/>
        <w:tabs>
          <w:tab w:val="right" w:pos="9638" w:leader="dot"/>
        </w:tabs>
        <w:spacing w:after="20" w:before="0" w:line="250"/>
        <w:ind w:left="700" w:right="650"/>
      </w:pPr>
      <w:r>
        <w:rPr>
          <w:b w:val="false"/>
          <w:bCs w:val="false"/>
          <w:color w:val="1F2937"/>
          <w:sz w:val="19"/>
          <w:szCs w:val="19"/>
        </w:rPr>
        <w:t xml:space="preserve">4.10 Hierárquico vs. K-means</w:t>
      </w:r>
      <w:r>
        <w:rPr>
          <w:b w:val="false"/>
          <w:bCs w:val="false"/>
          <w:color w:val="1F2937"/>
          <w:sz w:val="19"/>
          <w:szCs w:val="19"/>
        </w:rPr>
        <w:t xml:space="preserve">	</w:t>
        <w:t xml:space="preserve">80</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80</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81</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85</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86</w:t>
      </w:r>
    </w:p>
    <w:p>
      <w:pPr>
        <w:keepLines/>
        <w:tabs>
          <w:tab w:val="right" w:pos="9638" w:leader="dot"/>
        </w:tabs>
        <w:spacing w:after="20" w:before="0" w:line="250"/>
        <w:ind w:left="1100" w:right="650"/>
      </w:pPr>
      <w:r>
        <w:rPr>
          <w:b w:val="false"/>
          <w:bCs w:val="false"/>
          <w:color w:val="6B7280"/>
          <w:sz w:val="18"/>
          <w:szCs w:val="18"/>
        </w:rPr>
        <w:t xml:space="preserve">Exercício 1 — O dendrograma à mão, conferido pelo computador</w:t>
      </w:r>
      <w:r>
        <w:rPr>
          <w:b w:val="false"/>
          <w:bCs w:val="false"/>
          <w:color w:val="6B7280"/>
          <w:sz w:val="18"/>
          <w:szCs w:val="18"/>
        </w:rPr>
        <w:t xml:space="preserve">	</w:t>
        <w:t xml:space="preserve">86</w:t>
      </w:r>
    </w:p>
    <w:p>
      <w:pPr>
        <w:keepLines/>
        <w:tabs>
          <w:tab w:val="right" w:pos="9638" w:leader="dot"/>
        </w:tabs>
        <w:spacing w:after="20" w:before="0" w:line="250"/>
        <w:ind w:left="1100" w:right="650"/>
      </w:pPr>
      <w:r>
        <w:rPr>
          <w:b w:val="false"/>
          <w:bCs w:val="false"/>
          <w:color w:val="6B7280"/>
          <w:sz w:val="18"/>
          <w:szCs w:val="18"/>
        </w:rPr>
        <w:t xml:space="preserve">Exercício 2 — Qual ligação reproduz melhor as classes?</w:t>
      </w:r>
      <w:r>
        <w:rPr>
          <w:b w:val="false"/>
          <w:bCs w:val="false"/>
          <w:color w:val="6B7280"/>
          <w:sz w:val="18"/>
          <w:szCs w:val="18"/>
        </w:rPr>
        <w:t xml:space="preserve">	</w:t>
        <w:t xml:space="preserve">86</w:t>
      </w:r>
    </w:p>
    <w:p>
      <w:pPr>
        <w:keepLines/>
        <w:tabs>
          <w:tab w:val="right" w:pos="9638" w:leader="dot"/>
        </w:tabs>
        <w:spacing w:after="20" w:before="0" w:line="250"/>
        <w:ind w:left="1100" w:right="650"/>
      </w:pPr>
      <w:r>
        <w:rPr>
          <w:b w:val="false"/>
          <w:bCs w:val="false"/>
          <w:color w:val="6B7280"/>
          <w:sz w:val="18"/>
          <w:szCs w:val="18"/>
        </w:rPr>
        <w:t xml:space="preserve">Exercício 3 — Cortando a árvore por altura</w:t>
      </w:r>
      <w:r>
        <w:rPr>
          <w:b w:val="false"/>
          <w:bCs w:val="false"/>
          <w:color w:val="6B7280"/>
          <w:sz w:val="18"/>
          <w:szCs w:val="18"/>
        </w:rPr>
        <w:t xml:space="preserve">	</w:t>
        <w:t xml:space="preserve">86</w:t>
      </w:r>
    </w:p>
    <w:p>
      <w:pPr>
        <w:keepLines/>
        <w:tabs>
          <w:tab w:val="right" w:pos="9638" w:leader="dot"/>
        </w:tabs>
        <w:spacing w:after="20" w:before="0" w:line="250"/>
        <w:ind w:left="1100" w:right="650"/>
      </w:pPr>
      <w:r>
        <w:rPr>
          <w:b w:val="false"/>
          <w:bCs w:val="false"/>
          <w:color w:val="6B7280"/>
          <w:sz w:val="18"/>
          <w:szCs w:val="18"/>
        </w:rPr>
        <w:t xml:space="preserve">Exercício 4 — O efeito corrente</w:t>
      </w:r>
      <w:r>
        <w:rPr>
          <w:b w:val="false"/>
          <w:bCs w:val="false"/>
          <w:color w:val="6B7280"/>
          <w:sz w:val="18"/>
          <w:szCs w:val="18"/>
        </w:rPr>
        <w:t xml:space="preserve">	</w:t>
        <w:t xml:space="preserve">86</w:t>
      </w:r>
    </w:p>
    <w:p>
      <w:pPr>
        <w:keepLines/>
        <w:tabs>
          <w:tab w:val="right" w:pos="9638" w:leader="dot"/>
        </w:tabs>
        <w:spacing w:after="20" w:before="0" w:line="250"/>
        <w:ind w:left="1100" w:right="650"/>
      </w:pPr>
      <w:r>
        <w:rPr>
          <w:b w:val="false"/>
          <w:bCs w:val="false"/>
          <w:color w:val="6B7280"/>
          <w:sz w:val="18"/>
          <w:szCs w:val="18"/>
        </w:rPr>
        <w:t xml:space="preserve">Exercício 5 — Agrupando exemplos e atributos ao mesmo tempo</w:t>
      </w:r>
      <w:r>
        <w:rPr>
          <w:b w:val="false"/>
          <w:bCs w:val="false"/>
          <w:color w:val="6B7280"/>
          <w:sz w:val="18"/>
          <w:szCs w:val="18"/>
        </w:rPr>
        <w:t xml:space="preserve">	</w:t>
        <w:t xml:space="preserve">86</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88</w:t>
      </w:r>
    </w:p>
    <w:p>
      <w:pPr>
        <w:keepLines/>
        <w:tabs>
          <w:tab w:val="right" w:pos="9638" w:leader="dot"/>
        </w:tabs>
        <w:spacing w:after="20" w:before="0" w:line="250"/>
        <w:ind w:left="1100" w:right="650"/>
      </w:pPr>
      <w:r>
        <w:rPr>
          <w:b w:val="false"/>
          <w:bCs w:val="false"/>
          <w:color w:val="6B7280"/>
          <w:sz w:val="18"/>
          <w:szCs w:val="18"/>
        </w:rPr>
        <w:t xml:space="preserve">A árvore dos dígitos</w:t>
      </w:r>
      <w:r>
        <w:rPr>
          <w:b w:val="false"/>
          <w:bCs w:val="false"/>
          <w:color w:val="6B7280"/>
          <w:sz w:val="18"/>
          <w:szCs w:val="18"/>
        </w:rPr>
        <w:t xml:space="preserve">	</w:t>
        <w:t xml:space="preserve">88</w:t>
      </w:r>
    </w:p>
    <w:p>
      <w:pPr>
        <w:keepLines/>
        <w:tabs>
          <w:tab w:val="right" w:pos="9638" w:leader="dot"/>
        </w:tabs>
        <w:spacing w:after="20" w:before="100" w:line="250"/>
        <w:ind w:left="300" w:right="650"/>
      </w:pPr>
      <w:r>
        <w:rPr>
          <w:b/>
          <w:bCs/>
          <w:color w:val="1F2937"/>
          <w:sz w:val="21"/>
          <w:szCs w:val="21"/>
        </w:rPr>
        <w:t xml:space="preserve">Capítulo 5 — Agrupamento por Densidade: DBSCAN, OPTICS e HDBSCAN</w:t>
      </w:r>
      <w:r>
        <w:rPr>
          <w:b/>
          <w:bCs/>
          <w:color w:val="1F2937"/>
          <w:sz w:val="21"/>
          <w:szCs w:val="21"/>
        </w:rPr>
        <w:t xml:space="preserve">	</w:t>
        <w:t xml:space="preserve">89</w:t>
      </w:r>
    </w:p>
    <w:p>
      <w:pPr>
        <w:keepLines/>
        <w:tabs>
          <w:tab w:val="right" w:pos="9638" w:leader="dot"/>
        </w:tabs>
        <w:spacing w:after="20" w:before="0" w:line="250"/>
        <w:ind w:left="700" w:right="650"/>
      </w:pPr>
      <w:r>
        <w:rPr>
          <w:b w:val="false"/>
          <w:bCs w:val="false"/>
          <w:color w:val="1F2937"/>
          <w:sz w:val="19"/>
          <w:szCs w:val="19"/>
        </w:rPr>
        <w:t xml:space="preserve">5.1 Ilhas e oceano</w:t>
      </w:r>
      <w:r>
        <w:rPr>
          <w:b w:val="false"/>
          <w:bCs w:val="false"/>
          <w:color w:val="1F2937"/>
          <w:sz w:val="19"/>
          <w:szCs w:val="19"/>
        </w:rPr>
        <w:t xml:space="preserve">	</w:t>
        <w:t xml:space="preserve">89</w:t>
      </w:r>
    </w:p>
    <w:p>
      <w:pPr>
        <w:keepLines/>
        <w:tabs>
          <w:tab w:val="right" w:pos="9638" w:leader="dot"/>
        </w:tabs>
        <w:spacing w:after="20" w:before="0" w:line="250"/>
        <w:ind w:left="700" w:right="650"/>
      </w:pPr>
      <w:r>
        <w:rPr>
          <w:b w:val="false"/>
          <w:bCs w:val="false"/>
          <w:color w:val="1F2937"/>
          <w:sz w:val="19"/>
          <w:szCs w:val="19"/>
        </w:rPr>
        <w:t xml:space="preserve">5.2 O DBSCAN</w:t>
      </w:r>
      <w:r>
        <w:rPr>
          <w:b w:val="false"/>
          <w:bCs w:val="false"/>
          <w:color w:val="1F2937"/>
          <w:sz w:val="19"/>
          <w:szCs w:val="19"/>
        </w:rPr>
        <w:t xml:space="preserve">	</w:t>
        <w:t xml:space="preserve">90</w:t>
      </w:r>
    </w:p>
    <w:p>
      <w:pPr>
        <w:keepLines/>
        <w:tabs>
          <w:tab w:val="right" w:pos="9638" w:leader="dot"/>
        </w:tabs>
        <w:spacing w:after="20" w:before="0" w:line="250"/>
        <w:ind w:left="1100" w:right="650"/>
      </w:pPr>
      <w:r>
        <w:rPr>
          <w:b w:val="false"/>
          <w:bCs w:val="false"/>
          <w:color w:val="6B7280"/>
          <w:sz w:val="18"/>
          <w:szCs w:val="18"/>
        </w:rPr>
        <w:t xml:space="preserve">5.2.1 Os dois parâmetros</w:t>
      </w:r>
      <w:r>
        <w:rPr>
          <w:b w:val="false"/>
          <w:bCs w:val="false"/>
          <w:color w:val="6B7280"/>
          <w:sz w:val="18"/>
          <w:szCs w:val="18"/>
        </w:rPr>
        <w:t xml:space="preserve">	</w:t>
        <w:t xml:space="preserve">90</w:t>
      </w:r>
    </w:p>
    <w:p>
      <w:pPr>
        <w:keepLines/>
        <w:tabs>
          <w:tab w:val="right" w:pos="9638" w:leader="dot"/>
        </w:tabs>
        <w:spacing w:after="20" w:before="0" w:line="250"/>
        <w:ind w:left="1100" w:right="650"/>
      </w:pPr>
      <w:r>
        <w:rPr>
          <w:b w:val="false"/>
          <w:bCs w:val="false"/>
          <w:color w:val="6B7280"/>
          <w:sz w:val="18"/>
          <w:szCs w:val="18"/>
        </w:rPr>
        <w:t xml:space="preserve">5.2.2 Os três tipos de ponto</w:t>
      </w:r>
      <w:r>
        <w:rPr>
          <w:b w:val="false"/>
          <w:bCs w:val="false"/>
          <w:color w:val="6B7280"/>
          <w:sz w:val="18"/>
          <w:szCs w:val="18"/>
        </w:rPr>
        <w:t xml:space="preserve">	</w:t>
        <w:t xml:space="preserve">90</w:t>
      </w:r>
    </w:p>
    <w:p>
      <w:pPr>
        <w:keepLines/>
        <w:tabs>
          <w:tab w:val="right" w:pos="9638" w:leader="dot"/>
        </w:tabs>
        <w:spacing w:after="20" w:before="0" w:line="250"/>
        <w:ind w:left="1100" w:right="650"/>
      </w:pPr>
      <w:r>
        <w:rPr>
          <w:b w:val="false"/>
          <w:bCs w:val="false"/>
          <w:color w:val="6B7280"/>
          <w:sz w:val="18"/>
          <w:szCs w:val="18"/>
        </w:rPr>
        <w:t xml:space="preserve">5.2.3 Alcançabilidade e conectividade</w:t>
      </w:r>
      <w:r>
        <w:rPr>
          <w:b w:val="false"/>
          <w:bCs w:val="false"/>
          <w:color w:val="6B7280"/>
          <w:sz w:val="18"/>
          <w:szCs w:val="18"/>
        </w:rPr>
        <w:t xml:space="preserve">	</w:t>
        <w:t xml:space="preserve">91</w:t>
      </w:r>
    </w:p>
    <w:p>
      <w:pPr>
        <w:keepLines/>
        <w:tabs>
          <w:tab w:val="right" w:pos="9638" w:leader="dot"/>
        </w:tabs>
        <w:spacing w:after="20" w:before="0" w:line="250"/>
        <w:ind w:left="1100" w:right="650"/>
      </w:pPr>
      <w:r>
        <w:rPr>
          <w:b w:val="false"/>
          <w:bCs w:val="false"/>
          <w:color w:val="6B7280"/>
          <w:sz w:val="18"/>
          <w:szCs w:val="18"/>
        </w:rPr>
        <w:t xml:space="preserve">5.2.4 O algoritmo em palavras</w:t>
      </w:r>
      <w:r>
        <w:rPr>
          <w:b w:val="false"/>
          <w:bCs w:val="false"/>
          <w:color w:val="6B7280"/>
          <w:sz w:val="18"/>
          <w:szCs w:val="18"/>
        </w:rPr>
        <w:t xml:space="preserve">	</w:t>
        <w:t xml:space="preserve">91</w:t>
      </w:r>
    </w:p>
    <w:p>
      <w:pPr>
        <w:keepLines/>
        <w:tabs>
          <w:tab w:val="right" w:pos="9638" w:leader="dot"/>
        </w:tabs>
        <w:spacing w:after="20" w:before="0" w:line="250"/>
        <w:ind w:left="700" w:right="650"/>
      </w:pPr>
      <w:r>
        <w:rPr>
          <w:b w:val="false"/>
          <w:bCs w:val="false"/>
          <w:color w:val="1F2937"/>
          <w:sz w:val="19"/>
          <w:szCs w:val="19"/>
        </w:rPr>
        <w:t xml:space="preserve">5.3 DBSCAN no Python</w:t>
      </w:r>
      <w:r>
        <w:rPr>
          <w:b w:val="false"/>
          <w:bCs w:val="false"/>
          <w:color w:val="1F2937"/>
          <w:sz w:val="19"/>
          <w:szCs w:val="19"/>
        </w:rPr>
        <w:t xml:space="preserve">	</w:t>
        <w:t xml:space="preserve">91</w:t>
      </w:r>
    </w:p>
    <w:p>
      <w:pPr>
        <w:keepLines/>
        <w:tabs>
          <w:tab w:val="right" w:pos="9638" w:leader="dot"/>
        </w:tabs>
        <w:spacing w:after="20" w:before="0" w:line="250"/>
        <w:ind w:left="700" w:right="650"/>
      </w:pPr>
      <w:r>
        <w:rPr>
          <w:b w:val="false"/>
          <w:bCs w:val="false"/>
          <w:color w:val="1F2937"/>
          <w:sz w:val="19"/>
          <w:szCs w:val="19"/>
        </w:rPr>
        <w:t xml:space="preserve">5.4 Como escolher eps e min_samples?</w:t>
      </w:r>
      <w:r>
        <w:rPr>
          <w:b w:val="false"/>
          <w:bCs w:val="false"/>
          <w:color w:val="1F2937"/>
          <w:sz w:val="19"/>
          <w:szCs w:val="19"/>
        </w:rPr>
        <w:t xml:space="preserve">	</w:t>
        <w:t xml:space="preserve">92</w:t>
      </w:r>
    </w:p>
    <w:p>
      <w:pPr>
        <w:keepLines/>
        <w:tabs>
          <w:tab w:val="right" w:pos="9638" w:leader="dot"/>
        </w:tabs>
        <w:spacing w:after="20" w:before="0" w:line="250"/>
        <w:ind w:left="1100" w:right="650"/>
      </w:pPr>
      <w:r>
        <w:rPr>
          <w:b w:val="false"/>
          <w:bCs w:val="false"/>
          <w:color w:val="6B7280"/>
          <w:sz w:val="18"/>
          <w:szCs w:val="18"/>
        </w:rPr>
        <w:t xml:space="preserve">5.4.1 Regra para min_samples</w:t>
      </w:r>
      <w:r>
        <w:rPr>
          <w:b w:val="false"/>
          <w:bCs w:val="false"/>
          <w:color w:val="6B7280"/>
          <w:sz w:val="18"/>
          <w:szCs w:val="18"/>
        </w:rPr>
        <w:t xml:space="preserve">	</w:t>
        <w:t xml:space="preserve">92</w:t>
      </w:r>
    </w:p>
    <w:p>
      <w:pPr>
        <w:keepLines/>
        <w:tabs>
          <w:tab w:val="right" w:pos="9638" w:leader="dot"/>
        </w:tabs>
        <w:spacing w:after="20" w:before="0" w:line="250"/>
        <w:ind w:left="1100" w:right="650"/>
      </w:pPr>
      <w:r>
        <w:rPr>
          <w:b w:val="false"/>
          <w:bCs w:val="false"/>
          <w:color w:val="6B7280"/>
          <w:sz w:val="18"/>
          <w:szCs w:val="18"/>
        </w:rPr>
        <w:t xml:space="preserve">5.4.2 O gráfico de k-distâncias</w:t>
      </w:r>
      <w:r>
        <w:rPr>
          <w:b w:val="false"/>
          <w:bCs w:val="false"/>
          <w:color w:val="6B7280"/>
          <w:sz w:val="18"/>
          <w:szCs w:val="18"/>
        </w:rPr>
        <w:t xml:space="preserve">	</w:t>
        <w:t xml:space="preserve">92</w:t>
      </w:r>
    </w:p>
    <w:p>
      <w:pPr>
        <w:keepLines/>
        <w:tabs>
          <w:tab w:val="right" w:pos="9638" w:leader="dot"/>
        </w:tabs>
        <w:spacing w:after="20" w:before="0" w:line="250"/>
        <w:ind w:left="1100" w:right="650"/>
      </w:pPr>
      <w:r>
        <w:rPr>
          <w:b w:val="false"/>
          <w:bCs w:val="false"/>
          <w:color w:val="6B7280"/>
          <w:sz w:val="18"/>
          <w:szCs w:val="18"/>
        </w:rPr>
        <w:t xml:space="preserve">5.4.3 Efeitos de eps</w:t>
      </w:r>
      <w:r>
        <w:rPr>
          <w:b w:val="false"/>
          <w:bCs w:val="false"/>
          <w:color w:val="6B7280"/>
          <w:sz w:val="18"/>
          <w:szCs w:val="18"/>
        </w:rPr>
        <w:t xml:space="preserve">	</w:t>
        <w:t xml:space="preserve">93</w:t>
      </w:r>
    </w:p>
    <w:p>
      <w:pPr>
        <w:keepLines/>
        <w:tabs>
          <w:tab w:val="right" w:pos="9638" w:leader="dot"/>
        </w:tabs>
        <w:spacing w:after="20" w:before="0" w:line="250"/>
        <w:ind w:left="700" w:right="650"/>
      </w:pPr>
      <w:r>
        <w:rPr>
          <w:b w:val="false"/>
          <w:bCs w:val="false"/>
          <w:color w:val="1F2937"/>
          <w:sz w:val="19"/>
          <w:szCs w:val="19"/>
        </w:rPr>
        <w:t xml:space="preserve">5.5 Pontos fortes e fracos do DBSCAN</w:t>
      </w:r>
      <w:r>
        <w:rPr>
          <w:b w:val="false"/>
          <w:bCs w:val="false"/>
          <w:color w:val="1F2937"/>
          <w:sz w:val="19"/>
          <w:szCs w:val="19"/>
        </w:rPr>
        <w:t xml:space="preserve">	</w:t>
        <w:t xml:space="preserve">94</w:t>
      </w:r>
    </w:p>
    <w:p>
      <w:pPr>
        <w:keepLines/>
        <w:tabs>
          <w:tab w:val="right" w:pos="9638" w:leader="dot"/>
        </w:tabs>
        <w:spacing w:after="20" w:before="0" w:line="250"/>
        <w:ind w:left="700" w:right="650"/>
      </w:pPr>
      <w:r>
        <w:rPr>
          <w:b w:val="false"/>
          <w:bCs w:val="false"/>
          <w:color w:val="1F2937"/>
          <w:sz w:val="19"/>
          <w:szCs w:val="19"/>
        </w:rPr>
        <w:t xml:space="preserve">5.6 OPTICS: a ordenação por alcançabilidade</w:t>
      </w:r>
      <w:r>
        <w:rPr>
          <w:b w:val="false"/>
          <w:bCs w:val="false"/>
          <w:color w:val="1F2937"/>
          <w:sz w:val="19"/>
          <w:szCs w:val="19"/>
        </w:rPr>
        <w:t xml:space="preserve">	</w:t>
        <w:t xml:space="preserve">94</w:t>
      </w:r>
    </w:p>
    <w:p>
      <w:pPr>
        <w:keepLines/>
        <w:tabs>
          <w:tab w:val="right" w:pos="9638" w:leader="dot"/>
        </w:tabs>
        <w:spacing w:after="20" w:before="0" w:line="250"/>
        <w:ind w:left="700" w:right="650"/>
      </w:pPr>
      <w:r>
        <w:rPr>
          <w:b w:val="false"/>
          <w:bCs w:val="false"/>
          <w:color w:val="1F2937"/>
          <w:sz w:val="19"/>
          <w:szCs w:val="19"/>
        </w:rPr>
        <w:t xml:space="preserve">5.7 HDBSCAN: densidade hierárquica</w:t>
      </w:r>
      <w:r>
        <w:rPr>
          <w:b w:val="false"/>
          <w:bCs w:val="false"/>
          <w:color w:val="1F2937"/>
          <w:sz w:val="19"/>
          <w:szCs w:val="19"/>
        </w:rPr>
        <w:t xml:space="preserve">	</w:t>
        <w:t xml:space="preserve">95</w:t>
      </w:r>
    </w:p>
    <w:p>
      <w:pPr>
        <w:keepLines/>
        <w:tabs>
          <w:tab w:val="right" w:pos="9638" w:leader="dot"/>
        </w:tabs>
        <w:spacing w:after="20" w:before="0" w:line="250"/>
        <w:ind w:left="700" w:right="650"/>
      </w:pPr>
      <w:r>
        <w:rPr>
          <w:b w:val="false"/>
          <w:bCs w:val="false"/>
          <w:color w:val="1F2937"/>
          <w:sz w:val="19"/>
          <w:szCs w:val="19"/>
        </w:rPr>
        <w:t xml:space="preserve">5.8 Outras ideias de densidade</w:t>
      </w:r>
      <w:r>
        <w:rPr>
          <w:b w:val="false"/>
          <w:bCs w:val="false"/>
          <w:color w:val="1F2937"/>
          <w:sz w:val="19"/>
          <w:szCs w:val="19"/>
        </w:rPr>
        <w:t xml:space="preserve">	</w:t>
        <w:t xml:space="preserve">96</w:t>
      </w:r>
    </w:p>
    <w:p>
      <w:pPr>
        <w:keepLines/>
        <w:tabs>
          <w:tab w:val="right" w:pos="9638" w:leader="dot"/>
        </w:tabs>
        <w:spacing w:after="20" w:before="0" w:line="250"/>
        <w:ind w:left="700" w:right="650"/>
      </w:pPr>
      <w:r>
        <w:rPr>
          <w:b w:val="false"/>
          <w:bCs w:val="false"/>
          <w:color w:val="1F2937"/>
          <w:sz w:val="19"/>
          <w:szCs w:val="19"/>
        </w:rPr>
        <w:t xml:space="preserve">5.9 Estudo de caso: pontos de táxi em uma cidade</w:t>
      </w:r>
      <w:r>
        <w:rPr>
          <w:b w:val="false"/>
          <w:bCs w:val="false"/>
          <w:color w:val="1F2937"/>
          <w:sz w:val="19"/>
          <w:szCs w:val="19"/>
        </w:rPr>
        <w:t xml:space="preserve">	</w:t>
        <w:t xml:space="preserve">96</w:t>
      </w:r>
    </w:p>
    <w:p>
      <w:pPr>
        <w:keepLines/>
        <w:tabs>
          <w:tab w:val="right" w:pos="9638" w:leader="dot"/>
        </w:tabs>
        <w:spacing w:after="20" w:before="0" w:line="250"/>
        <w:ind w:left="700" w:right="650"/>
      </w:pPr>
      <w:r>
        <w:rPr>
          <w:b w:val="false"/>
          <w:bCs w:val="false"/>
          <w:color w:val="1F2937"/>
          <w:sz w:val="19"/>
          <w:szCs w:val="19"/>
        </w:rPr>
        <w:t xml:space="preserve">5.10 Comparando os métodos</w:t>
      </w:r>
      <w:r>
        <w:rPr>
          <w:b w:val="false"/>
          <w:bCs w:val="false"/>
          <w:color w:val="1F2937"/>
          <w:sz w:val="19"/>
          <w:szCs w:val="19"/>
        </w:rPr>
        <w:t xml:space="preserve">	</w:t>
        <w:t xml:space="preserve">97</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97</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98</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102</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103</w:t>
      </w:r>
    </w:p>
    <w:p>
      <w:pPr>
        <w:keepLines/>
        <w:tabs>
          <w:tab w:val="right" w:pos="9638" w:leader="dot"/>
        </w:tabs>
        <w:spacing w:after="20" w:before="0" w:line="250"/>
        <w:ind w:left="1100" w:right="650"/>
      </w:pPr>
      <w:r>
        <w:rPr>
          <w:b w:val="false"/>
          <w:bCs w:val="false"/>
          <w:color w:val="6B7280"/>
          <w:sz w:val="18"/>
          <w:szCs w:val="18"/>
        </w:rPr>
        <w:t xml:space="preserve">Exercício 1 — Varrendo o parâmetro eps</w:t>
      </w:r>
      <w:r>
        <w:rPr>
          <w:b w:val="false"/>
          <w:bCs w:val="false"/>
          <w:color w:val="6B7280"/>
          <w:sz w:val="18"/>
          <w:szCs w:val="18"/>
        </w:rPr>
        <w:t xml:space="preserve">	</w:t>
        <w:t xml:space="preserve">103</w:t>
      </w:r>
    </w:p>
    <w:p>
      <w:pPr>
        <w:keepLines/>
        <w:tabs>
          <w:tab w:val="right" w:pos="9638" w:leader="dot"/>
        </w:tabs>
        <w:spacing w:after="20" w:before="0" w:line="250"/>
        <w:ind w:left="1100" w:right="650"/>
      </w:pPr>
      <w:r>
        <w:rPr>
          <w:b w:val="false"/>
          <w:bCs w:val="false"/>
          <w:color w:val="6B7280"/>
          <w:sz w:val="18"/>
          <w:szCs w:val="18"/>
        </w:rPr>
        <w:t xml:space="preserve">Exercício 2 — Achando o joelho do gráfico de k-distâncias</w:t>
      </w:r>
      <w:r>
        <w:rPr>
          <w:b w:val="false"/>
          <w:bCs w:val="false"/>
          <w:color w:val="6B7280"/>
          <w:sz w:val="18"/>
          <w:szCs w:val="18"/>
        </w:rPr>
        <w:t xml:space="preserve">	</w:t>
        <w:t xml:space="preserve">103</w:t>
      </w:r>
    </w:p>
    <w:p>
      <w:pPr>
        <w:keepLines/>
        <w:tabs>
          <w:tab w:val="right" w:pos="9638" w:leader="dot"/>
        </w:tabs>
        <w:spacing w:after="20" w:before="0" w:line="250"/>
        <w:ind w:left="1100" w:right="650"/>
      </w:pPr>
      <w:r>
        <w:rPr>
          <w:b w:val="false"/>
          <w:bCs w:val="false"/>
          <w:color w:val="6B7280"/>
          <w:sz w:val="18"/>
          <w:szCs w:val="18"/>
        </w:rPr>
        <w:t xml:space="preserve">Exercício 3 — DBSCAN, K-means e espectral em anéis</w:t>
      </w:r>
      <w:r>
        <w:rPr>
          <w:b w:val="false"/>
          <w:bCs w:val="false"/>
          <w:color w:val="6B7280"/>
          <w:sz w:val="18"/>
          <w:szCs w:val="18"/>
        </w:rPr>
        <w:t xml:space="preserve">	</w:t>
        <w:t xml:space="preserve">103</w:t>
      </w:r>
    </w:p>
    <w:p>
      <w:pPr>
        <w:keepLines/>
        <w:tabs>
          <w:tab w:val="right" w:pos="9638" w:leader="dot"/>
        </w:tabs>
        <w:spacing w:after="20" w:before="0" w:line="250"/>
        <w:ind w:left="1100" w:right="650"/>
      </w:pPr>
      <w:r>
        <w:rPr>
          <w:b w:val="false"/>
          <w:bCs w:val="false"/>
          <w:color w:val="6B7280"/>
          <w:sz w:val="18"/>
          <w:szCs w:val="18"/>
        </w:rPr>
        <w:t xml:space="preserve">Exercício 4 — Densidades variáveis: OPTICS e HDBSCAN</w:t>
      </w:r>
      <w:r>
        <w:rPr>
          <w:b w:val="false"/>
          <w:bCs w:val="false"/>
          <w:color w:val="6B7280"/>
          <w:sz w:val="18"/>
          <w:szCs w:val="18"/>
        </w:rPr>
        <w:t xml:space="preserve">	</w:t>
        <w:t xml:space="preserve">103</w:t>
      </w:r>
    </w:p>
    <w:p>
      <w:pPr>
        <w:keepLines/>
        <w:tabs>
          <w:tab w:val="right" w:pos="9638" w:leader="dot"/>
        </w:tabs>
        <w:spacing w:after="20" w:before="0" w:line="250"/>
        <w:ind w:left="1100" w:right="650"/>
      </w:pPr>
      <w:r>
        <w:rPr>
          <w:b w:val="false"/>
          <w:bCs w:val="false"/>
          <w:color w:val="6B7280"/>
          <w:sz w:val="18"/>
          <w:szCs w:val="18"/>
        </w:rPr>
        <w:t xml:space="preserve">Exercício 5 — Pontos quentes com a distância haversine</w:t>
      </w:r>
      <w:r>
        <w:rPr>
          <w:b w:val="false"/>
          <w:bCs w:val="false"/>
          <w:color w:val="6B7280"/>
          <w:sz w:val="18"/>
          <w:szCs w:val="18"/>
        </w:rPr>
        <w:t xml:space="preserve">	</w:t>
        <w:t xml:space="preserve">103</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104</w:t>
      </w:r>
    </w:p>
    <w:p>
      <w:pPr>
        <w:keepLines/>
        <w:tabs>
          <w:tab w:val="right" w:pos="9638" w:leader="dot"/>
        </w:tabs>
        <w:spacing w:after="20" w:before="0" w:line="250"/>
        <w:ind w:left="1100" w:right="650"/>
      </w:pPr>
      <w:r>
        <w:rPr>
          <w:b w:val="false"/>
          <w:bCs w:val="false"/>
          <w:color w:val="6B7280"/>
          <w:sz w:val="18"/>
          <w:szCs w:val="18"/>
        </w:rPr>
        <w:t xml:space="preserve">Pontos quentes de ocorrências urbanas</w:t>
      </w:r>
      <w:r>
        <w:rPr>
          <w:b w:val="false"/>
          <w:bCs w:val="false"/>
          <w:color w:val="6B7280"/>
          <w:sz w:val="18"/>
          <w:szCs w:val="18"/>
        </w:rPr>
        <w:t xml:space="preserve">	</w:t>
        <w:t xml:space="preserve">104</w:t>
      </w:r>
    </w:p>
    <w:p>
      <w:pPr>
        <w:keepLines/>
        <w:tabs>
          <w:tab w:val="right" w:pos="9638" w:leader="dot"/>
        </w:tabs>
        <w:spacing w:after="20" w:before="100" w:line="250"/>
        <w:ind w:left="300" w:right="650"/>
      </w:pPr>
      <w:r>
        <w:rPr>
          <w:b/>
          <w:bCs/>
          <w:color w:val="1F2937"/>
          <w:sz w:val="21"/>
          <w:szCs w:val="21"/>
        </w:rPr>
        <w:t xml:space="preserve">Capítulo 6 — Modelos de Mistura Gaussiana e Agrupamento Espectral</w:t>
      </w:r>
      <w:r>
        <w:rPr>
          <w:b/>
          <w:bCs/>
          <w:color w:val="1F2937"/>
          <w:sz w:val="21"/>
          <w:szCs w:val="21"/>
        </w:rPr>
        <w:t xml:space="preserve">	</w:t>
        <w:t xml:space="preserve">105</w:t>
      </w:r>
    </w:p>
    <w:p>
      <w:pPr>
        <w:keepLines/>
        <w:tabs>
          <w:tab w:val="right" w:pos="9638" w:leader="dot"/>
        </w:tabs>
        <w:spacing w:after="20" w:before="0" w:line="250"/>
        <w:ind w:left="700" w:right="650"/>
      </w:pPr>
      <w:r>
        <w:rPr>
          <w:b w:val="false"/>
          <w:bCs w:val="false"/>
          <w:color w:val="1F2937"/>
          <w:sz w:val="19"/>
          <w:szCs w:val="19"/>
        </w:rPr>
        <w:t xml:space="preserve">6.1 Dois olhares diferentes sobre "grupo"</w:t>
      </w:r>
      <w:r>
        <w:rPr>
          <w:b w:val="false"/>
          <w:bCs w:val="false"/>
          <w:color w:val="1F2937"/>
          <w:sz w:val="19"/>
          <w:szCs w:val="19"/>
        </w:rPr>
        <w:t xml:space="preserve">	</w:t>
        <w:t xml:space="preserve">105</w:t>
      </w:r>
    </w:p>
    <w:p>
      <w:pPr>
        <w:keepLines/>
        <w:tabs>
          <w:tab w:val="right" w:pos="9638" w:leader="dot"/>
        </w:tabs>
        <w:spacing w:after="20" w:before="0" w:line="250"/>
        <w:ind w:left="700" w:right="650"/>
      </w:pPr>
      <w:r>
        <w:rPr>
          <w:b w:val="false"/>
          <w:bCs w:val="false"/>
          <w:color w:val="1F2937"/>
          <w:sz w:val="19"/>
          <w:szCs w:val="19"/>
        </w:rPr>
        <w:t xml:space="preserve">6.2 A distribuição normal em dois minutos</w:t>
      </w:r>
      <w:r>
        <w:rPr>
          <w:b w:val="false"/>
          <w:bCs w:val="false"/>
          <w:color w:val="1F2937"/>
          <w:sz w:val="19"/>
          <w:szCs w:val="19"/>
        </w:rPr>
        <w:t xml:space="preserve">	</w:t>
        <w:t xml:space="preserve">105</w:t>
      </w:r>
    </w:p>
    <w:p>
      <w:pPr>
        <w:keepLines/>
        <w:tabs>
          <w:tab w:val="right" w:pos="9638" w:leader="dot"/>
        </w:tabs>
        <w:spacing w:after="20" w:before="0" w:line="250"/>
        <w:ind w:left="1100" w:right="650"/>
      </w:pPr>
      <w:r>
        <w:rPr>
          <w:b w:val="false"/>
          <w:bCs w:val="false"/>
          <w:color w:val="6B7280"/>
          <w:sz w:val="18"/>
          <w:szCs w:val="18"/>
        </w:rPr>
        <w:t xml:space="preserve">6.2.1 A normal em várias dimensões</w:t>
      </w:r>
      <w:r>
        <w:rPr>
          <w:b w:val="false"/>
          <w:bCs w:val="false"/>
          <w:color w:val="6B7280"/>
          <w:sz w:val="18"/>
          <w:szCs w:val="18"/>
        </w:rPr>
        <w:t xml:space="preserve">	</w:t>
        <w:t xml:space="preserve">105</w:t>
      </w:r>
    </w:p>
    <w:p>
      <w:pPr>
        <w:keepLines/>
        <w:tabs>
          <w:tab w:val="right" w:pos="9638" w:leader="dot"/>
        </w:tabs>
        <w:spacing w:after="20" w:before="0" w:line="250"/>
        <w:ind w:left="700" w:right="650"/>
      </w:pPr>
      <w:r>
        <w:rPr>
          <w:b w:val="false"/>
          <w:bCs w:val="false"/>
          <w:color w:val="1F2937"/>
          <w:sz w:val="19"/>
          <w:szCs w:val="19"/>
        </w:rPr>
        <w:t xml:space="preserve">6.3 A ideia da mistura</w:t>
      </w:r>
      <w:r>
        <w:rPr>
          <w:b w:val="false"/>
          <w:bCs w:val="false"/>
          <w:color w:val="1F2937"/>
          <w:sz w:val="19"/>
          <w:szCs w:val="19"/>
        </w:rPr>
        <w:t xml:space="preserve">	</w:t>
        <w:t xml:space="preserve">106</w:t>
      </w:r>
    </w:p>
    <w:p>
      <w:pPr>
        <w:keepLines/>
        <w:tabs>
          <w:tab w:val="right" w:pos="9638" w:leader="dot"/>
        </w:tabs>
        <w:spacing w:after="20" w:before="0" w:line="250"/>
        <w:ind w:left="700" w:right="650"/>
      </w:pPr>
      <w:r>
        <w:rPr>
          <w:b w:val="false"/>
          <w:bCs w:val="false"/>
          <w:color w:val="1F2937"/>
          <w:sz w:val="19"/>
          <w:szCs w:val="19"/>
        </w:rPr>
        <w:t xml:space="preserve">6.4 O problema do "ovo e a galinha" e o algoritmo EM</w:t>
      </w:r>
      <w:r>
        <w:rPr>
          <w:b w:val="false"/>
          <w:bCs w:val="false"/>
          <w:color w:val="1F2937"/>
          <w:sz w:val="19"/>
          <w:szCs w:val="19"/>
        </w:rPr>
        <w:t xml:space="preserve">	</w:t>
        <w:t xml:space="preserve">107</w:t>
      </w:r>
    </w:p>
    <w:p>
      <w:pPr>
        <w:keepLines/>
        <w:tabs>
          <w:tab w:val="right" w:pos="9638" w:leader="dot"/>
        </w:tabs>
        <w:spacing w:after="20" w:before="0" w:line="250"/>
        <w:ind w:left="1100" w:right="650"/>
      </w:pPr>
      <w:r>
        <w:rPr>
          <w:b w:val="false"/>
          <w:bCs w:val="false"/>
          <w:color w:val="6B7280"/>
          <w:sz w:val="18"/>
          <w:szCs w:val="18"/>
        </w:rPr>
        <w:t xml:space="preserve">6.4.1 Passo E (Esperança)</w:t>
      </w:r>
      <w:r>
        <w:rPr>
          <w:b w:val="false"/>
          <w:bCs w:val="false"/>
          <w:color w:val="6B7280"/>
          <w:sz w:val="18"/>
          <w:szCs w:val="18"/>
        </w:rPr>
        <w:t xml:space="preserve">	</w:t>
        <w:t xml:space="preserve">107</w:t>
      </w:r>
    </w:p>
    <w:p>
      <w:pPr>
        <w:keepLines/>
        <w:tabs>
          <w:tab w:val="right" w:pos="9638" w:leader="dot"/>
        </w:tabs>
        <w:spacing w:after="20" w:before="0" w:line="250"/>
        <w:ind w:left="1100" w:right="650"/>
      </w:pPr>
      <w:r>
        <w:rPr>
          <w:b w:val="false"/>
          <w:bCs w:val="false"/>
          <w:color w:val="6B7280"/>
          <w:sz w:val="18"/>
          <w:szCs w:val="18"/>
        </w:rPr>
        <w:t xml:space="preserve">6.4.2 Passo M (Maximização)</w:t>
      </w:r>
      <w:r>
        <w:rPr>
          <w:b w:val="false"/>
          <w:bCs w:val="false"/>
          <w:color w:val="6B7280"/>
          <w:sz w:val="18"/>
          <w:szCs w:val="18"/>
        </w:rPr>
        <w:t xml:space="preserve">	</w:t>
        <w:t xml:space="preserve">107</w:t>
      </w:r>
    </w:p>
    <w:p>
      <w:pPr>
        <w:keepLines/>
        <w:tabs>
          <w:tab w:val="right" w:pos="9638" w:leader="dot"/>
        </w:tabs>
        <w:spacing w:after="20" w:before="0" w:line="250"/>
        <w:ind w:left="1100" w:right="650"/>
      </w:pPr>
      <w:r>
        <w:rPr>
          <w:b w:val="false"/>
          <w:bCs w:val="false"/>
          <w:color w:val="6B7280"/>
          <w:sz w:val="18"/>
          <w:szCs w:val="18"/>
        </w:rPr>
        <w:t xml:space="preserve">6.4.3 Repetir</w:t>
      </w:r>
      <w:r>
        <w:rPr>
          <w:b w:val="false"/>
          <w:bCs w:val="false"/>
          <w:color w:val="6B7280"/>
          <w:sz w:val="18"/>
          <w:szCs w:val="18"/>
        </w:rPr>
        <w:t xml:space="preserve">	</w:t>
        <w:t xml:space="preserve">107</w:t>
      </w:r>
    </w:p>
    <w:p>
      <w:pPr>
        <w:keepLines/>
        <w:tabs>
          <w:tab w:val="right" w:pos="9638" w:leader="dot"/>
        </w:tabs>
        <w:spacing w:after="20" w:before="0" w:line="250"/>
        <w:ind w:left="700" w:right="650"/>
      </w:pPr>
      <w:r>
        <w:rPr>
          <w:b w:val="false"/>
          <w:bCs w:val="false"/>
          <w:color w:val="1F2937"/>
          <w:sz w:val="19"/>
          <w:szCs w:val="19"/>
        </w:rPr>
        <w:t xml:space="preserve">6.5 Agrupamento rígido e suave</w:t>
      </w:r>
      <w:r>
        <w:rPr>
          <w:b w:val="false"/>
          <w:bCs w:val="false"/>
          <w:color w:val="1F2937"/>
          <w:sz w:val="19"/>
          <w:szCs w:val="19"/>
        </w:rPr>
        <w:t xml:space="preserve">	</w:t>
        <w:t xml:space="preserve">107</w:t>
      </w:r>
    </w:p>
    <w:p>
      <w:pPr>
        <w:keepLines/>
        <w:tabs>
          <w:tab w:val="right" w:pos="9638" w:leader="dot"/>
        </w:tabs>
        <w:spacing w:after="20" w:before="0" w:line="250"/>
        <w:ind w:left="700" w:right="650"/>
      </w:pPr>
      <w:r>
        <w:rPr>
          <w:b w:val="false"/>
          <w:bCs w:val="false"/>
          <w:color w:val="1F2937"/>
          <w:sz w:val="19"/>
          <w:szCs w:val="19"/>
        </w:rPr>
        <w:t xml:space="preserve">6.6 Tipos de covariância</w:t>
      </w:r>
      <w:r>
        <w:rPr>
          <w:b w:val="false"/>
          <w:bCs w:val="false"/>
          <w:color w:val="1F2937"/>
          <w:sz w:val="19"/>
          <w:szCs w:val="19"/>
        </w:rPr>
        <w:t xml:space="preserve">	</w:t>
        <w:t xml:space="preserve">108</w:t>
      </w:r>
    </w:p>
    <w:p>
      <w:pPr>
        <w:keepLines/>
        <w:tabs>
          <w:tab w:val="right" w:pos="9638" w:leader="dot"/>
        </w:tabs>
        <w:spacing w:after="20" w:before="0" w:line="250"/>
        <w:ind w:left="700" w:right="650"/>
      </w:pPr>
      <w:r>
        <w:rPr>
          <w:b w:val="false"/>
          <w:bCs w:val="false"/>
          <w:color w:val="1F2937"/>
          <w:sz w:val="19"/>
          <w:szCs w:val="19"/>
        </w:rPr>
        <w:t xml:space="preserve">6.7 GMM no Python</w:t>
      </w:r>
      <w:r>
        <w:rPr>
          <w:b w:val="false"/>
          <w:bCs w:val="false"/>
          <w:color w:val="1F2937"/>
          <w:sz w:val="19"/>
          <w:szCs w:val="19"/>
        </w:rPr>
        <w:t xml:space="preserve">	</w:t>
        <w:t xml:space="preserve">108</w:t>
      </w:r>
    </w:p>
    <w:p>
      <w:pPr>
        <w:keepLines/>
        <w:tabs>
          <w:tab w:val="right" w:pos="9638" w:leader="dot"/>
        </w:tabs>
        <w:spacing w:after="20" w:before="0" w:line="250"/>
        <w:ind w:left="700" w:right="650"/>
      </w:pPr>
      <w:r>
        <w:rPr>
          <w:b w:val="false"/>
          <w:bCs w:val="false"/>
          <w:color w:val="1F2937"/>
          <w:sz w:val="19"/>
          <w:szCs w:val="19"/>
        </w:rPr>
        <w:t xml:space="preserve">6.8 Quantos componentes? AIC e BIC</w:t>
      </w:r>
      <w:r>
        <w:rPr>
          <w:b w:val="false"/>
          <w:bCs w:val="false"/>
          <w:color w:val="1F2937"/>
          <w:sz w:val="19"/>
          <w:szCs w:val="19"/>
        </w:rPr>
        <w:t xml:space="preserve">	</w:t>
        <w:t xml:space="preserve">109</w:t>
      </w:r>
    </w:p>
    <w:p>
      <w:pPr>
        <w:keepLines/>
        <w:tabs>
          <w:tab w:val="right" w:pos="9638" w:leader="dot"/>
        </w:tabs>
        <w:spacing w:after="20" w:before="0" w:line="250"/>
        <w:ind w:left="700" w:right="650"/>
      </w:pPr>
      <w:r>
        <w:rPr>
          <w:b w:val="false"/>
          <w:bCs w:val="false"/>
          <w:color w:val="1F2937"/>
          <w:sz w:val="19"/>
          <w:szCs w:val="19"/>
        </w:rPr>
        <w:t xml:space="preserve">6.9 Cuidados com o GMM</w:t>
      </w:r>
      <w:r>
        <w:rPr>
          <w:b w:val="false"/>
          <w:bCs w:val="false"/>
          <w:color w:val="1F2937"/>
          <w:sz w:val="19"/>
          <w:szCs w:val="19"/>
        </w:rPr>
        <w:t xml:space="preserve">	</w:t>
        <w:t xml:space="preserve">110</w:t>
      </w:r>
    </w:p>
    <w:p>
      <w:pPr>
        <w:keepLines/>
        <w:tabs>
          <w:tab w:val="right" w:pos="9638" w:leader="dot"/>
        </w:tabs>
        <w:spacing w:after="20" w:before="0" w:line="250"/>
        <w:ind w:left="700" w:right="650"/>
      </w:pPr>
      <w:r>
        <w:rPr>
          <w:b w:val="false"/>
          <w:bCs w:val="false"/>
          <w:color w:val="1F2937"/>
          <w:sz w:val="19"/>
          <w:szCs w:val="19"/>
        </w:rPr>
        <w:t xml:space="preserve">6.10 Agrupamento espectral</w:t>
      </w:r>
      <w:r>
        <w:rPr>
          <w:b w:val="false"/>
          <w:bCs w:val="false"/>
          <w:color w:val="1F2937"/>
          <w:sz w:val="19"/>
          <w:szCs w:val="19"/>
        </w:rPr>
        <w:t xml:space="preserve">	</w:t>
        <w:t xml:space="preserve">110</w:t>
      </w:r>
    </w:p>
    <w:p>
      <w:pPr>
        <w:keepLines/>
        <w:tabs>
          <w:tab w:val="right" w:pos="9638" w:leader="dot"/>
        </w:tabs>
        <w:spacing w:after="20" w:before="0" w:line="250"/>
        <w:ind w:left="1100" w:right="650"/>
      </w:pPr>
      <w:r>
        <w:rPr>
          <w:b w:val="false"/>
          <w:bCs w:val="false"/>
          <w:color w:val="6B7280"/>
          <w:sz w:val="18"/>
          <w:szCs w:val="18"/>
        </w:rPr>
        <w:t xml:space="preserve">6.10.1 Passo 1: construir o grafo de similaridade</w:t>
      </w:r>
      <w:r>
        <w:rPr>
          <w:b w:val="false"/>
          <w:bCs w:val="false"/>
          <w:color w:val="6B7280"/>
          <w:sz w:val="18"/>
          <w:szCs w:val="18"/>
        </w:rPr>
        <w:t xml:space="preserve">	</w:t>
        <w:t xml:space="preserve">110</w:t>
      </w:r>
    </w:p>
    <w:p>
      <w:pPr>
        <w:keepLines/>
        <w:tabs>
          <w:tab w:val="right" w:pos="9638" w:leader="dot"/>
        </w:tabs>
        <w:spacing w:after="20" w:before="0" w:line="250"/>
        <w:ind w:left="1100" w:right="650"/>
      </w:pPr>
      <w:r>
        <w:rPr>
          <w:b w:val="false"/>
          <w:bCs w:val="false"/>
          <w:color w:val="6B7280"/>
          <w:sz w:val="18"/>
          <w:szCs w:val="18"/>
        </w:rPr>
        <w:t xml:space="preserve">6.10.2 Passo 2: a matriz Laplaciana</w:t>
      </w:r>
      <w:r>
        <w:rPr>
          <w:b w:val="false"/>
          <w:bCs w:val="false"/>
          <w:color w:val="6B7280"/>
          <w:sz w:val="18"/>
          <w:szCs w:val="18"/>
        </w:rPr>
        <w:t xml:space="preserve">	</w:t>
        <w:t xml:space="preserve">110</w:t>
      </w:r>
    </w:p>
    <w:p>
      <w:pPr>
        <w:keepLines/>
        <w:tabs>
          <w:tab w:val="right" w:pos="9638" w:leader="dot"/>
        </w:tabs>
        <w:spacing w:after="20" w:before="0" w:line="250"/>
        <w:ind w:left="1100" w:right="650"/>
      </w:pPr>
      <w:r>
        <w:rPr>
          <w:b w:val="false"/>
          <w:bCs w:val="false"/>
          <w:color w:val="6B7280"/>
          <w:sz w:val="18"/>
          <w:szCs w:val="18"/>
        </w:rPr>
        <w:t xml:space="preserve">6.10.3 Passo 3: usar os menores autovetores</w:t>
      </w:r>
      <w:r>
        <w:rPr>
          <w:b w:val="false"/>
          <w:bCs w:val="false"/>
          <w:color w:val="6B7280"/>
          <w:sz w:val="18"/>
          <w:szCs w:val="18"/>
        </w:rPr>
        <w:t xml:space="preserve">	</w:t>
        <w:t xml:space="preserve">111</w:t>
      </w:r>
    </w:p>
    <w:p>
      <w:pPr>
        <w:keepLines/>
        <w:tabs>
          <w:tab w:val="right" w:pos="9638" w:leader="dot"/>
        </w:tabs>
        <w:spacing w:after="20" w:before="0" w:line="250"/>
        <w:ind w:left="1100" w:right="650"/>
      </w:pPr>
      <w:r>
        <w:rPr>
          <w:b w:val="false"/>
          <w:bCs w:val="false"/>
          <w:color w:val="6B7280"/>
          <w:sz w:val="18"/>
          <w:szCs w:val="18"/>
        </w:rPr>
        <w:t xml:space="preserve">6.10.4 Passo 4: K-means no novo espaço</w:t>
      </w:r>
      <w:r>
        <w:rPr>
          <w:b w:val="false"/>
          <w:bCs w:val="false"/>
          <w:color w:val="6B7280"/>
          <w:sz w:val="18"/>
          <w:szCs w:val="18"/>
        </w:rPr>
        <w:t xml:space="preserve">	</w:t>
        <w:t xml:space="preserve">111</w:t>
      </w:r>
    </w:p>
    <w:p>
      <w:pPr>
        <w:keepLines/>
        <w:tabs>
          <w:tab w:val="right" w:pos="9638" w:leader="dot"/>
        </w:tabs>
        <w:spacing w:after="20" w:before="0" w:line="250"/>
        <w:ind w:left="1100" w:right="650"/>
      </w:pPr>
      <w:r>
        <w:rPr>
          <w:b w:val="false"/>
          <w:bCs w:val="false"/>
          <w:color w:val="6B7280"/>
          <w:sz w:val="18"/>
          <w:szCs w:val="18"/>
        </w:rPr>
        <w:t xml:space="preserve">6.10.5 O corte normalizado</w:t>
      </w:r>
      <w:r>
        <w:rPr>
          <w:b w:val="false"/>
          <w:bCs w:val="false"/>
          <w:color w:val="6B7280"/>
          <w:sz w:val="18"/>
          <w:szCs w:val="18"/>
        </w:rPr>
        <w:t xml:space="preserve">	</w:t>
        <w:t xml:space="preserve">112</w:t>
      </w:r>
    </w:p>
    <w:p>
      <w:pPr>
        <w:keepLines/>
        <w:tabs>
          <w:tab w:val="right" w:pos="9638" w:leader="dot"/>
        </w:tabs>
        <w:spacing w:after="20" w:before="0" w:line="250"/>
        <w:ind w:left="1100" w:right="650"/>
      </w:pPr>
      <w:r>
        <w:rPr>
          <w:b w:val="false"/>
          <w:bCs w:val="false"/>
          <w:color w:val="6B7280"/>
          <w:sz w:val="18"/>
          <w:szCs w:val="18"/>
        </w:rPr>
        <w:t xml:space="preserve">6.10.6 Escolhendo o número de grupos: o eigengap</w:t>
      </w:r>
      <w:r>
        <w:rPr>
          <w:b w:val="false"/>
          <w:bCs w:val="false"/>
          <w:color w:val="6B7280"/>
          <w:sz w:val="18"/>
          <w:szCs w:val="18"/>
        </w:rPr>
        <w:t xml:space="preserve">	</w:t>
        <w:t xml:space="preserve">112</w:t>
      </w:r>
    </w:p>
    <w:p>
      <w:pPr>
        <w:keepLines/>
        <w:tabs>
          <w:tab w:val="right" w:pos="9638" w:leader="dot"/>
        </w:tabs>
        <w:spacing w:after="20" w:before="0" w:line="250"/>
        <w:ind w:left="1100" w:right="650"/>
      </w:pPr>
      <w:r>
        <w:rPr>
          <w:b w:val="false"/>
          <w:bCs w:val="false"/>
          <w:color w:val="6B7280"/>
          <w:sz w:val="18"/>
          <w:szCs w:val="18"/>
        </w:rPr>
        <w:t xml:space="preserve">6.10.7 Custos e limitações</w:t>
      </w:r>
      <w:r>
        <w:rPr>
          <w:b w:val="false"/>
          <w:bCs w:val="false"/>
          <w:color w:val="6B7280"/>
          <w:sz w:val="18"/>
          <w:szCs w:val="18"/>
        </w:rPr>
        <w:t xml:space="preserve">	</w:t>
        <w:t xml:space="preserve">112</w:t>
      </w:r>
    </w:p>
    <w:p>
      <w:pPr>
        <w:keepLines/>
        <w:tabs>
          <w:tab w:val="right" w:pos="9638" w:leader="dot"/>
        </w:tabs>
        <w:spacing w:after="20" w:before="0" w:line="250"/>
        <w:ind w:left="700" w:right="650"/>
      </w:pPr>
      <w:r>
        <w:rPr>
          <w:b w:val="false"/>
          <w:bCs w:val="false"/>
          <w:color w:val="1F2937"/>
          <w:sz w:val="19"/>
          <w:szCs w:val="19"/>
        </w:rPr>
        <w:t xml:space="preserve">6.11 Comparação final</w:t>
      </w:r>
      <w:r>
        <w:rPr>
          <w:b w:val="false"/>
          <w:bCs w:val="false"/>
          <w:color w:val="1F2937"/>
          <w:sz w:val="19"/>
          <w:szCs w:val="19"/>
        </w:rPr>
        <w:t xml:space="preserve">	</w:t>
        <w:t xml:space="preserve">112</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113</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114</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118</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119</w:t>
      </w:r>
    </w:p>
    <w:p>
      <w:pPr>
        <w:keepLines/>
        <w:tabs>
          <w:tab w:val="right" w:pos="9638" w:leader="dot"/>
        </w:tabs>
        <w:spacing w:after="20" w:before="0" w:line="250"/>
        <w:ind w:left="1100" w:right="650"/>
      </w:pPr>
      <w:r>
        <w:rPr>
          <w:b w:val="false"/>
          <w:bCs w:val="false"/>
          <w:color w:val="6B7280"/>
          <w:sz w:val="18"/>
          <w:szCs w:val="18"/>
        </w:rPr>
        <w:t xml:space="preserve">Exercício 1 — Tipos de covariância no Iris</w:t>
      </w:r>
      <w:r>
        <w:rPr>
          <w:b w:val="false"/>
          <w:bCs w:val="false"/>
          <w:color w:val="6B7280"/>
          <w:sz w:val="18"/>
          <w:szCs w:val="18"/>
        </w:rPr>
        <w:t xml:space="preserve">	</w:t>
        <w:t xml:space="preserve">119</w:t>
      </w:r>
    </w:p>
    <w:p>
      <w:pPr>
        <w:keepLines/>
        <w:tabs>
          <w:tab w:val="right" w:pos="9638" w:leader="dot"/>
        </w:tabs>
        <w:spacing w:after="20" w:before="0" w:line="250"/>
        <w:ind w:left="1100" w:right="650"/>
      </w:pPr>
      <w:r>
        <w:rPr>
          <w:b w:val="false"/>
          <w:bCs w:val="false"/>
          <w:color w:val="6B7280"/>
          <w:sz w:val="18"/>
          <w:szCs w:val="18"/>
        </w:rPr>
        <w:t xml:space="preserve">Exercício 2 — Quantas gaussianas?</w:t>
      </w:r>
      <w:r>
        <w:rPr>
          <w:b w:val="false"/>
          <w:bCs w:val="false"/>
          <w:color w:val="6B7280"/>
          <w:sz w:val="18"/>
          <w:szCs w:val="18"/>
        </w:rPr>
        <w:t xml:space="preserve">	</w:t>
        <w:t xml:space="preserve">119</w:t>
      </w:r>
    </w:p>
    <w:p>
      <w:pPr>
        <w:keepLines/>
        <w:tabs>
          <w:tab w:val="right" w:pos="9638" w:leader="dot"/>
        </w:tabs>
        <w:spacing w:after="20" w:before="0" w:line="250"/>
        <w:ind w:left="1100" w:right="650"/>
      </w:pPr>
      <w:r>
        <w:rPr>
          <w:b w:val="false"/>
          <w:bCs w:val="false"/>
          <w:color w:val="6B7280"/>
          <w:sz w:val="18"/>
          <w:szCs w:val="18"/>
        </w:rPr>
        <w:t xml:space="preserve">Exercício 3 — Pontos ambíguos e pertinência suave</w:t>
      </w:r>
      <w:r>
        <w:rPr>
          <w:b w:val="false"/>
          <w:bCs w:val="false"/>
          <w:color w:val="6B7280"/>
          <w:sz w:val="18"/>
          <w:szCs w:val="18"/>
        </w:rPr>
        <w:t xml:space="preserve">	</w:t>
        <w:t xml:space="preserve">119</w:t>
      </w:r>
    </w:p>
    <w:p>
      <w:pPr>
        <w:keepLines/>
        <w:tabs>
          <w:tab w:val="right" w:pos="9638" w:leader="dot"/>
        </w:tabs>
        <w:spacing w:after="20" w:before="0" w:line="250"/>
        <w:ind w:left="1100" w:right="650"/>
      </w:pPr>
      <w:r>
        <w:rPr>
          <w:b w:val="false"/>
          <w:bCs w:val="false"/>
          <w:color w:val="6B7280"/>
          <w:sz w:val="18"/>
          <w:szCs w:val="18"/>
        </w:rPr>
        <w:t xml:space="preserve">Exercício 4 — GMM como detector de anomalias</w:t>
      </w:r>
      <w:r>
        <w:rPr>
          <w:b w:val="false"/>
          <w:bCs w:val="false"/>
          <w:color w:val="6B7280"/>
          <w:sz w:val="18"/>
          <w:szCs w:val="18"/>
        </w:rPr>
        <w:t xml:space="preserve">	</w:t>
        <w:t xml:space="preserve">119</w:t>
      </w:r>
    </w:p>
    <w:p>
      <w:pPr>
        <w:keepLines/>
        <w:tabs>
          <w:tab w:val="right" w:pos="9638" w:leader="dot"/>
        </w:tabs>
        <w:spacing w:after="20" w:before="0" w:line="250"/>
        <w:ind w:left="1100" w:right="650"/>
      </w:pPr>
      <w:r>
        <w:rPr>
          <w:b w:val="false"/>
          <w:bCs w:val="false"/>
          <w:color w:val="6B7280"/>
          <w:sz w:val="18"/>
          <w:szCs w:val="18"/>
        </w:rPr>
        <w:t xml:space="preserve">Exercício 5 — Espectral: o papel da afinidade</w:t>
      </w:r>
      <w:r>
        <w:rPr>
          <w:b w:val="false"/>
          <w:bCs w:val="false"/>
          <w:color w:val="6B7280"/>
          <w:sz w:val="18"/>
          <w:szCs w:val="18"/>
        </w:rPr>
        <w:t xml:space="preserve">	</w:t>
        <w:t xml:space="preserve">119</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120</w:t>
      </w:r>
    </w:p>
    <w:p>
      <w:pPr>
        <w:keepLines/>
        <w:tabs>
          <w:tab w:val="right" w:pos="9638" w:leader="dot"/>
        </w:tabs>
        <w:spacing w:after="20" w:before="0" w:line="250"/>
        <w:ind w:left="1100" w:right="650"/>
      </w:pPr>
      <w:r>
        <w:rPr>
          <w:b w:val="false"/>
          <w:bCs w:val="false"/>
          <w:color w:val="6B7280"/>
          <w:sz w:val="18"/>
          <w:szCs w:val="18"/>
        </w:rPr>
        <w:t xml:space="preserve">Perfis com probabilidades: uma operadora de telecomunicações</w:t>
      </w:r>
      <w:r>
        <w:rPr>
          <w:b w:val="false"/>
          <w:bCs w:val="false"/>
          <w:color w:val="6B7280"/>
          <w:sz w:val="18"/>
          <w:szCs w:val="18"/>
        </w:rPr>
        <w:t xml:space="preserve">	</w:t>
        <w:t xml:space="preserve">120</w:t>
      </w:r>
    </w:p>
    <w:p>
      <w:pPr>
        <w:keepLines/>
        <w:tabs>
          <w:tab w:val="right" w:pos="9638" w:leader="dot"/>
        </w:tabs>
        <w:spacing w:after="20" w:before="100" w:line="250"/>
        <w:ind w:left="300" w:right="650"/>
      </w:pPr>
      <w:r>
        <w:rPr>
          <w:b/>
          <w:bCs/>
          <w:color w:val="1F2937"/>
          <w:sz w:val="21"/>
          <w:szCs w:val="21"/>
        </w:rPr>
        <w:t xml:space="preserve">Capítulo 7 — Como Saber se os Grupos São Bons? Avaliação e Validação</w:t>
      </w:r>
      <w:r>
        <w:rPr>
          <w:b/>
          <w:bCs/>
          <w:color w:val="1F2937"/>
          <w:sz w:val="21"/>
          <w:szCs w:val="21"/>
        </w:rPr>
        <w:t xml:space="preserve">	</w:t>
        <w:t xml:space="preserve">121</w:t>
      </w:r>
    </w:p>
    <w:p>
      <w:pPr>
        <w:keepLines/>
        <w:tabs>
          <w:tab w:val="right" w:pos="9638" w:leader="dot"/>
        </w:tabs>
        <w:spacing w:after="20" w:before="0" w:line="250"/>
        <w:ind w:left="700" w:right="650"/>
      </w:pPr>
      <w:r>
        <w:rPr>
          <w:b w:val="false"/>
          <w:bCs w:val="false"/>
          <w:color w:val="1F2937"/>
          <w:sz w:val="19"/>
          <w:szCs w:val="19"/>
        </w:rPr>
        <w:t xml:space="preserve">7.1 O dilema do juiz sem regras</w:t>
      </w:r>
      <w:r>
        <w:rPr>
          <w:b w:val="false"/>
          <w:bCs w:val="false"/>
          <w:color w:val="1F2937"/>
          <w:sz w:val="19"/>
          <w:szCs w:val="19"/>
        </w:rPr>
        <w:t xml:space="preserve">	</w:t>
        <w:t xml:space="preserve">121</w:t>
      </w:r>
    </w:p>
    <w:p>
      <w:pPr>
        <w:keepLines/>
        <w:tabs>
          <w:tab w:val="right" w:pos="9638" w:leader="dot"/>
        </w:tabs>
        <w:spacing w:after="20" w:before="0" w:line="250"/>
        <w:ind w:left="700" w:right="650"/>
      </w:pPr>
      <w:r>
        <w:rPr>
          <w:b w:val="false"/>
          <w:bCs w:val="false"/>
          <w:color w:val="1F2937"/>
          <w:sz w:val="19"/>
          <w:szCs w:val="19"/>
        </w:rPr>
        <w:t xml:space="preserve">7.2 Antes de tudo: existe estrutura nos dados?</w:t>
      </w:r>
      <w:r>
        <w:rPr>
          <w:b w:val="false"/>
          <w:bCs w:val="false"/>
          <w:color w:val="1F2937"/>
          <w:sz w:val="19"/>
          <w:szCs w:val="19"/>
        </w:rPr>
        <w:t xml:space="preserve">	</w:t>
        <w:t xml:space="preserve">122</w:t>
      </w:r>
    </w:p>
    <w:p>
      <w:pPr>
        <w:keepLines/>
        <w:tabs>
          <w:tab w:val="right" w:pos="9638" w:leader="dot"/>
        </w:tabs>
        <w:spacing w:after="20" w:before="0" w:line="250"/>
        <w:ind w:left="700" w:right="650"/>
      </w:pPr>
      <w:r>
        <w:rPr>
          <w:b w:val="false"/>
          <w:bCs w:val="false"/>
          <w:color w:val="1F2937"/>
          <w:sz w:val="19"/>
          <w:szCs w:val="19"/>
        </w:rPr>
        <w:t xml:space="preserve">7.3 Validação interna</w:t>
      </w:r>
      <w:r>
        <w:rPr>
          <w:b w:val="false"/>
          <w:bCs w:val="false"/>
          <w:color w:val="1F2937"/>
          <w:sz w:val="19"/>
          <w:szCs w:val="19"/>
        </w:rPr>
        <w:t xml:space="preserve">	</w:t>
        <w:t xml:space="preserve">123</w:t>
      </w:r>
    </w:p>
    <w:p>
      <w:pPr>
        <w:keepLines/>
        <w:tabs>
          <w:tab w:val="right" w:pos="9638" w:leader="dot"/>
        </w:tabs>
        <w:spacing w:after="20" w:before="0" w:line="250"/>
        <w:ind w:left="1100" w:right="650"/>
      </w:pPr>
      <w:r>
        <w:rPr>
          <w:b w:val="false"/>
          <w:bCs w:val="false"/>
          <w:color w:val="6B7280"/>
          <w:sz w:val="18"/>
          <w:szCs w:val="18"/>
        </w:rPr>
        <w:t xml:space="preserve">7.3.1 Coesão e separação</w:t>
      </w:r>
      <w:r>
        <w:rPr>
          <w:b w:val="false"/>
          <w:bCs w:val="false"/>
          <w:color w:val="6B7280"/>
          <w:sz w:val="18"/>
          <w:szCs w:val="18"/>
        </w:rPr>
        <w:t xml:space="preserve">	</w:t>
        <w:t xml:space="preserve">123</w:t>
      </w:r>
    </w:p>
    <w:p>
      <w:pPr>
        <w:keepLines/>
        <w:tabs>
          <w:tab w:val="right" w:pos="9638" w:leader="dot"/>
        </w:tabs>
        <w:spacing w:after="20" w:before="0" w:line="250"/>
        <w:ind w:left="1100" w:right="650"/>
      </w:pPr>
      <w:r>
        <w:rPr>
          <w:b w:val="false"/>
          <w:bCs w:val="false"/>
          <w:color w:val="6B7280"/>
          <w:sz w:val="18"/>
          <w:szCs w:val="18"/>
        </w:rPr>
        <w:t xml:space="preserve">7.3.2 O coeficiente de silhueta</w:t>
      </w:r>
      <w:r>
        <w:rPr>
          <w:b w:val="false"/>
          <w:bCs w:val="false"/>
          <w:color w:val="6B7280"/>
          <w:sz w:val="18"/>
          <w:szCs w:val="18"/>
        </w:rPr>
        <w:t xml:space="preserve">	</w:t>
        <w:t xml:space="preserve">123</w:t>
      </w:r>
    </w:p>
    <w:p>
      <w:pPr>
        <w:keepLines/>
        <w:tabs>
          <w:tab w:val="right" w:pos="9638" w:leader="dot"/>
        </w:tabs>
        <w:spacing w:after="20" w:before="0" w:line="250"/>
        <w:ind w:left="1100" w:right="650"/>
      </w:pPr>
      <w:r>
        <w:rPr>
          <w:b w:val="false"/>
          <w:bCs w:val="false"/>
          <w:color w:val="6B7280"/>
          <w:sz w:val="18"/>
          <w:szCs w:val="18"/>
        </w:rPr>
        <w:t xml:space="preserve">7.3.3 Índice de Calinski-Harabasz</w:t>
      </w:r>
      <w:r>
        <w:rPr>
          <w:b w:val="false"/>
          <w:bCs w:val="false"/>
          <w:color w:val="6B7280"/>
          <w:sz w:val="18"/>
          <w:szCs w:val="18"/>
        </w:rPr>
        <w:t xml:space="preserve">	</w:t>
        <w:t xml:space="preserve">124</w:t>
      </w:r>
    </w:p>
    <w:p>
      <w:pPr>
        <w:keepLines/>
        <w:tabs>
          <w:tab w:val="right" w:pos="9638" w:leader="dot"/>
        </w:tabs>
        <w:spacing w:after="20" w:before="0" w:line="250"/>
        <w:ind w:left="1100" w:right="650"/>
      </w:pPr>
      <w:r>
        <w:rPr>
          <w:b w:val="false"/>
          <w:bCs w:val="false"/>
          <w:color w:val="6B7280"/>
          <w:sz w:val="18"/>
          <w:szCs w:val="18"/>
        </w:rPr>
        <w:t xml:space="preserve">7.3.4 Índice de Davies-Bouldin</w:t>
      </w:r>
      <w:r>
        <w:rPr>
          <w:b w:val="false"/>
          <w:bCs w:val="false"/>
          <w:color w:val="6B7280"/>
          <w:sz w:val="18"/>
          <w:szCs w:val="18"/>
        </w:rPr>
        <w:t xml:space="preserve">	</w:t>
        <w:t xml:space="preserve">124</w:t>
      </w:r>
    </w:p>
    <w:p>
      <w:pPr>
        <w:keepLines/>
        <w:tabs>
          <w:tab w:val="right" w:pos="9638" w:leader="dot"/>
        </w:tabs>
        <w:spacing w:after="20" w:before="0" w:line="250"/>
        <w:ind w:left="1100" w:right="650"/>
      </w:pPr>
      <w:r>
        <w:rPr>
          <w:b w:val="false"/>
          <w:bCs w:val="false"/>
          <w:color w:val="6B7280"/>
          <w:sz w:val="18"/>
          <w:szCs w:val="18"/>
        </w:rPr>
        <w:t xml:space="preserve">7.3.5 Índice de Dunn</w:t>
      </w:r>
      <w:r>
        <w:rPr>
          <w:b w:val="false"/>
          <w:bCs w:val="false"/>
          <w:color w:val="6B7280"/>
          <w:sz w:val="18"/>
          <w:szCs w:val="18"/>
        </w:rPr>
        <w:t xml:space="preserve">	</w:t>
        <w:t xml:space="preserve">124</w:t>
      </w:r>
    </w:p>
    <w:p>
      <w:pPr>
        <w:keepLines/>
        <w:tabs>
          <w:tab w:val="right" w:pos="9638" w:leader="dot"/>
        </w:tabs>
        <w:spacing w:after="20" w:before="0" w:line="250"/>
        <w:ind w:left="700" w:right="650"/>
      </w:pPr>
      <w:r>
        <w:rPr>
          <w:b w:val="false"/>
          <w:bCs w:val="false"/>
          <w:color w:val="1F2937"/>
          <w:sz w:val="19"/>
          <w:szCs w:val="19"/>
        </w:rPr>
        <w:t xml:space="preserve">7.4 Escolhendo k de modo mais rigoroso</w:t>
      </w:r>
      <w:r>
        <w:rPr>
          <w:b w:val="false"/>
          <w:bCs w:val="false"/>
          <w:color w:val="1F2937"/>
          <w:sz w:val="19"/>
          <w:szCs w:val="19"/>
        </w:rPr>
        <w:t xml:space="preserve">	</w:t>
        <w:t xml:space="preserve">125</w:t>
      </w:r>
    </w:p>
    <w:p>
      <w:pPr>
        <w:keepLines/>
        <w:tabs>
          <w:tab w:val="right" w:pos="9638" w:leader="dot"/>
        </w:tabs>
        <w:spacing w:after="20" w:before="0" w:line="250"/>
        <w:ind w:left="1100" w:right="650"/>
      </w:pPr>
      <w:r>
        <w:rPr>
          <w:b w:val="false"/>
          <w:bCs w:val="false"/>
          <w:color w:val="6B7280"/>
          <w:sz w:val="18"/>
          <w:szCs w:val="18"/>
        </w:rPr>
        <w:t xml:space="preserve">7.4.1 A estatística gap</w:t>
      </w:r>
      <w:r>
        <w:rPr>
          <w:b w:val="false"/>
          <w:bCs w:val="false"/>
          <w:color w:val="6B7280"/>
          <w:sz w:val="18"/>
          <w:szCs w:val="18"/>
        </w:rPr>
        <w:t xml:space="preserve">	</w:t>
        <w:t xml:space="preserve">125</w:t>
      </w:r>
    </w:p>
    <w:p>
      <w:pPr>
        <w:keepLines/>
        <w:tabs>
          <w:tab w:val="right" w:pos="9638" w:leader="dot"/>
        </w:tabs>
        <w:spacing w:after="20" w:before="0" w:line="250"/>
        <w:ind w:left="1100" w:right="650"/>
      </w:pPr>
      <w:r>
        <w:rPr>
          <w:b w:val="false"/>
          <w:bCs w:val="false"/>
          <w:color w:val="6B7280"/>
          <w:sz w:val="18"/>
          <w:szCs w:val="18"/>
        </w:rPr>
        <w:t xml:space="preserve">7.4.2 Estabilidade</w:t>
      </w:r>
      <w:r>
        <w:rPr>
          <w:b w:val="false"/>
          <w:bCs w:val="false"/>
          <w:color w:val="6B7280"/>
          <w:sz w:val="18"/>
          <w:szCs w:val="18"/>
        </w:rPr>
        <w:t xml:space="preserve">	</w:t>
        <w:t xml:space="preserve">126</w:t>
      </w:r>
    </w:p>
    <w:p>
      <w:pPr>
        <w:keepLines/>
        <w:tabs>
          <w:tab w:val="right" w:pos="9638" w:leader="dot"/>
        </w:tabs>
        <w:spacing w:after="20" w:before="0" w:line="250"/>
        <w:ind w:left="700" w:right="650"/>
      </w:pPr>
      <w:r>
        <w:rPr>
          <w:b w:val="false"/>
          <w:bCs w:val="false"/>
          <w:color w:val="1F2937"/>
          <w:sz w:val="19"/>
          <w:szCs w:val="19"/>
        </w:rPr>
        <w:t xml:space="preserve">7.5 Validação externa: quando há um gabarito</w:t>
      </w:r>
      <w:r>
        <w:rPr>
          <w:b w:val="false"/>
          <w:bCs w:val="false"/>
          <w:color w:val="1F2937"/>
          <w:sz w:val="19"/>
          <w:szCs w:val="19"/>
        </w:rPr>
        <w:t xml:space="preserve">	</w:t>
        <w:t xml:space="preserve">127</w:t>
      </w:r>
    </w:p>
    <w:p>
      <w:pPr>
        <w:keepLines/>
        <w:tabs>
          <w:tab w:val="right" w:pos="9638" w:leader="dot"/>
        </w:tabs>
        <w:spacing w:after="20" w:before="0" w:line="250"/>
        <w:ind w:left="1100" w:right="650"/>
      </w:pPr>
      <w:r>
        <w:rPr>
          <w:b w:val="false"/>
          <w:bCs w:val="false"/>
          <w:color w:val="6B7280"/>
          <w:sz w:val="18"/>
          <w:szCs w:val="18"/>
        </w:rPr>
        <w:t xml:space="preserve">7.5.1 Matriz de contingência</w:t>
      </w:r>
      <w:r>
        <w:rPr>
          <w:b w:val="false"/>
          <w:bCs w:val="false"/>
          <w:color w:val="6B7280"/>
          <w:sz w:val="18"/>
          <w:szCs w:val="18"/>
        </w:rPr>
        <w:t xml:space="preserve">	</w:t>
        <w:t xml:space="preserve">127</w:t>
      </w:r>
    </w:p>
    <w:p>
      <w:pPr>
        <w:keepLines/>
        <w:tabs>
          <w:tab w:val="right" w:pos="9638" w:leader="dot"/>
        </w:tabs>
        <w:spacing w:after="20" w:before="0" w:line="250"/>
        <w:ind w:left="1100" w:right="650"/>
      </w:pPr>
      <w:r>
        <w:rPr>
          <w:b w:val="false"/>
          <w:bCs w:val="false"/>
          <w:color w:val="6B7280"/>
          <w:sz w:val="18"/>
          <w:szCs w:val="18"/>
        </w:rPr>
        <w:t xml:space="preserve">7.5.2 Pureza</w:t>
      </w:r>
      <w:r>
        <w:rPr>
          <w:b w:val="false"/>
          <w:bCs w:val="false"/>
          <w:color w:val="6B7280"/>
          <w:sz w:val="18"/>
          <w:szCs w:val="18"/>
        </w:rPr>
        <w:t xml:space="preserve">	</w:t>
        <w:t xml:space="preserve">128</w:t>
      </w:r>
    </w:p>
    <w:p>
      <w:pPr>
        <w:keepLines/>
        <w:tabs>
          <w:tab w:val="right" w:pos="9638" w:leader="dot"/>
        </w:tabs>
        <w:spacing w:after="20" w:before="0" w:line="250"/>
        <w:ind w:left="1100" w:right="650"/>
      </w:pPr>
      <w:r>
        <w:rPr>
          <w:b w:val="false"/>
          <w:bCs w:val="false"/>
          <w:color w:val="6B7280"/>
          <w:sz w:val="18"/>
          <w:szCs w:val="18"/>
        </w:rPr>
        <w:t xml:space="preserve">7.5.3 Índice de Rand e Rand ajustado (ARI)</w:t>
      </w:r>
      <w:r>
        <w:rPr>
          <w:b w:val="false"/>
          <w:bCs w:val="false"/>
          <w:color w:val="6B7280"/>
          <w:sz w:val="18"/>
          <w:szCs w:val="18"/>
        </w:rPr>
        <w:t xml:space="preserve">	</w:t>
        <w:t xml:space="preserve">128</w:t>
      </w:r>
    </w:p>
    <w:p>
      <w:pPr>
        <w:keepLines/>
        <w:tabs>
          <w:tab w:val="right" w:pos="9638" w:leader="dot"/>
        </w:tabs>
        <w:spacing w:after="20" w:before="0" w:line="250"/>
        <w:ind w:left="1100" w:right="650"/>
      </w:pPr>
      <w:r>
        <w:rPr>
          <w:b w:val="false"/>
          <w:bCs w:val="false"/>
          <w:color w:val="6B7280"/>
          <w:sz w:val="18"/>
          <w:szCs w:val="18"/>
        </w:rPr>
        <w:t xml:space="preserve">7.5.4 Informação mútua normalizada (NMI)</w:t>
      </w:r>
      <w:r>
        <w:rPr>
          <w:b w:val="false"/>
          <w:bCs w:val="false"/>
          <w:color w:val="6B7280"/>
          <w:sz w:val="18"/>
          <w:szCs w:val="18"/>
        </w:rPr>
        <w:t xml:space="preserve">	</w:t>
        <w:t xml:space="preserve">128</w:t>
      </w:r>
    </w:p>
    <w:p>
      <w:pPr>
        <w:keepLines/>
        <w:tabs>
          <w:tab w:val="right" w:pos="9638" w:leader="dot"/>
        </w:tabs>
        <w:spacing w:after="20" w:before="0" w:line="250"/>
        <w:ind w:left="1100" w:right="650"/>
      </w:pPr>
      <w:r>
        <w:rPr>
          <w:b w:val="false"/>
          <w:bCs w:val="false"/>
          <w:color w:val="6B7280"/>
          <w:sz w:val="18"/>
          <w:szCs w:val="18"/>
        </w:rPr>
        <w:t xml:space="preserve">7.5.5 Homogeneidade, completude e V-measure</w:t>
      </w:r>
      <w:r>
        <w:rPr>
          <w:b w:val="false"/>
          <w:bCs w:val="false"/>
          <w:color w:val="6B7280"/>
          <w:sz w:val="18"/>
          <w:szCs w:val="18"/>
        </w:rPr>
        <w:t xml:space="preserve">	</w:t>
        <w:t xml:space="preserve">128</w:t>
      </w:r>
    </w:p>
    <w:p>
      <w:pPr>
        <w:keepLines/>
        <w:tabs>
          <w:tab w:val="right" w:pos="9638" w:leader="dot"/>
        </w:tabs>
        <w:spacing w:after="20" w:before="0" w:line="250"/>
        <w:ind w:left="700" w:right="650"/>
      </w:pPr>
      <w:r>
        <w:rPr>
          <w:b w:val="false"/>
          <w:bCs w:val="false"/>
          <w:color w:val="1F2937"/>
          <w:sz w:val="19"/>
          <w:szCs w:val="19"/>
        </w:rPr>
        <w:t xml:space="preserve">7.6 Validação pelo uso e pela interpretação</w:t>
      </w:r>
      <w:r>
        <w:rPr>
          <w:b w:val="false"/>
          <w:bCs w:val="false"/>
          <w:color w:val="1F2937"/>
          <w:sz w:val="19"/>
          <w:szCs w:val="19"/>
        </w:rPr>
        <w:t xml:space="preserve">	</w:t>
        <w:t xml:space="preserve">129</w:t>
      </w:r>
    </w:p>
    <w:p>
      <w:pPr>
        <w:keepLines/>
        <w:tabs>
          <w:tab w:val="right" w:pos="9638" w:leader="dot"/>
        </w:tabs>
        <w:spacing w:after="20" w:before="0" w:line="250"/>
        <w:ind w:left="1100" w:right="650"/>
      </w:pPr>
      <w:r>
        <w:rPr>
          <w:b w:val="false"/>
          <w:bCs w:val="false"/>
          <w:color w:val="6B7280"/>
          <w:sz w:val="18"/>
          <w:szCs w:val="18"/>
        </w:rPr>
        <w:t xml:space="preserve">7.6.1 Perfil dos grupos</w:t>
      </w:r>
      <w:r>
        <w:rPr>
          <w:b w:val="false"/>
          <w:bCs w:val="false"/>
          <w:color w:val="6B7280"/>
          <w:sz w:val="18"/>
          <w:szCs w:val="18"/>
        </w:rPr>
        <w:t xml:space="preserve">	</w:t>
        <w:t xml:space="preserve">129</w:t>
      </w:r>
    </w:p>
    <w:p>
      <w:pPr>
        <w:keepLines/>
        <w:tabs>
          <w:tab w:val="right" w:pos="9638" w:leader="dot"/>
        </w:tabs>
        <w:spacing w:after="20" w:before="0" w:line="250"/>
        <w:ind w:left="700" w:right="650"/>
      </w:pPr>
      <w:r>
        <w:rPr>
          <w:b w:val="false"/>
          <w:bCs w:val="false"/>
          <w:color w:val="1F2937"/>
          <w:sz w:val="19"/>
          <w:szCs w:val="19"/>
        </w:rPr>
        <w:t xml:space="preserve">7.7 Um roteiro prático de avaliação</w:t>
      </w:r>
      <w:r>
        <w:rPr>
          <w:b w:val="false"/>
          <w:bCs w:val="false"/>
          <w:color w:val="1F2937"/>
          <w:sz w:val="19"/>
          <w:szCs w:val="19"/>
        </w:rPr>
        <w:t xml:space="preserve">	</w:t>
        <w:t xml:space="preserve">129</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130</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131</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135</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136</w:t>
      </w:r>
    </w:p>
    <w:p>
      <w:pPr>
        <w:keepLines/>
        <w:tabs>
          <w:tab w:val="right" w:pos="9638" w:leader="dot"/>
        </w:tabs>
        <w:spacing w:after="20" w:before="0" w:line="250"/>
        <w:ind w:left="1100" w:right="650"/>
      </w:pPr>
      <w:r>
        <w:rPr>
          <w:b w:val="false"/>
          <w:bCs w:val="false"/>
          <w:color w:val="6B7280"/>
          <w:sz w:val="18"/>
          <w:szCs w:val="18"/>
        </w:rPr>
        <w:t xml:space="preserve">Exercício 1 — Há grupos para encontrar? A estatística de Hopkins</w:t>
      </w:r>
      <w:r>
        <w:rPr>
          <w:b w:val="false"/>
          <w:bCs w:val="false"/>
          <w:color w:val="6B7280"/>
          <w:sz w:val="18"/>
          <w:szCs w:val="18"/>
        </w:rPr>
        <w:t xml:space="preserve">	</w:t>
        <w:t xml:space="preserve">136</w:t>
      </w:r>
    </w:p>
    <w:p>
      <w:pPr>
        <w:keepLines/>
        <w:tabs>
          <w:tab w:val="right" w:pos="9638" w:leader="dot"/>
        </w:tabs>
        <w:spacing w:after="20" w:before="0" w:line="250"/>
        <w:ind w:left="1100" w:right="650"/>
      </w:pPr>
      <w:r>
        <w:rPr>
          <w:b w:val="false"/>
          <w:bCs w:val="false"/>
          <w:color w:val="6B7280"/>
          <w:sz w:val="18"/>
          <w:szCs w:val="18"/>
        </w:rPr>
        <w:t xml:space="preserve">Exercício 2 — Silhueta por grupo e por ponto</w:t>
      </w:r>
      <w:r>
        <w:rPr>
          <w:b w:val="false"/>
          <w:bCs w:val="false"/>
          <w:color w:val="6B7280"/>
          <w:sz w:val="18"/>
          <w:szCs w:val="18"/>
        </w:rPr>
        <w:t xml:space="preserve">	</w:t>
        <w:t xml:space="preserve">136</w:t>
      </w:r>
    </w:p>
    <w:p>
      <w:pPr>
        <w:keepLines/>
        <w:tabs>
          <w:tab w:val="right" w:pos="9638" w:leader="dot"/>
        </w:tabs>
        <w:spacing w:after="20" w:before="0" w:line="250"/>
        <w:ind w:left="1100" w:right="650"/>
      </w:pPr>
      <w:r>
        <w:rPr>
          <w:b w:val="false"/>
          <w:bCs w:val="false"/>
          <w:color w:val="6B7280"/>
          <w:sz w:val="18"/>
          <w:szCs w:val="18"/>
        </w:rPr>
        <w:t xml:space="preserve">Exercício 3 — Um painel de índices internos</w:t>
      </w:r>
      <w:r>
        <w:rPr>
          <w:b w:val="false"/>
          <w:bCs w:val="false"/>
          <w:color w:val="6B7280"/>
          <w:sz w:val="18"/>
          <w:szCs w:val="18"/>
        </w:rPr>
        <w:t xml:space="preserve">	</w:t>
        <w:t xml:space="preserve">136</w:t>
      </w:r>
    </w:p>
    <w:p>
      <w:pPr>
        <w:keepLines/>
        <w:tabs>
          <w:tab w:val="right" w:pos="9638" w:leader="dot"/>
        </w:tabs>
        <w:spacing w:after="20" w:before="0" w:line="250"/>
        <w:ind w:left="1100" w:right="650"/>
      </w:pPr>
      <w:r>
        <w:rPr>
          <w:b w:val="false"/>
          <w:bCs w:val="false"/>
          <w:color w:val="6B7280"/>
          <w:sz w:val="18"/>
          <w:szCs w:val="18"/>
        </w:rPr>
        <w:t xml:space="preserve">Exercício 4 — Avaliação externa de três algoritmos</w:t>
      </w:r>
      <w:r>
        <w:rPr>
          <w:b w:val="false"/>
          <w:bCs w:val="false"/>
          <w:color w:val="6B7280"/>
          <w:sz w:val="18"/>
          <w:szCs w:val="18"/>
        </w:rPr>
        <w:t xml:space="preserve">	</w:t>
        <w:t xml:space="preserve">136</w:t>
      </w:r>
    </w:p>
    <w:p>
      <w:pPr>
        <w:keepLines/>
        <w:tabs>
          <w:tab w:val="right" w:pos="9638" w:leader="dot"/>
        </w:tabs>
        <w:spacing w:after="20" w:before="0" w:line="250"/>
        <w:ind w:left="1100" w:right="650"/>
      </w:pPr>
      <w:r>
        <w:rPr>
          <w:b w:val="false"/>
          <w:bCs w:val="false"/>
          <w:color w:val="6B7280"/>
          <w:sz w:val="18"/>
          <w:szCs w:val="18"/>
        </w:rPr>
        <w:t xml:space="preserve">Exercício 5 — Estabilidade para escolher k</w:t>
      </w:r>
      <w:r>
        <w:rPr>
          <w:b w:val="false"/>
          <w:bCs w:val="false"/>
          <w:color w:val="6B7280"/>
          <w:sz w:val="18"/>
          <w:szCs w:val="18"/>
        </w:rPr>
        <w:t xml:space="preserve">	</w:t>
        <w:t xml:space="preserve">136</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137</w:t>
      </w:r>
    </w:p>
    <w:p>
      <w:pPr>
        <w:keepLines/>
        <w:tabs>
          <w:tab w:val="right" w:pos="9638" w:leader="dot"/>
        </w:tabs>
        <w:spacing w:after="20" w:before="0" w:line="250"/>
        <w:ind w:left="1100" w:right="650"/>
      </w:pPr>
      <w:r>
        <w:rPr>
          <w:b w:val="false"/>
          <w:bCs w:val="false"/>
          <w:color w:val="6B7280"/>
          <w:sz w:val="18"/>
          <w:szCs w:val="18"/>
        </w:rPr>
        <w:t xml:space="preserve">Painel de avaliação de agrupamentos</w:t>
      </w:r>
      <w:r>
        <w:rPr>
          <w:b w:val="false"/>
          <w:bCs w:val="false"/>
          <w:color w:val="6B7280"/>
          <w:sz w:val="18"/>
          <w:szCs w:val="18"/>
        </w:rPr>
        <w:t xml:space="preserve">	</w:t>
        <w:t xml:space="preserve">137</w:t>
      </w:r>
    </w:p>
    <w:p>
      <w:pPr>
        <w:keepLines/>
        <w:tabs>
          <w:tab w:val="right" w:pos="9638" w:leader="dot"/>
        </w:tabs>
        <w:spacing w:after="20" w:before="160" w:line="250"/>
        <w:ind w:left="0" w:right="650"/>
      </w:pPr>
      <w:r>
        <w:rPr>
          <w:b/>
          <w:bCs/>
          <w:color w:val="312E81"/>
          <w:sz w:val="22"/>
          <w:szCs w:val="22"/>
        </w:rPr>
        <w:t xml:space="preserve">Parte III — Redução de Dimensionalidade</w:t>
      </w:r>
      <w:r>
        <w:rPr>
          <w:b/>
          <w:bCs/>
          <w:color w:val="312E81"/>
          <w:sz w:val="22"/>
          <w:szCs w:val="22"/>
        </w:rPr>
        <w:t xml:space="preserve">	</w:t>
        <w:t xml:space="preserve">138</w:t>
      </w:r>
    </w:p>
    <w:p>
      <w:pPr>
        <w:keepLines/>
        <w:tabs>
          <w:tab w:val="right" w:pos="9638" w:leader="dot"/>
        </w:tabs>
        <w:spacing w:after="20" w:before="100" w:line="250"/>
        <w:ind w:left="300" w:right="650"/>
      </w:pPr>
      <w:r>
        <w:rPr>
          <w:b/>
          <w:bCs/>
          <w:color w:val="1F2937"/>
          <w:sz w:val="21"/>
          <w:szCs w:val="21"/>
        </w:rPr>
        <w:t xml:space="preserve">Capítulo 8 — PCA e Métodos Lineares: SVD, ICA e NMF</w:t>
      </w:r>
      <w:r>
        <w:rPr>
          <w:b/>
          <w:bCs/>
          <w:color w:val="1F2937"/>
          <w:sz w:val="21"/>
          <w:szCs w:val="21"/>
        </w:rPr>
        <w:t xml:space="preserve">	</w:t>
        <w:t xml:space="preserve">139</w:t>
      </w:r>
    </w:p>
    <w:p>
      <w:pPr>
        <w:keepLines/>
        <w:tabs>
          <w:tab w:val="right" w:pos="9638" w:leader="dot"/>
        </w:tabs>
        <w:spacing w:after="20" w:before="0" w:line="250"/>
        <w:ind w:left="700" w:right="650"/>
      </w:pPr>
      <w:r>
        <w:rPr>
          <w:b w:val="false"/>
          <w:bCs w:val="false"/>
          <w:color w:val="1F2937"/>
          <w:sz w:val="19"/>
          <w:szCs w:val="19"/>
        </w:rPr>
        <w:t xml:space="preserve">8.1 Por que reduzir dimensões?</w:t>
      </w:r>
      <w:r>
        <w:rPr>
          <w:b w:val="false"/>
          <w:bCs w:val="false"/>
          <w:color w:val="1F2937"/>
          <w:sz w:val="19"/>
          <w:szCs w:val="19"/>
        </w:rPr>
        <w:t xml:space="preserve">	</w:t>
        <w:t xml:space="preserve">139</w:t>
      </w:r>
    </w:p>
    <w:p>
      <w:pPr>
        <w:keepLines/>
        <w:tabs>
          <w:tab w:val="right" w:pos="9638" w:leader="dot"/>
        </w:tabs>
        <w:spacing w:after="20" w:before="0" w:line="250"/>
        <w:ind w:left="1100" w:right="650"/>
      </w:pPr>
      <w:r>
        <w:rPr>
          <w:b w:val="false"/>
          <w:bCs w:val="false"/>
          <w:color w:val="6B7280"/>
          <w:sz w:val="18"/>
          <w:szCs w:val="18"/>
        </w:rPr>
        <w:t xml:space="preserve">8.1.1 Seleção versus extração</w:t>
      </w:r>
      <w:r>
        <w:rPr>
          <w:b w:val="false"/>
          <w:bCs w:val="false"/>
          <w:color w:val="6B7280"/>
          <w:sz w:val="18"/>
          <w:szCs w:val="18"/>
        </w:rPr>
        <w:t xml:space="preserve">	</w:t>
        <w:t xml:space="preserve">139</w:t>
      </w:r>
    </w:p>
    <w:p>
      <w:pPr>
        <w:keepLines/>
        <w:tabs>
          <w:tab w:val="right" w:pos="9638" w:leader="dot"/>
        </w:tabs>
        <w:spacing w:after="20" w:before="0" w:line="250"/>
        <w:ind w:left="700" w:right="650"/>
      </w:pPr>
      <w:r>
        <w:rPr>
          <w:b w:val="false"/>
          <w:bCs w:val="false"/>
          <w:color w:val="1F2937"/>
          <w:sz w:val="19"/>
          <w:szCs w:val="19"/>
        </w:rPr>
        <w:t xml:space="preserve">8.2 A intuição do PCA</w:t>
      </w:r>
      <w:r>
        <w:rPr>
          <w:b w:val="false"/>
          <w:bCs w:val="false"/>
          <w:color w:val="1F2937"/>
          <w:sz w:val="19"/>
          <w:szCs w:val="19"/>
        </w:rPr>
        <w:t xml:space="preserve">	</w:t>
        <w:t xml:space="preserve">139</w:t>
      </w:r>
    </w:p>
    <w:p>
      <w:pPr>
        <w:keepLines/>
        <w:tabs>
          <w:tab w:val="right" w:pos="9638" w:leader="dot"/>
        </w:tabs>
        <w:spacing w:after="20" w:before="0" w:line="250"/>
        <w:ind w:left="1100" w:right="650"/>
      </w:pPr>
      <w:r>
        <w:rPr>
          <w:b w:val="false"/>
          <w:bCs w:val="false"/>
          <w:color w:val="6B7280"/>
          <w:sz w:val="18"/>
          <w:szCs w:val="18"/>
        </w:rPr>
        <w:t xml:space="preserve">8.2.1 A analogia da sombra</w:t>
      </w:r>
      <w:r>
        <w:rPr>
          <w:b w:val="false"/>
          <w:bCs w:val="false"/>
          <w:color w:val="6B7280"/>
          <w:sz w:val="18"/>
          <w:szCs w:val="18"/>
        </w:rPr>
        <w:t xml:space="preserve">	</w:t>
        <w:t xml:space="preserve">140</w:t>
      </w:r>
    </w:p>
    <w:p>
      <w:pPr>
        <w:keepLines/>
        <w:tabs>
          <w:tab w:val="right" w:pos="9638" w:leader="dot"/>
        </w:tabs>
        <w:spacing w:after="20" w:before="0" w:line="250"/>
        <w:ind w:left="1100" w:right="650"/>
      </w:pPr>
      <w:r>
        <w:rPr>
          <w:b w:val="false"/>
          <w:bCs w:val="false"/>
          <w:color w:val="6B7280"/>
          <w:sz w:val="18"/>
          <w:szCs w:val="18"/>
        </w:rPr>
        <w:t xml:space="preserve">8.2.2 Informação = variância</w:t>
      </w:r>
      <w:r>
        <w:rPr>
          <w:b w:val="false"/>
          <w:bCs w:val="false"/>
          <w:color w:val="6B7280"/>
          <w:sz w:val="18"/>
          <w:szCs w:val="18"/>
        </w:rPr>
        <w:t xml:space="preserve">	</w:t>
        <w:t xml:space="preserve">140</w:t>
      </w:r>
    </w:p>
    <w:p>
      <w:pPr>
        <w:keepLines/>
        <w:tabs>
          <w:tab w:val="right" w:pos="9638" w:leader="dot"/>
        </w:tabs>
        <w:spacing w:after="20" w:before="0" w:line="250"/>
        <w:ind w:left="700" w:right="650"/>
      </w:pPr>
      <w:r>
        <w:rPr>
          <w:b w:val="false"/>
          <w:bCs w:val="false"/>
          <w:color w:val="1F2937"/>
          <w:sz w:val="19"/>
          <w:szCs w:val="19"/>
        </w:rPr>
        <w:t xml:space="preserve">8.3 Como o PCA funciona, passo a passo</w:t>
      </w:r>
      <w:r>
        <w:rPr>
          <w:b w:val="false"/>
          <w:bCs w:val="false"/>
          <w:color w:val="1F2937"/>
          <w:sz w:val="19"/>
          <w:szCs w:val="19"/>
        </w:rPr>
        <w:t xml:space="preserve">	</w:t>
        <w:t xml:space="preserve">141</w:t>
      </w:r>
    </w:p>
    <w:p>
      <w:pPr>
        <w:keepLines/>
        <w:tabs>
          <w:tab w:val="right" w:pos="9638" w:leader="dot"/>
        </w:tabs>
        <w:spacing w:after="20" w:before="0" w:line="250"/>
        <w:ind w:left="1100" w:right="650"/>
      </w:pPr>
      <w:r>
        <w:rPr>
          <w:b w:val="false"/>
          <w:bCs w:val="false"/>
          <w:color w:val="6B7280"/>
          <w:sz w:val="18"/>
          <w:szCs w:val="18"/>
        </w:rPr>
        <w:t xml:space="preserve">8.3.1 Um exemplo mínimo</w:t>
      </w:r>
      <w:r>
        <w:rPr>
          <w:b w:val="false"/>
          <w:bCs w:val="false"/>
          <w:color w:val="6B7280"/>
          <w:sz w:val="18"/>
          <w:szCs w:val="18"/>
        </w:rPr>
        <w:t xml:space="preserve">	</w:t>
        <w:t xml:space="preserve">141</w:t>
      </w:r>
    </w:p>
    <w:p>
      <w:pPr>
        <w:keepLines/>
        <w:tabs>
          <w:tab w:val="right" w:pos="9638" w:leader="dot"/>
        </w:tabs>
        <w:spacing w:after="20" w:before="0" w:line="250"/>
        <w:ind w:left="700" w:right="650"/>
      </w:pPr>
      <w:r>
        <w:rPr>
          <w:b w:val="false"/>
          <w:bCs w:val="false"/>
          <w:color w:val="1F2937"/>
          <w:sz w:val="19"/>
          <w:szCs w:val="19"/>
        </w:rPr>
        <w:t xml:space="preserve">8.4 A relação com a SVD</w:t>
      </w:r>
      <w:r>
        <w:rPr>
          <w:b w:val="false"/>
          <w:bCs w:val="false"/>
          <w:color w:val="1F2937"/>
          <w:sz w:val="19"/>
          <w:szCs w:val="19"/>
        </w:rPr>
        <w:t xml:space="preserve">	</w:t>
        <w:t xml:space="preserve">141</w:t>
      </w:r>
    </w:p>
    <w:p>
      <w:pPr>
        <w:keepLines/>
        <w:tabs>
          <w:tab w:val="right" w:pos="9638" w:leader="dot"/>
        </w:tabs>
        <w:spacing w:after="20" w:before="0" w:line="250"/>
        <w:ind w:left="700" w:right="650"/>
      </w:pPr>
      <w:r>
        <w:rPr>
          <w:b w:val="false"/>
          <w:bCs w:val="false"/>
          <w:color w:val="1F2937"/>
          <w:sz w:val="19"/>
          <w:szCs w:val="19"/>
        </w:rPr>
        <w:t xml:space="preserve">8.5 PCA no Python</w:t>
      </w:r>
      <w:r>
        <w:rPr>
          <w:b w:val="false"/>
          <w:bCs w:val="false"/>
          <w:color w:val="1F2937"/>
          <w:sz w:val="19"/>
          <w:szCs w:val="19"/>
        </w:rPr>
        <w:t xml:space="preserve">	</w:t>
        <w:t xml:space="preserve">141</w:t>
      </w:r>
    </w:p>
    <w:p>
      <w:pPr>
        <w:keepLines/>
        <w:tabs>
          <w:tab w:val="right" w:pos="9638" w:leader="dot"/>
        </w:tabs>
        <w:spacing w:after="20" w:before="0" w:line="250"/>
        <w:ind w:left="700" w:right="650"/>
      </w:pPr>
      <w:r>
        <w:rPr>
          <w:b w:val="false"/>
          <w:bCs w:val="false"/>
          <w:color w:val="1F2937"/>
          <w:sz w:val="19"/>
          <w:szCs w:val="19"/>
        </w:rPr>
        <w:t xml:space="preserve">8.6 Quantas componentes manter?</w:t>
      </w:r>
      <w:r>
        <w:rPr>
          <w:b w:val="false"/>
          <w:bCs w:val="false"/>
          <w:color w:val="1F2937"/>
          <w:sz w:val="19"/>
          <w:szCs w:val="19"/>
        </w:rPr>
        <w:t xml:space="preserve">	</w:t>
        <w:t xml:space="preserve">142</w:t>
      </w:r>
    </w:p>
    <w:p>
      <w:pPr>
        <w:keepLines/>
        <w:tabs>
          <w:tab w:val="right" w:pos="9638" w:leader="dot"/>
        </w:tabs>
        <w:spacing w:after="20" w:before="0" w:line="250"/>
        <w:ind w:left="1100" w:right="650"/>
      </w:pPr>
      <w:r>
        <w:rPr>
          <w:b w:val="false"/>
          <w:bCs w:val="false"/>
          <w:color w:val="6B7280"/>
          <w:sz w:val="18"/>
          <w:szCs w:val="18"/>
        </w:rPr>
        <w:t xml:space="preserve">8.6.1 Variância acumulada</w:t>
      </w:r>
      <w:r>
        <w:rPr>
          <w:b w:val="false"/>
          <w:bCs w:val="false"/>
          <w:color w:val="6B7280"/>
          <w:sz w:val="18"/>
          <w:szCs w:val="18"/>
        </w:rPr>
        <w:t xml:space="preserve">	</w:t>
        <w:t xml:space="preserve">142</w:t>
      </w:r>
    </w:p>
    <w:p>
      <w:pPr>
        <w:keepLines/>
        <w:tabs>
          <w:tab w:val="right" w:pos="9638" w:leader="dot"/>
        </w:tabs>
        <w:spacing w:after="20" w:before="0" w:line="250"/>
        <w:ind w:left="1100" w:right="650"/>
      </w:pPr>
      <w:r>
        <w:rPr>
          <w:b w:val="false"/>
          <w:bCs w:val="false"/>
          <w:color w:val="6B7280"/>
          <w:sz w:val="18"/>
          <w:szCs w:val="18"/>
        </w:rPr>
        <w:t xml:space="preserve">8.6.2 Gráfico scree (de declive)</w:t>
      </w:r>
      <w:r>
        <w:rPr>
          <w:b w:val="false"/>
          <w:bCs w:val="false"/>
          <w:color w:val="6B7280"/>
          <w:sz w:val="18"/>
          <w:szCs w:val="18"/>
        </w:rPr>
        <w:t xml:space="preserve">	</w:t>
        <w:t xml:space="preserve">142</w:t>
      </w:r>
    </w:p>
    <w:p>
      <w:pPr>
        <w:keepLines/>
        <w:tabs>
          <w:tab w:val="right" w:pos="9638" w:leader="dot"/>
        </w:tabs>
        <w:spacing w:after="20" w:before="0" w:line="250"/>
        <w:ind w:left="1100" w:right="650"/>
      </w:pPr>
      <w:r>
        <w:rPr>
          <w:b w:val="false"/>
          <w:bCs w:val="false"/>
          <w:color w:val="6B7280"/>
          <w:sz w:val="18"/>
          <w:szCs w:val="18"/>
        </w:rPr>
        <w:t xml:space="preserve">8.6.3 Critério de Kaiser</w:t>
      </w:r>
      <w:r>
        <w:rPr>
          <w:b w:val="false"/>
          <w:bCs w:val="false"/>
          <w:color w:val="6B7280"/>
          <w:sz w:val="18"/>
          <w:szCs w:val="18"/>
        </w:rPr>
        <w:t xml:space="preserve">	</w:t>
        <w:t xml:space="preserve">143</w:t>
      </w:r>
    </w:p>
    <w:p>
      <w:pPr>
        <w:keepLines/>
        <w:tabs>
          <w:tab w:val="right" w:pos="9638" w:leader="dot"/>
        </w:tabs>
        <w:spacing w:after="20" w:before="0" w:line="250"/>
        <w:ind w:left="1100" w:right="650"/>
      </w:pPr>
      <w:r>
        <w:rPr>
          <w:b w:val="false"/>
          <w:bCs w:val="false"/>
          <w:color w:val="6B7280"/>
          <w:sz w:val="18"/>
          <w:szCs w:val="18"/>
        </w:rPr>
        <w:t xml:space="preserve">8.6.4 Validação cruzada e análise paralela</w:t>
      </w:r>
      <w:r>
        <w:rPr>
          <w:b w:val="false"/>
          <w:bCs w:val="false"/>
          <w:color w:val="6B7280"/>
          <w:sz w:val="18"/>
          <w:szCs w:val="18"/>
        </w:rPr>
        <w:t xml:space="preserve">	</w:t>
        <w:t xml:space="preserve">143</w:t>
      </w:r>
    </w:p>
    <w:p>
      <w:pPr>
        <w:keepLines/>
        <w:tabs>
          <w:tab w:val="right" w:pos="9638" w:leader="dot"/>
        </w:tabs>
        <w:spacing w:after="20" w:before="0" w:line="250"/>
        <w:ind w:left="700" w:right="650"/>
      </w:pPr>
      <w:r>
        <w:rPr>
          <w:b w:val="false"/>
          <w:bCs w:val="false"/>
          <w:color w:val="1F2937"/>
          <w:sz w:val="19"/>
          <w:szCs w:val="19"/>
        </w:rPr>
        <w:t xml:space="preserve">8.7 Interpretando o resultado</w:t>
      </w:r>
      <w:r>
        <w:rPr>
          <w:b w:val="false"/>
          <w:bCs w:val="false"/>
          <w:color w:val="1F2937"/>
          <w:sz w:val="19"/>
          <w:szCs w:val="19"/>
        </w:rPr>
        <w:t xml:space="preserve">	</w:t>
        <w:t xml:space="preserve">143</w:t>
      </w:r>
    </w:p>
    <w:p>
      <w:pPr>
        <w:keepLines/>
        <w:tabs>
          <w:tab w:val="right" w:pos="9638" w:leader="dot"/>
        </w:tabs>
        <w:spacing w:after="20" w:before="0" w:line="250"/>
        <w:ind w:left="1100" w:right="650"/>
      </w:pPr>
      <w:r>
        <w:rPr>
          <w:b w:val="false"/>
          <w:bCs w:val="false"/>
          <w:color w:val="6B7280"/>
          <w:sz w:val="18"/>
          <w:szCs w:val="18"/>
        </w:rPr>
        <w:t xml:space="preserve">8.7.1 Escores e cargas</w:t>
      </w:r>
      <w:r>
        <w:rPr>
          <w:b w:val="false"/>
          <w:bCs w:val="false"/>
          <w:color w:val="6B7280"/>
          <w:sz w:val="18"/>
          <w:szCs w:val="18"/>
        </w:rPr>
        <w:t xml:space="preserve">	</w:t>
        <w:t xml:space="preserve">143</w:t>
      </w:r>
    </w:p>
    <w:p>
      <w:pPr>
        <w:keepLines/>
        <w:tabs>
          <w:tab w:val="right" w:pos="9638" w:leader="dot"/>
        </w:tabs>
        <w:spacing w:after="20" w:before="0" w:line="250"/>
        <w:ind w:left="1100" w:right="650"/>
      </w:pPr>
      <w:r>
        <w:rPr>
          <w:b w:val="false"/>
          <w:bCs w:val="false"/>
          <w:color w:val="6B7280"/>
          <w:sz w:val="18"/>
          <w:szCs w:val="18"/>
        </w:rPr>
        <w:t xml:space="preserve">8.7.2 O biplot</w:t>
      </w:r>
      <w:r>
        <w:rPr>
          <w:b w:val="false"/>
          <w:bCs w:val="false"/>
          <w:color w:val="6B7280"/>
          <w:sz w:val="18"/>
          <w:szCs w:val="18"/>
        </w:rPr>
        <w:t xml:space="preserve">	</w:t>
        <w:t xml:space="preserve">143</w:t>
      </w:r>
    </w:p>
    <w:p>
      <w:pPr>
        <w:keepLines/>
        <w:tabs>
          <w:tab w:val="right" w:pos="9638" w:leader="dot"/>
        </w:tabs>
        <w:spacing w:after="20" w:before="0" w:line="250"/>
        <w:ind w:left="700" w:right="650"/>
      </w:pPr>
      <w:r>
        <w:rPr>
          <w:b w:val="false"/>
          <w:bCs w:val="false"/>
          <w:color w:val="1F2937"/>
          <w:sz w:val="19"/>
          <w:szCs w:val="19"/>
        </w:rPr>
        <w:t xml:space="preserve">8.8 PCA para reconstruir e comprimir</w:t>
      </w:r>
      <w:r>
        <w:rPr>
          <w:b w:val="false"/>
          <w:bCs w:val="false"/>
          <w:color w:val="1F2937"/>
          <w:sz w:val="19"/>
          <w:szCs w:val="19"/>
        </w:rPr>
        <w:t xml:space="preserve">	</w:t>
        <w:t xml:space="preserve">144</w:t>
      </w:r>
    </w:p>
    <w:p>
      <w:pPr>
        <w:keepLines/>
        <w:tabs>
          <w:tab w:val="right" w:pos="9638" w:leader="dot"/>
        </w:tabs>
        <w:spacing w:after="20" w:before="0" w:line="250"/>
        <w:ind w:left="1100" w:right="650"/>
      </w:pPr>
      <w:r>
        <w:rPr>
          <w:b w:val="false"/>
          <w:bCs w:val="false"/>
          <w:color w:val="6B7280"/>
          <w:sz w:val="18"/>
          <w:szCs w:val="18"/>
        </w:rPr>
        <w:t xml:space="preserve">8.8.1 Remoção de ruído</w:t>
      </w:r>
      <w:r>
        <w:rPr>
          <w:b w:val="false"/>
          <w:bCs w:val="false"/>
          <w:color w:val="6B7280"/>
          <w:sz w:val="18"/>
          <w:szCs w:val="18"/>
        </w:rPr>
        <w:t xml:space="preserve">	</w:t>
        <w:t xml:space="preserve">144</w:t>
      </w:r>
    </w:p>
    <w:p>
      <w:pPr>
        <w:keepLines/>
        <w:tabs>
          <w:tab w:val="right" w:pos="9638" w:leader="dot"/>
        </w:tabs>
        <w:spacing w:after="20" w:before="0" w:line="250"/>
        <w:ind w:left="700" w:right="650"/>
      </w:pPr>
      <w:r>
        <w:rPr>
          <w:b w:val="false"/>
          <w:bCs w:val="false"/>
          <w:color w:val="1F2937"/>
          <w:sz w:val="19"/>
          <w:szCs w:val="19"/>
        </w:rPr>
        <w:t xml:space="preserve">8.9 Pontos de atenção do PCA</w:t>
      </w:r>
      <w:r>
        <w:rPr>
          <w:b w:val="false"/>
          <w:bCs w:val="false"/>
          <w:color w:val="1F2937"/>
          <w:sz w:val="19"/>
          <w:szCs w:val="19"/>
        </w:rPr>
        <w:t xml:space="preserve">	</w:t>
        <w:t xml:space="preserve">144</w:t>
      </w:r>
    </w:p>
    <w:p>
      <w:pPr>
        <w:keepLines/>
        <w:tabs>
          <w:tab w:val="right" w:pos="9638" w:leader="dot"/>
        </w:tabs>
        <w:spacing w:after="20" w:before="0" w:line="250"/>
        <w:ind w:left="700" w:right="650"/>
      </w:pPr>
      <w:r>
        <w:rPr>
          <w:b w:val="false"/>
          <w:bCs w:val="false"/>
          <w:color w:val="1F2937"/>
          <w:sz w:val="19"/>
          <w:szCs w:val="19"/>
        </w:rPr>
        <w:t xml:space="preserve">8.10 Variações do PCA</w:t>
      </w:r>
      <w:r>
        <w:rPr>
          <w:b w:val="false"/>
          <w:bCs w:val="false"/>
          <w:color w:val="1F2937"/>
          <w:sz w:val="19"/>
          <w:szCs w:val="19"/>
        </w:rPr>
        <w:t xml:space="preserve">	</w:t>
        <w:t xml:space="preserve">145</w:t>
      </w:r>
    </w:p>
    <w:p>
      <w:pPr>
        <w:keepLines/>
        <w:tabs>
          <w:tab w:val="right" w:pos="9638" w:leader="dot"/>
        </w:tabs>
        <w:spacing w:after="20" w:before="0" w:line="250"/>
        <w:ind w:left="1100" w:right="650"/>
      </w:pPr>
      <w:r>
        <w:rPr>
          <w:b w:val="false"/>
          <w:bCs w:val="false"/>
          <w:color w:val="6B7280"/>
          <w:sz w:val="18"/>
          <w:szCs w:val="18"/>
        </w:rPr>
        <w:t xml:space="preserve">8.10.1 PCA incremental</w:t>
      </w:r>
      <w:r>
        <w:rPr>
          <w:b w:val="false"/>
          <w:bCs w:val="false"/>
          <w:color w:val="6B7280"/>
          <w:sz w:val="18"/>
          <w:szCs w:val="18"/>
        </w:rPr>
        <w:t xml:space="preserve">	</w:t>
        <w:t xml:space="preserve">145</w:t>
      </w:r>
    </w:p>
    <w:p>
      <w:pPr>
        <w:keepLines/>
        <w:tabs>
          <w:tab w:val="right" w:pos="9638" w:leader="dot"/>
        </w:tabs>
        <w:spacing w:after="20" w:before="0" w:line="250"/>
        <w:ind w:left="1100" w:right="650"/>
      </w:pPr>
      <w:r>
        <w:rPr>
          <w:b w:val="false"/>
          <w:bCs w:val="false"/>
          <w:color w:val="6B7280"/>
          <w:sz w:val="18"/>
          <w:szCs w:val="18"/>
        </w:rPr>
        <w:t xml:space="preserve">8.10.2 PCA aleatorizado</w:t>
      </w:r>
      <w:r>
        <w:rPr>
          <w:b w:val="false"/>
          <w:bCs w:val="false"/>
          <w:color w:val="6B7280"/>
          <w:sz w:val="18"/>
          <w:szCs w:val="18"/>
        </w:rPr>
        <w:t xml:space="preserve">	</w:t>
        <w:t xml:space="preserve">145</w:t>
      </w:r>
    </w:p>
    <w:p>
      <w:pPr>
        <w:keepLines/>
        <w:tabs>
          <w:tab w:val="right" w:pos="9638" w:leader="dot"/>
        </w:tabs>
        <w:spacing w:after="20" w:before="0" w:line="250"/>
        <w:ind w:left="1100" w:right="650"/>
      </w:pPr>
      <w:r>
        <w:rPr>
          <w:b w:val="false"/>
          <w:bCs w:val="false"/>
          <w:color w:val="6B7280"/>
          <w:sz w:val="18"/>
          <w:szCs w:val="18"/>
        </w:rPr>
        <w:t xml:space="preserve">8.10.3 PCA esparso</w:t>
      </w:r>
      <w:r>
        <w:rPr>
          <w:b w:val="false"/>
          <w:bCs w:val="false"/>
          <w:color w:val="6B7280"/>
          <w:sz w:val="18"/>
          <w:szCs w:val="18"/>
        </w:rPr>
        <w:t xml:space="preserve">	</w:t>
        <w:t xml:space="preserve">145</w:t>
      </w:r>
    </w:p>
    <w:p>
      <w:pPr>
        <w:keepLines/>
        <w:tabs>
          <w:tab w:val="right" w:pos="9638" w:leader="dot"/>
        </w:tabs>
        <w:spacing w:after="20" w:before="0" w:line="250"/>
        <w:ind w:left="1100" w:right="650"/>
      </w:pPr>
      <w:r>
        <w:rPr>
          <w:b w:val="false"/>
          <w:bCs w:val="false"/>
          <w:color w:val="6B7280"/>
          <w:sz w:val="18"/>
          <w:szCs w:val="18"/>
        </w:rPr>
        <w:t xml:space="preserve">8.10.4 PCA com kernel</w:t>
      </w:r>
      <w:r>
        <w:rPr>
          <w:b w:val="false"/>
          <w:bCs w:val="false"/>
          <w:color w:val="6B7280"/>
          <w:sz w:val="18"/>
          <w:szCs w:val="18"/>
        </w:rPr>
        <w:t xml:space="preserve">	</w:t>
        <w:t xml:space="preserve">145</w:t>
      </w:r>
    </w:p>
    <w:p>
      <w:pPr>
        <w:keepLines/>
        <w:tabs>
          <w:tab w:val="right" w:pos="9638" w:leader="dot"/>
        </w:tabs>
        <w:spacing w:after="20" w:before="0" w:line="250"/>
        <w:ind w:left="700" w:right="650"/>
      </w:pPr>
      <w:r>
        <w:rPr>
          <w:b w:val="false"/>
          <w:bCs w:val="false"/>
          <w:color w:val="1F2937"/>
          <w:sz w:val="19"/>
          <w:szCs w:val="19"/>
        </w:rPr>
        <w:t xml:space="preserve">8.11 Análise de Componentes Independentes (ICA)</w:t>
      </w:r>
      <w:r>
        <w:rPr>
          <w:b w:val="false"/>
          <w:bCs w:val="false"/>
          <w:color w:val="1F2937"/>
          <w:sz w:val="19"/>
          <w:szCs w:val="19"/>
        </w:rPr>
        <w:t xml:space="preserve">	</w:t>
        <w:t xml:space="preserve">146</w:t>
      </w:r>
    </w:p>
    <w:p>
      <w:pPr>
        <w:keepLines/>
        <w:tabs>
          <w:tab w:val="right" w:pos="9638" w:leader="dot"/>
        </w:tabs>
        <w:spacing w:after="20" w:before="0" w:line="250"/>
        <w:ind w:left="1100" w:right="650"/>
      </w:pPr>
      <w:r>
        <w:rPr>
          <w:b w:val="false"/>
          <w:bCs w:val="false"/>
          <w:color w:val="6B7280"/>
          <w:sz w:val="18"/>
          <w:szCs w:val="18"/>
        </w:rPr>
        <w:t xml:space="preserve">8.11.1 O problema da festa (cocktail party)</w:t>
      </w:r>
      <w:r>
        <w:rPr>
          <w:b w:val="false"/>
          <w:bCs w:val="false"/>
          <w:color w:val="6B7280"/>
          <w:sz w:val="18"/>
          <w:szCs w:val="18"/>
        </w:rPr>
        <w:t xml:space="preserve">	</w:t>
        <w:t xml:space="preserve">146</w:t>
      </w:r>
    </w:p>
    <w:p>
      <w:pPr>
        <w:keepLines/>
        <w:tabs>
          <w:tab w:val="right" w:pos="9638" w:leader="dot"/>
        </w:tabs>
        <w:spacing w:after="20" w:before="0" w:line="250"/>
        <w:ind w:left="1100" w:right="650"/>
      </w:pPr>
      <w:r>
        <w:rPr>
          <w:b w:val="false"/>
          <w:bCs w:val="false"/>
          <w:color w:val="6B7280"/>
          <w:sz w:val="18"/>
          <w:szCs w:val="18"/>
        </w:rPr>
        <w:t xml:space="preserve">8.11.2 A ideia</w:t>
      </w:r>
      <w:r>
        <w:rPr>
          <w:b w:val="false"/>
          <w:bCs w:val="false"/>
          <w:color w:val="6B7280"/>
          <w:sz w:val="18"/>
          <w:szCs w:val="18"/>
        </w:rPr>
        <w:t xml:space="preserve">	</w:t>
        <w:t xml:space="preserve">146</w:t>
      </w:r>
    </w:p>
    <w:p>
      <w:pPr>
        <w:keepLines/>
        <w:tabs>
          <w:tab w:val="right" w:pos="9638" w:leader="dot"/>
        </w:tabs>
        <w:spacing w:after="20" w:before="0" w:line="250"/>
        <w:ind w:left="700" w:right="650"/>
      </w:pPr>
      <w:r>
        <w:rPr>
          <w:b w:val="false"/>
          <w:bCs w:val="false"/>
          <w:color w:val="1F2937"/>
          <w:sz w:val="19"/>
          <w:szCs w:val="19"/>
        </w:rPr>
        <w:t xml:space="preserve">8.12 Fatoração de Matrizes Não Negativas (NMF)</w:t>
      </w:r>
      <w:r>
        <w:rPr>
          <w:b w:val="false"/>
          <w:bCs w:val="false"/>
          <w:color w:val="1F2937"/>
          <w:sz w:val="19"/>
          <w:szCs w:val="19"/>
        </w:rPr>
        <w:t xml:space="preserve">	</w:t>
        <w:t xml:space="preserve">147</w:t>
      </w:r>
    </w:p>
    <w:p>
      <w:pPr>
        <w:keepLines/>
        <w:tabs>
          <w:tab w:val="right" w:pos="9638" w:leader="dot"/>
        </w:tabs>
        <w:spacing w:after="20" w:before="0" w:line="250"/>
        <w:ind w:left="1100" w:right="650"/>
      </w:pPr>
      <w:r>
        <w:rPr>
          <w:b w:val="false"/>
          <w:bCs w:val="false"/>
          <w:color w:val="6B7280"/>
          <w:sz w:val="18"/>
          <w:szCs w:val="18"/>
        </w:rPr>
        <w:t xml:space="preserve">8.12.1 A ideia: montar com peças</w:t>
      </w:r>
      <w:r>
        <w:rPr>
          <w:b w:val="false"/>
          <w:bCs w:val="false"/>
          <w:color w:val="6B7280"/>
          <w:sz w:val="18"/>
          <w:szCs w:val="18"/>
        </w:rPr>
        <w:t xml:space="preserve">	</w:t>
        <w:t xml:space="preserve">147</w:t>
      </w:r>
    </w:p>
    <w:p>
      <w:pPr>
        <w:keepLines/>
        <w:tabs>
          <w:tab w:val="right" w:pos="9638" w:leader="dot"/>
        </w:tabs>
        <w:spacing w:after="20" w:before="0" w:line="250"/>
        <w:ind w:left="1100" w:right="650"/>
      </w:pPr>
      <w:r>
        <w:rPr>
          <w:b w:val="false"/>
          <w:bCs w:val="false"/>
          <w:color w:val="6B7280"/>
          <w:sz w:val="18"/>
          <w:szCs w:val="18"/>
        </w:rPr>
        <w:t xml:space="preserve">8.12.2 Aplicação em texto: descoberta de tópicos</w:t>
      </w:r>
      <w:r>
        <w:rPr>
          <w:b w:val="false"/>
          <w:bCs w:val="false"/>
          <w:color w:val="6B7280"/>
          <w:sz w:val="18"/>
          <w:szCs w:val="18"/>
        </w:rPr>
        <w:t xml:space="preserve">	</w:t>
        <w:t xml:space="preserve">147</w:t>
      </w:r>
    </w:p>
    <w:p>
      <w:pPr>
        <w:keepLines/>
        <w:tabs>
          <w:tab w:val="right" w:pos="9638" w:leader="dot"/>
        </w:tabs>
        <w:spacing w:after="20" w:before="0" w:line="250"/>
        <w:ind w:left="700" w:right="650"/>
      </w:pPr>
      <w:r>
        <w:rPr>
          <w:b w:val="false"/>
          <w:bCs w:val="false"/>
          <w:color w:val="1F2937"/>
          <w:sz w:val="19"/>
          <w:szCs w:val="19"/>
        </w:rPr>
        <w:t xml:space="preserve">8.13 Comparação das técnicas lineares</w:t>
      </w:r>
      <w:r>
        <w:rPr>
          <w:b w:val="false"/>
          <w:bCs w:val="false"/>
          <w:color w:val="1F2937"/>
          <w:sz w:val="19"/>
          <w:szCs w:val="19"/>
        </w:rPr>
        <w:t xml:space="preserve">	</w:t>
        <w:t xml:space="preserve">148</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148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149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153</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154</w:t>
      </w:r>
    </w:p>
    <w:p>
      <w:pPr>
        <w:keepLines/>
        <w:tabs>
          <w:tab w:val="right" w:pos="9638" w:leader="dot"/>
        </w:tabs>
        <w:spacing w:after="20" w:before="0" w:line="250"/>
        <w:ind w:left="1100" w:right="650"/>
      </w:pPr>
      <w:r>
        <w:rPr>
          <w:b w:val="false"/>
          <w:bCs w:val="false"/>
          <w:color w:val="6B7280"/>
          <w:sz w:val="18"/>
          <w:szCs w:val="18"/>
        </w:rPr>
        <w:t xml:space="preserve">Exercício 1 — Quantas componentes para 90% da variância?</w:t>
      </w:r>
      <w:r>
        <w:rPr>
          <w:b w:val="false"/>
          <w:bCs w:val="false"/>
          <w:color w:val="6B7280"/>
          <w:sz w:val="18"/>
          <w:szCs w:val="18"/>
        </w:rPr>
        <w:t xml:space="preserve">	</w:t>
        <w:t xml:space="preserve">154</w:t>
      </w:r>
    </w:p>
    <w:p>
      <w:pPr>
        <w:keepLines/>
        <w:tabs>
          <w:tab w:val="right" w:pos="9638" w:leader="dot"/>
        </w:tabs>
        <w:spacing w:after="20" w:before="0" w:line="250"/>
        <w:ind w:left="1100" w:right="650"/>
      </w:pPr>
      <w:r>
        <w:rPr>
          <w:b w:val="false"/>
          <w:bCs w:val="false"/>
          <w:color w:val="6B7280"/>
          <w:sz w:val="18"/>
          <w:szCs w:val="18"/>
        </w:rPr>
        <w:t xml:space="preserve">Exercício 2 — Reconstrução e compressão de dígitos</w:t>
      </w:r>
      <w:r>
        <w:rPr>
          <w:b w:val="false"/>
          <w:bCs w:val="false"/>
          <w:color w:val="6B7280"/>
          <w:sz w:val="18"/>
          <w:szCs w:val="18"/>
        </w:rPr>
        <w:t xml:space="preserve">	</w:t>
        <w:t xml:space="preserve">154</w:t>
      </w:r>
    </w:p>
    <w:p>
      <w:pPr>
        <w:keepLines/>
        <w:tabs>
          <w:tab w:val="right" w:pos="9638" w:leader="dot"/>
        </w:tabs>
        <w:spacing w:after="20" w:before="0" w:line="250"/>
        <w:ind w:left="1100" w:right="650"/>
      </w:pPr>
      <w:r>
        <w:rPr>
          <w:b w:val="false"/>
          <w:bCs w:val="false"/>
          <w:color w:val="6B7280"/>
          <w:sz w:val="18"/>
          <w:szCs w:val="18"/>
        </w:rPr>
        <w:t xml:space="preserve">Exercício 3 — PCA "na unha" com autovetores</w:t>
      </w:r>
      <w:r>
        <w:rPr>
          <w:b w:val="false"/>
          <w:bCs w:val="false"/>
          <w:color w:val="6B7280"/>
          <w:sz w:val="18"/>
          <w:szCs w:val="18"/>
        </w:rPr>
        <w:t xml:space="preserve">	</w:t>
        <w:t xml:space="preserve">154</w:t>
      </w:r>
    </w:p>
    <w:p>
      <w:pPr>
        <w:keepLines/>
        <w:tabs>
          <w:tab w:val="right" w:pos="9638" w:leader="dot"/>
        </w:tabs>
        <w:spacing w:after="20" w:before="0" w:line="250"/>
        <w:ind w:left="1100" w:right="650"/>
      </w:pPr>
      <w:r>
        <w:rPr>
          <w:b w:val="false"/>
          <w:bCs w:val="false"/>
          <w:color w:val="6B7280"/>
          <w:sz w:val="18"/>
          <w:szCs w:val="18"/>
        </w:rPr>
        <w:t xml:space="preserve">Exercício 4 — Kernel PCA em anéis</w:t>
      </w:r>
      <w:r>
        <w:rPr>
          <w:b w:val="false"/>
          <w:bCs w:val="false"/>
          <w:color w:val="6B7280"/>
          <w:sz w:val="18"/>
          <w:szCs w:val="18"/>
        </w:rPr>
        <w:t xml:space="preserve">	</w:t>
        <w:t xml:space="preserve">154</w:t>
      </w:r>
    </w:p>
    <w:p>
      <w:pPr>
        <w:keepLines/>
        <w:tabs>
          <w:tab w:val="right" w:pos="9638" w:leader="dot"/>
        </w:tabs>
        <w:spacing w:after="20" w:before="0" w:line="250"/>
        <w:ind w:left="1100" w:right="650"/>
      </w:pPr>
      <w:r>
        <w:rPr>
          <w:b w:val="false"/>
          <w:bCs w:val="false"/>
          <w:color w:val="6B7280"/>
          <w:sz w:val="18"/>
          <w:szCs w:val="18"/>
        </w:rPr>
        <w:t xml:space="preserve">Exercício 5 — Separando fontes com ICA</w:t>
      </w:r>
      <w:r>
        <w:rPr>
          <w:b w:val="false"/>
          <w:bCs w:val="false"/>
          <w:color w:val="6B7280"/>
          <w:sz w:val="18"/>
          <w:szCs w:val="18"/>
        </w:rPr>
        <w:t xml:space="preserve">	</w:t>
        <w:t xml:space="preserve">154</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155</w:t>
      </w:r>
    </w:p>
    <w:p>
      <w:pPr>
        <w:keepLines/>
        <w:tabs>
          <w:tab w:val="right" w:pos="9638" w:leader="dot"/>
        </w:tabs>
        <w:spacing w:after="20" w:before="0" w:line="250"/>
        <w:ind w:left="1100" w:right="650"/>
      </w:pPr>
      <w:r>
        <w:rPr>
          <w:b w:val="false"/>
          <w:bCs w:val="false"/>
          <w:color w:val="6B7280"/>
          <w:sz w:val="18"/>
          <w:szCs w:val="18"/>
        </w:rPr>
        <w:t xml:space="preserve">Compressão, limpeza e partes de dígitos</w:t>
      </w:r>
      <w:r>
        <w:rPr>
          <w:b w:val="false"/>
          <w:bCs w:val="false"/>
          <w:color w:val="6B7280"/>
          <w:sz w:val="18"/>
          <w:szCs w:val="18"/>
        </w:rPr>
        <w:t xml:space="preserve">	</w:t>
        <w:t xml:space="preserve">155</w:t>
      </w:r>
    </w:p>
    <w:p>
      <w:pPr>
        <w:keepLines/>
        <w:tabs>
          <w:tab w:val="right" w:pos="9638" w:leader="dot"/>
        </w:tabs>
        <w:spacing w:after="20" w:before="100" w:line="250"/>
        <w:ind w:left="300" w:right="650"/>
      </w:pPr>
      <w:r>
        <w:rPr>
          <w:b/>
          <w:bCs/>
          <w:color w:val="1F2937"/>
          <w:sz w:val="21"/>
          <w:szCs w:val="21"/>
        </w:rPr>
        <w:t xml:space="preserve">Capítulo 9 — Aprendizado de Variedades: MDS, Isomap, t-SNE e UMAP</w:t>
      </w:r>
      <w:r>
        <w:rPr>
          <w:b/>
          <w:bCs/>
          <w:color w:val="1F2937"/>
          <w:sz w:val="21"/>
          <w:szCs w:val="21"/>
        </w:rPr>
        <w:t xml:space="preserve">	</w:t>
        <w:t xml:space="preserve">156</w:t>
      </w:r>
    </w:p>
    <w:p>
      <w:pPr>
        <w:keepLines/>
        <w:tabs>
          <w:tab w:val="right" w:pos="9638" w:leader="dot"/>
        </w:tabs>
        <w:spacing w:after="20" w:before="0" w:line="250"/>
        <w:ind w:left="700" w:right="650"/>
      </w:pPr>
      <w:r>
        <w:rPr>
          <w:b w:val="false"/>
          <w:bCs w:val="false"/>
          <w:color w:val="1F2937"/>
          <w:sz w:val="19"/>
          <w:szCs w:val="19"/>
        </w:rPr>
        <w:t xml:space="preserve">9.1 Quando a linha reta não basta</w:t>
      </w:r>
      <w:r>
        <w:rPr>
          <w:b w:val="false"/>
          <w:bCs w:val="false"/>
          <w:color w:val="1F2937"/>
          <w:sz w:val="19"/>
          <w:szCs w:val="19"/>
        </w:rPr>
        <w:t xml:space="preserve">	</w:t>
        <w:t xml:space="preserve">156</w:t>
      </w:r>
    </w:p>
    <w:p>
      <w:pPr>
        <w:keepLines/>
        <w:tabs>
          <w:tab w:val="right" w:pos="9638" w:leader="dot"/>
        </w:tabs>
        <w:spacing w:after="20" w:before="0" w:line="250"/>
        <w:ind w:left="700" w:right="650"/>
      </w:pPr>
      <w:r>
        <w:rPr>
          <w:b w:val="false"/>
          <w:bCs w:val="false"/>
          <w:color w:val="1F2937"/>
          <w:sz w:val="19"/>
          <w:szCs w:val="19"/>
        </w:rPr>
        <w:t xml:space="preserve">9.2 A hipótese da variedade</w:t>
      </w:r>
      <w:r>
        <w:rPr>
          <w:b w:val="false"/>
          <w:bCs w:val="false"/>
          <w:color w:val="1F2937"/>
          <w:sz w:val="19"/>
          <w:szCs w:val="19"/>
        </w:rPr>
        <w:t xml:space="preserve">	</w:t>
        <w:t xml:space="preserve">156</w:t>
      </w:r>
    </w:p>
    <w:p>
      <w:pPr>
        <w:keepLines/>
        <w:tabs>
          <w:tab w:val="right" w:pos="9638" w:leader="dot"/>
        </w:tabs>
        <w:spacing w:after="20" w:before="0" w:line="250"/>
        <w:ind w:left="700" w:right="650"/>
      </w:pPr>
      <w:r>
        <w:rPr>
          <w:b w:val="false"/>
          <w:bCs w:val="false"/>
          <w:color w:val="1F2937"/>
          <w:sz w:val="19"/>
          <w:szCs w:val="19"/>
        </w:rPr>
        <w:t xml:space="preserve">9.3 MDS: Escalonamento Multidimensional</w:t>
      </w:r>
      <w:r>
        <w:rPr>
          <w:b w:val="false"/>
          <w:bCs w:val="false"/>
          <w:color w:val="1F2937"/>
          <w:sz w:val="19"/>
          <w:szCs w:val="19"/>
        </w:rPr>
        <w:t xml:space="preserve">	</w:t>
        <w:t xml:space="preserve">157</w:t>
      </w:r>
    </w:p>
    <w:p>
      <w:pPr>
        <w:keepLines/>
        <w:tabs>
          <w:tab w:val="right" w:pos="9638" w:leader="dot"/>
        </w:tabs>
        <w:spacing w:after="20" w:before="0" w:line="250"/>
        <w:ind w:left="1100" w:right="650"/>
      </w:pPr>
      <w:r>
        <w:rPr>
          <w:b w:val="false"/>
          <w:bCs w:val="false"/>
          <w:color w:val="6B7280"/>
          <w:sz w:val="18"/>
          <w:szCs w:val="18"/>
        </w:rPr>
        <w:t xml:space="preserve">9.3.1 A ideia do mapa de cidades</w:t>
      </w:r>
      <w:r>
        <w:rPr>
          <w:b w:val="false"/>
          <w:bCs w:val="false"/>
          <w:color w:val="6B7280"/>
          <w:sz w:val="18"/>
          <w:szCs w:val="18"/>
        </w:rPr>
        <w:t xml:space="preserve">	</w:t>
        <w:t xml:space="preserve">157</w:t>
      </w:r>
    </w:p>
    <w:p>
      <w:pPr>
        <w:keepLines/>
        <w:tabs>
          <w:tab w:val="right" w:pos="9638" w:leader="dot"/>
        </w:tabs>
        <w:spacing w:after="20" w:before="0" w:line="250"/>
        <w:ind w:left="1100" w:right="650"/>
      </w:pPr>
      <w:r>
        <w:rPr>
          <w:b w:val="false"/>
          <w:bCs w:val="false"/>
          <w:color w:val="6B7280"/>
          <w:sz w:val="18"/>
          <w:szCs w:val="18"/>
        </w:rPr>
        <w:t xml:space="preserve">9.3.2 Dois sabores</w:t>
      </w:r>
      <w:r>
        <w:rPr>
          <w:b w:val="false"/>
          <w:bCs w:val="false"/>
          <w:color w:val="6B7280"/>
          <w:sz w:val="18"/>
          <w:szCs w:val="18"/>
        </w:rPr>
        <w:t xml:space="preserve">	</w:t>
        <w:t xml:space="preserve">157</w:t>
      </w:r>
    </w:p>
    <w:p>
      <w:pPr>
        <w:keepLines/>
        <w:tabs>
          <w:tab w:val="right" w:pos="9638" w:leader="dot"/>
        </w:tabs>
        <w:spacing w:after="20" w:before="0" w:line="250"/>
        <w:ind w:left="700" w:right="650"/>
      </w:pPr>
      <w:r>
        <w:rPr>
          <w:b w:val="false"/>
          <w:bCs w:val="false"/>
          <w:color w:val="1F2937"/>
          <w:sz w:val="19"/>
          <w:szCs w:val="19"/>
        </w:rPr>
        <w:t xml:space="preserve">9.4 Isomap: distâncias geodésicas</w:t>
      </w:r>
      <w:r>
        <w:rPr>
          <w:b w:val="false"/>
          <w:bCs w:val="false"/>
          <w:color w:val="1F2937"/>
          <w:sz w:val="19"/>
          <w:szCs w:val="19"/>
        </w:rPr>
        <w:t xml:space="preserve">	</w:t>
        <w:t xml:space="preserve">158</w:t>
      </w:r>
    </w:p>
    <w:p>
      <w:pPr>
        <w:keepLines/>
        <w:tabs>
          <w:tab w:val="right" w:pos="9638" w:leader="dot"/>
        </w:tabs>
        <w:spacing w:after="20" w:before="0" w:line="250"/>
        <w:ind w:left="700" w:right="650"/>
      </w:pPr>
      <w:r>
        <w:rPr>
          <w:b w:val="false"/>
          <w:bCs w:val="false"/>
          <w:color w:val="1F2937"/>
          <w:sz w:val="19"/>
          <w:szCs w:val="19"/>
        </w:rPr>
        <w:t xml:space="preserve">9.5 LLE: Embedding Linear Local</w:t>
      </w:r>
      <w:r>
        <w:rPr>
          <w:b w:val="false"/>
          <w:bCs w:val="false"/>
          <w:color w:val="1F2937"/>
          <w:sz w:val="19"/>
          <w:szCs w:val="19"/>
        </w:rPr>
        <w:t xml:space="preserve">	</w:t>
        <w:t xml:space="preserve">159</w:t>
      </w:r>
    </w:p>
    <w:p>
      <w:pPr>
        <w:keepLines/>
        <w:tabs>
          <w:tab w:val="right" w:pos="9638" w:leader="dot"/>
        </w:tabs>
        <w:spacing w:after="20" w:before="0" w:line="250"/>
        <w:ind w:left="700" w:right="650"/>
      </w:pPr>
      <w:r>
        <w:rPr>
          <w:b w:val="false"/>
          <w:bCs w:val="false"/>
          <w:color w:val="1F2937"/>
          <w:sz w:val="19"/>
          <w:szCs w:val="19"/>
        </w:rPr>
        <w:t xml:space="preserve">9.6 t-SNE</w:t>
      </w:r>
      <w:r>
        <w:rPr>
          <w:b w:val="false"/>
          <w:bCs w:val="false"/>
          <w:color w:val="1F2937"/>
          <w:sz w:val="19"/>
          <w:szCs w:val="19"/>
        </w:rPr>
        <w:t xml:space="preserve">	</w:t>
        <w:t xml:space="preserve">159</w:t>
      </w:r>
    </w:p>
    <w:p>
      <w:pPr>
        <w:keepLines/>
        <w:tabs>
          <w:tab w:val="right" w:pos="9638" w:leader="dot"/>
        </w:tabs>
        <w:spacing w:after="20" w:before="0" w:line="250"/>
        <w:ind w:left="1100" w:right="650"/>
      </w:pPr>
      <w:r>
        <w:rPr>
          <w:b w:val="false"/>
          <w:bCs w:val="false"/>
          <w:color w:val="6B7280"/>
          <w:sz w:val="18"/>
          <w:szCs w:val="18"/>
        </w:rPr>
        <w:t xml:space="preserve">9.6.1 O problema que ele resolve</w:t>
      </w:r>
      <w:r>
        <w:rPr>
          <w:b w:val="false"/>
          <w:bCs w:val="false"/>
          <w:color w:val="6B7280"/>
          <w:sz w:val="18"/>
          <w:szCs w:val="18"/>
        </w:rPr>
        <w:t xml:space="preserve">	</w:t>
        <w:t xml:space="preserve">159</w:t>
      </w:r>
    </w:p>
    <w:p>
      <w:pPr>
        <w:keepLines/>
        <w:tabs>
          <w:tab w:val="right" w:pos="9638" w:leader="dot"/>
        </w:tabs>
        <w:spacing w:after="20" w:before="0" w:line="250"/>
        <w:ind w:left="1100" w:right="650"/>
      </w:pPr>
      <w:r>
        <w:rPr>
          <w:b w:val="false"/>
          <w:bCs w:val="false"/>
          <w:color w:val="6B7280"/>
          <w:sz w:val="18"/>
          <w:szCs w:val="18"/>
        </w:rPr>
        <w:t xml:space="preserve">9.6.2 A ideia, em linguagem simples</w:t>
      </w:r>
      <w:r>
        <w:rPr>
          <w:b w:val="false"/>
          <w:bCs w:val="false"/>
          <w:color w:val="6B7280"/>
          <w:sz w:val="18"/>
          <w:szCs w:val="18"/>
        </w:rPr>
        <w:t xml:space="preserve">	</w:t>
        <w:t xml:space="preserve">159</w:t>
      </w:r>
    </w:p>
    <w:p>
      <w:pPr>
        <w:keepLines/>
        <w:tabs>
          <w:tab w:val="right" w:pos="9638" w:leader="dot"/>
        </w:tabs>
        <w:spacing w:after="20" w:before="0" w:line="250"/>
        <w:ind w:left="1100" w:right="650"/>
      </w:pPr>
      <w:r>
        <w:rPr>
          <w:b w:val="false"/>
          <w:bCs w:val="false"/>
          <w:color w:val="6B7280"/>
          <w:sz w:val="18"/>
          <w:szCs w:val="18"/>
        </w:rPr>
        <w:t xml:space="preserve">9.6.3 Por que a distribuição t?</w:t>
      </w:r>
      <w:r>
        <w:rPr>
          <w:b w:val="false"/>
          <w:bCs w:val="false"/>
          <w:color w:val="6B7280"/>
          <w:sz w:val="18"/>
          <w:szCs w:val="18"/>
        </w:rPr>
        <w:t xml:space="preserve">	</w:t>
        <w:t xml:space="preserve">160</w:t>
      </w:r>
    </w:p>
    <w:p>
      <w:pPr>
        <w:keepLines/>
        <w:tabs>
          <w:tab w:val="right" w:pos="9638" w:leader="dot"/>
        </w:tabs>
        <w:spacing w:after="20" w:before="0" w:line="250"/>
        <w:ind w:left="1100" w:right="650"/>
      </w:pPr>
      <w:r>
        <w:rPr>
          <w:b w:val="false"/>
          <w:bCs w:val="false"/>
          <w:color w:val="6B7280"/>
          <w:sz w:val="18"/>
          <w:szCs w:val="18"/>
        </w:rPr>
        <w:t xml:space="preserve">9.6.4 A perplexidade</w:t>
      </w:r>
      <w:r>
        <w:rPr>
          <w:b w:val="false"/>
          <w:bCs w:val="false"/>
          <w:color w:val="6B7280"/>
          <w:sz w:val="18"/>
          <w:szCs w:val="18"/>
        </w:rPr>
        <w:t xml:space="preserve">	</w:t>
        <w:t xml:space="preserve">160</w:t>
      </w:r>
    </w:p>
    <w:p>
      <w:pPr>
        <w:keepLines/>
        <w:tabs>
          <w:tab w:val="right" w:pos="9638" w:leader="dot"/>
        </w:tabs>
        <w:spacing w:after="20" w:before="0" w:line="250"/>
        <w:ind w:left="1100" w:right="650"/>
      </w:pPr>
      <w:r>
        <w:rPr>
          <w:b w:val="false"/>
          <w:bCs w:val="false"/>
          <w:color w:val="6B7280"/>
          <w:sz w:val="18"/>
          <w:szCs w:val="18"/>
        </w:rPr>
        <w:t xml:space="preserve">9.6.5 Como ler um t-SNE (e como não ler)</w:t>
      </w:r>
      <w:r>
        <w:rPr>
          <w:b w:val="false"/>
          <w:bCs w:val="false"/>
          <w:color w:val="6B7280"/>
          <w:sz w:val="18"/>
          <w:szCs w:val="18"/>
        </w:rPr>
        <w:t xml:space="preserve">	</w:t>
        <w:t xml:space="preserve">161</w:t>
      </w:r>
    </w:p>
    <w:p>
      <w:pPr>
        <w:keepLines/>
        <w:tabs>
          <w:tab w:val="right" w:pos="9638" w:leader="dot"/>
        </w:tabs>
        <w:spacing w:after="20" w:before="0" w:line="250"/>
        <w:ind w:left="1100" w:right="650"/>
      </w:pPr>
      <w:r>
        <w:rPr>
          <w:b w:val="false"/>
          <w:bCs w:val="false"/>
          <w:color w:val="6B7280"/>
          <w:sz w:val="18"/>
          <w:szCs w:val="18"/>
        </w:rPr>
        <w:t xml:space="preserve">9.6.6 Dicas práticas</w:t>
      </w:r>
      <w:r>
        <w:rPr>
          <w:b w:val="false"/>
          <w:bCs w:val="false"/>
          <w:color w:val="6B7280"/>
          <w:sz w:val="18"/>
          <w:szCs w:val="18"/>
        </w:rPr>
        <w:t xml:space="preserve">	</w:t>
        <w:t xml:space="preserve">161</w:t>
      </w:r>
    </w:p>
    <w:p>
      <w:pPr>
        <w:keepLines/>
        <w:tabs>
          <w:tab w:val="right" w:pos="9638" w:leader="dot"/>
        </w:tabs>
        <w:spacing w:after="20" w:before="0" w:line="250"/>
        <w:ind w:left="700" w:right="650"/>
      </w:pPr>
      <w:r>
        <w:rPr>
          <w:b w:val="false"/>
          <w:bCs w:val="false"/>
          <w:color w:val="1F2937"/>
          <w:sz w:val="19"/>
          <w:szCs w:val="19"/>
        </w:rPr>
        <w:t xml:space="preserve">9.7 UMAP</w:t>
      </w:r>
      <w:r>
        <w:rPr>
          <w:b w:val="false"/>
          <w:bCs w:val="false"/>
          <w:color w:val="1F2937"/>
          <w:sz w:val="19"/>
          <w:szCs w:val="19"/>
        </w:rPr>
        <w:t xml:space="preserve">	</w:t>
        <w:t xml:space="preserve">161</w:t>
      </w:r>
    </w:p>
    <w:p>
      <w:pPr>
        <w:keepLines/>
        <w:tabs>
          <w:tab w:val="right" w:pos="9638" w:leader="dot"/>
        </w:tabs>
        <w:spacing w:after="20" w:before="0" w:line="250"/>
        <w:ind w:left="1100" w:right="650"/>
      </w:pPr>
      <w:r>
        <w:rPr>
          <w:b w:val="false"/>
          <w:bCs w:val="false"/>
          <w:color w:val="6B7280"/>
          <w:sz w:val="18"/>
          <w:szCs w:val="18"/>
        </w:rPr>
        <w:t xml:space="preserve">9.7.1 O que é</w:t>
      </w:r>
      <w:r>
        <w:rPr>
          <w:b w:val="false"/>
          <w:bCs w:val="false"/>
          <w:color w:val="6B7280"/>
          <w:sz w:val="18"/>
          <w:szCs w:val="18"/>
        </w:rPr>
        <w:t xml:space="preserve">	</w:t>
        <w:t xml:space="preserve">161</w:t>
      </w:r>
    </w:p>
    <w:p>
      <w:pPr>
        <w:keepLines/>
        <w:tabs>
          <w:tab w:val="right" w:pos="9638" w:leader="dot"/>
        </w:tabs>
        <w:spacing w:after="20" w:before="0" w:line="250"/>
        <w:ind w:left="1100" w:right="650"/>
      </w:pPr>
      <w:r>
        <w:rPr>
          <w:b w:val="false"/>
          <w:bCs w:val="false"/>
          <w:color w:val="6B7280"/>
          <w:sz w:val="18"/>
          <w:szCs w:val="18"/>
        </w:rPr>
        <w:t xml:space="preserve">9.7.2 A ideia (sem a matemática pesada)</w:t>
      </w:r>
      <w:r>
        <w:rPr>
          <w:b w:val="false"/>
          <w:bCs w:val="false"/>
          <w:color w:val="6B7280"/>
          <w:sz w:val="18"/>
          <w:szCs w:val="18"/>
        </w:rPr>
        <w:t xml:space="preserve">	</w:t>
        <w:t xml:space="preserve">161</w:t>
      </w:r>
    </w:p>
    <w:p>
      <w:pPr>
        <w:keepLines/>
        <w:tabs>
          <w:tab w:val="right" w:pos="9638" w:leader="dot"/>
        </w:tabs>
        <w:spacing w:after="20" w:before="0" w:line="250"/>
        <w:ind w:left="1100" w:right="650"/>
      </w:pPr>
      <w:r>
        <w:rPr>
          <w:b w:val="false"/>
          <w:bCs w:val="false"/>
          <w:color w:val="6B7280"/>
          <w:sz w:val="18"/>
          <w:szCs w:val="18"/>
        </w:rPr>
        <w:t xml:space="preserve">9.7.3 Parâmetros principais</w:t>
      </w:r>
      <w:r>
        <w:rPr>
          <w:b w:val="false"/>
          <w:bCs w:val="false"/>
          <w:color w:val="6B7280"/>
          <w:sz w:val="18"/>
          <w:szCs w:val="18"/>
        </w:rPr>
        <w:t xml:space="preserve">	</w:t>
        <w:t xml:space="preserve">161</w:t>
      </w:r>
    </w:p>
    <w:p>
      <w:pPr>
        <w:keepLines/>
        <w:tabs>
          <w:tab w:val="right" w:pos="9638" w:leader="dot"/>
        </w:tabs>
        <w:spacing w:after="20" w:before="0" w:line="250"/>
        <w:ind w:left="1100" w:right="650"/>
      </w:pPr>
      <w:r>
        <w:rPr>
          <w:b w:val="false"/>
          <w:bCs w:val="false"/>
          <w:color w:val="6B7280"/>
          <w:sz w:val="18"/>
          <w:szCs w:val="18"/>
        </w:rPr>
        <w:t xml:space="preserve">9.7.4 UMAP versus t-SNE</w:t>
      </w:r>
      <w:r>
        <w:rPr>
          <w:b w:val="false"/>
          <w:bCs w:val="false"/>
          <w:color w:val="6B7280"/>
          <w:sz w:val="18"/>
          <w:szCs w:val="18"/>
        </w:rPr>
        <w:t xml:space="preserve">	</w:t>
        <w:t xml:space="preserve">162</w:t>
      </w:r>
    </w:p>
    <w:p>
      <w:pPr>
        <w:keepLines/>
        <w:tabs>
          <w:tab w:val="right" w:pos="9638" w:leader="dot"/>
        </w:tabs>
        <w:spacing w:after="20" w:before="0" w:line="250"/>
        <w:ind w:left="700" w:right="650"/>
      </w:pPr>
      <w:r>
        <w:rPr>
          <w:b w:val="false"/>
          <w:bCs w:val="false"/>
          <w:color w:val="1F2937"/>
          <w:sz w:val="19"/>
          <w:szCs w:val="19"/>
        </w:rPr>
        <w:t xml:space="preserve">9.8 Outras técnicas relevantes</w:t>
      </w:r>
      <w:r>
        <w:rPr>
          <w:b w:val="false"/>
          <w:bCs w:val="false"/>
          <w:color w:val="1F2937"/>
          <w:sz w:val="19"/>
          <w:szCs w:val="19"/>
        </w:rPr>
        <w:t xml:space="preserve">	</w:t>
        <w:t xml:space="preserve">163</w:t>
      </w:r>
    </w:p>
    <w:p>
      <w:pPr>
        <w:keepLines/>
        <w:tabs>
          <w:tab w:val="right" w:pos="9638" w:leader="dot"/>
        </w:tabs>
        <w:spacing w:after="20" w:before="0" w:line="250"/>
        <w:ind w:left="700" w:right="650"/>
      </w:pPr>
      <w:r>
        <w:rPr>
          <w:b w:val="false"/>
          <w:bCs w:val="false"/>
          <w:color w:val="1F2937"/>
          <w:sz w:val="19"/>
          <w:szCs w:val="19"/>
        </w:rPr>
        <w:t xml:space="preserve">9.9 Como avaliar uma projeção?</w:t>
      </w:r>
      <w:r>
        <w:rPr>
          <w:b w:val="false"/>
          <w:bCs w:val="false"/>
          <w:color w:val="1F2937"/>
          <w:sz w:val="19"/>
          <w:szCs w:val="19"/>
        </w:rPr>
        <w:t xml:space="preserve">	</w:t>
        <w:t xml:space="preserve">163</w:t>
      </w:r>
    </w:p>
    <w:p>
      <w:pPr>
        <w:keepLines/>
        <w:tabs>
          <w:tab w:val="right" w:pos="9638" w:leader="dot"/>
        </w:tabs>
        <w:spacing w:after="20" w:before="0" w:line="250"/>
        <w:ind w:left="700" w:right="650"/>
      </w:pPr>
      <w:r>
        <w:rPr>
          <w:b w:val="false"/>
          <w:bCs w:val="false"/>
          <w:color w:val="1F2937"/>
          <w:sz w:val="19"/>
          <w:szCs w:val="19"/>
        </w:rPr>
        <w:t xml:space="preserve">9.10 Um guia de escolha</w:t>
      </w:r>
      <w:r>
        <w:rPr>
          <w:b w:val="false"/>
          <w:bCs w:val="false"/>
          <w:color w:val="1F2937"/>
          <w:sz w:val="19"/>
          <w:szCs w:val="19"/>
        </w:rPr>
        <w:t xml:space="preserve">	</w:t>
        <w:t xml:space="preserve">163</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163</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165</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169</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170</w:t>
      </w:r>
    </w:p>
    <w:p>
      <w:pPr>
        <w:keepLines/>
        <w:tabs>
          <w:tab w:val="right" w:pos="9638" w:leader="dot"/>
        </w:tabs>
        <w:spacing w:after="20" w:before="0" w:line="250"/>
        <w:ind w:left="1100" w:right="650"/>
      </w:pPr>
      <w:r>
        <w:rPr>
          <w:b w:val="false"/>
          <w:bCs w:val="false"/>
          <w:color w:val="6B7280"/>
          <w:sz w:val="18"/>
          <w:szCs w:val="18"/>
        </w:rPr>
        <w:t xml:space="preserve">Exercício 1 — O mapa do Brasil a partir de distâncias</w:t>
      </w:r>
      <w:r>
        <w:rPr>
          <w:b w:val="false"/>
          <w:bCs w:val="false"/>
          <w:color w:val="6B7280"/>
          <w:sz w:val="18"/>
          <w:szCs w:val="18"/>
        </w:rPr>
        <w:t xml:space="preserve">	</w:t>
        <w:t xml:space="preserve">170</w:t>
      </w:r>
    </w:p>
    <w:p>
      <w:pPr>
        <w:keepLines/>
        <w:tabs>
          <w:tab w:val="right" w:pos="9638" w:leader="dot"/>
        </w:tabs>
        <w:spacing w:after="20" w:before="0" w:line="250"/>
        <w:ind w:left="1100" w:right="650"/>
      </w:pPr>
      <w:r>
        <w:rPr>
          <w:b w:val="false"/>
          <w:bCs w:val="false"/>
          <w:color w:val="6B7280"/>
          <w:sz w:val="18"/>
          <w:szCs w:val="18"/>
        </w:rPr>
        <w:t xml:space="preserve">Exercício 2 — Desenrolando o rocambole</w:t>
      </w:r>
      <w:r>
        <w:rPr>
          <w:b w:val="false"/>
          <w:bCs w:val="false"/>
          <w:color w:val="6B7280"/>
          <w:sz w:val="18"/>
          <w:szCs w:val="18"/>
        </w:rPr>
        <w:t xml:space="preserve">	</w:t>
        <w:t xml:space="preserve">170</w:t>
      </w:r>
    </w:p>
    <w:p>
      <w:pPr>
        <w:keepLines/>
        <w:tabs>
          <w:tab w:val="right" w:pos="9638" w:leader="dot"/>
        </w:tabs>
        <w:spacing w:after="20" w:before="0" w:line="250"/>
        <w:ind w:left="1100" w:right="650"/>
      </w:pPr>
      <w:r>
        <w:rPr>
          <w:b w:val="false"/>
          <w:bCs w:val="false"/>
          <w:color w:val="6B7280"/>
          <w:sz w:val="18"/>
          <w:szCs w:val="18"/>
        </w:rPr>
        <w:t xml:space="preserve">Exercício 3 — Perplexidade e qualidade do t-SNE</w:t>
      </w:r>
      <w:r>
        <w:rPr>
          <w:b w:val="false"/>
          <w:bCs w:val="false"/>
          <w:color w:val="6B7280"/>
          <w:sz w:val="18"/>
          <w:szCs w:val="18"/>
        </w:rPr>
        <w:t xml:space="preserve">	</w:t>
        <w:t xml:space="preserve">170</w:t>
      </w:r>
    </w:p>
    <w:p>
      <w:pPr>
        <w:keepLines/>
        <w:tabs>
          <w:tab w:val="right" w:pos="9638" w:leader="dot"/>
        </w:tabs>
        <w:spacing w:after="20" w:before="0" w:line="250"/>
        <w:ind w:left="1100" w:right="650"/>
      </w:pPr>
      <w:r>
        <w:rPr>
          <w:b w:val="false"/>
          <w:bCs w:val="false"/>
          <w:color w:val="6B7280"/>
          <w:sz w:val="18"/>
          <w:szCs w:val="18"/>
        </w:rPr>
        <w:t xml:space="preserve">Exercício 4 — PCA antes do t-SNE: tempo e qualidade</w:t>
      </w:r>
      <w:r>
        <w:rPr>
          <w:b w:val="false"/>
          <w:bCs w:val="false"/>
          <w:color w:val="6B7280"/>
          <w:sz w:val="18"/>
          <w:szCs w:val="18"/>
        </w:rPr>
        <w:t xml:space="preserve">	</w:t>
        <w:t xml:space="preserve">170</w:t>
      </w:r>
    </w:p>
    <w:p>
      <w:pPr>
        <w:keepLines/>
        <w:tabs>
          <w:tab w:val="right" w:pos="9638" w:leader="dot"/>
        </w:tabs>
        <w:spacing w:after="20" w:before="0" w:line="250"/>
        <w:ind w:left="1100" w:right="650"/>
      </w:pPr>
      <w:r>
        <w:rPr>
          <w:b w:val="false"/>
          <w:bCs w:val="false"/>
          <w:color w:val="6B7280"/>
          <w:sz w:val="18"/>
          <w:szCs w:val="18"/>
        </w:rPr>
        <w:t xml:space="preserve">Exercício 5 — Quem preserva melhor os vizinhos?</w:t>
      </w:r>
      <w:r>
        <w:rPr>
          <w:b w:val="false"/>
          <w:bCs w:val="false"/>
          <w:color w:val="6B7280"/>
          <w:sz w:val="18"/>
          <w:szCs w:val="18"/>
        </w:rPr>
        <w:t xml:space="preserve">	</w:t>
        <w:t xml:space="preserve">170</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172</w:t>
      </w:r>
    </w:p>
    <w:p>
      <w:pPr>
        <w:keepLines/>
        <w:tabs>
          <w:tab w:val="right" w:pos="9638" w:leader="dot"/>
        </w:tabs>
        <w:spacing w:after="20" w:before="0" w:line="250"/>
        <w:ind w:left="1100" w:right="650"/>
      </w:pPr>
      <w:r>
        <w:rPr>
          <w:b w:val="false"/>
          <w:bCs w:val="false"/>
          <w:color w:val="6B7280"/>
          <w:sz w:val="18"/>
          <w:szCs w:val="18"/>
        </w:rPr>
        <w:t xml:space="preserve">Comparando mapas dos dígitos e dos vinhos</w:t>
      </w:r>
      <w:r>
        <w:rPr>
          <w:b w:val="false"/>
          <w:bCs w:val="false"/>
          <w:color w:val="6B7280"/>
          <w:sz w:val="18"/>
          <w:szCs w:val="18"/>
        </w:rPr>
        <w:t xml:space="preserve">	</w:t>
        <w:t xml:space="preserve">172</w:t>
      </w:r>
    </w:p>
    <w:p>
      <w:pPr>
        <w:keepLines/>
        <w:tabs>
          <w:tab w:val="right" w:pos="9638" w:leader="dot"/>
        </w:tabs>
        <w:spacing w:after="20" w:before="160" w:line="250"/>
        <w:ind w:left="0" w:right="650"/>
      </w:pPr>
      <w:r>
        <w:rPr>
          <w:b/>
          <w:bCs/>
          <w:color w:val="312E81"/>
          <w:sz w:val="22"/>
          <w:szCs w:val="22"/>
        </w:rPr>
        <w:t xml:space="preserve">Parte IV — Padrões e Anomalias</w:t>
      </w:r>
      <w:r>
        <w:rPr>
          <w:b/>
          <w:bCs/>
          <w:color w:val="312E81"/>
          <w:sz w:val="22"/>
          <w:szCs w:val="22"/>
        </w:rPr>
        <w:t xml:space="preserve">	</w:t>
        <w:t xml:space="preserve">173</w:t>
      </w:r>
    </w:p>
    <w:p>
      <w:pPr>
        <w:keepLines/>
        <w:tabs>
          <w:tab w:val="right" w:pos="9638" w:leader="dot"/>
        </w:tabs>
        <w:spacing w:after="20" w:before="100" w:line="250"/>
        <w:ind w:left="300" w:right="650"/>
      </w:pPr>
      <w:r>
        <w:rPr>
          <w:b/>
          <w:bCs/>
          <w:color w:val="1F2937"/>
          <w:sz w:val="21"/>
          <w:szCs w:val="21"/>
        </w:rPr>
        <w:t xml:space="preserve">Capítulo 10 — Regras de Associação: o que Costuma Aparecer Junto?</w:t>
      </w:r>
      <w:r>
        <w:rPr>
          <w:b/>
          <w:bCs/>
          <w:color w:val="1F2937"/>
          <w:sz w:val="21"/>
          <w:szCs w:val="21"/>
        </w:rPr>
        <w:t xml:space="preserve">	</w:t>
        <w:t xml:space="preserve">174</w:t>
      </w:r>
    </w:p>
    <w:p>
      <w:pPr>
        <w:keepLines/>
        <w:tabs>
          <w:tab w:val="right" w:pos="9638" w:leader="dot"/>
        </w:tabs>
        <w:spacing w:after="20" w:before="0" w:line="250"/>
        <w:ind w:left="700" w:right="650"/>
      </w:pPr>
      <w:r>
        <w:rPr>
          <w:b w:val="false"/>
          <w:bCs w:val="false"/>
          <w:color w:val="1F2937"/>
          <w:sz w:val="19"/>
          <w:szCs w:val="19"/>
        </w:rPr>
        <w:t xml:space="preserve">10.1 A lenda das fraldas e da cerveja</w:t>
      </w:r>
      <w:r>
        <w:rPr>
          <w:b w:val="false"/>
          <w:bCs w:val="false"/>
          <w:color w:val="1F2937"/>
          <w:sz w:val="19"/>
          <w:szCs w:val="19"/>
        </w:rPr>
        <w:t xml:space="preserve">	</w:t>
        <w:t xml:space="preserve">174</w:t>
      </w:r>
    </w:p>
    <w:p>
      <w:pPr>
        <w:keepLines/>
        <w:tabs>
          <w:tab w:val="right" w:pos="9638" w:leader="dot"/>
        </w:tabs>
        <w:spacing w:after="20" w:before="0" w:line="250"/>
        <w:ind w:left="700" w:right="650"/>
      </w:pPr>
      <w:r>
        <w:rPr>
          <w:b w:val="false"/>
          <w:bCs w:val="false"/>
          <w:color w:val="1F2937"/>
          <w:sz w:val="19"/>
          <w:szCs w:val="19"/>
        </w:rPr>
        <w:t xml:space="preserve">10.2 Vocabulário essencial</w:t>
      </w:r>
      <w:r>
        <w:rPr>
          <w:b w:val="false"/>
          <w:bCs w:val="false"/>
          <w:color w:val="1F2937"/>
          <w:sz w:val="19"/>
          <w:szCs w:val="19"/>
        </w:rPr>
        <w:t xml:space="preserve">	</w:t>
        <w:t xml:space="preserve">175</w:t>
      </w:r>
    </w:p>
    <w:p>
      <w:pPr>
        <w:keepLines/>
        <w:tabs>
          <w:tab w:val="right" w:pos="9638" w:leader="dot"/>
        </w:tabs>
        <w:spacing w:after="20" w:before="0" w:line="250"/>
        <w:ind w:left="700" w:right="650"/>
      </w:pPr>
      <w:r>
        <w:rPr>
          <w:b w:val="false"/>
          <w:bCs w:val="false"/>
          <w:color w:val="1F2937"/>
          <w:sz w:val="19"/>
          <w:szCs w:val="19"/>
        </w:rPr>
        <w:t xml:space="preserve">10.3 As três medidas que você precisa conhecer</w:t>
      </w:r>
      <w:r>
        <w:rPr>
          <w:b w:val="false"/>
          <w:bCs w:val="false"/>
          <w:color w:val="1F2937"/>
          <w:sz w:val="19"/>
          <w:szCs w:val="19"/>
        </w:rPr>
        <w:t xml:space="preserve">	</w:t>
        <w:t xml:space="preserve">175</w:t>
      </w:r>
    </w:p>
    <w:p>
      <w:pPr>
        <w:keepLines/>
        <w:tabs>
          <w:tab w:val="right" w:pos="9638" w:leader="dot"/>
        </w:tabs>
        <w:spacing w:after="20" w:before="0" w:line="250"/>
        <w:ind w:left="1100" w:right="650"/>
      </w:pPr>
      <w:r>
        <w:rPr>
          <w:b w:val="false"/>
          <w:bCs w:val="false"/>
          <w:color w:val="6B7280"/>
          <w:sz w:val="18"/>
          <w:szCs w:val="18"/>
        </w:rPr>
        <w:t xml:space="preserve">10.3.1 Suporte: "com que frequência?"</w:t>
      </w:r>
      <w:r>
        <w:rPr>
          <w:b w:val="false"/>
          <w:bCs w:val="false"/>
          <w:color w:val="6B7280"/>
          <w:sz w:val="18"/>
          <w:szCs w:val="18"/>
        </w:rPr>
        <w:t xml:space="preserve">	</w:t>
        <w:t xml:space="preserve">176</w:t>
      </w:r>
    </w:p>
    <w:p>
      <w:pPr>
        <w:keepLines/>
        <w:tabs>
          <w:tab w:val="right" w:pos="9638" w:leader="dot"/>
        </w:tabs>
        <w:spacing w:after="20" w:before="0" w:line="250"/>
        <w:ind w:left="1100" w:right="650"/>
      </w:pPr>
      <w:r>
        <w:rPr>
          <w:b w:val="false"/>
          <w:bCs w:val="false"/>
          <w:color w:val="6B7280"/>
          <w:sz w:val="18"/>
          <w:szCs w:val="18"/>
        </w:rPr>
        <w:t xml:space="preserve">10.3.2 Confiança: "quão confiável é a regra?"</w:t>
      </w:r>
      <w:r>
        <w:rPr>
          <w:b w:val="false"/>
          <w:bCs w:val="false"/>
          <w:color w:val="6B7280"/>
          <w:sz w:val="18"/>
          <w:szCs w:val="18"/>
        </w:rPr>
        <w:t xml:space="preserve">	</w:t>
        <w:t xml:space="preserve">176</w:t>
      </w:r>
    </w:p>
    <w:p>
      <w:pPr>
        <w:keepLines/>
        <w:tabs>
          <w:tab w:val="right" w:pos="9638" w:leader="dot"/>
        </w:tabs>
        <w:spacing w:after="20" w:before="0" w:line="250"/>
        <w:ind w:left="1100" w:right="650"/>
      </w:pPr>
      <w:r>
        <w:rPr>
          <w:b w:val="false"/>
          <w:bCs w:val="false"/>
          <w:color w:val="6B7280"/>
          <w:sz w:val="18"/>
          <w:szCs w:val="18"/>
        </w:rPr>
        <w:t xml:space="preserve">10.3.3 Lift: "é mais que coincidência?"</w:t>
      </w:r>
      <w:r>
        <w:rPr>
          <w:b w:val="false"/>
          <w:bCs w:val="false"/>
          <w:color w:val="6B7280"/>
          <w:sz w:val="18"/>
          <w:szCs w:val="18"/>
        </w:rPr>
        <w:t xml:space="preserve">	</w:t>
        <w:t xml:space="preserve">176</w:t>
      </w:r>
    </w:p>
    <w:p>
      <w:pPr>
        <w:keepLines/>
        <w:tabs>
          <w:tab w:val="right" w:pos="9638" w:leader="dot"/>
        </w:tabs>
        <w:spacing w:after="20" w:before="0" w:line="250"/>
        <w:ind w:left="1100" w:right="650"/>
      </w:pPr>
      <w:r>
        <w:rPr>
          <w:b w:val="false"/>
          <w:bCs w:val="false"/>
          <w:color w:val="6B7280"/>
          <w:sz w:val="18"/>
          <w:szCs w:val="18"/>
        </w:rPr>
        <w:t xml:space="preserve">10.3.4 Outras medidas</w:t>
      </w:r>
      <w:r>
        <w:rPr>
          <w:b w:val="false"/>
          <w:bCs w:val="false"/>
          <w:color w:val="6B7280"/>
          <w:sz w:val="18"/>
          <w:szCs w:val="18"/>
        </w:rPr>
        <w:t xml:space="preserve">	</w:t>
        <w:t xml:space="preserve">176</w:t>
      </w:r>
    </w:p>
    <w:p>
      <w:pPr>
        <w:keepLines/>
        <w:tabs>
          <w:tab w:val="right" w:pos="9638" w:leader="dot"/>
        </w:tabs>
        <w:spacing w:after="20" w:before="0" w:line="250"/>
        <w:ind w:left="700" w:right="650"/>
      </w:pPr>
      <w:r>
        <w:rPr>
          <w:b w:val="false"/>
          <w:bCs w:val="false"/>
          <w:color w:val="1F2937"/>
          <w:sz w:val="19"/>
          <w:szCs w:val="19"/>
        </w:rPr>
        <w:t xml:space="preserve">10.4 O desafio: explosão combinatória</w:t>
      </w:r>
      <w:r>
        <w:rPr>
          <w:b w:val="false"/>
          <w:bCs w:val="false"/>
          <w:color w:val="1F2937"/>
          <w:sz w:val="19"/>
          <w:szCs w:val="19"/>
        </w:rPr>
        <w:t xml:space="preserve">	</w:t>
        <w:t xml:space="preserve">177</w:t>
      </w:r>
    </w:p>
    <w:p>
      <w:pPr>
        <w:keepLines/>
        <w:tabs>
          <w:tab w:val="right" w:pos="9638" w:leader="dot"/>
        </w:tabs>
        <w:spacing w:after="20" w:before="0" w:line="250"/>
        <w:ind w:left="700" w:right="650"/>
      </w:pPr>
      <w:r>
        <w:rPr>
          <w:b w:val="false"/>
          <w:bCs w:val="false"/>
          <w:color w:val="1F2937"/>
          <w:sz w:val="19"/>
          <w:szCs w:val="19"/>
        </w:rPr>
        <w:t xml:space="preserve">10.5 O algoritmo Apriori</w:t>
      </w:r>
      <w:r>
        <w:rPr>
          <w:b w:val="false"/>
          <w:bCs w:val="false"/>
          <w:color w:val="1F2937"/>
          <w:sz w:val="19"/>
          <w:szCs w:val="19"/>
        </w:rPr>
        <w:t xml:space="preserve">	</w:t>
        <w:t xml:space="preserve">177</w:t>
      </w:r>
    </w:p>
    <w:p>
      <w:pPr>
        <w:keepLines/>
        <w:tabs>
          <w:tab w:val="right" w:pos="9638" w:leader="dot"/>
        </w:tabs>
        <w:spacing w:after="20" w:before="0" w:line="250"/>
        <w:ind w:left="1100" w:right="650"/>
      </w:pPr>
      <w:r>
        <w:rPr>
          <w:b w:val="false"/>
          <w:bCs w:val="false"/>
          <w:color w:val="6B7280"/>
          <w:sz w:val="18"/>
          <w:szCs w:val="18"/>
        </w:rPr>
        <w:t xml:space="preserve">10.5.1 Passo a passo</w:t>
      </w:r>
      <w:r>
        <w:rPr>
          <w:b w:val="false"/>
          <w:bCs w:val="false"/>
          <w:color w:val="6B7280"/>
          <w:sz w:val="18"/>
          <w:szCs w:val="18"/>
        </w:rPr>
        <w:t xml:space="preserve">	</w:t>
        <w:t xml:space="preserve">177</w:t>
      </w:r>
    </w:p>
    <w:p>
      <w:pPr>
        <w:keepLines/>
        <w:tabs>
          <w:tab w:val="right" w:pos="9638" w:leader="dot"/>
        </w:tabs>
        <w:spacing w:after="20" w:before="0" w:line="250"/>
        <w:ind w:left="1100" w:right="650"/>
      </w:pPr>
      <w:r>
        <w:rPr>
          <w:b w:val="false"/>
          <w:bCs w:val="false"/>
          <w:color w:val="6B7280"/>
          <w:sz w:val="18"/>
          <w:szCs w:val="18"/>
        </w:rPr>
        <w:t xml:space="preserve">10.5.2 Aplicando à nossa base (suporte mínimo = 0,5)</w:t>
      </w:r>
      <w:r>
        <w:rPr>
          <w:b w:val="false"/>
          <w:bCs w:val="false"/>
          <w:color w:val="6B7280"/>
          <w:sz w:val="18"/>
          <w:szCs w:val="18"/>
        </w:rPr>
        <w:t xml:space="preserve">	</w:t>
        <w:t xml:space="preserve">178</w:t>
      </w:r>
    </w:p>
    <w:p>
      <w:pPr>
        <w:keepLines/>
        <w:tabs>
          <w:tab w:val="right" w:pos="9638" w:leader="dot"/>
        </w:tabs>
        <w:spacing w:after="20" w:before="0" w:line="250"/>
        <w:ind w:left="1100" w:right="650"/>
      </w:pPr>
      <w:r>
        <w:rPr>
          <w:b w:val="false"/>
          <w:bCs w:val="false"/>
          <w:color w:val="6B7280"/>
          <w:sz w:val="18"/>
          <w:szCs w:val="18"/>
        </w:rPr>
        <w:t xml:space="preserve">10.5.3 Custo</w:t>
      </w:r>
      <w:r>
        <w:rPr>
          <w:b w:val="false"/>
          <w:bCs w:val="false"/>
          <w:color w:val="6B7280"/>
          <w:sz w:val="18"/>
          <w:szCs w:val="18"/>
        </w:rPr>
        <w:t xml:space="preserve">	</w:t>
        <w:t xml:space="preserve">178</w:t>
      </w:r>
    </w:p>
    <w:p>
      <w:pPr>
        <w:keepLines/>
        <w:tabs>
          <w:tab w:val="right" w:pos="9638" w:leader="dot"/>
        </w:tabs>
        <w:spacing w:after="20" w:before="0" w:line="250"/>
        <w:ind w:left="700" w:right="650"/>
      </w:pPr>
      <w:r>
        <w:rPr>
          <w:b w:val="false"/>
          <w:bCs w:val="false"/>
          <w:color w:val="1F2937"/>
          <w:sz w:val="19"/>
          <w:szCs w:val="19"/>
        </w:rPr>
        <w:t xml:space="preserve">10.6 O FP-Growth</w:t>
      </w:r>
      <w:r>
        <w:rPr>
          <w:b w:val="false"/>
          <w:bCs w:val="false"/>
          <w:color w:val="1F2937"/>
          <w:sz w:val="19"/>
          <w:szCs w:val="19"/>
        </w:rPr>
        <w:t xml:space="preserve">	</w:t>
        <w:t xml:space="preserve">178</w:t>
      </w:r>
    </w:p>
    <w:p>
      <w:pPr>
        <w:keepLines/>
        <w:tabs>
          <w:tab w:val="right" w:pos="9638" w:leader="dot"/>
        </w:tabs>
        <w:spacing w:after="20" w:before="0" w:line="250"/>
        <w:ind w:left="1100" w:right="650"/>
      </w:pPr>
      <w:r>
        <w:rPr>
          <w:b w:val="false"/>
          <w:bCs w:val="false"/>
          <w:color w:val="6B7280"/>
          <w:sz w:val="18"/>
          <w:szCs w:val="18"/>
        </w:rPr>
        <w:t xml:space="preserve">10.6.1 Ideia</w:t>
      </w:r>
      <w:r>
        <w:rPr>
          <w:b w:val="false"/>
          <w:bCs w:val="false"/>
          <w:color w:val="6B7280"/>
          <w:sz w:val="18"/>
          <w:szCs w:val="18"/>
        </w:rPr>
        <w:t xml:space="preserve">	</w:t>
        <w:t xml:space="preserve">178</w:t>
      </w:r>
    </w:p>
    <w:p>
      <w:pPr>
        <w:keepLines/>
        <w:tabs>
          <w:tab w:val="right" w:pos="9638" w:leader="dot"/>
        </w:tabs>
        <w:spacing w:after="20" w:before="0" w:line="250"/>
        <w:ind w:left="700" w:right="650"/>
      </w:pPr>
      <w:r>
        <w:rPr>
          <w:b w:val="false"/>
          <w:bCs w:val="false"/>
          <w:color w:val="1F2937"/>
          <w:sz w:val="19"/>
          <w:szCs w:val="19"/>
        </w:rPr>
        <w:t xml:space="preserve">10.7 Mãos à obra com mlxtend</w:t>
      </w:r>
      <w:r>
        <w:rPr>
          <w:b w:val="false"/>
          <w:bCs w:val="false"/>
          <w:color w:val="1F2937"/>
          <w:sz w:val="19"/>
          <w:szCs w:val="19"/>
        </w:rPr>
        <w:t xml:space="preserve">	</w:t>
        <w:t xml:space="preserve">179</w:t>
      </w:r>
    </w:p>
    <w:p>
      <w:pPr>
        <w:keepLines/>
        <w:tabs>
          <w:tab w:val="right" w:pos="9638" w:leader="dot"/>
        </w:tabs>
        <w:spacing w:after="20" w:before="0" w:line="250"/>
        <w:ind w:left="1100" w:right="650"/>
      </w:pPr>
      <w:r>
        <w:rPr>
          <w:b w:val="false"/>
          <w:bCs w:val="false"/>
          <w:color w:val="6B7280"/>
          <w:sz w:val="18"/>
          <w:szCs w:val="18"/>
        </w:rPr>
        <w:t xml:space="preserve">10.7.1 Lendo a tabela de regras</w:t>
      </w:r>
      <w:r>
        <w:rPr>
          <w:b w:val="false"/>
          <w:bCs w:val="false"/>
          <w:color w:val="6B7280"/>
          <w:sz w:val="18"/>
          <w:szCs w:val="18"/>
        </w:rPr>
        <w:t xml:space="preserve">	</w:t>
        <w:t xml:space="preserve">180</w:t>
      </w:r>
    </w:p>
    <w:p>
      <w:pPr>
        <w:keepLines/>
        <w:tabs>
          <w:tab w:val="right" w:pos="9638" w:leader="dot"/>
        </w:tabs>
        <w:spacing w:after="20" w:before="0" w:line="250"/>
        <w:ind w:left="700" w:right="650"/>
      </w:pPr>
      <w:r>
        <w:rPr>
          <w:b w:val="false"/>
          <w:bCs w:val="false"/>
          <w:color w:val="1F2937"/>
          <w:sz w:val="19"/>
          <w:szCs w:val="19"/>
        </w:rPr>
        <w:t xml:space="preserve">10.8 Filtrando regras úteis</w:t>
      </w:r>
      <w:r>
        <w:rPr>
          <w:b w:val="false"/>
          <w:bCs w:val="false"/>
          <w:color w:val="1F2937"/>
          <w:sz w:val="19"/>
          <w:szCs w:val="19"/>
        </w:rPr>
        <w:t xml:space="preserve">	</w:t>
        <w:t xml:space="preserve">180</w:t>
      </w:r>
    </w:p>
    <w:p>
      <w:pPr>
        <w:keepLines/>
        <w:tabs>
          <w:tab w:val="right" w:pos="9638" w:leader="dot"/>
        </w:tabs>
        <w:spacing w:after="20" w:before="0" w:line="250"/>
        <w:ind w:left="700" w:right="650"/>
      </w:pPr>
      <w:r>
        <w:rPr>
          <w:b w:val="false"/>
          <w:bCs w:val="false"/>
          <w:color w:val="1F2937"/>
          <w:sz w:val="19"/>
          <w:szCs w:val="19"/>
        </w:rPr>
        <w:t xml:space="preserve">10.9 Extensões</w:t>
      </w:r>
      <w:r>
        <w:rPr>
          <w:b w:val="false"/>
          <w:bCs w:val="false"/>
          <w:color w:val="1F2937"/>
          <w:sz w:val="19"/>
          <w:szCs w:val="19"/>
        </w:rPr>
        <w:t xml:space="preserve">	</w:t>
        <w:t xml:space="preserve">181</w:t>
      </w:r>
    </w:p>
    <w:p>
      <w:pPr>
        <w:keepLines/>
        <w:tabs>
          <w:tab w:val="right" w:pos="9638" w:leader="dot"/>
        </w:tabs>
        <w:spacing w:after="20" w:before="0" w:line="250"/>
        <w:ind w:left="700" w:right="650"/>
      </w:pPr>
      <w:r>
        <w:rPr>
          <w:b w:val="false"/>
          <w:bCs w:val="false"/>
          <w:color w:val="1F2937"/>
          <w:sz w:val="19"/>
          <w:szCs w:val="19"/>
        </w:rPr>
        <w:t xml:space="preserve">10.10 Estudo de caso: recomendação em uma loja virtual</w:t>
      </w:r>
      <w:r>
        <w:rPr>
          <w:b w:val="false"/>
          <w:bCs w:val="false"/>
          <w:color w:val="1F2937"/>
          <w:sz w:val="19"/>
          <w:szCs w:val="19"/>
        </w:rPr>
        <w:t xml:space="preserve">	</w:t>
        <w:t xml:space="preserve">181</w:t>
      </w:r>
    </w:p>
    <w:p>
      <w:pPr>
        <w:keepLines/>
        <w:tabs>
          <w:tab w:val="right" w:pos="9638" w:leader="dot"/>
        </w:tabs>
        <w:spacing w:after="20" w:before="0" w:line="250"/>
        <w:ind w:left="700" w:right="650"/>
      </w:pPr>
      <w:r>
        <w:rPr>
          <w:b w:val="false"/>
          <w:bCs w:val="false"/>
          <w:color w:val="1F2937"/>
          <w:sz w:val="19"/>
          <w:szCs w:val="19"/>
        </w:rPr>
        <w:t xml:space="preserve">10.11 Armadilhas</w:t>
      </w:r>
      <w:r>
        <w:rPr>
          <w:b w:val="false"/>
          <w:bCs w:val="false"/>
          <w:color w:val="1F2937"/>
          <w:sz w:val="19"/>
          <w:szCs w:val="19"/>
        </w:rPr>
        <w:t xml:space="preserve">	</w:t>
        <w:t xml:space="preserve">182</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182</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183</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187</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Exercício 1 — Suporte, confiança e lift "na unha"</w:t>
      </w:r>
      <w:r>
        <w:rPr>
          <w:b w:val="false"/>
          <w:bCs w:val="false"/>
          <w:color w:val="6B7280"/>
          <w:sz w:val="18"/>
          <w:szCs w:val="18"/>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Exercício 2 — Apriori ou FP-Growth?</w:t>
      </w:r>
      <w:r>
        <w:rPr>
          <w:b w:val="false"/>
          <w:bCs w:val="false"/>
          <w:color w:val="6B7280"/>
          <w:sz w:val="18"/>
          <w:szCs w:val="18"/>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Exercício 3 — Como o suporte mínimo controla a explosão de regras</w:t>
      </w:r>
      <w:r>
        <w:rPr>
          <w:b w:val="false"/>
          <w:bCs w:val="false"/>
          <w:color w:val="6B7280"/>
          <w:sz w:val="18"/>
          <w:szCs w:val="18"/>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Exercício 4 — Regras em dados reais: o conjunto Wine</w:t>
      </w:r>
      <w:r>
        <w:rPr>
          <w:b w:val="false"/>
          <w:bCs w:val="false"/>
          <w:color w:val="6B7280"/>
          <w:sz w:val="18"/>
          <w:szCs w:val="18"/>
        </w:rPr>
        <w:t xml:space="preserve">	</w:t>
        <w:t xml:space="preserve">189</w:t>
      </w:r>
    </w:p>
    <w:p>
      <w:pPr>
        <w:keepLines/>
        <w:tabs>
          <w:tab w:val="right" w:pos="9638" w:leader="dot"/>
        </w:tabs>
        <w:spacing w:after="20" w:before="0" w:line="250"/>
        <w:ind w:left="1100" w:right="650"/>
      </w:pPr>
      <w:r>
        <w:rPr>
          <w:b w:val="false"/>
          <w:bCs w:val="false"/>
          <w:color w:val="6B7280"/>
          <w:sz w:val="18"/>
          <w:szCs w:val="18"/>
        </w:rPr>
        <w:t xml:space="preserve">Exercício 5 — Filtrando regras e recomendando produtos</w:t>
      </w:r>
      <w:r>
        <w:rPr>
          <w:b w:val="false"/>
          <w:bCs w:val="false"/>
          <w:color w:val="6B7280"/>
          <w:sz w:val="18"/>
          <w:szCs w:val="18"/>
        </w:rPr>
        <w:t xml:space="preserve">	</w:t>
        <w:t xml:space="preserve">189</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190</w:t>
      </w:r>
    </w:p>
    <w:p>
      <w:pPr>
        <w:keepLines/>
        <w:tabs>
          <w:tab w:val="right" w:pos="9638" w:leader="dot"/>
        </w:tabs>
        <w:spacing w:after="20" w:before="0" w:line="250"/>
        <w:ind w:left="1100" w:right="650"/>
      </w:pPr>
      <w:r>
        <w:rPr>
          <w:b w:val="false"/>
          <w:bCs w:val="false"/>
          <w:color w:val="6B7280"/>
          <w:sz w:val="18"/>
          <w:szCs w:val="18"/>
        </w:rPr>
        <w:t xml:space="preserve">Cesta de supermercado: encontrando regras de verdade</w:t>
      </w:r>
      <w:r>
        <w:rPr>
          <w:b w:val="false"/>
          <w:bCs w:val="false"/>
          <w:color w:val="6B7280"/>
          <w:sz w:val="18"/>
          <w:szCs w:val="18"/>
        </w:rPr>
        <w:t xml:space="preserve">	</w:t>
        <w:t xml:space="preserve">190</w:t>
      </w:r>
    </w:p>
    <w:p>
      <w:pPr>
        <w:keepLines/>
        <w:tabs>
          <w:tab w:val="right" w:pos="9638" w:leader="dot"/>
        </w:tabs>
        <w:spacing w:after="20" w:before="100" w:line="250"/>
        <w:ind w:left="300" w:right="650"/>
      </w:pPr>
      <w:r>
        <w:rPr>
          <w:b/>
          <w:bCs/>
          <w:color w:val="1F2937"/>
          <w:sz w:val="21"/>
          <w:szCs w:val="21"/>
        </w:rPr>
        <w:t xml:space="preserve">Capítulo 11 — Detecção de Anomalias: Encontrando o que Foge do Normal</w:t>
      </w:r>
      <w:r>
        <w:rPr>
          <w:b/>
          <w:bCs/>
          <w:color w:val="1F2937"/>
          <w:sz w:val="21"/>
          <w:szCs w:val="21"/>
        </w:rPr>
        <w:t xml:space="preserve">	</w:t>
        <w:t xml:space="preserve">192</w:t>
      </w:r>
    </w:p>
    <w:p>
      <w:pPr>
        <w:keepLines/>
        <w:tabs>
          <w:tab w:val="right" w:pos="9638" w:leader="dot"/>
        </w:tabs>
        <w:spacing w:after="20" w:before="0" w:line="250"/>
        <w:ind w:left="700" w:right="650"/>
      </w:pPr>
      <w:r>
        <w:rPr>
          <w:b w:val="false"/>
          <w:bCs w:val="false"/>
          <w:color w:val="1F2937"/>
          <w:sz w:val="19"/>
          <w:szCs w:val="19"/>
        </w:rPr>
        <w:t xml:space="preserve">11.1 Uma agulha no palheiro</w:t>
      </w:r>
      <w:r>
        <w:rPr>
          <w:b w:val="false"/>
          <w:bCs w:val="false"/>
          <w:color w:val="1F2937"/>
          <w:sz w:val="19"/>
          <w:szCs w:val="19"/>
        </w:rPr>
        <w:t xml:space="preserve">	</w:t>
        <w:t xml:space="preserve">192</w:t>
      </w:r>
    </w:p>
    <w:p>
      <w:pPr>
        <w:keepLines/>
        <w:tabs>
          <w:tab w:val="right" w:pos="9638" w:leader="dot"/>
        </w:tabs>
        <w:spacing w:after="20" w:before="0" w:line="250"/>
        <w:ind w:left="700" w:right="650"/>
      </w:pPr>
      <w:r>
        <w:rPr>
          <w:b w:val="false"/>
          <w:bCs w:val="false"/>
          <w:color w:val="1F2937"/>
          <w:sz w:val="19"/>
          <w:szCs w:val="19"/>
        </w:rPr>
        <w:t xml:space="preserve">11.2 Tipos de anomalia</w:t>
      </w:r>
      <w:r>
        <w:rPr>
          <w:b w:val="false"/>
          <w:bCs w:val="false"/>
          <w:color w:val="1F2937"/>
          <w:sz w:val="19"/>
          <w:szCs w:val="19"/>
        </w:rPr>
        <w:t xml:space="preserve">	</w:t>
        <w:t xml:space="preserve">193</w:t>
      </w:r>
    </w:p>
    <w:p>
      <w:pPr>
        <w:keepLines/>
        <w:tabs>
          <w:tab w:val="right" w:pos="9638" w:leader="dot"/>
        </w:tabs>
        <w:spacing w:after="20" w:before="0" w:line="250"/>
        <w:ind w:left="700" w:right="650"/>
      </w:pPr>
      <w:r>
        <w:rPr>
          <w:b w:val="false"/>
          <w:bCs w:val="false"/>
          <w:color w:val="1F2937"/>
          <w:sz w:val="19"/>
          <w:szCs w:val="19"/>
        </w:rPr>
        <w:t xml:space="preserve">11.3 Os três cenários de aprendizado</w:t>
      </w:r>
      <w:r>
        <w:rPr>
          <w:b w:val="false"/>
          <w:bCs w:val="false"/>
          <w:color w:val="1F2937"/>
          <w:sz w:val="19"/>
          <w:szCs w:val="19"/>
        </w:rPr>
        <w:t xml:space="preserve">	</w:t>
        <w:t xml:space="preserve">194</w:t>
      </w:r>
    </w:p>
    <w:p>
      <w:pPr>
        <w:keepLines/>
        <w:tabs>
          <w:tab w:val="right" w:pos="9638" w:leader="dot"/>
        </w:tabs>
        <w:spacing w:after="20" w:before="0" w:line="250"/>
        <w:ind w:left="700" w:right="650"/>
      </w:pPr>
      <w:r>
        <w:rPr>
          <w:b w:val="false"/>
          <w:bCs w:val="false"/>
          <w:color w:val="1F2937"/>
          <w:sz w:val="19"/>
          <w:szCs w:val="19"/>
        </w:rPr>
        <w:t xml:space="preserve">11.4 Métodos estatísticos simples</w:t>
      </w:r>
      <w:r>
        <w:rPr>
          <w:b w:val="false"/>
          <w:bCs w:val="false"/>
          <w:color w:val="1F2937"/>
          <w:sz w:val="19"/>
          <w:szCs w:val="19"/>
        </w:rPr>
        <w:t xml:space="preserve">	</w:t>
        <w:t xml:space="preserve">194</w:t>
      </w:r>
    </w:p>
    <w:p>
      <w:pPr>
        <w:keepLines/>
        <w:tabs>
          <w:tab w:val="right" w:pos="9638" w:leader="dot"/>
        </w:tabs>
        <w:spacing w:after="20" w:before="0" w:line="250"/>
        <w:ind w:left="1100" w:right="650"/>
      </w:pPr>
      <w:r>
        <w:rPr>
          <w:b w:val="false"/>
          <w:bCs w:val="false"/>
          <w:color w:val="6B7280"/>
          <w:sz w:val="18"/>
          <w:szCs w:val="18"/>
        </w:rPr>
        <w:t xml:space="preserve">11.4.1 Z-score</w:t>
      </w:r>
      <w:r>
        <w:rPr>
          <w:b w:val="false"/>
          <w:bCs w:val="false"/>
          <w:color w:val="6B7280"/>
          <w:sz w:val="18"/>
          <w:szCs w:val="18"/>
        </w:rPr>
        <w:t xml:space="preserve">	</w:t>
        <w:t xml:space="preserve">194</w:t>
      </w:r>
    </w:p>
    <w:p>
      <w:pPr>
        <w:keepLines/>
        <w:tabs>
          <w:tab w:val="right" w:pos="9638" w:leader="dot"/>
        </w:tabs>
        <w:spacing w:after="20" w:before="0" w:line="250"/>
        <w:ind w:left="1100" w:right="650"/>
      </w:pPr>
      <w:r>
        <w:rPr>
          <w:b w:val="false"/>
          <w:bCs w:val="false"/>
          <w:color w:val="6B7280"/>
          <w:sz w:val="18"/>
          <w:szCs w:val="18"/>
        </w:rPr>
        <w:t xml:space="preserve">11.4.2 Z-score modificado (MAD)</w:t>
      </w:r>
      <w:r>
        <w:rPr>
          <w:b w:val="false"/>
          <w:bCs w:val="false"/>
          <w:color w:val="6B7280"/>
          <w:sz w:val="18"/>
          <w:szCs w:val="18"/>
        </w:rPr>
        <w:t xml:space="preserve">	</w:t>
        <w:t xml:space="preserve">194</w:t>
      </w:r>
    </w:p>
    <w:p>
      <w:pPr>
        <w:keepLines/>
        <w:tabs>
          <w:tab w:val="right" w:pos="9638" w:leader="dot"/>
        </w:tabs>
        <w:spacing w:after="20" w:before="0" w:line="250"/>
        <w:ind w:left="1100" w:right="650"/>
      </w:pPr>
      <w:r>
        <w:rPr>
          <w:b w:val="false"/>
          <w:bCs w:val="false"/>
          <w:color w:val="6B7280"/>
          <w:sz w:val="18"/>
          <w:szCs w:val="18"/>
        </w:rPr>
        <w:t xml:space="preserve">11.4.3 Regra do IQR (boxplot)</w:t>
      </w:r>
      <w:r>
        <w:rPr>
          <w:b w:val="false"/>
          <w:bCs w:val="false"/>
          <w:color w:val="6B7280"/>
          <w:sz w:val="18"/>
          <w:szCs w:val="18"/>
        </w:rPr>
        <w:t xml:space="preserve">	</w:t>
        <w:t xml:space="preserve">194</w:t>
      </w:r>
    </w:p>
    <w:p>
      <w:pPr>
        <w:keepLines/>
        <w:tabs>
          <w:tab w:val="right" w:pos="9638" w:leader="dot"/>
        </w:tabs>
        <w:spacing w:after="20" w:before="0" w:line="250"/>
        <w:ind w:left="1100" w:right="650"/>
      </w:pPr>
      <w:r>
        <w:rPr>
          <w:b w:val="false"/>
          <w:bCs w:val="false"/>
          <w:color w:val="6B7280"/>
          <w:sz w:val="18"/>
          <w:szCs w:val="18"/>
        </w:rPr>
        <w:t xml:space="preserve">11.4.4 Distância de Mahalanobis</w:t>
      </w:r>
      <w:r>
        <w:rPr>
          <w:b w:val="false"/>
          <w:bCs w:val="false"/>
          <w:color w:val="6B7280"/>
          <w:sz w:val="18"/>
          <w:szCs w:val="18"/>
        </w:rPr>
        <w:t xml:space="preserve">	</w:t>
        <w:t xml:space="preserve">195</w:t>
      </w:r>
    </w:p>
    <w:p>
      <w:pPr>
        <w:keepLines/>
        <w:tabs>
          <w:tab w:val="right" w:pos="9638" w:leader="dot"/>
        </w:tabs>
        <w:spacing w:after="20" w:before="0" w:line="250"/>
        <w:ind w:left="700" w:right="650"/>
      </w:pPr>
      <w:r>
        <w:rPr>
          <w:b w:val="false"/>
          <w:bCs w:val="false"/>
          <w:color w:val="1F2937"/>
          <w:sz w:val="19"/>
          <w:szCs w:val="19"/>
        </w:rPr>
        <w:t xml:space="preserve">11.5 Isolation Forest</w:t>
      </w:r>
      <w:r>
        <w:rPr>
          <w:b w:val="false"/>
          <w:bCs w:val="false"/>
          <w:color w:val="1F2937"/>
          <w:sz w:val="19"/>
          <w:szCs w:val="19"/>
        </w:rPr>
        <w:t xml:space="preserve">	</w:t>
        <w:t xml:space="preserve">195</w:t>
      </w:r>
    </w:p>
    <w:p>
      <w:pPr>
        <w:keepLines/>
        <w:tabs>
          <w:tab w:val="right" w:pos="9638" w:leader="dot"/>
        </w:tabs>
        <w:spacing w:after="20" w:before="0" w:line="250"/>
        <w:ind w:left="1100" w:right="650"/>
      </w:pPr>
      <w:r>
        <w:rPr>
          <w:b w:val="false"/>
          <w:bCs w:val="false"/>
          <w:color w:val="6B7280"/>
          <w:sz w:val="18"/>
          <w:szCs w:val="18"/>
        </w:rPr>
        <w:t xml:space="preserve">11.5.1 A ideia genial</w:t>
      </w:r>
      <w:r>
        <w:rPr>
          <w:b w:val="false"/>
          <w:bCs w:val="false"/>
          <w:color w:val="6B7280"/>
          <w:sz w:val="18"/>
          <w:szCs w:val="18"/>
        </w:rPr>
        <w:t xml:space="preserve">	</w:t>
        <w:t xml:space="preserve">195</w:t>
      </w:r>
    </w:p>
    <w:p>
      <w:pPr>
        <w:keepLines/>
        <w:tabs>
          <w:tab w:val="right" w:pos="9638" w:leader="dot"/>
        </w:tabs>
        <w:spacing w:after="20" w:before="0" w:line="250"/>
        <w:ind w:left="1100" w:right="650"/>
      </w:pPr>
      <w:r>
        <w:rPr>
          <w:b w:val="false"/>
          <w:bCs w:val="false"/>
          <w:color w:val="6B7280"/>
          <w:sz w:val="18"/>
          <w:szCs w:val="18"/>
        </w:rPr>
        <w:t xml:space="preserve">11.5.2 Como funciona</w:t>
      </w:r>
      <w:r>
        <w:rPr>
          <w:b w:val="false"/>
          <w:bCs w:val="false"/>
          <w:color w:val="6B7280"/>
          <w:sz w:val="18"/>
          <w:szCs w:val="18"/>
        </w:rPr>
        <w:t xml:space="preserve">	</w:t>
        <w:t xml:space="preserve">195</w:t>
      </w:r>
    </w:p>
    <w:p>
      <w:pPr>
        <w:keepLines/>
        <w:tabs>
          <w:tab w:val="right" w:pos="9638" w:leader="dot"/>
        </w:tabs>
        <w:spacing w:after="20" w:before="0" w:line="250"/>
        <w:ind w:left="700" w:right="650"/>
      </w:pPr>
      <w:r>
        <w:rPr>
          <w:b w:val="false"/>
          <w:bCs w:val="false"/>
          <w:color w:val="1F2937"/>
          <w:sz w:val="19"/>
          <w:szCs w:val="19"/>
        </w:rPr>
        <w:t xml:space="preserve">11.6 LOF: Fator de Outlier Local</w:t>
      </w:r>
      <w:r>
        <w:rPr>
          <w:b w:val="false"/>
          <w:bCs w:val="false"/>
          <w:color w:val="1F2937"/>
          <w:sz w:val="19"/>
          <w:szCs w:val="19"/>
        </w:rPr>
        <w:t xml:space="preserve">	</w:t>
        <w:t xml:space="preserve">196</w:t>
      </w:r>
    </w:p>
    <w:p>
      <w:pPr>
        <w:keepLines/>
        <w:tabs>
          <w:tab w:val="right" w:pos="9638" w:leader="dot"/>
        </w:tabs>
        <w:spacing w:after="20" w:before="0" w:line="250"/>
        <w:ind w:left="1100" w:right="650"/>
      </w:pPr>
      <w:r>
        <w:rPr>
          <w:b w:val="false"/>
          <w:bCs w:val="false"/>
          <w:color w:val="6B7280"/>
          <w:sz w:val="18"/>
          <w:szCs w:val="18"/>
        </w:rPr>
        <w:t xml:space="preserve">11.6.1 O problema da densidade variável</w:t>
      </w:r>
      <w:r>
        <w:rPr>
          <w:b w:val="false"/>
          <w:bCs w:val="false"/>
          <w:color w:val="6B7280"/>
          <w:sz w:val="18"/>
          <w:szCs w:val="18"/>
        </w:rPr>
        <w:t xml:space="preserve">	</w:t>
        <w:t xml:space="preserve">196</w:t>
      </w:r>
    </w:p>
    <w:p>
      <w:pPr>
        <w:keepLines/>
        <w:tabs>
          <w:tab w:val="right" w:pos="9638" w:leader="dot"/>
        </w:tabs>
        <w:spacing w:after="20" w:before="0" w:line="250"/>
        <w:ind w:left="700" w:right="650"/>
      </w:pPr>
      <w:r>
        <w:rPr>
          <w:b w:val="false"/>
          <w:bCs w:val="false"/>
          <w:color w:val="1F2937"/>
          <w:sz w:val="19"/>
          <w:szCs w:val="19"/>
        </w:rPr>
        <w:t xml:space="preserve">11.7 One-Class SVM</w:t>
      </w:r>
      <w:r>
        <w:rPr>
          <w:b w:val="false"/>
          <w:bCs w:val="false"/>
          <w:color w:val="1F2937"/>
          <w:sz w:val="19"/>
          <w:szCs w:val="19"/>
        </w:rPr>
        <w:t xml:space="preserve">	</w:t>
        <w:t xml:space="preserve">197</w:t>
      </w:r>
    </w:p>
    <w:p>
      <w:pPr>
        <w:keepLines/>
        <w:tabs>
          <w:tab w:val="right" w:pos="9638" w:leader="dot"/>
        </w:tabs>
        <w:spacing w:after="20" w:before="0" w:line="250"/>
        <w:ind w:left="700" w:right="650"/>
      </w:pPr>
      <w:r>
        <w:rPr>
          <w:b w:val="false"/>
          <w:bCs w:val="false"/>
          <w:color w:val="1F2937"/>
          <w:sz w:val="19"/>
          <w:szCs w:val="19"/>
        </w:rPr>
        <w:t xml:space="preserve">11.8 Outros métodos importantes</w:t>
      </w:r>
      <w:r>
        <w:rPr>
          <w:b w:val="false"/>
          <w:bCs w:val="false"/>
          <w:color w:val="1F2937"/>
          <w:sz w:val="19"/>
          <w:szCs w:val="19"/>
        </w:rPr>
        <w:t xml:space="preserve">	</w:t>
        <w:t xml:space="preserve">199</w:t>
      </w:r>
    </w:p>
    <w:p>
      <w:pPr>
        <w:keepLines/>
        <w:tabs>
          <w:tab w:val="right" w:pos="9638" w:leader="dot"/>
        </w:tabs>
        <w:spacing w:after="20" w:before="0" w:line="250"/>
        <w:ind w:left="1100" w:right="650"/>
      </w:pPr>
      <w:r>
        <w:rPr>
          <w:b w:val="false"/>
          <w:bCs w:val="false"/>
          <w:color w:val="6B7280"/>
          <w:sz w:val="18"/>
          <w:szCs w:val="18"/>
        </w:rPr>
        <w:t xml:space="preserve">11.8.1 PCA para anomalias</w:t>
      </w:r>
      <w:r>
        <w:rPr>
          <w:b w:val="false"/>
          <w:bCs w:val="false"/>
          <w:color w:val="6B7280"/>
          <w:sz w:val="18"/>
          <w:szCs w:val="18"/>
        </w:rPr>
        <w:t xml:space="preserve">	</w:t>
        <w:t xml:space="preserve">199</w:t>
      </w:r>
    </w:p>
    <w:p>
      <w:pPr>
        <w:keepLines/>
        <w:tabs>
          <w:tab w:val="right" w:pos="9638" w:leader="dot"/>
        </w:tabs>
        <w:spacing w:after="20" w:before="0" w:line="250"/>
        <w:ind w:left="700" w:right="650"/>
      </w:pPr>
      <w:r>
        <w:rPr>
          <w:b w:val="false"/>
          <w:bCs w:val="false"/>
          <w:color w:val="1F2937"/>
          <w:sz w:val="19"/>
          <w:szCs w:val="19"/>
        </w:rPr>
        <w:t xml:space="preserve">11.9 Comparando os métodos</w:t>
      </w:r>
      <w:r>
        <w:rPr>
          <w:b w:val="false"/>
          <w:bCs w:val="false"/>
          <w:color w:val="1F2937"/>
          <w:sz w:val="19"/>
          <w:szCs w:val="19"/>
        </w:rPr>
        <w:t xml:space="preserve">	</w:t>
        <w:t xml:space="preserve">199</w:t>
      </w:r>
    </w:p>
    <w:p>
      <w:pPr>
        <w:keepLines/>
        <w:tabs>
          <w:tab w:val="right" w:pos="9638" w:leader="dot"/>
        </w:tabs>
        <w:spacing w:after="20" w:before="0" w:line="250"/>
        <w:ind w:left="700" w:right="650"/>
      </w:pPr>
      <w:r>
        <w:rPr>
          <w:b w:val="false"/>
          <w:bCs w:val="false"/>
          <w:color w:val="1F2937"/>
          <w:sz w:val="19"/>
          <w:szCs w:val="19"/>
        </w:rPr>
        <w:t xml:space="preserve">11.10 Definindo o limiar</w:t>
      </w:r>
      <w:r>
        <w:rPr>
          <w:b w:val="false"/>
          <w:bCs w:val="false"/>
          <w:color w:val="1F2937"/>
          <w:sz w:val="19"/>
          <w:szCs w:val="19"/>
        </w:rPr>
        <w:t xml:space="preserve">	</w:t>
        <w:t xml:space="preserve">200</w:t>
      </w:r>
    </w:p>
    <w:p>
      <w:pPr>
        <w:keepLines/>
        <w:tabs>
          <w:tab w:val="right" w:pos="9638" w:leader="dot"/>
        </w:tabs>
        <w:spacing w:after="20" w:before="0" w:line="250"/>
        <w:ind w:left="700" w:right="650"/>
      </w:pPr>
      <w:r>
        <w:rPr>
          <w:b w:val="false"/>
          <w:bCs w:val="false"/>
          <w:color w:val="1F2937"/>
          <w:sz w:val="19"/>
          <w:szCs w:val="19"/>
        </w:rPr>
        <w:t xml:space="preserve">11.11 Como avaliar?</w:t>
      </w:r>
      <w:r>
        <w:rPr>
          <w:b w:val="false"/>
          <w:bCs w:val="false"/>
          <w:color w:val="1F2937"/>
          <w:sz w:val="19"/>
          <w:szCs w:val="19"/>
        </w:rPr>
        <w:t xml:space="preserve">	</w:t>
        <w:t xml:space="preserve">200</w:t>
      </w:r>
    </w:p>
    <w:p>
      <w:pPr>
        <w:keepLines/>
        <w:tabs>
          <w:tab w:val="right" w:pos="9638" w:leader="dot"/>
        </w:tabs>
        <w:spacing w:after="20" w:before="0" w:line="250"/>
        <w:ind w:left="700" w:right="650"/>
      </w:pPr>
      <w:r>
        <w:rPr>
          <w:b w:val="false"/>
          <w:bCs w:val="false"/>
          <w:color w:val="1F2937"/>
          <w:sz w:val="19"/>
          <w:szCs w:val="19"/>
        </w:rPr>
        <w:t xml:space="preserve">11.12 Do alerta à ação</w:t>
      </w:r>
      <w:r>
        <w:rPr>
          <w:b w:val="false"/>
          <w:bCs w:val="false"/>
          <w:color w:val="1F2937"/>
          <w:sz w:val="19"/>
          <w:szCs w:val="19"/>
        </w:rPr>
        <w:t xml:space="preserve">	</w:t>
        <w:t xml:space="preserve">201</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201</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202</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206</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207</w:t>
      </w:r>
    </w:p>
    <w:p>
      <w:pPr>
        <w:keepLines/>
        <w:tabs>
          <w:tab w:val="right" w:pos="9638" w:leader="dot"/>
        </w:tabs>
        <w:spacing w:after="20" w:before="0" w:line="250"/>
        <w:ind w:left="1100" w:right="650"/>
      </w:pPr>
      <w:r>
        <w:rPr>
          <w:b w:val="false"/>
          <w:bCs w:val="false"/>
          <w:color w:val="6B7280"/>
          <w:sz w:val="18"/>
          <w:szCs w:val="18"/>
        </w:rPr>
        <w:t xml:space="preserve">Exercício 1 — Regras estatísticas simples em uma medida real</w:t>
      </w:r>
      <w:r>
        <w:rPr>
          <w:b w:val="false"/>
          <w:bCs w:val="false"/>
          <w:color w:val="6B7280"/>
          <w:sz w:val="18"/>
          <w:szCs w:val="18"/>
        </w:rPr>
        <w:t xml:space="preserve">	</w:t>
        <w:t xml:space="preserve">207</w:t>
      </w:r>
    </w:p>
    <w:p>
      <w:pPr>
        <w:keepLines/>
        <w:tabs>
          <w:tab w:val="right" w:pos="9638" w:leader="dot"/>
        </w:tabs>
        <w:spacing w:after="20" w:before="0" w:line="250"/>
        <w:ind w:left="1100" w:right="650"/>
      </w:pPr>
      <w:r>
        <w:rPr>
          <w:b w:val="false"/>
          <w:bCs w:val="false"/>
          <w:color w:val="6B7280"/>
          <w:sz w:val="18"/>
          <w:szCs w:val="18"/>
        </w:rPr>
        <w:t xml:space="preserve">Exercício 2 — Isolation Forest</w:t>
      </w:r>
      <w:r>
        <w:rPr>
          <w:b w:val="false"/>
          <w:bCs w:val="false"/>
          <w:color w:val="6B7280"/>
          <w:sz w:val="18"/>
          <w:szCs w:val="18"/>
        </w:rPr>
        <w:t xml:space="preserve">	</w:t>
        <w:t xml:space="preserve">207</w:t>
      </w:r>
    </w:p>
    <w:p>
      <w:pPr>
        <w:keepLines/>
        <w:tabs>
          <w:tab w:val="right" w:pos="9638" w:leader="dot"/>
        </w:tabs>
        <w:spacing w:after="20" w:before="0" w:line="250"/>
        <w:ind w:left="1100" w:right="650"/>
      </w:pPr>
      <w:r>
        <w:rPr>
          <w:b w:val="false"/>
          <w:bCs w:val="false"/>
          <w:color w:val="6B7280"/>
          <w:sz w:val="18"/>
          <w:szCs w:val="18"/>
        </w:rPr>
        <w:t xml:space="preserve">Exercício 3 — LOF e a escolha de n_neighbors</w:t>
      </w:r>
      <w:r>
        <w:rPr>
          <w:b w:val="false"/>
          <w:bCs w:val="false"/>
          <w:color w:val="6B7280"/>
          <w:sz w:val="18"/>
          <w:szCs w:val="18"/>
        </w:rPr>
        <w:t xml:space="preserve">	</w:t>
        <w:t xml:space="preserve">207</w:t>
      </w:r>
    </w:p>
    <w:p>
      <w:pPr>
        <w:keepLines/>
        <w:tabs>
          <w:tab w:val="right" w:pos="9638" w:leader="dot"/>
        </w:tabs>
        <w:spacing w:after="20" w:before="0" w:line="250"/>
        <w:ind w:left="1100" w:right="650"/>
      </w:pPr>
      <w:r>
        <w:rPr>
          <w:b w:val="false"/>
          <w:bCs w:val="false"/>
          <w:color w:val="6B7280"/>
          <w:sz w:val="18"/>
          <w:szCs w:val="18"/>
        </w:rPr>
        <w:t xml:space="preserve">Exercício 4 — One-Class SVM treinado só com o normal</w:t>
      </w:r>
      <w:r>
        <w:rPr>
          <w:b w:val="false"/>
          <w:bCs w:val="false"/>
          <w:color w:val="6B7280"/>
          <w:sz w:val="18"/>
          <w:szCs w:val="18"/>
        </w:rPr>
        <w:t xml:space="preserve">	</w:t>
        <w:t xml:space="preserve">207</w:t>
      </w:r>
    </w:p>
    <w:p>
      <w:pPr>
        <w:keepLines/>
        <w:tabs>
          <w:tab w:val="right" w:pos="9638" w:leader="dot"/>
        </w:tabs>
        <w:spacing w:after="20" w:before="0" w:line="250"/>
        <w:ind w:left="1100" w:right="650"/>
      </w:pPr>
      <w:r>
        <w:rPr>
          <w:b w:val="false"/>
          <w:bCs w:val="false"/>
          <w:color w:val="6B7280"/>
          <w:sz w:val="18"/>
          <w:szCs w:val="18"/>
        </w:rPr>
        <w:t xml:space="preserve">Exercício 5 — Cinco detectores nos dígitos</w:t>
      </w:r>
      <w:r>
        <w:rPr>
          <w:b w:val="false"/>
          <w:bCs w:val="false"/>
          <w:color w:val="6B7280"/>
          <w:sz w:val="18"/>
          <w:szCs w:val="18"/>
        </w:rPr>
        <w:t xml:space="preserve">	</w:t>
        <w:t xml:space="preserve">207</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208</w:t>
      </w:r>
    </w:p>
    <w:p>
      <w:pPr>
        <w:keepLines/>
        <w:tabs>
          <w:tab w:val="right" w:pos="9638" w:leader="dot"/>
        </w:tabs>
        <w:spacing w:after="20" w:before="0" w:line="250"/>
        <w:ind w:left="1100" w:right="650"/>
      </w:pPr>
      <w:r>
        <w:rPr>
          <w:b w:val="false"/>
          <w:bCs w:val="false"/>
          <w:color w:val="6B7280"/>
          <w:sz w:val="18"/>
          <w:szCs w:val="18"/>
        </w:rPr>
        <w:t xml:space="preserve">Detecção de fraude em transações de cartão</w:t>
      </w:r>
      <w:r>
        <w:rPr>
          <w:b w:val="false"/>
          <w:bCs w:val="false"/>
          <w:color w:val="6B7280"/>
          <w:sz w:val="18"/>
          <w:szCs w:val="18"/>
        </w:rPr>
        <w:t xml:space="preserve">	</w:t>
        <w:t xml:space="preserve">208</w:t>
      </w:r>
    </w:p>
    <w:p>
      <w:pPr>
        <w:keepLines/>
        <w:tabs>
          <w:tab w:val="right" w:pos="9638" w:leader="dot"/>
        </w:tabs>
        <w:spacing w:after="20" w:before="160" w:line="250"/>
        <w:ind w:left="0" w:right="650"/>
      </w:pPr>
      <w:r>
        <w:rPr>
          <w:b/>
          <w:bCs/>
          <w:color w:val="312E81"/>
          <w:sz w:val="22"/>
          <w:szCs w:val="22"/>
        </w:rPr>
        <w:t xml:space="preserve">Parte V — Aprendizado Profundo</w:t>
      </w:r>
      <w:r>
        <w:rPr>
          <w:b/>
          <w:bCs/>
          <w:color w:val="312E81"/>
          <w:sz w:val="22"/>
          <w:szCs w:val="22"/>
        </w:rPr>
        <w:t xml:space="preserve">	</w:t>
        <w:t xml:space="preserve">210</w:t>
      </w:r>
    </w:p>
    <w:p>
      <w:pPr>
        <w:keepLines/>
        <w:tabs>
          <w:tab w:val="right" w:pos="9638" w:leader="dot"/>
        </w:tabs>
        <w:spacing w:after="20" w:before="100" w:line="250"/>
        <w:ind w:left="300" w:right="650"/>
      </w:pPr>
      <w:r>
        <w:rPr>
          <w:b/>
          <w:bCs/>
          <w:color w:val="1F2937"/>
          <w:sz w:val="21"/>
          <w:szCs w:val="21"/>
        </w:rPr>
        <w:t xml:space="preserve">Capítulo 12 — Aprendizado Profundo Não Supervisionado: Autoencoders, VAEs, GANs e Auto-supervisão</w:t>
      </w:r>
      <w:r>
        <w:rPr>
          <w:b/>
          <w:bCs/>
          <w:color w:val="1F2937"/>
          <w:sz w:val="21"/>
          <w:szCs w:val="21"/>
        </w:rPr>
        <w:t xml:space="preserve">	</w:t>
        <w:t xml:space="preserve">211</w:t>
      </w:r>
    </w:p>
    <w:p>
      <w:pPr>
        <w:keepLines/>
        <w:tabs>
          <w:tab w:val="right" w:pos="9638" w:leader="dot"/>
        </w:tabs>
        <w:spacing w:after="20" w:before="0" w:line="250"/>
        <w:ind w:left="700" w:right="650"/>
      </w:pPr>
      <w:r>
        <w:rPr>
          <w:b w:val="false"/>
          <w:bCs w:val="false"/>
          <w:color w:val="1F2937"/>
          <w:sz w:val="19"/>
          <w:szCs w:val="19"/>
        </w:rPr>
        <w:t xml:space="preserve">12.1 Das técnicas clássicas às redes profundas</w:t>
      </w:r>
      <w:r>
        <w:rPr>
          <w:b w:val="false"/>
          <w:bCs w:val="false"/>
          <w:color w:val="1F2937"/>
          <w:sz w:val="19"/>
          <w:szCs w:val="19"/>
        </w:rPr>
        <w:t xml:space="preserve">	</w:t>
        <w:t xml:space="preserve">211</w:t>
      </w:r>
    </w:p>
    <w:p>
      <w:pPr>
        <w:keepLines/>
        <w:tabs>
          <w:tab w:val="right" w:pos="9638" w:leader="dot"/>
        </w:tabs>
        <w:spacing w:after="20" w:before="0" w:line="250"/>
        <w:ind w:left="700" w:right="650"/>
      </w:pPr>
      <w:r>
        <w:rPr>
          <w:b w:val="false"/>
          <w:bCs w:val="false"/>
          <w:color w:val="1F2937"/>
          <w:sz w:val="19"/>
          <w:szCs w:val="19"/>
        </w:rPr>
        <w:t xml:space="preserve">12.2 Redes neurais em cinco minutos</w:t>
      </w:r>
      <w:r>
        <w:rPr>
          <w:b w:val="false"/>
          <w:bCs w:val="false"/>
          <w:color w:val="1F2937"/>
          <w:sz w:val="19"/>
          <w:szCs w:val="19"/>
        </w:rPr>
        <w:t xml:space="preserve">	</w:t>
        <w:t xml:space="preserve">212</w:t>
      </w:r>
    </w:p>
    <w:p>
      <w:pPr>
        <w:keepLines/>
        <w:tabs>
          <w:tab w:val="right" w:pos="9638" w:leader="dot"/>
        </w:tabs>
        <w:spacing w:after="20" w:before="0" w:line="250"/>
        <w:ind w:left="1100" w:right="650"/>
      </w:pPr>
      <w:r>
        <w:rPr>
          <w:b w:val="false"/>
          <w:bCs w:val="false"/>
          <w:color w:val="6B7280"/>
          <w:sz w:val="18"/>
          <w:szCs w:val="18"/>
        </w:rPr>
        <w:t xml:space="preserve">12.2.1 O neurônio artificial</w:t>
      </w:r>
      <w:r>
        <w:rPr>
          <w:b w:val="false"/>
          <w:bCs w:val="false"/>
          <w:color w:val="6B7280"/>
          <w:sz w:val="18"/>
          <w:szCs w:val="18"/>
        </w:rPr>
        <w:t xml:space="preserve">	</w:t>
        <w:t xml:space="preserve">212</w:t>
      </w:r>
    </w:p>
    <w:p>
      <w:pPr>
        <w:keepLines/>
        <w:tabs>
          <w:tab w:val="right" w:pos="9638" w:leader="dot"/>
        </w:tabs>
        <w:spacing w:after="20" w:before="0" w:line="250"/>
        <w:ind w:left="1100" w:right="650"/>
      </w:pPr>
      <w:r>
        <w:rPr>
          <w:b w:val="false"/>
          <w:bCs w:val="false"/>
          <w:color w:val="6B7280"/>
          <w:sz w:val="18"/>
          <w:szCs w:val="18"/>
        </w:rPr>
        <w:t xml:space="preserve">12.2.2 Camadas e profundidade</w:t>
      </w:r>
      <w:r>
        <w:rPr>
          <w:b w:val="false"/>
          <w:bCs w:val="false"/>
          <w:color w:val="6B7280"/>
          <w:sz w:val="18"/>
          <w:szCs w:val="18"/>
        </w:rPr>
        <w:t xml:space="preserve">	</w:t>
        <w:t xml:space="preserve">212</w:t>
      </w:r>
    </w:p>
    <w:p>
      <w:pPr>
        <w:keepLines/>
        <w:tabs>
          <w:tab w:val="right" w:pos="9638" w:leader="dot"/>
        </w:tabs>
        <w:spacing w:after="20" w:before="0" w:line="250"/>
        <w:ind w:left="1100" w:right="650"/>
      </w:pPr>
      <w:r>
        <w:rPr>
          <w:b w:val="false"/>
          <w:bCs w:val="false"/>
          <w:color w:val="6B7280"/>
          <w:sz w:val="18"/>
          <w:szCs w:val="18"/>
        </w:rPr>
        <w:t xml:space="preserve">12.2.3 Como a rede aprende</w:t>
      </w:r>
      <w:r>
        <w:rPr>
          <w:b w:val="false"/>
          <w:bCs w:val="false"/>
          <w:color w:val="6B7280"/>
          <w:sz w:val="18"/>
          <w:szCs w:val="18"/>
        </w:rPr>
        <w:t xml:space="preserve">	</w:t>
        <w:t xml:space="preserve">212</w:t>
      </w:r>
    </w:p>
    <w:p>
      <w:pPr>
        <w:keepLines/>
        <w:tabs>
          <w:tab w:val="right" w:pos="9638" w:leader="dot"/>
        </w:tabs>
        <w:spacing w:after="20" w:before="0" w:line="250"/>
        <w:ind w:left="700" w:right="650"/>
      </w:pPr>
      <w:r>
        <w:rPr>
          <w:b w:val="false"/>
          <w:bCs w:val="false"/>
          <w:color w:val="1F2937"/>
          <w:sz w:val="19"/>
          <w:szCs w:val="19"/>
        </w:rPr>
        <w:t xml:space="preserve">12.3 Autoencoders</w:t>
      </w:r>
      <w:r>
        <w:rPr>
          <w:b w:val="false"/>
          <w:bCs w:val="false"/>
          <w:color w:val="1F2937"/>
          <w:sz w:val="19"/>
          <w:szCs w:val="19"/>
        </w:rPr>
        <w:t xml:space="preserve">	</w:t>
        <w:t xml:space="preserve">213</w:t>
      </w:r>
    </w:p>
    <w:p>
      <w:pPr>
        <w:keepLines/>
        <w:tabs>
          <w:tab w:val="right" w:pos="9638" w:leader="dot"/>
        </w:tabs>
        <w:spacing w:after="20" w:before="0" w:line="250"/>
        <w:ind w:left="1100" w:right="650"/>
      </w:pPr>
      <w:r>
        <w:rPr>
          <w:b w:val="false"/>
          <w:bCs w:val="false"/>
          <w:color w:val="6B7280"/>
          <w:sz w:val="18"/>
          <w:szCs w:val="18"/>
        </w:rPr>
        <w:t xml:space="preserve">12.3.1 A analogia do telegrama</w:t>
      </w:r>
      <w:r>
        <w:rPr>
          <w:b w:val="false"/>
          <w:bCs w:val="false"/>
          <w:color w:val="6B7280"/>
          <w:sz w:val="18"/>
          <w:szCs w:val="18"/>
        </w:rPr>
        <w:t xml:space="preserve">	</w:t>
        <w:t xml:space="preserve">213</w:t>
      </w:r>
    </w:p>
    <w:p>
      <w:pPr>
        <w:keepLines/>
        <w:tabs>
          <w:tab w:val="right" w:pos="9638" w:leader="dot"/>
        </w:tabs>
        <w:spacing w:after="20" w:before="0" w:line="250"/>
        <w:ind w:left="1100" w:right="650"/>
      </w:pPr>
      <w:r>
        <w:rPr>
          <w:b w:val="false"/>
          <w:bCs w:val="false"/>
          <w:color w:val="6B7280"/>
          <w:sz w:val="18"/>
          <w:szCs w:val="18"/>
        </w:rPr>
        <w:t xml:space="preserve">12.3.2 As três partes</w:t>
      </w:r>
      <w:r>
        <w:rPr>
          <w:b w:val="false"/>
          <w:bCs w:val="false"/>
          <w:color w:val="6B7280"/>
          <w:sz w:val="18"/>
          <w:szCs w:val="18"/>
        </w:rPr>
        <w:t xml:space="preserve">	</w:t>
        <w:t xml:space="preserve">213</w:t>
      </w:r>
    </w:p>
    <w:p>
      <w:pPr>
        <w:keepLines/>
        <w:tabs>
          <w:tab w:val="right" w:pos="9638" w:leader="dot"/>
        </w:tabs>
        <w:spacing w:after="20" w:before="0" w:line="250"/>
        <w:ind w:left="1100" w:right="650"/>
      </w:pPr>
      <w:r>
        <w:rPr>
          <w:b w:val="false"/>
          <w:bCs w:val="false"/>
          <w:color w:val="6B7280"/>
          <w:sz w:val="18"/>
          <w:szCs w:val="18"/>
        </w:rPr>
        <w:t xml:space="preserve">12.3.3 Relação com o PCA</w:t>
      </w:r>
      <w:r>
        <w:rPr>
          <w:b w:val="false"/>
          <w:bCs w:val="false"/>
          <w:color w:val="6B7280"/>
          <w:sz w:val="18"/>
          <w:szCs w:val="18"/>
        </w:rPr>
        <w:t xml:space="preserve">	</w:t>
        <w:t xml:space="preserve">213</w:t>
      </w:r>
    </w:p>
    <w:p>
      <w:pPr>
        <w:keepLines/>
        <w:tabs>
          <w:tab w:val="right" w:pos="9638" w:leader="dot"/>
        </w:tabs>
        <w:spacing w:after="20" w:before="0" w:line="250"/>
        <w:ind w:left="1100" w:right="650"/>
      </w:pPr>
      <w:r>
        <w:rPr>
          <w:b w:val="false"/>
          <w:bCs w:val="false"/>
          <w:color w:val="6B7280"/>
          <w:sz w:val="18"/>
          <w:szCs w:val="18"/>
        </w:rPr>
        <w:t xml:space="preserve">12.3.4 Implementação em PyTorch</w:t>
      </w:r>
      <w:r>
        <w:rPr>
          <w:b w:val="false"/>
          <w:bCs w:val="false"/>
          <w:color w:val="6B7280"/>
          <w:sz w:val="18"/>
          <w:szCs w:val="18"/>
        </w:rPr>
        <w:t xml:space="preserve">	</w:t>
        <w:t xml:space="preserve">213</w:t>
      </w:r>
    </w:p>
    <w:p>
      <w:pPr>
        <w:keepLines/>
        <w:tabs>
          <w:tab w:val="right" w:pos="9638" w:leader="dot"/>
        </w:tabs>
        <w:spacing w:after="20" w:before="0" w:line="250"/>
        <w:ind w:left="700" w:right="650"/>
      </w:pPr>
      <w:r>
        <w:rPr>
          <w:b w:val="false"/>
          <w:bCs w:val="false"/>
          <w:color w:val="1F2937"/>
          <w:sz w:val="19"/>
          <w:szCs w:val="19"/>
        </w:rPr>
        <w:t xml:space="preserve">12.4 Variações do autoencoder</w:t>
      </w:r>
      <w:r>
        <w:rPr>
          <w:b w:val="false"/>
          <w:bCs w:val="false"/>
          <w:color w:val="1F2937"/>
          <w:sz w:val="19"/>
          <w:szCs w:val="19"/>
        </w:rPr>
        <w:t xml:space="preserve">	</w:t>
        <w:t xml:space="preserve">215</w:t>
      </w:r>
    </w:p>
    <w:p>
      <w:pPr>
        <w:keepLines/>
        <w:tabs>
          <w:tab w:val="right" w:pos="9638" w:leader="dot"/>
        </w:tabs>
        <w:spacing w:after="20" w:before="0" w:line="250"/>
        <w:ind w:left="1100" w:right="650"/>
      </w:pPr>
      <w:r>
        <w:rPr>
          <w:b w:val="false"/>
          <w:bCs w:val="false"/>
          <w:color w:val="6B7280"/>
          <w:sz w:val="18"/>
          <w:szCs w:val="18"/>
        </w:rPr>
        <w:t xml:space="preserve">12.4.1 Subcompleto e com gargalo</w:t>
      </w:r>
      <w:r>
        <w:rPr>
          <w:b w:val="false"/>
          <w:bCs w:val="false"/>
          <w:color w:val="6B7280"/>
          <w:sz w:val="18"/>
          <w:szCs w:val="18"/>
        </w:rPr>
        <w:t xml:space="preserve">	</w:t>
        <w:t xml:space="preserve">215</w:t>
      </w:r>
    </w:p>
    <w:p>
      <w:pPr>
        <w:keepLines/>
        <w:tabs>
          <w:tab w:val="right" w:pos="9638" w:leader="dot"/>
        </w:tabs>
        <w:spacing w:after="20" w:before="0" w:line="250"/>
        <w:ind w:left="1100" w:right="650"/>
      </w:pPr>
      <w:r>
        <w:rPr>
          <w:b w:val="false"/>
          <w:bCs w:val="false"/>
          <w:color w:val="6B7280"/>
          <w:sz w:val="18"/>
          <w:szCs w:val="18"/>
        </w:rPr>
        <w:t xml:space="preserve">12.4.2 Autoencoder esparso</w:t>
      </w:r>
      <w:r>
        <w:rPr>
          <w:b w:val="false"/>
          <w:bCs w:val="false"/>
          <w:color w:val="6B7280"/>
          <w:sz w:val="18"/>
          <w:szCs w:val="18"/>
        </w:rPr>
        <w:t xml:space="preserve">	</w:t>
        <w:t xml:space="preserve">215</w:t>
      </w:r>
    </w:p>
    <w:p>
      <w:pPr>
        <w:keepLines/>
        <w:tabs>
          <w:tab w:val="right" w:pos="9638" w:leader="dot"/>
        </w:tabs>
        <w:spacing w:after="20" w:before="0" w:line="250"/>
        <w:ind w:left="1100" w:right="650"/>
      </w:pPr>
      <w:r>
        <w:rPr>
          <w:b w:val="false"/>
          <w:bCs w:val="false"/>
          <w:color w:val="6B7280"/>
          <w:sz w:val="18"/>
          <w:szCs w:val="18"/>
        </w:rPr>
        <w:t xml:space="preserve">12.4.3 Autoencoder de remoção de ruído (denoising)</w:t>
      </w:r>
      <w:r>
        <w:rPr>
          <w:b w:val="false"/>
          <w:bCs w:val="false"/>
          <w:color w:val="6B7280"/>
          <w:sz w:val="18"/>
          <w:szCs w:val="18"/>
        </w:rPr>
        <w:t xml:space="preserve">	</w:t>
        <w:t xml:space="preserve">215</w:t>
      </w:r>
    </w:p>
    <w:p>
      <w:pPr>
        <w:keepLines/>
        <w:tabs>
          <w:tab w:val="right" w:pos="9638" w:leader="dot"/>
        </w:tabs>
        <w:spacing w:after="20" w:before="0" w:line="250"/>
        <w:ind w:left="1100" w:right="650"/>
      </w:pPr>
      <w:r>
        <w:rPr>
          <w:b w:val="false"/>
          <w:bCs w:val="false"/>
          <w:color w:val="6B7280"/>
          <w:sz w:val="18"/>
          <w:szCs w:val="18"/>
        </w:rPr>
        <w:t xml:space="preserve">12.4.4 Autoencoder convolucional</w:t>
      </w:r>
      <w:r>
        <w:rPr>
          <w:b w:val="false"/>
          <w:bCs w:val="false"/>
          <w:color w:val="6B7280"/>
          <w:sz w:val="18"/>
          <w:szCs w:val="18"/>
        </w:rPr>
        <w:t xml:space="preserve">	</w:t>
        <w:t xml:space="preserve">216</w:t>
      </w:r>
    </w:p>
    <w:p>
      <w:pPr>
        <w:keepLines/>
        <w:tabs>
          <w:tab w:val="right" w:pos="9638" w:leader="dot"/>
        </w:tabs>
        <w:spacing w:after="20" w:before="0" w:line="250"/>
        <w:ind w:left="1100" w:right="650"/>
      </w:pPr>
      <w:r>
        <w:rPr>
          <w:b w:val="false"/>
          <w:bCs w:val="false"/>
          <w:color w:val="6B7280"/>
          <w:sz w:val="18"/>
          <w:szCs w:val="18"/>
        </w:rPr>
        <w:t xml:space="preserve">12.4.5 Aplicações</w:t>
      </w:r>
      <w:r>
        <w:rPr>
          <w:b w:val="false"/>
          <w:bCs w:val="false"/>
          <w:color w:val="6B7280"/>
          <w:sz w:val="18"/>
          <w:szCs w:val="18"/>
        </w:rPr>
        <w:t xml:space="preserve">	</w:t>
        <w:t xml:space="preserve">216</w:t>
      </w:r>
    </w:p>
    <w:p>
      <w:pPr>
        <w:keepLines/>
        <w:tabs>
          <w:tab w:val="right" w:pos="9638" w:leader="dot"/>
        </w:tabs>
        <w:spacing w:after="20" w:before="0" w:line="250"/>
        <w:ind w:left="700" w:right="650"/>
      </w:pPr>
      <w:r>
        <w:rPr>
          <w:b w:val="false"/>
          <w:bCs w:val="false"/>
          <w:color w:val="1F2937"/>
          <w:sz w:val="19"/>
          <w:szCs w:val="19"/>
        </w:rPr>
        <w:t xml:space="preserve">12.5 Autoencoders variacionais (VAE)</w:t>
      </w:r>
      <w:r>
        <w:rPr>
          <w:b w:val="false"/>
          <w:bCs w:val="false"/>
          <w:color w:val="1F2937"/>
          <w:sz w:val="19"/>
          <w:szCs w:val="19"/>
        </w:rPr>
        <w:t xml:space="preserve">	</w:t>
        <w:t xml:space="preserve">217</w:t>
      </w:r>
    </w:p>
    <w:p>
      <w:pPr>
        <w:keepLines/>
        <w:tabs>
          <w:tab w:val="right" w:pos="9638" w:leader="dot"/>
        </w:tabs>
        <w:spacing w:after="20" w:before="0" w:line="250"/>
        <w:ind w:left="1100" w:right="650"/>
      </w:pPr>
      <w:r>
        <w:rPr>
          <w:b w:val="false"/>
          <w:bCs w:val="false"/>
          <w:color w:val="6B7280"/>
          <w:sz w:val="18"/>
          <w:szCs w:val="18"/>
        </w:rPr>
        <w:t xml:space="preserve">12.5.1 O limite do autoencoder comum</w:t>
      </w:r>
      <w:r>
        <w:rPr>
          <w:b w:val="false"/>
          <w:bCs w:val="false"/>
          <w:color w:val="6B7280"/>
          <w:sz w:val="18"/>
          <w:szCs w:val="18"/>
        </w:rPr>
        <w:t xml:space="preserve">	</w:t>
        <w:t xml:space="preserve">217</w:t>
      </w:r>
    </w:p>
    <w:p>
      <w:pPr>
        <w:keepLines/>
        <w:tabs>
          <w:tab w:val="right" w:pos="9638" w:leader="dot"/>
        </w:tabs>
        <w:spacing w:after="20" w:before="0" w:line="250"/>
        <w:ind w:left="1100" w:right="650"/>
      </w:pPr>
      <w:r>
        <w:rPr>
          <w:b w:val="false"/>
          <w:bCs w:val="false"/>
          <w:color w:val="6B7280"/>
          <w:sz w:val="18"/>
          <w:szCs w:val="18"/>
        </w:rPr>
        <w:t xml:space="preserve">12.5.2 A ideia</w:t>
      </w:r>
      <w:r>
        <w:rPr>
          <w:b w:val="false"/>
          <w:bCs w:val="false"/>
          <w:color w:val="6B7280"/>
          <w:sz w:val="18"/>
          <w:szCs w:val="18"/>
        </w:rPr>
        <w:t xml:space="preserve">	</w:t>
        <w:t xml:space="preserve">217</w:t>
      </w:r>
    </w:p>
    <w:p>
      <w:pPr>
        <w:keepLines/>
        <w:tabs>
          <w:tab w:val="right" w:pos="9638" w:leader="dot"/>
        </w:tabs>
        <w:spacing w:after="20" w:before="0" w:line="250"/>
        <w:ind w:left="1100" w:right="650"/>
      </w:pPr>
      <w:r>
        <w:rPr>
          <w:b w:val="false"/>
          <w:bCs w:val="false"/>
          <w:color w:val="6B7280"/>
          <w:sz w:val="18"/>
          <w:szCs w:val="18"/>
        </w:rPr>
        <w:t xml:space="preserve">12.5.3 O truque da reparametrização</w:t>
      </w:r>
      <w:r>
        <w:rPr>
          <w:b w:val="false"/>
          <w:bCs w:val="false"/>
          <w:color w:val="6B7280"/>
          <w:sz w:val="18"/>
          <w:szCs w:val="18"/>
        </w:rPr>
        <w:t xml:space="preserve">	</w:t>
        <w:t xml:space="preserve">218</w:t>
      </w:r>
    </w:p>
    <w:p>
      <w:pPr>
        <w:keepLines/>
        <w:tabs>
          <w:tab w:val="right" w:pos="9638" w:leader="dot"/>
        </w:tabs>
        <w:spacing w:after="20" w:before="0" w:line="250"/>
        <w:ind w:left="1100" w:right="650"/>
      </w:pPr>
      <w:r>
        <w:rPr>
          <w:b w:val="false"/>
          <w:bCs w:val="false"/>
          <w:color w:val="6B7280"/>
          <w:sz w:val="18"/>
          <w:szCs w:val="18"/>
        </w:rPr>
        <w:t xml:space="preserve">12.5.4 VAE em PyTorch</w:t>
      </w:r>
      <w:r>
        <w:rPr>
          <w:b w:val="false"/>
          <w:bCs w:val="false"/>
          <w:color w:val="6B7280"/>
          <w:sz w:val="18"/>
          <w:szCs w:val="18"/>
        </w:rPr>
        <w:t xml:space="preserve">	</w:t>
        <w:t xml:space="preserve">218</w:t>
      </w:r>
    </w:p>
    <w:p>
      <w:pPr>
        <w:keepLines/>
        <w:tabs>
          <w:tab w:val="right" w:pos="9638" w:leader="dot"/>
        </w:tabs>
        <w:spacing w:after="20" w:before="0" w:line="250"/>
        <w:ind w:left="1100" w:right="650"/>
      </w:pPr>
      <w:r>
        <w:rPr>
          <w:b w:val="false"/>
          <w:bCs w:val="false"/>
          <w:color w:val="6B7280"/>
          <w:sz w:val="18"/>
          <w:szCs w:val="18"/>
        </w:rPr>
        <w:t xml:space="preserve">12.5.5 Por que o VAE é importante?</w:t>
      </w:r>
      <w:r>
        <w:rPr>
          <w:b w:val="false"/>
          <w:bCs w:val="false"/>
          <w:color w:val="6B7280"/>
          <w:sz w:val="18"/>
          <w:szCs w:val="18"/>
        </w:rPr>
        <w:t xml:space="preserve">	</w:t>
        <w:t xml:space="preserve">219</w:t>
      </w:r>
    </w:p>
    <w:p>
      <w:pPr>
        <w:keepLines/>
        <w:tabs>
          <w:tab w:val="right" w:pos="9638" w:leader="dot"/>
        </w:tabs>
        <w:spacing w:after="20" w:before="0" w:line="250"/>
        <w:ind w:left="700" w:right="650"/>
      </w:pPr>
      <w:r>
        <w:rPr>
          <w:b w:val="false"/>
          <w:bCs w:val="false"/>
          <w:color w:val="1F2937"/>
          <w:sz w:val="19"/>
          <w:szCs w:val="19"/>
        </w:rPr>
        <w:t xml:space="preserve">12.6 Redes Adversariais Generativas (GANs)</w:t>
      </w:r>
      <w:r>
        <w:rPr>
          <w:b w:val="false"/>
          <w:bCs w:val="false"/>
          <w:color w:val="1F2937"/>
          <w:sz w:val="19"/>
          <w:szCs w:val="19"/>
        </w:rPr>
        <w:t xml:space="preserve">	</w:t>
        <w:t xml:space="preserve">219</w:t>
      </w:r>
    </w:p>
    <w:p>
      <w:pPr>
        <w:keepLines/>
        <w:tabs>
          <w:tab w:val="right" w:pos="9638" w:leader="dot"/>
        </w:tabs>
        <w:spacing w:after="20" w:before="0" w:line="250"/>
        <w:ind w:left="1100" w:right="650"/>
      </w:pPr>
      <w:r>
        <w:rPr>
          <w:b w:val="false"/>
          <w:bCs w:val="false"/>
          <w:color w:val="6B7280"/>
          <w:sz w:val="18"/>
          <w:szCs w:val="18"/>
        </w:rPr>
        <w:t xml:space="preserve">12.6.1 A analogia do falsificador e da polícia</w:t>
      </w:r>
      <w:r>
        <w:rPr>
          <w:b w:val="false"/>
          <w:bCs w:val="false"/>
          <w:color w:val="6B7280"/>
          <w:sz w:val="18"/>
          <w:szCs w:val="18"/>
        </w:rPr>
        <w:t xml:space="preserve">	</w:t>
        <w:t xml:space="preserve">219</w:t>
      </w:r>
    </w:p>
    <w:p>
      <w:pPr>
        <w:keepLines/>
        <w:tabs>
          <w:tab w:val="right" w:pos="9638" w:leader="dot"/>
        </w:tabs>
        <w:spacing w:after="20" w:before="0" w:line="250"/>
        <w:ind w:left="1100" w:right="650"/>
      </w:pPr>
      <w:r>
        <w:rPr>
          <w:b w:val="false"/>
          <w:bCs w:val="false"/>
          <w:color w:val="6B7280"/>
          <w:sz w:val="18"/>
          <w:szCs w:val="18"/>
        </w:rPr>
        <w:t xml:space="preserve">12.6.2 A formulação do jogo</w:t>
      </w:r>
      <w:r>
        <w:rPr>
          <w:b w:val="false"/>
          <w:bCs w:val="false"/>
          <w:color w:val="6B7280"/>
          <w:sz w:val="18"/>
          <w:szCs w:val="18"/>
        </w:rPr>
        <w:t xml:space="preserve">	</w:t>
        <w:t xml:space="preserve">220</w:t>
      </w:r>
    </w:p>
    <w:p>
      <w:pPr>
        <w:keepLines/>
        <w:tabs>
          <w:tab w:val="right" w:pos="9638" w:leader="dot"/>
        </w:tabs>
        <w:spacing w:after="20" w:before="0" w:line="250"/>
        <w:ind w:left="1100" w:right="650"/>
      </w:pPr>
      <w:r>
        <w:rPr>
          <w:b w:val="false"/>
          <w:bCs w:val="false"/>
          <w:color w:val="6B7280"/>
          <w:sz w:val="18"/>
          <w:szCs w:val="18"/>
        </w:rPr>
        <w:t xml:space="preserve">12.6.3 Problemas conhecidos</w:t>
      </w:r>
      <w:r>
        <w:rPr>
          <w:b w:val="false"/>
          <w:bCs w:val="false"/>
          <w:color w:val="6B7280"/>
          <w:sz w:val="18"/>
          <w:szCs w:val="18"/>
        </w:rPr>
        <w:t xml:space="preserve">	</w:t>
        <w:t xml:space="preserve">220</w:t>
      </w:r>
    </w:p>
    <w:p>
      <w:pPr>
        <w:keepLines/>
        <w:tabs>
          <w:tab w:val="right" w:pos="9638" w:leader="dot"/>
        </w:tabs>
        <w:spacing w:after="20" w:before="0" w:line="250"/>
        <w:ind w:left="1100" w:right="650"/>
      </w:pPr>
      <w:r>
        <w:rPr>
          <w:b w:val="false"/>
          <w:bCs w:val="false"/>
          <w:color w:val="6B7280"/>
          <w:sz w:val="18"/>
          <w:szCs w:val="18"/>
        </w:rPr>
        <w:t xml:space="preserve">12.6.4 Um esboço em PyTorch</w:t>
      </w:r>
      <w:r>
        <w:rPr>
          <w:b w:val="false"/>
          <w:bCs w:val="false"/>
          <w:color w:val="6B7280"/>
          <w:sz w:val="18"/>
          <w:szCs w:val="18"/>
        </w:rPr>
        <w:t xml:space="preserve">	</w:t>
        <w:t xml:space="preserve">220</w:t>
      </w:r>
    </w:p>
    <w:p>
      <w:pPr>
        <w:keepLines/>
        <w:tabs>
          <w:tab w:val="right" w:pos="9638" w:leader="dot"/>
        </w:tabs>
        <w:spacing w:after="20" w:before="0" w:line="250"/>
        <w:ind w:left="700" w:right="650"/>
      </w:pPr>
      <w:r>
        <w:rPr>
          <w:b w:val="false"/>
          <w:bCs w:val="false"/>
          <w:color w:val="1F2937"/>
          <w:sz w:val="19"/>
          <w:szCs w:val="19"/>
        </w:rPr>
        <w:t xml:space="preserve">12.7 Modelos de difusão (visão geral)</w:t>
      </w:r>
      <w:r>
        <w:rPr>
          <w:b w:val="false"/>
          <w:bCs w:val="false"/>
          <w:color w:val="1F2937"/>
          <w:sz w:val="19"/>
          <w:szCs w:val="19"/>
        </w:rPr>
        <w:t xml:space="preserve">	</w:t>
        <w:t xml:space="preserve">220</w:t>
      </w:r>
    </w:p>
    <w:p>
      <w:pPr>
        <w:keepLines/>
        <w:tabs>
          <w:tab w:val="right" w:pos="9638" w:leader="dot"/>
        </w:tabs>
        <w:spacing w:after="20" w:before="0" w:line="250"/>
        <w:ind w:left="700" w:right="650"/>
      </w:pPr>
      <w:r>
        <w:rPr>
          <w:b w:val="false"/>
          <w:bCs w:val="false"/>
          <w:color w:val="1F2937"/>
          <w:sz w:val="19"/>
          <w:szCs w:val="19"/>
        </w:rPr>
        <w:t xml:space="preserve">12.8 Aprendizado auto-supervisionado</w:t>
      </w:r>
      <w:r>
        <w:rPr>
          <w:b w:val="false"/>
          <w:bCs w:val="false"/>
          <w:color w:val="1F2937"/>
          <w:sz w:val="19"/>
          <w:szCs w:val="19"/>
        </w:rPr>
        <w:t xml:space="preserve">	</w:t>
        <w:t xml:space="preserve">221</w:t>
      </w:r>
    </w:p>
    <w:p>
      <w:pPr>
        <w:keepLines/>
        <w:tabs>
          <w:tab w:val="right" w:pos="9638" w:leader="dot"/>
        </w:tabs>
        <w:spacing w:after="20" w:before="0" w:line="250"/>
        <w:ind w:left="1100" w:right="650"/>
      </w:pPr>
      <w:r>
        <w:rPr>
          <w:b w:val="false"/>
          <w:bCs w:val="false"/>
          <w:color w:val="6B7280"/>
          <w:sz w:val="18"/>
          <w:szCs w:val="18"/>
        </w:rPr>
        <w:t xml:space="preserve">12.8.1 A grande ideia</w:t>
      </w:r>
      <w:r>
        <w:rPr>
          <w:b w:val="false"/>
          <w:bCs w:val="false"/>
          <w:color w:val="6B7280"/>
          <w:sz w:val="18"/>
          <w:szCs w:val="18"/>
        </w:rPr>
        <w:t xml:space="preserve">	</w:t>
        <w:t xml:space="preserve">221</w:t>
      </w:r>
    </w:p>
    <w:p>
      <w:pPr>
        <w:keepLines/>
        <w:tabs>
          <w:tab w:val="right" w:pos="9638" w:leader="dot"/>
        </w:tabs>
        <w:spacing w:after="20" w:before="0" w:line="250"/>
        <w:ind w:left="1100" w:right="650"/>
      </w:pPr>
      <w:r>
        <w:rPr>
          <w:b w:val="false"/>
          <w:bCs w:val="false"/>
          <w:color w:val="6B7280"/>
          <w:sz w:val="18"/>
          <w:szCs w:val="18"/>
        </w:rPr>
        <w:t xml:space="preserve">12.8.2 Depois do pré-treino</w:t>
      </w:r>
      <w:r>
        <w:rPr>
          <w:b w:val="false"/>
          <w:bCs w:val="false"/>
          <w:color w:val="6B7280"/>
          <w:sz w:val="18"/>
          <w:szCs w:val="18"/>
        </w:rPr>
        <w:t xml:space="preserve">	</w:t>
        <w:t xml:space="preserve">221</w:t>
      </w:r>
    </w:p>
    <w:p>
      <w:pPr>
        <w:keepLines/>
        <w:tabs>
          <w:tab w:val="right" w:pos="9638" w:leader="dot"/>
        </w:tabs>
        <w:spacing w:after="20" w:before="0" w:line="250"/>
        <w:ind w:left="700" w:right="650"/>
      </w:pPr>
      <w:r>
        <w:rPr>
          <w:b w:val="false"/>
          <w:bCs w:val="false"/>
          <w:color w:val="1F2937"/>
          <w:sz w:val="19"/>
          <w:szCs w:val="19"/>
        </w:rPr>
        <w:t xml:space="preserve">12.9 Aprendizado contrastivo</w:t>
      </w:r>
      <w:r>
        <w:rPr>
          <w:b w:val="false"/>
          <w:bCs w:val="false"/>
          <w:color w:val="1F2937"/>
          <w:sz w:val="19"/>
          <w:szCs w:val="19"/>
        </w:rPr>
        <w:t xml:space="preserve">	</w:t>
        <w:t xml:space="preserve">222</w:t>
      </w:r>
    </w:p>
    <w:p>
      <w:pPr>
        <w:keepLines/>
        <w:tabs>
          <w:tab w:val="right" w:pos="9638" w:leader="dot"/>
        </w:tabs>
        <w:spacing w:after="20" w:before="0" w:line="250"/>
        <w:ind w:left="1100" w:right="650"/>
      </w:pPr>
      <w:r>
        <w:rPr>
          <w:b w:val="false"/>
          <w:bCs w:val="false"/>
          <w:color w:val="6B7280"/>
          <w:sz w:val="18"/>
          <w:szCs w:val="18"/>
        </w:rPr>
        <w:t xml:space="preserve">12.9.1 A ideia</w:t>
      </w:r>
      <w:r>
        <w:rPr>
          <w:b w:val="false"/>
          <w:bCs w:val="false"/>
          <w:color w:val="6B7280"/>
          <w:sz w:val="18"/>
          <w:szCs w:val="18"/>
        </w:rPr>
        <w:t xml:space="preserve">	</w:t>
        <w:t xml:space="preserve">222</w:t>
      </w:r>
    </w:p>
    <w:p>
      <w:pPr>
        <w:keepLines/>
        <w:tabs>
          <w:tab w:val="right" w:pos="9638" w:leader="dot"/>
        </w:tabs>
        <w:spacing w:after="20" w:before="0" w:line="250"/>
        <w:ind w:left="1100" w:right="650"/>
      </w:pPr>
      <w:r>
        <w:rPr>
          <w:b w:val="false"/>
          <w:bCs w:val="false"/>
          <w:color w:val="6B7280"/>
          <w:sz w:val="18"/>
          <w:szCs w:val="18"/>
        </w:rPr>
        <w:t xml:space="preserve">12.9.2 A função de perda InfoNCE (NT-Xent)</w:t>
      </w:r>
      <w:r>
        <w:rPr>
          <w:b w:val="false"/>
          <w:bCs w:val="false"/>
          <w:color w:val="6B7280"/>
          <w:sz w:val="18"/>
          <w:szCs w:val="18"/>
        </w:rPr>
        <w:t xml:space="preserve">	</w:t>
        <w:t xml:space="preserve">222</w:t>
      </w:r>
    </w:p>
    <w:p>
      <w:pPr>
        <w:keepLines/>
        <w:tabs>
          <w:tab w:val="right" w:pos="9638" w:leader="dot"/>
        </w:tabs>
        <w:spacing w:after="20" w:before="0" w:line="250"/>
        <w:ind w:left="1100" w:right="650"/>
      </w:pPr>
      <w:r>
        <w:rPr>
          <w:b w:val="false"/>
          <w:bCs w:val="false"/>
          <w:color w:val="6B7280"/>
          <w:sz w:val="18"/>
          <w:szCs w:val="18"/>
        </w:rPr>
        <w:t xml:space="preserve">12.9.3 Principais métodos</w:t>
      </w:r>
      <w:r>
        <w:rPr>
          <w:b w:val="false"/>
          <w:bCs w:val="false"/>
          <w:color w:val="6B7280"/>
          <w:sz w:val="18"/>
          <w:szCs w:val="18"/>
        </w:rPr>
        <w:t xml:space="preserve">	</w:t>
        <w:t xml:space="preserve">222</w:t>
      </w:r>
    </w:p>
    <w:p>
      <w:pPr>
        <w:keepLines/>
        <w:tabs>
          <w:tab w:val="right" w:pos="9638" w:leader="dot"/>
        </w:tabs>
        <w:spacing w:after="20" w:before="0" w:line="250"/>
        <w:ind w:left="1100" w:right="650"/>
      </w:pPr>
      <w:r>
        <w:rPr>
          <w:b w:val="false"/>
          <w:bCs w:val="false"/>
          <w:color w:val="6B7280"/>
          <w:sz w:val="18"/>
          <w:szCs w:val="18"/>
        </w:rPr>
        <w:t xml:space="preserve">12.9.4 Um exemplo mínimo</w:t>
      </w:r>
      <w:r>
        <w:rPr>
          <w:b w:val="false"/>
          <w:bCs w:val="false"/>
          <w:color w:val="6B7280"/>
          <w:sz w:val="18"/>
          <w:szCs w:val="18"/>
        </w:rPr>
        <w:t xml:space="preserve">	</w:t>
        <w:t xml:space="preserve">223</w:t>
      </w:r>
    </w:p>
    <w:p>
      <w:pPr>
        <w:keepLines/>
        <w:tabs>
          <w:tab w:val="right" w:pos="9638" w:leader="dot"/>
        </w:tabs>
        <w:spacing w:after="20" w:before="0" w:line="250"/>
        <w:ind w:left="700" w:right="650"/>
      </w:pPr>
      <w:r>
        <w:rPr>
          <w:b w:val="false"/>
          <w:bCs w:val="false"/>
          <w:color w:val="1F2937"/>
          <w:sz w:val="19"/>
          <w:szCs w:val="19"/>
        </w:rPr>
        <w:t xml:space="preserve">12.10 Usando representações aprendidas</w:t>
      </w:r>
      <w:r>
        <w:rPr>
          <w:b w:val="false"/>
          <w:bCs w:val="false"/>
          <w:color w:val="1F2937"/>
          <w:sz w:val="19"/>
          <w:szCs w:val="19"/>
        </w:rPr>
        <w:t xml:space="preserve">	</w:t>
        <w:t xml:space="preserve">223</w:t>
      </w:r>
    </w:p>
    <w:p>
      <w:pPr>
        <w:keepLines/>
        <w:tabs>
          <w:tab w:val="right" w:pos="9638" w:leader="dot"/>
        </w:tabs>
        <w:spacing w:after="20" w:before="0" w:line="250"/>
        <w:ind w:left="700" w:right="650"/>
      </w:pPr>
      <w:r>
        <w:rPr>
          <w:b w:val="false"/>
          <w:bCs w:val="false"/>
          <w:color w:val="1F2937"/>
          <w:sz w:val="19"/>
          <w:szCs w:val="19"/>
        </w:rPr>
        <w:t xml:space="preserve">12.11 Boas práticas e limites</w:t>
      </w:r>
      <w:r>
        <w:rPr>
          <w:b w:val="false"/>
          <w:bCs w:val="false"/>
          <w:color w:val="1F2937"/>
          <w:sz w:val="19"/>
          <w:szCs w:val="19"/>
        </w:rPr>
        <w:t xml:space="preserve">	</w:t>
        <w:t xml:space="preserve">224</w:t>
      </w:r>
    </w:p>
    <w:p>
      <w:pPr>
        <w:keepLines/>
        <w:tabs>
          <w:tab w:val="right" w:pos="9638" w:leader="dot"/>
        </w:tabs>
        <w:spacing w:after="20" w:before="0" w:line="250"/>
        <w:ind w:left="700" w:right="650"/>
      </w:pPr>
      <w:r>
        <w:rPr>
          <w:b w:val="false"/>
          <w:bCs w:val="false"/>
          <w:color w:val="1F2937"/>
          <w:sz w:val="19"/>
          <w:szCs w:val="19"/>
        </w:rPr>
        <w:t xml:space="preserve">12.12 Fechamento do livro: a grande figura</w:t>
      </w:r>
      <w:r>
        <w:rPr>
          <w:b w:val="false"/>
          <w:bCs w:val="false"/>
          <w:color w:val="1F2937"/>
          <w:sz w:val="19"/>
          <w:szCs w:val="19"/>
        </w:rPr>
        <w:t xml:space="preserve">	</w:t>
        <w:t xml:space="preserve">225</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225</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226</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230</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231</w:t>
      </w:r>
    </w:p>
    <w:p>
      <w:pPr>
        <w:keepLines/>
        <w:tabs>
          <w:tab w:val="right" w:pos="9638" w:leader="dot"/>
        </w:tabs>
        <w:spacing w:after="20" w:before="0" w:line="250"/>
        <w:ind w:left="1100" w:right="650"/>
      </w:pPr>
      <w:r>
        <w:rPr>
          <w:b w:val="false"/>
          <w:bCs w:val="false"/>
          <w:color w:val="6B7280"/>
          <w:sz w:val="18"/>
          <w:szCs w:val="18"/>
        </w:rPr>
        <w:t xml:space="preserve">Exercício 1 — Um autoencoder com MLPRegressor</w:t>
      </w:r>
      <w:r>
        <w:rPr>
          <w:b w:val="false"/>
          <w:bCs w:val="false"/>
          <w:color w:val="6B7280"/>
          <w:sz w:val="18"/>
          <w:szCs w:val="18"/>
        </w:rPr>
        <w:t xml:space="preserve">	</w:t>
        <w:t xml:space="preserve">231</w:t>
      </w:r>
    </w:p>
    <w:p>
      <w:pPr>
        <w:keepLines/>
        <w:tabs>
          <w:tab w:val="right" w:pos="9638" w:leader="dot"/>
        </w:tabs>
        <w:spacing w:after="20" w:before="0" w:line="250"/>
        <w:ind w:left="1100" w:right="650"/>
      </w:pPr>
      <w:r>
        <w:rPr>
          <w:b w:val="false"/>
          <w:bCs w:val="false"/>
          <w:color w:val="6B7280"/>
          <w:sz w:val="18"/>
          <w:szCs w:val="18"/>
        </w:rPr>
        <w:t xml:space="preserve">Exercício 2 — Abrindo o autoencoder: extraindo o código</w:t>
      </w:r>
      <w:r>
        <w:rPr>
          <w:b w:val="false"/>
          <w:bCs w:val="false"/>
          <w:color w:val="6B7280"/>
          <w:sz w:val="18"/>
          <w:szCs w:val="18"/>
        </w:rPr>
        <w:t xml:space="preserve">	</w:t>
        <w:t xml:space="preserve">231</w:t>
      </w:r>
    </w:p>
    <w:p>
      <w:pPr>
        <w:keepLines/>
        <w:tabs>
          <w:tab w:val="right" w:pos="9638" w:leader="dot"/>
        </w:tabs>
        <w:spacing w:after="20" w:before="0" w:line="250"/>
        <w:ind w:left="1100" w:right="650"/>
      </w:pPr>
      <w:r>
        <w:rPr>
          <w:b w:val="false"/>
          <w:bCs w:val="false"/>
          <w:color w:val="6B7280"/>
          <w:sz w:val="18"/>
          <w:szCs w:val="18"/>
        </w:rPr>
        <w:t xml:space="preserve">Exercício 3 — Autoencoder de remoção de ruído</w:t>
      </w:r>
      <w:r>
        <w:rPr>
          <w:b w:val="false"/>
          <w:bCs w:val="false"/>
          <w:color w:val="6B7280"/>
          <w:sz w:val="18"/>
          <w:szCs w:val="18"/>
        </w:rPr>
        <w:t xml:space="preserve">	</w:t>
        <w:t xml:space="preserve">231</w:t>
      </w:r>
    </w:p>
    <w:p>
      <w:pPr>
        <w:keepLines/>
        <w:tabs>
          <w:tab w:val="right" w:pos="9638" w:leader="dot"/>
        </w:tabs>
        <w:spacing w:after="20" w:before="0" w:line="250"/>
        <w:ind w:left="1100" w:right="650"/>
      </w:pPr>
      <w:r>
        <w:rPr>
          <w:b w:val="false"/>
          <w:bCs w:val="false"/>
          <w:color w:val="6B7280"/>
          <w:sz w:val="18"/>
          <w:szCs w:val="18"/>
        </w:rPr>
        <w:t xml:space="preserve">Exercício 4 — Usando a RBM como extratora de atributos</w:t>
      </w:r>
      <w:r>
        <w:rPr>
          <w:b w:val="false"/>
          <w:bCs w:val="false"/>
          <w:color w:val="6B7280"/>
          <w:sz w:val="18"/>
          <w:szCs w:val="18"/>
        </w:rPr>
        <w:t xml:space="preserve">	</w:t>
        <w:t xml:space="preserve">231</w:t>
      </w:r>
    </w:p>
    <w:p>
      <w:pPr>
        <w:keepLines/>
        <w:tabs>
          <w:tab w:val="right" w:pos="9638" w:leader="dot"/>
        </w:tabs>
        <w:spacing w:after="20" w:before="0" w:line="250"/>
        <w:ind w:left="1100" w:right="650"/>
      </w:pPr>
      <w:r>
        <w:rPr>
          <w:b w:val="false"/>
          <w:bCs w:val="false"/>
          <w:color w:val="6B7280"/>
          <w:sz w:val="18"/>
          <w:szCs w:val="18"/>
        </w:rPr>
        <w:t xml:space="preserve">Exercício 5 — Anomalias pelo erro de reconstrução</w:t>
      </w:r>
      <w:r>
        <w:rPr>
          <w:b w:val="false"/>
          <w:bCs w:val="false"/>
          <w:color w:val="6B7280"/>
          <w:sz w:val="18"/>
          <w:szCs w:val="18"/>
        </w:rPr>
        <w:t xml:space="preserve">	</w:t>
        <w:t xml:space="preserve">231</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232</w:t>
      </w:r>
    </w:p>
    <w:p>
      <w:pPr>
        <w:keepLines/>
        <w:tabs>
          <w:tab w:val="right" w:pos="9638" w:leader="dot"/>
        </w:tabs>
        <w:spacing w:after="20" w:before="0" w:line="250"/>
        <w:ind w:left="1100" w:right="650"/>
      </w:pPr>
      <w:r>
        <w:rPr>
          <w:b w:val="false"/>
          <w:bCs w:val="false"/>
          <w:color w:val="6B7280"/>
          <w:sz w:val="18"/>
          <w:szCs w:val="18"/>
        </w:rPr>
        <w:t xml:space="preserve">Que representação ajuda mais a agrupar?</w:t>
      </w:r>
      <w:r>
        <w:rPr>
          <w:b w:val="false"/>
          <w:bCs w:val="false"/>
          <w:color w:val="6B7280"/>
          <w:sz w:val="18"/>
          <w:szCs w:val="18"/>
        </w:rPr>
        <w:t xml:space="preserve">	</w:t>
        <w:t xml:space="preserve">232</w:t>
      </w:r>
    </w:p>
    <w:p>
      <w:pPr>
        <w:keepLines/>
        <w:tabs>
          <w:tab w:val="right" w:pos="9638" w:leader="dot"/>
        </w:tabs>
        <w:spacing w:after="20" w:before="160" w:line="250"/>
        <w:ind w:left="0" w:right="650"/>
      </w:pPr>
      <w:r>
        <w:rPr>
          <w:b/>
          <w:bCs/>
          <w:color w:val="312E81"/>
          <w:sz w:val="22"/>
          <w:szCs w:val="22"/>
        </w:rPr>
        <w:t xml:space="preserve">Parte VI — Projeto Final</w:t>
      </w:r>
      <w:r>
        <w:rPr>
          <w:b/>
          <w:bCs/>
          <w:color w:val="312E81"/>
          <w:sz w:val="22"/>
          <w:szCs w:val="22"/>
        </w:rPr>
        <w:t xml:space="preserve">	</w:t>
        <w:t xml:space="preserve">233</w:t>
      </w:r>
    </w:p>
    <w:p>
      <w:pPr>
        <w:keepLines/>
        <w:tabs>
          <w:tab w:val="right" w:pos="9638" w:leader="dot"/>
        </w:tabs>
        <w:spacing w:after="20" w:before="100" w:line="250"/>
        <w:ind w:left="300" w:right="650"/>
      </w:pPr>
      <w:r>
        <w:rPr>
          <w:b/>
          <w:bCs/>
          <w:color w:val="1F2937"/>
          <w:sz w:val="21"/>
          <w:szCs w:val="21"/>
        </w:rPr>
        <w:t xml:space="preserve">Capítulo 13 — Projeto Final: Integrando Tudo</w:t>
      </w:r>
      <w:r>
        <w:rPr>
          <w:b/>
          <w:bCs/>
          <w:color w:val="1F2937"/>
          <w:sz w:val="21"/>
          <w:szCs w:val="21"/>
        </w:rPr>
        <w:t xml:space="preserve">	</w:t>
        <w:t xml:space="preserve">234</w:t>
      </w:r>
    </w:p>
    <w:p>
      <w:pPr>
        <w:keepLines/>
        <w:tabs>
          <w:tab w:val="right" w:pos="9638" w:leader="dot"/>
        </w:tabs>
        <w:spacing w:after="20" w:before="0" w:line="250"/>
        <w:ind w:left="700" w:right="650"/>
      </w:pPr>
      <w:r>
        <w:rPr>
          <w:b w:val="false"/>
          <w:bCs w:val="false"/>
          <w:color w:val="1F2937"/>
          <w:sz w:val="19"/>
          <w:szCs w:val="19"/>
        </w:rPr>
        <w:t xml:space="preserve">13.1 Chegou a hora de juntar as peças</w:t>
      </w:r>
      <w:r>
        <w:rPr>
          <w:b w:val="false"/>
          <w:bCs w:val="false"/>
          <w:color w:val="1F2937"/>
          <w:sz w:val="19"/>
          <w:szCs w:val="19"/>
        </w:rPr>
        <w:t xml:space="preserve">	</w:t>
        <w:t xml:space="preserve">234</w:t>
      </w:r>
    </w:p>
    <w:p>
      <w:pPr>
        <w:keepLines/>
        <w:tabs>
          <w:tab w:val="right" w:pos="9638" w:leader="dot"/>
        </w:tabs>
        <w:spacing w:after="20" w:before="0" w:line="250"/>
        <w:ind w:left="700" w:right="650"/>
      </w:pPr>
      <w:r>
        <w:rPr>
          <w:b w:val="false"/>
          <w:bCs w:val="false"/>
          <w:color w:val="1F2937"/>
          <w:sz w:val="19"/>
          <w:szCs w:val="19"/>
        </w:rPr>
        <w:t xml:space="preserve">13.2 A pergunta vem primeiro</w:t>
      </w:r>
      <w:r>
        <w:rPr>
          <w:b w:val="false"/>
          <w:bCs w:val="false"/>
          <w:color w:val="1F2937"/>
          <w:sz w:val="19"/>
          <w:szCs w:val="19"/>
        </w:rPr>
        <w:t xml:space="preserve">	</w:t>
        <w:t xml:space="preserve">235</w:t>
      </w:r>
    </w:p>
    <w:p>
      <w:pPr>
        <w:keepLines/>
        <w:tabs>
          <w:tab w:val="right" w:pos="9638" w:leader="dot"/>
        </w:tabs>
        <w:spacing w:after="20" w:before="0" w:line="250"/>
        <w:ind w:left="700" w:right="650"/>
      </w:pPr>
      <w:r>
        <w:rPr>
          <w:b w:val="false"/>
          <w:bCs w:val="false"/>
          <w:color w:val="1F2937"/>
          <w:sz w:val="19"/>
          <w:szCs w:val="19"/>
        </w:rPr>
        <w:t xml:space="preserve">13.3 Organizando o trabalho</w:t>
      </w:r>
      <w:r>
        <w:rPr>
          <w:b w:val="false"/>
          <w:bCs w:val="false"/>
          <w:color w:val="1F2937"/>
          <w:sz w:val="19"/>
          <w:szCs w:val="19"/>
        </w:rPr>
        <w:t xml:space="preserve">	</w:t>
        <w:t xml:space="preserve">235</w:t>
      </w:r>
    </w:p>
    <w:p>
      <w:pPr>
        <w:keepLines/>
        <w:tabs>
          <w:tab w:val="right" w:pos="9638" w:leader="dot"/>
        </w:tabs>
        <w:spacing w:after="20" w:before="0" w:line="250"/>
        <w:ind w:left="1100" w:right="650"/>
      </w:pPr>
      <w:r>
        <w:rPr>
          <w:b w:val="false"/>
          <w:bCs w:val="false"/>
          <w:color w:val="6B7280"/>
          <w:sz w:val="18"/>
          <w:szCs w:val="18"/>
        </w:rPr>
        <w:t xml:space="preserve">13.3.1 Estrutura sugerida</w:t>
      </w:r>
      <w:r>
        <w:rPr>
          <w:b w:val="false"/>
          <w:bCs w:val="false"/>
          <w:color w:val="6B7280"/>
          <w:sz w:val="18"/>
          <w:szCs w:val="18"/>
        </w:rPr>
        <w:t xml:space="preserve">	</w:t>
        <w:t xml:space="preserve">235</w:t>
      </w:r>
    </w:p>
    <w:p>
      <w:pPr>
        <w:keepLines/>
        <w:tabs>
          <w:tab w:val="right" w:pos="9638" w:leader="dot"/>
        </w:tabs>
        <w:spacing w:after="20" w:before="0" w:line="250"/>
        <w:ind w:left="1100" w:right="650"/>
      </w:pPr>
      <w:r>
        <w:rPr>
          <w:b w:val="false"/>
          <w:bCs w:val="false"/>
          <w:color w:val="6B7280"/>
          <w:sz w:val="18"/>
          <w:szCs w:val="18"/>
        </w:rPr>
        <w:t xml:space="preserve">13.3.2 Reprodutibilidade em cinco hábitos</w:t>
      </w:r>
      <w:r>
        <w:rPr>
          <w:b w:val="false"/>
          <w:bCs w:val="false"/>
          <w:color w:val="6B7280"/>
          <w:sz w:val="18"/>
          <w:szCs w:val="18"/>
        </w:rPr>
        <w:t xml:space="preserve">	</w:t>
        <w:t xml:space="preserve">236</w:t>
      </w:r>
    </w:p>
    <w:p>
      <w:pPr>
        <w:keepLines/>
        <w:tabs>
          <w:tab w:val="right" w:pos="9638" w:leader="dot"/>
        </w:tabs>
        <w:spacing w:after="20" w:before="0" w:line="250"/>
        <w:ind w:left="1100" w:right="650"/>
      </w:pPr>
      <w:r>
        <w:rPr>
          <w:b w:val="false"/>
          <w:bCs w:val="false"/>
          <w:color w:val="6B7280"/>
          <w:sz w:val="18"/>
          <w:szCs w:val="18"/>
        </w:rPr>
        <w:t xml:space="preserve">13.3.3 Notebook ou script?</w:t>
      </w:r>
      <w:r>
        <w:rPr>
          <w:b w:val="false"/>
          <w:bCs w:val="false"/>
          <w:color w:val="6B7280"/>
          <w:sz w:val="18"/>
          <w:szCs w:val="18"/>
        </w:rPr>
        <w:t xml:space="preserve">	</w:t>
        <w:t xml:space="preserve">236</w:t>
      </w:r>
    </w:p>
    <w:p>
      <w:pPr>
        <w:keepLines/>
        <w:tabs>
          <w:tab w:val="right" w:pos="9638" w:leader="dot"/>
        </w:tabs>
        <w:spacing w:after="20" w:before="0" w:line="250"/>
        <w:ind w:left="700" w:right="650"/>
      </w:pPr>
      <w:r>
        <w:rPr>
          <w:b w:val="false"/>
          <w:bCs w:val="false"/>
          <w:color w:val="1F2937"/>
          <w:sz w:val="19"/>
          <w:szCs w:val="19"/>
        </w:rPr>
        <w:t xml:space="preserve">13.4 Comparar com justiça</w:t>
      </w:r>
      <w:r>
        <w:rPr>
          <w:b w:val="false"/>
          <w:bCs w:val="false"/>
          <w:color w:val="1F2937"/>
          <w:sz w:val="19"/>
          <w:szCs w:val="19"/>
        </w:rPr>
        <w:t xml:space="preserve">	</w:t>
        <w:t xml:space="preserve">236</w:t>
      </w:r>
    </w:p>
    <w:p>
      <w:pPr>
        <w:keepLines/>
        <w:tabs>
          <w:tab w:val="right" w:pos="9638" w:leader="dot"/>
        </w:tabs>
        <w:spacing w:after="20" w:before="0" w:line="250"/>
        <w:ind w:left="700" w:right="650"/>
      </w:pPr>
      <w:r>
        <w:rPr>
          <w:b w:val="false"/>
          <w:bCs w:val="false"/>
          <w:color w:val="1F2937"/>
          <w:sz w:val="19"/>
          <w:szCs w:val="19"/>
        </w:rPr>
        <w:t xml:space="preserve">13.5 O relatório final</w:t>
      </w:r>
      <w:r>
        <w:rPr>
          <w:b w:val="false"/>
          <w:bCs w:val="false"/>
          <w:color w:val="1F2937"/>
          <w:sz w:val="19"/>
          <w:szCs w:val="19"/>
        </w:rPr>
        <w:t xml:space="preserve">	</w:t>
        <w:t xml:space="preserve">236</w:t>
      </w:r>
    </w:p>
    <w:p>
      <w:pPr>
        <w:keepLines/>
        <w:tabs>
          <w:tab w:val="right" w:pos="9638" w:leader="dot"/>
        </w:tabs>
        <w:spacing w:after="20" w:before="0" w:line="250"/>
        <w:ind w:left="1100" w:right="650"/>
      </w:pPr>
      <w:r>
        <w:rPr>
          <w:b w:val="false"/>
          <w:bCs w:val="false"/>
          <w:color w:val="6B7280"/>
          <w:sz w:val="18"/>
          <w:szCs w:val="18"/>
        </w:rPr>
        <w:t xml:space="preserve">13.5.1 Gráficos que comunicam</w:t>
      </w:r>
      <w:r>
        <w:rPr>
          <w:b w:val="false"/>
          <w:bCs w:val="false"/>
          <w:color w:val="6B7280"/>
          <w:sz w:val="18"/>
          <w:szCs w:val="18"/>
        </w:rPr>
        <w:t xml:space="preserve">	</w:t>
        <w:t xml:space="preserve">237</w:t>
      </w:r>
    </w:p>
    <w:p>
      <w:pPr>
        <w:keepLines/>
        <w:tabs>
          <w:tab w:val="right" w:pos="9638" w:leader="dot"/>
        </w:tabs>
        <w:spacing w:after="20" w:before="0" w:line="250"/>
        <w:ind w:left="700" w:right="650"/>
      </w:pPr>
      <w:r>
        <w:rPr>
          <w:b w:val="false"/>
          <w:bCs w:val="false"/>
          <w:color w:val="1F2937"/>
          <w:sz w:val="19"/>
          <w:szCs w:val="19"/>
        </w:rPr>
        <w:t xml:space="preserve">13.6 Ética e responsabilidade</w:t>
      </w:r>
      <w:r>
        <w:rPr>
          <w:b w:val="false"/>
          <w:bCs w:val="false"/>
          <w:color w:val="1F2937"/>
          <w:sz w:val="19"/>
          <w:szCs w:val="19"/>
        </w:rPr>
        <w:t xml:space="preserve">	</w:t>
        <w:t xml:space="preserve">237</w:t>
      </w:r>
    </w:p>
    <w:p>
      <w:pPr>
        <w:keepLines/>
        <w:tabs>
          <w:tab w:val="right" w:pos="9638" w:leader="dot"/>
        </w:tabs>
        <w:spacing w:after="20" w:before="0" w:line="250"/>
        <w:ind w:left="700" w:right="650"/>
      </w:pPr>
      <w:r>
        <w:rPr>
          <w:b w:val="false"/>
          <w:bCs w:val="false"/>
          <w:color w:val="1F2937"/>
          <w:sz w:val="19"/>
          <w:szCs w:val="19"/>
        </w:rPr>
        <w:t xml:space="preserve">13.7 Como será avaliado o seu projeto</w:t>
      </w:r>
      <w:r>
        <w:rPr>
          <w:b w:val="false"/>
          <w:bCs w:val="false"/>
          <w:color w:val="1F2937"/>
          <w:sz w:val="19"/>
          <w:szCs w:val="19"/>
        </w:rPr>
        <w:t xml:space="preserve">	</w:t>
        <w:t xml:space="preserve">237</w:t>
      </w:r>
    </w:p>
    <w:p>
      <w:pPr>
        <w:keepLines/>
        <w:tabs>
          <w:tab w:val="right" w:pos="9638" w:leader="dot"/>
        </w:tabs>
        <w:spacing w:after="20" w:before="0" w:line="250"/>
        <w:ind w:left="700" w:right="650"/>
      </w:pPr>
      <w:r>
        <w:rPr>
          <w:b w:val="false"/>
          <w:bCs w:val="false"/>
          <w:color w:val="1F2937"/>
          <w:sz w:val="19"/>
          <w:szCs w:val="19"/>
        </w:rPr>
        <w:t xml:space="preserve">13.8 Extensões para quem quer ir além</w:t>
      </w:r>
      <w:r>
        <w:rPr>
          <w:b w:val="false"/>
          <w:bCs w:val="false"/>
          <w:color w:val="1F2937"/>
          <w:sz w:val="19"/>
          <w:szCs w:val="19"/>
        </w:rPr>
        <w:t xml:space="preserve">	</w:t>
        <w:t xml:space="preserve">238</w:t>
      </w:r>
    </w:p>
    <w:p>
      <w:pPr>
        <w:keepLines/>
        <w:tabs>
          <w:tab w:val="right" w:pos="9638" w:leader="dot"/>
        </w:tabs>
        <w:spacing w:after="20" w:before="0" w:line="250"/>
        <w:ind w:left="700" w:right="650"/>
      </w:pPr>
      <w:r>
        <w:rPr>
          <w:b w:val="false"/>
          <w:bCs w:val="false"/>
          <w:color w:val="1F2937"/>
          <w:sz w:val="19"/>
          <w:szCs w:val="19"/>
        </w:rPr>
        <w:t xml:space="preserve">Resumo do capítulo</w:t>
      </w:r>
      <w:r>
        <w:rPr>
          <w:b w:val="false"/>
          <w:bCs w:val="false"/>
          <w:color w:val="1F2937"/>
          <w:sz w:val="19"/>
          <w:szCs w:val="19"/>
        </w:rPr>
        <w:t xml:space="preserve">	</w:t>
        <w:t xml:space="preserve">238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239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243</w:t>
      </w:r>
    </w:p>
    <w:p>
      <w:pPr>
        <w:keepLines/>
        <w:tabs>
          <w:tab w:val="right" w:pos="9638" w:leader="dot"/>
        </w:tabs>
        <w:spacing w:after="20" w:before="0" w:line="250"/>
        <w:ind w:left="700" w:right="650"/>
      </w:pPr>
      <w:r>
        <w:rPr>
          <w:b w:val="false"/>
          <w:bCs w:val="false"/>
          <w:color w:val="1F2937"/>
          <w:sz w:val="19"/>
          <w:szCs w:val="19"/>
        </w:rPr>
        <w:t xml:space="preserve">Projeto integrador final</w:t>
      </w:r>
      <w:r>
        <w:rPr>
          <w:b w:val="false"/>
          <w:bCs w:val="false"/>
          <w:color w:val="1F2937"/>
          <w:sz w:val="19"/>
          <w:szCs w:val="19"/>
        </w:rPr>
        <w:t xml:space="preserve">	</w:t>
        <w:t xml:space="preserve">244</w:t>
      </w:r>
    </w:p>
    <w:p>
      <w:pPr>
        <w:keepLines/>
        <w:tabs>
          <w:tab w:val="right" w:pos="9638" w:leader="dot"/>
        </w:tabs>
        <w:spacing w:after="20" w:before="0" w:line="250"/>
        <w:ind w:left="1100" w:right="650"/>
      </w:pPr>
      <w:r>
        <w:rPr>
          <w:b w:val="false"/>
          <w:bCs w:val="false"/>
          <w:color w:val="6B7280"/>
          <w:sz w:val="18"/>
          <w:szCs w:val="18"/>
        </w:rPr>
        <w:t xml:space="preserve">Laboratório de Dígitos: do dado bruto à decisão</w:t>
      </w:r>
      <w:r>
        <w:rPr>
          <w:b w:val="false"/>
          <w:bCs w:val="false"/>
          <w:color w:val="6B7280"/>
          <w:sz w:val="18"/>
          <w:szCs w:val="18"/>
        </w:rPr>
        <w:t xml:space="preserve">	</w:t>
        <w:t xml:space="preserve">244</w:t>
      </w:r>
    </w:p>
    <w:p>
      <w:pPr>
        <w:keepLines/>
        <w:tabs>
          <w:tab w:val="right" w:pos="9638" w:leader="dot"/>
        </w:tabs>
        <w:spacing w:after="20" w:before="160" w:line="250"/>
        <w:ind w:left="0" w:right="650"/>
      </w:pPr>
      <w:r>
        <w:rPr>
          <w:b/>
          <w:bCs/>
          <w:color w:val="312E81"/>
          <w:sz w:val="22"/>
          <w:szCs w:val="22"/>
        </w:rPr>
        <w:t xml:space="preserve">Apêndice A — Gabarito dos exercícios</w:t>
      </w:r>
      <w:r>
        <w:rPr>
          <w:b/>
          <w:bCs/>
          <w:color w:val="312E81"/>
          <w:sz w:val="22"/>
          <w:szCs w:val="22"/>
        </w:rPr>
        <w:t xml:space="preserve">	</w:t>
        <w:t xml:space="preserve">245</w:t>
      </w:r>
    </w:p>
    <w:p>
      <w:pPr>
        <w:keepLines/>
        <w:tabs>
          <w:tab w:val="right" w:pos="9638" w:leader="dot"/>
        </w:tabs>
        <w:spacing w:after="20" w:before="100" w:line="250"/>
        <w:ind w:left="300" w:right="650"/>
      </w:pPr>
      <w:r>
        <w:rPr>
          <w:b/>
          <w:bCs/>
          <w:color w:val="1F2937"/>
          <w:sz w:val="21"/>
          <w:szCs w:val="21"/>
        </w:rPr>
        <w:t xml:space="preserve">Capítulo 1 — Bem-vindo ao Aprendizado Não Supervisionado</w:t>
      </w:r>
      <w:r>
        <w:rPr>
          <w:b/>
          <w:bCs/>
          <w:color w:val="1F2937"/>
          <w:sz w:val="21"/>
          <w:szCs w:val="21"/>
        </w:rPr>
        <w:t xml:space="preserve">	</w:t>
        <w:t xml:space="preserve">246</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246</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246</w:t>
      </w:r>
    </w:p>
    <w:p>
      <w:pPr>
        <w:keepLines/>
        <w:tabs>
          <w:tab w:val="right" w:pos="9638" w:leader="dot"/>
        </w:tabs>
        <w:spacing w:after="20" w:before="100" w:line="250"/>
        <w:ind w:left="300" w:right="650"/>
      </w:pPr>
      <w:r>
        <w:rPr>
          <w:b/>
          <w:bCs/>
          <w:color w:val="1F2937"/>
          <w:sz w:val="21"/>
          <w:szCs w:val="21"/>
        </w:rPr>
        <w:t xml:space="preserve">Capítulo 2 — Dados, Distâncias e Pré-processamento</w:t>
      </w:r>
      <w:r>
        <w:rPr>
          <w:b/>
          <w:bCs/>
          <w:color w:val="1F2937"/>
          <w:sz w:val="21"/>
          <w:szCs w:val="21"/>
        </w:rPr>
        <w:t xml:space="preserve">	</w:t>
        <w:t xml:space="preserve">248</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248</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248</w:t>
      </w:r>
    </w:p>
    <w:p>
      <w:pPr>
        <w:keepLines/>
        <w:tabs>
          <w:tab w:val="right" w:pos="9638" w:leader="dot"/>
        </w:tabs>
        <w:spacing w:after="20" w:before="100" w:line="250"/>
        <w:ind w:left="300" w:right="650"/>
      </w:pPr>
      <w:r>
        <w:rPr>
          <w:b/>
          <w:bCs/>
          <w:color w:val="1F2937"/>
          <w:sz w:val="21"/>
          <w:szCs w:val="21"/>
        </w:rPr>
        <w:t xml:space="preserve">Capítulo 3 — K-means</w:t>
      </w:r>
      <w:r>
        <w:rPr>
          <w:b/>
          <w:bCs/>
          <w:color w:val="1F2937"/>
          <w:sz w:val="21"/>
          <w:szCs w:val="21"/>
        </w:rPr>
        <w:t xml:space="preserve">	</w:t>
        <w:t xml:space="preserve">250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250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250</w:t>
      </w:r>
    </w:p>
    <w:p>
      <w:pPr>
        <w:keepLines/>
        <w:tabs>
          <w:tab w:val="right" w:pos="9638" w:leader="dot"/>
        </w:tabs>
        <w:spacing w:after="20" w:before="100" w:line="250"/>
        <w:ind w:left="300" w:right="650"/>
      </w:pPr>
      <w:r>
        <w:rPr>
          <w:b/>
          <w:bCs/>
          <w:color w:val="1F2937"/>
          <w:sz w:val="21"/>
          <w:szCs w:val="21"/>
        </w:rPr>
        <w:t xml:space="preserve">Capítulo 4 — Agrupamento Hierárquico</w:t>
      </w:r>
      <w:r>
        <w:rPr>
          <w:b/>
          <w:bCs/>
          <w:color w:val="1F2937"/>
          <w:sz w:val="21"/>
          <w:szCs w:val="21"/>
        </w:rPr>
        <w:t xml:space="preserve">	</w:t>
        <w:t xml:space="preserve">252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252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252</w:t>
      </w:r>
    </w:p>
    <w:p>
      <w:pPr>
        <w:keepLines/>
        <w:tabs>
          <w:tab w:val="right" w:pos="9638" w:leader="dot"/>
        </w:tabs>
        <w:spacing w:after="20" w:before="100" w:line="250"/>
        <w:ind w:left="300" w:right="650"/>
      </w:pPr>
      <w:r>
        <w:rPr>
          <w:b/>
          <w:bCs/>
          <w:color w:val="1F2937"/>
          <w:sz w:val="21"/>
          <w:szCs w:val="21"/>
        </w:rPr>
        <w:t xml:space="preserve">Capítulo 5 — Agrupamento por Densidade</w:t>
      </w:r>
      <w:r>
        <w:rPr>
          <w:b/>
          <w:bCs/>
          <w:color w:val="1F2937"/>
          <w:sz w:val="21"/>
          <w:szCs w:val="21"/>
        </w:rPr>
        <w:t xml:space="preserve">	</w:t>
        <w:t xml:space="preserve">254</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254</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254</w:t>
      </w:r>
    </w:p>
    <w:p>
      <w:pPr>
        <w:keepLines/>
        <w:tabs>
          <w:tab w:val="right" w:pos="9638" w:leader="dot"/>
        </w:tabs>
        <w:spacing w:after="20" w:before="100" w:line="250"/>
        <w:ind w:left="300" w:right="650"/>
      </w:pPr>
      <w:r>
        <w:rPr>
          <w:b/>
          <w:bCs/>
          <w:color w:val="1F2937"/>
          <w:sz w:val="21"/>
          <w:szCs w:val="21"/>
        </w:rPr>
        <w:t xml:space="preserve">Capítulo 6 — Modelos de Mistura Gaussiana e Agrupamento Espectral</w:t>
      </w:r>
      <w:r>
        <w:rPr>
          <w:b/>
          <w:bCs/>
          <w:color w:val="1F2937"/>
          <w:sz w:val="21"/>
          <w:szCs w:val="21"/>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256</w:t>
      </w:r>
    </w:p>
    <w:p>
      <w:pPr>
        <w:keepLines/>
        <w:tabs>
          <w:tab w:val="right" w:pos="9638" w:leader="dot"/>
        </w:tabs>
        <w:spacing w:after="20" w:before="100" w:line="250"/>
        <w:ind w:left="300" w:right="650"/>
      </w:pPr>
      <w:r>
        <w:rPr>
          <w:b/>
          <w:bCs/>
          <w:color w:val="1F2937"/>
          <w:sz w:val="21"/>
          <w:szCs w:val="21"/>
        </w:rPr>
        <w:t xml:space="preserve">Capítulo 7 — Como Saber se os Grupos São Bons? Avaliação e Validação</w:t>
      </w:r>
      <w:r>
        <w:rPr>
          <w:b/>
          <w:bCs/>
          <w:color w:val="1F2937"/>
          <w:sz w:val="21"/>
          <w:szCs w:val="21"/>
        </w:rPr>
        <w:t xml:space="preserve">	</w:t>
        <w:t xml:space="preserve">258</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258</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258</w:t>
      </w:r>
    </w:p>
    <w:p>
      <w:pPr>
        <w:keepLines/>
        <w:tabs>
          <w:tab w:val="right" w:pos="9638" w:leader="dot"/>
        </w:tabs>
        <w:spacing w:after="20" w:before="100" w:line="250"/>
        <w:ind w:left="300" w:right="650"/>
      </w:pPr>
      <w:r>
        <w:rPr>
          <w:b/>
          <w:bCs/>
          <w:color w:val="1F2937"/>
          <w:sz w:val="21"/>
          <w:szCs w:val="21"/>
        </w:rPr>
        <w:t xml:space="preserve">Capítulo 8 — PCA e Métodos Lineares</w:t>
      </w:r>
      <w:r>
        <w:rPr>
          <w:b/>
          <w:bCs/>
          <w:color w:val="1F2937"/>
          <w:sz w:val="21"/>
          <w:szCs w:val="21"/>
        </w:rPr>
        <w:t xml:space="preserve">	</w:t>
        <w:t xml:space="preserve">260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260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260</w:t>
      </w:r>
    </w:p>
    <w:p>
      <w:pPr>
        <w:keepLines/>
        <w:tabs>
          <w:tab w:val="right" w:pos="9638" w:leader="dot"/>
        </w:tabs>
        <w:spacing w:after="20" w:before="100" w:line="250"/>
        <w:ind w:left="300" w:right="650"/>
      </w:pPr>
      <w:r>
        <w:rPr>
          <w:b/>
          <w:bCs/>
          <w:color w:val="1F2937"/>
          <w:sz w:val="21"/>
          <w:szCs w:val="21"/>
        </w:rPr>
        <w:t xml:space="preserve">Capítulo 9 — Aprendizado de Variedades</w:t>
      </w:r>
      <w:r>
        <w:rPr>
          <w:b/>
          <w:bCs/>
          <w:color w:val="1F2937"/>
          <w:sz w:val="21"/>
          <w:szCs w:val="21"/>
        </w:rPr>
        <w:t xml:space="preserve">	</w:t>
        <w:t xml:space="preserve">262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262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262</w:t>
      </w:r>
    </w:p>
    <w:p>
      <w:pPr>
        <w:keepLines/>
        <w:tabs>
          <w:tab w:val="right" w:pos="9638" w:leader="dot"/>
        </w:tabs>
        <w:spacing w:after="20" w:before="100" w:line="250"/>
        <w:ind w:left="300" w:right="650"/>
      </w:pPr>
      <w:r>
        <w:rPr>
          <w:b/>
          <w:bCs/>
          <w:color w:val="1F2937"/>
          <w:sz w:val="21"/>
          <w:szCs w:val="21"/>
        </w:rPr>
        <w:t xml:space="preserve">Capítulo 10 — Regras de Associação</w:t>
      </w:r>
      <w:r>
        <w:rPr>
          <w:b/>
          <w:bCs/>
          <w:color w:val="1F2937"/>
          <w:sz w:val="21"/>
          <w:szCs w:val="21"/>
        </w:rPr>
        <w:t xml:space="preserve">	</w:t>
        <w:t xml:space="preserve">264</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264</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264</w:t>
      </w:r>
    </w:p>
    <w:p>
      <w:pPr>
        <w:keepLines/>
        <w:tabs>
          <w:tab w:val="right" w:pos="9638" w:leader="dot"/>
        </w:tabs>
        <w:spacing w:after="20" w:before="100" w:line="250"/>
        <w:ind w:left="300" w:right="650"/>
      </w:pPr>
      <w:r>
        <w:rPr>
          <w:b/>
          <w:bCs/>
          <w:color w:val="1F2937"/>
          <w:sz w:val="21"/>
          <w:szCs w:val="21"/>
        </w:rPr>
        <w:t xml:space="preserve">Capítulo 11 — Detecção de Anomalias</w:t>
      </w:r>
      <w:r>
        <w:rPr>
          <w:b/>
          <w:bCs/>
          <w:color w:val="1F2937"/>
          <w:sz w:val="21"/>
          <w:szCs w:val="21"/>
        </w:rPr>
        <w:t xml:space="preserve">	</w:t>
        <w:t xml:space="preserve">266</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266</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266</w:t>
      </w:r>
    </w:p>
    <w:p>
      <w:pPr>
        <w:keepLines/>
        <w:tabs>
          <w:tab w:val="right" w:pos="9638" w:leader="dot"/>
        </w:tabs>
        <w:spacing w:after="20" w:before="100" w:line="250"/>
        <w:ind w:left="300" w:right="650"/>
      </w:pPr>
      <w:r>
        <w:rPr>
          <w:b/>
          <w:bCs/>
          <w:color w:val="1F2937"/>
          <w:sz w:val="21"/>
          <w:szCs w:val="21"/>
        </w:rPr>
        <w:t xml:space="preserve">Capítulo 12 — Aprendizado Profundo Não Supervisionado</w:t>
      </w:r>
      <w:r>
        <w:rPr>
          <w:b/>
          <w:bCs/>
          <w:color w:val="1F2937"/>
          <w:sz w:val="21"/>
          <w:szCs w:val="21"/>
        </w:rPr>
        <w:t xml:space="preserve">	</w:t>
        <w:t xml:space="preserve">268</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268</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268</w:t>
      </w:r>
    </w:p>
    <w:p>
      <w:pPr>
        <w:keepLines/>
        <w:tabs>
          <w:tab w:val="right" w:pos="9638" w:leader="dot"/>
        </w:tabs>
        <w:spacing w:after="20" w:before="100" w:line="250"/>
        <w:ind w:left="300" w:right="650"/>
      </w:pPr>
      <w:r>
        <w:rPr>
          <w:b/>
          <w:bCs/>
          <w:color w:val="1F2937"/>
          <w:sz w:val="21"/>
          <w:szCs w:val="21"/>
        </w:rPr>
        <w:t xml:space="preserve">Capítulo 13 — Projeto Final</w:t>
      </w:r>
      <w:r>
        <w:rPr>
          <w:b/>
          <w:bCs/>
          <w:color w:val="1F2937"/>
          <w:sz w:val="21"/>
          <w:szCs w:val="21"/>
        </w:rPr>
        <w:t xml:space="preserve">	</w:t>
        <w:t xml:space="preserve">270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270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270</w:t>
      </w:r>
    </w:p>
    <w:p>
      <w:pPr>
        <w:keepLines/>
        <w:tabs>
          <w:tab w:val="right" w:pos="9638" w:leader="dot"/>
        </w:tabs>
        <w:spacing w:after="20" w:before="160" w:line="250"/>
        <w:ind w:left="0" w:right="650"/>
      </w:pPr>
      <w:r>
        <w:rPr>
          <w:b/>
          <w:bCs/>
          <w:color w:val="312E81"/>
          <w:sz w:val="22"/>
          <w:szCs w:val="22"/>
        </w:rPr>
        <w:t xml:space="preserve">Apêndice B — Glossário</w:t>
      </w:r>
      <w:r>
        <w:rPr>
          <w:b/>
          <w:bCs/>
          <w:color w:val="312E81"/>
          <w:sz w:val="22"/>
          <w:szCs w:val="22"/>
        </w:rPr>
        <w:t xml:space="preserve">	</w:t>
        <w:t xml:space="preserve">272</w:t>
      </w:r>
    </w:p>
    <w:p>
      <w:pPr>
        <w:keepLines/>
        <w:tabs>
          <w:tab w:val="right" w:pos="9638" w:leader="dot"/>
        </w:tabs>
        <w:spacing w:after="20" w:before="160" w:line="250"/>
        <w:ind w:left="0" w:right="650"/>
      </w:pPr>
      <w:r>
        <w:rPr>
          <w:b/>
          <w:bCs/>
          <w:color w:val="312E81"/>
          <w:sz w:val="22"/>
          <w:szCs w:val="22"/>
        </w:rPr>
        <w:t xml:space="preserve">Apêndice C — Guia rápido de algoritmos e códigos</w:t>
      </w:r>
      <w:r>
        <w:rPr>
          <w:b/>
          <w:bCs/>
          <w:color w:val="312E81"/>
          <w:sz w:val="22"/>
          <w:szCs w:val="22"/>
        </w:rPr>
        <w:t xml:space="preserve">	</w:t>
        <w:t xml:space="preserve">275</w:t>
      </w:r>
    </w:p>
    <w:p>
      <w:pPr>
        <w:keepLines/>
        <w:tabs>
          <w:tab w:val="right" w:pos="9638" w:leader="dot"/>
        </w:tabs>
        <w:spacing w:after="20" w:before="0" w:line="250"/>
        <w:ind w:left="700" w:right="650"/>
      </w:pPr>
      <w:r>
        <w:rPr>
          <w:b w:val="false"/>
          <w:bCs w:val="false"/>
          <w:color w:val="1F2937"/>
          <w:sz w:val="19"/>
          <w:szCs w:val="19"/>
        </w:rPr>
        <w:t xml:space="preserve">C.1 Mapa de decisão</w:t>
      </w:r>
      <w:r>
        <w:rPr>
          <w:b w:val="false"/>
          <w:bCs w:val="false"/>
          <w:color w:val="1F2937"/>
          <w:sz w:val="19"/>
          <w:szCs w:val="19"/>
        </w:rPr>
        <w:t xml:space="preserve">	</w:t>
        <w:t xml:space="preserve">275</w:t>
      </w:r>
    </w:p>
    <w:p>
      <w:pPr>
        <w:keepLines/>
        <w:tabs>
          <w:tab w:val="right" w:pos="9638" w:leader="dot"/>
        </w:tabs>
        <w:spacing w:after="20" w:before="0" w:line="250"/>
        <w:ind w:left="700" w:right="650"/>
      </w:pPr>
      <w:r>
        <w:rPr>
          <w:b w:val="false"/>
          <w:bCs w:val="false"/>
          <w:color w:val="1F2937"/>
          <w:sz w:val="19"/>
          <w:szCs w:val="19"/>
        </w:rPr>
        <w:t xml:space="preserve">C.2 Classes do scikit-learn e parâmetros principais</w:t>
      </w:r>
      <w:r>
        <w:rPr>
          <w:b w:val="false"/>
          <w:bCs w:val="false"/>
          <w:color w:val="1F2937"/>
          <w:sz w:val="19"/>
          <w:szCs w:val="19"/>
        </w:rPr>
        <w:t xml:space="preserve">	</w:t>
        <w:t xml:space="preserve">275</w:t>
      </w:r>
    </w:p>
    <w:p>
      <w:pPr>
        <w:keepLines/>
        <w:tabs>
          <w:tab w:val="right" w:pos="9638" w:leader="dot"/>
        </w:tabs>
        <w:spacing w:after="20" w:before="0" w:line="250"/>
        <w:ind w:left="700" w:right="650"/>
      </w:pPr>
      <w:r>
        <w:rPr>
          <w:b w:val="false"/>
          <w:bCs w:val="false"/>
          <w:color w:val="1F2937"/>
          <w:sz w:val="19"/>
          <w:szCs w:val="19"/>
        </w:rPr>
        <w:t xml:space="preserve">C.3 Modelo de código para um projeto completo</w:t>
      </w:r>
      <w:r>
        <w:rPr>
          <w:b w:val="false"/>
          <w:bCs w:val="false"/>
          <w:color w:val="1F2937"/>
          <w:sz w:val="19"/>
          <w:szCs w:val="19"/>
        </w:rPr>
        <w:t xml:space="preserve">	</w:t>
        <w:t xml:space="preserve">276</w:t>
      </w:r>
    </w:p>
    <w:p>
      <w:pPr>
        <w:keepLines/>
        <w:tabs>
          <w:tab w:val="right" w:pos="9638" w:leader="dot"/>
        </w:tabs>
        <w:spacing w:after="20" w:before="0" w:line="250"/>
        <w:ind w:left="700" w:right="650"/>
      </w:pPr>
      <w:r>
        <w:rPr>
          <w:b w:val="false"/>
          <w:bCs w:val="false"/>
          <w:color w:val="1F2937"/>
          <w:sz w:val="19"/>
          <w:szCs w:val="19"/>
        </w:rPr>
        <w:t xml:space="preserve">C.4 Lista de verificação final</w:t>
      </w:r>
      <w:r>
        <w:rPr>
          <w:b w:val="false"/>
          <w:bCs w:val="false"/>
          <w:color w:val="1F2937"/>
          <w:sz w:val="19"/>
          <w:szCs w:val="19"/>
        </w:rPr>
        <w:t xml:space="preserve">	</w:t>
        <w:t xml:space="preserve">277</w:t>
      </w:r>
    </w:p>
    <w:p>
      <w:pPr>
        <w:keepLines/>
        <w:tabs>
          <w:tab w:val="right" w:pos="9638" w:leader="dot"/>
        </w:tabs>
        <w:spacing w:after="20" w:before="160" w:line="250"/>
        <w:ind w:left="0" w:right="650"/>
      </w:pPr>
      <w:r>
        <w:rPr>
          <w:b/>
          <w:bCs/>
          <w:color w:val="312E81"/>
          <w:sz w:val="22"/>
          <w:szCs w:val="22"/>
        </w:rPr>
        <w:t xml:space="preserve">Apêndice D — Soluções dos exercícios práticos</w:t>
      </w:r>
      <w:r>
        <w:rPr>
          <w:b/>
          <w:bCs/>
          <w:color w:val="312E81"/>
          <w:sz w:val="22"/>
          <w:szCs w:val="22"/>
        </w:rPr>
        <w:t xml:space="preserve">	</w:t>
        <w:t xml:space="preserve">278</w:t>
      </w:r>
    </w:p>
    <w:p>
      <w:pPr>
        <w:keepLines/>
        <w:tabs>
          <w:tab w:val="right" w:pos="9638" w:leader="dot"/>
        </w:tabs>
        <w:spacing w:after="20" w:before="100" w:line="250"/>
        <w:ind w:left="300" w:right="650"/>
      </w:pPr>
      <w:r>
        <w:rPr>
          <w:b/>
          <w:bCs/>
          <w:color w:val="1F2937"/>
          <w:sz w:val="21"/>
          <w:szCs w:val="21"/>
        </w:rPr>
        <w:t xml:space="preserve">Capítulo 1 — Bem-vindo ao Aprendizado Não Supervisionado</w:t>
      </w:r>
      <w:r>
        <w:rPr>
          <w:b/>
          <w:bCs/>
          <w:color w:val="1F2937"/>
          <w:sz w:val="21"/>
          <w:szCs w:val="21"/>
        </w:rPr>
        <w:t xml:space="preserve">	</w:t>
        <w:t xml:space="preserve">279</w:t>
      </w:r>
    </w:p>
    <w:p>
      <w:pPr>
        <w:keepLines/>
        <w:tabs>
          <w:tab w:val="right" w:pos="9638" w:leader="dot"/>
        </w:tabs>
        <w:spacing w:after="20" w:before="0" w:line="250"/>
        <w:ind w:left="700" w:right="650"/>
      </w:pPr>
      <w:r>
        <w:rPr>
          <w:b w:val="false"/>
          <w:bCs w:val="false"/>
          <w:color w:val="1F2937"/>
          <w:sz w:val="19"/>
          <w:szCs w:val="19"/>
        </w:rPr>
        <w:t xml:space="preserve">Exercício 1 — Primeiro contato com o conjunto Wine</w:t>
      </w:r>
      <w:r>
        <w:rPr>
          <w:b w:val="false"/>
          <w:bCs w:val="false"/>
          <w:color w:val="1F2937"/>
          <w:sz w:val="19"/>
          <w:szCs w:val="19"/>
        </w:rPr>
        <w:t xml:space="preserve">	</w:t>
        <w:t xml:space="preserve">279</w:t>
      </w:r>
    </w:p>
    <w:p>
      <w:pPr>
        <w:keepLines/>
        <w:tabs>
          <w:tab w:val="right" w:pos="9638" w:leader="dot"/>
        </w:tabs>
        <w:spacing w:after="20" w:before="0" w:line="250"/>
        <w:ind w:left="700" w:right="650"/>
      </w:pPr>
      <w:r>
        <w:rPr>
          <w:b w:val="false"/>
          <w:bCs w:val="false"/>
          <w:color w:val="1F2937"/>
          <w:sz w:val="19"/>
          <w:szCs w:val="19"/>
        </w:rPr>
        <w:t xml:space="preserve">Exercício 2 — O efeito da escala</w:t>
      </w:r>
      <w:r>
        <w:rPr>
          <w:b w:val="false"/>
          <w:bCs w:val="false"/>
          <w:color w:val="1F2937"/>
          <w:sz w:val="19"/>
          <w:szCs w:val="19"/>
        </w:rPr>
        <w:t xml:space="preserve">	</w:t>
        <w:t xml:space="preserve">279</w:t>
      </w:r>
    </w:p>
    <w:p>
      <w:pPr>
        <w:keepLines/>
        <w:tabs>
          <w:tab w:val="right" w:pos="9638" w:leader="dot"/>
        </w:tabs>
        <w:spacing w:after="20" w:before="0" w:line="250"/>
        <w:ind w:left="700" w:right="650"/>
      </w:pPr>
      <w:r>
        <w:rPr>
          <w:b w:val="false"/>
          <w:bCs w:val="false"/>
          <w:color w:val="1F2937"/>
          <w:sz w:val="19"/>
          <w:szCs w:val="19"/>
        </w:rPr>
        <w:t xml:space="preserve">Exercício 3 — Enxergando os grupos com PCA</w:t>
      </w:r>
      <w:r>
        <w:rPr>
          <w:b w:val="false"/>
          <w:bCs w:val="false"/>
          <w:color w:val="1F2937"/>
          <w:sz w:val="19"/>
          <w:szCs w:val="19"/>
        </w:rPr>
        <w:t xml:space="preserve">	</w:t>
        <w:t xml:space="preserve">280</w:t>
      </w:r>
    </w:p>
    <w:p>
      <w:pPr>
        <w:keepLines/>
        <w:tabs>
          <w:tab w:val="right" w:pos="9638" w:leader="dot"/>
        </w:tabs>
        <w:spacing w:after="20" w:before="0" w:line="250"/>
        <w:ind w:left="700" w:right="650"/>
      </w:pPr>
      <w:r>
        <w:rPr>
          <w:b w:val="false"/>
          <w:bCs w:val="false"/>
          <w:color w:val="1F2937"/>
          <w:sz w:val="19"/>
          <w:szCs w:val="19"/>
        </w:rPr>
        <w:t xml:space="preserve">Exercício 4 — A sorte da inicialização</w:t>
      </w:r>
      <w:r>
        <w:rPr>
          <w:b w:val="false"/>
          <w:bCs w:val="false"/>
          <w:color w:val="1F2937"/>
          <w:sz w:val="19"/>
          <w:szCs w:val="19"/>
        </w:rPr>
        <w:t xml:space="preserve">	</w:t>
        <w:t xml:space="preserve">280</w:t>
      </w:r>
    </w:p>
    <w:p>
      <w:pPr>
        <w:keepLines/>
        <w:tabs>
          <w:tab w:val="right" w:pos="9638" w:leader="dot"/>
        </w:tabs>
        <w:spacing w:after="20" w:before="0" w:line="250"/>
        <w:ind w:left="700" w:right="650"/>
      </w:pPr>
      <w:r>
        <w:rPr>
          <w:b w:val="false"/>
          <w:bCs w:val="false"/>
          <w:color w:val="1F2937"/>
          <w:sz w:val="19"/>
          <w:szCs w:val="19"/>
        </w:rPr>
        <w:t xml:space="preserve">Exercício 5 — O algoritmo sempre responde</w:t>
      </w:r>
      <w:r>
        <w:rPr>
          <w:b w:val="false"/>
          <w:bCs w:val="false"/>
          <w:color w:val="1F2937"/>
          <w:sz w:val="19"/>
          <w:szCs w:val="19"/>
        </w:rPr>
        <w:t xml:space="preserve">	</w:t>
        <w:t xml:space="preserve">281</w:t>
      </w:r>
    </w:p>
    <w:p>
      <w:pPr>
        <w:keepLines/>
        <w:tabs>
          <w:tab w:val="right" w:pos="9638" w:leader="dot"/>
        </w:tabs>
        <w:spacing w:after="20" w:before="100" w:line="250"/>
        <w:ind w:left="300" w:right="650"/>
      </w:pPr>
      <w:r>
        <w:rPr>
          <w:b/>
          <w:bCs/>
          <w:color w:val="1F2937"/>
          <w:sz w:val="21"/>
          <w:szCs w:val="21"/>
        </w:rPr>
        <w:t xml:space="preserve">Capítulo 2 — Dados, Distâncias e Pré-processamento</w:t>
      </w:r>
      <w:r>
        <w:rPr>
          <w:b/>
          <w:bCs/>
          <w:color w:val="1F2937"/>
          <w:sz w:val="21"/>
          <w:szCs w:val="21"/>
        </w:rPr>
        <w:t xml:space="preserve">	</w:t>
        <w:t xml:space="preserve">282</w:t>
      </w:r>
    </w:p>
    <w:p>
      <w:pPr>
        <w:keepLines/>
        <w:tabs>
          <w:tab w:val="right" w:pos="9638" w:leader="dot"/>
        </w:tabs>
        <w:spacing w:after="20" w:before="0" w:line="250"/>
        <w:ind w:left="700" w:right="650"/>
      </w:pPr>
      <w:r>
        <w:rPr>
          <w:b w:val="false"/>
          <w:bCs w:val="false"/>
          <w:color w:val="1F2937"/>
          <w:sz w:val="19"/>
          <w:szCs w:val="19"/>
        </w:rPr>
        <w:t xml:space="preserve">Exercício 1 — Matriz de distâncias entre clientes</w:t>
      </w:r>
      <w:r>
        <w:rPr>
          <w:b w:val="false"/>
          <w:bCs w:val="false"/>
          <w:color w:val="1F2937"/>
          <w:sz w:val="19"/>
          <w:szCs w:val="19"/>
        </w:rPr>
        <w:t xml:space="preserve">	</w:t>
        <w:t xml:space="preserve">282</w:t>
      </w:r>
    </w:p>
    <w:p>
      <w:pPr>
        <w:keepLines/>
        <w:tabs>
          <w:tab w:val="right" w:pos="9638" w:leader="dot"/>
        </w:tabs>
        <w:spacing w:after="20" w:before="0" w:line="250"/>
        <w:ind w:left="700" w:right="650"/>
      </w:pPr>
      <w:r>
        <w:rPr>
          <w:b w:val="false"/>
          <w:bCs w:val="false"/>
          <w:color w:val="1F2937"/>
          <w:sz w:val="19"/>
          <w:szCs w:val="19"/>
        </w:rPr>
        <w:t xml:space="preserve">Exercício 2 — Três escalonadores diante de um outlier</w:t>
      </w:r>
      <w:r>
        <w:rPr>
          <w:b w:val="false"/>
          <w:bCs w:val="false"/>
          <w:color w:val="1F2937"/>
          <w:sz w:val="19"/>
          <w:szCs w:val="19"/>
        </w:rPr>
        <w:t xml:space="preserve">	</w:t>
        <w:t xml:space="preserve">282</w:t>
      </w:r>
    </w:p>
    <w:p>
      <w:pPr>
        <w:keepLines/>
        <w:tabs>
          <w:tab w:val="right" w:pos="9638" w:leader="dot"/>
        </w:tabs>
        <w:spacing w:after="20" w:before="0" w:line="250"/>
        <w:ind w:left="700" w:right="650"/>
      </w:pPr>
      <w:r>
        <w:rPr>
          <w:b w:val="false"/>
          <w:bCs w:val="false"/>
          <w:color w:val="1F2937"/>
          <w:sz w:val="19"/>
          <w:szCs w:val="19"/>
        </w:rPr>
        <w:t xml:space="preserve">Exercício 3 — Imputar: mediana ou vizinhos?</w:t>
      </w:r>
      <w:r>
        <w:rPr>
          <w:b w:val="false"/>
          <w:bCs w:val="false"/>
          <w:color w:val="1F2937"/>
          <w:sz w:val="19"/>
          <w:szCs w:val="19"/>
        </w:rPr>
        <w:t xml:space="preserve">	</w:t>
        <w:t xml:space="preserve">283</w:t>
      </w:r>
    </w:p>
    <w:p>
      <w:pPr>
        <w:keepLines/>
        <w:tabs>
          <w:tab w:val="right" w:pos="9638" w:leader="dot"/>
        </w:tabs>
        <w:spacing w:after="20" w:before="0" w:line="250"/>
        <w:ind w:left="700" w:right="650"/>
      </w:pPr>
      <w:r>
        <w:rPr>
          <w:b w:val="false"/>
          <w:bCs w:val="false"/>
          <w:color w:val="1F2937"/>
          <w:sz w:val="19"/>
          <w:szCs w:val="19"/>
        </w:rPr>
        <w:t xml:space="preserve">Exercício 4 — Codificando variáveis categóricas</w:t>
      </w:r>
      <w:r>
        <w:rPr>
          <w:b w:val="false"/>
          <w:bCs w:val="false"/>
          <w:color w:val="1F2937"/>
          <w:sz w:val="19"/>
          <w:szCs w:val="19"/>
        </w:rPr>
        <w:t xml:space="preserve">	</w:t>
        <w:t xml:space="preserve">283</w:t>
      </w:r>
    </w:p>
    <w:p>
      <w:pPr>
        <w:keepLines/>
        <w:tabs>
          <w:tab w:val="right" w:pos="9638" w:leader="dot"/>
        </w:tabs>
        <w:spacing w:after="20" w:before="0" w:line="250"/>
        <w:ind w:left="700" w:right="650"/>
      </w:pPr>
      <w:r>
        <w:rPr>
          <w:b w:val="false"/>
          <w:bCs w:val="false"/>
          <w:color w:val="1F2937"/>
          <w:sz w:val="19"/>
          <w:szCs w:val="19"/>
        </w:rPr>
        <w:t xml:space="preserve">Exercício 5 — A maldição da dimensionalidade em números</w:t>
      </w:r>
      <w:r>
        <w:rPr>
          <w:b w:val="false"/>
          <w:bCs w:val="false"/>
          <w:color w:val="1F2937"/>
          <w:sz w:val="19"/>
          <w:szCs w:val="19"/>
        </w:rPr>
        <w:t xml:space="preserve">	</w:t>
        <w:t xml:space="preserve">284</w:t>
      </w:r>
    </w:p>
    <w:p>
      <w:pPr>
        <w:keepLines/>
        <w:tabs>
          <w:tab w:val="right" w:pos="9638" w:leader="dot"/>
        </w:tabs>
        <w:spacing w:after="20" w:before="100" w:line="250"/>
        <w:ind w:left="300" w:right="650"/>
      </w:pPr>
      <w:r>
        <w:rPr>
          <w:b/>
          <w:bCs/>
          <w:color w:val="1F2937"/>
          <w:sz w:val="21"/>
          <w:szCs w:val="21"/>
        </w:rPr>
        <w:t xml:space="preserve">Capítulo 3 — K-means</w:t>
      </w:r>
      <w:r>
        <w:rPr>
          <w:b/>
          <w:bCs/>
          <w:color w:val="1F2937"/>
          <w:sz w:val="21"/>
          <w:szCs w:val="21"/>
        </w:rPr>
        <w:t xml:space="preserve">	</w:t>
        <w:t xml:space="preserve">286</w:t>
      </w:r>
    </w:p>
    <w:p>
      <w:pPr>
        <w:keepLines/>
        <w:tabs>
          <w:tab w:val="right" w:pos="9638" w:leader="dot"/>
        </w:tabs>
        <w:spacing w:after="20" w:before="0" w:line="250"/>
        <w:ind w:left="700" w:right="650"/>
      </w:pPr>
      <w:r>
        <w:rPr>
          <w:b w:val="false"/>
          <w:bCs w:val="false"/>
          <w:color w:val="1F2937"/>
          <w:sz w:val="19"/>
          <w:szCs w:val="19"/>
        </w:rPr>
        <w:t xml:space="preserve">Exercício 1 — K-means "do zero" com NumPy</w:t>
      </w:r>
      <w:r>
        <w:rPr>
          <w:b w:val="false"/>
          <w:bCs w:val="false"/>
          <w:color w:val="1F2937"/>
          <w:sz w:val="19"/>
          <w:szCs w:val="19"/>
        </w:rPr>
        <w:t xml:space="preserve">	</w:t>
        <w:t xml:space="preserve">286</w:t>
      </w:r>
    </w:p>
    <w:p>
      <w:pPr>
        <w:keepLines/>
        <w:tabs>
          <w:tab w:val="right" w:pos="9638" w:leader="dot"/>
        </w:tabs>
        <w:spacing w:after="20" w:before="0" w:line="250"/>
        <w:ind w:left="700" w:right="650"/>
      </w:pPr>
      <w:r>
        <w:rPr>
          <w:b w:val="false"/>
          <w:bCs w:val="false"/>
          <w:color w:val="1F2937"/>
          <w:sz w:val="19"/>
          <w:szCs w:val="19"/>
        </w:rPr>
        <w:t xml:space="preserve">Exercício 2 — Escolhendo k com inércia e silhueta</w:t>
      </w:r>
      <w:r>
        <w:rPr>
          <w:b w:val="false"/>
          <w:bCs w:val="false"/>
          <w:color w:val="1F2937"/>
          <w:sz w:val="19"/>
          <w:szCs w:val="19"/>
        </w:rPr>
        <w:t xml:space="preserve">	</w:t>
        <w:t xml:space="preserve">286</w:t>
      </w:r>
    </w:p>
    <w:p>
      <w:pPr>
        <w:keepLines/>
        <w:tabs>
          <w:tab w:val="right" w:pos="9638" w:leader="dot"/>
        </w:tabs>
        <w:spacing w:after="20" w:before="0" w:line="250"/>
        <w:ind w:left="700" w:right="650"/>
      </w:pPr>
      <w:r>
        <w:rPr>
          <w:b w:val="false"/>
          <w:bCs w:val="false"/>
          <w:color w:val="1F2937"/>
          <w:sz w:val="19"/>
          <w:szCs w:val="19"/>
        </w:rPr>
        <w:t xml:space="preserve">Exercício 3 — Aleatória ou k-means++?</w:t>
      </w:r>
      <w:r>
        <w:rPr>
          <w:b w:val="false"/>
          <w:bCs w:val="false"/>
          <w:color w:val="1F2937"/>
          <w:sz w:val="19"/>
          <w:szCs w:val="19"/>
        </w:rPr>
        <w:t xml:space="preserve">	</w:t>
        <w:t xml:space="preserve">287</w:t>
      </w:r>
    </w:p>
    <w:p>
      <w:pPr>
        <w:keepLines/>
        <w:tabs>
          <w:tab w:val="right" w:pos="9638" w:leader="dot"/>
        </w:tabs>
        <w:spacing w:after="20" w:before="0" w:line="250"/>
        <w:ind w:left="700" w:right="650"/>
      </w:pPr>
      <w:r>
        <w:rPr>
          <w:b w:val="false"/>
          <w:bCs w:val="false"/>
          <w:color w:val="1F2937"/>
          <w:sz w:val="19"/>
          <w:szCs w:val="19"/>
        </w:rPr>
        <w:t xml:space="preserve">Exercício 4 — Mini-Batch K-means em dados grandes</w:t>
      </w:r>
      <w:r>
        <w:rPr>
          <w:b w:val="false"/>
          <w:bCs w:val="false"/>
          <w:color w:val="1F2937"/>
          <w:sz w:val="19"/>
          <w:szCs w:val="19"/>
        </w:rPr>
        <w:t xml:space="preserve">	</w:t>
        <w:t xml:space="preserve">287</w:t>
      </w:r>
    </w:p>
    <w:p>
      <w:pPr>
        <w:keepLines/>
        <w:tabs>
          <w:tab w:val="right" w:pos="9638" w:leader="dot"/>
        </w:tabs>
        <w:spacing w:after="20" w:before="0" w:line="250"/>
        <w:ind w:left="700" w:right="650"/>
      </w:pPr>
      <w:r>
        <w:rPr>
          <w:b w:val="false"/>
          <w:bCs w:val="false"/>
          <w:color w:val="1F2937"/>
          <w:sz w:val="19"/>
          <w:szCs w:val="19"/>
        </w:rPr>
        <w:t xml:space="preserve">Exercício 5 — Quantização de cores de uma foto</w:t>
      </w:r>
      <w:r>
        <w:rPr>
          <w:b w:val="false"/>
          <w:bCs w:val="false"/>
          <w:color w:val="1F2937"/>
          <w:sz w:val="19"/>
          <w:szCs w:val="19"/>
        </w:rPr>
        <w:t xml:space="preserve">	</w:t>
        <w:t xml:space="preserve">288</w:t>
      </w:r>
    </w:p>
    <w:p>
      <w:pPr>
        <w:keepLines/>
        <w:tabs>
          <w:tab w:val="right" w:pos="9638" w:leader="dot"/>
        </w:tabs>
        <w:spacing w:after="20" w:before="100" w:line="250"/>
        <w:ind w:left="300" w:right="650"/>
      </w:pPr>
      <w:r>
        <w:rPr>
          <w:b/>
          <w:bCs/>
          <w:color w:val="1F2937"/>
          <w:sz w:val="21"/>
          <w:szCs w:val="21"/>
        </w:rPr>
        <w:t xml:space="preserve">Capítulo 4 — Agrupamento Hierárquico</w:t>
      </w:r>
      <w:r>
        <w:rPr>
          <w:b/>
          <w:bCs/>
          <w:color w:val="1F2937"/>
          <w:sz w:val="21"/>
          <w:szCs w:val="21"/>
        </w:rPr>
        <w:t xml:space="preserve">	</w:t>
        <w:t xml:space="preserve">289</w:t>
      </w:r>
    </w:p>
    <w:p>
      <w:pPr>
        <w:keepLines/>
        <w:tabs>
          <w:tab w:val="right" w:pos="9638" w:leader="dot"/>
        </w:tabs>
        <w:spacing w:after="20" w:before="0" w:line="250"/>
        <w:ind w:left="700" w:right="650"/>
      </w:pPr>
      <w:r>
        <w:rPr>
          <w:b w:val="false"/>
          <w:bCs w:val="false"/>
          <w:color w:val="1F2937"/>
          <w:sz w:val="19"/>
          <w:szCs w:val="19"/>
        </w:rPr>
        <w:t xml:space="preserve">Exercício 1 — O dendrograma à mão, conferido pelo computador</w:t>
      </w:r>
      <w:r>
        <w:rPr>
          <w:b w:val="false"/>
          <w:bCs w:val="false"/>
          <w:color w:val="1F2937"/>
          <w:sz w:val="19"/>
          <w:szCs w:val="19"/>
        </w:rPr>
        <w:t xml:space="preserve">	</w:t>
        <w:t xml:space="preserve">289</w:t>
      </w:r>
    </w:p>
    <w:p>
      <w:pPr>
        <w:keepLines/>
        <w:tabs>
          <w:tab w:val="right" w:pos="9638" w:leader="dot"/>
        </w:tabs>
        <w:spacing w:after="20" w:before="0" w:line="250"/>
        <w:ind w:left="700" w:right="650"/>
      </w:pPr>
      <w:r>
        <w:rPr>
          <w:b w:val="false"/>
          <w:bCs w:val="false"/>
          <w:color w:val="1F2937"/>
          <w:sz w:val="19"/>
          <w:szCs w:val="19"/>
        </w:rPr>
        <w:t xml:space="preserve">Exercício 2 — Qual ligação reproduz melhor as classes?</w:t>
      </w:r>
      <w:r>
        <w:rPr>
          <w:b w:val="false"/>
          <w:bCs w:val="false"/>
          <w:color w:val="1F2937"/>
          <w:sz w:val="19"/>
          <w:szCs w:val="19"/>
        </w:rPr>
        <w:t xml:space="preserve">	</w:t>
        <w:t xml:space="preserve">289</w:t>
      </w:r>
    </w:p>
    <w:p>
      <w:pPr>
        <w:keepLines/>
        <w:tabs>
          <w:tab w:val="right" w:pos="9638" w:leader="dot"/>
        </w:tabs>
        <w:spacing w:after="20" w:before="0" w:line="250"/>
        <w:ind w:left="700" w:right="650"/>
      </w:pPr>
      <w:r>
        <w:rPr>
          <w:b w:val="false"/>
          <w:bCs w:val="false"/>
          <w:color w:val="1F2937"/>
          <w:sz w:val="19"/>
          <w:szCs w:val="19"/>
        </w:rPr>
        <w:t xml:space="preserve">Exercício 3 — Cortando a árvore por altura</w:t>
      </w:r>
      <w:r>
        <w:rPr>
          <w:b w:val="false"/>
          <w:bCs w:val="false"/>
          <w:color w:val="1F2937"/>
          <w:sz w:val="19"/>
          <w:szCs w:val="19"/>
        </w:rPr>
        <w:t xml:space="preserve">	</w:t>
        <w:t xml:space="preserve">290</w:t>
      </w:r>
    </w:p>
    <w:p>
      <w:pPr>
        <w:keepLines/>
        <w:tabs>
          <w:tab w:val="right" w:pos="9638" w:leader="dot"/>
        </w:tabs>
        <w:spacing w:after="20" w:before="0" w:line="250"/>
        <w:ind w:left="700" w:right="650"/>
      </w:pPr>
      <w:r>
        <w:rPr>
          <w:b w:val="false"/>
          <w:bCs w:val="false"/>
          <w:color w:val="1F2937"/>
          <w:sz w:val="19"/>
          <w:szCs w:val="19"/>
        </w:rPr>
        <w:t xml:space="preserve">Exercício 4 — O efeito corrente</w:t>
      </w:r>
      <w:r>
        <w:rPr>
          <w:b w:val="false"/>
          <w:bCs w:val="false"/>
          <w:color w:val="1F2937"/>
          <w:sz w:val="19"/>
          <w:szCs w:val="19"/>
        </w:rPr>
        <w:t xml:space="preserve">	</w:t>
        <w:t xml:space="preserve">290</w:t>
      </w:r>
    </w:p>
    <w:p>
      <w:pPr>
        <w:keepLines/>
        <w:tabs>
          <w:tab w:val="right" w:pos="9638" w:leader="dot"/>
        </w:tabs>
        <w:spacing w:after="20" w:before="0" w:line="250"/>
        <w:ind w:left="700" w:right="650"/>
      </w:pPr>
      <w:r>
        <w:rPr>
          <w:b w:val="false"/>
          <w:bCs w:val="false"/>
          <w:color w:val="1F2937"/>
          <w:sz w:val="19"/>
          <w:szCs w:val="19"/>
        </w:rPr>
        <w:t xml:space="preserve">Exercício 5 — Agrupando exemplos e atributos ao mesmo tempo</w:t>
      </w:r>
      <w:r>
        <w:rPr>
          <w:b w:val="false"/>
          <w:bCs w:val="false"/>
          <w:color w:val="1F2937"/>
          <w:sz w:val="19"/>
          <w:szCs w:val="19"/>
        </w:rPr>
        <w:t xml:space="preserve">	</w:t>
        <w:t xml:space="preserve">291</w:t>
      </w:r>
    </w:p>
    <w:p>
      <w:pPr>
        <w:keepLines/>
        <w:tabs>
          <w:tab w:val="right" w:pos="9638" w:leader="dot"/>
        </w:tabs>
        <w:spacing w:after="20" w:before="100" w:line="250"/>
        <w:ind w:left="300" w:right="650"/>
      </w:pPr>
      <w:r>
        <w:rPr>
          <w:b/>
          <w:bCs/>
          <w:color w:val="1F2937"/>
          <w:sz w:val="21"/>
          <w:szCs w:val="21"/>
        </w:rPr>
        <w:t xml:space="preserve">Capítulo 5 — Agrupamento por Densidade</w:t>
      </w:r>
      <w:r>
        <w:rPr>
          <w:b/>
          <w:bCs/>
          <w:color w:val="1F2937"/>
          <w:sz w:val="21"/>
          <w:szCs w:val="21"/>
        </w:rPr>
        <w:t xml:space="preserve">	</w:t>
        <w:t xml:space="preserve">293</w:t>
      </w:r>
    </w:p>
    <w:p>
      <w:pPr>
        <w:keepLines/>
        <w:tabs>
          <w:tab w:val="right" w:pos="9638" w:leader="dot"/>
        </w:tabs>
        <w:spacing w:after="20" w:before="0" w:line="250"/>
        <w:ind w:left="700" w:right="650"/>
      </w:pPr>
      <w:r>
        <w:rPr>
          <w:b w:val="false"/>
          <w:bCs w:val="false"/>
          <w:color w:val="1F2937"/>
          <w:sz w:val="19"/>
          <w:szCs w:val="19"/>
        </w:rPr>
        <w:t xml:space="preserve">Exercício 1 — Varrendo o parâmetro eps</w:t>
      </w:r>
      <w:r>
        <w:rPr>
          <w:b w:val="false"/>
          <w:bCs w:val="false"/>
          <w:color w:val="1F2937"/>
          <w:sz w:val="19"/>
          <w:szCs w:val="19"/>
        </w:rPr>
        <w:t xml:space="preserve">	</w:t>
        <w:t xml:space="preserve">293</w:t>
      </w:r>
    </w:p>
    <w:p>
      <w:pPr>
        <w:keepLines/>
        <w:tabs>
          <w:tab w:val="right" w:pos="9638" w:leader="dot"/>
        </w:tabs>
        <w:spacing w:after="20" w:before="0" w:line="250"/>
        <w:ind w:left="700" w:right="650"/>
      </w:pPr>
      <w:r>
        <w:rPr>
          <w:b w:val="false"/>
          <w:bCs w:val="false"/>
          <w:color w:val="1F2937"/>
          <w:sz w:val="19"/>
          <w:szCs w:val="19"/>
        </w:rPr>
        <w:t xml:space="preserve">Exercício 2 — Achando o joelho do gráfico de k-distâncias</w:t>
      </w:r>
      <w:r>
        <w:rPr>
          <w:b w:val="false"/>
          <w:bCs w:val="false"/>
          <w:color w:val="1F2937"/>
          <w:sz w:val="19"/>
          <w:szCs w:val="19"/>
        </w:rPr>
        <w:t xml:space="preserve">	</w:t>
        <w:t xml:space="preserve">293</w:t>
      </w:r>
    </w:p>
    <w:p>
      <w:pPr>
        <w:keepLines/>
        <w:tabs>
          <w:tab w:val="right" w:pos="9638" w:leader="dot"/>
        </w:tabs>
        <w:spacing w:after="20" w:before="0" w:line="250"/>
        <w:ind w:left="700" w:right="650"/>
      </w:pPr>
      <w:r>
        <w:rPr>
          <w:b w:val="false"/>
          <w:bCs w:val="false"/>
          <w:color w:val="1F2937"/>
          <w:sz w:val="19"/>
          <w:szCs w:val="19"/>
        </w:rPr>
        <w:t xml:space="preserve">Exercício 3 — DBSCAN, K-means e espectral em anéis</w:t>
      </w:r>
      <w:r>
        <w:rPr>
          <w:b w:val="false"/>
          <w:bCs w:val="false"/>
          <w:color w:val="1F2937"/>
          <w:sz w:val="19"/>
          <w:szCs w:val="19"/>
        </w:rPr>
        <w:t xml:space="preserve">	</w:t>
        <w:t xml:space="preserve">294</w:t>
      </w:r>
    </w:p>
    <w:p>
      <w:pPr>
        <w:keepLines/>
        <w:tabs>
          <w:tab w:val="right" w:pos="9638" w:leader="dot"/>
        </w:tabs>
        <w:spacing w:after="20" w:before="0" w:line="250"/>
        <w:ind w:left="700" w:right="650"/>
      </w:pPr>
      <w:r>
        <w:rPr>
          <w:b w:val="false"/>
          <w:bCs w:val="false"/>
          <w:color w:val="1F2937"/>
          <w:sz w:val="19"/>
          <w:szCs w:val="19"/>
        </w:rPr>
        <w:t xml:space="preserve">Exercício 4 — Densidades variáveis: OPTICS e HDBSCAN</w:t>
      </w:r>
      <w:r>
        <w:rPr>
          <w:b w:val="false"/>
          <w:bCs w:val="false"/>
          <w:color w:val="1F2937"/>
          <w:sz w:val="19"/>
          <w:szCs w:val="19"/>
        </w:rPr>
        <w:t xml:space="preserve">	</w:t>
        <w:t xml:space="preserve">294</w:t>
      </w:r>
    </w:p>
    <w:p>
      <w:pPr>
        <w:keepLines/>
        <w:tabs>
          <w:tab w:val="right" w:pos="9638" w:leader="dot"/>
        </w:tabs>
        <w:spacing w:after="20" w:before="0" w:line="250"/>
        <w:ind w:left="700" w:right="650"/>
      </w:pPr>
      <w:r>
        <w:rPr>
          <w:b w:val="false"/>
          <w:bCs w:val="false"/>
          <w:color w:val="1F2937"/>
          <w:sz w:val="19"/>
          <w:szCs w:val="19"/>
        </w:rPr>
        <w:t xml:space="preserve">Exercício 5 — Pontos quentes com a distância haversine</w:t>
      </w:r>
      <w:r>
        <w:rPr>
          <w:b w:val="false"/>
          <w:bCs w:val="false"/>
          <w:color w:val="1F2937"/>
          <w:sz w:val="19"/>
          <w:szCs w:val="19"/>
        </w:rPr>
        <w:t xml:space="preserve">	</w:t>
        <w:t xml:space="preserve">295</w:t>
      </w:r>
    </w:p>
    <w:p>
      <w:pPr>
        <w:keepLines/>
        <w:tabs>
          <w:tab w:val="right" w:pos="9638" w:leader="dot"/>
        </w:tabs>
        <w:spacing w:after="20" w:before="100" w:line="250"/>
        <w:ind w:left="300" w:right="650"/>
      </w:pPr>
      <w:r>
        <w:rPr>
          <w:b/>
          <w:bCs/>
          <w:color w:val="1F2937"/>
          <w:sz w:val="21"/>
          <w:szCs w:val="21"/>
        </w:rPr>
        <w:t xml:space="preserve">Capítulo 6 — Modelos de Mistura Gaussiana e Agrupamento Espectral</w:t>
      </w:r>
      <w:r>
        <w:rPr>
          <w:b/>
          <w:bCs/>
          <w:color w:val="1F2937"/>
          <w:sz w:val="21"/>
          <w:szCs w:val="21"/>
        </w:rPr>
        <w:t xml:space="preserve">	</w:t>
        <w:t xml:space="preserve">297</w:t>
      </w:r>
    </w:p>
    <w:p>
      <w:pPr>
        <w:keepLines/>
        <w:tabs>
          <w:tab w:val="right" w:pos="9638" w:leader="dot"/>
        </w:tabs>
        <w:spacing w:after="20" w:before="0" w:line="250"/>
        <w:ind w:left="700" w:right="650"/>
      </w:pPr>
      <w:r>
        <w:rPr>
          <w:b w:val="false"/>
          <w:bCs w:val="false"/>
          <w:color w:val="1F2937"/>
          <w:sz w:val="19"/>
          <w:szCs w:val="19"/>
        </w:rPr>
        <w:t xml:space="preserve">Exercício 1 — Tipos de covariância no Iris</w:t>
      </w:r>
      <w:r>
        <w:rPr>
          <w:b w:val="false"/>
          <w:bCs w:val="false"/>
          <w:color w:val="1F2937"/>
          <w:sz w:val="19"/>
          <w:szCs w:val="19"/>
        </w:rPr>
        <w:t xml:space="preserve">	</w:t>
        <w:t xml:space="preserve">297</w:t>
      </w:r>
    </w:p>
    <w:p>
      <w:pPr>
        <w:keepLines/>
        <w:tabs>
          <w:tab w:val="right" w:pos="9638" w:leader="dot"/>
        </w:tabs>
        <w:spacing w:after="20" w:before="0" w:line="250"/>
        <w:ind w:left="700" w:right="650"/>
      </w:pPr>
      <w:r>
        <w:rPr>
          <w:b w:val="false"/>
          <w:bCs w:val="false"/>
          <w:color w:val="1F2937"/>
          <w:sz w:val="19"/>
          <w:szCs w:val="19"/>
        </w:rPr>
        <w:t xml:space="preserve">Exercício 2 — Quantas gaussianas?</w:t>
      </w:r>
      <w:r>
        <w:rPr>
          <w:b w:val="false"/>
          <w:bCs w:val="false"/>
          <w:color w:val="1F2937"/>
          <w:sz w:val="19"/>
          <w:szCs w:val="19"/>
        </w:rPr>
        <w:t xml:space="preserve">	</w:t>
        <w:t xml:space="preserve">297</w:t>
      </w:r>
    </w:p>
    <w:p>
      <w:pPr>
        <w:keepLines/>
        <w:tabs>
          <w:tab w:val="right" w:pos="9638" w:leader="dot"/>
        </w:tabs>
        <w:spacing w:after="20" w:before="0" w:line="250"/>
        <w:ind w:left="700" w:right="650"/>
      </w:pPr>
      <w:r>
        <w:rPr>
          <w:b w:val="false"/>
          <w:bCs w:val="false"/>
          <w:color w:val="1F2937"/>
          <w:sz w:val="19"/>
          <w:szCs w:val="19"/>
        </w:rPr>
        <w:t xml:space="preserve">Exercício 3 — Pontos ambíguos e pertinência suave</w:t>
      </w:r>
      <w:r>
        <w:rPr>
          <w:b w:val="false"/>
          <w:bCs w:val="false"/>
          <w:color w:val="1F2937"/>
          <w:sz w:val="19"/>
          <w:szCs w:val="19"/>
        </w:rPr>
        <w:t xml:space="preserve">	</w:t>
        <w:t xml:space="preserve">298</w:t>
      </w:r>
    </w:p>
    <w:p>
      <w:pPr>
        <w:keepLines/>
        <w:tabs>
          <w:tab w:val="right" w:pos="9638" w:leader="dot"/>
        </w:tabs>
        <w:spacing w:after="20" w:before="0" w:line="250"/>
        <w:ind w:left="700" w:right="650"/>
      </w:pPr>
      <w:r>
        <w:rPr>
          <w:b w:val="false"/>
          <w:bCs w:val="false"/>
          <w:color w:val="1F2937"/>
          <w:sz w:val="19"/>
          <w:szCs w:val="19"/>
        </w:rPr>
        <w:t xml:space="preserve">Exercício 4 — GMM como detector de anomalias</w:t>
      </w:r>
      <w:r>
        <w:rPr>
          <w:b w:val="false"/>
          <w:bCs w:val="false"/>
          <w:color w:val="1F2937"/>
          <w:sz w:val="19"/>
          <w:szCs w:val="19"/>
        </w:rPr>
        <w:t xml:space="preserve">	</w:t>
        <w:t xml:space="preserve">298</w:t>
      </w:r>
    </w:p>
    <w:p>
      <w:pPr>
        <w:keepLines/>
        <w:tabs>
          <w:tab w:val="right" w:pos="9638" w:leader="dot"/>
        </w:tabs>
        <w:spacing w:after="20" w:before="0" w:line="250"/>
        <w:ind w:left="700" w:right="650"/>
      </w:pPr>
      <w:r>
        <w:rPr>
          <w:b w:val="false"/>
          <w:bCs w:val="false"/>
          <w:color w:val="1F2937"/>
          <w:sz w:val="19"/>
          <w:szCs w:val="19"/>
        </w:rPr>
        <w:t xml:space="preserve">Exercício 5 — Espectral: o papel da afinidade</w:t>
      </w:r>
      <w:r>
        <w:rPr>
          <w:b w:val="false"/>
          <w:bCs w:val="false"/>
          <w:color w:val="1F2937"/>
          <w:sz w:val="19"/>
          <w:szCs w:val="19"/>
        </w:rPr>
        <w:t xml:space="preserve">	</w:t>
        <w:t xml:space="preserve">299</w:t>
      </w:r>
    </w:p>
    <w:p>
      <w:pPr>
        <w:keepLines/>
        <w:tabs>
          <w:tab w:val="right" w:pos="9638" w:leader="dot"/>
        </w:tabs>
        <w:spacing w:after="20" w:before="100" w:line="250"/>
        <w:ind w:left="300" w:right="650"/>
      </w:pPr>
      <w:r>
        <w:rPr>
          <w:b/>
          <w:bCs/>
          <w:color w:val="1F2937"/>
          <w:sz w:val="21"/>
          <w:szCs w:val="21"/>
        </w:rPr>
        <w:t xml:space="preserve">Capítulo 7 — Como Saber se os Grupos São Bons? Avaliação e Validação</w:t>
      </w:r>
      <w:r>
        <w:rPr>
          <w:b/>
          <w:bCs/>
          <w:color w:val="1F2937"/>
          <w:sz w:val="21"/>
          <w:szCs w:val="21"/>
        </w:rPr>
        <w:t xml:space="preserve">	</w:t>
        <w:t xml:space="preserve">301</w:t>
      </w:r>
    </w:p>
    <w:p>
      <w:pPr>
        <w:keepLines/>
        <w:tabs>
          <w:tab w:val="right" w:pos="9638" w:leader="dot"/>
        </w:tabs>
        <w:spacing w:after="20" w:before="0" w:line="250"/>
        <w:ind w:left="700" w:right="650"/>
      </w:pPr>
      <w:r>
        <w:rPr>
          <w:b w:val="false"/>
          <w:bCs w:val="false"/>
          <w:color w:val="1F2937"/>
          <w:sz w:val="19"/>
          <w:szCs w:val="19"/>
        </w:rPr>
        <w:t xml:space="preserve">Exercício 1 — Há grupos para encontrar? A estatística de Hopkins</w:t>
      </w:r>
      <w:r>
        <w:rPr>
          <w:b w:val="false"/>
          <w:bCs w:val="false"/>
          <w:color w:val="1F2937"/>
          <w:sz w:val="19"/>
          <w:szCs w:val="19"/>
        </w:rPr>
        <w:t xml:space="preserve">	</w:t>
        <w:t xml:space="preserve">301</w:t>
      </w:r>
    </w:p>
    <w:p>
      <w:pPr>
        <w:keepLines/>
        <w:tabs>
          <w:tab w:val="right" w:pos="9638" w:leader="dot"/>
        </w:tabs>
        <w:spacing w:after="20" w:before="0" w:line="250"/>
        <w:ind w:left="700" w:right="650"/>
      </w:pPr>
      <w:r>
        <w:rPr>
          <w:b w:val="false"/>
          <w:bCs w:val="false"/>
          <w:color w:val="1F2937"/>
          <w:sz w:val="19"/>
          <w:szCs w:val="19"/>
        </w:rPr>
        <w:t xml:space="preserve">Exercício 2 — Silhueta por grupo e por ponto</w:t>
      </w:r>
      <w:r>
        <w:rPr>
          <w:b w:val="false"/>
          <w:bCs w:val="false"/>
          <w:color w:val="1F2937"/>
          <w:sz w:val="19"/>
          <w:szCs w:val="19"/>
        </w:rPr>
        <w:t xml:space="preserve">	</w:t>
        <w:t xml:space="preserve">301</w:t>
      </w:r>
    </w:p>
    <w:p>
      <w:pPr>
        <w:keepLines/>
        <w:tabs>
          <w:tab w:val="right" w:pos="9638" w:leader="dot"/>
        </w:tabs>
        <w:spacing w:after="20" w:before="0" w:line="250"/>
        <w:ind w:left="700" w:right="650"/>
      </w:pPr>
      <w:r>
        <w:rPr>
          <w:b w:val="false"/>
          <w:bCs w:val="false"/>
          <w:color w:val="1F2937"/>
          <w:sz w:val="19"/>
          <w:szCs w:val="19"/>
        </w:rPr>
        <w:t xml:space="preserve">Exercício 3 — Um painel de índices internos</w:t>
      </w:r>
      <w:r>
        <w:rPr>
          <w:b w:val="false"/>
          <w:bCs w:val="false"/>
          <w:color w:val="1F2937"/>
          <w:sz w:val="19"/>
          <w:szCs w:val="19"/>
        </w:rPr>
        <w:t xml:space="preserve">	</w:t>
        <w:t xml:space="preserve">302</w:t>
      </w:r>
    </w:p>
    <w:p>
      <w:pPr>
        <w:keepLines/>
        <w:tabs>
          <w:tab w:val="right" w:pos="9638" w:leader="dot"/>
        </w:tabs>
        <w:spacing w:after="20" w:before="0" w:line="250"/>
        <w:ind w:left="700" w:right="650"/>
      </w:pPr>
      <w:r>
        <w:rPr>
          <w:b w:val="false"/>
          <w:bCs w:val="false"/>
          <w:color w:val="1F2937"/>
          <w:sz w:val="19"/>
          <w:szCs w:val="19"/>
        </w:rPr>
        <w:t xml:space="preserve">Exercício 4 — Avaliação externa de três algoritmos</w:t>
      </w:r>
      <w:r>
        <w:rPr>
          <w:b w:val="false"/>
          <w:bCs w:val="false"/>
          <w:color w:val="1F2937"/>
          <w:sz w:val="19"/>
          <w:szCs w:val="19"/>
        </w:rPr>
        <w:t xml:space="preserve">	</w:t>
        <w:t xml:space="preserve">303</w:t>
      </w:r>
    </w:p>
    <w:p>
      <w:pPr>
        <w:keepLines/>
        <w:tabs>
          <w:tab w:val="right" w:pos="9638" w:leader="dot"/>
        </w:tabs>
        <w:spacing w:after="20" w:before="0" w:line="250"/>
        <w:ind w:left="700" w:right="650"/>
      </w:pPr>
      <w:r>
        <w:rPr>
          <w:b w:val="false"/>
          <w:bCs w:val="false"/>
          <w:color w:val="1F2937"/>
          <w:sz w:val="19"/>
          <w:szCs w:val="19"/>
        </w:rPr>
        <w:t xml:space="preserve">Exercício 5 — Estabilidade para escolher k</w:t>
      </w:r>
      <w:r>
        <w:rPr>
          <w:b w:val="false"/>
          <w:bCs w:val="false"/>
          <w:color w:val="1F2937"/>
          <w:sz w:val="19"/>
          <w:szCs w:val="19"/>
        </w:rPr>
        <w:t xml:space="preserve">	</w:t>
        <w:t xml:space="preserve">304</w:t>
      </w:r>
    </w:p>
    <w:p>
      <w:pPr>
        <w:keepLines/>
        <w:tabs>
          <w:tab w:val="right" w:pos="9638" w:leader="dot"/>
        </w:tabs>
        <w:spacing w:after="20" w:before="100" w:line="250"/>
        <w:ind w:left="300" w:right="650"/>
      </w:pPr>
      <w:r>
        <w:rPr>
          <w:b/>
          <w:bCs/>
          <w:color w:val="1F2937"/>
          <w:sz w:val="21"/>
          <w:szCs w:val="21"/>
        </w:rPr>
        <w:t xml:space="preserve">Capítulo 8 — PCA e Métodos Lineares</w:t>
      </w:r>
      <w:r>
        <w:rPr>
          <w:b/>
          <w:bCs/>
          <w:color w:val="1F2937"/>
          <w:sz w:val="21"/>
          <w:szCs w:val="21"/>
        </w:rPr>
        <w:t xml:space="preserve">	</w:t>
        <w:t xml:space="preserve">305</w:t>
      </w:r>
    </w:p>
    <w:p>
      <w:pPr>
        <w:keepLines/>
        <w:tabs>
          <w:tab w:val="right" w:pos="9638" w:leader="dot"/>
        </w:tabs>
        <w:spacing w:after="20" w:before="0" w:line="250"/>
        <w:ind w:left="700" w:right="650"/>
      </w:pPr>
      <w:r>
        <w:rPr>
          <w:b w:val="false"/>
          <w:bCs w:val="false"/>
          <w:color w:val="1F2937"/>
          <w:sz w:val="19"/>
          <w:szCs w:val="19"/>
        </w:rPr>
        <w:t xml:space="preserve">Exercício 1 — Quantas componentes para 90% da variância?</w:t>
      </w:r>
      <w:r>
        <w:rPr>
          <w:b w:val="false"/>
          <w:bCs w:val="false"/>
          <w:color w:val="1F2937"/>
          <w:sz w:val="19"/>
          <w:szCs w:val="19"/>
        </w:rPr>
        <w:t xml:space="preserve">	</w:t>
        <w:t xml:space="preserve">305</w:t>
      </w:r>
    </w:p>
    <w:p>
      <w:pPr>
        <w:keepLines/>
        <w:tabs>
          <w:tab w:val="right" w:pos="9638" w:leader="dot"/>
        </w:tabs>
        <w:spacing w:after="20" w:before="0" w:line="250"/>
        <w:ind w:left="700" w:right="650"/>
      </w:pPr>
      <w:r>
        <w:rPr>
          <w:b w:val="false"/>
          <w:bCs w:val="false"/>
          <w:color w:val="1F2937"/>
          <w:sz w:val="19"/>
          <w:szCs w:val="19"/>
        </w:rPr>
        <w:t xml:space="preserve">Exercício 2 — Reconstrução e compressão de dígitos</w:t>
      </w:r>
      <w:r>
        <w:rPr>
          <w:b w:val="false"/>
          <w:bCs w:val="false"/>
          <w:color w:val="1F2937"/>
          <w:sz w:val="19"/>
          <w:szCs w:val="19"/>
        </w:rPr>
        <w:t xml:space="preserve">	</w:t>
        <w:t xml:space="preserve">305</w:t>
      </w:r>
    </w:p>
    <w:p>
      <w:pPr>
        <w:keepLines/>
        <w:tabs>
          <w:tab w:val="right" w:pos="9638" w:leader="dot"/>
        </w:tabs>
        <w:spacing w:after="20" w:before="0" w:line="250"/>
        <w:ind w:left="700" w:right="650"/>
      </w:pPr>
      <w:r>
        <w:rPr>
          <w:b w:val="false"/>
          <w:bCs w:val="false"/>
          <w:color w:val="1F2937"/>
          <w:sz w:val="19"/>
          <w:szCs w:val="19"/>
        </w:rPr>
        <w:t xml:space="preserve">Exercício 3 — PCA "na unha" com autovetores</w:t>
      </w:r>
      <w:r>
        <w:rPr>
          <w:b w:val="false"/>
          <w:bCs w:val="false"/>
          <w:color w:val="1F2937"/>
          <w:sz w:val="19"/>
          <w:szCs w:val="19"/>
        </w:rPr>
        <w:t xml:space="preserve">	</w:t>
        <w:t xml:space="preserve">306</w:t>
      </w:r>
    </w:p>
    <w:p>
      <w:pPr>
        <w:keepLines/>
        <w:tabs>
          <w:tab w:val="right" w:pos="9638" w:leader="dot"/>
        </w:tabs>
        <w:spacing w:after="20" w:before="0" w:line="250"/>
        <w:ind w:left="700" w:right="650"/>
      </w:pPr>
      <w:r>
        <w:rPr>
          <w:b w:val="false"/>
          <w:bCs w:val="false"/>
          <w:color w:val="1F2937"/>
          <w:sz w:val="19"/>
          <w:szCs w:val="19"/>
        </w:rPr>
        <w:t xml:space="preserve">Exercício 4 — Kernel PCA em anéis</w:t>
      </w:r>
      <w:r>
        <w:rPr>
          <w:b w:val="false"/>
          <w:bCs w:val="false"/>
          <w:color w:val="1F2937"/>
          <w:sz w:val="19"/>
          <w:szCs w:val="19"/>
        </w:rPr>
        <w:t xml:space="preserve">	</w:t>
        <w:t xml:space="preserve">306</w:t>
      </w:r>
    </w:p>
    <w:p>
      <w:pPr>
        <w:keepLines/>
        <w:tabs>
          <w:tab w:val="right" w:pos="9638" w:leader="dot"/>
        </w:tabs>
        <w:spacing w:after="20" w:before="0" w:line="250"/>
        <w:ind w:left="700" w:right="650"/>
      </w:pPr>
      <w:r>
        <w:rPr>
          <w:b w:val="false"/>
          <w:bCs w:val="false"/>
          <w:color w:val="1F2937"/>
          <w:sz w:val="19"/>
          <w:szCs w:val="19"/>
        </w:rPr>
        <w:t xml:space="preserve">Exercício 5 — Separando fontes com ICA</w:t>
      </w:r>
      <w:r>
        <w:rPr>
          <w:b w:val="false"/>
          <w:bCs w:val="false"/>
          <w:color w:val="1F2937"/>
          <w:sz w:val="19"/>
          <w:szCs w:val="19"/>
        </w:rPr>
        <w:t xml:space="preserve">	</w:t>
        <w:t xml:space="preserve">307</w:t>
      </w:r>
    </w:p>
    <w:p>
      <w:pPr>
        <w:keepLines/>
        <w:tabs>
          <w:tab w:val="right" w:pos="9638" w:leader="dot"/>
        </w:tabs>
        <w:spacing w:after="20" w:before="100" w:line="250"/>
        <w:ind w:left="300" w:right="650"/>
      </w:pPr>
      <w:r>
        <w:rPr>
          <w:b/>
          <w:bCs/>
          <w:color w:val="1F2937"/>
          <w:sz w:val="21"/>
          <w:szCs w:val="21"/>
        </w:rPr>
        <w:t xml:space="preserve">Capítulo 9 — Aprendizado de Variedades</w:t>
      </w:r>
      <w:r>
        <w:rPr>
          <w:b/>
          <w:bCs/>
          <w:color w:val="1F2937"/>
          <w:sz w:val="21"/>
          <w:szCs w:val="21"/>
        </w:rPr>
        <w:t xml:space="preserve">	</w:t>
        <w:t xml:space="preserve">308</w:t>
      </w:r>
    </w:p>
    <w:p>
      <w:pPr>
        <w:keepLines/>
        <w:tabs>
          <w:tab w:val="right" w:pos="9638" w:leader="dot"/>
        </w:tabs>
        <w:spacing w:after="20" w:before="0" w:line="250"/>
        <w:ind w:left="700" w:right="650"/>
      </w:pPr>
      <w:r>
        <w:rPr>
          <w:b w:val="false"/>
          <w:bCs w:val="false"/>
          <w:color w:val="1F2937"/>
          <w:sz w:val="19"/>
          <w:szCs w:val="19"/>
        </w:rPr>
        <w:t xml:space="preserve">Exercício 1 — O mapa do Brasil a partir de distâncias</w:t>
      </w:r>
      <w:r>
        <w:rPr>
          <w:b w:val="false"/>
          <w:bCs w:val="false"/>
          <w:color w:val="1F2937"/>
          <w:sz w:val="19"/>
          <w:szCs w:val="19"/>
        </w:rPr>
        <w:t xml:space="preserve">	</w:t>
        <w:t xml:space="preserve">308</w:t>
      </w:r>
    </w:p>
    <w:p>
      <w:pPr>
        <w:keepLines/>
        <w:tabs>
          <w:tab w:val="right" w:pos="9638" w:leader="dot"/>
        </w:tabs>
        <w:spacing w:after="20" w:before="0" w:line="250"/>
        <w:ind w:left="700" w:right="650"/>
      </w:pPr>
      <w:r>
        <w:rPr>
          <w:b w:val="false"/>
          <w:bCs w:val="false"/>
          <w:color w:val="1F2937"/>
          <w:sz w:val="19"/>
          <w:szCs w:val="19"/>
        </w:rPr>
        <w:t xml:space="preserve">Exercício 2 — Desenrolando o rocambole</w:t>
      </w:r>
      <w:r>
        <w:rPr>
          <w:b w:val="false"/>
          <w:bCs w:val="false"/>
          <w:color w:val="1F2937"/>
          <w:sz w:val="19"/>
          <w:szCs w:val="19"/>
        </w:rPr>
        <w:t xml:space="preserve">	</w:t>
        <w:t xml:space="preserve">309</w:t>
      </w:r>
    </w:p>
    <w:p>
      <w:pPr>
        <w:keepLines/>
        <w:tabs>
          <w:tab w:val="right" w:pos="9638" w:leader="dot"/>
        </w:tabs>
        <w:spacing w:after="20" w:before="0" w:line="250"/>
        <w:ind w:left="700" w:right="650"/>
      </w:pPr>
      <w:r>
        <w:rPr>
          <w:b w:val="false"/>
          <w:bCs w:val="false"/>
          <w:color w:val="1F2937"/>
          <w:sz w:val="19"/>
          <w:szCs w:val="19"/>
        </w:rPr>
        <w:t xml:space="preserve">Exercício 3 — Perplexidade e qualidade do t-SNE</w:t>
      </w:r>
      <w:r>
        <w:rPr>
          <w:b w:val="false"/>
          <w:bCs w:val="false"/>
          <w:color w:val="1F2937"/>
          <w:sz w:val="19"/>
          <w:szCs w:val="19"/>
        </w:rPr>
        <w:t xml:space="preserve">	</w:t>
        <w:t xml:space="preserve">309</w:t>
      </w:r>
    </w:p>
    <w:p>
      <w:pPr>
        <w:keepLines/>
        <w:tabs>
          <w:tab w:val="right" w:pos="9638" w:leader="dot"/>
        </w:tabs>
        <w:spacing w:after="20" w:before="0" w:line="250"/>
        <w:ind w:left="700" w:right="650"/>
      </w:pPr>
      <w:r>
        <w:rPr>
          <w:b w:val="false"/>
          <w:bCs w:val="false"/>
          <w:color w:val="1F2937"/>
          <w:sz w:val="19"/>
          <w:szCs w:val="19"/>
        </w:rPr>
        <w:t xml:space="preserve">Exercício 4 — PCA antes do t-SNE: tempo e qualidade</w:t>
      </w:r>
      <w:r>
        <w:rPr>
          <w:b w:val="false"/>
          <w:bCs w:val="false"/>
          <w:color w:val="1F2937"/>
          <w:sz w:val="19"/>
          <w:szCs w:val="19"/>
        </w:rPr>
        <w:t xml:space="preserve">	</w:t>
        <w:t xml:space="preserve">310</w:t>
      </w:r>
    </w:p>
    <w:p>
      <w:pPr>
        <w:keepLines/>
        <w:tabs>
          <w:tab w:val="right" w:pos="9638" w:leader="dot"/>
        </w:tabs>
        <w:spacing w:after="20" w:before="0" w:line="250"/>
        <w:ind w:left="700" w:right="650"/>
      </w:pPr>
      <w:r>
        <w:rPr>
          <w:b w:val="false"/>
          <w:bCs w:val="false"/>
          <w:color w:val="1F2937"/>
          <w:sz w:val="19"/>
          <w:szCs w:val="19"/>
        </w:rPr>
        <w:t xml:space="preserve">Exercício 5 — Quem preserva melhor os vizinhos?</w:t>
      </w:r>
      <w:r>
        <w:rPr>
          <w:b w:val="false"/>
          <w:bCs w:val="false"/>
          <w:color w:val="1F2937"/>
          <w:sz w:val="19"/>
          <w:szCs w:val="19"/>
        </w:rPr>
        <w:t xml:space="preserve">	</w:t>
        <w:t xml:space="preserve">310</w:t>
      </w:r>
    </w:p>
    <w:p>
      <w:pPr>
        <w:keepLines/>
        <w:tabs>
          <w:tab w:val="right" w:pos="9638" w:leader="dot"/>
        </w:tabs>
        <w:spacing w:after="20" w:before="100" w:line="250"/>
        <w:ind w:left="300" w:right="650"/>
      </w:pPr>
      <w:r>
        <w:rPr>
          <w:b/>
          <w:bCs/>
          <w:color w:val="1F2937"/>
          <w:sz w:val="21"/>
          <w:szCs w:val="21"/>
        </w:rPr>
        <w:t xml:space="preserve">Capítulo 10 — Regras de Associação</w:t>
      </w:r>
      <w:r>
        <w:rPr>
          <w:b/>
          <w:bCs/>
          <w:color w:val="1F2937"/>
          <w:sz w:val="21"/>
          <w:szCs w:val="21"/>
        </w:rPr>
        <w:t xml:space="preserve">	</w:t>
        <w:t xml:space="preserve">312</w:t>
      </w:r>
    </w:p>
    <w:p>
      <w:pPr>
        <w:keepLines/>
        <w:tabs>
          <w:tab w:val="right" w:pos="9638" w:leader="dot"/>
        </w:tabs>
        <w:spacing w:after="20" w:before="0" w:line="250"/>
        <w:ind w:left="700" w:right="650"/>
      </w:pPr>
      <w:r>
        <w:rPr>
          <w:b w:val="false"/>
          <w:bCs w:val="false"/>
          <w:color w:val="1F2937"/>
          <w:sz w:val="19"/>
          <w:szCs w:val="19"/>
        </w:rPr>
        <w:t xml:space="preserve">Exercício 1 — Suporte, confiança e lift "na unha"</w:t>
      </w:r>
      <w:r>
        <w:rPr>
          <w:b w:val="false"/>
          <w:bCs w:val="false"/>
          <w:color w:val="1F2937"/>
          <w:sz w:val="19"/>
          <w:szCs w:val="19"/>
        </w:rPr>
        <w:t xml:space="preserve">	</w:t>
        <w:t xml:space="preserve">312</w:t>
      </w:r>
    </w:p>
    <w:p>
      <w:pPr>
        <w:keepLines/>
        <w:tabs>
          <w:tab w:val="right" w:pos="9638" w:leader="dot"/>
        </w:tabs>
        <w:spacing w:after="20" w:before="0" w:line="250"/>
        <w:ind w:left="700" w:right="650"/>
      </w:pPr>
      <w:r>
        <w:rPr>
          <w:b w:val="false"/>
          <w:bCs w:val="false"/>
          <w:color w:val="1F2937"/>
          <w:sz w:val="19"/>
          <w:szCs w:val="19"/>
        </w:rPr>
        <w:t xml:space="preserve">Exercício 2 — Apriori ou FP-Growth?</w:t>
      </w:r>
      <w:r>
        <w:rPr>
          <w:b w:val="false"/>
          <w:bCs w:val="false"/>
          <w:color w:val="1F2937"/>
          <w:sz w:val="19"/>
          <w:szCs w:val="19"/>
        </w:rPr>
        <w:t xml:space="preserve">	</w:t>
        <w:t xml:space="preserve">312</w:t>
      </w:r>
    </w:p>
    <w:p>
      <w:pPr>
        <w:keepLines/>
        <w:tabs>
          <w:tab w:val="right" w:pos="9638" w:leader="dot"/>
        </w:tabs>
        <w:spacing w:after="20" w:before="0" w:line="250"/>
        <w:ind w:left="700" w:right="650"/>
      </w:pPr>
      <w:r>
        <w:rPr>
          <w:b w:val="false"/>
          <w:bCs w:val="false"/>
          <w:color w:val="1F2937"/>
          <w:sz w:val="19"/>
          <w:szCs w:val="19"/>
        </w:rPr>
        <w:t xml:space="preserve">Exercício 3 — Como o suporte mínimo controla a explosão de regras</w:t>
      </w:r>
      <w:r>
        <w:rPr>
          <w:b w:val="false"/>
          <w:bCs w:val="false"/>
          <w:color w:val="1F2937"/>
          <w:sz w:val="19"/>
          <w:szCs w:val="19"/>
        </w:rPr>
        <w:t xml:space="preserve">	</w:t>
        <w:t xml:space="preserve">313</w:t>
      </w:r>
    </w:p>
    <w:p>
      <w:pPr>
        <w:keepLines/>
        <w:tabs>
          <w:tab w:val="right" w:pos="9638" w:leader="dot"/>
        </w:tabs>
        <w:spacing w:after="20" w:before="0" w:line="250"/>
        <w:ind w:left="700" w:right="650"/>
      </w:pPr>
      <w:r>
        <w:rPr>
          <w:b w:val="false"/>
          <w:bCs w:val="false"/>
          <w:color w:val="1F2937"/>
          <w:sz w:val="19"/>
          <w:szCs w:val="19"/>
        </w:rPr>
        <w:t xml:space="preserve">Exercício 4 — Regras em dados reais: o conjunto Wine</w:t>
      </w:r>
      <w:r>
        <w:rPr>
          <w:b w:val="false"/>
          <w:bCs w:val="false"/>
          <w:color w:val="1F2937"/>
          <w:sz w:val="19"/>
          <w:szCs w:val="19"/>
        </w:rPr>
        <w:t xml:space="preserve">	</w:t>
        <w:t xml:space="preserve">314</w:t>
      </w:r>
    </w:p>
    <w:p>
      <w:pPr>
        <w:keepLines/>
        <w:tabs>
          <w:tab w:val="right" w:pos="9638" w:leader="dot"/>
        </w:tabs>
        <w:spacing w:after="20" w:before="0" w:line="250"/>
        <w:ind w:left="700" w:right="650"/>
      </w:pPr>
      <w:r>
        <w:rPr>
          <w:b w:val="false"/>
          <w:bCs w:val="false"/>
          <w:color w:val="1F2937"/>
          <w:sz w:val="19"/>
          <w:szCs w:val="19"/>
        </w:rPr>
        <w:t xml:space="preserve">Exercício 5 — Filtrando regras e recomendando produtos</w:t>
      </w:r>
      <w:r>
        <w:rPr>
          <w:b w:val="false"/>
          <w:bCs w:val="false"/>
          <w:color w:val="1F2937"/>
          <w:sz w:val="19"/>
          <w:szCs w:val="19"/>
        </w:rPr>
        <w:t xml:space="preserve">	</w:t>
        <w:t xml:space="preserve">315</w:t>
      </w:r>
    </w:p>
    <w:p>
      <w:pPr>
        <w:keepLines/>
        <w:tabs>
          <w:tab w:val="right" w:pos="9638" w:leader="dot"/>
        </w:tabs>
        <w:spacing w:after="20" w:before="100" w:line="250"/>
        <w:ind w:left="300" w:right="650"/>
      </w:pPr>
      <w:r>
        <w:rPr>
          <w:b/>
          <w:bCs/>
          <w:color w:val="1F2937"/>
          <w:sz w:val="21"/>
          <w:szCs w:val="21"/>
        </w:rPr>
        <w:t xml:space="preserve">Capítulo 11 — Detecção de Anomalias</w:t>
      </w:r>
      <w:r>
        <w:rPr>
          <w:b/>
          <w:bCs/>
          <w:color w:val="1F2937"/>
          <w:sz w:val="21"/>
          <w:szCs w:val="21"/>
        </w:rPr>
        <w:t xml:space="preserve">	</w:t>
        <w:t xml:space="preserve">317</w:t>
      </w:r>
    </w:p>
    <w:p>
      <w:pPr>
        <w:keepLines/>
        <w:tabs>
          <w:tab w:val="right" w:pos="9638" w:leader="dot"/>
        </w:tabs>
        <w:spacing w:after="20" w:before="0" w:line="250"/>
        <w:ind w:left="700" w:right="650"/>
      </w:pPr>
      <w:r>
        <w:rPr>
          <w:b w:val="false"/>
          <w:bCs w:val="false"/>
          <w:color w:val="1F2937"/>
          <w:sz w:val="19"/>
          <w:szCs w:val="19"/>
        </w:rPr>
        <w:t xml:space="preserve">Exercício 1 — Regras estatísticas simples em uma medida real</w:t>
      </w:r>
      <w:r>
        <w:rPr>
          <w:b w:val="false"/>
          <w:bCs w:val="false"/>
          <w:color w:val="1F2937"/>
          <w:sz w:val="19"/>
          <w:szCs w:val="19"/>
        </w:rPr>
        <w:t xml:space="preserve">	</w:t>
        <w:t xml:space="preserve">317</w:t>
      </w:r>
    </w:p>
    <w:p>
      <w:pPr>
        <w:keepLines/>
        <w:tabs>
          <w:tab w:val="right" w:pos="9638" w:leader="dot"/>
        </w:tabs>
        <w:spacing w:after="20" w:before="0" w:line="250"/>
        <w:ind w:left="700" w:right="650"/>
      </w:pPr>
      <w:r>
        <w:rPr>
          <w:b w:val="false"/>
          <w:bCs w:val="false"/>
          <w:color w:val="1F2937"/>
          <w:sz w:val="19"/>
          <w:szCs w:val="19"/>
        </w:rPr>
        <w:t xml:space="preserve">Exercício 2 — Isolation Forest</w:t>
      </w:r>
      <w:r>
        <w:rPr>
          <w:b w:val="false"/>
          <w:bCs w:val="false"/>
          <w:color w:val="1F2937"/>
          <w:sz w:val="19"/>
          <w:szCs w:val="19"/>
        </w:rPr>
        <w:t xml:space="preserve">	</w:t>
        <w:t xml:space="preserve">317</w:t>
      </w:r>
    </w:p>
    <w:p>
      <w:pPr>
        <w:keepLines/>
        <w:tabs>
          <w:tab w:val="right" w:pos="9638" w:leader="dot"/>
        </w:tabs>
        <w:spacing w:after="20" w:before="0" w:line="250"/>
        <w:ind w:left="700" w:right="650"/>
      </w:pPr>
      <w:r>
        <w:rPr>
          <w:b w:val="false"/>
          <w:bCs w:val="false"/>
          <w:color w:val="1F2937"/>
          <w:sz w:val="19"/>
          <w:szCs w:val="19"/>
        </w:rPr>
        <w:t xml:space="preserve">Exercício 3 — LOF e a escolha de n_neighbors</w:t>
      </w:r>
      <w:r>
        <w:rPr>
          <w:b w:val="false"/>
          <w:bCs w:val="false"/>
          <w:color w:val="1F2937"/>
          <w:sz w:val="19"/>
          <w:szCs w:val="19"/>
        </w:rPr>
        <w:t xml:space="preserve">	</w:t>
        <w:t xml:space="preserve">318</w:t>
      </w:r>
    </w:p>
    <w:p>
      <w:pPr>
        <w:keepLines/>
        <w:tabs>
          <w:tab w:val="right" w:pos="9638" w:leader="dot"/>
        </w:tabs>
        <w:spacing w:after="20" w:before="0" w:line="250"/>
        <w:ind w:left="700" w:right="650"/>
      </w:pPr>
      <w:r>
        <w:rPr>
          <w:b w:val="false"/>
          <w:bCs w:val="false"/>
          <w:color w:val="1F2937"/>
          <w:sz w:val="19"/>
          <w:szCs w:val="19"/>
        </w:rPr>
        <w:t xml:space="preserve">Exercício 4 — One-Class SVM treinado só com o normal</w:t>
      </w:r>
      <w:r>
        <w:rPr>
          <w:b w:val="false"/>
          <w:bCs w:val="false"/>
          <w:color w:val="1F2937"/>
          <w:sz w:val="19"/>
          <w:szCs w:val="19"/>
        </w:rPr>
        <w:t xml:space="preserve">	</w:t>
        <w:t xml:space="preserve">319</w:t>
      </w:r>
    </w:p>
    <w:p>
      <w:pPr>
        <w:keepLines/>
        <w:tabs>
          <w:tab w:val="right" w:pos="9638" w:leader="dot"/>
        </w:tabs>
        <w:spacing w:after="20" w:before="0" w:line="250"/>
        <w:ind w:left="700" w:right="650"/>
      </w:pPr>
      <w:r>
        <w:rPr>
          <w:b w:val="false"/>
          <w:bCs w:val="false"/>
          <w:color w:val="1F2937"/>
          <w:sz w:val="19"/>
          <w:szCs w:val="19"/>
        </w:rPr>
        <w:t xml:space="preserve">Exercício 5 — Cinco detectores nos dígitos</w:t>
      </w:r>
      <w:r>
        <w:rPr>
          <w:b w:val="false"/>
          <w:bCs w:val="false"/>
          <w:color w:val="1F2937"/>
          <w:sz w:val="19"/>
          <w:szCs w:val="19"/>
        </w:rPr>
        <w:t xml:space="preserve">	</w:t>
        <w:t xml:space="preserve">319</w:t>
      </w:r>
    </w:p>
    <w:p>
      <w:pPr>
        <w:keepLines/>
        <w:tabs>
          <w:tab w:val="right" w:pos="9638" w:leader="dot"/>
        </w:tabs>
        <w:spacing w:after="20" w:before="100" w:line="250"/>
        <w:ind w:left="300" w:right="650"/>
      </w:pPr>
      <w:r>
        <w:rPr>
          <w:b/>
          <w:bCs/>
          <w:color w:val="1F2937"/>
          <w:sz w:val="21"/>
          <w:szCs w:val="21"/>
        </w:rPr>
        <w:t xml:space="preserve">Capítulo 12 — Aprendizado Profundo Não Supervisionado</w:t>
      </w:r>
      <w:r>
        <w:rPr>
          <w:b/>
          <w:bCs/>
          <w:color w:val="1F2937"/>
          <w:sz w:val="21"/>
          <w:szCs w:val="21"/>
        </w:rPr>
        <w:t xml:space="preserve">	</w:t>
        <w:t xml:space="preserve">322</w:t>
      </w:r>
    </w:p>
    <w:p>
      <w:pPr>
        <w:keepLines/>
        <w:tabs>
          <w:tab w:val="right" w:pos="9638" w:leader="dot"/>
        </w:tabs>
        <w:spacing w:after="20" w:before="0" w:line="250"/>
        <w:ind w:left="700" w:right="650"/>
      </w:pPr>
      <w:r>
        <w:rPr>
          <w:b w:val="false"/>
          <w:bCs w:val="false"/>
          <w:color w:val="1F2937"/>
          <w:sz w:val="19"/>
          <w:szCs w:val="19"/>
        </w:rPr>
        <w:t xml:space="preserve">Exercício 1 — Um autoencoder com MLPRegressor</w:t>
      </w:r>
      <w:r>
        <w:rPr>
          <w:b w:val="false"/>
          <w:bCs w:val="false"/>
          <w:color w:val="1F2937"/>
          <w:sz w:val="19"/>
          <w:szCs w:val="19"/>
        </w:rPr>
        <w:t xml:space="preserve">	</w:t>
        <w:t xml:space="preserve">322</w:t>
      </w:r>
    </w:p>
    <w:p>
      <w:pPr>
        <w:keepLines/>
        <w:tabs>
          <w:tab w:val="right" w:pos="9638" w:leader="dot"/>
        </w:tabs>
        <w:spacing w:after="20" w:before="0" w:line="250"/>
        <w:ind w:left="700" w:right="650"/>
      </w:pPr>
      <w:r>
        <w:rPr>
          <w:b w:val="false"/>
          <w:bCs w:val="false"/>
          <w:color w:val="1F2937"/>
          <w:sz w:val="19"/>
          <w:szCs w:val="19"/>
        </w:rPr>
        <w:t xml:space="preserve">Exercício 2 — Abrindo o autoencoder: extraindo o código</w:t>
      </w:r>
      <w:r>
        <w:rPr>
          <w:b w:val="false"/>
          <w:bCs w:val="false"/>
          <w:color w:val="1F2937"/>
          <w:sz w:val="19"/>
          <w:szCs w:val="19"/>
        </w:rPr>
        <w:t xml:space="preserve">	</w:t>
        <w:t xml:space="preserve">322</w:t>
      </w:r>
    </w:p>
    <w:p>
      <w:pPr>
        <w:keepLines/>
        <w:tabs>
          <w:tab w:val="right" w:pos="9638" w:leader="dot"/>
        </w:tabs>
        <w:spacing w:after="20" w:before="0" w:line="250"/>
        <w:ind w:left="700" w:right="650"/>
      </w:pPr>
      <w:r>
        <w:rPr>
          <w:b w:val="false"/>
          <w:bCs w:val="false"/>
          <w:color w:val="1F2937"/>
          <w:sz w:val="19"/>
          <w:szCs w:val="19"/>
        </w:rPr>
        <w:t xml:space="preserve">Exercício 3 — Autoencoder de remoção de ruído</w:t>
      </w:r>
      <w:r>
        <w:rPr>
          <w:b w:val="false"/>
          <w:bCs w:val="false"/>
          <w:color w:val="1F2937"/>
          <w:sz w:val="19"/>
          <w:szCs w:val="19"/>
        </w:rPr>
        <w:t xml:space="preserve">	</w:t>
        <w:t xml:space="preserve">323</w:t>
      </w:r>
    </w:p>
    <w:p>
      <w:pPr>
        <w:keepLines/>
        <w:tabs>
          <w:tab w:val="right" w:pos="9638" w:leader="dot"/>
        </w:tabs>
        <w:spacing w:after="20" w:before="0" w:line="250"/>
        <w:ind w:left="700" w:right="650"/>
      </w:pPr>
      <w:r>
        <w:rPr>
          <w:b w:val="false"/>
          <w:bCs w:val="false"/>
          <w:color w:val="1F2937"/>
          <w:sz w:val="19"/>
          <w:szCs w:val="19"/>
        </w:rPr>
        <w:t xml:space="preserve">Exercício 4 — Usando a RBM como extratora de atributos</w:t>
      </w:r>
      <w:r>
        <w:rPr>
          <w:b w:val="false"/>
          <w:bCs w:val="false"/>
          <w:color w:val="1F2937"/>
          <w:sz w:val="19"/>
          <w:szCs w:val="19"/>
        </w:rPr>
        <w:t xml:space="preserve">	</w:t>
        <w:t xml:space="preserve">324</w:t>
      </w:r>
    </w:p>
    <w:p>
      <w:pPr>
        <w:keepLines/>
        <w:tabs>
          <w:tab w:val="right" w:pos="9638" w:leader="dot"/>
        </w:tabs>
        <w:spacing w:after="20" w:before="0" w:line="250"/>
        <w:ind w:left="700" w:right="650"/>
      </w:pPr>
      <w:r>
        <w:rPr>
          <w:b w:val="false"/>
          <w:bCs w:val="false"/>
          <w:color w:val="1F2937"/>
          <w:sz w:val="19"/>
          <w:szCs w:val="19"/>
        </w:rPr>
        <w:t xml:space="preserve">Exercício 5 — Anomalias pelo erro de reconstrução</w:t>
      </w:r>
      <w:r>
        <w:rPr>
          <w:b w:val="false"/>
          <w:bCs w:val="false"/>
          <w:color w:val="1F2937"/>
          <w:sz w:val="19"/>
          <w:szCs w:val="19"/>
        </w:rPr>
        <w:t xml:space="preserve">	</w:t>
        <w:t xml:space="preserve">324</w:t>
      </w:r>
    </w:p>
    <w:p>
      <w:pPr>
        <w:keepLines/>
        <w:tabs>
          <w:tab w:val="right" w:pos="9638" w:leader="dot"/>
        </w:tabs>
        <w:spacing w:after="20" w:before="160" w:line="250"/>
        <w:ind w:left="0" w:right="650"/>
      </w:pPr>
      <w:r>
        <w:rPr>
          <w:b/>
          <w:bCs/>
          <w:color w:val="312E81"/>
          <w:sz w:val="22"/>
          <w:szCs w:val="22"/>
        </w:rPr>
        <w:t xml:space="preserve">Apêndice E — Soluções de referência dos projetos integradores</w:t>
      </w:r>
      <w:r>
        <w:rPr>
          <w:b/>
          <w:bCs/>
          <w:color w:val="312E81"/>
          <w:sz w:val="22"/>
          <w:szCs w:val="22"/>
        </w:rPr>
        <w:t xml:space="preserve">	</w:t>
        <w:t xml:space="preserve">326</w:t>
      </w:r>
    </w:p>
    <w:p>
      <w:pPr>
        <w:keepLines/>
        <w:tabs>
          <w:tab w:val="right" w:pos="9638" w:leader="dot"/>
        </w:tabs>
        <w:spacing w:after="20" w:before="100" w:line="250"/>
        <w:ind w:left="300" w:right="650"/>
      </w:pPr>
      <w:r>
        <w:rPr>
          <w:b/>
          <w:bCs/>
          <w:color w:val="1F2937"/>
          <w:sz w:val="21"/>
          <w:szCs w:val="21"/>
        </w:rPr>
        <w:t xml:space="preserve">Capítulo 1 — Bem-vindo ao Aprendizado Não Supervisionado</w:t>
      </w:r>
      <w:r>
        <w:rPr>
          <w:b/>
          <w:bCs/>
          <w:color w:val="1F2937"/>
          <w:sz w:val="21"/>
          <w:szCs w:val="21"/>
        </w:rPr>
        <w:t xml:space="preserve">	</w:t>
        <w:t xml:space="preserve">327</w:t>
      </w:r>
    </w:p>
    <w:p>
      <w:pPr>
        <w:keepLines/>
        <w:tabs>
          <w:tab w:val="right" w:pos="9638" w:leader="dot"/>
        </w:tabs>
        <w:spacing w:after="20" w:before="0" w:line="250"/>
        <w:ind w:left="700" w:right="650"/>
      </w:pPr>
      <w:r>
        <w:rPr>
          <w:b w:val="false"/>
          <w:bCs w:val="false"/>
          <w:color w:val="1F2937"/>
          <w:sz w:val="19"/>
          <w:szCs w:val="19"/>
        </w:rPr>
        <w:t xml:space="preserve">Primeiro diagnóstico de um conjunto de dados</w:t>
      </w:r>
      <w:r>
        <w:rPr>
          <w:b w:val="false"/>
          <w:bCs w:val="false"/>
          <w:color w:val="1F2937"/>
          <w:sz w:val="19"/>
          <w:szCs w:val="19"/>
        </w:rPr>
        <w:t xml:space="preserve">	</w:t>
        <w:t xml:space="preserve">327</w:t>
      </w:r>
    </w:p>
    <w:p>
      <w:pPr>
        <w:keepLines/>
        <w:tabs>
          <w:tab w:val="right" w:pos="9638" w:leader="dot"/>
        </w:tabs>
        <w:spacing w:after="20" w:before="100" w:line="250"/>
        <w:ind w:left="300" w:right="650"/>
      </w:pPr>
      <w:r>
        <w:rPr>
          <w:b/>
          <w:bCs/>
          <w:color w:val="1F2937"/>
          <w:sz w:val="21"/>
          <w:szCs w:val="21"/>
        </w:rPr>
        <w:t xml:space="preserve">Capítulo 2 — Dados, Distâncias e Pré-processamento</w:t>
      </w:r>
      <w:r>
        <w:rPr>
          <w:b/>
          <w:bCs/>
          <w:color w:val="1F2937"/>
          <w:sz w:val="21"/>
          <w:szCs w:val="21"/>
        </w:rPr>
        <w:t xml:space="preserve">	</w:t>
        <w:t xml:space="preserve">329</w:t>
      </w:r>
    </w:p>
    <w:p>
      <w:pPr>
        <w:keepLines/>
        <w:tabs>
          <w:tab w:val="right" w:pos="9638" w:leader="dot"/>
        </w:tabs>
        <w:spacing w:after="20" w:before="0" w:line="250"/>
        <w:ind w:left="700" w:right="650"/>
      </w:pPr>
      <w:r>
        <w:rPr>
          <w:b w:val="false"/>
          <w:bCs w:val="false"/>
          <w:color w:val="1F2937"/>
          <w:sz w:val="19"/>
          <w:szCs w:val="19"/>
        </w:rPr>
        <w:t xml:space="preserve">Pipeline de preparação para uma carteira de clientes</w:t>
      </w:r>
      <w:r>
        <w:rPr>
          <w:b w:val="false"/>
          <w:bCs w:val="false"/>
          <w:color w:val="1F2937"/>
          <w:sz w:val="19"/>
          <w:szCs w:val="19"/>
        </w:rPr>
        <w:t xml:space="preserve">	</w:t>
        <w:t xml:space="preserve">329</w:t>
      </w:r>
    </w:p>
    <w:p>
      <w:pPr>
        <w:keepLines/>
        <w:tabs>
          <w:tab w:val="right" w:pos="9638" w:leader="dot"/>
        </w:tabs>
        <w:spacing w:after="20" w:before="100" w:line="250"/>
        <w:ind w:left="300" w:right="650"/>
      </w:pPr>
      <w:r>
        <w:rPr>
          <w:b/>
          <w:bCs/>
          <w:color w:val="1F2937"/>
          <w:sz w:val="21"/>
          <w:szCs w:val="21"/>
        </w:rPr>
        <w:t xml:space="preserve">Capítulo 3 — K-means</w:t>
      </w:r>
      <w:r>
        <w:rPr>
          <w:b/>
          <w:bCs/>
          <w:color w:val="1F2937"/>
          <w:sz w:val="21"/>
          <w:szCs w:val="21"/>
        </w:rPr>
        <w:t xml:space="preserve">	</w:t>
        <w:t xml:space="preserve">332</w:t>
      </w:r>
    </w:p>
    <w:p>
      <w:pPr>
        <w:keepLines/>
        <w:tabs>
          <w:tab w:val="right" w:pos="9638" w:leader="dot"/>
        </w:tabs>
        <w:spacing w:after="20" w:before="0" w:line="250"/>
        <w:ind w:left="700" w:right="650"/>
      </w:pPr>
      <w:r>
        <w:rPr>
          <w:b w:val="false"/>
          <w:bCs w:val="false"/>
          <w:color w:val="1F2937"/>
          <w:sz w:val="19"/>
          <w:szCs w:val="19"/>
        </w:rPr>
        <w:t xml:space="preserve">Segmentação RFM de uma loja</w:t>
      </w:r>
      <w:r>
        <w:rPr>
          <w:b w:val="false"/>
          <w:bCs w:val="false"/>
          <w:color w:val="1F2937"/>
          <w:sz w:val="19"/>
          <w:szCs w:val="19"/>
        </w:rPr>
        <w:t xml:space="preserve">	</w:t>
        <w:t xml:space="preserve">332</w:t>
      </w:r>
    </w:p>
    <w:p>
      <w:pPr>
        <w:keepLines/>
        <w:tabs>
          <w:tab w:val="right" w:pos="9638" w:leader="dot"/>
        </w:tabs>
        <w:spacing w:after="20" w:before="100" w:line="250"/>
        <w:ind w:left="300" w:right="650"/>
      </w:pPr>
      <w:r>
        <w:rPr>
          <w:b/>
          <w:bCs/>
          <w:color w:val="1F2937"/>
          <w:sz w:val="21"/>
          <w:szCs w:val="21"/>
        </w:rPr>
        <w:t xml:space="preserve">Capítulo 4 — Agrupamento Hierárquico</w:t>
      </w:r>
      <w:r>
        <w:rPr>
          <w:b/>
          <w:bCs/>
          <w:color w:val="1F2937"/>
          <w:sz w:val="21"/>
          <w:szCs w:val="21"/>
        </w:rPr>
        <w:t xml:space="preserve">	</w:t>
        <w:t xml:space="preserve">335</w:t>
      </w:r>
    </w:p>
    <w:p>
      <w:pPr>
        <w:keepLines/>
        <w:tabs>
          <w:tab w:val="right" w:pos="9638" w:leader="dot"/>
        </w:tabs>
        <w:spacing w:after="20" w:before="0" w:line="250"/>
        <w:ind w:left="700" w:right="650"/>
      </w:pPr>
      <w:r>
        <w:rPr>
          <w:b w:val="false"/>
          <w:bCs w:val="false"/>
          <w:color w:val="1F2937"/>
          <w:sz w:val="19"/>
          <w:szCs w:val="19"/>
        </w:rPr>
        <w:t xml:space="preserve">A árvore dos dígitos</w:t>
      </w:r>
      <w:r>
        <w:rPr>
          <w:b w:val="false"/>
          <w:bCs w:val="false"/>
          <w:color w:val="1F2937"/>
          <w:sz w:val="19"/>
          <w:szCs w:val="19"/>
        </w:rPr>
        <w:t xml:space="preserve">	</w:t>
        <w:t xml:space="preserve">335</w:t>
      </w:r>
    </w:p>
    <w:p>
      <w:pPr>
        <w:keepLines/>
        <w:tabs>
          <w:tab w:val="right" w:pos="9638" w:leader="dot"/>
        </w:tabs>
        <w:spacing w:after="20" w:before="100" w:line="250"/>
        <w:ind w:left="300" w:right="650"/>
      </w:pPr>
      <w:r>
        <w:rPr>
          <w:b/>
          <w:bCs/>
          <w:color w:val="1F2937"/>
          <w:sz w:val="21"/>
          <w:szCs w:val="21"/>
        </w:rPr>
        <w:t xml:space="preserve">Capítulo 5 — Agrupamento por Densidade</w:t>
      </w:r>
      <w:r>
        <w:rPr>
          <w:b/>
          <w:bCs/>
          <w:color w:val="1F2937"/>
          <w:sz w:val="21"/>
          <w:szCs w:val="21"/>
        </w:rPr>
        <w:t xml:space="preserve">	</w:t>
        <w:t xml:space="preserve">337</w:t>
      </w:r>
    </w:p>
    <w:p>
      <w:pPr>
        <w:keepLines/>
        <w:tabs>
          <w:tab w:val="right" w:pos="9638" w:leader="dot"/>
        </w:tabs>
        <w:spacing w:after="20" w:before="0" w:line="250"/>
        <w:ind w:left="700" w:right="650"/>
      </w:pPr>
      <w:r>
        <w:rPr>
          <w:b w:val="false"/>
          <w:bCs w:val="false"/>
          <w:color w:val="1F2937"/>
          <w:sz w:val="19"/>
          <w:szCs w:val="19"/>
        </w:rPr>
        <w:t xml:space="preserve">Pontos quentes de ocorrências urbanas</w:t>
      </w:r>
      <w:r>
        <w:rPr>
          <w:b w:val="false"/>
          <w:bCs w:val="false"/>
          <w:color w:val="1F2937"/>
          <w:sz w:val="19"/>
          <w:szCs w:val="19"/>
        </w:rPr>
        <w:t xml:space="preserve">	</w:t>
        <w:t xml:space="preserve">337</w:t>
      </w:r>
    </w:p>
    <w:p>
      <w:pPr>
        <w:keepLines/>
        <w:tabs>
          <w:tab w:val="right" w:pos="9638" w:leader="dot"/>
        </w:tabs>
        <w:spacing w:after="20" w:before="100" w:line="250"/>
        <w:ind w:left="300" w:right="650"/>
      </w:pPr>
      <w:r>
        <w:rPr>
          <w:b/>
          <w:bCs/>
          <w:color w:val="1F2937"/>
          <w:sz w:val="21"/>
          <w:szCs w:val="21"/>
        </w:rPr>
        <w:t xml:space="preserve">Capítulo 6 — Modelos de Mistura Gaussiana e Agrupamento Espectral</w:t>
      </w:r>
      <w:r>
        <w:rPr>
          <w:b/>
          <w:bCs/>
          <w:color w:val="1F2937"/>
          <w:sz w:val="21"/>
          <w:szCs w:val="21"/>
        </w:rPr>
        <w:t xml:space="preserve">	</w:t>
        <w:t xml:space="preserve">340</w:t>
      </w:r>
    </w:p>
    <w:p>
      <w:pPr>
        <w:keepLines/>
        <w:tabs>
          <w:tab w:val="right" w:pos="9638" w:leader="dot"/>
        </w:tabs>
        <w:spacing w:after="20" w:before="0" w:line="250"/>
        <w:ind w:left="700" w:right="650"/>
      </w:pPr>
      <w:r>
        <w:rPr>
          <w:b w:val="false"/>
          <w:bCs w:val="false"/>
          <w:color w:val="1F2937"/>
          <w:sz w:val="19"/>
          <w:szCs w:val="19"/>
        </w:rPr>
        <w:t xml:space="preserve">Perfis com probabilidades: uma operadora de telecomunicações</w:t>
      </w:r>
      <w:r>
        <w:rPr>
          <w:b w:val="false"/>
          <w:bCs w:val="false"/>
          <w:color w:val="1F2937"/>
          <w:sz w:val="19"/>
          <w:szCs w:val="19"/>
        </w:rPr>
        <w:t xml:space="preserve">	</w:t>
        <w:t xml:space="preserve">340</w:t>
      </w:r>
    </w:p>
    <w:p>
      <w:pPr>
        <w:keepLines/>
        <w:tabs>
          <w:tab w:val="right" w:pos="9638" w:leader="dot"/>
        </w:tabs>
        <w:spacing w:after="20" w:before="100" w:line="250"/>
        <w:ind w:left="300" w:right="650"/>
      </w:pPr>
      <w:r>
        <w:rPr>
          <w:b/>
          <w:bCs/>
          <w:color w:val="1F2937"/>
          <w:sz w:val="21"/>
          <w:szCs w:val="21"/>
        </w:rPr>
        <w:t xml:space="preserve">Capítulo 7 — Como Saber se os Grupos São Bons? Avaliação e Validação</w:t>
      </w:r>
      <w:r>
        <w:rPr>
          <w:b/>
          <w:bCs/>
          <w:color w:val="1F2937"/>
          <w:sz w:val="21"/>
          <w:szCs w:val="21"/>
        </w:rPr>
        <w:t xml:space="preserve">	</w:t>
        <w:t xml:space="preserve">342</w:t>
      </w:r>
    </w:p>
    <w:p>
      <w:pPr>
        <w:keepLines/>
        <w:tabs>
          <w:tab w:val="right" w:pos="9638" w:leader="dot"/>
        </w:tabs>
        <w:spacing w:after="20" w:before="0" w:line="250"/>
        <w:ind w:left="700" w:right="650"/>
      </w:pPr>
      <w:r>
        <w:rPr>
          <w:b w:val="false"/>
          <w:bCs w:val="false"/>
          <w:color w:val="1F2937"/>
          <w:sz w:val="19"/>
          <w:szCs w:val="19"/>
        </w:rPr>
        <w:t xml:space="preserve">Painel de avaliação de agrupamentos</w:t>
      </w:r>
      <w:r>
        <w:rPr>
          <w:b w:val="false"/>
          <w:bCs w:val="false"/>
          <w:color w:val="1F2937"/>
          <w:sz w:val="19"/>
          <w:szCs w:val="19"/>
        </w:rPr>
        <w:t xml:space="preserve">	</w:t>
        <w:t xml:space="preserve">342</w:t>
      </w:r>
    </w:p>
    <w:p>
      <w:pPr>
        <w:keepLines/>
        <w:tabs>
          <w:tab w:val="right" w:pos="9638" w:leader="dot"/>
        </w:tabs>
        <w:spacing w:after="20" w:before="100" w:line="250"/>
        <w:ind w:left="300" w:right="650"/>
      </w:pPr>
      <w:r>
        <w:rPr>
          <w:b/>
          <w:bCs/>
          <w:color w:val="1F2937"/>
          <w:sz w:val="21"/>
          <w:szCs w:val="21"/>
        </w:rPr>
        <w:t xml:space="preserve">Capítulo 8 — PCA e Métodos Lineares</w:t>
      </w:r>
      <w:r>
        <w:rPr>
          <w:b/>
          <w:bCs/>
          <w:color w:val="1F2937"/>
          <w:sz w:val="21"/>
          <w:szCs w:val="21"/>
        </w:rPr>
        <w:t xml:space="preserve">	</w:t>
        <w:t xml:space="preserve">345</w:t>
      </w:r>
    </w:p>
    <w:p>
      <w:pPr>
        <w:keepLines/>
        <w:tabs>
          <w:tab w:val="right" w:pos="9638" w:leader="dot"/>
        </w:tabs>
        <w:spacing w:after="20" w:before="0" w:line="250"/>
        <w:ind w:left="700" w:right="650"/>
      </w:pPr>
      <w:r>
        <w:rPr>
          <w:b w:val="false"/>
          <w:bCs w:val="false"/>
          <w:color w:val="1F2937"/>
          <w:sz w:val="19"/>
          <w:szCs w:val="19"/>
        </w:rPr>
        <w:t xml:space="preserve">Compressão, limpeza e partes de dígitos</w:t>
      </w:r>
      <w:r>
        <w:rPr>
          <w:b w:val="false"/>
          <w:bCs w:val="false"/>
          <w:color w:val="1F2937"/>
          <w:sz w:val="19"/>
          <w:szCs w:val="19"/>
        </w:rPr>
        <w:t xml:space="preserve">	</w:t>
        <w:t xml:space="preserve">345</w:t>
      </w:r>
    </w:p>
    <w:p>
      <w:pPr>
        <w:keepLines/>
        <w:tabs>
          <w:tab w:val="right" w:pos="9638" w:leader="dot"/>
        </w:tabs>
        <w:spacing w:after="20" w:before="100" w:line="250"/>
        <w:ind w:left="300" w:right="650"/>
      </w:pPr>
      <w:r>
        <w:rPr>
          <w:b/>
          <w:bCs/>
          <w:color w:val="1F2937"/>
          <w:sz w:val="21"/>
          <w:szCs w:val="21"/>
        </w:rPr>
        <w:t xml:space="preserve">Capítulo 9 — Aprendizado de Variedades</w:t>
      </w:r>
      <w:r>
        <w:rPr>
          <w:b/>
          <w:bCs/>
          <w:color w:val="1F2937"/>
          <w:sz w:val="21"/>
          <w:szCs w:val="21"/>
        </w:rPr>
        <w:t xml:space="preserve">	</w:t>
        <w:t xml:space="preserve">347</w:t>
      </w:r>
    </w:p>
    <w:p>
      <w:pPr>
        <w:keepLines/>
        <w:tabs>
          <w:tab w:val="right" w:pos="9638" w:leader="dot"/>
        </w:tabs>
        <w:spacing w:after="20" w:before="0" w:line="250"/>
        <w:ind w:left="700" w:right="650"/>
      </w:pPr>
      <w:r>
        <w:rPr>
          <w:b w:val="false"/>
          <w:bCs w:val="false"/>
          <w:color w:val="1F2937"/>
          <w:sz w:val="19"/>
          <w:szCs w:val="19"/>
        </w:rPr>
        <w:t xml:space="preserve">Comparando mapas dos dígitos e dos vinhos</w:t>
      </w:r>
      <w:r>
        <w:rPr>
          <w:b w:val="false"/>
          <w:bCs w:val="false"/>
          <w:color w:val="1F2937"/>
          <w:sz w:val="19"/>
          <w:szCs w:val="19"/>
        </w:rPr>
        <w:t xml:space="preserve">	</w:t>
        <w:t xml:space="preserve">347</w:t>
      </w:r>
    </w:p>
    <w:p>
      <w:pPr>
        <w:keepLines/>
        <w:tabs>
          <w:tab w:val="right" w:pos="9638" w:leader="dot"/>
        </w:tabs>
        <w:spacing w:after="20" w:before="100" w:line="250"/>
        <w:ind w:left="300" w:right="650"/>
      </w:pPr>
      <w:r>
        <w:rPr>
          <w:b/>
          <w:bCs/>
          <w:color w:val="1F2937"/>
          <w:sz w:val="21"/>
          <w:szCs w:val="21"/>
        </w:rPr>
        <w:t xml:space="preserve">Capítulo 10 — Regras de Associação</w:t>
      </w:r>
      <w:r>
        <w:rPr>
          <w:b/>
          <w:bCs/>
          <w:color w:val="1F2937"/>
          <w:sz w:val="21"/>
          <w:szCs w:val="21"/>
        </w:rPr>
        <w:t xml:space="preserve">	</w:t>
        <w:t xml:space="preserve">349</w:t>
      </w:r>
    </w:p>
    <w:p>
      <w:pPr>
        <w:keepLines/>
        <w:tabs>
          <w:tab w:val="right" w:pos="9638" w:leader="dot"/>
        </w:tabs>
        <w:spacing w:after="20" w:before="0" w:line="250"/>
        <w:ind w:left="700" w:right="650"/>
      </w:pPr>
      <w:r>
        <w:rPr>
          <w:b w:val="false"/>
          <w:bCs w:val="false"/>
          <w:color w:val="1F2937"/>
          <w:sz w:val="19"/>
          <w:szCs w:val="19"/>
        </w:rPr>
        <w:t xml:space="preserve">Cesta de supermercado: encontrando regras de verdade</w:t>
      </w:r>
      <w:r>
        <w:rPr>
          <w:b w:val="false"/>
          <w:bCs w:val="false"/>
          <w:color w:val="1F2937"/>
          <w:sz w:val="19"/>
          <w:szCs w:val="19"/>
        </w:rPr>
        <w:t xml:space="preserve">	</w:t>
        <w:t xml:space="preserve">349</w:t>
      </w:r>
    </w:p>
    <w:p>
      <w:pPr>
        <w:keepLines/>
        <w:tabs>
          <w:tab w:val="right" w:pos="9638" w:leader="dot"/>
        </w:tabs>
        <w:spacing w:after="20" w:before="100" w:line="250"/>
        <w:ind w:left="300" w:right="650"/>
      </w:pPr>
      <w:r>
        <w:rPr>
          <w:b/>
          <w:bCs/>
          <w:color w:val="1F2937"/>
          <w:sz w:val="21"/>
          <w:szCs w:val="21"/>
        </w:rPr>
        <w:t xml:space="preserve">Capítulo 11 — Detecção de Anomalias</w:t>
      </w:r>
      <w:r>
        <w:rPr>
          <w:b/>
          <w:bCs/>
          <w:color w:val="1F2937"/>
          <w:sz w:val="21"/>
          <w:szCs w:val="21"/>
        </w:rPr>
        <w:t xml:space="preserve">	</w:t>
        <w:t xml:space="preserve">351</w:t>
      </w:r>
    </w:p>
    <w:p>
      <w:pPr>
        <w:keepLines/>
        <w:tabs>
          <w:tab w:val="right" w:pos="9638" w:leader="dot"/>
        </w:tabs>
        <w:spacing w:after="20" w:before="0" w:line="250"/>
        <w:ind w:left="700" w:right="650"/>
      </w:pPr>
      <w:r>
        <w:rPr>
          <w:b w:val="false"/>
          <w:bCs w:val="false"/>
          <w:color w:val="1F2937"/>
          <w:sz w:val="19"/>
          <w:szCs w:val="19"/>
        </w:rPr>
        <w:t xml:space="preserve">Detecção de fraude em transações de cartão</w:t>
      </w:r>
      <w:r>
        <w:rPr>
          <w:b w:val="false"/>
          <w:bCs w:val="false"/>
          <w:color w:val="1F2937"/>
          <w:sz w:val="19"/>
          <w:szCs w:val="19"/>
        </w:rPr>
        <w:t xml:space="preserve">	</w:t>
        <w:t xml:space="preserve">351</w:t>
      </w:r>
    </w:p>
    <w:p>
      <w:pPr>
        <w:keepLines/>
        <w:tabs>
          <w:tab w:val="right" w:pos="9638" w:leader="dot"/>
        </w:tabs>
        <w:spacing w:after="20" w:before="100" w:line="250"/>
        <w:ind w:left="300" w:right="650"/>
      </w:pPr>
      <w:r>
        <w:rPr>
          <w:b/>
          <w:bCs/>
          <w:color w:val="1F2937"/>
          <w:sz w:val="21"/>
          <w:szCs w:val="21"/>
        </w:rPr>
        <w:t xml:space="preserve">Capítulo 12 — Aprendizado Profundo Não Supervisionado</w:t>
      </w:r>
      <w:r>
        <w:rPr>
          <w:b/>
          <w:bCs/>
          <w:color w:val="1F2937"/>
          <w:sz w:val="21"/>
          <w:szCs w:val="21"/>
        </w:rPr>
        <w:t xml:space="preserve">	</w:t>
        <w:t xml:space="preserve">354</w:t>
      </w:r>
    </w:p>
    <w:p>
      <w:pPr>
        <w:keepLines/>
        <w:tabs>
          <w:tab w:val="right" w:pos="9638" w:leader="dot"/>
        </w:tabs>
        <w:spacing w:after="20" w:before="0" w:line="250"/>
        <w:ind w:left="700" w:right="650"/>
      </w:pPr>
      <w:r>
        <w:rPr>
          <w:b w:val="false"/>
          <w:bCs w:val="false"/>
          <w:color w:val="1F2937"/>
          <w:sz w:val="19"/>
          <w:szCs w:val="19"/>
        </w:rPr>
        <w:t xml:space="preserve">Que representação ajuda mais a agrupar?</w:t>
      </w:r>
      <w:r>
        <w:rPr>
          <w:b w:val="false"/>
          <w:bCs w:val="false"/>
          <w:color w:val="1F2937"/>
          <w:sz w:val="19"/>
          <w:szCs w:val="19"/>
        </w:rPr>
        <w:t xml:space="preserve">	</w:t>
        <w:t xml:space="preserve">354</w:t>
      </w:r>
    </w:p>
    <w:p>
      <w:pPr>
        <w:keepLines/>
        <w:tabs>
          <w:tab w:val="right" w:pos="9638" w:leader="dot"/>
        </w:tabs>
        <w:spacing w:after="20" w:before="100" w:line="250"/>
        <w:ind w:left="300" w:right="650"/>
      </w:pPr>
      <w:r>
        <w:rPr>
          <w:b/>
          <w:bCs/>
          <w:color w:val="1F2937"/>
          <w:sz w:val="21"/>
          <w:szCs w:val="21"/>
        </w:rPr>
        <w:t xml:space="preserve">Capítulo 13 — Projeto Final</w:t>
      </w:r>
      <w:r>
        <w:rPr>
          <w:b/>
          <w:bCs/>
          <w:color w:val="1F2937"/>
          <w:sz w:val="21"/>
          <w:szCs w:val="21"/>
        </w:rPr>
        <w:t xml:space="preserve">	</w:t>
        <w:t xml:space="preserve">356</w:t>
      </w:r>
    </w:p>
    <w:p>
      <w:pPr>
        <w:keepLines/>
        <w:tabs>
          <w:tab w:val="right" w:pos="9638" w:leader="dot"/>
        </w:tabs>
        <w:spacing w:after="20" w:before="0" w:line="250"/>
        <w:ind w:left="700" w:right="650"/>
      </w:pPr>
      <w:r>
        <w:rPr>
          <w:b w:val="false"/>
          <w:bCs w:val="false"/>
          <w:color w:val="1F2937"/>
          <w:sz w:val="19"/>
          <w:szCs w:val="19"/>
        </w:rPr>
        <w:t xml:space="preserve">Laboratório de Dígitos: do dado bruto à decisão</w:t>
      </w:r>
      <w:r>
        <w:rPr>
          <w:b w:val="false"/>
          <w:bCs w:val="false"/>
          <w:color w:val="1F2937"/>
          <w:sz w:val="19"/>
          <w:szCs w:val="19"/>
        </w:rPr>
        <w:t xml:space="preserve">	</w:t>
        <w:t xml:space="preserve">356</w:t>
      </w:r>
    </w:p>
    <w:p>
      <w:pPr>
        <w:keepLines/>
        <w:tabs>
          <w:tab w:val="right" w:pos="9638" w:leader="dot"/>
        </w:tabs>
        <w:spacing w:after="20" w:before="160" w:line="250"/>
        <w:ind w:left="0" w:right="650"/>
      </w:pPr>
      <w:r>
        <w:rPr>
          <w:b/>
          <w:bCs/>
          <w:color w:val="312E81"/>
          <w:sz w:val="22"/>
          <w:szCs w:val="22"/>
        </w:rPr>
        <w:t xml:space="preserve">Referências</w:t>
      </w:r>
      <w:r>
        <w:rPr>
          <w:b/>
          <w:bCs/>
          <w:color w:val="312E81"/>
          <w:sz w:val="22"/>
          <w:szCs w:val="22"/>
        </w:rPr>
        <w:t xml:space="preserve">	</w:t>
        <w:t xml:space="preserve">361</w:t>
      </w:r>
    </w:p>
    <w:p>
      <w:pPr>
        <w:sectPr>
          <w:headerReference w:type="default" r:id="rId7"/>
          <w:footerReference w:type="default" r:id="rId8"/>
          <w:type w:val="nextPage"/>
          <w:pgSz w:w="11906" w:h="16838" w:orient="portrait"/>
          <w:pgMar w:top="1300" w:right="1134" w:bottom="1200" w:left="1134" w:header="560" w:footer="500" w:gutter="0"/>
          <w:pgNumType/>
          <w:docGrid w:linePitch="360"/>
        </w:sectPr>
      </w:pPr>
    </w:p>
    <w:p>
      <w:pPr>
        <w:pStyle w:val="Heading1"/>
        <w:keepNext/>
      </w:pPr>
      <w:r>
        <w:t xml:space="preserve">Apresentação</w:t>
      </w:r>
    </w:p>
    <w:p>
      <w:pPr>
        <w:pStyle w:val="Heading3"/>
        <w:keepNext/>
      </w:pPr>
      <w:r>
        <w:t xml:space="preserve">Para quem é este livro</w:t>
      </w:r>
    </w:p>
    <w:p>
      <w:pPr>
        <w:spacing w:after="120" w:line="300"/>
        <w:jc w:val="left"/>
      </w:pPr>
      <w:r>
        <w:rPr>
          <w:sz w:val="21"/>
          <w:szCs w:val="21"/>
        </w:rPr>
        <w:t xml:space="preserve">Este livro foi escrito para um </w:t>
      </w:r>
      <w:r>
        <w:rPr>
          <w:b/>
          <w:bCs/>
          <w:sz w:val="21"/>
          <w:szCs w:val="21"/>
        </w:rPr>
        <w:t xml:space="preserve">público misto</w:t>
      </w:r>
      <w:r>
        <w:rPr>
          <w:sz w:val="21"/>
          <w:szCs w:val="21"/>
        </w:rPr>
        <w:t xml:space="preserve">: estudantes de graduação e pós-graduação, profissionais de dados e curiosos que querem entender como as máquinas descobrem padrões </w:t>
      </w:r>
      <w:r>
        <w:rPr>
          <w:b/>
          <w:bCs/>
          <w:sz w:val="21"/>
          <w:szCs w:val="21"/>
        </w:rPr>
        <w:t xml:space="preserve">sem receber respostas prontas</w:t>
      </w:r>
      <w:r>
        <w:rPr>
          <w:sz w:val="21"/>
          <w:szCs w:val="21"/>
        </w:rPr>
        <w:t xml:space="preserve">.</w:t>
      </w:r>
    </w:p>
    <w:p>
      <w:pPr>
        <w:spacing w:after="120" w:line="300"/>
        <w:jc w:val="left"/>
      </w:pPr>
      <w:r>
        <w:rPr>
          <w:sz w:val="21"/>
          <w:szCs w:val="21"/>
        </w:rPr>
        <w:t xml:space="preserve">Você </w:t>
      </w:r>
      <w:r>
        <w:rPr>
          <w:b/>
          <w:bCs/>
          <w:sz w:val="21"/>
          <w:szCs w:val="21"/>
        </w:rPr>
        <w:t xml:space="preserve">não precisa</w:t>
      </w:r>
      <w:r>
        <w:rPr>
          <w:sz w:val="21"/>
          <w:szCs w:val="21"/>
        </w:rPr>
        <w:t xml:space="preserve"> de base prévia em matemática ou programação. Cada conceito técnico essencial é explicado no momento em que aparece. Quando uma fórmula surgir, ela virá com uma explicação "em palavras" e, quase sempre, com um exemplo numérico pequeno.</w:t>
      </w:r>
    </w:p>
    <w:p>
      <w:pPr>
        <w:spacing w:after="120" w:line="300"/>
        <w:jc w:val="left"/>
      </w:pPr>
      <w:r>
        <w:rPr>
          <w:sz w:val="21"/>
          <w:szCs w:val="21"/>
        </w:rPr>
        <w:t xml:space="preserve">Ao mesmo tempo, o livro avança. Os capítulos começam no nível básico, passam pelo intermediário e chegam a temas avançados, como aprendizado de variedades, autoencoders variacionais, redes adversariais e aprendizado contrastivo.</w:t>
      </w:r>
    </w:p>
    <w:p>
      <w:pPr>
        <w:pStyle w:val="Heading3"/>
        <w:keepNext/>
      </w:pPr>
      <w:r>
        <w:t xml:space="preserve">Como o livro está organizado</w:t>
      </w:r>
    </w:p>
    <w:p>
      <w:pPr>
        <w:spacing w:after="120" w:line="300"/>
        <w:jc w:val="left"/>
      </w:pPr>
      <w:r>
        <w:rPr>
          <w:sz w:val="21"/>
          <w:szCs w:val="21"/>
        </w:rPr>
        <w:t xml:space="preserve">O livro tem </w:t>
      </w:r>
      <w:r>
        <w:rPr>
          <w:b/>
          <w:bCs/>
          <w:sz w:val="21"/>
          <w:szCs w:val="21"/>
        </w:rPr>
        <w:t xml:space="preserve">seis partes</w:t>
      </w:r>
      <w:r>
        <w:rPr>
          <w:sz w:val="21"/>
          <w:szCs w:val="21"/>
        </w:rPr>
        <w:t xml:space="preserve"> e </w:t>
      </w:r>
      <w:r>
        <w:rPr>
          <w:b/>
          <w:bCs/>
          <w:sz w:val="21"/>
          <w:szCs w:val="21"/>
        </w:rPr>
        <w:t xml:space="preserve">treze capítulos</w:t>
      </w:r>
      <w:r>
        <w:rPr>
          <w:sz w:val="21"/>
          <w:szCs w:val="21"/>
        </w:rPr>
        <w:t xml:space="preserve">.</w:t>
      </w:r>
    </w:p>
    <w:p>
      <w:pPr>
        <w:pStyle w:val="ListParagraph"/>
        <w:numPr>
          <w:ilvl w:val="0"/>
          <w:numId w:val="2"/>
        </w:numPr>
        <w:spacing w:after="70" w:line="288"/>
      </w:pPr>
      <w:r>
        <w:rPr>
          <w:b/>
          <w:bCs/>
          <w:sz w:val="21"/>
          <w:szCs w:val="21"/>
        </w:rPr>
        <w:t xml:space="preserve">Parte I — Fundamentos:</w:t>
      </w:r>
      <w:r>
        <w:rPr>
          <w:sz w:val="21"/>
          <w:szCs w:val="21"/>
        </w:rPr>
        <w:t xml:space="preserve"> o que é aprendizado não supervisionado; dados, distâncias e pré-processamento.</w:t>
      </w:r>
    </w:p>
    <w:p>
      <w:pPr>
        <w:pStyle w:val="ListParagraph"/>
        <w:numPr>
          <w:ilvl w:val="0"/>
          <w:numId w:val="2"/>
        </w:numPr>
        <w:spacing w:after="70" w:line="288"/>
      </w:pPr>
      <w:r>
        <w:rPr>
          <w:b/>
          <w:bCs/>
          <w:sz w:val="21"/>
          <w:szCs w:val="21"/>
        </w:rPr>
        <w:t xml:space="preserve">Parte II — Agrupamento:</w:t>
      </w:r>
      <w:r>
        <w:rPr>
          <w:sz w:val="21"/>
          <w:szCs w:val="21"/>
        </w:rPr>
        <w:t xml:space="preserve"> K-means, hierárquico, densidade (DBSCAN, OPTICS, HDBSCAN), modelos de mistura, agrupamento espectral e avaliação.</w:t>
      </w:r>
    </w:p>
    <w:p>
      <w:pPr>
        <w:pStyle w:val="ListParagraph"/>
        <w:numPr>
          <w:ilvl w:val="0"/>
          <w:numId w:val="2"/>
        </w:numPr>
        <w:spacing w:after="70" w:line="288"/>
      </w:pPr>
      <w:r>
        <w:rPr>
          <w:b/>
          <w:bCs/>
          <w:sz w:val="21"/>
          <w:szCs w:val="21"/>
        </w:rPr>
        <w:t xml:space="preserve">Parte III — Redução de dimensionalidade:</w:t>
      </w:r>
      <w:r>
        <w:rPr>
          <w:sz w:val="21"/>
          <w:szCs w:val="21"/>
        </w:rPr>
        <w:t xml:space="preserve"> PCA, ICA, NMF, MDS, Isomap, t-SNE e UMAP.</w:t>
      </w:r>
    </w:p>
    <w:p>
      <w:pPr>
        <w:pStyle w:val="ListParagraph"/>
        <w:numPr>
          <w:ilvl w:val="0"/>
          <w:numId w:val="2"/>
        </w:numPr>
        <w:spacing w:after="70" w:line="288"/>
      </w:pPr>
      <w:r>
        <w:rPr>
          <w:b/>
          <w:bCs/>
          <w:sz w:val="21"/>
          <w:szCs w:val="21"/>
        </w:rPr>
        <w:t xml:space="preserve">Parte IV — Padrões e anomalias:</w:t>
      </w:r>
      <w:r>
        <w:rPr>
          <w:sz w:val="21"/>
          <w:szCs w:val="21"/>
        </w:rPr>
        <w:t xml:space="preserve"> regras de associação e detecção de anomalias.</w:t>
      </w:r>
    </w:p>
    <w:p>
      <w:pPr>
        <w:pStyle w:val="ListParagraph"/>
        <w:numPr>
          <w:ilvl w:val="0"/>
          <w:numId w:val="2"/>
        </w:numPr>
        <w:spacing w:after="70" w:line="288"/>
      </w:pPr>
      <w:r>
        <w:rPr>
          <w:b/>
          <w:bCs/>
          <w:sz w:val="21"/>
          <w:szCs w:val="21"/>
        </w:rPr>
        <w:t xml:space="preserve">Parte V — Aprendizado profundo:</w:t>
      </w:r>
      <w:r>
        <w:rPr>
          <w:sz w:val="21"/>
          <w:szCs w:val="21"/>
        </w:rPr>
        <w:t xml:space="preserve"> autoencoders, VAEs, GANs, difusão e aprendizado auto-supervisionado.</w:t>
      </w:r>
    </w:p>
    <w:p>
      <w:pPr>
        <w:pStyle w:val="ListParagraph"/>
        <w:numPr>
          <w:ilvl w:val="0"/>
          <w:numId w:val="2"/>
        </w:numPr>
        <w:spacing w:after="70" w:line="288"/>
      </w:pPr>
      <w:r>
        <w:rPr>
          <w:b/>
          <w:bCs/>
          <w:sz w:val="21"/>
          <w:szCs w:val="21"/>
        </w:rPr>
        <w:t xml:space="preserve">Parte VI — Projeto final:</w:t>
      </w:r>
      <w:r>
        <w:rPr>
          <w:sz w:val="21"/>
          <w:szCs w:val="21"/>
        </w:rPr>
        <w:t xml:space="preserve"> um estudo completo que integra todas as técnicas em um mesmo conjunto de dados.</w:t>
      </w:r>
    </w:p>
    <w:p>
      <w:pPr>
        <w:spacing w:after="60" w:line="120"/>
      </w:pPr>
    </w:p>
    <w:p>
      <w:pPr>
        <w:spacing w:after="120" w:line="300"/>
        <w:jc w:val="left"/>
      </w:pPr>
      <w:r>
        <w:rPr>
          <w:sz w:val="21"/>
          <w:szCs w:val="21"/>
        </w:rPr>
        <w:t xml:space="preserve">Cada capítulo segue o mesmo roteiro:</w:t>
      </w:r>
    </w:p>
    <w:p>
      <w:pPr>
        <w:pStyle w:val="ListParagraph"/>
        <w:numPr>
          <w:ilvl w:val="0"/>
          <w:numId w:val="3"/>
        </w:numPr>
        <w:spacing w:after="70" w:line="288"/>
      </w:pPr>
      <w:r>
        <w:rPr>
          <w:b/>
          <w:bCs/>
          <w:sz w:val="21"/>
          <w:szCs w:val="21"/>
        </w:rPr>
        <w:t xml:space="preserve">Objetivos de aprendizagem</w:t>
      </w:r>
      <w:r>
        <w:rPr>
          <w:sz w:val="21"/>
          <w:szCs w:val="21"/>
        </w:rPr>
        <w:t xml:space="preserve">, no início.</w:t>
      </w:r>
    </w:p>
    <w:p>
      <w:pPr>
        <w:pStyle w:val="ListParagraph"/>
        <w:numPr>
          <w:ilvl w:val="0"/>
          <w:numId w:val="3"/>
        </w:numPr>
        <w:spacing w:after="70" w:line="288"/>
      </w:pPr>
      <w:r>
        <w:rPr>
          <w:b/>
          <w:bCs/>
          <w:sz w:val="21"/>
          <w:szCs w:val="21"/>
        </w:rPr>
        <w:t xml:space="preserve">Conteúdo</w:t>
      </w:r>
      <w:r>
        <w:rPr>
          <w:sz w:val="21"/>
          <w:szCs w:val="21"/>
        </w:rPr>
        <w:t xml:space="preserve"> com analogias, figuras, exemplos e códigos em Python.</w:t>
      </w:r>
    </w:p>
    <w:p>
      <w:pPr>
        <w:pStyle w:val="ListParagraph"/>
        <w:numPr>
          <w:ilvl w:val="0"/>
          <w:numId w:val="3"/>
        </w:numPr>
        <w:spacing w:after="70" w:line="288"/>
      </w:pPr>
      <w:r>
        <w:rPr>
          <w:b/>
          <w:bCs/>
          <w:sz w:val="21"/>
          <w:szCs w:val="21"/>
        </w:rPr>
        <w:t xml:space="preserve">Resumo</w:t>
      </w:r>
      <w:r>
        <w:rPr>
          <w:sz w:val="21"/>
          <w:szCs w:val="21"/>
        </w:rPr>
        <w:t xml:space="preserve"> em cartões de memorização.</w:t>
      </w:r>
    </w:p>
    <w:p>
      <w:pPr>
        <w:pStyle w:val="ListParagraph"/>
        <w:numPr>
          <w:ilvl w:val="0"/>
          <w:numId w:val="3"/>
        </w:numPr>
        <w:spacing w:after="70" w:line="288"/>
      </w:pPr>
      <w:r>
        <w:rPr>
          <w:b/>
          <w:bCs/>
          <w:sz w:val="21"/>
          <w:szCs w:val="21"/>
        </w:rPr>
        <w:t xml:space="preserve">30 questões de múltipla escolha</w:t>
      </w:r>
      <w:r>
        <w:rPr>
          <w:sz w:val="21"/>
          <w:szCs w:val="21"/>
        </w:rPr>
        <w:t xml:space="preserve"> e </w:t>
      </w:r>
      <w:r>
        <w:rPr>
          <w:b/>
          <w:bCs/>
          <w:sz w:val="21"/>
          <w:szCs w:val="21"/>
        </w:rPr>
        <w:t xml:space="preserve">20 questões discursivas</w:t>
      </w:r>
      <w:r>
        <w:rPr>
          <w:sz w:val="21"/>
          <w:szCs w:val="21"/>
        </w:rPr>
        <w:t xml:space="preserve">.</w:t>
      </w:r>
    </w:p>
    <w:p>
      <w:pPr>
        <w:pStyle w:val="ListParagraph"/>
        <w:numPr>
          <w:ilvl w:val="0"/>
          <w:numId w:val="3"/>
        </w:numPr>
        <w:spacing w:after="70" w:line="288"/>
      </w:pPr>
      <w:r>
        <w:rPr>
          <w:b/>
          <w:bCs/>
          <w:sz w:val="21"/>
          <w:szCs w:val="21"/>
        </w:rPr>
        <w:t xml:space="preserve">Exercícios práticos em Python</w:t>
      </w:r>
      <w:r>
        <w:rPr>
          <w:sz w:val="21"/>
          <w:szCs w:val="21"/>
        </w:rPr>
        <w:t xml:space="preserve"> com a biblioteca scikit-learn, em ordem crescente de dificuldade.</w:t>
      </w:r>
    </w:p>
    <w:p>
      <w:pPr>
        <w:pStyle w:val="ListParagraph"/>
        <w:numPr>
          <w:ilvl w:val="0"/>
          <w:numId w:val="3"/>
        </w:numPr>
        <w:spacing w:after="70" w:line="288"/>
      </w:pPr>
      <w:r>
        <w:rPr>
          <w:b/>
          <w:bCs/>
          <w:sz w:val="21"/>
          <w:szCs w:val="21"/>
        </w:rPr>
        <w:t xml:space="preserve">Projeto integrador do capítulo</w:t>
      </w:r>
      <w:r>
        <w:rPr>
          <w:sz w:val="21"/>
          <w:szCs w:val="21"/>
        </w:rPr>
        <w:t xml:space="preserve">, com contexto, tarefas, entregáveis e critérios de avaliação.</w:t>
      </w:r>
    </w:p>
    <w:p>
      <w:pPr>
        <w:pStyle w:val="ListParagraph"/>
        <w:numPr>
          <w:ilvl w:val="0"/>
          <w:numId w:val="3"/>
        </w:numPr>
        <w:spacing w:after="70" w:line="288"/>
      </w:pPr>
      <w:r>
        <w:rPr>
          <w:sz w:val="21"/>
          <w:szCs w:val="21"/>
        </w:rPr>
        <w:t xml:space="preserve">Um quadro </w:t>
      </w:r>
      <w:r>
        <w:rPr>
          <w:b/>
          <w:bCs/>
          <w:sz w:val="21"/>
          <w:szCs w:val="21"/>
        </w:rPr>
        <w:t xml:space="preserve">"Para ir além"</w:t>
      </w:r>
      <w:r>
        <w:rPr>
          <w:sz w:val="21"/>
          <w:szCs w:val="21"/>
        </w:rPr>
        <w:t xml:space="preserve">, com conjuntos de dados públicos da UCI e do Kaggle para praticar.</w:t>
      </w:r>
    </w:p>
    <w:p>
      <w:pPr>
        <w:spacing w:after="60" w:line="120"/>
      </w:pPr>
    </w:p>
    <w:p>
      <w:pPr>
        <w:spacing w:after="120" w:line="300"/>
        <w:jc w:val="left"/>
      </w:pPr>
      <w:r>
        <w:rPr>
          <w:sz w:val="21"/>
          <w:szCs w:val="21"/>
        </w:rPr>
        <w:t xml:space="preserve">O </w:t>
      </w:r>
      <w:r>
        <w:rPr>
          <w:b/>
          <w:bCs/>
          <w:sz w:val="21"/>
          <w:szCs w:val="21"/>
        </w:rPr>
        <w:t xml:space="preserve">gabarito de todas as questões</w:t>
      </w:r>
      <w:r>
        <w:rPr>
          <w:sz w:val="21"/>
          <w:szCs w:val="21"/>
        </w:rPr>
        <w:t xml:space="preserve"> está no Apêndice A. As </w:t>
      </w:r>
      <w:r>
        <w:rPr>
          <w:b/>
          <w:bCs/>
          <w:sz w:val="21"/>
          <w:szCs w:val="21"/>
        </w:rPr>
        <w:t xml:space="preserve">soluções dos exercícios práticos</w:t>
      </w:r>
      <w:r>
        <w:rPr>
          <w:sz w:val="21"/>
          <w:szCs w:val="21"/>
        </w:rPr>
        <w:t xml:space="preserve"> estão no Apêndice D, e a </w:t>
      </w:r>
      <w:r>
        <w:rPr>
          <w:b/>
          <w:bCs/>
          <w:sz w:val="21"/>
          <w:szCs w:val="21"/>
        </w:rPr>
        <w:t xml:space="preserve">solução de referência dos projetos integradores</w:t>
      </w:r>
      <w:r>
        <w:rPr>
          <w:sz w:val="21"/>
          <w:szCs w:val="21"/>
        </w:rPr>
        <w:t xml:space="preserve">, no Apêndice E. Tente resolver sozinho antes de consultá-las.</w:t>
      </w:r>
    </w:p>
    <w:p>
      <w:pPr>
        <w:pStyle w:val="Heading3"/>
        <w:keepNext/>
      </w:pPr>
      <w:r>
        <w:t xml:space="preserve">Como estudar com este livro</w:t>
      </w:r>
    </w:p>
    <w:p>
      <w:pPr>
        <w:pStyle w:val="ListParagraph"/>
        <w:numPr>
          <w:ilvl w:val="0"/>
          <w:numId w:val="2"/>
        </w:numPr>
        <w:spacing w:after="70" w:line="288"/>
      </w:pPr>
      <w:r>
        <w:rPr>
          <w:b/>
          <w:bCs/>
          <w:sz w:val="21"/>
          <w:szCs w:val="21"/>
        </w:rPr>
        <w:t xml:space="preserve">Estude em blocos curtos.</w:t>
      </w:r>
      <w:r>
        <w:rPr>
          <w:sz w:val="21"/>
          <w:szCs w:val="21"/>
        </w:rPr>
        <w:t xml:space="preserve"> Sessões de 25 a 40 minutos, com pausas, ajudam a manter a atenção.</w:t>
      </w:r>
    </w:p>
    <w:p>
      <w:pPr>
        <w:pStyle w:val="ListParagraph"/>
        <w:numPr>
          <w:ilvl w:val="0"/>
          <w:numId w:val="2"/>
        </w:numPr>
        <w:spacing w:after="70" w:line="288"/>
      </w:pPr>
      <w:r>
        <w:rPr>
          <w:b/>
          <w:bCs/>
          <w:sz w:val="21"/>
          <w:szCs w:val="21"/>
        </w:rPr>
        <w:t xml:space="preserve">Pare e explique.</w:t>
      </w:r>
      <w:r>
        <w:rPr>
          <w:sz w:val="21"/>
          <w:szCs w:val="21"/>
        </w:rPr>
        <w:t xml:space="preserve"> Após cada seção, tente explicar a ideia, em voz alta, como se falasse com um amigo.</w:t>
      </w:r>
    </w:p>
    <w:p>
      <w:pPr>
        <w:pStyle w:val="ListParagraph"/>
        <w:numPr>
          <w:ilvl w:val="0"/>
          <w:numId w:val="2"/>
        </w:numPr>
        <w:spacing w:after="70" w:line="288"/>
      </w:pPr>
      <w:r>
        <w:rPr>
          <w:b/>
          <w:bCs/>
          <w:sz w:val="21"/>
          <w:szCs w:val="21"/>
        </w:rPr>
        <w:t xml:space="preserve">Rode os códigos.</w:t>
      </w:r>
      <w:r>
        <w:rPr>
          <w:sz w:val="21"/>
          <w:szCs w:val="21"/>
        </w:rPr>
        <w:t xml:space="preserve"> Altere um parâmetro por vez e observe o que muda.</w:t>
      </w:r>
    </w:p>
    <w:p>
      <w:pPr>
        <w:pStyle w:val="ListParagraph"/>
        <w:numPr>
          <w:ilvl w:val="0"/>
          <w:numId w:val="2"/>
        </w:numPr>
        <w:spacing w:after="70" w:line="288"/>
      </w:pPr>
      <w:r>
        <w:rPr>
          <w:b/>
          <w:bCs/>
          <w:sz w:val="21"/>
          <w:szCs w:val="21"/>
        </w:rPr>
        <w:t xml:space="preserve">Responda antes de olhar o gabarito.</w:t>
      </w:r>
      <w:r>
        <w:rPr>
          <w:sz w:val="21"/>
          <w:szCs w:val="21"/>
        </w:rPr>
        <w:t xml:space="preserve"> Tentar lembrar fixa mais do que reler.</w:t>
      </w:r>
    </w:p>
    <w:p>
      <w:pPr>
        <w:pStyle w:val="ListParagraph"/>
        <w:numPr>
          <w:ilvl w:val="0"/>
          <w:numId w:val="2"/>
        </w:numPr>
        <w:spacing w:after="70" w:line="288"/>
      </w:pPr>
      <w:r>
        <w:rPr>
          <w:b/>
          <w:bCs/>
          <w:sz w:val="21"/>
          <w:szCs w:val="21"/>
        </w:rPr>
        <w:t xml:space="preserve">Volte aos cartões de memorização</w:t>
      </w:r>
      <w:r>
        <w:rPr>
          <w:sz w:val="21"/>
          <w:szCs w:val="21"/>
        </w:rPr>
        <w:t xml:space="preserve"> dias depois. Revisões espaçadas ajudam a memória de longo prazo.</w:t>
      </w:r>
    </w:p>
    <w:p>
      <w:pPr>
        <w:spacing w:after="60" w:line="120"/>
      </w:pPr>
    </w:p>
    <w:p>
      <w:pPr>
        <w:pStyle w:val="Heading3"/>
        <w:keepNext/>
      </w:pPr>
      <w:r>
        <w:t xml:space="preserve">Caixas e símbolos do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Sugestões práticas para facilitar seu trabalho.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Cuidados e erros comuns. Leia com calma.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Exemplos do cotidiano que aproximam o conceito da sua realidade.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Curiosidades e aprofundamentos para quem quer ir além.</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z w:val="22"/>
                <w:szCs w:val="22"/>
              </w:rPr>
              <w:t xml:space="preserve">Exemplo ou exercício guiado</w:t>
            </w:r>
          </w:p>
          <w:p>
            <w:pPr>
              <w:spacing w:after="80" w:line="280"/>
            </w:pPr>
            <w:r>
              <w:rPr>
                <w:sz w:val="20"/>
                <w:szCs w:val="20"/>
              </w:rPr>
              <w:t xml:space="preserve">Pequenas atividades para você experimentar.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O essencial do assunto, em poucas linhas.</w:t>
            </w:r>
          </w:p>
        </w:tc>
      </w:tr>
    </w:tbl>
    <w:p>
      <w:pPr>
        <w:spacing w:after="140" w:line="120"/>
      </w:pPr>
    </w:p>
    <w:p>
      <w:pPr>
        <w:pStyle w:val="Heading3"/>
        <w:keepNext/>
      </w:pPr>
      <w:r>
        <w:t xml:space="preserve">Sobre os códigos</w:t>
      </w:r>
    </w:p>
    <w:p>
      <w:pPr>
        <w:spacing w:after="120" w:line="300"/>
        <w:jc w:val="left"/>
      </w:pPr>
      <w:r>
        <w:rPr>
          <w:sz w:val="21"/>
          <w:szCs w:val="21"/>
        </w:rPr>
        <w:t xml:space="preserve">Todos os trechos de código em Python deste livro foram executados durante a elaboração do material, com as versões de bibliotecas abaixo. Resultados numéricos podem variar um pouco em versões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cantSplit/>
          <w:tblHeader/>
        </w:trPr>
        <w:tc>
          <w:tcPr>
            <w:tcW w:type="dxa" w:w="413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Componente</w:t>
            </w:r>
          </w:p>
        </w:tc>
        <w:tc>
          <w:tcPr>
            <w:tcW w:type="dxa" w:w="550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Versão utilizada</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Python</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3.13</w:t>
            </w:r>
          </w:p>
        </w:tc>
      </w:tr>
      <w:tr>
        <w:trPr>
          <w:cantSplit/>
          <w:tblHeader w:val="false"/>
        </w:trPr>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NumPy</w:t>
            </w:r>
          </w:p>
        </w:tc>
        <w:tc>
          <w:tcPr>
            <w:tcW w:type="dxa" w:w="55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2.5</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SciPy</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1.18</w:t>
            </w:r>
          </w:p>
        </w:tc>
      </w:tr>
      <w:tr>
        <w:trPr>
          <w:cantSplit/>
          <w:tblHeader w:val="false"/>
        </w:trPr>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pandas</w:t>
            </w:r>
          </w:p>
        </w:tc>
        <w:tc>
          <w:tcPr>
            <w:tcW w:type="dxa" w:w="55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3.0</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scikit-learn</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1.9</w:t>
            </w:r>
          </w:p>
        </w:tc>
      </w:tr>
      <w:tr>
        <w:trPr>
          <w:cantSplit/>
          <w:tblHeader w:val="false"/>
        </w:trPr>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matplotlib</w:t>
            </w:r>
          </w:p>
        </w:tc>
        <w:tc>
          <w:tcPr>
            <w:tcW w:type="dxa" w:w="55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3.11</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mlxtend</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0.25</w:t>
            </w:r>
          </w:p>
        </w:tc>
      </w:tr>
      <w:tr>
        <w:trPr>
          <w:cantSplit/>
          <w:tblHeader w:val="false"/>
        </w:trPr>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umap-learn</w:t>
            </w:r>
          </w:p>
        </w:tc>
        <w:tc>
          <w:tcPr>
            <w:tcW w:type="dxa" w:w="55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0.5</w:t>
            </w:r>
          </w:p>
        </w:tc>
      </w:tr>
      <w:tr>
        <w:trPr>
          <w:cantSplit/>
          <w:tblHeader w:val="false"/>
        </w:trPr>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PyTorch</w:t>
            </w:r>
          </w:p>
        </w:tc>
        <w:tc>
          <w:tcPr>
            <w:tcW w:type="dxa" w:w="55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2.14</w:t>
            </w:r>
          </w:p>
        </w:tc>
      </w:tr>
    </w:tbl>
    <w:p>
      <w:pPr>
        <w:spacing w:after="160" w:line="120"/>
      </w:pPr>
    </w:p>
    <w:p>
      <w:pPr>
        <w:spacing w:after="120" w:line="300"/>
        <w:jc w:val="left"/>
      </w:pPr>
      <w:r>
        <w:rPr>
          <w:sz w:val="21"/>
          <w:szCs w:val="21"/>
        </w:rPr>
        <w:t xml:space="preserve">Os exemplos e projetos usam </w:t>
      </w:r>
      <w:r>
        <w:rPr>
          <w:b/>
          <w:bCs/>
          <w:sz w:val="21"/>
          <w:szCs w:val="21"/>
        </w:rPr>
        <w:t xml:space="preserve">conjuntos de dados embutidos no scikit-learn</w:t>
      </w:r>
      <w:r>
        <w:rPr>
          <w:sz w:val="21"/>
          <w:szCs w:val="21"/>
        </w:rPr>
        <w:t xml:space="preserve"> ou </w:t>
      </w:r>
      <w:r>
        <w:rPr>
          <w:b/>
          <w:bCs/>
          <w:sz w:val="21"/>
          <w:szCs w:val="21"/>
        </w:rPr>
        <w:t xml:space="preserve">dados simulados</w:t>
      </w:r>
      <w:r>
        <w:rPr>
          <w:sz w:val="21"/>
          <w:szCs w:val="21"/>
        </w:rPr>
        <w:t xml:space="preserve"> gerados no próprio código, com sementes fixas. Assim, você não precisa baixar arquivos externos e consegue reproduzir os resultados.</w:t>
      </w:r>
    </w:p>
    <w:p>
      <w:pPr>
        <w:spacing w:after="120" w:line="300"/>
        <w:jc w:val="left"/>
      </w:pPr>
      <w:r>
        <w:rPr>
          <w:sz w:val="21"/>
          <w:szCs w:val="21"/>
        </w:rPr>
        <w:t xml:space="preserve">Os conjuntos embutidos vêm do repositório </w:t>
      </w:r>
      <w:r>
        <w:rPr>
          <w:b/>
          <w:bCs/>
          <w:sz w:val="21"/>
          <w:szCs w:val="21"/>
        </w:rPr>
        <w:t xml:space="preserve">UCI Machine Learning</w:t>
      </w:r>
      <w:r>
        <w:rPr>
          <w:sz w:val="21"/>
          <w:szCs w:val="21"/>
        </w:rPr>
        <w:t xml:space="preserve">: </w:t>
      </w:r>
      <w:r>
        <w:rPr>
          <w:i/>
          <w:iCs/>
          <w:sz w:val="21"/>
          <w:szCs w:val="21"/>
        </w:rPr>
        <w:t xml:space="preserve">Iris</w:t>
      </w:r>
      <w:r>
        <w:rPr>
          <w:sz w:val="21"/>
          <w:szCs w:val="21"/>
        </w:rPr>
        <w:t xml:space="preserve">, </w:t>
      </w:r>
      <w:r>
        <w:rPr>
          <w:i/>
          <w:iCs/>
          <w:sz w:val="21"/>
          <w:szCs w:val="21"/>
        </w:rPr>
        <w:t xml:space="preserve">Wine</w:t>
      </w:r>
      <w:r>
        <w:rPr>
          <w:sz w:val="21"/>
          <w:szCs w:val="21"/>
        </w:rPr>
        <w:t xml:space="preserve">, </w:t>
      </w:r>
      <w:r>
        <w:rPr>
          <w:i/>
          <w:iCs/>
          <w:sz w:val="21"/>
          <w:szCs w:val="21"/>
        </w:rPr>
        <w:t xml:space="preserve">Breast Cancer Wisconsin (Diagnostic)</w:t>
      </w:r>
      <w:r>
        <w:rPr>
          <w:sz w:val="21"/>
          <w:szCs w:val="21"/>
        </w:rPr>
        <w:t xml:space="preserve"> e </w:t>
      </w:r>
      <w:r>
        <w:rPr>
          <w:i/>
          <w:iCs/>
          <w:sz w:val="21"/>
          <w:szCs w:val="21"/>
        </w:rPr>
        <w:t xml:space="preserve">Optical Recognition of Handwritten Digits</w:t>
      </w:r>
      <w:r>
        <w:rPr>
          <w:sz w:val="21"/>
          <w:szCs w:val="21"/>
        </w:rPr>
        <w:t xml:space="preserve"> (a parte de teste, com 1.797 imagens). Os dados de clientes, de transações, de cestas de compras e de coordenadas geográficos usados em alguns projetos são </w:t>
      </w:r>
      <w:r>
        <w:rPr>
          <w:b/>
          <w:bCs/>
          <w:sz w:val="21"/>
          <w:szCs w:val="21"/>
        </w:rPr>
        <w:t xml:space="preserve">simulados</w:t>
      </w:r>
      <w:r>
        <w:rPr>
          <w:sz w:val="21"/>
          <w:szCs w:val="21"/>
        </w:rPr>
        <w:t xml:space="preserve"> e servem apenas para fins didáticos; cada projeto informa a origem dos seus dados.</w:t>
      </w:r>
    </w:p>
    <w:p>
      <w:pPr>
        <w:pStyle w:val="Heading4"/>
        <w:keepNext/>
      </w:pPr>
      <w:r>
        <w:t xml:space="preserve">Bases públicas da UCI e do Kaggle</w:t>
      </w:r>
    </w:p>
    <w:p>
      <w:pPr>
        <w:spacing w:after="120" w:line="300"/>
        <w:jc w:val="left"/>
      </w:pPr>
      <w:r>
        <w:rPr>
          <w:sz w:val="21"/>
          <w:szCs w:val="21"/>
        </w:rPr>
        <w:t xml:space="preserve">Ao final de cada capítulo, o quadro </w:t>
      </w:r>
      <w:r>
        <w:rPr>
          <w:b/>
          <w:bCs/>
          <w:sz w:val="21"/>
          <w:szCs w:val="21"/>
        </w:rPr>
        <w:t xml:space="preserve">"Para ir além"</w:t>
      </w:r>
      <w:r>
        <w:rPr>
          <w:sz w:val="21"/>
          <w:szCs w:val="21"/>
        </w:rPr>
        <w:t xml:space="preserve"> sugere conjuntos de dados públicos do repositório </w:t>
      </w:r>
      <w:r>
        <w:rPr>
          <w:b/>
          <w:bCs/>
          <w:sz w:val="21"/>
          <w:szCs w:val="21"/>
        </w:rPr>
        <w:t xml:space="preserve">UCI Machine Learning</w:t>
      </w:r>
      <w:r>
        <w:rPr>
          <w:sz w:val="21"/>
          <w:szCs w:val="21"/>
        </w:rPr>
        <w:t xml:space="preserve"> e do </w:t>
      </w:r>
      <w:r>
        <w:rPr>
          <w:b/>
          <w:bCs/>
          <w:sz w:val="21"/>
          <w:szCs w:val="21"/>
        </w:rPr>
        <w:t xml:space="preserve">Kaggle</w:t>
      </w:r>
      <w:r>
        <w:rPr>
          <w:sz w:val="21"/>
          <w:szCs w:val="21"/>
        </w:rPr>
        <w:t xml:space="preserve"> para você repetir os exercícios com dados reais. Esses conjuntos </w:t>
      </w:r>
      <w:r>
        <w:rPr>
          <w:b/>
          <w:bCs/>
          <w:sz w:val="21"/>
          <w:szCs w:val="21"/>
        </w:rPr>
        <w:t xml:space="preserve">não foram usados nem testados nos códigos deste livro</w:t>
      </w:r>
      <w:r>
        <w:rPr>
          <w:sz w:val="21"/>
          <w:szCs w:val="21"/>
        </w:rPr>
        <w:t xml:space="preserve">: confira nos sites a descrição, a licença e as colunas antes de usá-los. Em geral, o fluxo é este:</w:t>
      </w:r>
    </w:p>
    <w:p>
      <w:pPr>
        <w:pStyle w:val="ListParagraph"/>
        <w:numPr>
          <w:ilvl w:val="0"/>
          <w:numId w:val="2"/>
        </w:numPr>
        <w:spacing w:after="70" w:line="288"/>
      </w:pPr>
      <w:r>
        <w:rPr>
          <w:b/>
          <w:bCs/>
          <w:sz w:val="21"/>
          <w:szCs w:val="21"/>
        </w:rPr>
        <w:t xml:space="preserve">UCI:</w:t>
      </w:r>
      <w:r>
        <w:rPr>
          <w:sz w:val="21"/>
          <w:szCs w:val="21"/>
        </w:rPr>
        <w:t xml:space="preserve"> baixe o arquivo no site do repositório ou use o pacote </w:t>
      </w:r>
      <w:r>
        <w:rPr>
          <w:rFonts w:ascii="Consolas" w:cs="Consolas" w:eastAsia="Consolas" w:hAnsi="Consolas"/>
          <w:color w:val="B91C1C"/>
          <w:sz w:val="19"/>
          <w:szCs w:val="19"/>
          <w:shd w:fill="F3F4F6" w:color="auto" w:val="clear"/>
        </w:rPr>
        <w:t xml:space="preserve">ucimlrepo</w:t>
      </w:r>
      <w:r>
        <w:rPr>
          <w:sz w:val="21"/>
          <w:szCs w:val="21"/>
        </w:rPr>
        <w:t xml:space="preserve">.</w:t>
      </w:r>
    </w:p>
    <w:p>
      <w:pPr>
        <w:pStyle w:val="ListParagraph"/>
        <w:numPr>
          <w:ilvl w:val="0"/>
          <w:numId w:val="2"/>
        </w:numPr>
        <w:spacing w:after="70" w:line="288"/>
      </w:pPr>
      <w:r>
        <w:rPr>
          <w:b/>
          <w:bCs/>
          <w:sz w:val="21"/>
          <w:szCs w:val="21"/>
        </w:rPr>
        <w:t xml:space="preserve">Kaggle:</w:t>
      </w:r>
      <w:r>
        <w:rPr>
          <w:sz w:val="21"/>
          <w:szCs w:val="21"/>
        </w:rPr>
        <w:t xml:space="preserve"> baixe o arquivo no site (é preciso criar uma conta) ou use a API do Kaggle com um token pessoal.</w:t>
      </w:r>
    </w:p>
    <w:p>
      <w:pPr>
        <w:spacing w:after="60" w:line="120"/>
      </w:pPr>
    </w:p>
    <w:p>
      <w:pPr>
        <w:spacing w:after="120" w:line="300"/>
        <w:jc w:val="left"/>
      </w:pPr>
      <w:r>
        <w:rPr>
          <w:sz w:val="21"/>
          <w:szCs w:val="21"/>
        </w:rPr>
        <w:t xml:space="preserve">Depois, carregue os dados com </w:t>
      </w:r>
      <w:r>
        <w:rPr>
          <w:rFonts w:ascii="Consolas" w:cs="Consolas" w:eastAsia="Consolas" w:hAnsi="Consolas"/>
          <w:color w:val="B91C1C"/>
          <w:sz w:val="19"/>
          <w:szCs w:val="19"/>
          <w:shd w:fill="F3F4F6" w:color="auto" w:val="clear"/>
        </w:rPr>
        <w:t xml:space="preserve">pandas</w:t>
      </w:r>
      <w:r>
        <w:rPr>
          <w:sz w:val="21"/>
          <w:szCs w:val="21"/>
        </w:rPr>
        <w:t xml:space="preserve">, inspecione-os (formato, tipos, ausentes) e aplique o roteiro do capítulo.</w:t>
      </w:r>
    </w:p>
    <w:p>
      <w:pPr>
        <w:pStyle w:val="Heading3"/>
        <w:keepNext/>
      </w:pPr>
      <w:r>
        <w:t xml:space="preserve">Leituras recomendadas</w:t>
      </w:r>
    </w:p>
    <w:p>
      <w:pPr>
        <w:spacing w:after="120" w:line="300"/>
        <w:jc w:val="left"/>
      </w:pPr>
      <w:r>
        <w:rPr>
          <w:sz w:val="21"/>
          <w:szCs w:val="21"/>
        </w:rPr>
        <w:t xml:space="preserve">Para aprofundar os estudos, alguns livros de referência são:</w:t>
      </w:r>
    </w:p>
    <w:p>
      <w:pPr>
        <w:pStyle w:val="ListParagraph"/>
        <w:numPr>
          <w:ilvl w:val="0"/>
          <w:numId w:val="2"/>
        </w:numPr>
        <w:spacing w:after="70" w:line="288"/>
      </w:pPr>
      <w:r>
        <w:rPr>
          <w:sz w:val="21"/>
          <w:szCs w:val="21"/>
        </w:rPr>
        <w:t xml:space="preserve">Hastie, Tibshirani e Friedman (2009), </w:t>
      </w:r>
      <w:r>
        <w:rPr>
          <w:i/>
          <w:iCs/>
          <w:sz w:val="21"/>
          <w:szCs w:val="21"/>
        </w:rPr>
        <w:t xml:space="preserve">The Elements of Statistical Learning</w:t>
      </w:r>
      <w:r>
        <w:rPr>
          <w:sz w:val="21"/>
          <w:szCs w:val="21"/>
        </w:rPr>
        <w:t xml:space="preserve">, que dedica um capítulo ao aprendizado não supervisionado.</w:t>
      </w:r>
    </w:p>
    <w:p>
      <w:pPr>
        <w:pStyle w:val="ListParagraph"/>
        <w:numPr>
          <w:ilvl w:val="0"/>
          <w:numId w:val="2"/>
        </w:numPr>
        <w:spacing w:after="70" w:line="288"/>
      </w:pPr>
      <w:r>
        <w:rPr>
          <w:sz w:val="21"/>
          <w:szCs w:val="21"/>
        </w:rPr>
        <w:t xml:space="preserve">Bishop (2006), </w:t>
      </w:r>
      <w:r>
        <w:rPr>
          <w:i/>
          <w:iCs/>
          <w:sz w:val="21"/>
          <w:szCs w:val="21"/>
        </w:rPr>
        <w:t xml:space="preserve">Pattern Recognition and Machine Learning</w:t>
      </w:r>
      <w:r>
        <w:rPr>
          <w:sz w:val="21"/>
          <w:szCs w:val="21"/>
        </w:rPr>
        <w:t xml:space="preserve">, com tratamento probabilístico de misturas gaussianas e do algoritmo EM.</w:t>
      </w:r>
    </w:p>
    <w:p>
      <w:pPr>
        <w:pStyle w:val="ListParagraph"/>
        <w:numPr>
          <w:ilvl w:val="0"/>
          <w:numId w:val="2"/>
        </w:numPr>
        <w:spacing w:after="70" w:line="288"/>
      </w:pPr>
      <w:r>
        <w:rPr>
          <w:sz w:val="21"/>
          <w:szCs w:val="21"/>
        </w:rPr>
        <w:t xml:space="preserve">Murphy (2012), </w:t>
      </w:r>
      <w:r>
        <w:rPr>
          <w:i/>
          <w:iCs/>
          <w:sz w:val="21"/>
          <w:szCs w:val="21"/>
        </w:rPr>
        <w:t xml:space="preserve">Machine Learning: A Probabilistic Perspective</w:t>
      </w:r>
      <w:r>
        <w:rPr>
          <w:sz w:val="21"/>
          <w:szCs w:val="21"/>
        </w:rPr>
        <w:t xml:space="preserve">, uma visão ampla e rigorosa.</w:t>
      </w:r>
    </w:p>
    <w:p>
      <w:pPr>
        <w:pStyle w:val="ListParagraph"/>
        <w:numPr>
          <w:ilvl w:val="0"/>
          <w:numId w:val="2"/>
        </w:numPr>
        <w:spacing w:after="70" w:line="288"/>
      </w:pPr>
      <w:r>
        <w:rPr>
          <w:sz w:val="21"/>
          <w:szCs w:val="21"/>
        </w:rPr>
        <w:t xml:space="preserve">Goodfellow, Bengio e Courville (2016), </w:t>
      </w:r>
      <w:r>
        <w:rPr>
          <w:i/>
          <w:iCs/>
          <w:sz w:val="21"/>
          <w:szCs w:val="21"/>
        </w:rPr>
        <w:t xml:space="preserve">Deep Learning</w:t>
      </w:r>
      <w:r>
        <w:rPr>
          <w:sz w:val="21"/>
          <w:szCs w:val="21"/>
        </w:rPr>
        <w:t xml:space="preserve">, para a Parte V.</w:t>
      </w:r>
    </w:p>
    <w:p>
      <w:pPr>
        <w:pStyle w:val="ListParagraph"/>
        <w:numPr>
          <w:ilvl w:val="0"/>
          <w:numId w:val="2"/>
        </w:numPr>
        <w:spacing w:after="70" w:line="288"/>
      </w:pPr>
      <w:r>
        <w:rPr>
          <w:sz w:val="21"/>
          <w:szCs w:val="21"/>
        </w:rPr>
        <w:t xml:space="preserve">Aggarwal (2015), </w:t>
      </w:r>
      <w:r>
        <w:rPr>
          <w:i/>
          <w:iCs/>
          <w:sz w:val="21"/>
          <w:szCs w:val="21"/>
        </w:rPr>
        <w:t xml:space="preserve">Data Mining: The Textbook</w:t>
      </w:r>
      <w:r>
        <w:rPr>
          <w:sz w:val="21"/>
          <w:szCs w:val="21"/>
        </w:rPr>
        <w:t xml:space="preserve">, que cobre agrupamento, regras de associação e anomalias.</w:t>
      </w:r>
    </w:p>
    <w:p>
      <w:pPr>
        <w:pStyle w:val="ListParagraph"/>
        <w:numPr>
          <w:ilvl w:val="0"/>
          <w:numId w:val="2"/>
        </w:numPr>
        <w:spacing w:after="70" w:line="288"/>
      </w:pPr>
      <w:r>
        <w:rPr>
          <w:sz w:val="21"/>
          <w:szCs w:val="21"/>
        </w:rPr>
        <w:t xml:space="preserve">Jain, Murty e Flynn (1999) e Jain (2010), duas revisões clássicas sobre agrupamento.</w:t>
      </w:r>
    </w:p>
    <w:p>
      <w:pPr>
        <w:spacing w:after="60" w:line="120"/>
      </w:pPr>
    </w:p>
    <w:p>
      <w:pPr>
        <w:spacing w:after="120" w:line="300"/>
        <w:jc w:val="left"/>
      </w:pPr>
      <w:r>
        <w:rPr>
          <w:sz w:val="21"/>
          <w:szCs w:val="21"/>
        </w:rPr>
        <w:t xml:space="preserve">As referências completas estão ao final do livro. Priorizamos artigos publicados em periódicos de alto impacto, trabalhos apresentados em conferências de referência da área e livros reconhecidos.</w:t>
      </w:r>
    </w:p>
    <w:p>
      <w:pPr>
        <w:spacing w:after="120" w:line="300"/>
        <w:jc w:val="left"/>
      </w:pPr>
      <w:r>
        <w:rPr>
          <w:sz w:val="21"/>
          <w:szCs w:val="21"/>
        </w:rPr>
        <w:t xml:space="preserve">Bons estudos!</w:t>
      </w:r>
    </w:p>
    <w:p>
      <w:pPr>
        <w:sectPr>
          <w:headerReference w:type="default" r:id="rId9"/>
          <w:footerReference w:type="default" r:id="rId10"/>
          <w:type w:val="nextPage"/>
          <w:pgSz w:w="11906" w:h="16838" w:orient="portrait"/>
          <w:pgMar w:top="1300" w:right="1134" w:bottom="1200" w:left="1134" w:header="560" w:footer="500" w:gutter="0"/>
          <w:pgNumType/>
          <w:docGrid w:linePitch="360"/>
        </w:sectPr>
      </w:pPr>
    </w:p>
    <w:p>
      <w:pPr>
        <w:spacing w:after="100" w:before="3200"/>
        <w:jc w:val="left"/>
      </w:pPr>
      <w:r>
        <w:rPr>
          <w:b/>
          <w:bCs/>
          <w:color w:val="4F46E5"/>
          <w:spacing w:val="60"/>
          <w:sz w:val="40"/>
          <w:szCs w:val="40"/>
        </w:rPr>
        <w:t xml:space="preserve">PARTE I</w:t>
      </w:r>
    </w:p>
    <w:p>
      <w:pPr>
        <w:pStyle w:val="Heading1"/>
        <w:keepNext/>
      </w:pPr>
      <w:r>
        <w:t xml:space="preserve">Parte I — Fundamentos</w:t>
      </w:r>
    </w:p>
    <w:p>
      <w:pPr>
        <w:pBdr>
          <w:top w:val="single" w:color="4F46E5" w:sz="24" w:space="10"/>
        </w:pBdr>
        <w:spacing w:after="300" w:before="200"/>
      </w:pPr>
      <w:r>
        <w:rPr>
          <w:i/>
          <w:iCs/>
          <w:color w:val="1F2937"/>
          <w:sz w:val="26"/>
          <w:szCs w:val="26"/>
        </w:rPr>
        <w:t xml:space="preserve">Os conceitos que sustentam tudo o que vem depois: o que é aprender sem rótulos, como os dados são organizados, como medir semelhança e como preparar os dados.</w:t>
      </w:r>
    </w:p>
    <w:p>
      <w:pPr>
        <w:spacing w:after="100"/>
      </w:pPr>
      <w:r>
        <w:rPr>
          <w:b/>
          <w:bCs/>
          <w:color w:val="4F46E5"/>
          <w:sz w:val="22"/>
          <w:szCs w:val="22"/>
        </w:rPr>
        <w:t xml:space="preserve">Nesta parte:</w:t>
      </w:r>
    </w:p>
    <w:p>
      <w:pPr>
        <w:pStyle w:val="ListParagraph"/>
        <w:numPr>
          <w:ilvl w:val="0"/>
          <w:numId w:val="2"/>
        </w:numPr>
        <w:spacing w:after="60"/>
      </w:pPr>
      <w:r>
        <w:rPr>
          <w:sz w:val="22"/>
          <w:szCs w:val="22"/>
        </w:rPr>
        <w:t xml:space="preserve">Cap. 1 — Bem-vindo ao Aprendizado Não Supervisionado</w:t>
      </w:r>
    </w:p>
    <w:p>
      <w:pPr>
        <w:pStyle w:val="ListParagraph"/>
        <w:numPr>
          <w:ilvl w:val="0"/>
          <w:numId w:val="2"/>
        </w:numPr>
        <w:spacing w:after="60"/>
      </w:pPr>
      <w:r>
        <w:rPr>
          <w:sz w:val="22"/>
          <w:szCs w:val="22"/>
        </w:rPr>
        <w:t xml:space="preserve">Cap. 2 — Dados, Distâncias e Pré-processamento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 descr="Faixa decorativa do capítulo 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 — Bem-vindo ao Aprendizado Não Supervisionado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com suas palavras, o que é aprendizado não supervisionado.</w:t>
            </w:r>
          </w:p>
          <w:p>
            <w:pPr>
              <w:pStyle w:val="ListParagraph"/>
              <w:numPr>
                <w:ilvl w:val="0"/>
                <w:numId w:val="2"/>
              </w:numPr>
              <w:spacing w:after="50" w:line="276"/>
            </w:pPr>
            <w:r>
              <w:rPr>
                <w:sz w:val="20"/>
                <w:szCs w:val="20"/>
              </w:rPr>
              <w:t xml:space="preserve">Diferenciar aprendizado supervisionado, não supervisionado, semissupervisionado, auto-supervisionado e por reforço.</w:t>
            </w:r>
          </w:p>
          <w:p>
            <w:pPr>
              <w:pStyle w:val="ListParagraph"/>
              <w:numPr>
                <w:ilvl w:val="0"/>
                <w:numId w:val="2"/>
              </w:numPr>
              <w:spacing w:after="50" w:line="276"/>
            </w:pPr>
            <w:r>
              <w:rPr>
                <w:sz w:val="20"/>
                <w:szCs w:val="20"/>
              </w:rPr>
              <w:t xml:space="preserve">Reconhecer as quatro grandes famílias de tarefas: agrupamento, redução de dimensionalidade, regras de associação e detecção de anomalias.</w:t>
            </w:r>
          </w:p>
          <w:p>
            <w:pPr>
              <w:pStyle w:val="ListParagraph"/>
              <w:numPr>
                <w:ilvl w:val="0"/>
                <w:numId w:val="2"/>
              </w:numPr>
              <w:spacing w:after="50" w:line="276"/>
            </w:pPr>
            <w:r>
              <w:rPr>
                <w:sz w:val="20"/>
                <w:szCs w:val="20"/>
              </w:rPr>
              <w:t xml:space="preserve">Descrever as etapas de um projeto de aprendizado não supervisionado.</w:t>
            </w:r>
          </w:p>
          <w:p>
            <w:pPr>
              <w:pStyle w:val="ListParagraph"/>
              <w:numPr>
                <w:ilvl w:val="0"/>
                <w:numId w:val="2"/>
              </w:numPr>
              <w:spacing w:after="50" w:line="276"/>
            </w:pPr>
            <w:r>
              <w:rPr>
                <w:sz w:val="20"/>
                <w:szCs w:val="20"/>
              </w:rPr>
              <w:t xml:space="preserve">Preparar o ambiente Python e executar seu primeiro agrupamento.</w:t>
            </w:r>
          </w:p>
        </w:tc>
      </w:tr>
    </w:tbl>
    <w:p>
      <w:pPr>
        <w:spacing w:after="200" w:line="120"/>
      </w:pPr>
    </w:p>
    <w:p>
      <w:pPr>
        <w:pStyle w:val="Heading3"/>
        <w:keepNext/>
      </w:pPr>
      <w:r>
        <w:t xml:space="preserve">1.1 Uma história para começar</w:t>
      </w:r>
    </w:p>
    <w:p>
      <w:pPr>
        <w:spacing w:after="120" w:line="300"/>
        <w:jc w:val="left"/>
      </w:pPr>
      <w:r>
        <w:rPr>
          <w:sz w:val="21"/>
          <w:szCs w:val="21"/>
        </w:rPr>
        <w:t xml:space="preserve">Imagine que você acaba de herdar uma biblioteca com </w:t>
      </w:r>
      <w:r>
        <w:rPr>
          <w:b/>
          <w:bCs/>
          <w:sz w:val="21"/>
          <w:szCs w:val="21"/>
        </w:rPr>
        <w:t xml:space="preserve">10 mil livros</w:t>
      </w:r>
      <w:r>
        <w:rPr>
          <w:sz w:val="21"/>
          <w:szCs w:val="21"/>
        </w:rPr>
        <w:t xml:space="preserve">. Nenhum deles tem etiqueta. Não há catálogo. Não há seções.</w:t>
      </w:r>
    </w:p>
    <w:p>
      <w:pPr>
        <w:spacing w:after="120" w:line="300"/>
        <w:jc w:val="left"/>
      </w:pPr>
      <w:r>
        <w:rPr>
          <w:sz w:val="21"/>
          <w:szCs w:val="21"/>
        </w:rPr>
        <w:t xml:space="preserve">Ninguém lhe disse o que é "romance", "culinária" ou "física".</w:t>
      </w:r>
    </w:p>
    <w:p>
      <w:pPr>
        <w:spacing w:after="120" w:line="300"/>
        <w:jc w:val="left"/>
      </w:pPr>
      <w:r>
        <w:rPr>
          <w:sz w:val="21"/>
          <w:szCs w:val="21"/>
        </w:rPr>
        <w:t xml:space="preserve">Mesmo assim, você começa a trabalhar. Pega um livro, folheia, e coloca perto de outro parecido. Livros com muitas receitas ficam juntos. Livros com fórmulas ficam em outra pilha. Livros com mapas formam uma terceira.</w:t>
      </w:r>
    </w:p>
    <w:p>
      <w:pPr>
        <w:spacing w:after="120" w:line="300"/>
        <w:jc w:val="left"/>
      </w:pPr>
      <w:r>
        <w:rPr>
          <w:sz w:val="21"/>
          <w:szCs w:val="21"/>
        </w:rPr>
        <w:t xml:space="preserve">Sem receber </w:t>
      </w:r>
      <w:r>
        <w:rPr>
          <w:b/>
          <w:bCs/>
          <w:sz w:val="21"/>
          <w:szCs w:val="21"/>
        </w:rPr>
        <w:t xml:space="preserve">nenhuma resposta pronta</w:t>
      </w:r>
      <w:r>
        <w:rPr>
          <w:sz w:val="21"/>
          <w:szCs w:val="21"/>
        </w:rPr>
        <w:t xml:space="preserve">, você descobriu uma organização. Você fez, na prática, </w:t>
      </w:r>
      <w:r>
        <w:rPr>
          <w:b/>
          <w:bCs/>
          <w:sz w:val="21"/>
          <w:szCs w:val="21"/>
        </w:rPr>
        <w:t xml:space="preserve">aprendizado não supervisionado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Onde isso aparece no seu dia a dia</w:t>
            </w:r>
          </w:p>
          <w:p>
            <w:pPr>
              <w:spacing w:after="80" w:line="280"/>
            </w:pPr>
            <w:r>
              <w:rPr>
                <w:sz w:val="20"/>
                <w:szCs w:val="20"/>
              </w:rPr>
              <w:t xml:space="preserve">Quando o aplicativo de música sugere "playlists parecidas com a sua", quando o banco percebe uma compra estranha no seu cartão ou quando uma loja agrupa clientes por perfil de compra, há aprendizado não supervisionado trabalhando por trás.</w:t>
            </w:r>
          </w:p>
        </w:tc>
      </w:tr>
    </w:tbl>
    <w:p>
      <w:pPr>
        <w:spacing w:after="140" w:line="120"/>
      </w:pPr>
    </w:p>
    <w:p>
      <w:pPr>
        <w:spacing w:after="120" w:line="300"/>
        <w:jc w:val="left"/>
      </w:pPr>
      <w:r>
        <w:rPr>
          <w:sz w:val="21"/>
          <w:szCs w:val="21"/>
        </w:rPr>
        <w:t xml:space="preserve">Neste capítulo, você vai construir a base de todo o livro. Vamos com calma, passo a passo.</w:t>
      </w:r>
    </w:p>
    <w:p>
      <w:pPr>
        <w:keepNext/>
        <w:spacing w:after="60" w:before="120"/>
        <w:jc w:val="center"/>
      </w:pPr>
      <w:r>
        <w:drawing>
          <wp:inline distT="0" distB="0" distL="0" distR="0">
            <wp:extent cx="5715000" cy="3076575"/>
            <wp:effectExtent t="0" r="0" b="0" l="0"/>
            <wp:docPr id="1" name="f1_festa" descr="Figura 1.1 — Sem etiquetas, o algoritmo observa &quot;quem se parece com quem&quot; e descobre grupos sozinho." title="f1_f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color w:val="6B7280"/>
          <w:sz w:val="17"/>
          <w:szCs w:val="17"/>
        </w:rPr>
        <w:t xml:space="preserve">Figura 1.1 — Sem etiquetas, o algoritmo observa "quem se parece com quem" e descobre grupos sozinho.</w:t>
      </w:r>
    </w:p>
    <w:p>
      <w:pPr>
        <w:pStyle w:val="Heading3"/>
        <w:keepNext/>
      </w:pPr>
      <w:r>
        <w:t xml:space="preserve">1.2 O que é aprender com dados?</w:t>
      </w:r>
    </w:p>
    <w:p>
      <w:pPr>
        <w:spacing w:after="120" w:line="300"/>
        <w:jc w:val="left"/>
      </w:pPr>
      <w:r>
        <w:rPr>
          <w:b/>
          <w:bCs/>
          <w:sz w:val="21"/>
          <w:szCs w:val="21"/>
        </w:rPr>
        <w:t xml:space="preserve">Aprendizado de máquina</w:t>
      </w:r>
      <w:r>
        <w:rPr>
          <w:sz w:val="21"/>
          <w:szCs w:val="21"/>
        </w:rPr>
        <w:t xml:space="preserve"> (</w:t>
      </w:r>
      <w:r>
        <w:rPr>
          <w:i/>
          <w:iCs/>
          <w:sz w:val="21"/>
          <w:szCs w:val="21"/>
        </w:rPr>
        <w:t xml:space="preserve">machine learning</w:t>
      </w:r>
      <w:r>
        <w:rPr>
          <w:sz w:val="21"/>
          <w:szCs w:val="21"/>
        </w:rPr>
        <w:t xml:space="preserve">) é a área da Inteligência Artificial que cria programas capazes de melhorar seu desempenho a partir de </w:t>
      </w:r>
      <w:r>
        <w:rPr>
          <w:b/>
          <w:bCs/>
          <w:sz w:val="21"/>
          <w:szCs w:val="21"/>
        </w:rPr>
        <w:t xml:space="preserve">dados</w:t>
      </w:r>
      <w:r>
        <w:rPr>
          <w:sz w:val="21"/>
          <w:szCs w:val="21"/>
        </w:rPr>
        <w:t xml:space="preserve">, sem que cada regra seja escrita à mão (Hastie; Tibshirani; Friedman, 2009).</w:t>
      </w:r>
    </w:p>
    <w:p>
      <w:pPr>
        <w:spacing w:after="120" w:line="300"/>
        <w:jc w:val="left"/>
      </w:pPr>
      <w:r>
        <w:rPr>
          <w:sz w:val="21"/>
          <w:szCs w:val="21"/>
        </w:rPr>
        <w:t xml:space="preserve">Dois conceitos aparecerão o tempo todo. Vamos explicá-los já.</w:t>
      </w:r>
    </w:p>
    <w:p>
      <w:pPr>
        <w:pStyle w:val="ListParagraph"/>
        <w:numPr>
          <w:ilvl w:val="0"/>
          <w:numId w:val="2"/>
        </w:numPr>
        <w:spacing w:after="70" w:line="288"/>
      </w:pPr>
      <w:r>
        <w:rPr>
          <w:b/>
          <w:bCs/>
          <w:sz w:val="21"/>
          <w:szCs w:val="21"/>
        </w:rPr>
        <w:t xml:space="preserve">Exemplo</w:t>
      </w:r>
      <w:r>
        <w:rPr>
          <w:sz w:val="21"/>
          <w:szCs w:val="21"/>
        </w:rPr>
        <w:t xml:space="preserve"> (ou amostra, ou instância): uma "linha" dos dados. Pode ser um cliente, uma foto, uma compra.</w:t>
      </w:r>
    </w:p>
    <w:p>
      <w:pPr>
        <w:pStyle w:val="ListParagraph"/>
        <w:numPr>
          <w:ilvl w:val="0"/>
          <w:numId w:val="2"/>
        </w:numPr>
        <w:spacing w:after="70" w:line="288"/>
      </w:pPr>
      <w:r>
        <w:rPr>
          <w:b/>
          <w:bCs/>
          <w:sz w:val="21"/>
          <w:szCs w:val="21"/>
        </w:rPr>
        <w:t xml:space="preserve">Atributo</w:t>
      </w:r>
      <w:r>
        <w:rPr>
          <w:sz w:val="21"/>
          <w:szCs w:val="21"/>
        </w:rPr>
        <w:t xml:space="preserve"> (ou característica, ou </w:t>
      </w:r>
      <w:r>
        <w:rPr>
          <w:i/>
          <w:iCs/>
          <w:sz w:val="21"/>
          <w:szCs w:val="21"/>
        </w:rPr>
        <w:t xml:space="preserve">feature</w:t>
      </w:r>
      <w:r>
        <w:rPr>
          <w:sz w:val="21"/>
          <w:szCs w:val="21"/>
        </w:rPr>
        <w:t xml:space="preserve">): uma "coluna" dos dados. Pode ser idade, valor gasto, brilho de um pixel.</w:t>
      </w:r>
    </w:p>
    <w:p>
      <w:pPr>
        <w:spacing w:after="60" w:line="120"/>
      </w:pPr>
    </w:p>
    <w:p>
      <w:pPr>
        <w:spacing w:after="120" w:line="300"/>
        <w:jc w:val="left"/>
      </w:pPr>
      <w:r>
        <w:rPr>
          <w:sz w:val="21"/>
          <w:szCs w:val="21"/>
        </w:rPr>
        <w:t xml:space="preserve">Os dados formam uma tabela. Chamamos de </w:t>
      </w:r>
      <w:r>
        <w:rPr>
          <w:b/>
          <w:bCs/>
          <w:sz w:val="21"/>
          <w:szCs w:val="21"/>
        </w:rPr>
        <w:t xml:space="preserve">X</w:t>
      </w:r>
      <w:r>
        <w:rPr>
          <w:sz w:val="21"/>
          <w:szCs w:val="21"/>
        </w:rPr>
        <w:t xml:space="preserve"> a tabela de atributos. Se há </w:t>
      </w:r>
      <w:r>
        <w:rPr>
          <w:i/>
          <w:iCs/>
          <w:sz w:val="21"/>
          <w:szCs w:val="21"/>
        </w:rPr>
        <w:t xml:space="preserve">n</w:t>
      </w:r>
      <w:r>
        <w:rPr>
          <w:sz w:val="21"/>
          <w:szCs w:val="21"/>
        </w:rPr>
        <w:t xml:space="preserve"> exemplos e </w:t>
      </w:r>
      <w:r>
        <w:rPr>
          <w:i/>
          <w:iCs/>
          <w:sz w:val="21"/>
          <w:szCs w:val="21"/>
        </w:rPr>
        <w:t xml:space="preserve">d</w:t>
      </w:r>
      <w:r>
        <w:rPr>
          <w:sz w:val="21"/>
          <w:szCs w:val="21"/>
        </w:rPr>
        <w:t xml:space="preserve"> atributos, X tem </w:t>
      </w:r>
      <w:r>
        <w:rPr>
          <w:i/>
          <w:iCs/>
          <w:sz w:val="21"/>
          <w:szCs w:val="21"/>
        </w:rPr>
        <w:t xml:space="preserve">n</w:t>
      </w:r>
      <w:r>
        <w:rPr>
          <w:sz w:val="21"/>
          <w:szCs w:val="21"/>
        </w:rPr>
        <w:t xml:space="preserve"> linhas e </w:t>
      </w:r>
      <w:r>
        <w:rPr>
          <w:i/>
          <w:iCs/>
          <w:sz w:val="21"/>
          <w:szCs w:val="21"/>
        </w:rPr>
        <w:t xml:space="preserve">d</w:t>
      </w:r>
      <w:r>
        <w:rPr>
          <w:sz w:val="21"/>
          <w:szCs w:val="21"/>
        </w:rPr>
        <w:t xml:space="preserve"> colunas.</w:t>
      </w:r>
    </w:p>
    <w:p>
      <w:pPr>
        <w:spacing w:after="120" w:line="300"/>
        <w:jc w:val="left"/>
      </w:pPr>
      <w:r>
        <w:rPr>
          <w:sz w:val="21"/>
          <w:szCs w:val="21"/>
        </w:rPr>
        <w:t xml:space="preserve">Às vezes existe também uma coluna especial, o </w:t>
      </w:r>
      <w:r>
        <w:rPr>
          <w:b/>
          <w:bCs/>
          <w:sz w:val="21"/>
          <w:szCs w:val="21"/>
        </w:rPr>
        <w:t xml:space="preserve">rótulo</w:t>
      </w:r>
      <w:r>
        <w:rPr>
          <w:sz w:val="21"/>
          <w:szCs w:val="21"/>
        </w:rPr>
        <w:t xml:space="preserve"> (ou </w:t>
      </w:r>
      <w:r>
        <w:rPr>
          <w:i/>
          <w:iCs/>
          <w:sz w:val="21"/>
          <w:szCs w:val="21"/>
        </w:rPr>
        <w:t xml:space="preserve">label</w:t>
      </w:r>
      <w:r>
        <w:rPr>
          <w:sz w:val="21"/>
          <w:szCs w:val="21"/>
        </w:rPr>
        <w:t xml:space="preserve">, ou alvo, normalmente chamado </w:t>
      </w:r>
      <w:r>
        <w:rPr>
          <w:i/>
          <w:iCs/>
          <w:sz w:val="21"/>
          <w:szCs w:val="21"/>
        </w:rPr>
        <w:t xml:space="preserve">y</w:t>
      </w:r>
      <w:r>
        <w:rPr>
          <w:sz w:val="21"/>
          <w:szCs w:val="21"/>
        </w:rPr>
        <w:t xml:space="preserve">). O rótulo é a "resposta correta" para aquele exemplo. Por exemplo: "este e-mail é spam".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b/>
                <w:bCs/>
                <w:sz w:val="20"/>
                <w:szCs w:val="20"/>
              </w:rPr>
              <w:t xml:space="preserve">X</w:t>
            </w:r>
            <w:r>
              <w:rPr>
                <w:sz w:val="20"/>
                <w:szCs w:val="20"/>
              </w:rPr>
              <w:t xml:space="preserve"> = os atributos que descrevem cada exemplo. </w:t>
            </w:r>
            <w:r>
              <w:rPr>
                <w:b/>
                <w:bCs/>
                <w:sz w:val="20"/>
                <w:szCs w:val="20"/>
              </w:rPr>
              <w:t xml:space="preserve">y</w:t>
            </w:r>
            <w:r>
              <w:rPr>
                <w:sz w:val="20"/>
                <w:szCs w:val="20"/>
              </w:rPr>
              <w:t xml:space="preserve"> = a resposta correta, quando existe. A grande pergunta deste livro é: </w:t>
            </w:r>
            <w:r>
              <w:rPr>
                <w:i/>
                <w:iCs/>
                <w:sz w:val="20"/>
                <w:szCs w:val="20"/>
              </w:rPr>
              <w:t xml:space="preserve">o que podemos aprender quando só temos X?</w:t>
            </w:r>
          </w:p>
        </w:tc>
      </w:tr>
    </w:tbl>
    <w:p>
      <w:pPr>
        <w:spacing w:after="140" w:line="120"/>
      </w:pPr>
    </w:p>
    <w:p>
      <w:pPr>
        <w:pStyle w:val="Heading3"/>
        <w:keepNext/>
      </w:pPr>
      <w:r>
        <w:t xml:space="preserve">1.3 Os grandes paradigmas de aprendizado</w:t>
      </w:r>
    </w:p>
    <w:p>
      <w:pPr>
        <w:spacing w:after="120" w:line="300"/>
        <w:jc w:val="left"/>
      </w:pPr>
      <w:r>
        <w:rPr>
          <w:sz w:val="21"/>
          <w:szCs w:val="21"/>
        </w:rPr>
        <w:t xml:space="preserve">Existem várias formas de uma máquina aprender. A diferença está no </w:t>
      </w:r>
      <w:r>
        <w:rPr>
          <w:b/>
          <w:bCs/>
          <w:sz w:val="21"/>
          <w:szCs w:val="21"/>
        </w:rPr>
        <w:t xml:space="preserve">tipo de "feedback"</w:t>
      </w:r>
      <w:r>
        <w:rPr>
          <w:sz w:val="21"/>
          <w:szCs w:val="21"/>
        </w:rPr>
        <w:t xml:space="preserve"> que ela recebe.</w:t>
      </w:r>
    </w:p>
    <w:p>
      <w:pPr>
        <w:keepNext/>
        <w:spacing w:after="60" w:before="120"/>
        <w:jc w:val="center"/>
      </w:pPr>
      <w:r>
        <w:drawing>
          <wp:inline distT="0" distB="0" distL="0" distR="0">
            <wp:extent cx="5715000" cy="3590925"/>
            <wp:effectExtent t="0" r="0" b="0" l="0"/>
            <wp:docPr id="1" name="f1_tipos" descr="Figura 1.2 — Os paradigmas de aprendizado, comparados pelo tipo de feedback que recebem." title="f1_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90925"/>
                    </a:xfrm>
                    <a:prstGeom prst="rect">
                      <a:avLst/>
                    </a:prstGeom>
                  </pic:spPr>
                </pic:pic>
              </a:graphicData>
            </a:graphic>
          </wp:inline>
        </w:drawing>
      </w:r>
    </w:p>
    <w:p>
      <w:pPr>
        <w:spacing w:after="200"/>
        <w:jc w:val="center"/>
      </w:pPr>
      <w:r>
        <w:rPr>
          <w:i/>
          <w:iCs/>
          <w:color w:val="6B7280"/>
          <w:sz w:val="17"/>
          <w:szCs w:val="17"/>
        </w:rPr>
        <w:t xml:space="preserve">Figura 1.2 — Os paradigmas de aprendizado, comparados pelo tipo de feedback que recebem.</w:t>
      </w:r>
    </w:p>
    <w:p>
      <w:pPr>
        <w:pStyle w:val="Heading4"/>
        <w:keepNext/>
      </w:pPr>
      <w:r>
        <w:t xml:space="preserve">1.3.1 Aprendizado supervisionado</w:t>
      </w:r>
    </w:p>
    <w:p>
      <w:pPr>
        <w:spacing w:after="120" w:line="300"/>
        <w:jc w:val="left"/>
      </w:pPr>
      <w:r>
        <w:rPr>
          <w:sz w:val="21"/>
          <w:szCs w:val="21"/>
        </w:rPr>
        <w:t xml:space="preserve">Aqui temos X </w:t>
      </w:r>
      <w:r>
        <w:rPr>
          <w:b/>
          <w:bCs/>
          <w:sz w:val="21"/>
          <w:szCs w:val="21"/>
        </w:rPr>
        <w:t xml:space="preserve">e</w:t>
      </w:r>
      <w:r>
        <w:rPr>
          <w:sz w:val="21"/>
          <w:szCs w:val="21"/>
        </w:rPr>
        <w:t xml:space="preserve"> y. A máquina aprende a prever y a partir de X.</w:t>
      </w:r>
    </w:p>
    <w:p>
      <w:pPr>
        <w:spacing w:after="120" w:line="300"/>
        <w:jc w:val="left"/>
      </w:pPr>
      <w:r>
        <w:rPr>
          <w:i/>
          <w:iCs/>
          <w:sz w:val="21"/>
          <w:szCs w:val="21"/>
        </w:rPr>
        <w:t xml:space="preserve">Analogia:</w:t>
      </w:r>
      <w:r>
        <w:rPr>
          <w:sz w:val="21"/>
          <w:szCs w:val="21"/>
        </w:rPr>
        <w:t xml:space="preserve"> um aluno que estuda com um gabarito. Ele tenta responder, confere o gabarito e corrige o erro.</w:t>
      </w:r>
    </w:p>
    <w:p>
      <w:pPr>
        <w:spacing w:after="120" w:line="300"/>
        <w:jc w:val="left"/>
      </w:pPr>
      <w:r>
        <w:rPr>
          <w:sz w:val="21"/>
          <w:szCs w:val="21"/>
        </w:rPr>
        <w:t xml:space="preserve">Exemplos: prever o preço de uma casa (</w:t>
      </w:r>
      <w:r>
        <w:rPr>
          <w:b/>
          <w:bCs/>
          <w:sz w:val="21"/>
          <w:szCs w:val="21"/>
        </w:rPr>
        <w:t xml:space="preserve">regressão</w:t>
      </w:r>
      <w:r>
        <w:rPr>
          <w:sz w:val="21"/>
          <w:szCs w:val="21"/>
        </w:rPr>
        <w:t xml:space="preserve">) ou dizer se uma foto mostra um gato ou um cachorro (</w:t>
      </w:r>
      <w:r>
        <w:rPr>
          <w:b/>
          <w:bCs/>
          <w:sz w:val="21"/>
          <w:szCs w:val="21"/>
        </w:rPr>
        <w:t xml:space="preserve">classificação</w:t>
      </w:r>
      <w:r>
        <w:rPr>
          <w:sz w:val="21"/>
          <w:szCs w:val="21"/>
        </w:rPr>
        <w:t xml:space="preserve">).</w:t>
      </w:r>
    </w:p>
    <w:p>
      <w:pPr>
        <w:pStyle w:val="Heading4"/>
        <w:keepNext/>
      </w:pPr>
      <w:r>
        <w:t xml:space="preserve">1.3.2 Aprendizado não supervisionado</w:t>
      </w:r>
    </w:p>
    <w:p>
      <w:pPr>
        <w:spacing w:after="120" w:line="300"/>
        <w:jc w:val="left"/>
      </w:pPr>
      <w:r>
        <w:rPr>
          <w:sz w:val="21"/>
          <w:szCs w:val="21"/>
        </w:rPr>
        <w:t xml:space="preserve">Aqui temos </w:t>
      </w:r>
      <w:r>
        <w:rPr>
          <w:b/>
          <w:bCs/>
          <w:sz w:val="21"/>
          <w:szCs w:val="21"/>
        </w:rPr>
        <w:t xml:space="preserve">apenas X</w:t>
      </w:r>
      <w:r>
        <w:rPr>
          <w:sz w:val="21"/>
          <w:szCs w:val="21"/>
        </w:rPr>
        <w:t xml:space="preserve">. Não há gabarito. O objetivo é </w:t>
      </w:r>
      <w:r>
        <w:rPr>
          <w:b/>
          <w:bCs/>
          <w:sz w:val="21"/>
          <w:szCs w:val="21"/>
        </w:rPr>
        <w:t xml:space="preserve">descobrir estrutura</w:t>
      </w:r>
      <w:r>
        <w:rPr>
          <w:sz w:val="21"/>
          <w:szCs w:val="21"/>
        </w:rPr>
        <w:t xml:space="preserve"> escondida nos dados: grupos, padrões, regularidades, exceções.</w:t>
      </w:r>
    </w:p>
    <w:p>
      <w:pPr>
        <w:spacing w:after="120" w:line="300"/>
        <w:jc w:val="left"/>
      </w:pPr>
      <w:r>
        <w:rPr>
          <w:i/>
          <w:iCs/>
          <w:sz w:val="21"/>
          <w:szCs w:val="21"/>
        </w:rPr>
        <w:t xml:space="preserve">Analogia:</w:t>
      </w:r>
      <w:r>
        <w:rPr>
          <w:sz w:val="21"/>
          <w:szCs w:val="21"/>
        </w:rPr>
        <w:t xml:space="preserve"> um explorador que chega a uma ilha desconhecida. Ninguém lhe explica nada. Ele observa e cria seu próprio mapa.</w:t>
      </w:r>
    </w:p>
    <w:p>
      <w:pPr>
        <w:pStyle w:val="Heading4"/>
        <w:keepNext/>
      </w:pPr>
      <w:r>
        <w:t xml:space="preserve">1.3.3 Aprendizado semissupervisionado</w:t>
      </w:r>
    </w:p>
    <w:p>
      <w:pPr>
        <w:spacing w:after="120" w:line="300"/>
        <w:jc w:val="left"/>
      </w:pPr>
      <w:r>
        <w:rPr>
          <w:sz w:val="21"/>
          <w:szCs w:val="21"/>
        </w:rPr>
        <w:t xml:space="preserve">Uma pequena parte dos dados tem rótulo. A maior parte não tem. A máquina usa os dois tipos juntos.</w:t>
      </w:r>
    </w:p>
    <w:p>
      <w:pPr>
        <w:spacing w:after="120" w:line="300"/>
        <w:jc w:val="left"/>
      </w:pPr>
      <w:r>
        <w:rPr>
          <w:i/>
          <w:iCs/>
          <w:sz w:val="21"/>
          <w:szCs w:val="21"/>
        </w:rPr>
        <w:t xml:space="preserve">Analogia:</w:t>
      </w:r>
      <w:r>
        <w:rPr>
          <w:sz w:val="21"/>
          <w:szCs w:val="21"/>
        </w:rPr>
        <w:t xml:space="preserve"> um professor corrige 20 provas e o aluno aprende com elas, mas também estuda 2.000 exercícios sem correção.</w:t>
      </w:r>
    </w:p>
    <w:p>
      <w:pPr>
        <w:pStyle w:val="Heading4"/>
        <w:keepNext/>
      </w:pPr>
      <w:r>
        <w:t xml:space="preserve">1.3.4 Aprendizado auto-supervisionado</w:t>
      </w:r>
    </w:p>
    <w:p>
      <w:pPr>
        <w:spacing w:after="120" w:line="300"/>
        <w:jc w:val="left"/>
      </w:pPr>
      <w:r>
        <w:rPr>
          <w:sz w:val="21"/>
          <w:szCs w:val="21"/>
        </w:rPr>
        <w:t xml:space="preserve">A máquina </w:t>
      </w:r>
      <w:r>
        <w:rPr>
          <w:b/>
          <w:bCs/>
          <w:sz w:val="21"/>
          <w:szCs w:val="21"/>
        </w:rPr>
        <w:t xml:space="preserve">inventa seus próprios rótulos</w:t>
      </w:r>
      <w:r>
        <w:rPr>
          <w:sz w:val="21"/>
          <w:szCs w:val="21"/>
        </w:rPr>
        <w:t xml:space="preserve"> a partir dos dados. Por exemplo, esconde uma palavra de uma frase e tenta adivinhá-la. Esse paradigma sustenta os grandes modelos de linguagem e será estudado no último capítulo (Devlin et al., 2019; Chen et al., 2020).</w:t>
      </w:r>
    </w:p>
    <w:p>
      <w:pPr>
        <w:pStyle w:val="Heading4"/>
        <w:keepNext/>
      </w:pPr>
      <w:r>
        <w:t xml:space="preserve">1.3.5 Aprendizado por reforço</w:t>
      </w:r>
    </w:p>
    <w:p>
      <w:pPr>
        <w:spacing w:after="120" w:line="300"/>
        <w:jc w:val="left"/>
      </w:pPr>
      <w:r>
        <w:rPr>
          <w:sz w:val="21"/>
          <w:szCs w:val="21"/>
        </w:rPr>
        <w:t xml:space="preserve">Um agente age num ambiente e recebe </w:t>
      </w:r>
      <w:r>
        <w:rPr>
          <w:b/>
          <w:bCs/>
          <w:sz w:val="21"/>
          <w:szCs w:val="21"/>
        </w:rPr>
        <w:t xml:space="preserve">recompensas ou punições</w:t>
      </w:r>
      <w:r>
        <w:rPr>
          <w:sz w:val="21"/>
          <w:szCs w:val="21"/>
        </w:rPr>
        <w:t xml:space="preserve">. Ele aprende por tentativa e erro, como quem treina um cachorro com petiscos.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As fronteiras entre os paradigmas não são rígidas. O aprendizado auto-supervisionado, por exemplo, usa dados sem rótulos humanos (parece não supervisionado), mas treina com uma "resposta" criada automaticamente (parece supervisionado). Por isso muitos autores o tratam como uma ponte entre os dois mundos.</w:t>
            </w:r>
          </w:p>
        </w:tc>
      </w:tr>
    </w:tbl>
    <w:p>
      <w:pPr>
        <w:spacing w:after="140" w:line="120"/>
      </w:pPr>
    </w:p>
    <w:p>
      <w:pPr>
        <w:pStyle w:val="Heading3"/>
        <w:keepNext/>
      </w:pPr>
      <w:r>
        <w:t xml:space="preserve">1.4 Por que estudar aprendizado não supervisionado?</w:t>
      </w:r>
    </w:p>
    <w:p>
      <w:pPr>
        <w:spacing w:after="120" w:line="300"/>
        <w:jc w:val="left"/>
      </w:pPr>
      <w:r>
        <w:rPr>
          <w:sz w:val="21"/>
          <w:szCs w:val="21"/>
        </w:rPr>
        <w:t xml:space="preserve">Existem pelo menos cinco boas razões.</w:t>
      </w:r>
    </w:p>
    <w:p>
      <w:pPr>
        <w:pStyle w:val="ListParagraph"/>
        <w:numPr>
          <w:ilvl w:val="0"/>
          <w:numId w:val="4"/>
        </w:numPr>
        <w:spacing w:after="70" w:line="288"/>
      </w:pPr>
      <w:r>
        <w:rPr>
          <w:b/>
          <w:bCs/>
          <w:sz w:val="21"/>
          <w:szCs w:val="21"/>
        </w:rPr>
        <w:t xml:space="preserve">Rótulos são caros.</w:t>
      </w:r>
      <w:r>
        <w:rPr>
          <w:sz w:val="21"/>
          <w:szCs w:val="21"/>
        </w:rPr>
        <w:t xml:space="preserve"> Pedir a especialistas que anotem milhões de exemplos custa tempo e dinheiro. Dados sem rótulo, por outro lado, são abundantes.</w:t>
      </w:r>
    </w:p>
    <w:p>
      <w:pPr>
        <w:pStyle w:val="ListParagraph"/>
        <w:numPr>
          <w:ilvl w:val="0"/>
          <w:numId w:val="4"/>
        </w:numPr>
        <w:spacing w:after="70" w:line="288"/>
      </w:pPr>
      <w:r>
        <w:rPr>
          <w:b/>
          <w:bCs/>
          <w:sz w:val="21"/>
          <w:szCs w:val="21"/>
        </w:rPr>
        <w:t xml:space="preserve">Rótulos podem nem existir.</w:t>
      </w:r>
      <w:r>
        <w:rPr>
          <w:sz w:val="21"/>
          <w:szCs w:val="21"/>
        </w:rPr>
        <w:t xml:space="preserve"> Quantos "tipos de cliente" existem? Ninguém sabe. É preciso descobrir.</w:t>
      </w:r>
    </w:p>
    <w:p>
      <w:pPr>
        <w:pStyle w:val="ListParagraph"/>
        <w:numPr>
          <w:ilvl w:val="0"/>
          <w:numId w:val="4"/>
        </w:numPr>
        <w:spacing w:after="70" w:line="288"/>
      </w:pPr>
      <w:r>
        <w:rPr>
          <w:b/>
          <w:bCs/>
          <w:sz w:val="21"/>
          <w:szCs w:val="21"/>
        </w:rPr>
        <w:t xml:space="preserve">Exploração.</w:t>
      </w:r>
      <w:r>
        <w:rPr>
          <w:sz w:val="21"/>
          <w:szCs w:val="21"/>
        </w:rPr>
        <w:t xml:space="preserve"> Antes de prever qualquer coisa, precisamos entender os dados. Gráficos, grupos e resumos ajudam muito.</w:t>
      </w:r>
    </w:p>
    <w:p>
      <w:pPr>
        <w:pStyle w:val="ListParagraph"/>
        <w:numPr>
          <w:ilvl w:val="0"/>
          <w:numId w:val="4"/>
        </w:numPr>
        <w:spacing w:after="70" w:line="288"/>
      </w:pPr>
      <w:r>
        <w:rPr>
          <w:b/>
          <w:bCs/>
          <w:sz w:val="21"/>
          <w:szCs w:val="21"/>
        </w:rPr>
        <w:t xml:space="preserve">Pré-processamento.</w:t>
      </w:r>
      <w:r>
        <w:rPr>
          <w:sz w:val="21"/>
          <w:szCs w:val="21"/>
        </w:rPr>
        <w:t xml:space="preserve"> Reduzir dimensões e criar boas representações melhora os modelos supervisionados.</w:t>
      </w:r>
    </w:p>
    <w:p>
      <w:pPr>
        <w:pStyle w:val="ListParagraph"/>
        <w:numPr>
          <w:ilvl w:val="0"/>
          <w:numId w:val="4"/>
        </w:numPr>
        <w:spacing w:after="70" w:line="288"/>
      </w:pPr>
      <w:r>
        <w:rPr>
          <w:b/>
          <w:bCs/>
          <w:sz w:val="21"/>
          <w:szCs w:val="21"/>
        </w:rPr>
        <w:t xml:space="preserve">Segurança.</w:t>
      </w:r>
      <w:r>
        <w:rPr>
          <w:sz w:val="21"/>
          <w:szCs w:val="21"/>
        </w:rPr>
        <w:t xml:space="preserve"> Fraudes e falhas são raras e mudam de forma. É difícil rotulá-las. Detectar o "diferente" é uma tarefa não supervisionada.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Bengio, Courville e Vincent (2013) mostraram que aprender boas </w:t>
            </w:r>
            <w:r>
              <w:rPr>
                <w:b/>
                <w:bCs/>
                <w:sz w:val="20"/>
                <w:szCs w:val="20"/>
              </w:rPr>
              <w:t xml:space="preserve">representações</w:t>
            </w:r>
            <w:r>
              <w:rPr>
                <w:sz w:val="20"/>
                <w:szCs w:val="20"/>
              </w:rPr>
              <w:t xml:space="preserve"> dos dados, isto é, formas mais úteis de descrevê-los, é uma das chaves do sucesso do aprendizado profundo. Muitas dessas representações nascem sem rótulos.</w:t>
            </w:r>
          </w:p>
        </w:tc>
      </w:tr>
    </w:tbl>
    <w:p>
      <w:pPr>
        <w:spacing w:after="140" w:line="120"/>
      </w:pPr>
    </w:p>
    <w:p>
      <w:pPr>
        <w:pStyle w:val="Heading3"/>
        <w:keepNext/>
      </w:pPr>
      <w:r>
        <w:t xml:space="preserve">1.5 As quatro grandes famílias de tarefas</w:t>
      </w:r>
    </w:p>
    <w:p>
      <w:pPr>
        <w:spacing w:after="120" w:line="300"/>
        <w:jc w:val="left"/>
      </w:pPr>
      <w:r>
        <w:rPr>
          <w:sz w:val="21"/>
          <w:szCs w:val="21"/>
        </w:rPr>
        <w:t xml:space="preserve">Quase tudo que veremos cabe em quatro famílias. Pense nelas como quatro "caixas de ferramentas".</w:t>
      </w:r>
    </w:p>
    <w:p>
      <w:pPr>
        <w:keepNext/>
        <w:spacing w:after="60" w:before="120"/>
        <w:jc w:val="center"/>
      </w:pPr>
      <w:r>
        <w:drawing>
          <wp:inline distT="0" distB="0" distL="0" distR="0">
            <wp:extent cx="5248275" cy="3810000"/>
            <wp:effectExtent t="0" r="0" b="0" l="0"/>
            <wp:docPr id="1" name="f1_tarefas" descr="Figura 1.3 — O mapa das quatro famílias de tarefas do aprendizado não supervisionado." title="f1_tare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248275" cy="3810000"/>
                    </a:xfrm>
                    <a:prstGeom prst="rect">
                      <a:avLst/>
                    </a:prstGeom>
                  </pic:spPr>
                </pic:pic>
              </a:graphicData>
            </a:graphic>
          </wp:inline>
        </w:drawing>
      </w:r>
    </w:p>
    <w:p>
      <w:pPr>
        <w:spacing w:after="200"/>
        <w:jc w:val="center"/>
      </w:pPr>
      <w:r>
        <w:rPr>
          <w:i/>
          <w:iCs/>
          <w:color w:val="6B7280"/>
          <w:sz w:val="17"/>
          <w:szCs w:val="17"/>
        </w:rPr>
        <w:t xml:space="preserve">Figura 1.3 — O mapa das quatro famílias de tarefas do aprendizado não supervisionado.</w:t>
      </w:r>
    </w:p>
    <w:p>
      <w:pPr>
        <w:pStyle w:val="Heading4"/>
        <w:keepNext/>
      </w:pPr>
      <w:r>
        <w:t xml:space="preserve">1.5.1 Agrupamento (clustering)</w:t>
      </w:r>
    </w:p>
    <w:p>
      <w:pPr>
        <w:spacing w:after="120" w:line="300"/>
        <w:jc w:val="left"/>
      </w:pPr>
      <w:r>
        <w:rPr>
          <w:b/>
          <w:bCs/>
          <w:sz w:val="21"/>
          <w:szCs w:val="21"/>
        </w:rPr>
        <w:t xml:space="preserve">Objetivo:</w:t>
      </w:r>
      <w:r>
        <w:rPr>
          <w:sz w:val="21"/>
          <w:szCs w:val="21"/>
        </w:rPr>
        <w:t xml:space="preserve"> dividir os exemplos em grupos, chamados </w:t>
      </w:r>
      <w:r>
        <w:rPr>
          <w:i/>
          <w:iCs/>
          <w:sz w:val="21"/>
          <w:szCs w:val="21"/>
        </w:rPr>
        <w:t xml:space="preserve">clusters</w:t>
      </w:r>
      <w:r>
        <w:rPr>
          <w:sz w:val="21"/>
          <w:szCs w:val="21"/>
        </w:rPr>
        <w:t xml:space="preserve">, de modo que exemplos do mesmo grupo sejam parecidos entre si e diferentes dos outros grupos (Jain; Murty; Flynn, 1999).</w:t>
      </w:r>
    </w:p>
    <w:p>
      <w:pPr>
        <w:spacing w:after="120" w:line="300"/>
        <w:jc w:val="left"/>
      </w:pPr>
      <w:r>
        <w:rPr>
          <w:i/>
          <w:iCs/>
          <w:sz w:val="21"/>
          <w:szCs w:val="21"/>
        </w:rPr>
        <w:t xml:space="preserve">Exemplos:</w:t>
      </w:r>
      <w:r>
        <w:rPr>
          <w:sz w:val="21"/>
          <w:szCs w:val="21"/>
        </w:rPr>
        <w:t xml:space="preserve"> segmentar clientes; agrupar notícias por assunto; separar tipos de tecido em imagens médicas.</w:t>
      </w:r>
    </w:p>
    <w:p>
      <w:pPr>
        <w:pStyle w:val="Heading4"/>
        <w:keepNext/>
      </w:pPr>
      <w:r>
        <w:t xml:space="preserve">1.5.2 Redução de dimensionalidade</w:t>
      </w:r>
    </w:p>
    <w:p>
      <w:pPr>
        <w:spacing w:after="120" w:line="300"/>
        <w:jc w:val="left"/>
      </w:pPr>
      <w:r>
        <w:rPr>
          <w:b/>
          <w:bCs/>
          <w:sz w:val="21"/>
          <w:szCs w:val="21"/>
        </w:rPr>
        <w:t xml:space="preserve">Dimensionalidade</w:t>
      </w:r>
      <w:r>
        <w:rPr>
          <w:sz w:val="21"/>
          <w:szCs w:val="21"/>
        </w:rPr>
        <w:t xml:space="preserve"> é o número de atributos. Uma foto pequena de 28 × 28 pixels tem 784 atributos!</w:t>
      </w:r>
    </w:p>
    <w:p>
      <w:pPr>
        <w:spacing w:after="120" w:line="300"/>
        <w:jc w:val="left"/>
      </w:pPr>
      <w:r>
        <w:rPr>
          <w:b/>
          <w:bCs/>
          <w:sz w:val="21"/>
          <w:szCs w:val="21"/>
        </w:rPr>
        <w:t xml:space="preserve">Objetivo:</w:t>
      </w:r>
      <w:r>
        <w:rPr>
          <w:sz w:val="21"/>
          <w:szCs w:val="21"/>
        </w:rPr>
        <w:t xml:space="preserve"> representar os dados com </w:t>
      </w:r>
      <w:r>
        <w:rPr>
          <w:b/>
          <w:bCs/>
          <w:sz w:val="21"/>
          <w:szCs w:val="21"/>
        </w:rPr>
        <w:t xml:space="preserve">menos atributos</w:t>
      </w:r>
      <w:r>
        <w:rPr>
          <w:sz w:val="21"/>
          <w:szCs w:val="21"/>
        </w:rPr>
        <w:t xml:space="preserve">, perdendo o mínimo possível de informação. É como resumir um livro de 300 páginas em uma página, mantendo as ideias principais.</w:t>
      </w:r>
    </w:p>
    <w:p>
      <w:pPr>
        <w:spacing w:after="120" w:line="300"/>
        <w:jc w:val="left"/>
      </w:pPr>
      <w:r>
        <w:rPr>
          <w:i/>
          <w:iCs/>
          <w:sz w:val="21"/>
          <w:szCs w:val="21"/>
        </w:rPr>
        <w:t xml:space="preserve">Exemplos:</w:t>
      </w:r>
      <w:r>
        <w:rPr>
          <w:sz w:val="21"/>
          <w:szCs w:val="21"/>
        </w:rPr>
        <w:t xml:space="preserve"> visualizar dados em 2D; comprimir imagens; remover ruído.</w:t>
      </w:r>
    </w:p>
    <w:p>
      <w:pPr>
        <w:pStyle w:val="Heading4"/>
        <w:keepNext/>
      </w:pPr>
      <w:r>
        <w:t xml:space="preserve">1.5.3 Regras de associação</w:t>
      </w:r>
    </w:p>
    <w:p>
      <w:pPr>
        <w:spacing w:after="120" w:line="300"/>
        <w:jc w:val="left"/>
      </w:pPr>
      <w:r>
        <w:rPr>
          <w:b/>
          <w:bCs/>
          <w:sz w:val="21"/>
          <w:szCs w:val="21"/>
        </w:rPr>
        <w:t xml:space="preserve">Objetivo:</w:t>
      </w:r>
      <w:r>
        <w:rPr>
          <w:sz w:val="21"/>
          <w:szCs w:val="21"/>
        </w:rPr>
        <w:t xml:space="preserve"> descobrir relações do tipo "quem compra A costuma comprar B". É a famosa "análise da cesta de compras" (Agrawal; Imielinski; Swami, 1993).</w:t>
      </w:r>
    </w:p>
    <w:p>
      <w:pPr>
        <w:spacing w:after="120" w:line="300"/>
        <w:jc w:val="left"/>
      </w:pPr>
      <w:r>
        <w:rPr>
          <w:i/>
          <w:iCs/>
          <w:sz w:val="21"/>
          <w:szCs w:val="21"/>
        </w:rPr>
        <w:t xml:space="preserve">Exemplo:</w:t>
      </w:r>
      <w:r>
        <w:rPr>
          <w:sz w:val="21"/>
          <w:szCs w:val="21"/>
        </w:rPr>
        <w:t xml:space="preserve"> supermercado descobre que clientes que levam fraldas e cerveja… também levam salgadinhos.</w:t>
      </w:r>
    </w:p>
    <w:p>
      <w:pPr>
        <w:pStyle w:val="Heading4"/>
        <w:keepNext/>
      </w:pPr>
      <w:r>
        <w:t xml:space="preserve">1.5.4 Detecção de anomalias</w:t>
      </w:r>
    </w:p>
    <w:p>
      <w:pPr>
        <w:spacing w:after="120" w:line="300"/>
        <w:jc w:val="left"/>
      </w:pPr>
      <w:r>
        <w:rPr>
          <w:b/>
          <w:bCs/>
          <w:sz w:val="21"/>
          <w:szCs w:val="21"/>
        </w:rPr>
        <w:t xml:space="preserve">Anomalia</w:t>
      </w:r>
      <w:r>
        <w:rPr>
          <w:sz w:val="21"/>
          <w:szCs w:val="21"/>
        </w:rPr>
        <w:t xml:space="preserve"> (ou </w:t>
      </w:r>
      <w:r>
        <w:rPr>
          <w:i/>
          <w:iCs/>
          <w:sz w:val="21"/>
          <w:szCs w:val="21"/>
        </w:rPr>
        <w:t xml:space="preserve">outlier</w:t>
      </w:r>
      <w:r>
        <w:rPr>
          <w:sz w:val="21"/>
          <w:szCs w:val="21"/>
        </w:rPr>
        <w:t xml:space="preserve">) é um exemplo muito diferente do comportamento normal. </w:t>
      </w:r>
      <w:r>
        <w:rPr>
          <w:b/>
          <w:bCs/>
          <w:sz w:val="21"/>
          <w:szCs w:val="21"/>
        </w:rPr>
        <w:t xml:space="preserve">Objetivo:</w:t>
      </w:r>
      <w:r>
        <w:rPr>
          <w:sz w:val="21"/>
          <w:szCs w:val="21"/>
        </w:rPr>
        <w:t xml:space="preserve"> encontrá-lo (Chandola; Banerjee; Kumar, 2009).</w:t>
      </w:r>
    </w:p>
    <w:p>
      <w:pPr>
        <w:spacing w:after="120" w:line="300"/>
        <w:jc w:val="left"/>
      </w:pPr>
      <w:r>
        <w:rPr>
          <w:i/>
          <w:iCs/>
          <w:sz w:val="21"/>
          <w:szCs w:val="21"/>
        </w:rPr>
        <w:t xml:space="preserve">Exemplos:</w:t>
      </w:r>
      <w:r>
        <w:rPr>
          <w:sz w:val="21"/>
          <w:szCs w:val="21"/>
        </w:rPr>
        <w:t xml:space="preserve"> fraude em cartão; falha em máquina industrial; invasão em rede de computadores.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4283"/>
        <w:gridCol w:w="2143"/>
      </w:tblGrid>
      <w:tr>
        <w:trPr>
          <w:cantSplit/>
          <w:tblHeader/>
        </w:trPr>
        <w:tc>
          <w:tcPr>
            <w:tcW w:type="dxa" w:w="321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Família</w:t>
            </w:r>
          </w:p>
        </w:tc>
        <w:tc>
          <w:tcPr>
            <w:tcW w:type="dxa" w:w="428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Pergunta que responde</w:t>
            </w:r>
          </w:p>
        </w:tc>
        <w:tc>
          <w:tcPr>
            <w:tcW w:type="dxa" w:w="214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 curto</w:t>
            </w:r>
          </w:p>
        </w:tc>
      </w:tr>
      <w:tr>
        <w:trPr>
          <w:cantSplit/>
          <w:tblHeader w:val="false"/>
        </w:trPr>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Agrupamento</w:t>
            </w:r>
          </w:p>
        </w:tc>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Quem se parece com quem?</w:t>
            </w:r>
          </w:p>
        </w:tc>
        <w:tc>
          <w:tcPr>
            <w:tcW w:type="dxa" w:w="21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Perfis de clientes</w:t>
            </w:r>
          </w:p>
        </w:tc>
      </w:tr>
      <w:tr>
        <w:trPr>
          <w:cantSplit/>
          <w:tblHeader w:val="false"/>
        </w:trPr>
        <w:tc>
          <w:tcPr>
            <w:tcW w:type="dxa" w:w="3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Redução de dimensionalidade</w:t>
            </w:r>
          </w:p>
        </w:tc>
        <w:tc>
          <w:tcPr>
            <w:tcW w:type="dxa" w:w="42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Como resumir sem perder o essencial?</w:t>
            </w:r>
          </w:p>
        </w:tc>
        <w:tc>
          <w:tcPr>
            <w:tcW w:type="dxa" w:w="21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Mapa 2D de fotos</w:t>
            </w:r>
          </w:p>
        </w:tc>
      </w:tr>
      <w:tr>
        <w:trPr>
          <w:cantSplit/>
          <w:tblHeader w:val="false"/>
        </w:trPr>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Regras de associação</w:t>
            </w:r>
          </w:p>
        </w:tc>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que costuma aparecer junto?</w:t>
            </w:r>
          </w:p>
        </w:tc>
        <w:tc>
          <w:tcPr>
            <w:tcW w:type="dxa" w:w="21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Cesta de compras</w:t>
            </w:r>
          </w:p>
        </w:tc>
      </w:tr>
      <w:tr>
        <w:trPr>
          <w:cantSplit/>
          <w:tblHeader w:val="false"/>
        </w:trPr>
        <w:tc>
          <w:tcPr>
            <w:tcW w:type="dxa" w:w="3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Detecção de anomalias</w:t>
            </w:r>
          </w:p>
        </w:tc>
        <w:tc>
          <w:tcPr>
            <w:tcW w:type="dxa" w:w="42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Quem foge do normal?</w:t>
            </w:r>
          </w:p>
        </w:tc>
        <w:tc>
          <w:tcPr>
            <w:tcW w:type="dxa" w:w="21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Fraude em cartão</w:t>
            </w:r>
          </w:p>
        </w:tc>
      </w:tr>
    </w:tbl>
    <w:p>
      <w:pPr>
        <w:spacing w:after="160" w:line="120"/>
      </w:pPr>
    </w:p>
    <w:p>
      <w:pPr>
        <w:pStyle w:val="Heading3"/>
        <w:keepNext/>
      </w:pPr>
      <w:r>
        <w:t xml:space="preserve">1.6 Um pouco de história</w:t>
      </w:r>
    </w:p>
    <w:p>
      <w:pPr>
        <w:spacing w:after="120" w:line="300"/>
        <w:jc w:val="left"/>
      </w:pPr>
      <w:r>
        <w:rPr>
          <w:sz w:val="21"/>
          <w:szCs w:val="21"/>
        </w:rPr>
        <w:t xml:space="preserve">A ideia de descobrir estrutura em dados é antiga. Veja alguns marcos.</w:t>
      </w:r>
    </w:p>
    <w:p>
      <w:pPr>
        <w:keepNext/>
        <w:spacing w:after="60" w:before="120"/>
        <w:jc w:val="center"/>
      </w:pPr>
      <w:r>
        <w:drawing>
          <wp:inline distT="0" distB="0" distL="0" distR="0">
            <wp:extent cx="5715000" cy="2257425"/>
            <wp:effectExtent t="0" r="0" b="0" l="0"/>
            <wp:docPr id="1" name="f1_historia" descr="Figura 1.4 — Linha do tempo: de Pearson ao aprendizado auto-supervisionado." title="f1_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i/>
          <w:iCs/>
          <w:color w:val="6B7280"/>
          <w:sz w:val="17"/>
          <w:szCs w:val="17"/>
        </w:rPr>
        <w:t xml:space="preserve">Figura 1.4 — Linha do tempo: de Pearson ao aprendizado auto-supervisionado.</w:t>
      </w:r>
    </w:p>
    <w:p>
      <w:pPr>
        <w:pStyle w:val="ListParagraph"/>
        <w:numPr>
          <w:ilvl w:val="0"/>
          <w:numId w:val="2"/>
        </w:numPr>
        <w:spacing w:after="70" w:line="288"/>
      </w:pPr>
      <w:r>
        <w:rPr>
          <w:b/>
          <w:bCs/>
          <w:sz w:val="21"/>
          <w:szCs w:val="21"/>
        </w:rPr>
        <w:t xml:space="preserve">1901:</w:t>
      </w:r>
      <w:r>
        <w:rPr>
          <w:sz w:val="21"/>
          <w:szCs w:val="21"/>
        </w:rPr>
        <w:t xml:space="preserve"> Karl Pearson descreve o que hoje chamamos de Análise de Componentes Principais (PCA) (Pearson, 1901).</w:t>
      </w:r>
    </w:p>
    <w:p>
      <w:pPr>
        <w:pStyle w:val="ListParagraph"/>
        <w:numPr>
          <w:ilvl w:val="0"/>
          <w:numId w:val="2"/>
        </w:numPr>
        <w:spacing w:after="70" w:line="288"/>
      </w:pPr>
      <w:r>
        <w:rPr>
          <w:b/>
          <w:bCs/>
          <w:sz w:val="21"/>
          <w:szCs w:val="21"/>
        </w:rPr>
        <w:t xml:space="preserve">1933:</w:t>
      </w:r>
      <w:r>
        <w:rPr>
          <w:sz w:val="21"/>
          <w:szCs w:val="21"/>
        </w:rPr>
        <w:t xml:space="preserve"> Harold Hotelling formaliza e nomeia o método (Hotelling, 1933).</w:t>
      </w:r>
    </w:p>
    <w:p>
      <w:pPr>
        <w:pStyle w:val="ListParagraph"/>
        <w:numPr>
          <w:ilvl w:val="0"/>
          <w:numId w:val="2"/>
        </w:numPr>
        <w:spacing w:after="70" w:line="288"/>
      </w:pPr>
      <w:r>
        <w:rPr>
          <w:b/>
          <w:bCs/>
          <w:sz w:val="21"/>
          <w:szCs w:val="21"/>
        </w:rPr>
        <w:t xml:space="preserve">1957 e 1982:</w:t>
      </w:r>
      <w:r>
        <w:rPr>
          <w:sz w:val="21"/>
          <w:szCs w:val="21"/>
        </w:rPr>
        <w:t xml:space="preserve"> o algoritmo que depois seria chamado de </w:t>
      </w:r>
      <w:r>
        <w:rPr>
          <w:i/>
          <w:iCs/>
          <w:sz w:val="21"/>
          <w:szCs w:val="21"/>
        </w:rPr>
        <w:t xml:space="preserve">k-means</w:t>
      </w:r>
      <w:r>
        <w:rPr>
          <w:sz w:val="21"/>
          <w:szCs w:val="21"/>
        </w:rPr>
        <w:t xml:space="preserve"> é proposto por Stuart Lloyd em 1957, mas só publicado em 1982 (Lloyd, 1982). O nome "k-means" vem de MacQueen (1967).</w:t>
      </w:r>
    </w:p>
    <w:p>
      <w:pPr>
        <w:pStyle w:val="ListParagraph"/>
        <w:numPr>
          <w:ilvl w:val="0"/>
          <w:numId w:val="2"/>
        </w:numPr>
        <w:spacing w:after="70" w:line="288"/>
      </w:pPr>
      <w:r>
        <w:rPr>
          <w:b/>
          <w:bCs/>
          <w:sz w:val="21"/>
          <w:szCs w:val="21"/>
        </w:rPr>
        <w:t xml:space="preserve">1977:</w:t>
      </w:r>
      <w:r>
        <w:rPr>
          <w:sz w:val="21"/>
          <w:szCs w:val="21"/>
        </w:rPr>
        <w:t xml:space="preserve"> o algoritmo EM é apresentado por Dempster, Laird e Rubin (1977).</w:t>
      </w:r>
    </w:p>
    <w:p>
      <w:pPr>
        <w:pStyle w:val="ListParagraph"/>
        <w:numPr>
          <w:ilvl w:val="0"/>
          <w:numId w:val="2"/>
        </w:numPr>
        <w:spacing w:after="70" w:line="288"/>
      </w:pPr>
      <w:r>
        <w:rPr>
          <w:b/>
          <w:bCs/>
          <w:sz w:val="21"/>
          <w:szCs w:val="21"/>
        </w:rPr>
        <w:t xml:space="preserve">1993:</w:t>
      </w:r>
      <w:r>
        <w:rPr>
          <w:sz w:val="21"/>
          <w:szCs w:val="21"/>
        </w:rPr>
        <w:t xml:space="preserve"> surgem as regras de associação (Agrawal; Imielinski; Swami, 1993).</w:t>
      </w:r>
    </w:p>
    <w:p>
      <w:pPr>
        <w:pStyle w:val="ListParagraph"/>
        <w:numPr>
          <w:ilvl w:val="0"/>
          <w:numId w:val="2"/>
        </w:numPr>
        <w:spacing w:after="70" w:line="288"/>
      </w:pPr>
      <w:r>
        <w:rPr>
          <w:b/>
          <w:bCs/>
          <w:sz w:val="21"/>
          <w:szCs w:val="21"/>
        </w:rPr>
        <w:t xml:space="preserve">1996:</w:t>
      </w:r>
      <w:r>
        <w:rPr>
          <w:sz w:val="21"/>
          <w:szCs w:val="21"/>
        </w:rPr>
        <w:t xml:space="preserve"> o DBSCAN revoluciona o agrupamento por densidade (Ester et al., 1996).</w:t>
      </w:r>
    </w:p>
    <w:p>
      <w:pPr>
        <w:pStyle w:val="ListParagraph"/>
        <w:numPr>
          <w:ilvl w:val="0"/>
          <w:numId w:val="2"/>
        </w:numPr>
        <w:spacing w:after="70" w:line="288"/>
      </w:pPr>
      <w:r>
        <w:rPr>
          <w:b/>
          <w:bCs/>
          <w:sz w:val="21"/>
          <w:szCs w:val="21"/>
        </w:rPr>
        <w:t xml:space="preserve">2000:</w:t>
      </w:r>
      <w:r>
        <w:rPr>
          <w:sz w:val="21"/>
          <w:szCs w:val="21"/>
        </w:rPr>
        <w:t xml:space="preserve"> Isomap e LLE inauguram o aprendizado de variedades (Tenenbaum; de Silva; Langford, 2000; Roweis; Saul, 2000).</w:t>
      </w:r>
    </w:p>
    <w:p>
      <w:pPr>
        <w:pStyle w:val="ListParagraph"/>
        <w:numPr>
          <w:ilvl w:val="0"/>
          <w:numId w:val="2"/>
        </w:numPr>
        <w:spacing w:after="70" w:line="288"/>
      </w:pPr>
      <w:r>
        <w:rPr>
          <w:b/>
          <w:bCs/>
          <w:sz w:val="21"/>
          <w:szCs w:val="21"/>
        </w:rPr>
        <w:t xml:space="preserve">2006:</w:t>
      </w:r>
      <w:r>
        <w:rPr>
          <w:sz w:val="21"/>
          <w:szCs w:val="21"/>
        </w:rPr>
        <w:t xml:space="preserve"> redes profundas aprendem representações sem rótulos (Hinton; Salakhutdinov, 2006).</w:t>
      </w:r>
    </w:p>
    <w:p>
      <w:pPr>
        <w:pStyle w:val="ListParagraph"/>
        <w:numPr>
          <w:ilvl w:val="0"/>
          <w:numId w:val="2"/>
        </w:numPr>
        <w:spacing w:after="70" w:line="288"/>
      </w:pPr>
      <w:r>
        <w:rPr>
          <w:b/>
          <w:bCs/>
          <w:sz w:val="21"/>
          <w:szCs w:val="21"/>
        </w:rPr>
        <w:t xml:space="preserve">2008–2018:</w:t>
      </w:r>
      <w:r>
        <w:rPr>
          <w:sz w:val="21"/>
          <w:szCs w:val="21"/>
        </w:rPr>
        <w:t xml:space="preserve"> t-SNE e UMAP popularizam a visualização de dados complexos (van der Maaten; Hinton, 2008; McInnes; Healy; Melville, 2018).</w:t>
      </w:r>
    </w:p>
    <w:p>
      <w:pPr>
        <w:pStyle w:val="ListParagraph"/>
        <w:numPr>
          <w:ilvl w:val="0"/>
          <w:numId w:val="2"/>
        </w:numPr>
        <w:spacing w:after="70" w:line="288"/>
      </w:pPr>
      <w:r>
        <w:rPr>
          <w:b/>
          <w:bCs/>
          <w:sz w:val="21"/>
          <w:szCs w:val="21"/>
        </w:rPr>
        <w:t xml:space="preserve">2020 em diante:</w:t>
      </w:r>
      <w:r>
        <w:rPr>
          <w:sz w:val="21"/>
          <w:szCs w:val="21"/>
        </w:rPr>
        <w:t xml:space="preserve"> o aprendizado contrastivo e auto-supervisionado domina a pesquisa (Chen et al., 2020; He et al., 2020).</w:t>
      </w:r>
    </w:p>
    <w:p>
      <w:pPr>
        <w:spacing w:after="60" w:line="120"/>
      </w:pPr>
    </w:p>
    <w:p>
      <w:pPr>
        <w:pStyle w:val="Heading3"/>
        <w:keepNext/>
      </w:pPr>
      <w:r>
        <w:t xml:space="preserve">1.7 Como é um projeto na prática?</w:t>
      </w:r>
    </w:p>
    <w:p>
      <w:pPr>
        <w:spacing w:after="120" w:line="300"/>
        <w:jc w:val="left"/>
      </w:pPr>
      <w:r>
        <w:rPr>
          <w:sz w:val="21"/>
          <w:szCs w:val="21"/>
        </w:rPr>
        <w:t xml:space="preserve">Todo projeto segue um caminho parecido. Guarde esta sequência.</w:t>
      </w:r>
    </w:p>
    <w:p>
      <w:pPr>
        <w:keepNext/>
        <w:spacing w:after="60" w:before="120"/>
        <w:jc w:val="center"/>
      </w:pPr>
      <w:r>
        <w:drawing>
          <wp:inline distT="0" distB="0" distL="0" distR="0">
            <wp:extent cx="5715000" cy="2752725"/>
            <wp:effectExtent t="0" r="0" b="0" l="0"/>
            <wp:docPr id="1" name="f1_pipeline" descr="Figura 1.5 — O ciclo de um projeto de aprendizado não supervisionado." title="f1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i/>
          <w:iCs/>
          <w:color w:val="6B7280"/>
          <w:sz w:val="17"/>
          <w:szCs w:val="17"/>
        </w:rPr>
        <w:t xml:space="preserve">Figura 1.5 — O ciclo de um projeto de aprendizado não supervisionado.</w:t>
      </w:r>
    </w:p>
    <w:p>
      <w:pPr>
        <w:pStyle w:val="ListParagraph"/>
        <w:numPr>
          <w:ilvl w:val="0"/>
          <w:numId w:val="5"/>
        </w:numPr>
        <w:spacing w:after="70" w:line="288"/>
      </w:pPr>
      <w:r>
        <w:rPr>
          <w:b/>
          <w:bCs/>
          <w:sz w:val="21"/>
          <w:szCs w:val="21"/>
        </w:rPr>
        <w:t xml:space="preserve">Entender o problema.</w:t>
      </w:r>
      <w:r>
        <w:rPr>
          <w:sz w:val="21"/>
          <w:szCs w:val="21"/>
        </w:rPr>
        <w:t xml:space="preserve"> Qual decisão os resultados vão apoiar?</w:t>
      </w:r>
    </w:p>
    <w:p>
      <w:pPr>
        <w:pStyle w:val="ListParagraph"/>
        <w:numPr>
          <w:ilvl w:val="0"/>
          <w:numId w:val="5"/>
        </w:numPr>
        <w:spacing w:after="70" w:line="288"/>
      </w:pPr>
      <w:r>
        <w:rPr>
          <w:b/>
          <w:bCs/>
          <w:sz w:val="21"/>
          <w:szCs w:val="21"/>
        </w:rPr>
        <w:t xml:space="preserve">Coletar os dados.</w:t>
      </w:r>
      <w:r>
        <w:rPr>
          <w:sz w:val="21"/>
          <w:szCs w:val="21"/>
        </w:rPr>
        <w:t xml:space="preserve"> De onde vêm? Quem os produziu?</w:t>
      </w:r>
    </w:p>
    <w:p>
      <w:pPr>
        <w:pStyle w:val="ListParagraph"/>
        <w:numPr>
          <w:ilvl w:val="0"/>
          <w:numId w:val="5"/>
        </w:numPr>
        <w:spacing w:after="70" w:line="288"/>
      </w:pPr>
      <w:r>
        <w:rPr>
          <w:b/>
          <w:bCs/>
          <w:sz w:val="21"/>
          <w:szCs w:val="21"/>
        </w:rPr>
        <w:t xml:space="preserve">Explorar e limpar.</w:t>
      </w:r>
      <w:r>
        <w:rPr>
          <w:sz w:val="21"/>
          <w:szCs w:val="21"/>
        </w:rPr>
        <w:t xml:space="preserve"> Há valores ausentes? Erros? Repetições?</w:t>
      </w:r>
    </w:p>
    <w:p>
      <w:pPr>
        <w:pStyle w:val="ListParagraph"/>
        <w:numPr>
          <w:ilvl w:val="0"/>
          <w:numId w:val="5"/>
        </w:numPr>
        <w:spacing w:after="70" w:line="288"/>
      </w:pPr>
      <w:r>
        <w:rPr>
          <w:b/>
          <w:bCs/>
          <w:sz w:val="21"/>
          <w:szCs w:val="21"/>
        </w:rPr>
        <w:t xml:space="preserve">Preparar os atributos.</w:t>
      </w:r>
      <w:r>
        <w:rPr>
          <w:sz w:val="21"/>
          <w:szCs w:val="21"/>
        </w:rPr>
        <w:t xml:space="preserve"> Escolher, transformar, padronizar (Capítulo 2).</w:t>
      </w:r>
    </w:p>
    <w:p>
      <w:pPr>
        <w:pStyle w:val="ListParagraph"/>
        <w:numPr>
          <w:ilvl w:val="0"/>
          <w:numId w:val="5"/>
        </w:numPr>
        <w:spacing w:after="70" w:line="288"/>
      </w:pPr>
      <w:r>
        <w:rPr>
          <w:b/>
          <w:bCs/>
          <w:sz w:val="21"/>
          <w:szCs w:val="21"/>
        </w:rPr>
        <w:t xml:space="preserve">Escolher e rodar o algoritmo.</w:t>
      </w:r>
      <w:r>
        <w:rPr>
          <w:sz w:val="21"/>
          <w:szCs w:val="21"/>
        </w:rPr>
        <w:t xml:space="preserve"> Cada técnica tem pontos fortes e fracos.</w:t>
      </w:r>
    </w:p>
    <w:p>
      <w:pPr>
        <w:pStyle w:val="ListParagraph"/>
        <w:numPr>
          <w:ilvl w:val="0"/>
          <w:numId w:val="5"/>
        </w:numPr>
        <w:spacing w:after="70" w:line="288"/>
      </w:pPr>
      <w:r>
        <w:rPr>
          <w:b/>
          <w:bCs/>
          <w:sz w:val="21"/>
          <w:szCs w:val="21"/>
        </w:rPr>
        <w:t xml:space="preserve">Avaliar.</w:t>
      </w:r>
      <w:r>
        <w:rPr>
          <w:sz w:val="21"/>
          <w:szCs w:val="21"/>
        </w:rPr>
        <w:t xml:space="preserve"> Como saber se o resultado é bom </w:t>
      </w:r>
      <w:r>
        <w:rPr>
          <w:i/>
          <w:iCs/>
          <w:sz w:val="21"/>
          <w:szCs w:val="21"/>
        </w:rPr>
        <w:t xml:space="preserve">sem</w:t>
      </w:r>
      <w:r>
        <w:rPr>
          <w:sz w:val="21"/>
          <w:szCs w:val="21"/>
        </w:rPr>
        <w:t xml:space="preserve"> gabarito? (Capítulo 7.)</w:t>
      </w:r>
    </w:p>
    <w:p>
      <w:pPr>
        <w:pStyle w:val="ListParagraph"/>
        <w:numPr>
          <w:ilvl w:val="0"/>
          <w:numId w:val="5"/>
        </w:numPr>
        <w:spacing w:after="70" w:line="288"/>
      </w:pPr>
      <w:r>
        <w:rPr>
          <w:b/>
          <w:bCs/>
          <w:sz w:val="21"/>
          <w:szCs w:val="21"/>
        </w:rPr>
        <w:t xml:space="preserve">Interpretar e comunicar.</w:t>
      </w:r>
      <w:r>
        <w:rPr>
          <w:sz w:val="21"/>
          <w:szCs w:val="21"/>
        </w:rPr>
        <w:t xml:space="preserve"> Dar nome aos grupos, explicar as descobertas.</w:t>
      </w:r>
    </w:p>
    <w:p>
      <w:pPr>
        <w:pStyle w:val="ListParagraph"/>
        <w:numPr>
          <w:ilvl w:val="0"/>
          <w:numId w:val="5"/>
        </w:numPr>
        <w:spacing w:after="70" w:line="288"/>
      </w:pPr>
      <w:r>
        <w:rPr>
          <w:b/>
          <w:bCs/>
          <w:sz w:val="21"/>
          <w:szCs w:val="21"/>
        </w:rPr>
        <w:t xml:space="preserve">Agir e repetir.</w:t>
      </w:r>
      <w:r>
        <w:rPr>
          <w:sz w:val="21"/>
          <w:szCs w:val="21"/>
        </w:rPr>
        <w:t xml:space="preserve"> Os dados mudam. O ciclo recomeça.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 maior desafio</w:t>
            </w:r>
          </w:p>
          <w:p>
            <w:pPr>
              <w:spacing w:after="80" w:line="280"/>
            </w:pPr>
            <w:r>
              <w:rPr>
                <w:sz w:val="20"/>
                <w:szCs w:val="20"/>
              </w:rPr>
              <w:t xml:space="preserve">No aprendizado supervisionado, você mede o erro contra o gabarito. No não supervisionado, </w:t>
            </w:r>
            <w:r>
              <w:rPr>
                <w:b/>
                <w:bCs/>
                <w:sz w:val="20"/>
                <w:szCs w:val="20"/>
              </w:rPr>
              <w:t xml:space="preserve">não há gabarito</w:t>
            </w:r>
            <w:r>
              <w:rPr>
                <w:sz w:val="20"/>
                <w:szCs w:val="20"/>
              </w:rPr>
              <w:t xml:space="preserve">. A avaliação depende de critérios internos, de estabilidade e, principalmente, de </w:t>
            </w:r>
            <w:r>
              <w:rPr>
                <w:b/>
                <w:bCs/>
                <w:sz w:val="20"/>
                <w:szCs w:val="20"/>
              </w:rPr>
              <w:t xml:space="preserve">julgamento humano</w:t>
            </w:r>
            <w:r>
              <w:rPr>
                <w:sz w:val="20"/>
                <w:szCs w:val="20"/>
              </w:rPr>
              <w:t xml:space="preserve">. Por isso a etapa 7 é tão importante.</w:t>
            </w:r>
          </w:p>
        </w:tc>
      </w:tr>
    </w:tbl>
    <w:p>
      <w:pPr>
        <w:spacing w:after="140" w:line="120"/>
      </w:pPr>
    </w:p>
    <w:p>
      <w:pPr>
        <w:pStyle w:val="Heading3"/>
        <w:keepNext/>
      </w:pPr>
      <w:r>
        <w:t xml:space="preserve">1.8 Preparando o ambiente Python</w:t>
      </w:r>
    </w:p>
    <w:p>
      <w:pPr>
        <w:spacing w:after="120" w:line="300"/>
        <w:jc w:val="left"/>
      </w:pPr>
      <w:r>
        <w:rPr>
          <w:sz w:val="21"/>
          <w:szCs w:val="21"/>
        </w:rPr>
        <w:t xml:space="preserve">Usaremos </w:t>
      </w:r>
      <w:r>
        <w:rPr>
          <w:b/>
          <w:bCs/>
          <w:sz w:val="21"/>
          <w:szCs w:val="21"/>
        </w:rPr>
        <w:t xml:space="preserve">Python</w:t>
      </w:r>
      <w:r>
        <w:rPr>
          <w:sz w:val="21"/>
          <w:szCs w:val="21"/>
        </w:rPr>
        <w:t xml:space="preserve">, a linguagem mais popular em ciência de dados. Não se assuste se você nunca programou. Cada código será explicado linha por linha.</w:t>
      </w:r>
    </w:p>
    <w:p>
      <w:pPr>
        <w:spacing w:after="120" w:line="300"/>
        <w:jc w:val="left"/>
      </w:pPr>
      <w:r>
        <w:rPr>
          <w:sz w:val="21"/>
          <w:szCs w:val="21"/>
        </w:rPr>
        <w:t xml:space="preserve">As bibliotecas que usaremos são:</w:t>
      </w:r>
    </w:p>
    <w:p>
      <w:pPr>
        <w:pStyle w:val="ListParagraph"/>
        <w:numPr>
          <w:ilvl w:val="0"/>
          <w:numId w:val="2"/>
        </w:numPr>
        <w:spacing w:after="70" w:line="288"/>
      </w:pPr>
      <w:r>
        <w:rPr>
          <w:b/>
          <w:bCs/>
          <w:sz w:val="21"/>
          <w:szCs w:val="21"/>
        </w:rPr>
        <w:t xml:space="preserve">NumPy:</w:t>
      </w:r>
      <w:r>
        <w:rPr>
          <w:sz w:val="21"/>
          <w:szCs w:val="21"/>
        </w:rPr>
        <w:t xml:space="preserve"> cálculos com tabelas de números.</w:t>
      </w:r>
    </w:p>
    <w:p>
      <w:pPr>
        <w:pStyle w:val="ListParagraph"/>
        <w:numPr>
          <w:ilvl w:val="0"/>
          <w:numId w:val="2"/>
        </w:numPr>
        <w:spacing w:after="70" w:line="288"/>
      </w:pPr>
      <w:r>
        <w:rPr>
          <w:b/>
          <w:bCs/>
          <w:sz w:val="21"/>
          <w:szCs w:val="21"/>
        </w:rPr>
        <w:t xml:space="preserve">pandas:</w:t>
      </w:r>
      <w:r>
        <w:rPr>
          <w:sz w:val="21"/>
          <w:szCs w:val="21"/>
        </w:rPr>
        <w:t xml:space="preserve"> tabelas de dados, como uma planilha dentro do Python.</w:t>
      </w:r>
    </w:p>
    <w:p>
      <w:pPr>
        <w:pStyle w:val="ListParagraph"/>
        <w:numPr>
          <w:ilvl w:val="0"/>
          <w:numId w:val="2"/>
        </w:numPr>
        <w:spacing w:after="70" w:line="288"/>
      </w:pPr>
      <w:r>
        <w:rPr>
          <w:b/>
          <w:bCs/>
          <w:sz w:val="21"/>
          <w:szCs w:val="21"/>
        </w:rPr>
        <w:t xml:space="preserve">matplotlib:</w:t>
      </w:r>
      <w:r>
        <w:rPr>
          <w:sz w:val="21"/>
          <w:szCs w:val="21"/>
        </w:rPr>
        <w:t xml:space="preserve"> gráficos.</w:t>
      </w:r>
    </w:p>
    <w:p>
      <w:pPr>
        <w:pStyle w:val="ListParagraph"/>
        <w:numPr>
          <w:ilvl w:val="0"/>
          <w:numId w:val="2"/>
        </w:numPr>
        <w:spacing w:after="70" w:line="288"/>
      </w:pPr>
      <w:r>
        <w:rPr>
          <w:b/>
          <w:bCs/>
          <w:sz w:val="21"/>
          <w:szCs w:val="21"/>
        </w:rPr>
        <w:t xml:space="preserve">scikit-learn:</w:t>
      </w:r>
      <w:r>
        <w:rPr>
          <w:sz w:val="21"/>
          <w:szCs w:val="21"/>
        </w:rPr>
        <w:t xml:space="preserve"> os algoritmos de aprendizado de máquina (Pedregosa et al., 2011).</w:t>
      </w:r>
    </w:p>
    <w:p>
      <w:pPr>
        <w:spacing w:after="60" w:line="120"/>
      </w:pPr>
    </w:p>
    <w:p>
      <w:pPr>
        <w:spacing w:after="120" w:line="300"/>
        <w:jc w:val="left"/>
      </w:pPr>
      <w:r>
        <w:rPr>
          <w:sz w:val="21"/>
          <w:szCs w:val="21"/>
        </w:rPr>
        <w:t xml:space="preserve">Para instalar tudo, abra o terminal e digite: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5"/>
                <w:szCs w:val="15"/>
              </w:rPr>
              <w:t xml:space="preserve">pip install numpy pandas matplotlib scikit-learn scipy</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 para quem está começando</w:t>
            </w:r>
          </w:p>
          <w:p>
            <w:pPr>
              <w:spacing w:after="80" w:line="280"/>
            </w:pPr>
            <w:r>
              <w:rPr>
                <w:sz w:val="20"/>
                <w:szCs w:val="20"/>
              </w:rPr>
              <w:t xml:space="preserve">Se preferir não instalar nada, use o </w:t>
            </w:r>
            <w:r>
              <w:rPr>
                <w:b/>
                <w:bCs/>
                <w:sz w:val="20"/>
                <w:szCs w:val="20"/>
              </w:rPr>
              <w:t xml:space="preserve">Google Colab</w:t>
            </w:r>
            <w:r>
              <w:rPr>
                <w:sz w:val="20"/>
                <w:szCs w:val="20"/>
              </w:rPr>
              <w:t xml:space="preserve"> (colab.research.google.com). Ele roda Python no navegador, de graça, e já vem com essas bibliotecas.</w:t>
            </w:r>
          </w:p>
        </w:tc>
      </w:tr>
    </w:tbl>
    <w:p>
      <w:pPr>
        <w:spacing w:after="140" w:line="120"/>
      </w:pPr>
    </w:p>
    <w:p>
      <w:pPr>
        <w:pStyle w:val="Heading3"/>
        <w:keepNext/>
      </w:pPr>
      <w:r>
        <w:t xml:space="preserve">1.9 Seu primeiro agrupamento</w:t>
      </w:r>
    </w:p>
    <w:p>
      <w:pPr>
        <w:spacing w:after="120" w:line="300"/>
        <w:jc w:val="left"/>
      </w:pPr>
      <w:r>
        <w:rPr>
          <w:sz w:val="21"/>
          <w:szCs w:val="21"/>
        </w:rPr>
        <w:t xml:space="preserve">Vamos usar um conjunto de dados clássico: o </w:t>
      </w:r>
      <w:r>
        <w:rPr>
          <w:b/>
          <w:bCs/>
          <w:sz w:val="21"/>
          <w:szCs w:val="21"/>
        </w:rPr>
        <w:t xml:space="preserve">Iris</w:t>
      </w:r>
      <w:r>
        <w:rPr>
          <w:sz w:val="21"/>
          <w:szCs w:val="21"/>
        </w:rPr>
        <w:t xml:space="preserve">. Ele traz medidas de 150 flores de três espécies. Vamos </w:t>
      </w:r>
      <w:r>
        <w:rPr>
          <w:i/>
          <w:iCs/>
          <w:sz w:val="21"/>
          <w:szCs w:val="21"/>
        </w:rPr>
        <w:t xml:space="preserve">esconder</w:t>
      </w:r>
      <w:r>
        <w:rPr>
          <w:sz w:val="21"/>
          <w:szCs w:val="21"/>
        </w:rPr>
        <w:t xml:space="preserve"> as espécies e pedir ao algoritmo que descubra os grupos sozinho.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i/>
                <w:iCs/>
                <w:color w:val="6B7280"/>
                <w:sz w:val="15"/>
                <w:szCs w:val="15"/>
              </w:rPr>
              <w:t xml:space="preserve"># 1) Importar as bibliotecas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2) Carregar os dados (X = medidas; y = espécie)</w:t>
            </w:r>
          </w:p>
          <w:p>
            <w:pPr>
              <w:spacing w:after="0" w:line="240"/>
            </w:pPr>
            <w:r>
              <w:rPr>
                <w:rFonts w:ascii="Consolas" w:cs="Consolas" w:eastAsia="Consolas" w:hAnsi="Consolas"/>
                <w:b w:val="false"/>
                <w:bCs w:val="false"/>
                <w:color w:val="1F2937"/>
                <w:sz w:val="15"/>
                <w:szCs w:val="15"/>
              </w:rPr>
              <w:t xml:space="preserve">iris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150 linhas x 4 colunas</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só vamos usar y no final, para conferir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 de 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3) Pedir ao algoritmo 3 grupos, SEM mostrar y</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4) Reduzir de 4 para 2 dimensões, só para desenhar</w:t>
            </w:r>
          </w:p>
          <w:p>
            <w:pPr>
              <w:spacing w:after="0" w:line="240"/>
            </w:pPr>
            <w:r>
              <w:rPr>
                <w:rFonts w:ascii="Consolas" w:cs="Consolas" w:eastAsia="Consolas" w:hAnsi="Consolas"/>
                <w:color w:val="1F2937"/>
                <w:sz w:val="15"/>
                <w:szCs w:val="15"/>
              </w:rPr>
              <w:t xml:space="preserve">X2d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5) Desenhar</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(X2d[:,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X2d[:,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"viridis"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"Grupos descobertos pelo K-means"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"Componente 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"Componente 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6) Conferir (só para aprender!): quantas flores de cada espécie em cada grupo?</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especies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especies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O que cada parte faz?</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load_iris()</w:t>
      </w:r>
      <w:r>
        <w:rPr>
          <w:sz w:val="21"/>
          <w:szCs w:val="21"/>
        </w:rPr>
        <w:t xml:space="preserve"> carrega os dados prontos.</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KMeans(n_clusters=3)</w:t>
      </w:r>
      <w:r>
        <w:rPr>
          <w:sz w:val="21"/>
          <w:szCs w:val="21"/>
        </w:rPr>
        <w:t xml:space="preserve"> cria o algoritmo e diz que queremos 3 grupos.</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fit_predict(X)</w:t>
      </w:r>
      <w:r>
        <w:rPr>
          <w:sz w:val="21"/>
          <w:szCs w:val="21"/>
        </w:rPr>
        <w:t xml:space="preserve"> "treina" e já devolve o grupo de cada flor.</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PCA(n_components=2)</w:t>
      </w:r>
      <w:r>
        <w:rPr>
          <w:sz w:val="21"/>
          <w:szCs w:val="21"/>
        </w:rPr>
        <w:t xml:space="preserve"> resume 4 medidas em 2, apenas para podermos desenhar.</w:t>
      </w:r>
    </w:p>
    <w:p>
      <w:pPr>
        <w:pStyle w:val="ListParagraph"/>
        <w:numPr>
          <w:ilvl w:val="0"/>
          <w:numId w:val="2"/>
        </w:numPr>
        <w:spacing w:after="70" w:line="288"/>
      </w:pPr>
      <w:r>
        <w:rPr>
          <w:sz w:val="21"/>
          <w:szCs w:val="21"/>
        </w:rPr>
        <w:t xml:space="preserve">No final, comparamos com as espécies reais. Na prática, você não teria </w:t>
      </w:r>
      <w:r>
        <w:rPr>
          <w:rFonts w:ascii="Consolas" w:cs="Consolas" w:eastAsia="Consolas" w:hAnsi="Consolas"/>
          <w:color w:val="B91C1C"/>
          <w:sz w:val="19"/>
          <w:szCs w:val="19"/>
          <w:shd w:fill="F3F4F6" w:color="auto" w:val="clear"/>
        </w:rPr>
        <w:t xml:space="preserve">y</w:t>
      </w:r>
      <w:r>
        <w:rPr>
          <w:sz w:val="21"/>
          <w:szCs w:val="21"/>
        </w:rPr>
        <w:t xml:space="preserve">!</w:t>
      </w:r>
    </w:p>
    <w:p>
      <w:pPr>
        <w:spacing w:after="60" w:line="120"/>
      </w:pPr>
    </w:p>
    <w:p>
      <w:pPr>
        <w:spacing w:after="120" w:line="300"/>
        <w:jc w:val="left"/>
      </w:pPr>
      <w:r>
        <w:rPr>
          <w:sz w:val="21"/>
          <w:szCs w:val="21"/>
        </w:rPr>
        <w:t xml:space="preserve">Você deve ver um grupo perfeito (as flores da espécie </w:t>
      </w:r>
      <w:r>
        <w:rPr>
          <w:i/>
          <w:iCs/>
          <w:sz w:val="21"/>
          <w:szCs w:val="21"/>
        </w:rPr>
        <w:t xml:space="preserve">setosa</w:t>
      </w:r>
      <w:r>
        <w:rPr>
          <w:sz w:val="21"/>
          <w:szCs w:val="21"/>
        </w:rPr>
        <w:t xml:space="preserve">) e dois grupos que se misturam um pouco. Isso é normal e muito instrutivo. Algumas espécies realmente se parecem.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Exercício guiado</w:t>
            </w:r>
          </w:p>
          <w:p>
            <w:pPr>
              <w:spacing w:after="80" w:line="280"/>
            </w:pPr>
            <w:r>
              <w:rPr>
                <w:sz w:val="20"/>
                <w:szCs w:val="20"/>
              </w:rPr>
              <w:t xml:space="preserve">Troque </w:t>
            </w:r>
            <w:r>
              <w:rPr>
                <w:rFonts w:ascii="Consolas" w:cs="Consolas" w:eastAsia="Consolas" w:hAnsi="Consolas"/>
                <w:color w:val="B91C1C"/>
                <w:sz w:val="18"/>
                <w:szCs w:val="18"/>
                <w:shd w:fill="F3F4F6" w:color="auto" w:val="clear"/>
              </w:rPr>
              <w:t xml:space="preserve">n_clusters=3</w:t>
            </w:r>
            <w:r>
              <w:rPr>
                <w:sz w:val="20"/>
                <w:szCs w:val="20"/>
              </w:rPr>
              <w:t xml:space="preserve"> por </w:t>
            </w:r>
            <w:r>
              <w:rPr>
                <w:rFonts w:ascii="Consolas" w:cs="Consolas" w:eastAsia="Consolas" w:hAnsi="Consolas"/>
                <w:color w:val="B91C1C"/>
                <w:sz w:val="18"/>
                <w:szCs w:val="18"/>
                <w:shd w:fill="F3F4F6" w:color="auto" w:val="clear"/>
              </w:rPr>
              <w:t xml:space="preserve">2</w:t>
            </w:r>
            <w:r>
              <w:rPr>
                <w:sz w:val="20"/>
                <w:szCs w:val="20"/>
              </w:rPr>
              <w:t xml:space="preserve"> e depois por </w:t>
            </w:r>
            <w:r>
              <w:rPr>
                <w:rFonts w:ascii="Consolas" w:cs="Consolas" w:eastAsia="Consolas" w:hAnsi="Consolas"/>
                <w:color w:val="B91C1C"/>
                <w:sz w:val="18"/>
                <w:szCs w:val="18"/>
                <w:shd w:fill="F3F4F6" w:color="auto" w:val="clear"/>
              </w:rPr>
              <w:t xml:space="preserve">5</w:t>
            </w:r>
            <w:r>
              <w:rPr>
                <w:sz w:val="20"/>
                <w:szCs w:val="20"/>
              </w:rPr>
              <w:t xml:space="preserve">. O que muda no gráfico? Qual número parece "mais natural"? Anote suas impressões. No Capítulo 7 você aprenderá métodos para decidir melhor.</w:t>
            </w:r>
          </w:p>
        </w:tc>
      </w:tr>
    </w:tbl>
    <w:p>
      <w:pPr>
        <w:spacing w:after="140" w:line="120"/>
      </w:pPr>
    </w:p>
    <w:p>
      <w:pPr>
        <w:pStyle w:val="Heading3"/>
        <w:keepNext/>
      </w:pPr>
      <w:r>
        <w:t xml:space="preserve">1.10 Cuidados éticos</w:t>
      </w:r>
    </w:p>
    <w:p>
      <w:pPr>
        <w:spacing w:after="120" w:line="300"/>
        <w:jc w:val="left"/>
      </w:pPr>
      <w:r>
        <w:rPr>
          <w:sz w:val="21"/>
          <w:szCs w:val="21"/>
        </w:rPr>
        <w:t xml:space="preserve">Agrupar pessoas também é decidir sobre pessoas. Alguns cuidados:</w:t>
      </w:r>
    </w:p>
    <w:p>
      <w:pPr>
        <w:pStyle w:val="ListParagraph"/>
        <w:numPr>
          <w:ilvl w:val="0"/>
          <w:numId w:val="2"/>
        </w:numPr>
        <w:spacing w:after="70" w:line="288"/>
      </w:pPr>
      <w:r>
        <w:rPr>
          <w:b/>
          <w:bCs/>
          <w:sz w:val="21"/>
          <w:szCs w:val="21"/>
        </w:rPr>
        <w:t xml:space="preserve">Viés nos dados.</w:t>
      </w:r>
      <w:r>
        <w:rPr>
          <w:sz w:val="21"/>
          <w:szCs w:val="21"/>
        </w:rPr>
        <w:t xml:space="preserve"> Se os dados refletem preconceitos do passado, os grupos também refletirão.</w:t>
      </w:r>
    </w:p>
    <w:p>
      <w:pPr>
        <w:pStyle w:val="ListParagraph"/>
        <w:numPr>
          <w:ilvl w:val="0"/>
          <w:numId w:val="2"/>
        </w:numPr>
        <w:spacing w:after="70" w:line="288"/>
      </w:pPr>
      <w:r>
        <w:rPr>
          <w:b/>
          <w:bCs/>
          <w:sz w:val="21"/>
          <w:szCs w:val="21"/>
        </w:rPr>
        <w:t xml:space="preserve">Privacidade.</w:t>
      </w:r>
      <w:r>
        <w:rPr>
          <w:sz w:val="21"/>
          <w:szCs w:val="21"/>
        </w:rPr>
        <w:t xml:space="preserve"> Dados pessoais exigem proteção e base legal (no Brasil, a LGPD).</w:t>
      </w:r>
    </w:p>
    <w:p>
      <w:pPr>
        <w:pStyle w:val="ListParagraph"/>
        <w:numPr>
          <w:ilvl w:val="0"/>
          <w:numId w:val="2"/>
        </w:numPr>
        <w:spacing w:after="70" w:line="288"/>
      </w:pPr>
      <w:r>
        <w:rPr>
          <w:b/>
          <w:bCs/>
          <w:sz w:val="21"/>
          <w:szCs w:val="21"/>
        </w:rPr>
        <w:t xml:space="preserve">Rótulos que estigmatizam.</w:t>
      </w:r>
      <w:r>
        <w:rPr>
          <w:sz w:val="21"/>
          <w:szCs w:val="21"/>
        </w:rPr>
        <w:t xml:space="preserve"> Dar um nome ofensivo a um grupo pode causar dano real.</w:t>
      </w:r>
    </w:p>
    <w:p>
      <w:pPr>
        <w:pStyle w:val="ListParagraph"/>
        <w:numPr>
          <w:ilvl w:val="0"/>
          <w:numId w:val="2"/>
        </w:numPr>
        <w:spacing w:after="70" w:line="288"/>
      </w:pPr>
      <w:r>
        <w:rPr>
          <w:b/>
          <w:bCs/>
          <w:sz w:val="21"/>
          <w:szCs w:val="21"/>
        </w:rPr>
        <w:t xml:space="preserve">Excesso de confiança.</w:t>
      </w:r>
      <w:r>
        <w:rPr>
          <w:sz w:val="21"/>
          <w:szCs w:val="21"/>
        </w:rPr>
        <w:t xml:space="preserve"> Um grupo é uma hipótese, não uma verdade.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Regra de ouro</w:t>
            </w:r>
          </w:p>
          <w:p>
            <w:pPr>
              <w:spacing w:after="80" w:line="280"/>
            </w:pPr>
            <w:r>
              <w:rPr>
                <w:sz w:val="20"/>
                <w:szCs w:val="20"/>
              </w:rPr>
              <w:t xml:space="preserve">O algoritmo </w:t>
            </w:r>
            <w:r>
              <w:rPr>
                <w:b/>
                <w:bCs/>
                <w:sz w:val="20"/>
                <w:szCs w:val="20"/>
              </w:rPr>
              <w:t xml:space="preserve">sugere</w:t>
            </w:r>
            <w:r>
              <w:rPr>
                <w:sz w:val="20"/>
                <w:szCs w:val="20"/>
              </w:rPr>
              <w:t xml:space="preserve">. Pessoas </w:t>
            </w:r>
            <w:r>
              <w:rPr>
                <w:b/>
                <w:bCs/>
                <w:sz w:val="20"/>
                <w:szCs w:val="20"/>
              </w:rPr>
              <w:t xml:space="preserve">decidem</w:t>
            </w:r>
            <w:r>
              <w:rPr>
                <w:sz w:val="20"/>
                <w:szCs w:val="20"/>
              </w:rPr>
              <w:t xml:space="preserve"> e </w:t>
            </w:r>
            <w:r>
              <w:rPr>
                <w:b/>
                <w:bCs/>
                <w:sz w:val="20"/>
                <w:szCs w:val="20"/>
              </w:rPr>
              <w:t xml:space="preserve">respondem</w:t>
            </w:r>
            <w:r>
              <w:rPr>
                <w:sz w:val="20"/>
                <w:szCs w:val="20"/>
              </w:rPr>
              <w:t xml:space="preserve"> pelas decisões.</w:t>
            </w:r>
          </w:p>
        </w:tc>
      </w:tr>
    </w:tbl>
    <w:p>
      <w:pPr>
        <w:spacing w:after="140" w:line="120"/>
      </w:pPr>
    </w:p>
    <w:p>
      <w:pPr>
        <w:pStyle w:val="Heading3"/>
        <w:keepNext/>
      </w:pPr>
      <w:r>
        <w:t xml:space="preserve">1.11 Estrutura deste livro</w:t>
      </w:r>
    </w:p>
    <w:p>
      <w:pPr>
        <w:keepNext/>
        <w:spacing w:after="60" w:before="120"/>
        <w:jc w:val="center"/>
      </w:pPr>
      <w:r>
        <w:drawing>
          <wp:inline distT="0" distB="0" distL="0" distR="0">
            <wp:extent cx="5715000" cy="2714625"/>
            <wp:effectExtent t="0" r="0" b="0" l="0"/>
            <wp:docPr id="1" name="f1_roteiro" descr="Figura 1.6 — Roteiro de estudo do livro: seis partes, treze capítulos." title="f1_rote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6B7280"/>
          <w:sz w:val="17"/>
          <w:szCs w:val="17"/>
        </w:rPr>
        <w:t xml:space="preserve">Figura 1.6 — Roteiro de estudo do livro: seis partes, treze capítulos.</w:t>
      </w:r>
    </w:p>
    <w:p>
      <w:pPr>
        <w:pStyle w:val="ListParagraph"/>
        <w:numPr>
          <w:ilvl w:val="0"/>
          <w:numId w:val="2"/>
        </w:numPr>
        <w:spacing w:after="70" w:line="288"/>
      </w:pPr>
      <w:r>
        <w:rPr>
          <w:b/>
          <w:bCs/>
          <w:sz w:val="21"/>
          <w:szCs w:val="21"/>
        </w:rPr>
        <w:t xml:space="preserve">Parte I — Fundamentos</w:t>
      </w:r>
      <w:r>
        <w:rPr>
          <w:sz w:val="21"/>
          <w:szCs w:val="21"/>
        </w:rPr>
        <w:t xml:space="preserve"> (Capítulos 1 e 2): conceitos, dados e distâncias.</w:t>
      </w:r>
    </w:p>
    <w:p>
      <w:pPr>
        <w:pStyle w:val="ListParagraph"/>
        <w:numPr>
          <w:ilvl w:val="0"/>
          <w:numId w:val="2"/>
        </w:numPr>
        <w:spacing w:after="70" w:line="288"/>
      </w:pPr>
      <w:r>
        <w:rPr>
          <w:b/>
          <w:bCs/>
          <w:sz w:val="21"/>
          <w:szCs w:val="21"/>
        </w:rPr>
        <w:t xml:space="preserve">Parte II — Agrupamento</w:t>
      </w:r>
      <w:r>
        <w:rPr>
          <w:sz w:val="21"/>
          <w:szCs w:val="21"/>
        </w:rPr>
        <w:t xml:space="preserve"> (Capítulos 3 a 7): K-means, hierárquico, densidade, modelos de mistura, espectral e avaliação.</w:t>
      </w:r>
    </w:p>
    <w:p>
      <w:pPr>
        <w:pStyle w:val="ListParagraph"/>
        <w:numPr>
          <w:ilvl w:val="0"/>
          <w:numId w:val="2"/>
        </w:numPr>
        <w:spacing w:after="70" w:line="288"/>
      </w:pPr>
      <w:r>
        <w:rPr>
          <w:b/>
          <w:bCs/>
          <w:sz w:val="21"/>
          <w:szCs w:val="21"/>
        </w:rPr>
        <w:t xml:space="preserve">Parte III — Redução de dimensionalidade</w:t>
      </w:r>
      <w:r>
        <w:rPr>
          <w:sz w:val="21"/>
          <w:szCs w:val="21"/>
        </w:rPr>
        <w:t xml:space="preserve"> (Capítulos 8 e 9): PCA, ICA, NMF, Isomap, t-SNE e UMAP.</w:t>
      </w:r>
    </w:p>
    <w:p>
      <w:pPr>
        <w:pStyle w:val="ListParagraph"/>
        <w:numPr>
          <w:ilvl w:val="0"/>
          <w:numId w:val="2"/>
        </w:numPr>
        <w:spacing w:after="70" w:line="288"/>
      </w:pPr>
      <w:r>
        <w:rPr>
          <w:b/>
          <w:bCs/>
          <w:sz w:val="21"/>
          <w:szCs w:val="21"/>
        </w:rPr>
        <w:t xml:space="preserve">Parte IV — Padrões e anomalias</w:t>
      </w:r>
      <w:r>
        <w:rPr>
          <w:sz w:val="21"/>
          <w:szCs w:val="21"/>
        </w:rPr>
        <w:t xml:space="preserve"> (Capítulos 10 e 11): regras de associação e detecção de anomalias.</w:t>
      </w:r>
    </w:p>
    <w:p>
      <w:pPr>
        <w:pStyle w:val="ListParagraph"/>
        <w:numPr>
          <w:ilvl w:val="0"/>
          <w:numId w:val="2"/>
        </w:numPr>
        <w:spacing w:after="70" w:line="288"/>
      </w:pPr>
      <w:r>
        <w:rPr>
          <w:b/>
          <w:bCs/>
          <w:sz w:val="21"/>
          <w:szCs w:val="21"/>
        </w:rPr>
        <w:t xml:space="preserve">Parte V — Aprendizado profundo</w:t>
      </w:r>
      <w:r>
        <w:rPr>
          <w:sz w:val="21"/>
          <w:szCs w:val="21"/>
        </w:rPr>
        <w:t xml:space="preserve"> (Capítulo 12): autoencoders, VAEs, GANs e aprendizado auto-supervisionado.</w:t>
      </w:r>
    </w:p>
    <w:p>
      <w:pPr>
        <w:pStyle w:val="ListParagraph"/>
        <w:numPr>
          <w:ilvl w:val="0"/>
          <w:numId w:val="2"/>
        </w:numPr>
        <w:spacing w:after="70" w:line="288"/>
      </w:pPr>
      <w:r>
        <w:rPr>
          <w:b/>
          <w:bCs/>
          <w:sz w:val="21"/>
          <w:szCs w:val="21"/>
        </w:rPr>
        <w:t xml:space="preserve">Parte VI — Projeto final</w:t>
      </w:r>
      <w:r>
        <w:rPr>
          <w:sz w:val="21"/>
          <w:szCs w:val="21"/>
        </w:rPr>
        <w:t xml:space="preserve"> (Capítulo 13): um estudo completo que integra todas as técnicas.</w:t>
      </w:r>
    </w:p>
    <w:p>
      <w:pPr>
        <w:spacing w:after="60" w:line="120"/>
      </w:pPr>
    </w:p>
    <w:p>
      <w:pPr>
        <w:spacing w:after="120" w:line="300"/>
        <w:jc w:val="left"/>
      </w:pPr>
      <w:r>
        <w:rPr>
          <w:sz w:val="21"/>
          <w:szCs w:val="21"/>
        </w:rPr>
        <w:t xml:space="preserve">Cada capítulo traz </w:t>
      </w:r>
      <w:r>
        <w:rPr>
          <w:b/>
          <w:bCs/>
          <w:sz w:val="21"/>
          <w:szCs w:val="21"/>
        </w:rPr>
        <w:t xml:space="preserve">exercícios de múltipla escolha e discursivos</w:t>
      </w:r>
      <w:r>
        <w:rPr>
          <w:sz w:val="21"/>
          <w:szCs w:val="21"/>
        </w:rPr>
        <w:t xml:space="preserve">, </w:t>
      </w:r>
      <w:r>
        <w:rPr>
          <w:b/>
          <w:bCs/>
          <w:sz w:val="21"/>
          <w:szCs w:val="21"/>
        </w:rPr>
        <w:t xml:space="preserve">exercícios práticos em Python com scikit-learn</w:t>
      </w:r>
      <w:r>
        <w:rPr>
          <w:sz w:val="21"/>
          <w:szCs w:val="21"/>
        </w:rPr>
        <w:t xml:space="preserve"> e um </w:t>
      </w:r>
      <w:r>
        <w:rPr>
          <w:b/>
          <w:bCs/>
          <w:sz w:val="21"/>
          <w:szCs w:val="21"/>
        </w:rPr>
        <w:t xml:space="preserve">projeto integrador</w:t>
      </w:r>
      <w:r>
        <w:rPr>
          <w:sz w:val="21"/>
          <w:szCs w:val="21"/>
        </w:rPr>
        <w:t xml:space="preserve">. Os códigos usam, sempre que possível, conjuntos de dados públicos do repositório UCI Machine Learning que já vêm no scikit-learn.</w:t>
      </w: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Não supervisionado</w:t>
            </w:r>
            <w:r>
              <w:rPr>
                <w:sz w:val="20"/>
                <w:szCs w:val="20"/>
              </w:rPr>
              <w:t xml:space="preserve"> = só X, sem y. Descobre estrutura.</w:t>
            </w:r>
          </w:p>
          <w:p>
            <w:pPr>
              <w:pStyle w:val="ListParagraph"/>
              <w:numPr>
                <w:ilvl w:val="0"/>
                <w:numId w:val="2"/>
              </w:numPr>
              <w:spacing w:after="60" w:line="276"/>
            </w:pPr>
            <w:r>
              <w:rPr>
                <w:b/>
                <w:bCs/>
                <w:sz w:val="20"/>
                <w:szCs w:val="20"/>
              </w:rPr>
              <w:t xml:space="preserve">Quatro famílias:</w:t>
            </w:r>
            <w:r>
              <w:rPr>
                <w:sz w:val="20"/>
                <w:szCs w:val="20"/>
              </w:rPr>
              <w:t xml:space="preserve"> agrupar, reduzir dimensões, associar, detectar anomalias.</w:t>
            </w:r>
          </w:p>
          <w:p>
            <w:pPr>
              <w:pStyle w:val="ListParagraph"/>
              <w:numPr>
                <w:ilvl w:val="0"/>
                <w:numId w:val="2"/>
              </w:numPr>
              <w:spacing w:after="60" w:line="276"/>
            </w:pPr>
            <w:r>
              <w:rPr>
                <w:b/>
                <w:bCs/>
                <w:sz w:val="20"/>
                <w:szCs w:val="20"/>
              </w:rPr>
              <w:t xml:space="preserve">Supervisionado</w:t>
            </w:r>
            <w:r>
              <w:rPr>
                <w:sz w:val="20"/>
                <w:szCs w:val="20"/>
              </w:rPr>
              <w:t xml:space="preserve"> tem gabarito; </w:t>
            </w:r>
            <w:r>
              <w:rPr>
                <w:b/>
                <w:bCs/>
                <w:sz w:val="20"/>
                <w:szCs w:val="20"/>
              </w:rPr>
              <w:t xml:space="preserve">reforço</w:t>
            </w:r>
            <w:r>
              <w:rPr>
                <w:sz w:val="20"/>
                <w:szCs w:val="20"/>
              </w:rPr>
              <w:t xml:space="preserve"> tem recompensa; </w:t>
            </w:r>
            <w:r>
              <w:rPr>
                <w:b/>
                <w:bCs/>
                <w:sz w:val="20"/>
                <w:szCs w:val="20"/>
              </w:rPr>
              <w:t xml:space="preserve">auto-supervisionado</w:t>
            </w:r>
            <w:r>
              <w:rPr>
                <w:sz w:val="20"/>
                <w:szCs w:val="20"/>
              </w:rPr>
              <w:t xml:space="preserve"> cria o próprio gabarito.</w:t>
            </w:r>
          </w:p>
          <w:p>
            <w:pPr>
              <w:pStyle w:val="ListParagraph"/>
              <w:numPr>
                <w:ilvl w:val="0"/>
                <w:numId w:val="2"/>
              </w:numPr>
              <w:spacing w:after="60" w:line="276"/>
            </w:pPr>
            <w:r>
              <w:rPr>
                <w:b/>
                <w:bCs/>
                <w:sz w:val="20"/>
                <w:szCs w:val="20"/>
              </w:rPr>
              <w:t xml:space="preserve">Desafio central:</w:t>
            </w:r>
            <w:r>
              <w:rPr>
                <w:sz w:val="20"/>
                <w:szCs w:val="20"/>
              </w:rPr>
              <w:t xml:space="preserve"> avaliar sem gabarito.</w:t>
            </w:r>
          </w:p>
          <w:p>
            <w:pPr>
              <w:pStyle w:val="ListParagraph"/>
              <w:numPr>
                <w:ilvl w:val="0"/>
                <w:numId w:val="2"/>
              </w:numPr>
              <w:spacing w:after="60" w:line="276"/>
            </w:pPr>
            <w:r>
              <w:rPr>
                <w:b/>
                <w:bCs/>
                <w:sz w:val="20"/>
                <w:szCs w:val="20"/>
              </w:rPr>
              <w:t xml:space="preserve">Projeto:</w:t>
            </w:r>
            <w:r>
              <w:rPr>
                <w:sz w:val="20"/>
                <w:szCs w:val="20"/>
              </w:rPr>
              <w:t xml:space="preserve"> entender, coletar, limpar, preparar, modelar, avaliar, interpretar, agir.</w:t>
            </w:r>
          </w:p>
          <w:p>
            <w:pPr>
              <w:pStyle w:val="ListParagraph"/>
              <w:numPr>
                <w:ilvl w:val="0"/>
                <w:numId w:val="2"/>
              </w:numPr>
              <w:spacing w:after="60" w:line="276"/>
            </w:pPr>
            <w:r>
              <w:rPr>
                <w:b/>
                <w:bCs/>
                <w:sz w:val="20"/>
                <w:szCs w:val="20"/>
              </w:rPr>
              <w:t xml:space="preserve">Ética:</w:t>
            </w:r>
            <w:r>
              <w:rPr>
                <w:sz w:val="20"/>
                <w:szCs w:val="20"/>
              </w:rPr>
              <w:t xml:space="preserve"> o algoritmo sugere; pessoas decidem.</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No aprendizado não supervisionado, os dados de treinamento contêm:</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atributos (X), sem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rótulos (y), sem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recompensas e punições.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atributos e rótulos (X e y).</w:t>
      </w:r>
    </w:p>
    <w:p>
      <w:pPr>
        <w:keepNext/>
        <w:spacing w:after="60" w:before="140" w:line="276"/>
      </w:pPr>
      <w:r>
        <w:rPr>
          <w:b/>
          <w:bCs/>
          <w:color w:val="4F46E5"/>
          <w:sz w:val="21"/>
          <w:szCs w:val="21"/>
        </w:rPr>
        <w:t xml:space="preserve">Questão 2. </w:t>
      </w:r>
      <w:r>
        <w:rPr>
          <w:sz w:val="21"/>
          <w:szCs w:val="21"/>
        </w:rPr>
        <w:t xml:space="preserve">Na analogia da biblioteca com 10 mil livros sem etiqueta, organizar os livros por semelhança corresponde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classificação supervisionada.</w:t>
      </w:r>
    </w:p>
    <w:p>
      <w:pPr>
        <w:keepNext/>
        <w:keepLines/>
        <w:tabs>
          <w:tab w:val="left" w:pos="500"/>
        </w:tabs>
        <w:spacing w:after="30" w:line="264"/>
        <w:ind w:left="500" w:hanging="300"/>
      </w:pPr>
      <w:r>
        <w:rPr>
          <w:b/>
          <w:bCs/>
          <w:color w:val="6B7280"/>
          <w:sz w:val="20"/>
          <w:szCs w:val="20"/>
        </w:rPr>
        <w:t xml:space="preserve">b)	</w:t>
      </w:r>
      <w:r>
        <w:rPr>
          <w:sz w:val="20"/>
          <w:szCs w:val="20"/>
        </w:rPr>
        <w:t xml:space="preserve">agrupamento.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regressão.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aprendizado por reforço.</w:t>
      </w:r>
    </w:p>
    <w:p>
      <w:pPr>
        <w:keepNext/>
        <w:spacing w:after="60" w:before="140" w:line="276"/>
      </w:pPr>
      <w:r>
        <w:rPr>
          <w:b/>
          <w:bCs/>
          <w:color w:val="4F46E5"/>
          <w:sz w:val="21"/>
          <w:szCs w:val="21"/>
        </w:rPr>
        <w:t xml:space="preserve">Questão 3. </w:t>
      </w:r>
      <w:r>
        <w:rPr>
          <w:sz w:val="21"/>
          <w:szCs w:val="21"/>
        </w:rPr>
        <w:t xml:space="preserve">Em uma tabela de dados, cada linha representa normalmente: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um atributo.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rótulo.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exemplo (instância).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algoritmo.</w:t>
      </w:r>
    </w:p>
    <w:p>
      <w:pPr>
        <w:keepNext/>
        <w:spacing w:after="60" w:before="140" w:line="276"/>
      </w:pPr>
      <w:r>
        <w:rPr>
          <w:b/>
          <w:bCs/>
          <w:color w:val="4F46E5"/>
          <w:sz w:val="21"/>
          <w:szCs w:val="21"/>
        </w:rPr>
        <w:t xml:space="preserve">Questão 4. </w:t>
      </w:r>
      <w:r>
        <w:rPr>
          <w:sz w:val="21"/>
          <w:szCs w:val="21"/>
        </w:rPr>
        <w:t xml:space="preserve">A letra y, em aprendizado de máquina, designa em geral:</w:t>
      </w:r>
    </w:p>
    <w:p>
      <w:pPr>
        <w:keepNext/>
        <w:keepLines/>
        <w:tabs>
          <w:tab w:val="left" w:pos="500"/>
        </w:tabs>
        <w:spacing w:after="30" w:line="264"/>
        <w:ind w:left="500" w:hanging="300"/>
      </w:pPr>
      <w:r>
        <w:rPr>
          <w:b/>
          <w:bCs/>
          <w:color w:val="6B7280"/>
          <w:sz w:val="20"/>
          <w:szCs w:val="20"/>
        </w:rPr>
        <w:t xml:space="preserve">a)	</w:t>
      </w:r>
      <w:r>
        <w:rPr>
          <w:sz w:val="20"/>
          <w:szCs w:val="20"/>
        </w:rPr>
        <w:t xml:space="preserve">a distância entre pontos.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matriz de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rótulo ou resposta correta.</w:t>
      </w:r>
    </w:p>
    <w:p>
      <w:pPr>
        <w:keepNext/>
        <w:spacing w:after="60" w:before="140" w:line="276"/>
      </w:pPr>
      <w:r>
        <w:rPr>
          <w:b/>
          <w:bCs/>
          <w:color w:val="4F46E5"/>
          <w:sz w:val="21"/>
          <w:szCs w:val="21"/>
        </w:rPr>
        <w:t xml:space="preserve">Questão 5. </w:t>
      </w:r>
      <w:r>
        <w:rPr>
          <w:sz w:val="21"/>
          <w:szCs w:val="21"/>
        </w:rPr>
        <w:t xml:space="preserve">Qual paradigma usa um "gabarito" para corrigir os erros do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supervisionado.</w:t>
      </w:r>
    </w:p>
    <w:p>
      <w:pPr>
        <w:keepNext/>
        <w:keepLines/>
        <w:tabs>
          <w:tab w:val="left" w:pos="500"/>
        </w:tabs>
        <w:spacing w:after="30" w:line="264"/>
        <w:ind w:left="500" w:hanging="300"/>
      </w:pPr>
      <w:r>
        <w:rPr>
          <w:b/>
          <w:bCs/>
          <w:color w:val="6B7280"/>
          <w:sz w:val="20"/>
          <w:szCs w:val="20"/>
        </w:rPr>
        <w:t xml:space="preserve">b)	</w:t>
      </w:r>
      <w:r>
        <w:rPr>
          <w:sz w:val="20"/>
          <w:szCs w:val="20"/>
        </w:rPr>
        <w:t xml:space="preserve">Redução de dimensionalidade.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Supervisionado.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 reforço.</w:t>
      </w:r>
    </w:p>
    <w:p>
      <w:pPr>
        <w:keepNext/>
        <w:spacing w:after="60" w:before="140" w:line="276"/>
      </w:pPr>
      <w:r>
        <w:rPr>
          <w:b/>
          <w:bCs/>
          <w:color w:val="4F46E5"/>
          <w:sz w:val="21"/>
          <w:szCs w:val="21"/>
        </w:rPr>
        <w:t xml:space="preserve">Questão 6. </w:t>
      </w:r>
      <w:r>
        <w:rPr>
          <w:sz w:val="21"/>
          <w:szCs w:val="21"/>
        </w:rPr>
        <w:t xml:space="preserve">Prever o preço de uma casa a partir de suas características é um exemplo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regressão supervisionada.</w:t>
      </w:r>
    </w:p>
    <w:p>
      <w:pPr>
        <w:keepNext/>
        <w:keepLines/>
        <w:tabs>
          <w:tab w:val="left" w:pos="500"/>
        </w:tabs>
        <w:spacing w:after="30" w:line="264"/>
        <w:ind w:left="500" w:hanging="300"/>
      </w:pPr>
      <w:r>
        <w:rPr>
          <w:b/>
          <w:bCs/>
          <w:color w:val="6B7280"/>
          <w:sz w:val="20"/>
          <w:szCs w:val="20"/>
        </w:rPr>
        <w:t xml:space="preserve">b)	</w:t>
      </w:r>
      <w:r>
        <w:rPr>
          <w:sz w:val="20"/>
          <w:szCs w:val="20"/>
        </w:rPr>
        <w:t xml:space="preserve">agrupamento.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detecção de anomalias.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regras de associação.</w:t>
      </w:r>
    </w:p>
    <w:p>
      <w:pPr>
        <w:keepNext/>
        <w:spacing w:after="60" w:before="140" w:line="276"/>
      </w:pPr>
      <w:r>
        <w:rPr>
          <w:b/>
          <w:bCs/>
          <w:color w:val="4F46E5"/>
          <w:sz w:val="21"/>
          <w:szCs w:val="21"/>
        </w:rPr>
        <w:t xml:space="preserve">Questão 7. </w:t>
      </w:r>
      <w:r>
        <w:rPr>
          <w:sz w:val="21"/>
          <w:szCs w:val="21"/>
        </w:rPr>
        <w:t xml:space="preserve">No aprendizado por reforço, o agente aprende principalmente por meio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rótulos fornecidos por especialistas.</w:t>
      </w:r>
    </w:p>
    <w:p>
      <w:pPr>
        <w:keepNext/>
        <w:keepLines/>
        <w:tabs>
          <w:tab w:val="left" w:pos="500"/>
        </w:tabs>
        <w:spacing w:after="30" w:line="264"/>
        <w:ind w:left="500" w:hanging="300"/>
      </w:pPr>
      <w:r>
        <w:rPr>
          <w:b/>
          <w:bCs/>
          <w:color w:val="6B7280"/>
          <w:sz w:val="20"/>
          <w:szCs w:val="20"/>
        </w:rPr>
        <w:t xml:space="preserve">b)	</w:t>
      </w:r>
      <w:r>
        <w:rPr>
          <w:sz w:val="20"/>
          <w:szCs w:val="20"/>
        </w:rPr>
        <w:t xml:space="preserve">recompensas e punições.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redução de dimensões.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distâncias entre exemplos.</w:t>
      </w:r>
    </w:p>
    <w:p>
      <w:pPr>
        <w:keepNext/>
        <w:spacing w:after="60" w:before="140" w:line="276"/>
      </w:pPr>
      <w:r>
        <w:rPr>
          <w:b/>
          <w:bCs/>
          <w:color w:val="4F46E5"/>
          <w:sz w:val="21"/>
          <w:szCs w:val="21"/>
        </w:rPr>
        <w:t xml:space="preserve">Questão 8. </w:t>
      </w:r>
      <w:r>
        <w:rPr>
          <w:sz w:val="21"/>
          <w:szCs w:val="21"/>
        </w:rPr>
        <w:t xml:space="preserve">O aprendizado semissupervisionado caracteriza-se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só recompensas.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apenas dados rotulados.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usar nenhum dado.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poucos dados rotulados e muitos não rotulados.</w:t>
      </w:r>
    </w:p>
    <w:p>
      <w:pPr>
        <w:keepNext/>
        <w:spacing w:after="60" w:before="140" w:line="276"/>
      </w:pPr>
      <w:r>
        <w:rPr>
          <w:b/>
          <w:bCs/>
          <w:color w:val="4F46E5"/>
          <w:sz w:val="21"/>
          <w:szCs w:val="21"/>
        </w:rPr>
        <w:t xml:space="preserve">Questão 9. </w:t>
      </w:r>
      <w:r>
        <w:rPr>
          <w:sz w:val="21"/>
          <w:szCs w:val="21"/>
        </w:rPr>
        <w:t xml:space="preserve">No aprendizado auto-supervisionado, o rótulo: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é sempre fornecido por humanos.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uma recompensa do ambiente.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é criado a partir dos próprios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existe nem é criado.</w:t>
      </w:r>
    </w:p>
    <w:p>
      <w:pPr>
        <w:keepNext/>
        <w:spacing w:after="60" w:before="140" w:line="276"/>
      </w:pPr>
      <w:r>
        <w:rPr>
          <w:b/>
          <w:bCs/>
          <w:color w:val="4F46E5"/>
          <w:sz w:val="21"/>
          <w:szCs w:val="21"/>
        </w:rPr>
        <w:t xml:space="preserve">Questão 10. </w:t>
      </w:r>
      <w:r>
        <w:rPr>
          <w:sz w:val="21"/>
          <w:szCs w:val="21"/>
        </w:rPr>
        <w:t xml:space="preserve">Qual das alternativas NÃO é uma das quatro grandes famílias de tarefas do aprendizado não supervisionado vistas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Agrupamento.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Classificação supervisionada.</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Redução de dimensionalidade.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Detecção de anomalias.</w:t>
      </w:r>
    </w:p>
    <w:p>
      <w:pPr>
        <w:keepNext/>
        <w:spacing w:after="60" w:before="140" w:line="276"/>
      </w:pPr>
      <w:r>
        <w:rPr>
          <w:b/>
          <w:bCs/>
          <w:color w:val="4F46E5"/>
          <w:sz w:val="21"/>
          <w:szCs w:val="21"/>
        </w:rPr>
        <w:t xml:space="preserve">Questão 11. </w:t>
      </w:r>
      <w:r>
        <w:rPr>
          <w:sz w:val="21"/>
          <w:szCs w:val="21"/>
        </w:rPr>
        <w:t xml:space="preserve">A pergunta "quem se parece com quem?" corresponde à tarefa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agrupamento.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regras de associação.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aprendizado por reforço.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regressão.</w:t>
      </w:r>
    </w:p>
    <w:p>
      <w:pPr>
        <w:keepNext/>
        <w:spacing w:after="60" w:before="140" w:line="276"/>
      </w:pPr>
      <w:r>
        <w:rPr>
          <w:b/>
          <w:bCs/>
          <w:color w:val="4F46E5"/>
          <w:sz w:val="21"/>
          <w:szCs w:val="21"/>
        </w:rPr>
        <w:t xml:space="preserve">Questão 12. </w:t>
      </w:r>
      <w:r>
        <w:rPr>
          <w:sz w:val="21"/>
          <w:szCs w:val="21"/>
        </w:rPr>
        <w:t xml:space="preserve">Reduzir uma foto de 784 pixels a 2 números para visualização é uma aplicação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aprendizado por reforço.</w:t>
      </w:r>
    </w:p>
    <w:p>
      <w:pPr>
        <w:keepNext/>
        <w:keepLines/>
        <w:tabs>
          <w:tab w:val="left" w:pos="500"/>
        </w:tabs>
        <w:spacing w:after="30" w:line="264"/>
        <w:ind w:left="500" w:hanging="300"/>
      </w:pPr>
      <w:r>
        <w:rPr>
          <w:b/>
          <w:bCs/>
          <w:color w:val="6B7280"/>
          <w:sz w:val="20"/>
          <w:szCs w:val="20"/>
        </w:rPr>
        <w:t xml:space="preserve">b)	</w:t>
      </w:r>
      <w:r>
        <w:rPr>
          <w:sz w:val="20"/>
          <w:szCs w:val="20"/>
        </w:rPr>
        <w:t xml:space="preserve">regras de associação.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detecção de fraude.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redução de dimensionalidade.</w:t>
      </w:r>
    </w:p>
    <w:p>
      <w:pPr>
        <w:keepNext/>
        <w:spacing w:after="60" w:before="140" w:line="276"/>
      </w:pPr>
      <w:r>
        <w:rPr>
          <w:b/>
          <w:bCs/>
          <w:color w:val="4F46E5"/>
          <w:sz w:val="21"/>
          <w:szCs w:val="21"/>
        </w:rPr>
        <w:t xml:space="preserve">Questão 13. </w:t>
      </w:r>
      <w:r>
        <w:rPr>
          <w:sz w:val="21"/>
          <w:szCs w:val="21"/>
        </w:rPr>
        <w:t xml:space="preserve">A descoberta de que "quem compra fraldas costuma comprar cerveja" é um exemplo típico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regressão linear.</w:t>
      </w:r>
    </w:p>
    <w:p>
      <w:pPr>
        <w:keepNext/>
        <w:keepLines/>
        <w:tabs>
          <w:tab w:val="left" w:pos="500"/>
        </w:tabs>
        <w:spacing w:after="30" w:line="264"/>
        <w:ind w:left="500" w:hanging="300"/>
      </w:pPr>
      <w:r>
        <w:rPr>
          <w:b/>
          <w:bCs/>
          <w:color w:val="6B7280"/>
          <w:sz w:val="20"/>
          <w:szCs w:val="20"/>
        </w:rPr>
        <w:t xml:space="preserve">b)	</w:t>
      </w:r>
      <w:r>
        <w:rPr>
          <w:sz w:val="20"/>
          <w:szCs w:val="20"/>
        </w:rPr>
        <w:t xml:space="preserve">regras de associação.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agrupamento hierárquico.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PCA.</w:t>
      </w:r>
    </w:p>
    <w:p>
      <w:pPr>
        <w:keepNext/>
        <w:spacing w:after="60" w:before="140" w:line="276"/>
      </w:pPr>
      <w:r>
        <w:rPr>
          <w:b/>
          <w:bCs/>
          <w:color w:val="4F46E5"/>
          <w:sz w:val="21"/>
          <w:szCs w:val="21"/>
        </w:rPr>
        <w:t xml:space="preserve">Questão 14. </w:t>
      </w:r>
      <w:r>
        <w:rPr>
          <w:sz w:val="21"/>
          <w:szCs w:val="21"/>
        </w:rPr>
        <w:t xml:space="preserve">Um exemplo muito diferente do comportamento normal é chamado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rótulo.</w:t>
      </w:r>
    </w:p>
    <w:p>
      <w:pPr>
        <w:keepNext/>
        <w:keepLines/>
        <w:tabs>
          <w:tab w:val="left" w:pos="500"/>
        </w:tabs>
        <w:spacing w:after="30" w:line="264"/>
        <w:ind w:left="500" w:hanging="300"/>
      </w:pPr>
      <w:r>
        <w:rPr>
          <w:b/>
          <w:bCs/>
          <w:color w:val="6B7280"/>
          <w:sz w:val="20"/>
          <w:szCs w:val="20"/>
        </w:rPr>
        <w:t xml:space="preserve">b)	</w:t>
      </w:r>
      <w:r>
        <w:rPr>
          <w:sz w:val="20"/>
          <w:szCs w:val="20"/>
        </w:rPr>
        <w:t xml:space="preserve">anomalia (outlier).</w:t>
      </w:r>
    </w:p>
    <w:p>
      <w:pPr>
        <w:keepNext/>
        <w:keepLines/>
        <w:tabs>
          <w:tab w:val="left" w:pos="500"/>
        </w:tabs>
        <w:spacing w:after="30" w:line="264"/>
        <w:ind w:left="500" w:hanging="300"/>
      </w:pPr>
      <w:r>
        <w:rPr>
          <w:b/>
          <w:bCs/>
          <w:color w:val="6B7280"/>
          <w:sz w:val="20"/>
          <w:szCs w:val="20"/>
        </w:rPr>
        <w:t xml:space="preserve">c)	</w:t>
      </w:r>
      <w:r>
        <w:rPr>
          <w:sz w:val="20"/>
          <w:szCs w:val="20"/>
        </w:rPr>
        <w:t xml:space="preserve">centroide.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atributo.</w:t>
      </w:r>
    </w:p>
    <w:p>
      <w:pPr>
        <w:keepNext/>
        <w:spacing w:after="60" w:before="140" w:line="276"/>
      </w:pPr>
      <w:r>
        <w:rPr>
          <w:b/>
          <w:bCs/>
          <w:color w:val="4F46E5"/>
          <w:sz w:val="21"/>
          <w:szCs w:val="21"/>
        </w:rPr>
        <w:t xml:space="preserve">Questão 15. </w:t>
      </w:r>
      <w:r>
        <w:rPr>
          <w:sz w:val="21"/>
          <w:szCs w:val="21"/>
        </w:rPr>
        <w:t xml:space="preserve">Uma razão importante para estudar aprendizado não supervisionado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rótulos podem ser caros ou inexistentes.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ele dispensa qualquer avaliação.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dados sem rótulo não existem.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rótulos são sempre baratos.</w:t>
      </w:r>
    </w:p>
    <w:p>
      <w:pPr>
        <w:keepNext/>
        <w:spacing w:after="60" w:before="140" w:line="276"/>
      </w:pPr>
      <w:r>
        <w:rPr>
          <w:b/>
          <w:bCs/>
          <w:color w:val="4F46E5"/>
          <w:sz w:val="21"/>
          <w:szCs w:val="21"/>
        </w:rPr>
        <w:t xml:space="preserve">Questão 16. </w:t>
      </w:r>
      <w:r>
        <w:rPr>
          <w:sz w:val="21"/>
          <w:szCs w:val="21"/>
        </w:rPr>
        <w:t xml:space="preserve">O maior desafio de avaliação no aprendizado não supervisionado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ausência de gabarito.</w:t>
      </w:r>
    </w:p>
    <w:p>
      <w:pPr>
        <w:keepNext/>
        <w:keepLines/>
        <w:tabs>
          <w:tab w:val="left" w:pos="500"/>
        </w:tabs>
        <w:spacing w:after="30" w:line="264"/>
        <w:ind w:left="500" w:hanging="300"/>
      </w:pPr>
      <w:r>
        <w:rPr>
          <w:b/>
          <w:bCs/>
          <w:color w:val="6B7280"/>
          <w:sz w:val="20"/>
          <w:szCs w:val="20"/>
        </w:rPr>
        <w:t xml:space="preserve">b)	</w:t>
      </w:r>
      <w:r>
        <w:rPr>
          <w:sz w:val="20"/>
          <w:szCs w:val="20"/>
        </w:rPr>
        <w:t xml:space="preserve">o excesso de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impossibilidade de usar Python.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falta de algoritmos.</w:t>
      </w:r>
    </w:p>
    <w:p>
      <w:pPr>
        <w:keepNext/>
        <w:spacing w:after="60" w:before="140" w:line="276"/>
      </w:pPr>
      <w:r>
        <w:rPr>
          <w:b/>
          <w:bCs/>
          <w:color w:val="4F46E5"/>
          <w:sz w:val="21"/>
          <w:szCs w:val="21"/>
        </w:rPr>
        <w:t xml:space="preserve">Questão 17. </w:t>
      </w:r>
      <w:r>
        <w:rPr>
          <w:sz w:val="21"/>
          <w:szCs w:val="21"/>
        </w:rPr>
        <w:t xml:space="preserve">Quem formalizou e nomeou a Análise de Componentes Principais em 1933 foi:</w:t>
      </w:r>
    </w:p>
    <w:p>
      <w:pPr>
        <w:keepNext/>
        <w:keepLines/>
        <w:tabs>
          <w:tab w:val="left" w:pos="500"/>
        </w:tabs>
        <w:spacing w:after="30" w:line="264"/>
        <w:ind w:left="500" w:hanging="300"/>
      </w:pPr>
      <w:r>
        <w:rPr>
          <w:b/>
          <w:bCs/>
          <w:color w:val="6B7280"/>
          <w:sz w:val="20"/>
          <w:szCs w:val="20"/>
        </w:rPr>
        <w:t xml:space="preserve">a)	</w:t>
      </w:r>
      <w:r>
        <w:rPr>
          <w:sz w:val="20"/>
          <w:szCs w:val="20"/>
        </w:rPr>
        <w:t xml:space="preserve">Ester.</w:t>
      </w:r>
    </w:p>
    <w:p>
      <w:pPr>
        <w:keepNext/>
        <w:keepLines/>
        <w:tabs>
          <w:tab w:val="left" w:pos="500"/>
        </w:tabs>
        <w:spacing w:after="30" w:line="264"/>
        <w:ind w:left="500" w:hanging="300"/>
      </w:pPr>
      <w:r>
        <w:rPr>
          <w:b/>
          <w:bCs/>
          <w:color w:val="6B7280"/>
          <w:sz w:val="20"/>
          <w:szCs w:val="20"/>
        </w:rPr>
        <w:t xml:space="preserve">b)	</w:t>
      </w:r>
      <w:r>
        <w:rPr>
          <w:sz w:val="20"/>
          <w:szCs w:val="20"/>
        </w:rPr>
        <w:t xml:space="preserve">MacQueen.</w:t>
      </w:r>
    </w:p>
    <w:p>
      <w:pPr>
        <w:keepNext/>
        <w:keepLines/>
        <w:tabs>
          <w:tab w:val="left" w:pos="500"/>
        </w:tabs>
        <w:spacing w:after="30" w:line="264"/>
        <w:ind w:left="500" w:hanging="300"/>
      </w:pPr>
      <w:r>
        <w:rPr>
          <w:b/>
          <w:bCs/>
          <w:color w:val="6B7280"/>
          <w:sz w:val="20"/>
          <w:szCs w:val="20"/>
        </w:rPr>
        <w:t xml:space="preserve">c)	</w:t>
      </w:r>
      <w:r>
        <w:rPr>
          <w:sz w:val="20"/>
          <w:szCs w:val="20"/>
        </w:rPr>
        <w:t xml:space="preserve">Hotelling.</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Kingma.</w:t>
      </w:r>
    </w:p>
    <w:p>
      <w:pPr>
        <w:keepNext/>
        <w:spacing w:after="60" w:before="140" w:line="276"/>
      </w:pPr>
      <w:r>
        <w:rPr>
          <w:b/>
          <w:bCs/>
          <w:color w:val="4F46E5"/>
          <w:sz w:val="21"/>
          <w:szCs w:val="21"/>
        </w:rPr>
        <w:t xml:space="preserve">Questão 18. </w:t>
      </w:r>
      <w:r>
        <w:rPr>
          <w:sz w:val="21"/>
          <w:szCs w:val="21"/>
        </w:rPr>
        <w:t xml:space="preserve">O algoritmo DBSCAN foi apresentado em:</w:t>
      </w:r>
    </w:p>
    <w:p>
      <w:pPr>
        <w:keepNext/>
        <w:keepLines/>
        <w:tabs>
          <w:tab w:val="left" w:pos="500"/>
        </w:tabs>
        <w:spacing w:after="30" w:line="264"/>
        <w:ind w:left="500" w:hanging="300"/>
      </w:pPr>
      <w:r>
        <w:rPr>
          <w:b/>
          <w:bCs/>
          <w:color w:val="6B7280"/>
          <w:sz w:val="20"/>
          <w:szCs w:val="20"/>
        </w:rPr>
        <w:t xml:space="preserve">a)	</w:t>
      </w:r>
      <w:r>
        <w:rPr>
          <w:sz w:val="20"/>
          <w:szCs w:val="20"/>
        </w:rPr>
        <w:t xml:space="preserve">1996.</w:t>
      </w:r>
    </w:p>
    <w:p>
      <w:pPr>
        <w:keepNext/>
        <w:keepLines/>
        <w:tabs>
          <w:tab w:val="left" w:pos="500"/>
        </w:tabs>
        <w:spacing w:after="30" w:line="264"/>
        <w:ind w:left="500" w:hanging="300"/>
      </w:pPr>
      <w:r>
        <w:rPr>
          <w:b/>
          <w:bCs/>
          <w:color w:val="6B7280"/>
          <w:sz w:val="20"/>
          <w:szCs w:val="20"/>
        </w:rPr>
        <w:t xml:space="preserve">b)	</w:t>
      </w:r>
      <w:r>
        <w:rPr>
          <w:sz w:val="20"/>
          <w:szCs w:val="20"/>
        </w:rPr>
        <w:t xml:space="preserve">1957.</w:t>
      </w:r>
    </w:p>
    <w:p>
      <w:pPr>
        <w:keepNext/>
        <w:keepLines/>
        <w:tabs>
          <w:tab w:val="left" w:pos="500"/>
        </w:tabs>
        <w:spacing w:after="30" w:line="264"/>
        <w:ind w:left="500" w:hanging="300"/>
      </w:pPr>
      <w:r>
        <w:rPr>
          <w:b/>
          <w:bCs/>
          <w:color w:val="6B7280"/>
          <w:sz w:val="20"/>
          <w:szCs w:val="20"/>
        </w:rPr>
        <w:t xml:space="preserve">c)	</w:t>
      </w:r>
      <w:r>
        <w:rPr>
          <w:sz w:val="20"/>
          <w:szCs w:val="20"/>
        </w:rPr>
        <w:t xml:space="preserve">2018.</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1977.</w:t>
      </w:r>
    </w:p>
    <w:p>
      <w:pPr>
        <w:keepNext/>
        <w:spacing w:after="60" w:before="140" w:line="276"/>
      </w:pPr>
      <w:r>
        <w:rPr>
          <w:b/>
          <w:bCs/>
          <w:color w:val="4F46E5"/>
          <w:sz w:val="21"/>
          <w:szCs w:val="21"/>
        </w:rPr>
        <w:t xml:space="preserve">Questão 19. </w:t>
      </w:r>
      <w:r>
        <w:rPr>
          <w:sz w:val="21"/>
          <w:szCs w:val="21"/>
        </w:rPr>
        <w:t xml:space="preserve">A primeira etapa recomendada de um projeto de aprendizado não supervisionado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comunicar os resultados.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entender o problema.</w:t>
      </w:r>
    </w:p>
    <w:p>
      <w:pPr>
        <w:keepNext/>
        <w:keepLines/>
        <w:tabs>
          <w:tab w:val="left" w:pos="500"/>
        </w:tabs>
        <w:spacing w:after="30" w:line="264"/>
        <w:ind w:left="500" w:hanging="300"/>
      </w:pPr>
      <w:r>
        <w:rPr>
          <w:b/>
          <w:bCs/>
          <w:color w:val="6B7280"/>
          <w:sz w:val="20"/>
          <w:szCs w:val="20"/>
        </w:rPr>
        <w:t xml:space="preserve">c)	</w:t>
      </w:r>
      <w:r>
        <w:rPr>
          <w:sz w:val="20"/>
          <w:szCs w:val="20"/>
        </w:rPr>
        <w:t xml:space="preserve">rodar o algoritmo.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o número de grupos.</w:t>
      </w:r>
    </w:p>
    <w:p>
      <w:pPr>
        <w:keepNext/>
        <w:spacing w:after="60" w:before="140" w:line="276"/>
      </w:pPr>
      <w:r>
        <w:rPr>
          <w:b/>
          <w:bCs/>
          <w:color w:val="4F46E5"/>
          <w:sz w:val="21"/>
          <w:szCs w:val="21"/>
        </w:rPr>
        <w:t xml:space="preserve">Questão 20. </w:t>
      </w:r>
      <w:r>
        <w:rPr>
          <w:sz w:val="21"/>
          <w:szCs w:val="21"/>
        </w:rPr>
        <w:t xml:space="preserve">Em um projeto típico, a etapa "explorar e limpar" tem como objetivo:</w:t>
      </w:r>
    </w:p>
    <w:p>
      <w:pPr>
        <w:keepNext/>
        <w:keepLines/>
        <w:tabs>
          <w:tab w:val="left" w:pos="500"/>
        </w:tabs>
        <w:spacing w:after="30" w:line="264"/>
        <w:ind w:left="500" w:hanging="300"/>
      </w:pPr>
      <w:r>
        <w:rPr>
          <w:b/>
          <w:bCs/>
          <w:color w:val="6B7280"/>
          <w:sz w:val="20"/>
          <w:szCs w:val="20"/>
        </w:rPr>
        <w:t xml:space="preserve">a)	</w:t>
      </w:r>
      <w:r>
        <w:rPr>
          <w:sz w:val="20"/>
          <w:szCs w:val="20"/>
        </w:rPr>
        <w:t xml:space="preserve">criar rótulos manualmente.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identificar valores ausentes, erros e repetições.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 algoritmo final.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publicar o livro.</w:t>
      </w:r>
    </w:p>
    <w:p>
      <w:pPr>
        <w:keepNext/>
        <w:spacing w:after="60" w:before="140" w:line="276"/>
      </w:pPr>
      <w:r>
        <w:rPr>
          <w:b/>
          <w:bCs/>
          <w:color w:val="4F46E5"/>
          <w:sz w:val="21"/>
          <w:szCs w:val="21"/>
        </w:rPr>
        <w:t xml:space="preserve">Questão 21. </w:t>
      </w:r>
      <w:r>
        <w:rPr>
          <w:sz w:val="21"/>
          <w:szCs w:val="21"/>
        </w:rPr>
        <w:t xml:space="preserve">Qual biblioteca Python reúne a maioria dos algoritmos de aprendizado de máquina usados no livro?</w:t>
      </w:r>
    </w:p>
    <w:p>
      <w:pPr>
        <w:keepNext/>
        <w:keepLines/>
        <w:tabs>
          <w:tab w:val="left" w:pos="500"/>
        </w:tabs>
        <w:spacing w:after="30" w:line="264"/>
        <w:ind w:left="500" w:hanging="300"/>
      </w:pPr>
      <w:r>
        <w:rPr>
          <w:b/>
          <w:bCs/>
          <w:color w:val="6B7280"/>
          <w:sz w:val="20"/>
          <w:szCs w:val="20"/>
        </w:rPr>
        <w:t xml:space="preserve">a)	</w:t>
      </w:r>
      <w:r>
        <w:rPr>
          <w:sz w:val="20"/>
          <w:szCs w:val="20"/>
        </w:rPr>
        <w:t xml:space="preserve">os.</w:t>
      </w:r>
    </w:p>
    <w:p>
      <w:pPr>
        <w:keepNext/>
        <w:keepLines/>
        <w:tabs>
          <w:tab w:val="left" w:pos="500"/>
        </w:tabs>
        <w:spacing w:after="30" w:line="264"/>
        <w:ind w:left="500" w:hanging="300"/>
      </w:pPr>
      <w:r>
        <w:rPr>
          <w:b/>
          <w:bCs/>
          <w:color w:val="6B7280"/>
          <w:sz w:val="20"/>
          <w:szCs w:val="20"/>
        </w:rPr>
        <w:t xml:space="preserve">b)	</w:t>
      </w:r>
      <w:r>
        <w:rPr>
          <w:sz w:val="20"/>
          <w:szCs w:val="20"/>
        </w:rPr>
        <w:t xml:space="preserve">matplotlib.</w:t>
      </w:r>
    </w:p>
    <w:p>
      <w:pPr>
        <w:keepNext/>
        <w:keepLines/>
        <w:tabs>
          <w:tab w:val="left" w:pos="500"/>
        </w:tabs>
        <w:spacing w:after="30" w:line="264"/>
        <w:ind w:left="500" w:hanging="300"/>
      </w:pPr>
      <w:r>
        <w:rPr>
          <w:b/>
          <w:bCs/>
          <w:color w:val="6B7280"/>
          <w:sz w:val="20"/>
          <w:szCs w:val="20"/>
        </w:rPr>
        <w:t xml:space="preserve">c)	</w:t>
      </w:r>
      <w:r>
        <w:rPr>
          <w:sz w:val="20"/>
          <w:szCs w:val="20"/>
        </w:rPr>
        <w:t xml:space="preserve">json.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scikit-learn.</w:t>
      </w:r>
    </w:p>
    <w:p>
      <w:pPr>
        <w:keepNext/>
        <w:spacing w:after="60" w:before="140" w:line="276"/>
      </w:pPr>
      <w:r>
        <w:rPr>
          <w:b/>
          <w:bCs/>
          <w:color w:val="4F46E5"/>
          <w:sz w:val="21"/>
          <w:szCs w:val="21"/>
        </w:rPr>
        <w:t xml:space="preserve">Questão 22. </w:t>
      </w:r>
      <w:r>
        <w:rPr>
          <w:sz w:val="21"/>
          <w:szCs w:val="21"/>
        </w:rPr>
        <w:t xml:space="preserve">No primeiro exemplo do capítulo, o conjunto de dados utilizado foi:</w:t>
      </w:r>
    </w:p>
    <w:p>
      <w:pPr>
        <w:keepNext/>
        <w:keepLines/>
        <w:tabs>
          <w:tab w:val="left" w:pos="500"/>
        </w:tabs>
        <w:spacing w:after="30" w:line="264"/>
        <w:ind w:left="500" w:hanging="300"/>
      </w:pPr>
      <w:r>
        <w:rPr>
          <w:b/>
          <w:bCs/>
          <w:color w:val="6B7280"/>
          <w:sz w:val="20"/>
          <w:szCs w:val="20"/>
        </w:rPr>
        <w:t xml:space="preserve">a)	</w:t>
      </w:r>
      <w:r>
        <w:rPr>
          <w:sz w:val="20"/>
          <w:szCs w:val="20"/>
        </w:rPr>
        <w:t xml:space="preserve">Wine Quality.</w:t>
      </w:r>
    </w:p>
    <w:p>
      <w:pPr>
        <w:keepNext/>
        <w:keepLines/>
        <w:tabs>
          <w:tab w:val="left" w:pos="500"/>
        </w:tabs>
        <w:spacing w:after="30" w:line="264"/>
        <w:ind w:left="500" w:hanging="300"/>
      </w:pPr>
      <w:r>
        <w:rPr>
          <w:b/>
          <w:bCs/>
          <w:color w:val="6B7280"/>
          <w:sz w:val="20"/>
          <w:szCs w:val="20"/>
        </w:rPr>
        <w:t xml:space="preserve">b)	</w:t>
      </w:r>
      <w:r>
        <w:rPr>
          <w:sz w:val="20"/>
          <w:szCs w:val="20"/>
        </w:rPr>
        <w:t xml:space="preserve">Titanic.</w:t>
      </w:r>
    </w:p>
    <w:p>
      <w:pPr>
        <w:keepNext/>
        <w:keepLines/>
        <w:tabs>
          <w:tab w:val="left" w:pos="500"/>
        </w:tabs>
        <w:spacing w:after="30" w:line="264"/>
        <w:ind w:left="500" w:hanging="300"/>
      </w:pPr>
      <w:r>
        <w:rPr>
          <w:b/>
          <w:bCs/>
          <w:color w:val="6B7280"/>
          <w:sz w:val="20"/>
          <w:szCs w:val="20"/>
        </w:rPr>
        <w:t xml:space="preserve">c)	</w:t>
      </w:r>
      <w:r>
        <w:rPr>
          <w:sz w:val="20"/>
          <w:szCs w:val="20"/>
        </w:rPr>
        <w:t xml:space="preserve">Iris.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MNIST.</w:t>
      </w:r>
    </w:p>
    <w:p>
      <w:pPr>
        <w:keepNext/>
        <w:spacing w:after="60" w:before="140" w:line="276"/>
      </w:pPr>
      <w:r>
        <w:rPr>
          <w:b/>
          <w:bCs/>
          <w:color w:val="4F46E5"/>
          <w:sz w:val="21"/>
          <w:szCs w:val="21"/>
        </w:rPr>
        <w:t xml:space="preserve">Questão 23. </w:t>
      </w:r>
      <w:r>
        <w:rPr>
          <w:sz w:val="21"/>
          <w:szCs w:val="21"/>
        </w:rPr>
        <w:t xml:space="preserve">No código do K-means do capítulo, o argumento n_clusters=3 indica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existem 3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queremos 3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conjunto tem 3 exemplos.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algoritmo deve rodar 3 vezes.</w:t>
      </w:r>
    </w:p>
    <w:p>
      <w:pPr>
        <w:keepNext/>
        <w:spacing w:after="60" w:before="140" w:line="276"/>
      </w:pPr>
      <w:r>
        <w:rPr>
          <w:b/>
          <w:bCs/>
          <w:color w:val="4F46E5"/>
          <w:sz w:val="21"/>
          <w:szCs w:val="21"/>
        </w:rPr>
        <w:t xml:space="preserve">Questão 24. </w:t>
      </w:r>
      <w:r>
        <w:rPr>
          <w:sz w:val="21"/>
          <w:szCs w:val="21"/>
        </w:rPr>
        <w:t xml:space="preserve">Por que o código do capítulo usa PCA(n_components=2) antes de desenhar o gráfico?</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melhorar a precisão do K-means.</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criar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reduzir de 4 para 2 dimensões, só para visualizar.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remover o ruído.</w:t>
      </w:r>
    </w:p>
    <w:p>
      <w:pPr>
        <w:keepNext/>
        <w:spacing w:after="60" w:before="140" w:line="276"/>
      </w:pPr>
      <w:r>
        <w:rPr>
          <w:b/>
          <w:bCs/>
          <w:color w:val="4F46E5"/>
          <w:sz w:val="21"/>
          <w:szCs w:val="21"/>
        </w:rPr>
        <w:t xml:space="preserve">Questão 25. </w:t>
      </w:r>
      <w:r>
        <w:rPr>
          <w:sz w:val="21"/>
          <w:szCs w:val="21"/>
        </w:rPr>
        <w:t xml:space="preserve">Qual cuidado ético foi destacado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Agrupar pessoas é também decidir sobre pessoas, e os dados podem refletir preconceitos.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privacidade só importa para dados públicos.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Nomes ofensivos para grupos não causam dano.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reais nunca têm viés.</w:t>
      </w:r>
    </w:p>
    <w:p>
      <w:pPr>
        <w:keepNext/>
        <w:spacing w:after="60" w:before="140" w:line="276"/>
      </w:pPr>
      <w:r>
        <w:rPr>
          <w:b/>
          <w:bCs/>
          <w:color w:val="4F46E5"/>
          <w:sz w:val="21"/>
          <w:szCs w:val="21"/>
        </w:rPr>
        <w:t xml:space="preserve">Questão 26. </w:t>
      </w:r>
      <w:r>
        <w:rPr>
          <w:sz w:val="21"/>
          <w:szCs w:val="21"/>
        </w:rPr>
        <w:t xml:space="preserve">A "regra de ouro" do capítulo afirma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dados dispensam responsabilidade.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o algoritmo sugere; pessoas decidem e respondem pelas decisões.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pessoas não precisam interpretar resultados.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algoritmo decide e pessoas obedecem.</w:t>
      </w:r>
    </w:p>
    <w:p>
      <w:pPr>
        <w:keepNext/>
        <w:spacing w:after="60" w:before="140" w:line="276"/>
      </w:pPr>
      <w:r>
        <w:rPr>
          <w:b/>
          <w:bCs/>
          <w:color w:val="4F46E5"/>
          <w:sz w:val="21"/>
          <w:szCs w:val="21"/>
        </w:rPr>
        <w:t xml:space="preserve">Questão 27. </w:t>
      </w:r>
      <w:r>
        <w:rPr>
          <w:sz w:val="21"/>
          <w:szCs w:val="21"/>
        </w:rPr>
        <w:t xml:space="preserve">No Brasil, a lei que trata da proteção de dados pessoais, mencionada no capítulo, é a:</w:t>
      </w:r>
    </w:p>
    <w:p>
      <w:pPr>
        <w:keepNext/>
        <w:keepLines/>
        <w:tabs>
          <w:tab w:val="left" w:pos="500"/>
        </w:tabs>
        <w:spacing w:after="30" w:line="264"/>
        <w:ind w:left="500" w:hanging="300"/>
      </w:pPr>
      <w:r>
        <w:rPr>
          <w:b/>
          <w:bCs/>
          <w:color w:val="6B7280"/>
          <w:sz w:val="20"/>
          <w:szCs w:val="20"/>
        </w:rPr>
        <w:t xml:space="preserve">a)	</w:t>
      </w:r>
      <w:r>
        <w:rPr>
          <w:sz w:val="20"/>
          <w:szCs w:val="20"/>
        </w:rPr>
        <w:t xml:space="preserve">LDB.</w:t>
      </w:r>
    </w:p>
    <w:p>
      <w:pPr>
        <w:keepNext/>
        <w:keepLines/>
        <w:tabs>
          <w:tab w:val="left" w:pos="500"/>
        </w:tabs>
        <w:spacing w:after="30" w:line="264"/>
        <w:ind w:left="500" w:hanging="300"/>
      </w:pPr>
      <w:r>
        <w:rPr>
          <w:b/>
          <w:bCs/>
          <w:color w:val="6B7280"/>
          <w:sz w:val="20"/>
          <w:szCs w:val="20"/>
        </w:rPr>
        <w:t xml:space="preserve">b)	</w:t>
      </w:r>
      <w:r>
        <w:rPr>
          <w:sz w:val="20"/>
          <w:szCs w:val="20"/>
        </w:rPr>
        <w:t xml:space="preserve">CLT.</w:t>
      </w:r>
    </w:p>
    <w:p>
      <w:pPr>
        <w:keepNext/>
        <w:keepLines/>
        <w:tabs>
          <w:tab w:val="left" w:pos="500"/>
        </w:tabs>
        <w:spacing w:after="30" w:line="264"/>
        <w:ind w:left="500" w:hanging="300"/>
      </w:pPr>
      <w:r>
        <w:rPr>
          <w:b/>
          <w:bCs/>
          <w:color w:val="6B7280"/>
          <w:sz w:val="20"/>
          <w:szCs w:val="20"/>
        </w:rPr>
        <w:t xml:space="preserve">c)	</w:t>
      </w:r>
      <w:r>
        <w:rPr>
          <w:sz w:val="20"/>
          <w:szCs w:val="20"/>
        </w:rPr>
        <w:t xml:space="preserve">LGPD.</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LAI.</w:t>
      </w:r>
    </w:p>
    <w:p>
      <w:pPr>
        <w:keepNext/>
        <w:spacing w:after="60" w:before="140" w:line="276"/>
      </w:pPr>
      <w:r>
        <w:rPr>
          <w:b/>
          <w:bCs/>
          <w:color w:val="4F46E5"/>
          <w:sz w:val="21"/>
          <w:szCs w:val="21"/>
        </w:rPr>
        <w:t xml:space="preserve">Questão 28. </w:t>
      </w:r>
      <w:r>
        <w:rPr>
          <w:sz w:val="21"/>
          <w:szCs w:val="21"/>
        </w:rPr>
        <w:t xml:space="preserve">Segundo Bengio, Courville e Vincent (2013), uma chave do sucesso do aprendizado profundo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eliminar todos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aprender boas representações dos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apenas rótulos manuais.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evitar redes neurais.</w:t>
      </w:r>
    </w:p>
    <w:p>
      <w:pPr>
        <w:keepNext/>
        <w:spacing w:after="60" w:before="140" w:line="276"/>
      </w:pPr>
      <w:r>
        <w:rPr>
          <w:b/>
          <w:bCs/>
          <w:color w:val="4F46E5"/>
          <w:sz w:val="21"/>
          <w:szCs w:val="21"/>
        </w:rPr>
        <w:t xml:space="preserve">Questão 29. </w:t>
      </w:r>
      <w:r>
        <w:rPr>
          <w:sz w:val="21"/>
          <w:szCs w:val="21"/>
        </w:rPr>
        <w:t xml:space="preserve">Na estrutura do livro, a Parte V trata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fundamentos.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agrupamento.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regras de associação.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aprendizado profundo.</w:t>
      </w:r>
    </w:p>
    <w:p>
      <w:pPr>
        <w:keepNext/>
        <w:spacing w:after="60" w:before="140" w:line="276"/>
      </w:pPr>
      <w:r>
        <w:rPr>
          <w:b/>
          <w:bCs/>
          <w:color w:val="4F46E5"/>
          <w:sz w:val="21"/>
          <w:szCs w:val="21"/>
        </w:rPr>
        <w:t xml:space="preserve">Questão 30. </w:t>
      </w:r>
      <w:r>
        <w:rPr>
          <w:sz w:val="21"/>
          <w:szCs w:val="21"/>
        </w:rPr>
        <w:t xml:space="preserve">Qual das situações abaixo é um exemplo de aprendizado não supervisionado?</w:t>
      </w:r>
    </w:p>
    <w:p>
      <w:pPr>
        <w:keepNext/>
        <w:keepLines/>
        <w:tabs>
          <w:tab w:val="left" w:pos="500"/>
        </w:tabs>
        <w:spacing w:after="30" w:line="264"/>
        <w:ind w:left="500" w:hanging="300"/>
      </w:pPr>
      <w:r>
        <w:rPr>
          <w:b/>
          <w:bCs/>
          <w:color w:val="6B7280"/>
          <w:sz w:val="20"/>
          <w:szCs w:val="20"/>
        </w:rPr>
        <w:t xml:space="preserve">a)	</w:t>
      </w:r>
      <w:r>
        <w:rPr>
          <w:sz w:val="20"/>
          <w:szCs w:val="20"/>
        </w:rPr>
        <w:t xml:space="preserve">Descobrir perfis de clientes sem nenhuma classificação prévia.</w:t>
      </w:r>
    </w:p>
    <w:p>
      <w:pPr>
        <w:keepNext/>
        <w:keepLines/>
        <w:tabs>
          <w:tab w:val="left" w:pos="500"/>
        </w:tabs>
        <w:spacing w:after="30" w:line="264"/>
        <w:ind w:left="500" w:hanging="300"/>
      </w:pPr>
      <w:r>
        <w:rPr>
          <w:b/>
          <w:bCs/>
          <w:color w:val="6B7280"/>
          <w:sz w:val="20"/>
          <w:szCs w:val="20"/>
        </w:rPr>
        <w:t xml:space="preserve">b)	</w:t>
      </w:r>
      <w:r>
        <w:rPr>
          <w:sz w:val="20"/>
          <w:szCs w:val="20"/>
        </w:rPr>
        <w:t xml:space="preserve">Prever se um e-mail é spam, tendo e-mails já marcados como spam.</w:t>
      </w:r>
    </w:p>
    <w:p>
      <w:pPr>
        <w:keepNext/>
        <w:keepLines/>
        <w:tabs>
          <w:tab w:val="left" w:pos="500"/>
        </w:tabs>
        <w:spacing w:after="30" w:line="264"/>
        <w:ind w:left="500" w:hanging="300"/>
      </w:pPr>
      <w:r>
        <w:rPr>
          <w:b/>
          <w:bCs/>
          <w:color w:val="6B7280"/>
          <w:sz w:val="20"/>
          <w:szCs w:val="20"/>
        </w:rPr>
        <w:t xml:space="preserve">c)	</w:t>
      </w:r>
      <w:r>
        <w:rPr>
          <w:sz w:val="20"/>
          <w:szCs w:val="20"/>
        </w:rPr>
        <w:t xml:space="preserve">Prever o preço de uma casa a partir de vendas anteriores.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Ensinar um robô a andar com recompensas.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suas palavras e usando uma analogia do cotidiano, o que é aprendizado não supervisionado.</w:t>
      </w:r>
    </w:p>
    <w:p>
      <w:pPr>
        <w:keepLines/>
        <w:tabs>
          <w:tab w:val="left" w:pos="500"/>
        </w:tabs>
        <w:spacing w:after="80" w:before="120" w:line="288"/>
        <w:ind w:left="500" w:hanging="500"/>
      </w:pPr>
      <w:r>
        <w:rPr>
          <w:b/>
          <w:bCs/>
          <w:color w:val="4F46E5"/>
          <w:sz w:val="21"/>
          <w:szCs w:val="21"/>
        </w:rPr>
        <w:t xml:space="preserve">2.	</w:t>
      </w:r>
      <w:r>
        <w:rPr>
          <w:sz w:val="21"/>
          <w:szCs w:val="21"/>
        </w:rPr>
        <w:t xml:space="preserve">Diferencie aprendizado supervisionado de não supervisionado quanto aos dados e ao tipo de feedback.</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as cinco principais formas de aprendizado apresentadas no capítulo, com um exemplo de cada.</w:t>
      </w:r>
    </w:p>
    <w:p>
      <w:pPr>
        <w:keepLines/>
        <w:tabs>
          <w:tab w:val="left" w:pos="500"/>
        </w:tabs>
        <w:spacing w:after="80" w:before="120" w:line="288"/>
        <w:ind w:left="500" w:hanging="500"/>
      </w:pPr>
      <w:r>
        <w:rPr>
          <w:b/>
          <w:bCs/>
          <w:color w:val="4F46E5"/>
          <w:sz w:val="21"/>
          <w:szCs w:val="21"/>
        </w:rPr>
        <w:t xml:space="preserve">4.	</w:t>
      </w:r>
      <w:r>
        <w:rPr>
          <w:sz w:val="21"/>
          <w:szCs w:val="21"/>
        </w:rPr>
        <w:t xml:space="preserve">Cite cinco motivos para estudar aprendizado não supervisionado.</w:t>
      </w:r>
    </w:p>
    <w:p>
      <w:pPr>
        <w:keepLines/>
        <w:tabs>
          <w:tab w:val="left" w:pos="500"/>
        </w:tabs>
        <w:spacing w:after="80" w:before="120" w:line="288"/>
        <w:ind w:left="500" w:hanging="500"/>
      </w:pPr>
      <w:r>
        <w:rPr>
          <w:b/>
          <w:bCs/>
          <w:color w:val="4F46E5"/>
          <w:sz w:val="21"/>
          <w:szCs w:val="21"/>
        </w:rPr>
        <w:t xml:space="preserve">5.	</w:t>
      </w:r>
      <w:r>
        <w:rPr>
          <w:sz w:val="21"/>
          <w:szCs w:val="21"/>
        </w:rPr>
        <w:t xml:space="preserve">Descreva as quatro famílias de tarefas e dê um exemplo de aplicação para cada.</w:t>
      </w:r>
    </w:p>
    <w:p>
      <w:pPr>
        <w:keepLines/>
        <w:tabs>
          <w:tab w:val="left" w:pos="500"/>
        </w:tabs>
        <w:spacing w:after="80" w:before="120" w:line="288"/>
        <w:ind w:left="500" w:hanging="500"/>
      </w:pPr>
      <w:r>
        <w:rPr>
          <w:b/>
          <w:bCs/>
          <w:color w:val="4F46E5"/>
          <w:sz w:val="21"/>
          <w:szCs w:val="21"/>
        </w:rPr>
        <w:t xml:space="preserve">6.	</w:t>
      </w:r>
      <w:r>
        <w:rPr>
          <w:sz w:val="21"/>
          <w:szCs w:val="21"/>
        </w:rPr>
        <w:t xml:space="preserve">O que é um exemplo e o que é um atributo? Mostre com uma tabela de clientes de uma loja.</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por que avaliar um agrupamento é mais difícil do que avaliar um classificador.</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as oito etapas de um projeto de aprendizado não supervisionado.</w:t>
      </w:r>
    </w:p>
    <w:p>
      <w:pPr>
        <w:keepLines/>
        <w:tabs>
          <w:tab w:val="left" w:pos="500"/>
        </w:tabs>
        <w:spacing w:after="80" w:before="120" w:line="288"/>
        <w:ind w:left="500" w:hanging="500"/>
      </w:pPr>
      <w:r>
        <w:rPr>
          <w:b/>
          <w:bCs/>
          <w:color w:val="4F46E5"/>
          <w:sz w:val="21"/>
          <w:szCs w:val="21"/>
        </w:rPr>
        <w:t xml:space="preserve">9.	</w:t>
      </w:r>
      <w:r>
        <w:rPr>
          <w:sz w:val="21"/>
          <w:szCs w:val="21"/>
        </w:rPr>
        <w:t xml:space="preserve">Por que a etapa de interpretação e comunicação é especialmente importante em agrupamento?</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por que o aprendizado auto-supervisionado é visto como uma ponte entre o supervisionado e o não supervisionado.</w:t>
      </w:r>
    </w:p>
    <w:p>
      <w:pPr>
        <w:keepLines/>
        <w:tabs>
          <w:tab w:val="left" w:pos="500"/>
        </w:tabs>
        <w:spacing w:after="80" w:before="120" w:line="288"/>
        <w:ind w:left="500" w:hanging="500"/>
      </w:pPr>
      <w:r>
        <w:rPr>
          <w:b/>
          <w:bCs/>
          <w:color w:val="4F46E5"/>
          <w:sz w:val="21"/>
          <w:szCs w:val="21"/>
        </w:rPr>
        <w:t xml:space="preserve">11.	</w:t>
      </w:r>
      <w:r>
        <w:rPr>
          <w:sz w:val="21"/>
          <w:szCs w:val="21"/>
        </w:rPr>
        <w:t xml:space="preserve">No código do primeiro agrupamento, por que o vetor y foi usado só no final?</w:t>
      </w:r>
    </w:p>
    <w:p>
      <w:pPr>
        <w:keepLines/>
        <w:tabs>
          <w:tab w:val="left" w:pos="500"/>
        </w:tabs>
        <w:spacing w:after="80" w:before="120" w:line="288"/>
        <w:ind w:left="500" w:hanging="500"/>
      </w:pPr>
      <w:r>
        <w:rPr>
          <w:b/>
          <w:bCs/>
          <w:color w:val="4F46E5"/>
          <w:sz w:val="21"/>
          <w:szCs w:val="21"/>
        </w:rPr>
        <w:t xml:space="preserve">12.	</w:t>
      </w:r>
      <w:r>
        <w:rPr>
          <w:sz w:val="21"/>
          <w:szCs w:val="21"/>
        </w:rPr>
        <w:t xml:space="preserve">O que acontece com os grupos quando mudamos n_clusters de 3 para 2 ou 5 no exemplo do Iris? Como decidir o melhor valor?</w:t>
      </w:r>
    </w:p>
    <w:p>
      <w:pPr>
        <w:keepLines/>
        <w:tabs>
          <w:tab w:val="left" w:pos="500"/>
        </w:tabs>
        <w:spacing w:after="80" w:before="120" w:line="288"/>
        <w:ind w:left="500" w:hanging="500"/>
      </w:pPr>
      <w:r>
        <w:rPr>
          <w:b/>
          <w:bCs/>
          <w:color w:val="4F46E5"/>
          <w:sz w:val="21"/>
          <w:szCs w:val="21"/>
        </w:rPr>
        <w:t xml:space="preserve">13.	</w:t>
      </w:r>
      <w:r>
        <w:rPr>
          <w:sz w:val="21"/>
          <w:szCs w:val="21"/>
        </w:rPr>
        <w:t xml:space="preserve">Cite três riscos éticos ao agrupar pessoas e uma medida de mitigação para cada.</w:t>
      </w:r>
    </w:p>
    <w:p>
      <w:pPr>
        <w:keepLines/>
        <w:tabs>
          <w:tab w:val="left" w:pos="500"/>
        </w:tabs>
        <w:spacing w:after="80" w:before="120" w:line="288"/>
        <w:ind w:left="500" w:hanging="500"/>
      </w:pPr>
      <w:r>
        <w:rPr>
          <w:b/>
          <w:bCs/>
          <w:color w:val="4F46E5"/>
          <w:sz w:val="21"/>
          <w:szCs w:val="21"/>
        </w:rPr>
        <w:t xml:space="preserve">14.	</w:t>
      </w:r>
      <w:r>
        <w:rPr>
          <w:sz w:val="21"/>
          <w:szCs w:val="21"/>
        </w:rPr>
        <w:t xml:space="preserve">Explique a diferença entre regressão e classificação, citando um exemplo de cada.</w:t>
      </w:r>
    </w:p>
    <w:p>
      <w:pPr>
        <w:keepLines/>
        <w:tabs>
          <w:tab w:val="left" w:pos="500"/>
        </w:tabs>
        <w:spacing w:after="80" w:before="120" w:line="288"/>
        <w:ind w:left="500" w:hanging="500"/>
      </w:pPr>
      <w:r>
        <w:rPr>
          <w:b/>
          <w:bCs/>
          <w:color w:val="4F46E5"/>
          <w:sz w:val="21"/>
          <w:szCs w:val="21"/>
        </w:rPr>
        <w:t xml:space="preserve">15.	</w:t>
      </w:r>
      <w:r>
        <w:rPr>
          <w:sz w:val="21"/>
          <w:szCs w:val="21"/>
        </w:rPr>
        <w:t xml:space="preserve">Relacione três marcos históricos da linha do tempo do capítulo com as famílias de tarefas.</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o agrupamento pode ser considerado uma "hipótese" e não uma verdade?</w:t>
      </w:r>
    </w:p>
    <w:p>
      <w:pPr>
        <w:keepLines/>
        <w:tabs>
          <w:tab w:val="left" w:pos="500"/>
        </w:tabs>
        <w:spacing w:after="80" w:before="120" w:line="288"/>
        <w:ind w:left="500" w:hanging="500"/>
      </w:pPr>
      <w:r>
        <w:rPr>
          <w:b/>
          <w:bCs/>
          <w:color w:val="4F46E5"/>
          <w:sz w:val="21"/>
          <w:szCs w:val="21"/>
        </w:rPr>
        <w:t xml:space="preserve">17.	</w:t>
      </w:r>
      <w:r>
        <w:rPr>
          <w:sz w:val="21"/>
          <w:szCs w:val="21"/>
        </w:rPr>
        <w:t xml:space="preserve">Dê dois exemplos de aplicações de detecção de anomalias e explique por que são difíceis de resolver só com aprendizado supervisionado.</w:t>
      </w:r>
    </w:p>
    <w:p>
      <w:pPr>
        <w:keepLines/>
        <w:tabs>
          <w:tab w:val="left" w:pos="500"/>
        </w:tabs>
        <w:spacing w:after="80" w:before="120" w:line="288"/>
        <w:ind w:left="500" w:hanging="500"/>
      </w:pPr>
      <w:r>
        <w:rPr>
          <w:b/>
          <w:bCs/>
          <w:color w:val="4F46E5"/>
          <w:sz w:val="21"/>
          <w:szCs w:val="21"/>
        </w:rPr>
        <w:t xml:space="preserve">18.	</w:t>
      </w:r>
      <w:r>
        <w:rPr>
          <w:sz w:val="21"/>
          <w:szCs w:val="21"/>
        </w:rPr>
        <w:t xml:space="preserve">Escreva, com suas palavras, o que você espera aprender em cada uma das cinco partes do livro.</w:t>
      </w:r>
    </w:p>
    <w:p>
      <w:pPr>
        <w:keepLines/>
        <w:tabs>
          <w:tab w:val="left" w:pos="500"/>
        </w:tabs>
        <w:spacing w:after="80" w:before="120" w:line="288"/>
        <w:ind w:left="500" w:hanging="500"/>
      </w:pPr>
      <w:r>
        <w:rPr>
          <w:b/>
          <w:bCs/>
          <w:color w:val="4F46E5"/>
          <w:sz w:val="21"/>
          <w:szCs w:val="21"/>
        </w:rPr>
        <w:t xml:space="preserve">19.	</w:t>
      </w:r>
      <w:r>
        <w:rPr>
          <w:sz w:val="21"/>
          <w:szCs w:val="21"/>
        </w:rPr>
        <w:t xml:space="preserve">Descreva um problema real da sua área de interesse em que o aprendizado não supervisionado poderia ajudar, indicando a tarefa e os dados necessários.</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a diferença entre os termos "dados", "atributo" e "rótulo" usando o exemplo de um conjunto de fotos de animais.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Primeiro contato com o conjunto Wine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Carregue o conjunto </w:t>
      </w:r>
      <w:r>
        <w:rPr>
          <w:b/>
          <w:bCs/>
          <w:sz w:val="21"/>
          <w:szCs w:val="21"/>
        </w:rPr>
        <w:t xml:space="preserve">Wine</w:t>
      </w:r>
      <w:r>
        <w:rPr>
          <w:sz w:val="21"/>
          <w:szCs w:val="21"/>
        </w:rPr>
        <w:t xml:space="preserve"> (</w:t>
      </w:r>
      <w:r>
        <w:rPr>
          <w:rFonts w:ascii="Consolas" w:cs="Consolas" w:eastAsia="Consolas" w:hAnsi="Consolas"/>
          <w:color w:val="B91C1C"/>
          <w:sz w:val="19"/>
          <w:szCs w:val="19"/>
          <w:shd w:fill="F3F4F6" w:color="auto" w:val="clear"/>
        </w:rPr>
        <w:t xml:space="preserve">load_wine</w:t>
      </w:r>
      <w:r>
        <w:rPr>
          <w:sz w:val="21"/>
          <w:szCs w:val="21"/>
        </w:rPr>
        <w:t xml:space="preserve">). Mostre o formato de X, os nomes dos 13 atributos e quantos exemplos existem em cada classe. Depois, </w:t>
      </w:r>
      <w:r>
        <w:rPr>
          <w:b/>
          <w:bCs/>
          <w:sz w:val="21"/>
          <w:szCs w:val="21"/>
        </w:rPr>
        <w:t xml:space="preserve">esconda</w:t>
      </w:r>
      <w:r>
        <w:rPr>
          <w:sz w:val="21"/>
          <w:szCs w:val="21"/>
        </w:rPr>
        <w:t xml:space="preserve"> o rótulo e agrupe os vinhos com </w:t>
      </w:r>
      <w:r>
        <w:rPr>
          <w:rFonts w:ascii="Consolas" w:cs="Consolas" w:eastAsia="Consolas" w:hAnsi="Consolas"/>
          <w:color w:val="B91C1C"/>
          <w:sz w:val="19"/>
          <w:szCs w:val="19"/>
          <w:shd w:fill="F3F4F6" w:color="auto" w:val="clear"/>
        </w:rPr>
        <w:t xml:space="preserve">KMeans(n_clusters=3)</w:t>
      </w:r>
      <w:r>
        <w:rPr>
          <w:sz w:val="21"/>
          <w:szCs w:val="21"/>
        </w:rPr>
        <w:t xml:space="preserve">. Use </w:t>
      </w:r>
      <w:r>
        <w:rPr>
          <w:rFonts w:ascii="Consolas" w:cs="Consolas" w:eastAsia="Consolas" w:hAnsi="Consolas"/>
          <w:color w:val="B91C1C"/>
          <w:sz w:val="19"/>
          <w:szCs w:val="19"/>
          <w:shd w:fill="F3F4F6" w:color="auto" w:val="clear"/>
        </w:rPr>
        <w:t xml:space="preserve">pd.crosstab</w:t>
      </w:r>
      <w:r>
        <w:rPr>
          <w:sz w:val="21"/>
          <w:szCs w:val="21"/>
        </w:rPr>
        <w:t xml:space="preserve"> para comparar os grupos com as classes reais.</w:t>
      </w:r>
    </w:p>
    <w:p>
      <w:pPr>
        <w:spacing w:after="120" w:line="300"/>
        <w:jc w:val="left"/>
      </w:pPr>
      <w:r>
        <w:rPr>
          <w:i/>
          <w:iCs/>
          <w:sz w:val="21"/>
          <w:szCs w:val="21"/>
        </w:rPr>
        <w:t xml:space="preserve">Pergunta:</w:t>
      </w:r>
      <w:r>
        <w:rPr>
          <w:sz w:val="21"/>
          <w:szCs w:val="21"/>
        </w:rPr>
        <w:t xml:space="preserve"> os grupos coincidem com as classes? Por que isso seria improvável?</w:t>
      </w:r>
    </w:p>
    <w:p>
      <w:pPr>
        <w:pStyle w:val="Heading4"/>
        <w:keepNext/>
      </w:pPr>
      <w:r>
        <w:t xml:space="preserve">Exercício 2 — O efeito da escala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Repita o agrupamento do exercício anterior, agora </w:t>
      </w:r>
      <w:r>
        <w:rPr>
          <w:b/>
          <w:bCs/>
          <w:sz w:val="21"/>
          <w:szCs w:val="21"/>
        </w:rPr>
        <w:t xml:space="preserve">padronizando</w:t>
      </w:r>
      <w:r>
        <w:rPr>
          <w:sz w:val="21"/>
          <w:szCs w:val="21"/>
        </w:rPr>
        <w:t xml:space="preserve"> os dados com </w:t>
      </w:r>
      <w:r>
        <w:rPr>
          <w:rFonts w:ascii="Consolas" w:cs="Consolas" w:eastAsia="Consolas" w:hAnsi="Consolas"/>
          <w:color w:val="B91C1C"/>
          <w:sz w:val="19"/>
          <w:szCs w:val="19"/>
          <w:shd w:fill="F3F4F6" w:color="auto" w:val="clear"/>
        </w:rPr>
        <w:t xml:space="preserve">StandardScaler</w:t>
      </w:r>
      <w:r>
        <w:rPr>
          <w:sz w:val="21"/>
          <w:szCs w:val="21"/>
        </w:rPr>
        <w:t xml:space="preserve">. Calcule o índice de Rand ajustado (</w:t>
      </w:r>
      <w:r>
        <w:rPr>
          <w:rFonts w:ascii="Consolas" w:cs="Consolas" w:eastAsia="Consolas" w:hAnsi="Consolas"/>
          <w:color w:val="B91C1C"/>
          <w:sz w:val="19"/>
          <w:szCs w:val="19"/>
          <w:shd w:fill="F3F4F6" w:color="auto" w:val="clear"/>
        </w:rPr>
        <w:t xml:space="preserve">adjusted_rand_score</w:t>
      </w:r>
      <w:r>
        <w:rPr>
          <w:sz w:val="21"/>
          <w:szCs w:val="21"/>
        </w:rPr>
        <w:t xml:space="preserve">) entre os grupos e as classes reais, antes e depois da padronização.</w:t>
      </w:r>
    </w:p>
    <w:p>
      <w:pPr>
        <w:spacing w:after="120" w:line="300"/>
        <w:jc w:val="left"/>
      </w:pPr>
      <w:r>
        <w:rPr>
          <w:i/>
          <w:iCs/>
          <w:sz w:val="21"/>
          <w:szCs w:val="21"/>
        </w:rPr>
        <w:t xml:space="preserve">Pergunta:</w:t>
      </w:r>
      <w:r>
        <w:rPr>
          <w:sz w:val="21"/>
          <w:szCs w:val="21"/>
        </w:rPr>
        <w:t xml:space="preserve"> o que mudou? Qual atributo dominava os cálculos antes?</w:t>
      </w:r>
    </w:p>
    <w:p>
      <w:pPr>
        <w:pStyle w:val="Heading4"/>
        <w:keepNext/>
      </w:pPr>
      <w:r>
        <w:t xml:space="preserve">Exercício 3 — Enxergando os grupos com PCA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Reduza o Wine padronizado a </w:t>
      </w:r>
      <w:r>
        <w:rPr>
          <w:b/>
          <w:bCs/>
          <w:sz w:val="21"/>
          <w:szCs w:val="21"/>
        </w:rPr>
        <w:t xml:space="preserve">2 componentes</w:t>
      </w:r>
      <w:r>
        <w:rPr>
          <w:sz w:val="21"/>
          <w:szCs w:val="21"/>
        </w:rPr>
        <w:t xml:space="preserve"> com </w:t>
      </w:r>
      <w:r>
        <w:rPr>
          <w:rFonts w:ascii="Consolas" w:cs="Consolas" w:eastAsia="Consolas" w:hAnsi="Consolas"/>
          <w:color w:val="B91C1C"/>
          <w:sz w:val="19"/>
          <w:szCs w:val="19"/>
          <w:shd w:fill="F3F4F6" w:color="auto" w:val="clear"/>
        </w:rPr>
        <w:t xml:space="preserve">PCA</w:t>
      </w:r>
      <w:r>
        <w:rPr>
          <w:sz w:val="21"/>
          <w:szCs w:val="21"/>
        </w:rPr>
        <w:t xml:space="preserve"> e faça dois gráficos lado a lado: um colorido pelos grupos do K-means e outro colorido pelas classes reais. Imprima a variância explicada pelas duas componentes.</w:t>
      </w:r>
    </w:p>
    <w:p>
      <w:pPr>
        <w:pStyle w:val="Heading4"/>
        <w:keepNext/>
      </w:pPr>
      <w:r>
        <w:t xml:space="preserve">Exercício 4 — A sorte da inicialização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Rode o K-means </w:t>
      </w:r>
      <w:r>
        <w:rPr>
          <w:b/>
          <w:bCs/>
          <w:sz w:val="21"/>
          <w:szCs w:val="21"/>
        </w:rPr>
        <w:t xml:space="preserve">30 vezes</w:t>
      </w:r>
      <w:r>
        <w:rPr>
          <w:sz w:val="21"/>
          <w:szCs w:val="21"/>
        </w:rPr>
        <w:t xml:space="preserve"> com </w:t>
      </w:r>
      <w:r>
        <w:rPr>
          <w:rFonts w:ascii="Consolas" w:cs="Consolas" w:eastAsia="Consolas" w:hAnsi="Consolas"/>
          <w:color w:val="B91C1C"/>
          <w:sz w:val="19"/>
          <w:szCs w:val="19"/>
          <w:shd w:fill="F3F4F6" w:color="auto" w:val="clear"/>
        </w:rPr>
        <w:t xml:space="preserve">n_init=1</w:t>
      </w:r>
      <w:r>
        <w:rPr>
          <w:sz w:val="21"/>
          <w:szCs w:val="21"/>
        </w:rPr>
        <w:t xml:space="preserve"> e sementes diferentes (</w:t>
      </w:r>
      <w:r>
        <w:rPr>
          <w:rFonts w:ascii="Consolas" w:cs="Consolas" w:eastAsia="Consolas" w:hAnsi="Consolas"/>
          <w:color w:val="B91C1C"/>
          <w:sz w:val="19"/>
          <w:szCs w:val="19"/>
          <w:shd w:fill="F3F4F6" w:color="auto" w:val="clear"/>
        </w:rPr>
        <w:t xml:space="preserve">random_state</w:t>
      </w:r>
      <w:r>
        <w:rPr>
          <w:sz w:val="21"/>
          <w:szCs w:val="21"/>
        </w:rPr>
        <w:t xml:space="preserve"> de 0 a 29) no Wine padronizado. Guarde a inércia de cada execução. Mostre mínimo, máximo e quantas soluções diferentes apareceram (arredonde a inércia a 1 casa decimal). Compare com </w:t>
      </w:r>
      <w:r>
        <w:rPr>
          <w:rFonts w:ascii="Consolas" w:cs="Consolas" w:eastAsia="Consolas" w:hAnsi="Consolas"/>
          <w:color w:val="B91C1C"/>
          <w:sz w:val="19"/>
          <w:szCs w:val="19"/>
          <w:shd w:fill="F3F4F6" w:color="auto" w:val="clear"/>
        </w:rPr>
        <w:t xml:space="preserve">n_init=10</w:t>
      </w:r>
      <w:r>
        <w:rPr>
          <w:sz w:val="21"/>
          <w:szCs w:val="21"/>
        </w:rPr>
        <w:t xml:space="preserve">.</w:t>
      </w:r>
    </w:p>
    <w:p>
      <w:pPr>
        <w:spacing w:after="120" w:line="300"/>
        <w:jc w:val="left"/>
      </w:pPr>
      <w:r>
        <w:rPr>
          <w:i/>
          <w:iCs/>
          <w:sz w:val="21"/>
          <w:szCs w:val="21"/>
        </w:rPr>
        <w:t xml:space="preserve">Pergunta:</w:t>
      </w:r>
      <w:r>
        <w:rPr>
          <w:sz w:val="21"/>
          <w:szCs w:val="21"/>
        </w:rPr>
        <w:t xml:space="preserve"> por que usar vários </w:t>
      </w:r>
      <w:r>
        <w:rPr>
          <w:rFonts w:ascii="Consolas" w:cs="Consolas" w:eastAsia="Consolas" w:hAnsi="Consolas"/>
          <w:color w:val="B91C1C"/>
          <w:sz w:val="19"/>
          <w:szCs w:val="19"/>
          <w:shd w:fill="F3F4F6" w:color="auto" w:val="clear"/>
        </w:rPr>
        <w:t xml:space="preserve">n_init</w:t>
      </w:r>
      <w:r>
        <w:rPr>
          <w:sz w:val="21"/>
          <w:szCs w:val="21"/>
        </w:rPr>
        <w:t xml:space="preserve"> é uma boa prática?</w:t>
      </w:r>
    </w:p>
    <w:p>
      <w:pPr>
        <w:pStyle w:val="Heading4"/>
        <w:keepNext/>
      </w:pPr>
      <w:r>
        <w:t xml:space="preserve">Exercício 5 — O algoritmo sempre responde</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Gere dados </w:t>
      </w:r>
      <w:r>
        <w:rPr>
          <w:b/>
          <w:bCs/>
          <w:sz w:val="21"/>
          <w:szCs w:val="21"/>
        </w:rPr>
        <w:t xml:space="preserve">puramente aleatórios</w:t>
      </w:r>
      <w:r>
        <w:rPr>
          <w:sz w:val="21"/>
          <w:szCs w:val="21"/>
        </w:rPr>
        <w:t xml:space="preserve"> (uniformes) com o mesmo formato do Wine (178 linhas e 13 colunas). Agrupe-os com </w:t>
      </w:r>
      <w:r>
        <w:rPr>
          <w:rFonts w:ascii="Consolas" w:cs="Consolas" w:eastAsia="Consolas" w:hAnsi="Consolas"/>
          <w:color w:val="B91C1C"/>
          <w:sz w:val="19"/>
          <w:szCs w:val="19"/>
          <w:shd w:fill="F3F4F6" w:color="auto" w:val="clear"/>
        </w:rPr>
        <w:t xml:space="preserve">KMeans(3)</w:t>
      </w:r>
      <w:r>
        <w:rPr>
          <w:sz w:val="21"/>
          <w:szCs w:val="21"/>
        </w:rPr>
        <w:t xml:space="preserve"> e calcule a silhueta média. Compare com a silhueta do Wine padronizado.</w:t>
      </w:r>
    </w:p>
    <w:p>
      <w:pPr>
        <w:spacing w:after="120" w:line="300"/>
        <w:jc w:val="left"/>
      </w:pPr>
      <w:r>
        <w:rPr>
          <w:i/>
          <w:iCs/>
          <w:sz w:val="21"/>
          <w:szCs w:val="21"/>
        </w:rPr>
        <w:t xml:space="preserve">Pergunta:</w:t>
      </w:r>
      <w:r>
        <w:rPr>
          <w:sz w:val="21"/>
          <w:szCs w:val="21"/>
        </w:rPr>
        <w:t xml:space="preserve"> o K-means entregou grupos para dados sem estrutura? O que isso ensina sobre avaliação?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Iris, Wine e Seeds (grãos de trigo, com 3 variedades).</w:t>
            </w:r>
          </w:p>
          <w:p>
            <w:pPr>
              <w:pStyle w:val="ListParagraph"/>
              <w:numPr>
                <w:ilvl w:val="0"/>
                <w:numId w:val="2"/>
              </w:numPr>
              <w:spacing w:after="60" w:line="276"/>
            </w:pPr>
            <w:r>
              <w:rPr>
                <w:b/>
                <w:bCs/>
                <w:sz w:val="20"/>
                <w:szCs w:val="20"/>
              </w:rPr>
              <w:t xml:space="preserve">Kaggle:</w:t>
            </w:r>
            <w:r>
              <w:rPr>
                <w:sz w:val="20"/>
                <w:szCs w:val="20"/>
              </w:rPr>
              <w:t xml:space="preserve"> Mall Customers (200 clientes de shopping, com renda e pontuação de gastos).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Primeiro diagnóstico de um conjunto de dados</w:t>
      </w:r>
    </w:p>
    <w:p>
      <w:pPr>
        <w:spacing w:after="120" w:line="300"/>
        <w:jc w:val="left"/>
      </w:pPr>
      <w:r>
        <w:rPr>
          <w:b/>
          <w:bCs/>
          <w:sz w:val="21"/>
          <w:szCs w:val="21"/>
        </w:rPr>
        <w:t xml:space="preserve">Fonte dos dados.</w:t>
      </w:r>
      <w:r>
        <w:rPr>
          <w:sz w:val="21"/>
          <w:szCs w:val="21"/>
        </w:rPr>
        <w:t xml:space="preserve"> </w:t>
      </w:r>
      <w:r>
        <w:rPr>
          <w:i/>
          <w:iCs/>
          <w:sz w:val="21"/>
          <w:szCs w:val="21"/>
        </w:rPr>
        <w:t xml:space="preserve">Breast Cancer Wisconsin (Diagnostic)</w:t>
      </w:r>
      <w:r>
        <w:rPr>
          <w:sz w:val="21"/>
          <w:szCs w:val="21"/>
        </w:rPr>
        <w:t xml:space="preserve">, do repositório </w:t>
      </w:r>
      <w:r>
        <w:rPr>
          <w:b/>
          <w:bCs/>
          <w:sz w:val="21"/>
          <w:szCs w:val="21"/>
        </w:rPr>
        <w:t xml:space="preserve">UCI Machine Learning</w:t>
      </w:r>
      <w:r>
        <w:rPr>
          <w:sz w:val="21"/>
          <w:szCs w:val="21"/>
        </w:rPr>
        <w:t xml:space="preserve">, incluído no scikit-learn.</w:t>
      </w:r>
    </w:p>
    <w:p>
      <w:pPr>
        <w:spacing w:after="120" w:line="300"/>
        <w:jc w:val="left"/>
      </w:pPr>
      <w:r>
        <w:rPr>
          <w:b/>
          <w:bCs/>
          <w:sz w:val="21"/>
          <w:szCs w:val="21"/>
        </w:rPr>
        <w:t xml:space="preserve">Contexto.</w:t>
      </w:r>
      <w:r>
        <w:rPr>
          <w:sz w:val="21"/>
          <w:szCs w:val="21"/>
        </w:rPr>
        <w:t xml:space="preserve"> Uma equipe de pesquisa recebeu o conjunto de dados de câncer de mama do scikit-learn (</w:t>
      </w:r>
      <w:r>
        <w:rPr>
          <w:rFonts w:ascii="Consolas" w:cs="Consolas" w:eastAsia="Consolas" w:hAnsi="Consolas"/>
          <w:color w:val="B91C1C"/>
          <w:sz w:val="19"/>
          <w:szCs w:val="19"/>
          <w:shd w:fill="F3F4F6" w:color="auto" w:val="clear"/>
        </w:rPr>
        <w:t xml:space="preserve">load_breast_cancer</w:t>
      </w:r>
      <w:r>
        <w:rPr>
          <w:sz w:val="21"/>
          <w:szCs w:val="21"/>
        </w:rPr>
        <w:t xml:space="preserve">): 569 exames com 30 medidas cada. Pediram a você um </w:t>
      </w:r>
      <w:r>
        <w:rPr>
          <w:b/>
          <w:bCs/>
          <w:sz w:val="21"/>
          <w:szCs w:val="21"/>
        </w:rPr>
        <w:t xml:space="preserve">primeiro diagnóstico exploratório</w:t>
      </w:r>
      <w:r>
        <w:rPr>
          <w:sz w:val="21"/>
          <w:szCs w:val="21"/>
        </w:rPr>
        <w:t xml:space="preserve"> usando apenas aprendizado não supervisionado.</w:t>
      </w:r>
    </w:p>
    <w:p>
      <w:pPr>
        <w:spacing w:after="120" w:line="300"/>
        <w:jc w:val="left"/>
      </w:pPr>
      <w:r>
        <w:rPr>
          <w:b/>
          <w:bCs/>
          <w:sz w:val="21"/>
          <w:szCs w:val="21"/>
        </w:rPr>
        <w:t xml:space="preserve">Atenção ética.</w:t>
      </w:r>
      <w:r>
        <w:rPr>
          <w:sz w:val="21"/>
          <w:szCs w:val="21"/>
        </w:rPr>
        <w:t xml:space="preserve"> Os dados são de uso didático. Os grupos que você encontrar </w:t>
      </w:r>
      <w:r>
        <w:rPr>
          <w:b/>
          <w:bCs/>
          <w:sz w:val="21"/>
          <w:szCs w:val="21"/>
        </w:rPr>
        <w:t xml:space="preserve">não são diagnóstico médico</w:t>
      </w:r>
      <w:r>
        <w:rPr>
          <w:sz w:val="21"/>
          <w:szCs w:val="21"/>
        </w:rPr>
        <w:t xml:space="preserve">.</w:t>
      </w:r>
    </w:p>
    <w:p>
      <w:pPr>
        <w:spacing w:after="120" w:line="300"/>
        <w:jc w:val="left"/>
      </w:pPr>
      <w:r>
        <w:rPr>
          <w:b/>
          <w:bCs/>
          <w:sz w:val="21"/>
          <w:szCs w:val="21"/>
        </w:rPr>
        <w:t xml:space="preserve">Tarefas.</w:t>
      </w:r>
    </w:p>
    <w:p>
      <w:pPr>
        <w:pStyle w:val="ListParagraph"/>
        <w:numPr>
          <w:ilvl w:val="0"/>
          <w:numId w:val="6"/>
        </w:numPr>
        <w:spacing w:after="70" w:line="288"/>
      </w:pPr>
      <w:r>
        <w:rPr>
          <w:sz w:val="21"/>
          <w:szCs w:val="21"/>
        </w:rPr>
        <w:t xml:space="preserve">Carregue os dados, mostre o formato e verifique se há valores ausentes.</w:t>
      </w:r>
    </w:p>
    <w:p>
      <w:pPr>
        <w:pStyle w:val="ListParagraph"/>
        <w:numPr>
          <w:ilvl w:val="0"/>
          <w:numId w:val="6"/>
        </w:numPr>
        <w:spacing w:after="70" w:line="288"/>
      </w:pPr>
      <w:r>
        <w:rPr>
          <w:sz w:val="21"/>
          <w:szCs w:val="21"/>
        </w:rPr>
        <w:t xml:space="preserve">Padronize os atributos.</w:t>
      </w:r>
    </w:p>
    <w:p>
      <w:pPr>
        <w:pStyle w:val="ListParagraph"/>
        <w:numPr>
          <w:ilvl w:val="0"/>
          <w:numId w:val="6"/>
        </w:numPr>
        <w:spacing w:after="70" w:line="288"/>
      </w:pPr>
      <w:r>
        <w:rPr>
          <w:sz w:val="21"/>
          <w:szCs w:val="21"/>
        </w:rPr>
        <w:t xml:space="preserve">Agrupe com </w:t>
      </w:r>
      <w:r>
        <w:rPr>
          <w:rFonts w:ascii="Consolas" w:cs="Consolas" w:eastAsia="Consolas" w:hAnsi="Consolas"/>
          <w:color w:val="B91C1C"/>
          <w:sz w:val="19"/>
          <w:szCs w:val="19"/>
          <w:shd w:fill="F3F4F6" w:color="auto" w:val="clear"/>
        </w:rPr>
        <w:t xml:space="preserve">KMeans(n_clusters=2)</w:t>
      </w:r>
      <w:r>
        <w:rPr>
          <w:sz w:val="21"/>
          <w:szCs w:val="21"/>
        </w:rPr>
        <w:t xml:space="preserve">. Calcule a silhueta média.</w:t>
      </w:r>
    </w:p>
    <w:p>
      <w:pPr>
        <w:pStyle w:val="ListParagraph"/>
        <w:numPr>
          <w:ilvl w:val="0"/>
          <w:numId w:val="6"/>
        </w:numPr>
        <w:spacing w:after="70" w:line="288"/>
      </w:pPr>
      <w:r>
        <w:rPr>
          <w:sz w:val="21"/>
          <w:szCs w:val="21"/>
        </w:rPr>
        <w:t xml:space="preserve">Reduza a 2 dimensões com PCA e desenhe os grupos.</w:t>
      </w:r>
    </w:p>
    <w:p>
      <w:pPr>
        <w:pStyle w:val="ListParagraph"/>
        <w:numPr>
          <w:ilvl w:val="0"/>
          <w:numId w:val="6"/>
        </w:numPr>
        <w:spacing w:after="70" w:line="288"/>
      </w:pPr>
      <w:r>
        <w:rPr>
          <w:b/>
          <w:bCs/>
          <w:sz w:val="21"/>
          <w:szCs w:val="21"/>
        </w:rPr>
        <w:t xml:space="preserve">Só agora</w:t>
      </w:r>
      <w:r>
        <w:rPr>
          <w:sz w:val="21"/>
          <w:szCs w:val="21"/>
        </w:rPr>
        <w:t xml:space="preserve"> compare os grupos com o rótulo real (</w:t>
      </w:r>
      <w:r>
        <w:rPr>
          <w:rFonts w:ascii="Consolas" w:cs="Consolas" w:eastAsia="Consolas" w:hAnsi="Consolas"/>
          <w:color w:val="B91C1C"/>
          <w:sz w:val="19"/>
          <w:szCs w:val="19"/>
          <w:shd w:fill="F3F4F6" w:color="auto" w:val="clear"/>
        </w:rPr>
        <w:t xml:space="preserve">target</w:t>
      </w:r>
      <w:r>
        <w:rPr>
          <w:sz w:val="21"/>
          <w:szCs w:val="21"/>
        </w:rPr>
        <w:t xml:space="preserve">) usando </w:t>
      </w:r>
      <w:r>
        <w:rPr>
          <w:rFonts w:ascii="Consolas" w:cs="Consolas" w:eastAsia="Consolas" w:hAnsi="Consolas"/>
          <w:color w:val="B91C1C"/>
          <w:sz w:val="19"/>
          <w:szCs w:val="19"/>
          <w:shd w:fill="F3F4F6" w:color="auto" w:val="clear"/>
        </w:rPr>
        <w:t xml:space="preserve">pd.crosstab</w:t>
      </w:r>
      <w:r>
        <w:rPr>
          <w:sz w:val="21"/>
          <w:szCs w:val="21"/>
        </w:rPr>
        <w:t xml:space="preserve"> e o ARI.</w:t>
      </w:r>
    </w:p>
    <w:p>
      <w:pPr>
        <w:pStyle w:val="ListParagraph"/>
        <w:numPr>
          <w:ilvl w:val="0"/>
          <w:numId w:val="6"/>
        </w:numPr>
        <w:spacing w:after="70" w:line="288"/>
      </w:pPr>
      <w:r>
        <w:rPr>
          <w:sz w:val="21"/>
          <w:szCs w:val="21"/>
        </w:rPr>
        <w:t xml:space="preserve">Escreva um parágrafo (5 a 8 linhas) com suas conclusões e </w:t>
      </w:r>
      <w:r>
        <w:rPr>
          <w:b/>
          <w:bCs/>
          <w:sz w:val="21"/>
          <w:szCs w:val="21"/>
        </w:rPr>
        <w:t xml:space="preserve">três cuidados éticos</w:t>
      </w:r>
      <w:r>
        <w:rPr>
          <w:sz w:val="21"/>
          <w:szCs w:val="21"/>
        </w:rPr>
        <w:t xml:space="preserve"> ao usar esse tipo de análise na saúde.</w:t>
      </w:r>
    </w:p>
    <w:p>
      <w:pPr>
        <w:spacing w:after="60" w:line="120"/>
      </w:pPr>
    </w:p>
    <w:p>
      <w:pPr>
        <w:spacing w:after="120" w:line="300"/>
        <w:jc w:val="left"/>
      </w:pPr>
      <w:r>
        <w:rPr>
          <w:b/>
          <w:bCs/>
          <w:sz w:val="21"/>
          <w:szCs w:val="21"/>
        </w:rPr>
        <w:t xml:space="preserve">Entregáveis.</w:t>
      </w:r>
      <w:r>
        <w:rPr>
          <w:sz w:val="21"/>
          <w:szCs w:val="21"/>
        </w:rPr>
        <w:t xml:space="preserve"> Um notebook (ou script) comentado e o parágrafo de conclusões.</w:t>
      </w:r>
    </w:p>
    <w:p>
      <w:pPr>
        <w:spacing w:after="120" w:line="300"/>
        <w:jc w:val="left"/>
      </w:pPr>
      <w:r>
        <w:rPr>
          <w:i/>
          <w:iCs/>
          <w:color w:val="6B7280"/>
          <w:sz w:val="21"/>
          <w:szCs w:val="21"/>
        </w:rPr>
        <w:t xml:space="preserve">A solução de referência está no Apêndice E.</w:t>
      </w:r>
    </w:p>
    <w:p>
      <w:pPr>
        <w:sectPr>
          <w:headerReference w:type="default" r:id="rId11"/>
          <w:footerReference w:type="default" r:id="rId1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2" descr="Faixa decorativa do capítulo 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2 — Dados, Distâncias e Pré-processamento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Representar dados como uma matriz de exemplos por atributos.</w:t>
            </w:r>
          </w:p>
          <w:p>
            <w:pPr>
              <w:pStyle w:val="ListParagraph"/>
              <w:numPr>
                <w:ilvl w:val="0"/>
                <w:numId w:val="2"/>
              </w:numPr>
              <w:spacing w:after="50" w:line="276"/>
            </w:pPr>
            <w:r>
              <w:rPr>
                <w:sz w:val="20"/>
                <w:szCs w:val="20"/>
              </w:rPr>
              <w:t xml:space="preserve">Distinguir tipos de atributos: numéricos, categóricos e ordinais.</w:t>
            </w:r>
          </w:p>
          <w:p>
            <w:pPr>
              <w:pStyle w:val="ListParagraph"/>
              <w:numPr>
                <w:ilvl w:val="0"/>
                <w:numId w:val="2"/>
              </w:numPr>
              <w:spacing w:after="50" w:line="276"/>
            </w:pPr>
            <w:r>
              <w:rPr>
                <w:sz w:val="20"/>
                <w:szCs w:val="20"/>
              </w:rPr>
              <w:t xml:space="preserve">Calcular e interpretar as distâncias Euclidiana, Manhattan, Chebyshev, Minkowski, cosseno e de Gower.</w:t>
            </w:r>
          </w:p>
          <w:p>
            <w:pPr>
              <w:pStyle w:val="ListParagraph"/>
              <w:numPr>
                <w:ilvl w:val="0"/>
                <w:numId w:val="2"/>
              </w:numPr>
              <w:spacing w:after="50" w:line="276"/>
            </w:pPr>
            <w:r>
              <w:rPr>
                <w:sz w:val="20"/>
                <w:szCs w:val="20"/>
              </w:rPr>
              <w:t xml:space="preserve">Explicar por que escalar os dados é decisivo e aplicar padronização e normalização.</w:t>
            </w:r>
          </w:p>
          <w:p>
            <w:pPr>
              <w:pStyle w:val="ListParagraph"/>
              <w:numPr>
                <w:ilvl w:val="0"/>
                <w:numId w:val="2"/>
              </w:numPr>
              <w:spacing w:after="50" w:line="276"/>
            </w:pPr>
            <w:r>
              <w:rPr>
                <w:sz w:val="20"/>
                <w:szCs w:val="20"/>
              </w:rPr>
              <w:t xml:space="preserve">Tratar valores ausentes e codificar variáveis categóricas.</w:t>
            </w:r>
          </w:p>
          <w:p>
            <w:pPr>
              <w:pStyle w:val="ListParagraph"/>
              <w:numPr>
                <w:ilvl w:val="0"/>
                <w:numId w:val="2"/>
              </w:numPr>
              <w:spacing w:after="50" w:line="276"/>
            </w:pPr>
            <w:r>
              <w:rPr>
                <w:sz w:val="20"/>
                <w:szCs w:val="20"/>
              </w:rPr>
              <w:t xml:space="preserve">Descrever a "maldição da dimensionalidade" e suas consequências.</w:t>
            </w:r>
          </w:p>
        </w:tc>
      </w:tr>
    </w:tbl>
    <w:p>
      <w:pPr>
        <w:spacing w:after="200" w:line="120"/>
      </w:pPr>
    </w:p>
    <w:p>
      <w:pPr>
        <w:pStyle w:val="Heading3"/>
        <w:keepNext/>
      </w:pPr>
      <w:r>
        <w:t xml:space="preserve">2.1 Por que começar pelos dados?</w:t>
      </w:r>
    </w:p>
    <w:p>
      <w:pPr>
        <w:spacing w:after="120" w:line="300"/>
        <w:jc w:val="left"/>
      </w:pPr>
      <w:r>
        <w:rPr>
          <w:sz w:val="21"/>
          <w:szCs w:val="21"/>
        </w:rPr>
        <w:t xml:space="preserve">Existe uma frase famosa entre cientistas de dados: </w:t>
      </w:r>
      <w:r>
        <w:rPr>
          <w:b/>
          <w:bCs/>
          <w:sz w:val="21"/>
          <w:szCs w:val="21"/>
        </w:rPr>
        <w:t xml:space="preserve">"lixo entra, lixo sai"</w:t>
      </w:r>
      <w:r>
        <w:rPr>
          <w:sz w:val="21"/>
          <w:szCs w:val="21"/>
        </w:rPr>
        <w:t xml:space="preserve">. Se os dados forem ruins, o melhor algoritmo do mundo produzirá resultados ruins.</w:t>
      </w:r>
    </w:p>
    <w:p>
      <w:pPr>
        <w:spacing w:after="120" w:line="300"/>
        <w:jc w:val="left"/>
      </w:pPr>
      <w:r>
        <w:rPr>
          <w:sz w:val="21"/>
          <w:szCs w:val="21"/>
        </w:rPr>
        <w:t xml:space="preserve">No aprendizado não supervisionado isso é ainda mais grave. Sem gabarito, você pode nem perceber o erro. O algoritmo sempre devolve </w:t>
      </w:r>
      <w:r>
        <w:rPr>
          <w:i/>
          <w:iCs/>
          <w:sz w:val="21"/>
          <w:szCs w:val="21"/>
        </w:rPr>
        <w:t xml:space="preserve">alguma</w:t>
      </w:r>
      <w:r>
        <w:rPr>
          <w:sz w:val="21"/>
          <w:szCs w:val="21"/>
        </w:rPr>
        <w:t xml:space="preserve"> resposta, mesmo quando ela não faz sentido.</w:t>
      </w:r>
    </w:p>
    <w:p>
      <w:pPr>
        <w:spacing w:after="120" w:line="300"/>
        <w:jc w:val="left"/>
      </w:pPr>
      <w:r>
        <w:rPr>
          <w:sz w:val="21"/>
          <w:szCs w:val="21"/>
        </w:rPr>
        <w:t xml:space="preserve">Neste capítulo você vai aprender três habilidades essenciais:</w:t>
      </w:r>
    </w:p>
    <w:p>
      <w:pPr>
        <w:pStyle w:val="ListParagraph"/>
        <w:numPr>
          <w:ilvl w:val="0"/>
          <w:numId w:val="7"/>
        </w:numPr>
        <w:spacing w:after="70" w:line="288"/>
      </w:pPr>
      <w:r>
        <w:rPr>
          <w:sz w:val="21"/>
          <w:szCs w:val="21"/>
        </w:rPr>
        <w:t xml:space="preserve">Entender como os dados são organizados.</w:t>
      </w:r>
    </w:p>
    <w:p>
      <w:pPr>
        <w:pStyle w:val="ListParagraph"/>
        <w:numPr>
          <w:ilvl w:val="0"/>
          <w:numId w:val="7"/>
        </w:numPr>
        <w:spacing w:after="70" w:line="288"/>
      </w:pPr>
      <w:r>
        <w:rPr>
          <w:sz w:val="21"/>
          <w:szCs w:val="21"/>
        </w:rPr>
        <w:t xml:space="preserve">Medir o quanto dois exemplos se parecem (</w:t>
      </w:r>
      <w:r>
        <w:rPr>
          <w:b/>
          <w:bCs/>
          <w:sz w:val="21"/>
          <w:szCs w:val="21"/>
        </w:rPr>
        <w:t xml:space="preserve">distância</w:t>
      </w:r>
      <w:r>
        <w:rPr>
          <w:sz w:val="21"/>
          <w:szCs w:val="21"/>
        </w:rPr>
        <w:t xml:space="preserve">).</w:t>
      </w:r>
    </w:p>
    <w:p>
      <w:pPr>
        <w:pStyle w:val="ListParagraph"/>
        <w:numPr>
          <w:ilvl w:val="0"/>
          <w:numId w:val="7"/>
        </w:numPr>
        <w:spacing w:after="70" w:line="288"/>
      </w:pPr>
      <w:r>
        <w:rPr>
          <w:sz w:val="21"/>
          <w:szCs w:val="21"/>
        </w:rPr>
        <w:t xml:space="preserve">Preparar os dados para que o algoritmo não seja enganado.</w:t>
      </w:r>
    </w:p>
    <w:p>
      <w:pPr>
        <w:spacing w:after="60" w:line="120"/>
      </w:pPr>
    </w:p>
    <w:p>
      <w:pPr>
        <w:pStyle w:val="Heading3"/>
        <w:keepNext/>
      </w:pPr>
      <w:r>
        <w:t xml:space="preserve">2.2 Dados como uma tabela de números</w:t>
      </w:r>
    </w:p>
    <w:p>
      <w:pPr>
        <w:spacing w:after="120" w:line="300"/>
        <w:jc w:val="left"/>
      </w:pPr>
      <w:r>
        <w:rPr>
          <w:sz w:val="21"/>
          <w:szCs w:val="21"/>
        </w:rPr>
        <w:t xml:space="preserve">Todo algoritmo deste livro enxerga seus dados como uma </w:t>
      </w:r>
      <w:r>
        <w:rPr>
          <w:b/>
          <w:bCs/>
          <w:sz w:val="21"/>
          <w:szCs w:val="21"/>
        </w:rPr>
        <w:t xml:space="preserve">matriz</w:t>
      </w:r>
      <w:r>
        <w:rPr>
          <w:sz w:val="21"/>
          <w:szCs w:val="21"/>
        </w:rPr>
        <w:t xml:space="preserve">: uma tabela em que cada linha é um exemplo e cada coluna é um atributo.</w:t>
      </w:r>
    </w:p>
    <w:p>
      <w:pPr>
        <w:keepNext/>
        <w:spacing w:after="60" w:before="120"/>
        <w:jc w:val="center"/>
      </w:pPr>
      <w:r>
        <w:drawing>
          <wp:inline distT="0" distB="0" distL="0" distR="0">
            <wp:extent cx="5715000" cy="2286000"/>
            <wp:effectExtent t="0" r="0" b="0" l="0"/>
            <wp:docPr id="1" name="f2_matriz" descr="Figura 2.1 — Os dados como matriz: linhas são exemplos; colunas são atributos. Cada linha também é um ponto no espaço." title="f2_mat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B7280"/>
          <w:sz w:val="17"/>
          <w:szCs w:val="17"/>
        </w:rPr>
        <w:t xml:space="preserve">Figura 2.1 — Os dados como matriz: linhas são exemplos; colunas são atributos. Cada linha também é um ponto no espaço.</w:t>
      </w:r>
    </w:p>
    <w:p>
      <w:pPr>
        <w:spacing w:after="120" w:line="300"/>
        <w:jc w:val="left"/>
      </w:pPr>
      <w:r>
        <w:rPr>
          <w:sz w:val="21"/>
          <w:szCs w:val="21"/>
        </w:rPr>
        <w:t xml:space="preserve">Veja um exemplo simples, com clientes de uma padaria: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1285"/>
        <w:gridCol w:w="3641"/>
        <w:gridCol w:w="3213"/>
      </w:tblGrid>
      <w:tr>
        <w:trPr>
          <w:cantSplit/>
          <w:tblHeader/>
        </w:trPr>
        <w:tc>
          <w:tcPr>
            <w:tcW w:type="dxa" w:w="149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Cliente</w:t>
            </w:r>
          </w:p>
        </w:tc>
        <w:tc>
          <w:tcPr>
            <w:tcW w:type="dxa" w:w="128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Idade</w:t>
            </w:r>
          </w:p>
        </w:tc>
        <w:tc>
          <w:tcPr>
            <w:tcW w:type="dxa" w:w="364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Gasto mensal (R$)</w:t>
            </w:r>
          </w:p>
        </w:tc>
        <w:tc>
          <w:tcPr>
            <w:tcW w:type="dxa" w:w="321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Visitas por mês</w:t>
            </w:r>
          </w:p>
        </w:tc>
      </w:tr>
      <w:tr>
        <w:trPr>
          <w:cantSplit/>
          <w:tblHeader w:val="false"/>
        </w:trPr>
        <w:tc>
          <w:tcPr>
            <w:tcW w:type="dxa" w:w="149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Ana</w:t>
            </w:r>
          </w:p>
        </w:tc>
        <w:tc>
          <w:tcPr>
            <w:tcW w:type="dxa" w:w="128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25</w:t>
            </w:r>
          </w:p>
        </w:tc>
        <w:tc>
          <w:tcPr>
            <w:tcW w:type="dxa" w:w="36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120</w:t>
            </w:r>
          </w:p>
        </w:tc>
        <w:tc>
          <w:tcPr>
            <w:tcW w:type="dxa" w:w="32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8</w:t>
            </w:r>
          </w:p>
        </w:tc>
      </w:tr>
      <w:tr>
        <w:trPr>
          <w:cantSplit/>
          <w:tblHeader w:val="false"/>
        </w:trPr>
        <w:tc>
          <w:tcPr>
            <w:tcW w:type="dxa" w:w="149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Bruno</w:t>
            </w:r>
          </w:p>
        </w:tc>
        <w:tc>
          <w:tcPr>
            <w:tcW w:type="dxa" w:w="128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62</w:t>
            </w:r>
          </w:p>
        </w:tc>
        <w:tc>
          <w:tcPr>
            <w:tcW w:type="dxa" w:w="36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340</w:t>
            </w:r>
          </w:p>
        </w:tc>
        <w:tc>
          <w:tcPr>
            <w:tcW w:type="dxa" w:w="321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12</w:t>
            </w:r>
          </w:p>
        </w:tc>
      </w:tr>
      <w:tr>
        <w:trPr>
          <w:cantSplit/>
          <w:tblHeader w:val="false"/>
        </w:trPr>
        <w:tc>
          <w:tcPr>
            <w:tcW w:type="dxa" w:w="149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Carla</w:t>
            </w:r>
          </w:p>
        </w:tc>
        <w:tc>
          <w:tcPr>
            <w:tcW w:type="dxa" w:w="128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31</w:t>
            </w:r>
          </w:p>
        </w:tc>
        <w:tc>
          <w:tcPr>
            <w:tcW w:type="dxa" w:w="36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95</w:t>
            </w:r>
          </w:p>
        </w:tc>
        <w:tc>
          <w:tcPr>
            <w:tcW w:type="dxa" w:w="32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w:t>
            </w:r>
          </w:p>
        </w:tc>
      </w:tr>
      <w:tr>
        <w:trPr>
          <w:cantSplit/>
          <w:tblHeader w:val="false"/>
        </w:trPr>
        <w:tc>
          <w:tcPr>
            <w:tcW w:type="dxa" w:w="149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Diego</w:t>
            </w:r>
          </w:p>
        </w:tc>
        <w:tc>
          <w:tcPr>
            <w:tcW w:type="dxa" w:w="128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58</w:t>
            </w:r>
          </w:p>
        </w:tc>
        <w:tc>
          <w:tcPr>
            <w:tcW w:type="dxa" w:w="36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310</w:t>
            </w:r>
          </w:p>
        </w:tc>
        <w:tc>
          <w:tcPr>
            <w:tcW w:type="dxa" w:w="321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w:t>
            </w:r>
          </w:p>
        </w:tc>
      </w:tr>
    </w:tbl>
    <w:p>
      <w:pPr>
        <w:spacing w:after="160" w:line="120"/>
      </w:pPr>
    </w:p>
    <w:p>
      <w:pPr>
        <w:spacing w:after="120" w:line="300"/>
        <w:jc w:val="left"/>
      </w:pPr>
      <w:r>
        <w:rPr>
          <w:sz w:val="21"/>
          <w:szCs w:val="21"/>
        </w:rPr>
        <w:t xml:space="preserve">Cada cliente é um </w:t>
      </w:r>
      <w:r>
        <w:rPr>
          <w:b/>
          <w:bCs/>
          <w:sz w:val="21"/>
          <w:szCs w:val="21"/>
        </w:rPr>
        <w:t xml:space="preserve">ponto num espaço de 3 dimensões</w:t>
      </w:r>
      <w:r>
        <w:rPr>
          <w:sz w:val="21"/>
          <w:szCs w:val="21"/>
        </w:rPr>
        <w:t xml:space="preserve">. Ana está na posição (25, 120, 8). Bruno em (62, 340, 12). Dois clientes "parecidos" ficam </w:t>
      </w:r>
      <w:r>
        <w:rPr>
          <w:b/>
          <w:bCs/>
          <w:sz w:val="21"/>
          <w:szCs w:val="21"/>
        </w:rPr>
        <w:t xml:space="preserve">próximos</w:t>
      </w:r>
      <w:r>
        <w:rPr>
          <w:sz w:val="21"/>
          <w:szCs w:val="21"/>
        </w:rPr>
        <w:t xml:space="preserve"> nesse espaço.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A ideia central</w:t>
            </w:r>
          </w:p>
          <w:p>
            <w:pPr>
              <w:spacing w:after="80" w:line="280"/>
            </w:pPr>
            <w:r>
              <w:rPr>
                <w:sz w:val="20"/>
                <w:szCs w:val="20"/>
              </w:rPr>
              <w:t xml:space="preserve">Semelhança = proximidade. Quase todo algoritmo de agrupamento, e muitos de redução de dimensionalidade e de anomalias, depende de uma </w:t>
            </w:r>
            <w:r>
              <w:rPr>
                <w:b/>
                <w:bCs/>
                <w:sz w:val="20"/>
                <w:szCs w:val="20"/>
              </w:rPr>
              <w:t xml:space="preserve">medida de distância</w:t>
            </w:r>
            <w:r>
              <w:rPr>
                <w:sz w:val="20"/>
                <w:szCs w:val="20"/>
              </w:rPr>
              <w:t xml:space="preserve">.</w:t>
            </w:r>
          </w:p>
        </w:tc>
      </w:tr>
    </w:tbl>
    <w:p>
      <w:pPr>
        <w:spacing w:after="140" w:line="120"/>
      </w:pPr>
    </w:p>
    <w:p>
      <w:pPr>
        <w:pStyle w:val="Heading4"/>
        <w:keepNext/>
      </w:pPr>
      <w:r>
        <w:t xml:space="preserve">2.2.1 Tipos de atributos</w:t>
      </w:r>
    </w:p>
    <w:p>
      <w:pPr>
        <w:spacing w:after="120" w:line="300"/>
        <w:jc w:val="left"/>
      </w:pPr>
      <w:r>
        <w:rPr>
          <w:sz w:val="21"/>
          <w:szCs w:val="21"/>
        </w:rPr>
        <w:t xml:space="preserve">Nem todo atributo é um número comum. Conhecer o tipo orienta toda a preparação.</w:t>
      </w:r>
    </w:p>
    <w:p>
      <w:pPr>
        <w:pStyle w:val="ListParagraph"/>
        <w:numPr>
          <w:ilvl w:val="0"/>
          <w:numId w:val="2"/>
        </w:numPr>
        <w:spacing w:after="70" w:line="288"/>
      </w:pPr>
      <w:r>
        <w:rPr>
          <w:b/>
          <w:bCs/>
          <w:sz w:val="21"/>
          <w:szCs w:val="21"/>
        </w:rPr>
        <w:t xml:space="preserve">Numérico contínuo:</w:t>
      </w:r>
      <w:r>
        <w:rPr>
          <w:sz w:val="21"/>
          <w:szCs w:val="21"/>
        </w:rPr>
        <w:t xml:space="preserve"> pode assumir infinitos valores. Ex.: altura, temperatura, preço.</w:t>
      </w:r>
    </w:p>
    <w:p>
      <w:pPr>
        <w:pStyle w:val="ListParagraph"/>
        <w:numPr>
          <w:ilvl w:val="0"/>
          <w:numId w:val="2"/>
        </w:numPr>
        <w:spacing w:after="70" w:line="288"/>
      </w:pPr>
      <w:r>
        <w:rPr>
          <w:b/>
          <w:bCs/>
          <w:sz w:val="21"/>
          <w:szCs w:val="21"/>
        </w:rPr>
        <w:t xml:space="preserve">Numérico discreto:</w:t>
      </w:r>
      <w:r>
        <w:rPr>
          <w:sz w:val="21"/>
          <w:szCs w:val="21"/>
        </w:rPr>
        <w:t xml:space="preserve"> valores inteiros contáveis. Ex.: número de filhos.</w:t>
      </w:r>
    </w:p>
    <w:p>
      <w:pPr>
        <w:pStyle w:val="ListParagraph"/>
        <w:numPr>
          <w:ilvl w:val="0"/>
          <w:numId w:val="2"/>
        </w:numPr>
        <w:spacing w:after="70" w:line="288"/>
      </w:pPr>
      <w:r>
        <w:rPr>
          <w:b/>
          <w:bCs/>
          <w:sz w:val="21"/>
          <w:szCs w:val="21"/>
        </w:rPr>
        <w:t xml:space="preserve">Categórico nominal:</w:t>
      </w:r>
      <w:r>
        <w:rPr>
          <w:sz w:val="21"/>
          <w:szCs w:val="21"/>
        </w:rPr>
        <w:t xml:space="preserve"> categorias sem ordem. Ex.: cor, cidade, time de futebol.</w:t>
      </w:r>
    </w:p>
    <w:p>
      <w:pPr>
        <w:pStyle w:val="ListParagraph"/>
        <w:numPr>
          <w:ilvl w:val="0"/>
          <w:numId w:val="2"/>
        </w:numPr>
        <w:spacing w:after="70" w:line="288"/>
      </w:pPr>
      <w:r>
        <w:rPr>
          <w:b/>
          <w:bCs/>
          <w:sz w:val="21"/>
          <w:szCs w:val="21"/>
        </w:rPr>
        <w:t xml:space="preserve">Categórico ordinal:</w:t>
      </w:r>
      <w:r>
        <w:rPr>
          <w:sz w:val="21"/>
          <w:szCs w:val="21"/>
        </w:rPr>
        <w:t xml:space="preserve"> categorias com ordem. Ex.: "baixo, médio, alto"; nota de 1 a 5 estrelas.</w:t>
      </w:r>
    </w:p>
    <w:p>
      <w:pPr>
        <w:pStyle w:val="ListParagraph"/>
        <w:numPr>
          <w:ilvl w:val="0"/>
          <w:numId w:val="2"/>
        </w:numPr>
        <w:spacing w:after="70" w:line="288"/>
      </w:pPr>
      <w:r>
        <w:rPr>
          <w:b/>
          <w:bCs/>
          <w:sz w:val="21"/>
          <w:szCs w:val="21"/>
        </w:rPr>
        <w:t xml:space="preserve">Binário:</w:t>
      </w:r>
      <w:r>
        <w:rPr>
          <w:sz w:val="21"/>
          <w:szCs w:val="21"/>
        </w:rPr>
        <w:t xml:space="preserve"> só dois valores. Ex.: comprou ou não comprou.</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Cuidado com "números disfarçados"</w:t>
            </w:r>
          </w:p>
          <w:p>
            <w:pPr>
              <w:spacing w:after="80" w:line="280"/>
            </w:pPr>
            <w:r>
              <w:rPr>
                <w:sz w:val="20"/>
                <w:szCs w:val="20"/>
              </w:rPr>
              <w:t xml:space="preserve">O CEP e o número da camisa de um jogador são números, mas </w:t>
            </w:r>
            <w:r>
              <w:rPr>
                <w:b/>
                <w:bCs/>
                <w:sz w:val="20"/>
                <w:szCs w:val="20"/>
              </w:rPr>
              <w:t xml:space="preserve">não são quantidades</w:t>
            </w:r>
            <w:r>
              <w:rPr>
                <w:sz w:val="20"/>
                <w:szCs w:val="20"/>
              </w:rPr>
              <w:t xml:space="preserve">. O CEP 20000 não é "o dobro" do CEP 10000. Trate-os como categorias.</w:t>
            </w:r>
          </w:p>
        </w:tc>
      </w:tr>
    </w:tbl>
    <w:p>
      <w:pPr>
        <w:spacing w:after="140" w:line="120"/>
      </w:pPr>
    </w:p>
    <w:p>
      <w:pPr>
        <w:pStyle w:val="Heading3"/>
        <w:keepNext/>
      </w:pPr>
      <w:r>
        <w:t xml:space="preserve">2.3 Medindo semelhança: as distâncias</w:t>
      </w:r>
    </w:p>
    <w:p>
      <w:pPr>
        <w:spacing w:after="120" w:line="300"/>
        <w:jc w:val="left"/>
      </w:pPr>
      <w:r>
        <w:rPr>
          <w:sz w:val="21"/>
          <w:szCs w:val="21"/>
        </w:rPr>
        <w:t xml:space="preserve">Uma </w:t>
      </w:r>
      <w:r>
        <w:rPr>
          <w:b/>
          <w:bCs/>
          <w:sz w:val="21"/>
          <w:szCs w:val="21"/>
        </w:rPr>
        <w:t xml:space="preserve">distância</w:t>
      </w:r>
      <w:r>
        <w:rPr>
          <w:sz w:val="21"/>
          <w:szCs w:val="21"/>
        </w:rPr>
        <w:t xml:space="preserve"> é uma regra que transforma dois pontos num número que diz "quão longe estão". Quanto maior, mais diferentes.</w:t>
      </w:r>
    </w:p>
    <w:p>
      <w:pPr>
        <w:spacing w:after="120" w:line="300"/>
        <w:jc w:val="left"/>
      </w:pPr>
      <w:r>
        <w:rPr>
          <w:sz w:val="21"/>
          <w:szCs w:val="21"/>
        </w:rPr>
        <w:t xml:space="preserve">Para ser uma </w:t>
      </w:r>
      <w:r>
        <w:rPr>
          <w:b/>
          <w:bCs/>
          <w:sz w:val="21"/>
          <w:szCs w:val="21"/>
        </w:rPr>
        <w:t xml:space="preserve">métrica</w:t>
      </w:r>
      <w:r>
        <w:rPr>
          <w:sz w:val="21"/>
          <w:szCs w:val="21"/>
        </w:rPr>
        <w:t xml:space="preserve"> (distância no sentido matemático), a regra deve cumprir quatro propriedades:</w:t>
      </w:r>
    </w:p>
    <w:p>
      <w:pPr>
        <w:pStyle w:val="ListParagraph"/>
        <w:numPr>
          <w:ilvl w:val="0"/>
          <w:numId w:val="8"/>
        </w:numPr>
        <w:spacing w:after="70" w:line="288"/>
      </w:pPr>
      <w:r>
        <w:rPr>
          <w:b/>
          <w:bCs/>
          <w:sz w:val="21"/>
          <w:szCs w:val="21"/>
        </w:rPr>
        <w:t xml:space="preserve">Não negatividade:</w:t>
      </w:r>
      <w:r>
        <w:rPr>
          <w:sz w:val="21"/>
          <w:szCs w:val="21"/>
        </w:rPr>
        <w:t xml:space="preserve"> d(a, b) ≥ 0.</w:t>
      </w:r>
    </w:p>
    <w:p>
      <w:pPr>
        <w:pStyle w:val="ListParagraph"/>
        <w:numPr>
          <w:ilvl w:val="0"/>
          <w:numId w:val="8"/>
        </w:numPr>
        <w:spacing w:after="70" w:line="288"/>
      </w:pPr>
      <w:r>
        <w:rPr>
          <w:b/>
          <w:bCs/>
          <w:sz w:val="21"/>
          <w:szCs w:val="21"/>
        </w:rPr>
        <w:t xml:space="preserve">Identidade:</w:t>
      </w:r>
      <w:r>
        <w:rPr>
          <w:sz w:val="21"/>
          <w:szCs w:val="21"/>
        </w:rPr>
        <w:t xml:space="preserve"> d(a, b) = 0 se, e somente se, a = b.</w:t>
      </w:r>
    </w:p>
    <w:p>
      <w:pPr>
        <w:pStyle w:val="ListParagraph"/>
        <w:numPr>
          <w:ilvl w:val="0"/>
          <w:numId w:val="8"/>
        </w:numPr>
        <w:spacing w:after="70" w:line="288"/>
      </w:pPr>
      <w:r>
        <w:rPr>
          <w:b/>
          <w:bCs/>
          <w:sz w:val="21"/>
          <w:szCs w:val="21"/>
        </w:rPr>
        <w:t xml:space="preserve">Simetria:</w:t>
      </w:r>
      <w:r>
        <w:rPr>
          <w:sz w:val="21"/>
          <w:szCs w:val="21"/>
        </w:rPr>
        <w:t xml:space="preserve"> d(a, b) = d(b, a).</w:t>
      </w:r>
    </w:p>
    <w:p>
      <w:pPr>
        <w:pStyle w:val="ListParagraph"/>
        <w:numPr>
          <w:ilvl w:val="0"/>
          <w:numId w:val="8"/>
        </w:numPr>
        <w:spacing w:after="70" w:line="288"/>
      </w:pPr>
      <w:r>
        <w:rPr>
          <w:b/>
          <w:bCs/>
          <w:sz w:val="21"/>
          <w:szCs w:val="21"/>
        </w:rPr>
        <w:t xml:space="preserve">Desigualdade triangular:</w:t>
      </w:r>
      <w:r>
        <w:rPr>
          <w:sz w:val="21"/>
          <w:szCs w:val="21"/>
        </w:rPr>
        <w:t xml:space="preserve"> d(a, c) ≤ d(a, b) + d(b, c). Ir direto nunca é mais longo que dar uma volta.</w:t>
      </w:r>
    </w:p>
    <w:p>
      <w:pPr>
        <w:spacing w:after="60" w:line="120"/>
      </w:pPr>
    </w:p>
    <w:p>
      <w:pPr>
        <w:pStyle w:val="Heading4"/>
        <w:keepNext/>
      </w:pPr>
      <w:r>
        <w:t xml:space="preserve">2.3.1 Distância Euclidiana</w:t>
      </w:r>
    </w:p>
    <w:p>
      <w:pPr>
        <w:spacing w:after="120" w:line="300"/>
        <w:jc w:val="left"/>
      </w:pPr>
      <w:r>
        <w:rPr>
          <w:sz w:val="21"/>
          <w:szCs w:val="21"/>
        </w:rPr>
        <w:t xml:space="preserve">É a distância "em linha reta", a que você mediria com uma régua.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d(a, b) = √( (a₁ − b₁)² + (a₂ − b₂)² + … + (a</w:t>
      </w:r>
      <w:r>
        <w:rPr>
          <w:rFonts w:ascii="Cambria Math" w:cs="Cambria Math" w:eastAsia="Cambria Math" w:hAnsi="Cambria Math"/>
          <w:color w:val="312E81"/>
          <w:sz w:val="23"/>
          <w:szCs w:val="23"/>
          <w:vertAlign w:val="subscript"/>
        </w:rPr>
        <w:t xml:space="preserve">d</w:t>
      </w:r>
      <w:r>
        <w:rPr>
          <w:rFonts w:ascii="Cambria Math" w:cs="Cambria Math" w:eastAsia="Cambria Math" w:hAnsi="Cambria Math"/>
          <w:color w:val="312E81"/>
          <w:sz w:val="23"/>
          <w:szCs w:val="23"/>
        </w:rPr>
        <w:t xml:space="preserve"> − b</w:t>
      </w:r>
      <w:r>
        <w:rPr>
          <w:rFonts w:ascii="Cambria Math" w:cs="Cambria Math" w:eastAsia="Cambria Math" w:hAnsi="Cambria Math"/>
          <w:color w:val="312E81"/>
          <w:sz w:val="23"/>
          <w:szCs w:val="23"/>
          <w:vertAlign w:val="subscript"/>
        </w:rPr>
        <w:t xml:space="preserve">d</w:t>
      </w:r>
      <w:r>
        <w:rPr>
          <w:rFonts w:ascii="Cambria Math" w:cs="Cambria Math" w:eastAsia="Cambria Math" w:hAnsi="Cambria Math"/>
          <w:color w:val="312E81"/>
          <w:sz w:val="23"/>
          <w:szCs w:val="23"/>
        </w:rPr>
        <w:t xml:space="preserve">)² )</w:t>
      </w:r>
    </w:p>
    <w:p>
      <w:pPr>
        <w:spacing w:after="120" w:line="300"/>
        <w:jc w:val="left"/>
      </w:pPr>
      <w:r>
        <w:rPr>
          <w:i/>
          <w:iCs/>
          <w:sz w:val="21"/>
          <w:szCs w:val="21"/>
        </w:rPr>
        <w:t xml:space="preserve">Em palavras:</w:t>
      </w:r>
      <w:r>
        <w:rPr>
          <w:sz w:val="21"/>
          <w:szCs w:val="21"/>
        </w:rPr>
        <w:t xml:space="preserve"> subtraia cada atributo, eleve ao quadrado, some tudo e tire a raiz.</w:t>
      </w:r>
    </w:p>
    <w:p>
      <w:pPr>
        <w:spacing w:after="120" w:line="300"/>
        <w:jc w:val="left"/>
      </w:pPr>
      <w:r>
        <w:rPr>
          <w:i/>
          <w:iCs/>
          <w:sz w:val="21"/>
          <w:szCs w:val="21"/>
        </w:rPr>
        <w:t xml:space="preserve">Exemplo com Ana e Carla:</w:t>
      </w:r>
      <w:r>
        <w:rPr>
          <w:sz w:val="21"/>
          <w:szCs w:val="21"/>
        </w:rPr>
        <w:t xml:space="preserve"> diferenças (25−31 = −6; 120−95 = 25; 8−4 = 4). Quadrados: 36, 625, 16. Soma: 677. Raiz: ≈ 26,0.</w:t>
      </w:r>
    </w:p>
    <w:p>
      <w:pPr>
        <w:pStyle w:val="Heading4"/>
        <w:keepNext/>
      </w:pPr>
      <w:r>
        <w:t xml:space="preserve">2.3.2 Distância de Manhattan</w:t>
      </w:r>
    </w:p>
    <w:p>
      <w:pPr>
        <w:spacing w:after="120" w:line="300"/>
        <w:jc w:val="left"/>
      </w:pPr>
      <w:r>
        <w:rPr>
          <w:sz w:val="21"/>
          <w:szCs w:val="21"/>
        </w:rPr>
        <w:t xml:space="preserve">Imagine andar de táxi em Manhattan, onde os quarteirões formam uma grade. Você não corta caminho pelos prédios. Anda em "L".</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d(a, b) = |a₁ − b₁| + |a₂ − b₂| + … + |a</w:t>
      </w:r>
      <w:r>
        <w:rPr>
          <w:rFonts w:ascii="Cambria Math" w:cs="Cambria Math" w:eastAsia="Cambria Math" w:hAnsi="Cambria Math"/>
          <w:color w:val="312E81"/>
          <w:sz w:val="23"/>
          <w:szCs w:val="23"/>
          <w:vertAlign w:val="subscript"/>
        </w:rPr>
        <w:t xml:space="preserve">d</w:t>
      </w:r>
      <w:r>
        <w:rPr>
          <w:rFonts w:ascii="Cambria Math" w:cs="Cambria Math" w:eastAsia="Cambria Math" w:hAnsi="Cambria Math"/>
          <w:color w:val="312E81"/>
          <w:sz w:val="23"/>
          <w:szCs w:val="23"/>
        </w:rPr>
        <w:t xml:space="preserve"> − b</w:t>
      </w:r>
      <w:r>
        <w:rPr>
          <w:rFonts w:ascii="Cambria Math" w:cs="Cambria Math" w:eastAsia="Cambria Math" w:hAnsi="Cambria Math"/>
          <w:color w:val="312E81"/>
          <w:sz w:val="23"/>
          <w:szCs w:val="23"/>
          <w:vertAlign w:val="subscript"/>
        </w:rPr>
        <w:t xml:space="preserve">d</w:t>
      </w:r>
      <w:r>
        <w:rPr>
          <w:rFonts w:ascii="Cambria Math" w:cs="Cambria Math" w:eastAsia="Cambria Math" w:hAnsi="Cambria Math"/>
          <w:color w:val="312E81"/>
          <w:sz w:val="23"/>
          <w:szCs w:val="23"/>
        </w:rPr>
        <w:t xml:space="preserve">|</w:t>
      </w:r>
    </w:p>
    <w:p>
      <w:pPr>
        <w:spacing w:after="120" w:line="300"/>
        <w:jc w:val="left"/>
      </w:pPr>
      <w:r>
        <w:rPr>
          <w:sz w:val="21"/>
          <w:szCs w:val="21"/>
        </w:rPr>
        <w:t xml:space="preserve">Também é chamada de distância L1 ou "do quarteirão". É mais robusta a valores extremos do que a Euclidiana, pois não eleva as diferenças ao quadrado.</w:t>
      </w:r>
    </w:p>
    <w:p>
      <w:pPr>
        <w:pStyle w:val="Heading4"/>
        <w:keepNext/>
      </w:pPr>
      <w:r>
        <w:t xml:space="preserve">2.3.3 Distância de Chebyshev</w:t>
      </w:r>
    </w:p>
    <w:p>
      <w:pPr>
        <w:spacing w:after="120" w:line="300"/>
        <w:jc w:val="left"/>
      </w:pPr>
      <w:r>
        <w:rPr>
          <w:sz w:val="21"/>
          <w:szCs w:val="21"/>
        </w:rPr>
        <w:t xml:space="preserve">Considera apenas a </w:t>
      </w:r>
      <w:r>
        <w:rPr>
          <w:b/>
          <w:bCs/>
          <w:sz w:val="21"/>
          <w:szCs w:val="21"/>
        </w:rPr>
        <w:t xml:space="preserve">maior</w:t>
      </w:r>
      <w:r>
        <w:rPr>
          <w:sz w:val="21"/>
          <w:szCs w:val="21"/>
        </w:rPr>
        <w:t xml:space="preserve"> diferença entre atributos.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d(a, b) = max( |a₁ − b₁|, …, |a</w:t>
      </w:r>
      <w:r>
        <w:rPr>
          <w:rFonts w:ascii="Cambria Math" w:cs="Cambria Math" w:eastAsia="Cambria Math" w:hAnsi="Cambria Math"/>
          <w:color w:val="312E81"/>
          <w:sz w:val="23"/>
          <w:szCs w:val="23"/>
          <w:vertAlign w:val="subscript"/>
        </w:rPr>
        <w:t xml:space="preserve">d</w:t>
      </w:r>
      <w:r>
        <w:rPr>
          <w:rFonts w:ascii="Cambria Math" w:cs="Cambria Math" w:eastAsia="Cambria Math" w:hAnsi="Cambria Math"/>
          <w:color w:val="312E81"/>
          <w:sz w:val="23"/>
          <w:szCs w:val="23"/>
        </w:rPr>
        <w:t xml:space="preserve"> − b</w:t>
      </w:r>
      <w:r>
        <w:rPr>
          <w:rFonts w:ascii="Cambria Math" w:cs="Cambria Math" w:eastAsia="Cambria Math" w:hAnsi="Cambria Math"/>
          <w:color w:val="312E81"/>
          <w:sz w:val="23"/>
          <w:szCs w:val="23"/>
          <w:vertAlign w:val="subscript"/>
        </w:rPr>
        <w:t xml:space="preserve">d</w:t>
      </w:r>
      <w:r>
        <w:rPr>
          <w:rFonts w:ascii="Cambria Math" w:cs="Cambria Math" w:eastAsia="Cambria Math" w:hAnsi="Cambria Math"/>
          <w:color w:val="312E81"/>
          <w:sz w:val="23"/>
          <w:szCs w:val="23"/>
        </w:rPr>
        <w:t xml:space="preserve">| )</w:t>
      </w:r>
    </w:p>
    <w:p>
      <w:pPr>
        <w:spacing w:after="120" w:line="300"/>
        <w:jc w:val="left"/>
      </w:pPr>
      <w:r>
        <w:rPr>
          <w:i/>
          <w:iCs/>
          <w:sz w:val="21"/>
          <w:szCs w:val="21"/>
        </w:rPr>
        <w:t xml:space="preserve">Analogia:</w:t>
      </w:r>
      <w:r>
        <w:rPr>
          <w:sz w:val="21"/>
          <w:szCs w:val="21"/>
        </w:rPr>
        <w:t xml:space="preserve"> o rei do xadrez. O número de jogadas que ele precisa para ir de uma casa a outra é a distância de Chebyshev.</w:t>
      </w:r>
    </w:p>
    <w:p>
      <w:pPr>
        <w:pStyle w:val="Heading4"/>
        <w:keepNext/>
      </w:pPr>
      <w:r>
        <w:t xml:space="preserve">2.3.4 Distância de Minkowski: a família completa</w:t>
      </w:r>
    </w:p>
    <w:p>
      <w:pPr>
        <w:spacing w:after="120" w:line="300"/>
        <w:jc w:val="left"/>
      </w:pPr>
      <w:r>
        <w:rPr>
          <w:sz w:val="21"/>
          <w:szCs w:val="21"/>
        </w:rPr>
        <w:t xml:space="preserve">As três anteriores são casos de uma fórmula única, com um parâmetro </w:t>
      </w:r>
      <w:r>
        <w:rPr>
          <w:i/>
          <w:iCs/>
          <w:sz w:val="21"/>
          <w:szCs w:val="21"/>
        </w:rPr>
        <w:t xml:space="preserve">p</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d</w:t>
      </w:r>
      <w:r>
        <w:rPr>
          <w:rFonts w:ascii="Cambria Math" w:cs="Cambria Math" w:eastAsia="Cambria Math" w:hAnsi="Cambria Math"/>
          <w:color w:val="312E81"/>
          <w:sz w:val="23"/>
          <w:szCs w:val="23"/>
          <w:vertAlign w:val="subscript"/>
        </w:rPr>
        <w:t xml:space="preserve">p</w:t>
      </w:r>
      <w:r>
        <w:rPr>
          <w:rFonts w:ascii="Cambria Math" w:cs="Cambria Math" w:eastAsia="Cambria Math" w:hAnsi="Cambria Math"/>
          <w:color w:val="312E81"/>
          <w:sz w:val="23"/>
          <w:szCs w:val="23"/>
        </w:rPr>
        <w:t xml:space="preserve">(a, b) = ( Σ |aᵢ − bᵢ|</w:t>
      </w:r>
      <w:r>
        <w:rPr>
          <w:rFonts w:ascii="Cambria Math" w:cs="Cambria Math" w:eastAsia="Cambria Math" w:hAnsi="Cambria Math"/>
          <w:color w:val="312E81"/>
          <w:sz w:val="23"/>
          <w:szCs w:val="23"/>
          <w:vertAlign w:val="superscript"/>
        </w:rPr>
        <w:t xml:space="preserve">p</w:t>
      </w:r>
      <w:r>
        <w:rPr>
          <w:rFonts w:ascii="Cambria Math" w:cs="Cambria Math" w:eastAsia="Cambria Math" w:hAnsi="Cambria Math"/>
          <w:color w:val="312E81"/>
          <w:sz w:val="23"/>
          <w:szCs w:val="23"/>
        </w:rPr>
        <w:t xml:space="preserve"> )</w:t>
      </w:r>
      <w:r>
        <w:rPr>
          <w:rFonts w:ascii="Cambria Math" w:cs="Cambria Math" w:eastAsia="Cambria Math" w:hAnsi="Cambria Math"/>
          <w:color w:val="312E81"/>
          <w:sz w:val="23"/>
          <w:szCs w:val="23"/>
          <w:vertAlign w:val="superscript"/>
        </w:rPr>
        <w:t xml:space="preserve">1/p</w:t>
      </w:r>
    </w:p>
    <w:p>
      <w:pPr>
        <w:pStyle w:val="ListParagraph"/>
        <w:numPr>
          <w:ilvl w:val="0"/>
          <w:numId w:val="2"/>
        </w:numPr>
        <w:spacing w:after="70" w:line="288"/>
      </w:pPr>
      <w:r>
        <w:rPr>
          <w:sz w:val="21"/>
          <w:szCs w:val="21"/>
        </w:rPr>
        <w:t xml:space="preserve">p = 1 → Manhattan.</w:t>
      </w:r>
    </w:p>
    <w:p>
      <w:pPr>
        <w:pStyle w:val="ListParagraph"/>
        <w:numPr>
          <w:ilvl w:val="0"/>
          <w:numId w:val="2"/>
        </w:numPr>
        <w:spacing w:after="70" w:line="288"/>
      </w:pPr>
      <w:r>
        <w:rPr>
          <w:sz w:val="21"/>
          <w:szCs w:val="21"/>
        </w:rPr>
        <w:t xml:space="preserve">p = 2 → Euclidiana.</w:t>
      </w:r>
    </w:p>
    <w:p>
      <w:pPr>
        <w:pStyle w:val="ListParagraph"/>
        <w:numPr>
          <w:ilvl w:val="0"/>
          <w:numId w:val="2"/>
        </w:numPr>
        <w:spacing w:after="70" w:line="288"/>
      </w:pPr>
      <w:r>
        <w:rPr>
          <w:sz w:val="21"/>
          <w:szCs w:val="21"/>
        </w:rPr>
        <w:t xml:space="preserve">p → ∞ → Chebyshev.</w:t>
      </w:r>
    </w:p>
    <w:p>
      <w:pPr>
        <w:spacing w:after="60" w:line="120"/>
      </w:pPr>
    </w:p>
    <w:p>
      <w:pPr>
        <w:keepNext/>
        <w:spacing w:after="60" w:before="120"/>
        <w:jc w:val="center"/>
      </w:pPr>
      <w:r>
        <w:drawing>
          <wp:inline distT="0" distB="0" distL="0" distR="0">
            <wp:extent cx="3905250" cy="3086100"/>
            <wp:effectExtent t="0" r="0" b="0" l="0"/>
            <wp:docPr id="1" name="f2_distancias" descr="Figura 2.2 — Três formas de medir a distância entre dois pontos na mesma grade." title="f2_dista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905250" cy="3086100"/>
                    </a:xfrm>
                    <a:prstGeom prst="rect">
                      <a:avLst/>
                    </a:prstGeom>
                  </pic:spPr>
                </pic:pic>
              </a:graphicData>
            </a:graphic>
          </wp:inline>
        </w:drawing>
      </w:r>
    </w:p>
    <w:p>
      <w:pPr>
        <w:spacing w:after="200"/>
        <w:jc w:val="center"/>
      </w:pPr>
      <w:r>
        <w:rPr>
          <w:i/>
          <w:iCs/>
          <w:color w:val="6B7280"/>
          <w:sz w:val="17"/>
          <w:szCs w:val="17"/>
        </w:rPr>
        <w:t xml:space="preserve">Figura 2.2 — Três formas de medir a distância entre dois pontos na mesma grade.</w:t>
      </w:r>
    </w:p>
    <w:p>
      <w:pPr>
        <w:keepNext/>
        <w:spacing w:after="60" w:before="120"/>
        <w:jc w:val="center"/>
      </w:pPr>
      <w:r>
        <w:drawing>
          <wp:inline distT="0" distB="0" distL="0" distR="0">
            <wp:extent cx="5715000" cy="2114550"/>
            <wp:effectExtent t="0" r="0" b="0" l="0"/>
            <wp:docPr id="1" name="f2_bolas" descr="Figura 2.3 — O &quot;círculo&quot; de raio 1 muda de forma conforme a distância: losango (Manhattan), círculo (Euclidiana) e quadrado (Chebyshev)." title="f2_bo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i/>
          <w:iCs/>
          <w:color w:val="6B7280"/>
          <w:sz w:val="17"/>
          <w:szCs w:val="17"/>
        </w:rPr>
        <w:t xml:space="preserve">Figura 2.3 — O "círculo" de raio 1 muda de forma conforme a distância: losango (Manhattan), círculo (Euclidiana) e quadrado (Chebyshev).</w:t>
      </w:r>
    </w:p>
    <w:p>
      <w:pPr>
        <w:pStyle w:val="Heading4"/>
        <w:keepNext/>
      </w:pPr>
      <w:r>
        <w:t xml:space="preserve">2.3.5 Distância (e similaridade) do cosseno</w:t>
      </w:r>
    </w:p>
    <w:p>
      <w:pPr>
        <w:spacing w:after="120" w:line="300"/>
        <w:jc w:val="left"/>
      </w:pPr>
      <w:r>
        <w:rPr>
          <w:sz w:val="21"/>
          <w:szCs w:val="21"/>
        </w:rPr>
        <w:t xml:space="preserve">Às vezes a </w:t>
      </w:r>
      <w:r>
        <w:rPr>
          <w:b/>
          <w:bCs/>
          <w:sz w:val="21"/>
          <w:szCs w:val="21"/>
        </w:rPr>
        <w:t xml:space="preserve">direção</w:t>
      </w:r>
      <w:r>
        <w:rPr>
          <w:sz w:val="21"/>
          <w:szCs w:val="21"/>
        </w:rPr>
        <w:t xml:space="preserve"> importa mais que o tamanho. Pense em dois textos que falam do mesmo assunto, um curto e um longo. As palavras aparecem em proporções parecidas, mas as contagens do texto longo são maiores.</w:t>
      </w:r>
    </w:p>
    <w:p>
      <w:pPr>
        <w:spacing w:after="120" w:line="300"/>
        <w:jc w:val="left"/>
      </w:pPr>
      <w:r>
        <w:rPr>
          <w:sz w:val="21"/>
          <w:szCs w:val="21"/>
        </w:rPr>
        <w:t xml:space="preserve">A </w:t>
      </w:r>
      <w:r>
        <w:rPr>
          <w:b/>
          <w:bCs/>
          <w:sz w:val="21"/>
          <w:szCs w:val="21"/>
        </w:rPr>
        <w:t xml:space="preserve">similaridade do cosseno</w:t>
      </w:r>
      <w:r>
        <w:rPr>
          <w:sz w:val="21"/>
          <w:szCs w:val="21"/>
        </w:rPr>
        <w:t xml:space="preserve"> mede o ângulo entre os dois vetores: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cos(a, b) = (a · b) / (‖a‖ × ‖b‖)</w:t>
      </w:r>
    </w:p>
    <w:p>
      <w:pPr>
        <w:spacing w:after="120" w:line="300"/>
        <w:jc w:val="left"/>
      </w:pPr>
      <w:r>
        <w:rPr>
          <w:sz w:val="21"/>
          <w:szCs w:val="21"/>
        </w:rPr>
        <w:t xml:space="preserve">Vale 1 se apontam para a mesma direção, 0 se são perpendiculares e −1 se são opostos. A </w:t>
      </w:r>
      <w:r>
        <w:rPr>
          <w:b/>
          <w:bCs/>
          <w:sz w:val="21"/>
          <w:szCs w:val="21"/>
        </w:rPr>
        <w:t xml:space="preserve">distância do cosseno</w:t>
      </w:r>
      <w:r>
        <w:rPr>
          <w:sz w:val="21"/>
          <w:szCs w:val="21"/>
        </w:rPr>
        <w:t xml:space="preserve"> é 1 − cos(a, b).</w:t>
      </w:r>
    </w:p>
    <w:p>
      <w:pPr>
        <w:keepNext/>
        <w:spacing w:after="60" w:before="120"/>
        <w:jc w:val="center"/>
      </w:pPr>
      <w:r>
        <w:drawing>
          <wp:inline distT="0" distB="0" distL="0" distR="0">
            <wp:extent cx="4210050" cy="3333750"/>
            <wp:effectExtent t="0" r="0" b="0" l="0"/>
            <wp:docPr id="1" name="f2_cosseno" descr="Figura 2.4 — Dois vetores com tamanhos muito diferentes, mas mesma direção: distância Euclidiana grande, distância do cosseno zero." title="f2_coss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210050" cy="3333750"/>
                    </a:xfrm>
                    <a:prstGeom prst="rect">
                      <a:avLst/>
                    </a:prstGeom>
                  </pic:spPr>
                </pic:pic>
              </a:graphicData>
            </a:graphic>
          </wp:inline>
        </w:drawing>
      </w:r>
    </w:p>
    <w:p>
      <w:pPr>
        <w:spacing w:after="200"/>
        <w:jc w:val="center"/>
      </w:pPr>
      <w:r>
        <w:rPr>
          <w:i/>
          <w:iCs/>
          <w:color w:val="6B7280"/>
          <w:sz w:val="17"/>
          <w:szCs w:val="17"/>
        </w:rPr>
        <w:t xml:space="preserve">Figura 2.4 — Dois vetores com tamanhos muito diferentes, mas mesma direção: distância Euclidiana grande, distância do cosseno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Quando usar o cosseno?</w:t>
            </w:r>
          </w:p>
          <w:p>
            <w:pPr>
              <w:spacing w:after="80" w:line="280"/>
            </w:pPr>
            <w:r>
              <w:rPr>
                <w:sz w:val="20"/>
                <w:szCs w:val="20"/>
              </w:rPr>
              <w:t xml:space="preserve">É a escolha clássica para texto, recomendação e </w:t>
            </w:r>
            <w:r>
              <w:rPr>
                <w:i/>
                <w:iCs/>
                <w:sz w:val="20"/>
                <w:szCs w:val="20"/>
              </w:rPr>
              <w:t xml:space="preserve">embeddings</w:t>
            </w:r>
            <w:r>
              <w:rPr>
                <w:sz w:val="20"/>
                <w:szCs w:val="20"/>
              </w:rPr>
              <w:t xml:space="preserve"> (representações numéricas aprendidas), porque ignora o "volume" e compara o "perfil" (Aggarwal, 2015).</w:t>
            </w:r>
          </w:p>
        </w:tc>
      </w:tr>
    </w:tbl>
    <w:p>
      <w:pPr>
        <w:spacing w:after="140" w:line="120"/>
      </w:pPr>
    </w:p>
    <w:p>
      <w:pPr>
        <w:pStyle w:val="Heading4"/>
        <w:keepNext/>
      </w:pPr>
      <w:r>
        <w:t xml:space="preserve">2.3.6 Distância de Hamming e de Jaccard</w:t>
      </w:r>
    </w:p>
    <w:p>
      <w:pPr>
        <w:spacing w:after="120" w:line="300"/>
        <w:jc w:val="left"/>
      </w:pPr>
      <w:r>
        <w:rPr>
          <w:sz w:val="21"/>
          <w:szCs w:val="21"/>
        </w:rPr>
        <w:t xml:space="preserve">Para dados binários ou conjuntos:</w:t>
      </w:r>
    </w:p>
    <w:p>
      <w:pPr>
        <w:pStyle w:val="ListParagraph"/>
        <w:numPr>
          <w:ilvl w:val="0"/>
          <w:numId w:val="2"/>
        </w:numPr>
        <w:spacing w:after="70" w:line="288"/>
      </w:pPr>
      <w:r>
        <w:rPr>
          <w:b/>
          <w:bCs/>
          <w:sz w:val="21"/>
          <w:szCs w:val="21"/>
        </w:rPr>
        <w:t xml:space="preserve">Hamming:</w:t>
      </w:r>
      <w:r>
        <w:rPr>
          <w:sz w:val="21"/>
          <w:szCs w:val="21"/>
        </w:rPr>
        <w:t xml:space="preserve"> conta em quantas posições dois textos de mesmo tamanho diferem. "casa" e "cama" têm Hamming 1.</w:t>
      </w:r>
    </w:p>
    <w:p>
      <w:pPr>
        <w:pStyle w:val="ListParagraph"/>
        <w:numPr>
          <w:ilvl w:val="0"/>
          <w:numId w:val="2"/>
        </w:numPr>
        <w:spacing w:after="70" w:line="288"/>
      </w:pPr>
      <w:r>
        <w:rPr>
          <w:b/>
          <w:bCs/>
          <w:sz w:val="21"/>
          <w:szCs w:val="21"/>
        </w:rPr>
        <w:t xml:space="preserve">Jaccard:</w:t>
      </w:r>
      <w:r>
        <w:rPr>
          <w:sz w:val="21"/>
          <w:szCs w:val="21"/>
        </w:rPr>
        <w:t xml:space="preserve"> compara dois conjuntos. É o tamanho da interseção dividido pelo tamanho da união. A distância de Jaccard é 1 menos esse valor.</w:t>
      </w:r>
    </w:p>
    <w:p>
      <w:pPr>
        <w:spacing w:after="60" w:line="120"/>
      </w:pPr>
    </w:p>
    <w:p>
      <w:pPr>
        <w:spacing w:after="120" w:line="300"/>
        <w:jc w:val="left"/>
      </w:pPr>
      <w:r>
        <w:rPr>
          <w:i/>
          <w:iCs/>
          <w:sz w:val="21"/>
          <w:szCs w:val="21"/>
        </w:rPr>
        <w:t xml:space="preserve">Exemplo:</w:t>
      </w:r>
      <w:r>
        <w:rPr>
          <w:sz w:val="21"/>
          <w:szCs w:val="21"/>
        </w:rPr>
        <w:t xml:space="preserve"> o carrinho de Ana tem {pão, leite, café}. O de Bruno tem {pão, café, açúcar}. Interseção = 2 itens; união = 4 itens. Similaridade = 2/4 = 0,5. Distância = 0,5.</w:t>
      </w:r>
    </w:p>
    <w:p>
      <w:pPr>
        <w:pStyle w:val="Heading4"/>
        <w:keepNext/>
      </w:pPr>
      <w:r>
        <w:t xml:space="preserve">2.3.7 Dados mistos: a distância de Gower</w:t>
      </w:r>
    </w:p>
    <w:p>
      <w:pPr>
        <w:spacing w:after="120" w:line="300"/>
        <w:jc w:val="left"/>
      </w:pPr>
      <w:r>
        <w:rPr>
          <w:sz w:val="21"/>
          <w:szCs w:val="21"/>
        </w:rPr>
        <w:t xml:space="preserve">E se o cliente tem idade (número), cidade (categoria) e plano (ordinal)? Gower (1971) propôs calcular uma distância parcial por atributo, de 0 a 1, e tirar a média.</w:t>
      </w:r>
    </w:p>
    <w:p>
      <w:pPr>
        <w:pStyle w:val="ListParagraph"/>
        <w:numPr>
          <w:ilvl w:val="0"/>
          <w:numId w:val="2"/>
        </w:numPr>
        <w:spacing w:after="70" w:line="288"/>
      </w:pPr>
      <w:r>
        <w:rPr>
          <w:sz w:val="21"/>
          <w:szCs w:val="21"/>
        </w:rPr>
        <w:t xml:space="preserve">Para números: diferença dividida pela amplitude do atributo.</w:t>
      </w:r>
    </w:p>
    <w:p>
      <w:pPr>
        <w:pStyle w:val="ListParagraph"/>
        <w:numPr>
          <w:ilvl w:val="0"/>
          <w:numId w:val="2"/>
        </w:numPr>
        <w:spacing w:after="70" w:line="288"/>
      </w:pPr>
      <w:r>
        <w:rPr>
          <w:sz w:val="21"/>
          <w:szCs w:val="21"/>
        </w:rPr>
        <w:t xml:space="preserve">Para categorias: 0 se iguais, 1 se diferentes.</w:t>
      </w:r>
    </w:p>
    <w:p>
      <w:pPr>
        <w:spacing w:after="60" w:line="120"/>
      </w:pPr>
    </w:p>
    <w:p>
      <w:pPr>
        <w:spacing w:after="120" w:line="300"/>
        <w:jc w:val="left"/>
      </w:pPr>
      <w:r>
        <w:rPr>
          <w:sz w:val="21"/>
          <w:szCs w:val="21"/>
        </w:rPr>
        <w:t xml:space="preserve">É uma das soluções mais usadas quando os tipos de atributos se misturam.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4543"/>
        <w:gridCol w:w="3719"/>
      </w:tblGrid>
      <w:tr>
        <w:trPr>
          <w:cantSplit/>
          <w:tblHeader/>
        </w:trPr>
        <w:tc>
          <w:tcPr>
            <w:tcW w:type="dxa" w:w="137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Distância</w:t>
            </w:r>
          </w:p>
        </w:tc>
        <w:tc>
          <w:tcPr>
            <w:tcW w:type="dxa" w:w="454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Melhor quando…</w:t>
            </w:r>
          </w:p>
        </w:tc>
        <w:tc>
          <w:tcPr>
            <w:tcW w:type="dxa" w:w="371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Cuidado</w:t>
            </w:r>
          </w:p>
        </w:tc>
      </w:tr>
      <w:tr>
        <w:trPr>
          <w:cantSplit/>
          <w:tblHeader w:val="false"/>
        </w:trPr>
        <w:tc>
          <w:tcPr>
            <w:tcW w:type="dxa" w:w="13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Euclidiana</w:t>
            </w:r>
          </w:p>
        </w:tc>
        <w:tc>
          <w:tcPr>
            <w:tcW w:type="dxa" w:w="45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Atributos contínuos, mesma escala</w:t>
            </w:r>
          </w:p>
        </w:tc>
        <w:tc>
          <w:tcPr>
            <w:tcW w:type="dxa" w:w="37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Sensível a valores extremos</w:t>
            </w:r>
          </w:p>
        </w:tc>
      </w:tr>
      <w:tr>
        <w:trPr>
          <w:cantSplit/>
          <w:tblHeader w:val="false"/>
        </w:trPr>
        <w:tc>
          <w:tcPr>
            <w:tcW w:type="dxa" w:w="13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Manhattan</w:t>
            </w:r>
          </w:p>
        </w:tc>
        <w:tc>
          <w:tcPr>
            <w:tcW w:type="dxa" w:w="45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Há outliers ou muitos atributos</w:t>
            </w:r>
          </w:p>
        </w:tc>
        <w:tc>
          <w:tcPr>
            <w:tcW w:type="dxa" w:w="37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Depende dos eixos</w:t>
            </w:r>
          </w:p>
        </w:tc>
      </w:tr>
      <w:tr>
        <w:trPr>
          <w:cantSplit/>
          <w:tblHeader w:val="false"/>
        </w:trPr>
        <w:tc>
          <w:tcPr>
            <w:tcW w:type="dxa" w:w="13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Chebyshev</w:t>
            </w:r>
          </w:p>
        </w:tc>
        <w:tc>
          <w:tcPr>
            <w:tcW w:type="dxa" w:w="45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Só a maior diferença importa</w:t>
            </w:r>
          </w:p>
        </w:tc>
        <w:tc>
          <w:tcPr>
            <w:tcW w:type="dxa" w:w="37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Ignora o resto</w:t>
            </w:r>
          </w:p>
        </w:tc>
      </w:tr>
      <w:tr>
        <w:trPr>
          <w:cantSplit/>
          <w:tblHeader w:val="false"/>
        </w:trPr>
        <w:tc>
          <w:tcPr>
            <w:tcW w:type="dxa" w:w="13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Cosseno</w:t>
            </w:r>
          </w:p>
        </w:tc>
        <w:tc>
          <w:tcPr>
            <w:tcW w:type="dxa" w:w="45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Texto e embeddings</w:t>
            </w:r>
          </w:p>
        </w:tc>
        <w:tc>
          <w:tcPr>
            <w:tcW w:type="dxa" w:w="37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Ignora o tamanho</w:t>
            </w:r>
          </w:p>
        </w:tc>
      </w:tr>
      <w:tr>
        <w:trPr>
          <w:cantSplit/>
          <w:tblHeader w:val="false"/>
        </w:trPr>
        <w:tc>
          <w:tcPr>
            <w:tcW w:type="dxa" w:w="13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Jaccard</w:t>
            </w:r>
          </w:p>
        </w:tc>
        <w:tc>
          <w:tcPr>
            <w:tcW w:type="dxa" w:w="45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Conjuntos e cestas</w:t>
            </w:r>
          </w:p>
        </w:tc>
        <w:tc>
          <w:tcPr>
            <w:tcW w:type="dxa" w:w="37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Só presença/ausência</w:t>
            </w:r>
          </w:p>
        </w:tc>
      </w:tr>
      <w:tr>
        <w:trPr>
          <w:cantSplit/>
          <w:tblHeader w:val="false"/>
        </w:trPr>
        <w:tc>
          <w:tcPr>
            <w:tcW w:type="dxa" w:w="13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Gower</w:t>
            </w:r>
          </w:p>
        </w:tc>
        <w:tc>
          <w:tcPr>
            <w:tcW w:type="dxa" w:w="45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Dados mistos</w:t>
            </w:r>
          </w:p>
        </w:tc>
        <w:tc>
          <w:tcPr>
            <w:tcW w:type="dxa" w:w="37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Mais lenta</w:t>
            </w:r>
          </w:p>
        </w:tc>
      </w:tr>
    </w:tbl>
    <w:p>
      <w:pPr>
        <w:spacing w:after="160" w:line="120"/>
      </w:pPr>
    </w:p>
    <w:p>
      <w:pPr>
        <w:pStyle w:val="Heading3"/>
        <w:keepNext/>
      </w:pPr>
      <w:r>
        <w:t xml:space="preserve">2.4 Distâncias no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spatial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distance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ana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carla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"Euclidiana:"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euclidean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carla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"Manhattan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cityblock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carla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"Chebyshev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chebyshev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carla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"Cosseno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distance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cosine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carla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Matriz com a distância entre TODOS os pares de uma vez</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pairwise_distances</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pairwise_distances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"euclidean"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A matriz </w:t>
      </w:r>
      <w:r>
        <w:rPr>
          <w:rFonts w:ascii="Consolas" w:cs="Consolas" w:eastAsia="Consolas" w:hAnsi="Consolas"/>
          <w:color w:val="B91C1C"/>
          <w:sz w:val="19"/>
          <w:szCs w:val="19"/>
          <w:shd w:fill="F3F4F6" w:color="auto" w:val="clear"/>
        </w:rPr>
        <w:t xml:space="preserve">D</w:t>
      </w:r>
      <w:r>
        <w:rPr>
          <w:sz w:val="21"/>
          <w:szCs w:val="21"/>
        </w:rPr>
        <w:t xml:space="preserve"> é </w:t>
      </w:r>
      <w:r>
        <w:rPr>
          <w:b/>
          <w:bCs/>
          <w:sz w:val="21"/>
          <w:szCs w:val="21"/>
        </w:rPr>
        <w:t xml:space="preserve">simétrica</w:t>
      </w:r>
      <w:r>
        <w:rPr>
          <w:sz w:val="21"/>
          <w:szCs w:val="21"/>
        </w:rPr>
        <w:t xml:space="preserve"> e tem zeros na diagonal. A distância de cada cliente a ele mesmo é zero.</w:t>
      </w:r>
    </w:p>
    <w:p>
      <w:pPr>
        <w:pStyle w:val="Heading3"/>
        <w:keepNext/>
      </w:pPr>
      <w:r>
        <w:t xml:space="preserve">2.5 O problema da escala</w:t>
      </w:r>
    </w:p>
    <w:p>
      <w:pPr>
        <w:spacing w:after="120" w:line="300"/>
        <w:jc w:val="left"/>
      </w:pPr>
      <w:r>
        <w:rPr>
          <w:sz w:val="21"/>
          <w:szCs w:val="21"/>
        </w:rPr>
        <w:t xml:space="preserve">Observe a tabela da padaria. A coluna </w:t>
      </w:r>
      <w:r>
        <w:rPr>
          <w:b/>
          <w:bCs/>
          <w:sz w:val="21"/>
          <w:szCs w:val="21"/>
        </w:rPr>
        <w:t xml:space="preserve">Gasto</w:t>
      </w:r>
      <w:r>
        <w:rPr>
          <w:sz w:val="21"/>
          <w:szCs w:val="21"/>
        </w:rPr>
        <w:t xml:space="preserve"> vai de 95 a 340. A coluna </w:t>
      </w:r>
      <w:r>
        <w:rPr>
          <w:b/>
          <w:bCs/>
          <w:sz w:val="21"/>
          <w:szCs w:val="21"/>
        </w:rPr>
        <w:t xml:space="preserve">Visitas</w:t>
      </w:r>
      <w:r>
        <w:rPr>
          <w:sz w:val="21"/>
          <w:szCs w:val="21"/>
        </w:rPr>
        <w:t xml:space="preserve"> vai de 4 a 12. Ao calcular a distância Euclidiana, o gasto domina tudo.</w:t>
      </w:r>
    </w:p>
    <w:p>
      <w:pPr>
        <w:spacing w:after="120" w:line="300"/>
        <w:jc w:val="left"/>
      </w:pPr>
      <w:r>
        <w:rPr>
          <w:sz w:val="21"/>
          <w:szCs w:val="21"/>
        </w:rPr>
        <w:t xml:space="preserve">Uma diferença de 4 visitas (muito!) pesa quase nada ao lado de uma diferença de R$ 25 no gasto (pouco!). O algoritmo "enxerga" quase só o dinheiro.</w:t>
      </w:r>
    </w:p>
    <w:p>
      <w:pPr>
        <w:keepNext/>
        <w:spacing w:after="60" w:before="120"/>
        <w:jc w:val="center"/>
      </w:pPr>
      <w:r>
        <w:drawing>
          <wp:inline distT="0" distB="0" distL="0" distR="0">
            <wp:extent cx="5715000" cy="2438400"/>
            <wp:effectExtent t="0" r="0" b="0" l="0"/>
            <wp:docPr id="1" name="f2_escala" descr="Figura 2.5 — Sem escalar, o atributo de maior amplitude domina os grupos. Depois de padronizar, ambos contribuem igualmente." title="f2_e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438400"/>
                    </a:xfrm>
                    <a:prstGeom prst="rect">
                      <a:avLst/>
                    </a:prstGeom>
                  </pic:spPr>
                </pic:pic>
              </a:graphicData>
            </a:graphic>
          </wp:inline>
        </w:drawing>
      </w:r>
    </w:p>
    <w:p>
      <w:pPr>
        <w:spacing w:after="200"/>
        <w:jc w:val="center"/>
      </w:pPr>
      <w:r>
        <w:rPr>
          <w:i/>
          <w:iCs/>
          <w:color w:val="6B7280"/>
          <w:sz w:val="17"/>
          <w:szCs w:val="17"/>
        </w:rPr>
        <w:t xml:space="preserve">Figura 2.5 — Sem escalar, o atributo de maior amplitude domina os grupos. Depois de padronizar, ambos contribuem igualmente.</w:t>
      </w:r>
    </w:p>
    <w:p>
      <w:pPr>
        <w:spacing w:after="120" w:line="300"/>
        <w:jc w:val="left"/>
      </w:pPr>
      <w:r>
        <w:rPr>
          <w:sz w:val="21"/>
          <w:szCs w:val="21"/>
        </w:rPr>
        <w:t xml:space="preserve">A solução é </w:t>
      </w:r>
      <w:r>
        <w:rPr>
          <w:b/>
          <w:bCs/>
          <w:sz w:val="21"/>
          <w:szCs w:val="21"/>
        </w:rPr>
        <w:t xml:space="preserve">colocar todos os atributos em escala comparável</w:t>
      </w:r>
      <w:r>
        <w:rPr>
          <w:sz w:val="21"/>
          <w:szCs w:val="21"/>
        </w:rPr>
        <w:t xml:space="preserve">.</w:t>
      </w:r>
    </w:p>
    <w:p>
      <w:pPr>
        <w:pStyle w:val="Heading4"/>
        <w:keepNext/>
      </w:pPr>
      <w:r>
        <w:t xml:space="preserve">2.5.1 Padronização (z-score)</w:t>
      </w:r>
    </w:p>
    <w:p>
      <w:pPr>
        <w:spacing w:after="120" w:line="300"/>
        <w:jc w:val="left"/>
      </w:pPr>
      <w:r>
        <w:rPr>
          <w:sz w:val="21"/>
          <w:szCs w:val="21"/>
        </w:rPr>
        <w:t xml:space="preserve">Subtrai a média e divide pelo desvio padrão. O resultado tem média 0 e desvio padrão 1.</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z = (x − média) / desvio padrão</w:t>
      </w:r>
    </w:p>
    <w:p>
      <w:pPr>
        <w:spacing w:after="120" w:line="300"/>
        <w:jc w:val="left"/>
      </w:pPr>
      <w:r>
        <w:rPr>
          <w:i/>
          <w:iCs/>
          <w:sz w:val="21"/>
          <w:szCs w:val="21"/>
        </w:rPr>
        <w:t xml:space="preserve">O que significa?</w:t>
      </w:r>
      <w:r>
        <w:rPr>
          <w:sz w:val="21"/>
          <w:szCs w:val="21"/>
        </w:rPr>
        <w:t xml:space="preserve"> "Quantos desvios padrão acima ou abaixo da média este valor está?". Um z de 2 é um valor bem alto. Um z de −1 é um pouco abaixo da média.</w:t>
      </w:r>
    </w:p>
    <w:p>
      <w:pPr>
        <w:pStyle w:val="Heading4"/>
        <w:keepNext/>
      </w:pPr>
      <w:r>
        <w:t xml:space="preserve">2.5.2 Normalização min-max</w:t>
      </w:r>
    </w:p>
    <w:p>
      <w:pPr>
        <w:spacing w:after="120" w:line="300"/>
        <w:jc w:val="left"/>
      </w:pPr>
      <w:r>
        <w:rPr>
          <w:sz w:val="21"/>
          <w:szCs w:val="21"/>
        </w:rPr>
        <w:t xml:space="preserve">Comprime cada atributo para o intervalo [0, 1].</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x' = (x − mínimo) / (máximo − mínimo)</w:t>
      </w:r>
    </w:p>
    <w:p>
      <w:pPr>
        <w:pStyle w:val="Heading4"/>
        <w:keepNext/>
      </w:pPr>
      <w:r>
        <w:t xml:space="preserve">2.5.3 Escalonamento robusto</w:t>
      </w:r>
    </w:p>
    <w:p>
      <w:pPr>
        <w:spacing w:after="120" w:line="300"/>
        <w:jc w:val="left"/>
      </w:pPr>
      <w:r>
        <w:rPr>
          <w:sz w:val="21"/>
          <w:szCs w:val="21"/>
        </w:rPr>
        <w:t xml:space="preserve">Usa a </w:t>
      </w:r>
      <w:r>
        <w:rPr>
          <w:b/>
          <w:bCs/>
          <w:sz w:val="21"/>
          <w:szCs w:val="21"/>
        </w:rPr>
        <w:t xml:space="preserve">mediana</w:t>
      </w:r>
      <w:r>
        <w:rPr>
          <w:sz w:val="21"/>
          <w:szCs w:val="21"/>
        </w:rPr>
        <w:t xml:space="preserve"> e o </w:t>
      </w:r>
      <w:r>
        <w:rPr>
          <w:b/>
          <w:bCs/>
          <w:sz w:val="21"/>
          <w:szCs w:val="21"/>
        </w:rPr>
        <w:t xml:space="preserve">intervalo interquartil</w:t>
      </w:r>
      <w:r>
        <w:rPr>
          <w:sz w:val="21"/>
          <w:szCs w:val="21"/>
        </w:rPr>
        <w:t xml:space="preserve"> (a faixa que contém a metade central dos dados). Resiste bem a valores extremos.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x' = (x − mediana) / IQR</w:t>
      </w:r>
    </w:p>
    <w:p>
      <w:pPr>
        <w:pStyle w:val="Heading4"/>
        <w:keepNext/>
      </w:pPr>
      <w:r>
        <w:t xml:space="preserve">2.5.4 Qual escolher?</w:t>
      </w:r>
    </w:p>
    <w:p>
      <w:pPr>
        <w:pStyle w:val="ListParagraph"/>
        <w:numPr>
          <w:ilvl w:val="0"/>
          <w:numId w:val="2"/>
        </w:numPr>
        <w:spacing w:after="70" w:line="288"/>
      </w:pPr>
      <w:r>
        <w:rPr>
          <w:b/>
          <w:bCs/>
          <w:sz w:val="21"/>
          <w:szCs w:val="21"/>
        </w:rPr>
        <w:t xml:space="preserve">Padronização:</w:t>
      </w:r>
      <w:r>
        <w:rPr>
          <w:sz w:val="21"/>
          <w:szCs w:val="21"/>
        </w:rPr>
        <w:t xml:space="preserve"> a escolha padrão para a maioria dos casos (K-means, PCA, GMM).</w:t>
      </w:r>
    </w:p>
    <w:p>
      <w:pPr>
        <w:pStyle w:val="ListParagraph"/>
        <w:numPr>
          <w:ilvl w:val="0"/>
          <w:numId w:val="2"/>
        </w:numPr>
        <w:spacing w:after="70" w:line="288"/>
      </w:pPr>
      <w:r>
        <w:rPr>
          <w:b/>
          <w:bCs/>
          <w:sz w:val="21"/>
          <w:szCs w:val="21"/>
        </w:rPr>
        <w:t xml:space="preserve">Min-max:</w:t>
      </w:r>
      <w:r>
        <w:rPr>
          <w:sz w:val="21"/>
          <w:szCs w:val="21"/>
        </w:rPr>
        <w:t xml:space="preserve"> quando você precisa de limites fixos, como em redes neurais com entradas em [0, 1].</w:t>
      </w:r>
    </w:p>
    <w:p>
      <w:pPr>
        <w:pStyle w:val="ListParagraph"/>
        <w:numPr>
          <w:ilvl w:val="0"/>
          <w:numId w:val="2"/>
        </w:numPr>
        <w:spacing w:after="70" w:line="288"/>
      </w:pPr>
      <w:r>
        <w:rPr>
          <w:b/>
          <w:bCs/>
          <w:sz w:val="21"/>
          <w:szCs w:val="21"/>
        </w:rPr>
        <w:t xml:space="preserve">Robusto:</w:t>
      </w:r>
      <w:r>
        <w:rPr>
          <w:sz w:val="21"/>
          <w:szCs w:val="21"/>
        </w:rPr>
        <w:t xml:space="preserve"> quando há muitos outliers.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"Padronização"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"Robusto"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Regra de ouro contra vazamento</w:t>
            </w:r>
          </w:p>
          <w:p>
            <w:pPr>
              <w:spacing w:after="80" w:line="280"/>
            </w:pPr>
            <w:r>
              <w:rPr>
                <w:sz w:val="20"/>
                <w:szCs w:val="20"/>
              </w:rPr>
              <w:t xml:space="preserve">Se você for dividir os dados em treino e teste, </w:t>
            </w:r>
            <w:r>
              <w:rPr>
                <w:b/>
                <w:bCs/>
                <w:sz w:val="20"/>
                <w:szCs w:val="20"/>
              </w:rPr>
              <w:t xml:space="preserve">ajuste</w:t>
            </w:r>
            <w:r>
              <w:rPr>
                <w:sz w:val="20"/>
                <w:szCs w:val="20"/>
              </w:rPr>
              <w:t xml:space="preserve"> o escalonador (</w:t>
            </w:r>
            <w:r>
              <w:rPr>
                <w:rFonts w:ascii="Consolas" w:cs="Consolas" w:eastAsia="Consolas" w:hAnsi="Consolas"/>
                <w:color w:val="B91C1C"/>
                <w:sz w:val="18"/>
                <w:szCs w:val="18"/>
                <w:shd w:fill="F3F4F6" w:color="auto" w:val="clear"/>
              </w:rPr>
              <w:t xml:space="preserve">fit</w:t>
            </w:r>
            <w:r>
              <w:rPr>
                <w:sz w:val="20"/>
                <w:szCs w:val="20"/>
              </w:rPr>
              <w:t xml:space="preserve">) apenas no treino e depois </w:t>
            </w:r>
            <w:r>
              <w:rPr>
                <w:b/>
                <w:bCs/>
                <w:sz w:val="20"/>
                <w:szCs w:val="20"/>
              </w:rPr>
              <w:t xml:space="preserve">aplique</w:t>
            </w:r>
            <w:r>
              <w:rPr>
                <w:sz w:val="20"/>
                <w:szCs w:val="20"/>
              </w:rPr>
              <w:t xml:space="preserve"> (</w:t>
            </w:r>
            <w:r>
              <w:rPr>
                <w:rFonts w:ascii="Consolas" w:cs="Consolas" w:eastAsia="Consolas" w:hAnsi="Consolas"/>
                <w:color w:val="B91C1C"/>
                <w:sz w:val="18"/>
                <w:szCs w:val="18"/>
                <w:shd w:fill="F3F4F6" w:color="auto" w:val="clear"/>
              </w:rPr>
              <w:t xml:space="preserve">transform</w:t>
            </w:r>
            <w:r>
              <w:rPr>
                <w:sz w:val="20"/>
                <w:szCs w:val="20"/>
              </w:rPr>
              <w:t xml:space="preserve">) no teste. Caso contrário, informação do teste "vaza" para o treino.</w:t>
            </w:r>
          </w:p>
        </w:tc>
      </w:tr>
    </w:tbl>
    <w:p>
      <w:pPr>
        <w:spacing w:after="140" w:line="120"/>
      </w:pPr>
    </w:p>
    <w:p>
      <w:pPr>
        <w:pStyle w:val="Heading3"/>
        <w:keepNext/>
      </w:pPr>
      <w:r>
        <w:t xml:space="preserve">2.6 Valores ausentes</w:t>
      </w:r>
    </w:p>
    <w:p>
      <w:pPr>
        <w:spacing w:after="120" w:line="300"/>
        <w:jc w:val="left"/>
      </w:pPr>
      <w:r>
        <w:rPr>
          <w:sz w:val="21"/>
          <w:szCs w:val="21"/>
        </w:rPr>
        <w:t xml:space="preserve">Dados reais têm buracos. Alguém não informou a renda. Um sensor falhou.</w:t>
      </w:r>
    </w:p>
    <w:p>
      <w:pPr>
        <w:spacing w:after="120" w:line="300"/>
        <w:jc w:val="left"/>
      </w:pPr>
      <w:r>
        <w:rPr>
          <w:sz w:val="21"/>
          <w:szCs w:val="21"/>
        </w:rPr>
        <w:t xml:space="preserve">Estratégias comuns:</w:t>
      </w:r>
    </w:p>
    <w:p>
      <w:pPr>
        <w:pStyle w:val="ListParagraph"/>
        <w:numPr>
          <w:ilvl w:val="0"/>
          <w:numId w:val="9"/>
        </w:numPr>
        <w:spacing w:after="70" w:line="288"/>
      </w:pPr>
      <w:r>
        <w:rPr>
          <w:b/>
          <w:bCs/>
          <w:sz w:val="21"/>
          <w:szCs w:val="21"/>
        </w:rPr>
        <w:t xml:space="preserve">Remover</w:t>
      </w:r>
      <w:r>
        <w:rPr>
          <w:sz w:val="21"/>
          <w:szCs w:val="21"/>
        </w:rPr>
        <w:t xml:space="preserve"> linhas ou colunas com muitos buracos. Simples, mas desperdiça dados.</w:t>
      </w:r>
    </w:p>
    <w:p>
      <w:pPr>
        <w:pStyle w:val="ListParagraph"/>
        <w:numPr>
          <w:ilvl w:val="0"/>
          <w:numId w:val="9"/>
        </w:numPr>
        <w:spacing w:after="70" w:line="288"/>
      </w:pPr>
      <w:r>
        <w:rPr>
          <w:b/>
          <w:bCs/>
          <w:sz w:val="21"/>
          <w:szCs w:val="21"/>
        </w:rPr>
        <w:t xml:space="preserve">Imputar pela média ou mediana.</w:t>
      </w:r>
      <w:r>
        <w:rPr>
          <w:sz w:val="21"/>
          <w:szCs w:val="21"/>
        </w:rPr>
        <w:t xml:space="preserve"> Rápido. A mediana é mais segura com outliers.</w:t>
      </w:r>
    </w:p>
    <w:p>
      <w:pPr>
        <w:pStyle w:val="ListParagraph"/>
        <w:numPr>
          <w:ilvl w:val="0"/>
          <w:numId w:val="9"/>
        </w:numPr>
        <w:spacing w:after="70" w:line="288"/>
      </w:pPr>
      <w:r>
        <w:rPr>
          <w:b/>
          <w:bCs/>
          <w:sz w:val="21"/>
          <w:szCs w:val="21"/>
        </w:rPr>
        <w:t xml:space="preserve">Imputar pela moda</w:t>
      </w:r>
      <w:r>
        <w:rPr>
          <w:sz w:val="21"/>
          <w:szCs w:val="21"/>
        </w:rPr>
        <w:t xml:space="preserve"> (valor mais frequente), para categorias.</w:t>
      </w:r>
    </w:p>
    <w:p>
      <w:pPr>
        <w:pStyle w:val="ListParagraph"/>
        <w:numPr>
          <w:ilvl w:val="0"/>
          <w:numId w:val="9"/>
        </w:numPr>
        <w:spacing w:after="70" w:line="288"/>
      </w:pPr>
      <w:r>
        <w:rPr>
          <w:b/>
          <w:bCs/>
          <w:sz w:val="21"/>
          <w:szCs w:val="21"/>
        </w:rPr>
        <w:t xml:space="preserve">Imputar pelos vizinhos</w:t>
      </w:r>
      <w:r>
        <w:rPr>
          <w:sz w:val="21"/>
          <w:szCs w:val="21"/>
        </w:rPr>
        <w:t xml:space="preserve"> (KNN): preenche com a média dos exemplos mais parecidos.</w:t>
      </w:r>
    </w:p>
    <w:p>
      <w:pPr>
        <w:pStyle w:val="ListParagraph"/>
        <w:numPr>
          <w:ilvl w:val="0"/>
          <w:numId w:val="9"/>
        </w:numPr>
        <w:spacing w:after="70" w:line="288"/>
      </w:pPr>
      <w:r>
        <w:rPr>
          <w:b/>
          <w:bCs/>
          <w:sz w:val="21"/>
          <w:szCs w:val="21"/>
        </w:rPr>
        <w:t xml:space="preserve">Criar uma coluna indicadora</w:t>
      </w:r>
      <w:r>
        <w:rPr>
          <w:sz w:val="21"/>
          <w:szCs w:val="21"/>
        </w:rPr>
        <w:t xml:space="preserve"> "estava ausente?". Às vezes a ausência é informativa.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KNNImputer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KNNImputer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2.7 Codificando categorias</w:t>
      </w:r>
    </w:p>
    <w:p>
      <w:pPr>
        <w:spacing w:after="120" w:line="300"/>
        <w:jc w:val="left"/>
      </w:pPr>
      <w:r>
        <w:rPr>
          <w:sz w:val="21"/>
          <w:szCs w:val="21"/>
        </w:rPr>
        <w:t xml:space="preserve">Os algoritmos só entendem números. Como transformar "azul, verde, vermelho"?</w:t>
      </w:r>
    </w:p>
    <w:p>
      <w:pPr>
        <w:pStyle w:val="Heading4"/>
        <w:keepNext/>
      </w:pPr>
      <w:r>
        <w:t xml:space="preserve">2.7.1 Codificação one-hot</w:t>
      </w:r>
    </w:p>
    <w:p>
      <w:pPr>
        <w:spacing w:after="120" w:line="300"/>
        <w:jc w:val="left"/>
      </w:pPr>
      <w:r>
        <w:rPr>
          <w:sz w:val="21"/>
          <w:szCs w:val="21"/>
        </w:rPr>
        <w:t xml:space="preserve">Cria uma coluna para cada categoria, com 1 ou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1865"/>
        <w:gridCol w:w="2176"/>
        <w:gridCol w:w="3110"/>
      </w:tblGrid>
      <w:tr>
        <w:trPr>
          <w:cantSplit/>
          <w:tblHeader/>
        </w:trPr>
        <w:tc>
          <w:tcPr>
            <w:tcW w:type="dxa" w:w="248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Cor</w:t>
            </w:r>
          </w:p>
        </w:tc>
        <w:tc>
          <w:tcPr>
            <w:tcW w:type="dxa" w:w="186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é_azul</w:t>
            </w:r>
          </w:p>
        </w:tc>
        <w:tc>
          <w:tcPr>
            <w:tcW w:type="dxa" w:w="217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é_verde</w:t>
            </w:r>
          </w:p>
        </w:tc>
        <w:tc>
          <w:tcPr>
            <w:tcW w:type="dxa" w:w="311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é_vermelho</w:t>
            </w:r>
          </w:p>
        </w:tc>
      </w:tr>
      <w:tr>
        <w:trPr>
          <w:cantSplit/>
          <w:tblHeader w:val="false"/>
        </w:trPr>
        <w:tc>
          <w:tcPr>
            <w:tcW w:type="dxa" w:w="24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azul</w:t>
            </w:r>
          </w:p>
        </w:tc>
        <w:tc>
          <w:tcPr>
            <w:tcW w:type="dxa" w:w="18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21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311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r>
      <w:tr>
        <w:trPr>
          <w:cantSplit/>
          <w:tblHeader w:val="false"/>
        </w:trPr>
        <w:tc>
          <w:tcPr>
            <w:tcW w:type="dxa" w:w="24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verde</w:t>
            </w:r>
          </w:p>
        </w:tc>
        <w:tc>
          <w:tcPr>
            <w:tcW w:type="dxa" w:w="186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21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311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w:t>
            </w:r>
          </w:p>
        </w:tc>
      </w:tr>
      <w:tr>
        <w:trPr>
          <w:cantSplit/>
          <w:tblHeader w:val="false"/>
        </w:trPr>
        <w:tc>
          <w:tcPr>
            <w:tcW w:type="dxa" w:w="24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vermelho</w:t>
            </w:r>
          </w:p>
        </w:tc>
        <w:tc>
          <w:tcPr>
            <w:tcW w:type="dxa" w:w="18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21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311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r>
    </w:tbl>
    <w:p>
      <w:pPr>
        <w:spacing w:after="160" w:line="120"/>
      </w:pPr>
    </w:p>
    <w:p>
      <w:pPr>
        <w:spacing w:after="120" w:line="300"/>
        <w:jc w:val="left"/>
      </w:pPr>
      <w:r>
        <w:rPr>
          <w:sz w:val="21"/>
          <w:szCs w:val="21"/>
        </w:rPr>
        <w:t xml:space="preserve">Assim, nenhuma cor parece "maior" que outra.</w:t>
      </w:r>
    </w:p>
    <w:p>
      <w:pPr>
        <w:pStyle w:val="Heading4"/>
        <w:keepNext/>
      </w:pPr>
      <w:r>
        <w:t xml:space="preserve">2.7.2 Codificação ordinal</w:t>
      </w:r>
    </w:p>
    <w:p>
      <w:pPr>
        <w:spacing w:after="120" w:line="300"/>
        <w:jc w:val="left"/>
      </w:pPr>
      <w:r>
        <w:rPr>
          <w:sz w:val="21"/>
          <w:szCs w:val="21"/>
        </w:rPr>
        <w:t xml:space="preserve">Para categorias com ordem natural: baixo = 0, médio = 1, alto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Erro clássico</w:t>
            </w:r>
          </w:p>
          <w:p>
            <w:pPr>
              <w:spacing w:after="80" w:line="280"/>
            </w:pPr>
            <w:r>
              <w:rPr>
                <w:sz w:val="20"/>
                <w:szCs w:val="20"/>
              </w:rPr>
              <w:t xml:space="preserve">Codificar "azul = 0, verde = 1, vermelho = 2" faz o algoritmo achar que vermelho está "duas vezes mais longe" do azul. Para categorias </w:t>
            </w:r>
            <w:r>
              <w:rPr>
                <w:b/>
                <w:bCs/>
                <w:sz w:val="20"/>
                <w:szCs w:val="20"/>
              </w:rPr>
              <w:t xml:space="preserve">sem ordem</w:t>
            </w:r>
            <w:r>
              <w:rPr>
                <w:sz w:val="20"/>
                <w:szCs w:val="20"/>
              </w:rPr>
              <w:t xml:space="preserve">, use </w:t>
            </w:r>
            <w:r>
              <w:rPr>
                <w:i/>
                <w:iCs/>
                <w:sz w:val="20"/>
                <w:szCs w:val="20"/>
              </w:rPr>
              <w:t xml:space="preserve">one-hot</w:t>
            </w:r>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OrdinalEncoder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"azul"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"vermelho"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"azul"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"tamanho"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get_dummies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ord_enc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OrdinalEncoder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categories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ord_enc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"tamanho"</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2.8 Selecionando e criando atributos</w:t>
      </w:r>
    </w:p>
    <w:p>
      <w:pPr>
        <w:spacing w:after="120" w:line="300"/>
        <w:jc w:val="left"/>
      </w:pPr>
      <w:r>
        <w:rPr>
          <w:sz w:val="21"/>
          <w:szCs w:val="21"/>
        </w:rPr>
        <w:t xml:space="preserve">Nem todo atributo ajuda. Um atributo irrelevante é </w:t>
      </w:r>
      <w:r>
        <w:rPr>
          <w:b/>
          <w:bCs/>
          <w:sz w:val="21"/>
          <w:szCs w:val="21"/>
        </w:rPr>
        <w:t xml:space="preserve">ruído</w:t>
      </w:r>
      <w:r>
        <w:rPr>
          <w:sz w:val="21"/>
          <w:szCs w:val="21"/>
        </w:rPr>
        <w:t xml:space="preserve">: ele aumenta distâncias sem trazer informação.</w:t>
      </w:r>
    </w:p>
    <w:p>
      <w:pPr>
        <w:pStyle w:val="ListParagraph"/>
        <w:numPr>
          <w:ilvl w:val="0"/>
          <w:numId w:val="2"/>
        </w:numPr>
        <w:spacing w:after="70" w:line="288"/>
      </w:pPr>
      <w:r>
        <w:rPr>
          <w:b/>
          <w:bCs/>
          <w:sz w:val="21"/>
          <w:szCs w:val="21"/>
        </w:rPr>
        <w:t xml:space="preserve">Remova atributos constantes</w:t>
      </w:r>
      <w:r>
        <w:rPr>
          <w:sz w:val="21"/>
          <w:szCs w:val="21"/>
        </w:rPr>
        <w:t xml:space="preserve"> ou quase constantes.</w:t>
      </w:r>
    </w:p>
    <w:p>
      <w:pPr>
        <w:pStyle w:val="ListParagraph"/>
        <w:numPr>
          <w:ilvl w:val="0"/>
          <w:numId w:val="2"/>
        </w:numPr>
        <w:spacing w:after="70" w:line="288"/>
      </w:pPr>
      <w:r>
        <w:rPr>
          <w:b/>
          <w:bCs/>
          <w:sz w:val="21"/>
          <w:szCs w:val="21"/>
        </w:rPr>
        <w:t xml:space="preserve">Remova atributos duplicados</w:t>
      </w:r>
      <w:r>
        <w:rPr>
          <w:sz w:val="21"/>
          <w:szCs w:val="21"/>
        </w:rPr>
        <w:t xml:space="preserve"> ou altamente correlacionados.</w:t>
      </w:r>
    </w:p>
    <w:p>
      <w:pPr>
        <w:pStyle w:val="ListParagraph"/>
        <w:numPr>
          <w:ilvl w:val="0"/>
          <w:numId w:val="2"/>
        </w:numPr>
        <w:spacing w:after="70" w:line="288"/>
      </w:pPr>
      <w:r>
        <w:rPr>
          <w:b/>
          <w:bCs/>
          <w:sz w:val="21"/>
          <w:szCs w:val="21"/>
        </w:rPr>
        <w:t xml:space="preserve">Crie atributos novos</w:t>
      </w:r>
      <w:r>
        <w:rPr>
          <w:sz w:val="21"/>
          <w:szCs w:val="21"/>
        </w:rPr>
        <w:t xml:space="preserve"> a partir de conhecimento do problema (por exemplo, "gasto por visita" = gasto ÷ visitas).</w:t>
      </w:r>
    </w:p>
    <w:p>
      <w:pPr>
        <w:pStyle w:val="ListParagraph"/>
        <w:numPr>
          <w:ilvl w:val="0"/>
          <w:numId w:val="2"/>
        </w:numPr>
        <w:spacing w:after="70" w:line="288"/>
      </w:pPr>
      <w:r>
        <w:rPr>
          <w:b/>
          <w:bCs/>
          <w:sz w:val="21"/>
          <w:szCs w:val="21"/>
        </w:rPr>
        <w:t xml:space="preserve">Transforme escalas assimétricas.</w:t>
      </w:r>
      <w:r>
        <w:rPr>
          <w:sz w:val="21"/>
          <w:szCs w:val="21"/>
        </w:rPr>
        <w:t xml:space="preserve"> Valores como renda têm cauda longa. O logaritmo "aproxima" os extremos.</w:t>
      </w:r>
    </w:p>
    <w:p>
      <w:pPr>
        <w:spacing w:after="60" w:line="120"/>
      </w:pPr>
    </w:p>
    <w:p>
      <w:pPr>
        <w:keepNext/>
        <w:spacing w:after="60" w:before="120"/>
        <w:jc w:val="center"/>
      </w:pPr>
      <w:r>
        <w:drawing>
          <wp:inline distT="0" distB="0" distL="0" distR="0">
            <wp:extent cx="4343400" cy="3533775"/>
            <wp:effectExtent t="0" r="0" b="0" l="0"/>
            <wp:docPr id="1" name="f2_correlacao" descr="Figura 2.6 — Atributos muito correlacionados carregam informação repetida. Matriz de correlação como mapa de calor." title="f2_correl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343400" cy="3533775"/>
                    </a:xfrm>
                    <a:prstGeom prst="rect">
                      <a:avLst/>
                    </a:prstGeom>
                  </pic:spPr>
                </pic:pic>
              </a:graphicData>
            </a:graphic>
          </wp:inline>
        </w:drawing>
      </w:r>
    </w:p>
    <w:p>
      <w:pPr>
        <w:spacing w:after="200"/>
        <w:jc w:val="center"/>
      </w:pPr>
      <w:r>
        <w:rPr>
          <w:i/>
          <w:iCs/>
          <w:color w:val="6B7280"/>
          <w:sz w:val="17"/>
          <w:szCs w:val="17"/>
        </w:rPr>
        <w:t xml:space="preserve">Figura 2.6 — Atributos muito correlacionados carregam informação repetida. Matriz de correlação como mapa de calor.</w:t>
      </w:r>
    </w:p>
    <w:p>
      <w:pPr>
        <w:pStyle w:val="Heading3"/>
        <w:keepNext/>
      </w:pPr>
      <w:r>
        <w:t xml:space="preserve">2.9 A maldição da dimensionalidade</w:t>
      </w:r>
    </w:p>
    <w:p>
      <w:pPr>
        <w:spacing w:after="120" w:line="300"/>
        <w:jc w:val="left"/>
      </w:pPr>
      <w:r>
        <w:rPr>
          <w:sz w:val="21"/>
          <w:szCs w:val="21"/>
        </w:rPr>
        <w:t xml:space="preserve">Richard Bellman usou essa expressão em 1957 para descrever as dificuldades de trabalhar com muitos atributos.</w:t>
      </w:r>
    </w:p>
    <w:p>
      <w:pPr>
        <w:pStyle w:val="Heading4"/>
        <w:keepNext/>
      </w:pPr>
      <w:r>
        <w:t xml:space="preserve">2.9.1 O espaço fica vazio</w:t>
      </w:r>
    </w:p>
    <w:p>
      <w:pPr>
        <w:spacing w:after="120" w:line="300"/>
        <w:jc w:val="left"/>
      </w:pPr>
      <w:r>
        <w:rPr>
          <w:sz w:val="21"/>
          <w:szCs w:val="21"/>
        </w:rPr>
        <w:t xml:space="preserve">Imagine 10 pontos numa reta de 1 metro: eles ficam bem próximos. Agora espalhe os mesmos 10 pontos num quadrado de 1 metro de lado: já ficam mais distantes. Num cubo, mais ainda. Em 100 dimensões, os pontos estão praticamente isolados no meio do nada.</w:t>
      </w:r>
    </w:p>
    <w:p>
      <w:pPr>
        <w:spacing w:after="120" w:line="300"/>
        <w:jc w:val="left"/>
      </w:pPr>
      <w:r>
        <w:rPr>
          <w:sz w:val="21"/>
          <w:szCs w:val="21"/>
        </w:rPr>
        <w:t xml:space="preserve">Para "cobrir" o espaço com a mesma densidade, o número de exemplos cresce </w:t>
      </w:r>
      <w:r>
        <w:rPr>
          <w:b/>
          <w:bCs/>
          <w:sz w:val="21"/>
          <w:szCs w:val="21"/>
        </w:rPr>
        <w:t xml:space="preserve">exponencialmente</w:t>
      </w:r>
      <w:r>
        <w:rPr>
          <w:sz w:val="21"/>
          <w:szCs w:val="21"/>
        </w:rPr>
        <w:t xml:space="preserve"> com a dimensão.</w:t>
      </w:r>
    </w:p>
    <w:p>
      <w:pPr>
        <w:pStyle w:val="Heading4"/>
        <w:keepNext/>
      </w:pPr>
      <w:r>
        <w:t xml:space="preserve">2.9.2 Todas as distâncias ficam parecidas</w:t>
      </w:r>
    </w:p>
    <w:p>
      <w:pPr>
        <w:spacing w:after="120" w:line="300"/>
        <w:jc w:val="left"/>
      </w:pPr>
      <w:r>
        <w:rPr>
          <w:sz w:val="21"/>
          <w:szCs w:val="21"/>
        </w:rPr>
        <w:t xml:space="preserve">Beyer et al. (1999) mostraram que, em alta dimensão, a razão entre a maior e a menor distância tende a 1. Ou seja: </w:t>
      </w:r>
      <w:r>
        <w:rPr>
          <w:b/>
          <w:bCs/>
          <w:sz w:val="21"/>
          <w:szCs w:val="21"/>
        </w:rPr>
        <w:t xml:space="preserve">"o vizinho mais próximo" deixa de ser muito mais próximo que "o mais distante"</w:t>
      </w:r>
      <w:r>
        <w:rPr>
          <w:sz w:val="21"/>
          <w:szCs w:val="21"/>
        </w:rPr>
        <w:t xml:space="preserve">. Aggarwal, Hinneburg e Keim (2001) mostraram que normas com </w:t>
      </w:r>
      <w:r>
        <w:rPr>
          <w:i/>
          <w:iCs/>
          <w:sz w:val="21"/>
          <w:szCs w:val="21"/>
        </w:rPr>
        <w:t xml:space="preserve">p</w:t>
      </w:r>
      <w:r>
        <w:rPr>
          <w:sz w:val="21"/>
          <w:szCs w:val="21"/>
        </w:rPr>
        <w:t xml:space="preserve"> menor (como Manhattan) sofrem menos com esse efeito.</w:t>
      </w:r>
    </w:p>
    <w:p>
      <w:pPr>
        <w:keepNext/>
        <w:spacing w:after="60" w:before="120"/>
        <w:jc w:val="center"/>
      </w:pPr>
      <w:r>
        <w:drawing>
          <wp:inline distT="0" distB="0" distL="0" distR="0">
            <wp:extent cx="5715000" cy="2314575"/>
            <wp:effectExtent t="0" r="0" b="0" l="0"/>
            <wp:docPr id="1" name="f2_maldicao" descr="Figura 2.7 — Experimento: com o aumento do número de dimensões, a diferença relativa entre a menor e a maior distância encolhe." title="f2_maldi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6B7280"/>
          <w:sz w:val="17"/>
          <w:szCs w:val="17"/>
        </w:rPr>
        <w:t xml:space="preserve">Figura 2.7 — Experimento: com o aumento do número de dimensões, a diferença relativa entre a menor e a maior distância encolhe.</w:t>
      </w:r>
    </w:p>
    <w:p>
      <w:pPr>
        <w:pStyle w:val="Heading4"/>
        <w:keepNext/>
      </w:pPr>
      <w:r>
        <w:t xml:space="preserve">2.9.3 O que fazer?</w:t>
      </w:r>
    </w:p>
    <w:p>
      <w:pPr>
        <w:pStyle w:val="ListParagraph"/>
        <w:numPr>
          <w:ilvl w:val="0"/>
          <w:numId w:val="2"/>
        </w:numPr>
        <w:spacing w:after="70" w:line="288"/>
      </w:pPr>
      <w:r>
        <w:rPr>
          <w:sz w:val="21"/>
          <w:szCs w:val="21"/>
        </w:rPr>
        <w:t xml:space="preserve">Selecionar apenas atributos relevantes.</w:t>
      </w:r>
    </w:p>
    <w:p>
      <w:pPr>
        <w:pStyle w:val="ListParagraph"/>
        <w:numPr>
          <w:ilvl w:val="0"/>
          <w:numId w:val="2"/>
        </w:numPr>
        <w:spacing w:after="70" w:line="288"/>
      </w:pPr>
      <w:r>
        <w:rPr>
          <w:sz w:val="21"/>
          <w:szCs w:val="21"/>
        </w:rPr>
        <w:t xml:space="preserve">Reduzir dimensionalidade (Capítulos 8 e 9).</w:t>
      </w:r>
    </w:p>
    <w:p>
      <w:pPr>
        <w:pStyle w:val="ListParagraph"/>
        <w:numPr>
          <w:ilvl w:val="0"/>
          <w:numId w:val="2"/>
        </w:numPr>
        <w:spacing w:after="70" w:line="288"/>
      </w:pPr>
      <w:r>
        <w:rPr>
          <w:sz w:val="21"/>
          <w:szCs w:val="21"/>
        </w:rPr>
        <w:t xml:space="preserve">Usar métricas mais robustas (Manhattan, cosseno).</w:t>
      </w:r>
    </w:p>
    <w:p>
      <w:pPr>
        <w:pStyle w:val="ListParagraph"/>
        <w:numPr>
          <w:ilvl w:val="0"/>
          <w:numId w:val="2"/>
        </w:numPr>
        <w:spacing w:after="70" w:line="288"/>
      </w:pPr>
      <w:r>
        <w:rPr>
          <w:sz w:val="21"/>
          <w:szCs w:val="21"/>
        </w:rPr>
        <w:t xml:space="preserve">Coletar mais dados, quando possível.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contraste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"d={d:5d} -&gt; contraste relativo = {contraste:.2f}"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Veja como o contraste cai rapidamente quando </w:t>
      </w:r>
      <w:r>
        <w:rPr>
          <w:i/>
          <w:iCs/>
          <w:sz w:val="21"/>
          <w:szCs w:val="21"/>
        </w:rPr>
        <w:t xml:space="preserve">d</w:t>
      </w:r>
      <w:r>
        <w:rPr>
          <w:sz w:val="21"/>
          <w:szCs w:val="21"/>
        </w:rPr>
        <w:t xml:space="preserve"> aumenta.</w:t>
      </w:r>
    </w:p>
    <w:p>
      <w:pPr>
        <w:pStyle w:val="Heading3"/>
        <w:keepNext/>
      </w:pPr>
      <w:r>
        <w:t xml:space="preserve">2.10 Um pipeline limpo no scikit-learn</w:t>
      </w:r>
    </w:p>
    <w:p>
      <w:pPr>
        <w:spacing w:after="120" w:line="300"/>
        <w:jc w:val="left"/>
      </w:pPr>
      <w:r>
        <w:rPr>
          <w:sz w:val="21"/>
          <w:szCs w:val="21"/>
        </w:rPr>
        <w:t xml:space="preserve">O scikit-learn permite encadear etapas num </w:t>
      </w:r>
      <w:r>
        <w:rPr>
          <w:b/>
          <w:bCs/>
          <w:sz w:val="21"/>
          <w:szCs w:val="21"/>
        </w:rPr>
        <w:t xml:space="preserve">pipeline</w:t>
      </w:r>
      <w:r>
        <w:rPr>
          <w:sz w:val="21"/>
          <w:szCs w:val="21"/>
        </w:rPr>
        <w:t xml:space="preserve">. Assim, o mesmo tratamento é aplicado sempre, sem esquecer nenhum passo.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340.0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330.0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"imputar"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"agrupar"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Dados</w:t>
            </w:r>
            <w:r>
              <w:rPr>
                <w:sz w:val="20"/>
                <w:szCs w:val="20"/>
              </w:rPr>
              <w:t xml:space="preserve"> = matriz: linhas são exemplos; colunas, atributos.</w:t>
            </w:r>
          </w:p>
          <w:p>
            <w:pPr>
              <w:pStyle w:val="ListParagraph"/>
              <w:numPr>
                <w:ilvl w:val="0"/>
                <w:numId w:val="2"/>
              </w:numPr>
              <w:spacing w:after="60" w:line="276"/>
            </w:pPr>
            <w:r>
              <w:rPr>
                <w:b/>
                <w:bCs/>
                <w:sz w:val="20"/>
                <w:szCs w:val="20"/>
              </w:rPr>
              <w:t xml:space="preserve">Semelhança = proximidade</w:t>
            </w:r>
            <w:r>
              <w:rPr>
                <w:sz w:val="20"/>
                <w:szCs w:val="20"/>
              </w:rPr>
              <w:t xml:space="preserve">. Escolha a distância certa para os seus dados.</w:t>
            </w:r>
          </w:p>
          <w:p>
            <w:pPr>
              <w:pStyle w:val="ListParagraph"/>
              <w:numPr>
                <w:ilvl w:val="0"/>
                <w:numId w:val="2"/>
              </w:numPr>
              <w:spacing w:after="60" w:line="276"/>
            </w:pPr>
            <w:r>
              <w:rPr>
                <w:b/>
                <w:bCs/>
                <w:sz w:val="20"/>
                <w:szCs w:val="20"/>
              </w:rPr>
              <w:t xml:space="preserve">Euclidiana</w:t>
            </w:r>
            <w:r>
              <w:rPr>
                <w:sz w:val="20"/>
                <w:szCs w:val="20"/>
              </w:rPr>
              <w:t xml:space="preserve"> (régua), </w:t>
            </w:r>
            <w:r>
              <w:rPr>
                <w:b/>
                <w:bCs/>
                <w:sz w:val="20"/>
                <w:szCs w:val="20"/>
              </w:rPr>
              <w:t xml:space="preserve">Manhattan</w:t>
            </w:r>
            <w:r>
              <w:rPr>
                <w:sz w:val="20"/>
                <w:szCs w:val="20"/>
              </w:rPr>
              <w:t xml:space="preserve"> (quarteirão), </w:t>
            </w:r>
            <w:r>
              <w:rPr>
                <w:b/>
                <w:bCs/>
                <w:sz w:val="20"/>
                <w:szCs w:val="20"/>
              </w:rPr>
              <w:t xml:space="preserve">Chebyshev</w:t>
            </w:r>
            <w:r>
              <w:rPr>
                <w:sz w:val="20"/>
                <w:szCs w:val="20"/>
              </w:rPr>
              <w:t xml:space="preserve"> (rei do xadrez), </w:t>
            </w:r>
            <w:r>
              <w:rPr>
                <w:b/>
                <w:bCs/>
                <w:sz w:val="20"/>
                <w:szCs w:val="20"/>
              </w:rPr>
              <w:t xml:space="preserve">cosseno</w:t>
            </w:r>
            <w:r>
              <w:rPr>
                <w:sz w:val="20"/>
                <w:szCs w:val="20"/>
              </w:rPr>
              <w:t xml:space="preserve"> (ângulo), </w:t>
            </w:r>
            <w:r>
              <w:rPr>
                <w:b/>
                <w:bCs/>
                <w:sz w:val="20"/>
                <w:szCs w:val="20"/>
              </w:rPr>
              <w:t xml:space="preserve">Jaccard</w:t>
            </w:r>
            <w:r>
              <w:rPr>
                <w:sz w:val="20"/>
                <w:szCs w:val="20"/>
              </w:rPr>
              <w:t xml:space="preserve"> (conjuntos), </w:t>
            </w:r>
            <w:r>
              <w:rPr>
                <w:b/>
                <w:bCs/>
                <w:sz w:val="20"/>
                <w:szCs w:val="20"/>
              </w:rPr>
              <w:t xml:space="preserve">Gower</w:t>
            </w:r>
            <w:r>
              <w:rPr>
                <w:sz w:val="20"/>
                <w:szCs w:val="20"/>
              </w:rPr>
              <w:t xml:space="preserve"> (dados mistos).</w:t>
            </w:r>
          </w:p>
          <w:p>
            <w:pPr>
              <w:pStyle w:val="ListParagraph"/>
              <w:numPr>
                <w:ilvl w:val="0"/>
                <w:numId w:val="2"/>
              </w:numPr>
              <w:spacing w:after="60" w:line="276"/>
            </w:pPr>
            <w:r>
              <w:rPr>
                <w:b/>
                <w:bCs/>
                <w:sz w:val="20"/>
                <w:szCs w:val="20"/>
              </w:rPr>
              <w:t xml:space="preserve">Escale os dados.</w:t>
            </w:r>
            <w:r>
              <w:rPr>
                <w:sz w:val="20"/>
                <w:szCs w:val="20"/>
              </w:rPr>
              <w:t xml:space="preserve"> Padronização é a escolha padrão.</w:t>
            </w:r>
          </w:p>
          <w:p>
            <w:pPr>
              <w:pStyle w:val="ListParagraph"/>
              <w:numPr>
                <w:ilvl w:val="0"/>
                <w:numId w:val="2"/>
              </w:numPr>
              <w:spacing w:after="60" w:line="276"/>
            </w:pPr>
            <w:r>
              <w:rPr>
                <w:b/>
                <w:bCs/>
                <w:sz w:val="20"/>
                <w:szCs w:val="20"/>
              </w:rPr>
              <w:t xml:space="preserve">Ausentes:</w:t>
            </w:r>
            <w:r>
              <w:rPr>
                <w:sz w:val="20"/>
                <w:szCs w:val="20"/>
              </w:rPr>
              <w:t xml:space="preserve"> remova, impute ou sinalize.</w:t>
            </w:r>
          </w:p>
          <w:p>
            <w:pPr>
              <w:pStyle w:val="ListParagraph"/>
              <w:numPr>
                <w:ilvl w:val="0"/>
                <w:numId w:val="2"/>
              </w:numPr>
              <w:spacing w:after="60" w:line="276"/>
            </w:pPr>
            <w:r>
              <w:rPr>
                <w:b/>
                <w:bCs/>
                <w:sz w:val="20"/>
                <w:szCs w:val="20"/>
              </w:rPr>
              <w:t xml:space="preserve">Categorias sem ordem:</w:t>
            </w:r>
            <w:r>
              <w:rPr>
                <w:sz w:val="20"/>
                <w:szCs w:val="20"/>
              </w:rPr>
              <w:t xml:space="preserve"> </w:t>
            </w:r>
            <w:r>
              <w:rPr>
                <w:i/>
                <w:iCs/>
                <w:sz w:val="20"/>
                <w:szCs w:val="20"/>
              </w:rPr>
              <w:t xml:space="preserve">one-hot</w:t>
            </w:r>
            <w:r>
              <w:rPr>
                <w:sz w:val="20"/>
                <w:szCs w:val="20"/>
              </w:rPr>
              <w:t xml:space="preserve">.</w:t>
            </w:r>
          </w:p>
          <w:p>
            <w:pPr>
              <w:pStyle w:val="ListParagraph"/>
              <w:numPr>
                <w:ilvl w:val="0"/>
                <w:numId w:val="2"/>
              </w:numPr>
              <w:spacing w:after="60" w:line="276"/>
            </w:pPr>
            <w:r>
              <w:rPr>
                <w:b/>
                <w:bCs/>
                <w:sz w:val="20"/>
                <w:szCs w:val="20"/>
              </w:rPr>
              <w:t xml:space="preserve">Maldição da dimensionalidade:</w:t>
            </w:r>
            <w:r>
              <w:rPr>
                <w:sz w:val="20"/>
                <w:szCs w:val="20"/>
              </w:rPr>
              <w:t xml:space="preserve"> em muitas dimensões, as distâncias se parecem.</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Em uma matriz de dados com n exemplos e d atributos, a forma da matriz X é:</w:t>
      </w:r>
    </w:p>
    <w:p>
      <w:pPr>
        <w:keepNext/>
        <w:keepLines/>
        <w:tabs>
          <w:tab w:val="left" w:pos="500"/>
        </w:tabs>
        <w:spacing w:after="30" w:line="264"/>
        <w:ind w:left="500" w:hanging="300"/>
      </w:pPr>
      <w:r>
        <w:rPr>
          <w:b/>
          <w:bCs/>
          <w:color w:val="6B7280"/>
          <w:sz w:val="20"/>
          <w:szCs w:val="20"/>
        </w:rPr>
        <w:t xml:space="preserve">a)	</w:t>
      </w:r>
      <w:r>
        <w:rPr>
          <w:sz w:val="20"/>
          <w:szCs w:val="20"/>
        </w:rPr>
        <w:t xml:space="preserve">n linhas e n colunas.</w:t>
      </w:r>
    </w:p>
    <w:p>
      <w:pPr>
        <w:keepNext/>
        <w:keepLines/>
        <w:tabs>
          <w:tab w:val="left" w:pos="500"/>
        </w:tabs>
        <w:spacing w:after="30" w:line="264"/>
        <w:ind w:left="500" w:hanging="300"/>
      </w:pPr>
      <w:r>
        <w:rPr>
          <w:b/>
          <w:bCs/>
          <w:color w:val="6B7280"/>
          <w:sz w:val="20"/>
          <w:szCs w:val="20"/>
        </w:rPr>
        <w:t xml:space="preserve">b)	</w:t>
      </w:r>
      <w:r>
        <w:rPr>
          <w:sz w:val="20"/>
          <w:szCs w:val="20"/>
        </w:rPr>
        <w:t xml:space="preserve">d linhas e n colunas.</w:t>
      </w:r>
    </w:p>
    <w:p>
      <w:pPr>
        <w:keepNext/>
        <w:keepLines/>
        <w:tabs>
          <w:tab w:val="left" w:pos="500"/>
        </w:tabs>
        <w:spacing w:after="30" w:line="264"/>
        <w:ind w:left="500" w:hanging="300"/>
      </w:pPr>
      <w:r>
        <w:rPr>
          <w:b/>
          <w:bCs/>
          <w:color w:val="6B7280"/>
          <w:sz w:val="20"/>
          <w:szCs w:val="20"/>
        </w:rPr>
        <w:t xml:space="preserve">c)	</w:t>
      </w:r>
      <w:r>
        <w:rPr>
          <w:sz w:val="20"/>
          <w:szCs w:val="20"/>
        </w:rPr>
        <w:t xml:space="preserve">d linhas e d colunas.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 linhas e d colunas.</w:t>
      </w:r>
    </w:p>
    <w:p>
      <w:pPr>
        <w:keepNext/>
        <w:spacing w:after="60" w:before="140" w:line="276"/>
      </w:pPr>
      <w:r>
        <w:rPr>
          <w:b/>
          <w:bCs/>
          <w:color w:val="4F46E5"/>
          <w:sz w:val="21"/>
          <w:szCs w:val="21"/>
        </w:rPr>
        <w:t xml:space="preserve">Questão 2. </w:t>
      </w:r>
      <w:r>
        <w:rPr>
          <w:sz w:val="21"/>
          <w:szCs w:val="21"/>
        </w:rPr>
        <w:t xml:space="preserve">O CEP de uma cidade deve ser tratado, em geral,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quantidade contínua.</w:t>
      </w:r>
    </w:p>
    <w:p>
      <w:pPr>
        <w:keepNext/>
        <w:keepLines/>
        <w:tabs>
          <w:tab w:val="left" w:pos="500"/>
        </w:tabs>
        <w:spacing w:after="30" w:line="264"/>
        <w:ind w:left="500" w:hanging="300"/>
      </w:pPr>
      <w:r>
        <w:rPr>
          <w:b/>
          <w:bCs/>
          <w:color w:val="6B7280"/>
          <w:sz w:val="20"/>
          <w:szCs w:val="20"/>
        </w:rPr>
        <w:t xml:space="preserve">b)	</w:t>
      </w:r>
      <w:r>
        <w:rPr>
          <w:sz w:val="20"/>
          <w:szCs w:val="20"/>
        </w:rPr>
        <w:t xml:space="preserve">variável ordinal.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variável binária.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variável categórica.</w:t>
      </w:r>
    </w:p>
    <w:p>
      <w:pPr>
        <w:keepNext/>
        <w:spacing w:after="60" w:before="140" w:line="276"/>
      </w:pPr>
      <w:r>
        <w:rPr>
          <w:b/>
          <w:bCs/>
          <w:color w:val="4F46E5"/>
          <w:sz w:val="21"/>
          <w:szCs w:val="21"/>
        </w:rPr>
        <w:t xml:space="preserve">Questão 3. </w:t>
      </w:r>
      <w:r>
        <w:rPr>
          <w:sz w:val="21"/>
          <w:szCs w:val="21"/>
        </w:rPr>
        <w:t xml:space="preserve">"Baixo, médio, alto" é um exemplo de atributo:</w:t>
      </w:r>
    </w:p>
    <w:p>
      <w:pPr>
        <w:keepNext/>
        <w:keepLines/>
        <w:tabs>
          <w:tab w:val="left" w:pos="500"/>
        </w:tabs>
        <w:spacing w:after="30" w:line="264"/>
        <w:ind w:left="500" w:hanging="300"/>
      </w:pPr>
      <w:r>
        <w:rPr>
          <w:b/>
          <w:bCs/>
          <w:color w:val="6B7280"/>
          <w:sz w:val="20"/>
          <w:szCs w:val="20"/>
        </w:rPr>
        <w:t xml:space="preserve">a)	</w:t>
      </w:r>
      <w:r>
        <w:rPr>
          <w:sz w:val="20"/>
          <w:szCs w:val="20"/>
        </w:rPr>
        <w:t xml:space="preserve">ordinal.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binário.</w:t>
      </w:r>
    </w:p>
    <w:p>
      <w:pPr>
        <w:keepNext/>
        <w:keepLines/>
        <w:tabs>
          <w:tab w:val="left" w:pos="500"/>
        </w:tabs>
        <w:spacing w:after="30" w:line="264"/>
        <w:ind w:left="500" w:hanging="300"/>
      </w:pPr>
      <w:r>
        <w:rPr>
          <w:b/>
          <w:bCs/>
          <w:color w:val="6B7280"/>
          <w:sz w:val="20"/>
          <w:szCs w:val="20"/>
        </w:rPr>
        <w:t xml:space="preserve">c)	</w:t>
      </w:r>
      <w:r>
        <w:rPr>
          <w:sz w:val="20"/>
          <w:szCs w:val="20"/>
        </w:rPr>
        <w:t xml:space="preserve">nominal.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contínuo.</w:t>
      </w:r>
    </w:p>
    <w:p>
      <w:pPr>
        <w:keepNext/>
        <w:spacing w:after="60" w:before="140" w:line="276"/>
      </w:pPr>
      <w:r>
        <w:rPr>
          <w:b/>
          <w:bCs/>
          <w:color w:val="4F46E5"/>
          <w:sz w:val="21"/>
          <w:szCs w:val="21"/>
        </w:rPr>
        <w:t xml:space="preserve">Questão 4. </w:t>
      </w:r>
      <w:r>
        <w:rPr>
          <w:sz w:val="21"/>
          <w:szCs w:val="21"/>
        </w:rPr>
        <w:t xml:space="preserve">Qual propriedade NÃO é exigida de uma métrica de distância?</w:t>
      </w:r>
    </w:p>
    <w:p>
      <w:pPr>
        <w:keepNext/>
        <w:keepLines/>
        <w:tabs>
          <w:tab w:val="left" w:pos="500"/>
        </w:tabs>
        <w:spacing w:after="30" w:line="264"/>
        <w:ind w:left="500" w:hanging="300"/>
      </w:pPr>
      <w:r>
        <w:rPr>
          <w:b/>
          <w:bCs/>
          <w:color w:val="6B7280"/>
          <w:sz w:val="20"/>
          <w:szCs w:val="20"/>
        </w:rPr>
        <w:t xml:space="preserve">a)	</w:t>
      </w:r>
      <w:r>
        <w:rPr>
          <w:sz w:val="20"/>
          <w:szCs w:val="20"/>
        </w:rPr>
        <w:t xml:space="preserve">Simetria.</w:t>
      </w:r>
    </w:p>
    <w:p>
      <w:pPr>
        <w:keepNext/>
        <w:keepLines/>
        <w:tabs>
          <w:tab w:val="left" w:pos="500"/>
        </w:tabs>
        <w:spacing w:after="30" w:line="264"/>
        <w:ind w:left="500" w:hanging="300"/>
      </w:pPr>
      <w:r>
        <w:rPr>
          <w:b/>
          <w:bCs/>
          <w:color w:val="6B7280"/>
          <w:sz w:val="20"/>
          <w:szCs w:val="20"/>
        </w:rPr>
        <w:t xml:space="preserve">b)	</w:t>
      </w:r>
      <w:r>
        <w:rPr>
          <w:sz w:val="20"/>
          <w:szCs w:val="20"/>
        </w:rPr>
        <w:t xml:space="preserve">Distância sempre menor que 1.</w:t>
      </w:r>
    </w:p>
    <w:p>
      <w:pPr>
        <w:keepNext/>
        <w:keepLines/>
        <w:tabs>
          <w:tab w:val="left" w:pos="500"/>
        </w:tabs>
        <w:spacing w:after="30" w:line="264"/>
        <w:ind w:left="500" w:hanging="300"/>
      </w:pPr>
      <w:r>
        <w:rPr>
          <w:b/>
          <w:bCs/>
          <w:color w:val="6B7280"/>
          <w:sz w:val="20"/>
          <w:szCs w:val="20"/>
        </w:rPr>
        <w:t xml:space="preserve">c)	</w:t>
      </w:r>
      <w:r>
        <w:rPr>
          <w:sz w:val="20"/>
          <w:szCs w:val="20"/>
        </w:rPr>
        <w:t xml:space="preserve">Desigualdade triangular.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negatividade.</w:t>
      </w:r>
    </w:p>
    <w:p>
      <w:pPr>
        <w:keepNext/>
        <w:spacing w:after="60" w:before="140" w:line="276"/>
      </w:pPr>
      <w:r>
        <w:rPr>
          <w:b/>
          <w:bCs/>
          <w:color w:val="4F46E5"/>
          <w:sz w:val="21"/>
          <w:szCs w:val="21"/>
        </w:rPr>
        <w:t xml:space="preserve">Questão 5. </w:t>
      </w:r>
      <w:r>
        <w:rPr>
          <w:sz w:val="21"/>
          <w:szCs w:val="21"/>
        </w:rPr>
        <w:t xml:space="preserve">A distância Euclidiana entre os pontos (0, 0) e (3, 4) é:</w:t>
      </w:r>
    </w:p>
    <w:p>
      <w:pPr>
        <w:keepNext/>
        <w:keepLines/>
        <w:tabs>
          <w:tab w:val="left" w:pos="500"/>
        </w:tabs>
        <w:spacing w:after="30" w:line="264"/>
        <w:ind w:left="500" w:hanging="300"/>
      </w:pPr>
      <w:r>
        <w:rPr>
          <w:b/>
          <w:bCs/>
          <w:color w:val="6B7280"/>
          <w:sz w:val="20"/>
          <w:szCs w:val="20"/>
        </w:rPr>
        <w:t xml:space="preserve">a)	</w:t>
      </w:r>
      <w:r>
        <w:rPr>
          <w:sz w:val="20"/>
          <w:szCs w:val="20"/>
        </w:rPr>
        <w:t xml:space="preserve">4.</w:t>
      </w:r>
    </w:p>
    <w:p>
      <w:pPr>
        <w:keepNext/>
        <w:keepLines/>
        <w:tabs>
          <w:tab w:val="left" w:pos="500"/>
        </w:tabs>
        <w:spacing w:after="30" w:line="264"/>
        <w:ind w:left="500" w:hanging="300"/>
      </w:pPr>
      <w:r>
        <w:rPr>
          <w:b/>
          <w:bCs/>
          <w:color w:val="6B7280"/>
          <w:sz w:val="20"/>
          <w:szCs w:val="20"/>
        </w:rPr>
        <w:t xml:space="preserve">b)	</w:t>
      </w:r>
      <w:r>
        <w:rPr>
          <w:sz w:val="20"/>
          <w:szCs w:val="20"/>
        </w:rPr>
        <w:t xml:space="preserve">7.</w:t>
      </w:r>
    </w:p>
    <w:p>
      <w:pPr>
        <w:keepNext/>
        <w:keepLines/>
        <w:tabs>
          <w:tab w:val="left" w:pos="500"/>
        </w:tabs>
        <w:spacing w:after="30" w:line="264"/>
        <w:ind w:left="500" w:hanging="300"/>
      </w:pPr>
      <w:r>
        <w:rPr>
          <w:b/>
          <w:bCs/>
          <w:color w:val="6B7280"/>
          <w:sz w:val="20"/>
          <w:szCs w:val="20"/>
        </w:rPr>
        <w:t xml:space="preserve">c)	</w:t>
      </w:r>
      <w:r>
        <w:rPr>
          <w:sz w:val="20"/>
          <w:szCs w:val="20"/>
        </w:rPr>
        <w:t xml:space="preserve">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3.</w:t>
      </w:r>
    </w:p>
    <w:p>
      <w:pPr>
        <w:keepNext/>
        <w:spacing w:after="60" w:before="140" w:line="276"/>
      </w:pPr>
      <w:r>
        <w:rPr>
          <w:b/>
          <w:bCs/>
          <w:color w:val="4F46E5"/>
          <w:sz w:val="21"/>
          <w:szCs w:val="21"/>
        </w:rPr>
        <w:t xml:space="preserve">Questão 6. </w:t>
      </w:r>
      <w:r>
        <w:rPr>
          <w:sz w:val="21"/>
          <w:szCs w:val="21"/>
        </w:rPr>
        <w:t xml:space="preserve">A distância de Manhattan entre (0, 0) e (3, 4) é:</w:t>
      </w:r>
    </w:p>
    <w:p>
      <w:pPr>
        <w:keepNext/>
        <w:keepLines/>
        <w:tabs>
          <w:tab w:val="left" w:pos="500"/>
        </w:tabs>
        <w:spacing w:after="30" w:line="264"/>
        <w:ind w:left="500" w:hanging="300"/>
      </w:pPr>
      <w:r>
        <w:rPr>
          <w:b/>
          <w:bCs/>
          <w:color w:val="6B7280"/>
          <w:sz w:val="20"/>
          <w:szCs w:val="20"/>
        </w:rPr>
        <w:t xml:space="preserve">a)	</w:t>
      </w:r>
      <w:r>
        <w:rPr>
          <w:sz w:val="20"/>
          <w:szCs w:val="20"/>
        </w:rPr>
        <w:t xml:space="preserve">12.</w:t>
      </w:r>
    </w:p>
    <w:p>
      <w:pPr>
        <w:keepNext/>
        <w:keepLines/>
        <w:tabs>
          <w:tab w:val="left" w:pos="500"/>
        </w:tabs>
        <w:spacing w:after="30" w:line="264"/>
        <w:ind w:left="500" w:hanging="300"/>
      </w:pPr>
      <w:r>
        <w:rPr>
          <w:b/>
          <w:bCs/>
          <w:color w:val="6B7280"/>
          <w:sz w:val="20"/>
          <w:szCs w:val="20"/>
        </w:rPr>
        <w:t xml:space="preserve">b)	</w:t>
      </w:r>
      <w:r>
        <w:rPr>
          <w:sz w:val="20"/>
          <w:szCs w:val="20"/>
        </w:rPr>
        <w:t xml:space="preserve">4.</w:t>
      </w:r>
    </w:p>
    <w:p>
      <w:pPr>
        <w:keepNext/>
        <w:keepLines/>
        <w:tabs>
          <w:tab w:val="left" w:pos="500"/>
        </w:tabs>
        <w:spacing w:after="30" w:line="264"/>
        <w:ind w:left="500" w:hanging="300"/>
      </w:pPr>
      <w:r>
        <w:rPr>
          <w:b/>
          <w:bCs/>
          <w:color w:val="6B7280"/>
          <w:sz w:val="20"/>
          <w:szCs w:val="20"/>
        </w:rPr>
        <w:t xml:space="preserve">c)	</w:t>
      </w:r>
      <w:r>
        <w:rPr>
          <w:sz w:val="20"/>
          <w:szCs w:val="20"/>
        </w:rPr>
        <w:t xml:space="preserve">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7.</w:t>
      </w:r>
    </w:p>
    <w:p>
      <w:pPr>
        <w:keepNext/>
        <w:spacing w:after="60" w:before="140" w:line="276"/>
      </w:pPr>
      <w:r>
        <w:rPr>
          <w:b/>
          <w:bCs/>
          <w:color w:val="4F46E5"/>
          <w:sz w:val="21"/>
          <w:szCs w:val="21"/>
        </w:rPr>
        <w:t xml:space="preserve">Questão 7. </w:t>
      </w:r>
      <w:r>
        <w:rPr>
          <w:sz w:val="21"/>
          <w:szCs w:val="21"/>
        </w:rPr>
        <w:t xml:space="preserve">A distância de Chebyshev entre (0, 0) e (3, 4) é:</w:t>
      </w:r>
    </w:p>
    <w:p>
      <w:pPr>
        <w:keepNext/>
        <w:keepLines/>
        <w:tabs>
          <w:tab w:val="left" w:pos="500"/>
        </w:tabs>
        <w:spacing w:after="30" w:line="264"/>
        <w:ind w:left="500" w:hanging="300"/>
      </w:pPr>
      <w:r>
        <w:rPr>
          <w:b/>
          <w:bCs/>
          <w:color w:val="6B7280"/>
          <w:sz w:val="20"/>
          <w:szCs w:val="20"/>
        </w:rPr>
        <w:t xml:space="preserve">a)	</w:t>
      </w:r>
      <w:r>
        <w:rPr>
          <w:sz w:val="20"/>
          <w:szCs w:val="20"/>
        </w:rPr>
        <w:t xml:space="preserve">7.</w:t>
      </w:r>
    </w:p>
    <w:p>
      <w:pPr>
        <w:keepNext/>
        <w:keepLines/>
        <w:tabs>
          <w:tab w:val="left" w:pos="500"/>
        </w:tabs>
        <w:spacing w:after="30" w:line="264"/>
        <w:ind w:left="500" w:hanging="300"/>
      </w:pPr>
      <w:r>
        <w:rPr>
          <w:b/>
          <w:bCs/>
          <w:color w:val="6B7280"/>
          <w:sz w:val="20"/>
          <w:szCs w:val="20"/>
        </w:rPr>
        <w:t xml:space="preserve">b)	</w:t>
      </w:r>
      <w:r>
        <w:rPr>
          <w:sz w:val="20"/>
          <w:szCs w:val="20"/>
        </w:rPr>
        <w:t xml:space="preserve">5.</w:t>
      </w:r>
    </w:p>
    <w:p>
      <w:pPr>
        <w:keepNext/>
        <w:keepLines/>
        <w:tabs>
          <w:tab w:val="left" w:pos="500"/>
        </w:tabs>
        <w:spacing w:after="30" w:line="264"/>
        <w:ind w:left="500" w:hanging="300"/>
      </w:pPr>
      <w:r>
        <w:rPr>
          <w:b/>
          <w:bCs/>
          <w:color w:val="6B7280"/>
          <w:sz w:val="20"/>
          <w:szCs w:val="20"/>
        </w:rPr>
        <w:t xml:space="preserve">c)	</w:t>
      </w:r>
      <w:r>
        <w:rPr>
          <w:sz w:val="20"/>
          <w:szCs w:val="20"/>
        </w:rPr>
        <w:t xml:space="preserve">4.</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3.</w:t>
      </w:r>
    </w:p>
    <w:p>
      <w:pPr>
        <w:keepNext/>
        <w:spacing w:after="60" w:before="140" w:line="276"/>
      </w:pPr>
      <w:r>
        <w:rPr>
          <w:b/>
          <w:bCs/>
          <w:color w:val="4F46E5"/>
          <w:sz w:val="21"/>
          <w:szCs w:val="21"/>
        </w:rPr>
        <w:t xml:space="preserve">Questão 8. </w:t>
      </w:r>
      <w:r>
        <w:rPr>
          <w:sz w:val="21"/>
          <w:szCs w:val="21"/>
        </w:rPr>
        <w:t xml:space="preserve">A distância de Minkowski com p = 1 equivale à distância:</w:t>
      </w:r>
    </w:p>
    <w:p>
      <w:pPr>
        <w:keepNext/>
        <w:keepLines/>
        <w:tabs>
          <w:tab w:val="left" w:pos="500"/>
        </w:tabs>
        <w:spacing w:after="30" w:line="264"/>
        <w:ind w:left="500" w:hanging="300"/>
      </w:pPr>
      <w:r>
        <w:rPr>
          <w:b/>
          <w:bCs/>
          <w:color w:val="6B7280"/>
          <w:sz w:val="20"/>
          <w:szCs w:val="20"/>
        </w:rPr>
        <w:t xml:space="preserve">a)	</w:t>
      </w:r>
      <w:r>
        <w:rPr>
          <w:sz w:val="20"/>
          <w:szCs w:val="20"/>
        </w:rPr>
        <w:t xml:space="preserve">Euclidiana.</w:t>
      </w:r>
    </w:p>
    <w:p>
      <w:pPr>
        <w:keepNext/>
        <w:keepLines/>
        <w:tabs>
          <w:tab w:val="left" w:pos="500"/>
        </w:tabs>
        <w:spacing w:after="30" w:line="264"/>
        <w:ind w:left="500" w:hanging="300"/>
      </w:pPr>
      <w:r>
        <w:rPr>
          <w:b/>
          <w:bCs/>
          <w:color w:val="6B7280"/>
          <w:sz w:val="20"/>
          <w:szCs w:val="20"/>
        </w:rPr>
        <w:t xml:space="preserve">b)	</w:t>
      </w:r>
      <w:r>
        <w:rPr>
          <w:sz w:val="20"/>
          <w:szCs w:val="20"/>
        </w:rPr>
        <w:t xml:space="preserve">de Chebyshev.</w:t>
      </w:r>
    </w:p>
    <w:p>
      <w:pPr>
        <w:keepNext/>
        <w:keepLines/>
        <w:tabs>
          <w:tab w:val="left" w:pos="500"/>
        </w:tabs>
        <w:spacing w:after="30" w:line="264"/>
        <w:ind w:left="500" w:hanging="300"/>
      </w:pPr>
      <w:r>
        <w:rPr>
          <w:b/>
          <w:bCs/>
          <w:color w:val="6B7280"/>
          <w:sz w:val="20"/>
          <w:szCs w:val="20"/>
        </w:rPr>
        <w:t xml:space="preserve">c)	</w:t>
      </w:r>
      <w:r>
        <w:rPr>
          <w:sz w:val="20"/>
          <w:szCs w:val="20"/>
        </w:rPr>
        <w:t xml:space="preserve">de Manhattan.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 cosseno.</w:t>
      </w:r>
    </w:p>
    <w:p>
      <w:pPr>
        <w:keepNext/>
        <w:spacing w:after="60" w:before="140" w:line="276"/>
      </w:pPr>
      <w:r>
        <w:rPr>
          <w:b/>
          <w:bCs/>
          <w:color w:val="4F46E5"/>
          <w:sz w:val="21"/>
          <w:szCs w:val="21"/>
        </w:rPr>
        <w:t xml:space="preserve">Questão 9. </w:t>
      </w:r>
      <w:r>
        <w:rPr>
          <w:sz w:val="21"/>
          <w:szCs w:val="21"/>
        </w:rPr>
        <w:t xml:space="preserve">A "bola unitária" (conjunto de pontos a distância 1 da origem) na distância de Manhattan, em duas dimensões, tem forma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losango.</w:t>
      </w:r>
    </w:p>
    <w:p>
      <w:pPr>
        <w:keepNext/>
        <w:keepLines/>
        <w:tabs>
          <w:tab w:val="left" w:pos="500"/>
        </w:tabs>
        <w:spacing w:after="30" w:line="264"/>
        <w:ind w:left="500" w:hanging="300"/>
      </w:pPr>
      <w:r>
        <w:rPr>
          <w:b/>
          <w:bCs/>
          <w:color w:val="6B7280"/>
          <w:sz w:val="20"/>
          <w:szCs w:val="20"/>
        </w:rPr>
        <w:t xml:space="preserve">b)	</w:t>
      </w:r>
      <w:r>
        <w:rPr>
          <w:sz w:val="20"/>
          <w:szCs w:val="20"/>
        </w:rPr>
        <w:t xml:space="preserve">círculo.</w:t>
      </w:r>
    </w:p>
    <w:p>
      <w:pPr>
        <w:keepNext/>
        <w:keepLines/>
        <w:tabs>
          <w:tab w:val="left" w:pos="500"/>
        </w:tabs>
        <w:spacing w:after="30" w:line="264"/>
        <w:ind w:left="500" w:hanging="300"/>
      </w:pPr>
      <w:r>
        <w:rPr>
          <w:b/>
          <w:bCs/>
          <w:color w:val="6B7280"/>
          <w:sz w:val="20"/>
          <w:szCs w:val="20"/>
        </w:rPr>
        <w:t xml:space="preserve">c)	</w:t>
      </w:r>
      <w:r>
        <w:rPr>
          <w:sz w:val="20"/>
          <w:szCs w:val="20"/>
        </w:rPr>
        <w:t xml:space="preserve">triângulo.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quadrado.</w:t>
      </w:r>
    </w:p>
    <w:p>
      <w:pPr>
        <w:keepNext/>
        <w:spacing w:after="60" w:before="140" w:line="276"/>
      </w:pPr>
      <w:r>
        <w:rPr>
          <w:b/>
          <w:bCs/>
          <w:color w:val="4F46E5"/>
          <w:sz w:val="21"/>
          <w:szCs w:val="21"/>
        </w:rPr>
        <w:t xml:space="preserve">Questão 10. </w:t>
      </w:r>
      <w:r>
        <w:rPr>
          <w:sz w:val="21"/>
          <w:szCs w:val="21"/>
        </w:rPr>
        <w:t xml:space="preserve">A similaridade do cosseno entre dois vetores com a mesma direção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1.</w:t>
      </w:r>
    </w:p>
    <w:p>
      <w:pPr>
        <w:keepNext/>
        <w:keepLines/>
        <w:tabs>
          <w:tab w:val="left" w:pos="500"/>
        </w:tabs>
        <w:spacing w:after="30" w:line="264"/>
        <w:ind w:left="500" w:hanging="300"/>
      </w:pPr>
      <w:r>
        <w:rPr>
          <w:b/>
          <w:bCs/>
          <w:color w:val="6B7280"/>
          <w:sz w:val="20"/>
          <w:szCs w:val="20"/>
        </w:rPr>
        <w:t xml:space="preserve">b)	</w:t>
      </w:r>
      <w:r>
        <w:rPr>
          <w:sz w:val="20"/>
          <w:szCs w:val="20"/>
        </w:rPr>
        <w:t xml:space="preserve">0,5.</w:t>
      </w:r>
    </w:p>
    <w:p>
      <w:pPr>
        <w:keepNext/>
        <w:keepLines/>
        <w:tabs>
          <w:tab w:val="left" w:pos="500"/>
        </w:tabs>
        <w:spacing w:after="30" w:line="264"/>
        <w:ind w:left="500" w:hanging="300"/>
      </w:pPr>
      <w:r>
        <w:rPr>
          <w:b/>
          <w:bCs/>
          <w:color w:val="6B7280"/>
          <w:sz w:val="20"/>
          <w:szCs w:val="20"/>
        </w:rPr>
        <w:t xml:space="preserve">c)	</w:t>
      </w:r>
      <w:r>
        <w:rPr>
          <w:sz w:val="20"/>
          <w:szCs w:val="20"/>
        </w:rPr>
        <w:t xml:space="preserve">−1.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w:t>
      </w:r>
    </w:p>
    <w:p>
      <w:pPr>
        <w:keepNext/>
        <w:spacing w:after="60" w:before="140" w:line="276"/>
      </w:pPr>
      <w:r>
        <w:rPr>
          <w:b/>
          <w:bCs/>
          <w:color w:val="4F46E5"/>
          <w:sz w:val="21"/>
          <w:szCs w:val="21"/>
        </w:rPr>
        <w:t xml:space="preserve">Questão 11. </w:t>
      </w:r>
      <w:r>
        <w:rPr>
          <w:sz w:val="21"/>
          <w:szCs w:val="21"/>
        </w:rPr>
        <w:t xml:space="preserve">A distância do cosseno é indicada principalmente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coordenadas geográficas.</w:t>
      </w:r>
    </w:p>
    <w:p>
      <w:pPr>
        <w:keepNext/>
        <w:keepLines/>
        <w:tabs>
          <w:tab w:val="left" w:pos="500"/>
        </w:tabs>
        <w:spacing w:after="30" w:line="264"/>
        <w:ind w:left="500" w:hanging="300"/>
      </w:pPr>
      <w:r>
        <w:rPr>
          <w:b/>
          <w:bCs/>
          <w:color w:val="6B7280"/>
          <w:sz w:val="20"/>
          <w:szCs w:val="20"/>
        </w:rPr>
        <w:t xml:space="preserve">b)	</w:t>
      </w:r>
      <w:r>
        <w:rPr>
          <w:sz w:val="20"/>
          <w:szCs w:val="20"/>
        </w:rPr>
        <w:t xml:space="preserve">texto e embeddings.</w:t>
      </w:r>
    </w:p>
    <w:p>
      <w:pPr>
        <w:keepNext/>
        <w:keepLines/>
        <w:tabs>
          <w:tab w:val="left" w:pos="500"/>
        </w:tabs>
        <w:spacing w:after="30" w:line="264"/>
        <w:ind w:left="500" w:hanging="300"/>
      </w:pPr>
      <w:r>
        <w:rPr>
          <w:b/>
          <w:bCs/>
          <w:color w:val="6B7280"/>
          <w:sz w:val="20"/>
          <w:szCs w:val="20"/>
        </w:rPr>
        <w:t xml:space="preserve">c)	</w:t>
      </w:r>
      <w:r>
        <w:rPr>
          <w:sz w:val="20"/>
          <w:szCs w:val="20"/>
        </w:rPr>
        <w:t xml:space="preserve">atributos binários simples apenas.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ordenados no tempo.</w:t>
      </w:r>
    </w:p>
    <w:p>
      <w:pPr>
        <w:keepNext/>
        <w:spacing w:after="60" w:before="140" w:line="276"/>
      </w:pPr>
      <w:r>
        <w:rPr>
          <w:b/>
          <w:bCs/>
          <w:color w:val="4F46E5"/>
          <w:sz w:val="21"/>
          <w:szCs w:val="21"/>
        </w:rPr>
        <w:t xml:space="preserve">Questão 12. </w:t>
      </w:r>
      <w:r>
        <w:rPr>
          <w:sz w:val="21"/>
          <w:szCs w:val="21"/>
        </w:rPr>
        <w:t xml:space="preserve">A distância de Hamming entre "casa" e "cama"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0.</w:t>
      </w:r>
    </w:p>
    <w:p>
      <w:pPr>
        <w:keepNext/>
        <w:keepLines/>
        <w:tabs>
          <w:tab w:val="left" w:pos="500"/>
        </w:tabs>
        <w:spacing w:after="30" w:line="264"/>
        <w:ind w:left="500" w:hanging="300"/>
      </w:pPr>
      <w:r>
        <w:rPr>
          <w:b/>
          <w:bCs/>
          <w:color w:val="6B7280"/>
          <w:sz w:val="20"/>
          <w:szCs w:val="20"/>
        </w:rPr>
        <w:t xml:space="preserve">b)	</w:t>
      </w:r>
      <w:r>
        <w:rPr>
          <w:sz w:val="20"/>
          <w:szCs w:val="20"/>
        </w:rPr>
        <w:t xml:space="preserve">4.</w:t>
      </w:r>
    </w:p>
    <w:p>
      <w:pPr>
        <w:keepNext/>
        <w:keepLines/>
        <w:tabs>
          <w:tab w:val="left" w:pos="500"/>
        </w:tabs>
        <w:spacing w:after="30" w:line="264"/>
        <w:ind w:left="500" w:hanging="300"/>
      </w:pPr>
      <w:r>
        <w:rPr>
          <w:b/>
          <w:bCs/>
          <w:color w:val="6B7280"/>
          <w:sz w:val="20"/>
          <w:szCs w:val="20"/>
        </w:rPr>
        <w:t xml:space="preserve">c)	</w:t>
      </w:r>
      <w:r>
        <w:rPr>
          <w:sz w:val="20"/>
          <w:szCs w:val="20"/>
        </w:rPr>
        <w:t xml:space="preserve">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2.</w:t>
      </w:r>
    </w:p>
    <w:p>
      <w:pPr>
        <w:keepNext/>
        <w:spacing w:after="60" w:before="140" w:line="276"/>
      </w:pPr>
      <w:r>
        <w:rPr>
          <w:b/>
          <w:bCs/>
          <w:color w:val="4F46E5"/>
          <w:sz w:val="21"/>
          <w:szCs w:val="21"/>
        </w:rPr>
        <w:t xml:space="preserve">Questão 13. </w:t>
      </w:r>
      <w:r>
        <w:rPr>
          <w:sz w:val="21"/>
          <w:szCs w:val="21"/>
        </w:rPr>
        <w:t xml:space="preserve">Os carrinhos {pão, leite, café} e {pão, café, açúcar} têm distância de Jaccard igual a:</w:t>
      </w:r>
    </w:p>
    <w:p>
      <w:pPr>
        <w:keepNext/>
        <w:keepLines/>
        <w:tabs>
          <w:tab w:val="left" w:pos="500"/>
        </w:tabs>
        <w:spacing w:after="30" w:line="264"/>
        <w:ind w:left="500" w:hanging="300"/>
      </w:pPr>
      <w:r>
        <w:rPr>
          <w:b/>
          <w:bCs/>
          <w:color w:val="6B7280"/>
          <w:sz w:val="20"/>
          <w:szCs w:val="20"/>
        </w:rPr>
        <w:t xml:space="preserve">a)	</w:t>
      </w:r>
      <w:r>
        <w:rPr>
          <w:sz w:val="20"/>
          <w:szCs w:val="20"/>
        </w:rPr>
        <w:t xml:space="preserve">0,25.</w:t>
      </w:r>
    </w:p>
    <w:p>
      <w:pPr>
        <w:keepNext/>
        <w:keepLines/>
        <w:tabs>
          <w:tab w:val="left" w:pos="500"/>
        </w:tabs>
        <w:spacing w:after="30" w:line="264"/>
        <w:ind w:left="500" w:hanging="300"/>
      </w:pPr>
      <w:r>
        <w:rPr>
          <w:b/>
          <w:bCs/>
          <w:color w:val="6B7280"/>
          <w:sz w:val="20"/>
          <w:szCs w:val="20"/>
        </w:rPr>
        <w:t xml:space="preserve">b)	</w:t>
      </w:r>
      <w:r>
        <w:rPr>
          <w:sz w:val="20"/>
          <w:szCs w:val="20"/>
        </w:rPr>
        <w:t xml:space="preserve">1.</w:t>
      </w:r>
    </w:p>
    <w:p>
      <w:pPr>
        <w:keepNext/>
        <w:keepLines/>
        <w:tabs>
          <w:tab w:val="left" w:pos="500"/>
        </w:tabs>
        <w:spacing w:after="30" w:line="264"/>
        <w:ind w:left="500" w:hanging="300"/>
      </w:pPr>
      <w:r>
        <w:rPr>
          <w:b/>
          <w:bCs/>
          <w:color w:val="6B7280"/>
          <w:sz w:val="20"/>
          <w:szCs w:val="20"/>
        </w:rPr>
        <w:t xml:space="preserve">c)	</w:t>
      </w:r>
      <w:r>
        <w:rPr>
          <w:sz w:val="20"/>
          <w:szCs w:val="20"/>
        </w:rPr>
        <w:t xml:space="preserve">0,75.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0,5.</w:t>
      </w:r>
    </w:p>
    <w:p>
      <w:pPr>
        <w:keepNext/>
        <w:spacing w:after="60" w:before="140" w:line="276"/>
      </w:pPr>
      <w:r>
        <w:rPr>
          <w:b/>
          <w:bCs/>
          <w:color w:val="4F46E5"/>
          <w:sz w:val="21"/>
          <w:szCs w:val="21"/>
        </w:rPr>
        <w:t xml:space="preserve">Questão 14. </w:t>
      </w:r>
      <w:r>
        <w:rPr>
          <w:sz w:val="21"/>
          <w:szCs w:val="21"/>
        </w:rPr>
        <w:t xml:space="preserve">A distância de Gower é apropriada quando os dados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numéricos e na mesma escala.</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imagens.</w:t>
      </w:r>
    </w:p>
    <w:p>
      <w:pPr>
        <w:keepNext/>
        <w:keepLines/>
        <w:tabs>
          <w:tab w:val="left" w:pos="500"/>
        </w:tabs>
        <w:spacing w:after="30" w:line="264"/>
        <w:ind w:left="500" w:hanging="300"/>
      </w:pPr>
      <w:r>
        <w:rPr>
          <w:b/>
          <w:bCs/>
          <w:color w:val="6B7280"/>
          <w:sz w:val="20"/>
          <w:szCs w:val="20"/>
        </w:rPr>
        <w:t xml:space="preserve">c)	</w:t>
      </w:r>
      <w:r>
        <w:rPr>
          <w:sz w:val="20"/>
          <w:szCs w:val="20"/>
        </w:rPr>
        <w:t xml:space="preserve">mistos (numéricos, categóricos, ordinais).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texto.</w:t>
      </w:r>
    </w:p>
    <w:p>
      <w:pPr>
        <w:keepNext/>
        <w:spacing w:after="60" w:before="140" w:line="276"/>
      </w:pPr>
      <w:r>
        <w:rPr>
          <w:b/>
          <w:bCs/>
          <w:color w:val="4F46E5"/>
          <w:sz w:val="21"/>
          <w:szCs w:val="21"/>
        </w:rPr>
        <w:t xml:space="preserve">Questão 15. </w:t>
      </w:r>
      <w:r>
        <w:rPr>
          <w:sz w:val="21"/>
          <w:szCs w:val="21"/>
        </w:rPr>
        <w:t xml:space="preserve">Ao aplicar a distância Euclidiana sem escalar, o atributo que domina o resultado é aquele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tem mais valores ausentes.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categórico.</w:t>
      </w:r>
    </w:p>
    <w:p>
      <w:pPr>
        <w:keepNext/>
        <w:keepLines/>
        <w:tabs>
          <w:tab w:val="left" w:pos="500"/>
        </w:tabs>
        <w:spacing w:after="30" w:line="264"/>
        <w:ind w:left="500" w:hanging="300"/>
      </w:pPr>
      <w:r>
        <w:rPr>
          <w:b/>
          <w:bCs/>
          <w:color w:val="6B7280"/>
          <w:sz w:val="20"/>
          <w:szCs w:val="20"/>
        </w:rPr>
        <w:t xml:space="preserve">c)	</w:t>
      </w:r>
      <w:r>
        <w:rPr>
          <w:sz w:val="20"/>
          <w:szCs w:val="20"/>
        </w:rPr>
        <w:t xml:space="preserve">tem maior amplitude de valores.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tem menor amplitude.</w:t>
      </w:r>
    </w:p>
    <w:p>
      <w:pPr>
        <w:keepNext/>
        <w:spacing w:after="60" w:before="140" w:line="276"/>
      </w:pPr>
      <w:r>
        <w:rPr>
          <w:b/>
          <w:bCs/>
          <w:color w:val="4F46E5"/>
          <w:sz w:val="21"/>
          <w:szCs w:val="21"/>
        </w:rPr>
        <w:t xml:space="preserve">Questão 16. </w:t>
      </w:r>
      <w:r>
        <w:rPr>
          <w:sz w:val="21"/>
          <w:szCs w:val="21"/>
        </w:rPr>
        <w:t xml:space="preserve">A padronização (z-score) produz atributos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mediana 1 e média 0.</w:t>
      </w:r>
    </w:p>
    <w:p>
      <w:pPr>
        <w:keepNext/>
        <w:keepLines/>
        <w:tabs>
          <w:tab w:val="left" w:pos="500"/>
        </w:tabs>
        <w:spacing w:after="30" w:line="264"/>
        <w:ind w:left="500" w:hanging="300"/>
      </w:pPr>
      <w:r>
        <w:rPr>
          <w:b/>
          <w:bCs/>
          <w:color w:val="6B7280"/>
          <w:sz w:val="20"/>
          <w:szCs w:val="20"/>
        </w:rPr>
        <w:t xml:space="preserve">b)	</w:t>
      </w:r>
      <w:r>
        <w:rPr>
          <w:sz w:val="20"/>
          <w:szCs w:val="20"/>
        </w:rPr>
        <w:t xml:space="preserve">mínimo 0 e máximo 1.</w:t>
      </w:r>
    </w:p>
    <w:p>
      <w:pPr>
        <w:keepNext/>
        <w:keepLines/>
        <w:tabs>
          <w:tab w:val="left" w:pos="500"/>
        </w:tabs>
        <w:spacing w:after="30" w:line="264"/>
        <w:ind w:left="500" w:hanging="300"/>
      </w:pPr>
      <w:r>
        <w:rPr>
          <w:b/>
          <w:bCs/>
          <w:color w:val="6B7280"/>
          <w:sz w:val="20"/>
          <w:szCs w:val="20"/>
        </w:rPr>
        <w:t xml:space="preserve">c)	</w:t>
      </w:r>
      <w:r>
        <w:rPr>
          <w:sz w:val="20"/>
          <w:szCs w:val="20"/>
        </w:rPr>
        <w:t xml:space="preserve">média 0 e desvio padrão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soma igual a 1.</w:t>
      </w:r>
    </w:p>
    <w:p>
      <w:pPr>
        <w:keepNext/>
        <w:spacing w:after="60" w:before="140" w:line="276"/>
      </w:pPr>
      <w:r>
        <w:rPr>
          <w:b/>
          <w:bCs/>
          <w:color w:val="4F46E5"/>
          <w:sz w:val="21"/>
          <w:szCs w:val="21"/>
        </w:rPr>
        <w:t xml:space="preserve">Questão 17. </w:t>
      </w:r>
      <w:r>
        <w:rPr>
          <w:sz w:val="21"/>
          <w:szCs w:val="21"/>
        </w:rPr>
        <w:t xml:space="preserve">Um valor 70 em um atributo com média 50 e desvio padrão 10 tem z-score igual a:</w:t>
      </w:r>
    </w:p>
    <w:p>
      <w:pPr>
        <w:keepNext/>
        <w:keepLines/>
        <w:tabs>
          <w:tab w:val="left" w:pos="500"/>
        </w:tabs>
        <w:spacing w:after="30" w:line="264"/>
        <w:ind w:left="500" w:hanging="300"/>
      </w:pPr>
      <w:r>
        <w:rPr>
          <w:b/>
          <w:bCs/>
          <w:color w:val="6B7280"/>
          <w:sz w:val="20"/>
          <w:szCs w:val="20"/>
        </w:rPr>
        <w:t xml:space="preserve">a)	</w:t>
      </w:r>
      <w:r>
        <w:rPr>
          <w:sz w:val="20"/>
          <w:szCs w:val="20"/>
        </w:rPr>
        <w:t xml:space="preserve">1.</w:t>
      </w:r>
    </w:p>
    <w:p>
      <w:pPr>
        <w:keepNext/>
        <w:keepLines/>
        <w:tabs>
          <w:tab w:val="left" w:pos="500"/>
        </w:tabs>
        <w:spacing w:after="30" w:line="264"/>
        <w:ind w:left="500" w:hanging="300"/>
      </w:pPr>
      <w:r>
        <w:rPr>
          <w:b/>
          <w:bCs/>
          <w:color w:val="6B7280"/>
          <w:sz w:val="20"/>
          <w:szCs w:val="20"/>
        </w:rPr>
        <w:t xml:space="preserve">b)	</w:t>
      </w:r>
      <w:r>
        <w:rPr>
          <w:sz w:val="20"/>
          <w:szCs w:val="20"/>
        </w:rPr>
        <w:t xml:space="preserve">0,5.</w:t>
      </w:r>
    </w:p>
    <w:p>
      <w:pPr>
        <w:keepNext/>
        <w:keepLines/>
        <w:tabs>
          <w:tab w:val="left" w:pos="500"/>
        </w:tabs>
        <w:spacing w:after="30" w:line="264"/>
        <w:ind w:left="500" w:hanging="300"/>
      </w:pPr>
      <w:r>
        <w:rPr>
          <w:b/>
          <w:bCs/>
          <w:color w:val="6B7280"/>
          <w:sz w:val="20"/>
          <w:szCs w:val="20"/>
        </w:rPr>
        <w:t xml:space="preserve">c)	</w:t>
      </w:r>
      <w:r>
        <w:rPr>
          <w:sz w:val="20"/>
          <w:szCs w:val="20"/>
        </w:rPr>
        <w:t xml:space="preserve">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20.</w:t>
      </w:r>
    </w:p>
    <w:p>
      <w:pPr>
        <w:keepNext/>
        <w:spacing w:after="60" w:before="140" w:line="276"/>
      </w:pPr>
      <w:r>
        <w:rPr>
          <w:b/>
          <w:bCs/>
          <w:color w:val="4F46E5"/>
          <w:sz w:val="21"/>
          <w:szCs w:val="21"/>
        </w:rPr>
        <w:t xml:space="preserve">Questão 18. </w:t>
      </w:r>
      <w:r>
        <w:rPr>
          <w:sz w:val="21"/>
          <w:szCs w:val="21"/>
        </w:rPr>
        <w:t xml:space="preserve">Um valor 30, em um atributo com mínimo 10 e máximo 110, vale na normalização min-max:</w:t>
      </w:r>
    </w:p>
    <w:p>
      <w:pPr>
        <w:keepNext/>
        <w:keepLines/>
        <w:tabs>
          <w:tab w:val="left" w:pos="500"/>
        </w:tabs>
        <w:spacing w:after="30" w:line="264"/>
        <w:ind w:left="500" w:hanging="300"/>
      </w:pPr>
      <w:r>
        <w:rPr>
          <w:b/>
          <w:bCs/>
          <w:color w:val="6B7280"/>
          <w:sz w:val="20"/>
          <w:szCs w:val="20"/>
        </w:rPr>
        <w:t xml:space="preserve">a)	</w:t>
      </w:r>
      <w:r>
        <w:rPr>
          <w:sz w:val="20"/>
          <w:szCs w:val="20"/>
        </w:rPr>
        <w:t xml:space="preserve">0,3.</w:t>
      </w:r>
    </w:p>
    <w:p>
      <w:pPr>
        <w:keepNext/>
        <w:keepLines/>
        <w:tabs>
          <w:tab w:val="left" w:pos="500"/>
        </w:tabs>
        <w:spacing w:after="30" w:line="264"/>
        <w:ind w:left="500" w:hanging="300"/>
      </w:pPr>
      <w:r>
        <w:rPr>
          <w:b/>
          <w:bCs/>
          <w:color w:val="6B7280"/>
          <w:sz w:val="20"/>
          <w:szCs w:val="20"/>
        </w:rPr>
        <w:t xml:space="preserve">b)	</w:t>
      </w:r>
      <w:r>
        <w:rPr>
          <w:sz w:val="20"/>
          <w:szCs w:val="20"/>
        </w:rPr>
        <w:t xml:space="preserve">0,5.</w:t>
      </w:r>
    </w:p>
    <w:p>
      <w:pPr>
        <w:keepNext/>
        <w:keepLines/>
        <w:tabs>
          <w:tab w:val="left" w:pos="500"/>
        </w:tabs>
        <w:spacing w:after="30" w:line="264"/>
        <w:ind w:left="500" w:hanging="300"/>
      </w:pPr>
      <w:r>
        <w:rPr>
          <w:b/>
          <w:bCs/>
          <w:color w:val="6B7280"/>
          <w:sz w:val="20"/>
          <w:szCs w:val="20"/>
        </w:rPr>
        <w:t xml:space="preserve">c)	</w:t>
      </w:r>
      <w:r>
        <w:rPr>
          <w:sz w:val="20"/>
          <w:szCs w:val="20"/>
        </w:rPr>
        <w:t xml:space="preserve">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0,2.</w:t>
      </w:r>
    </w:p>
    <w:p>
      <w:pPr>
        <w:keepNext/>
        <w:spacing w:after="60" w:before="140" w:line="276"/>
      </w:pPr>
      <w:r>
        <w:rPr>
          <w:b/>
          <w:bCs/>
          <w:color w:val="4F46E5"/>
          <w:sz w:val="21"/>
          <w:szCs w:val="21"/>
        </w:rPr>
        <w:t xml:space="preserve">Questão 19. </w:t>
      </w:r>
      <w:r>
        <w:rPr>
          <w:sz w:val="21"/>
          <w:szCs w:val="21"/>
        </w:rPr>
        <w:t xml:space="preserve">O escalonamento robusto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mediana e intervalo interquartil.</w:t>
      </w:r>
    </w:p>
    <w:p>
      <w:pPr>
        <w:keepNext/>
        <w:keepLines/>
        <w:tabs>
          <w:tab w:val="left" w:pos="500"/>
        </w:tabs>
        <w:spacing w:after="30" w:line="264"/>
        <w:ind w:left="500" w:hanging="300"/>
      </w:pPr>
      <w:r>
        <w:rPr>
          <w:b/>
          <w:bCs/>
          <w:color w:val="6B7280"/>
          <w:sz w:val="20"/>
          <w:szCs w:val="20"/>
        </w:rPr>
        <w:t xml:space="preserve">b)	</w:t>
      </w:r>
      <w:r>
        <w:rPr>
          <w:sz w:val="20"/>
          <w:szCs w:val="20"/>
        </w:rPr>
        <w:t xml:space="preserve">média e desvio padrão.</w:t>
      </w:r>
    </w:p>
    <w:p>
      <w:pPr>
        <w:keepNext/>
        <w:keepLines/>
        <w:tabs>
          <w:tab w:val="left" w:pos="500"/>
        </w:tabs>
        <w:spacing w:after="30" w:line="264"/>
        <w:ind w:left="500" w:hanging="300"/>
      </w:pPr>
      <w:r>
        <w:rPr>
          <w:b/>
          <w:bCs/>
          <w:color w:val="6B7280"/>
          <w:sz w:val="20"/>
          <w:szCs w:val="20"/>
        </w:rPr>
        <w:t xml:space="preserve">c)	</w:t>
      </w:r>
      <w:r>
        <w:rPr>
          <w:sz w:val="20"/>
          <w:szCs w:val="20"/>
        </w:rPr>
        <w:t xml:space="preserve">mínimo e máximo.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moda e variância.</w:t>
      </w:r>
    </w:p>
    <w:p>
      <w:pPr>
        <w:keepNext/>
        <w:spacing w:after="60" w:before="140" w:line="276"/>
      </w:pPr>
      <w:r>
        <w:rPr>
          <w:b/>
          <w:bCs/>
          <w:color w:val="4F46E5"/>
          <w:sz w:val="21"/>
          <w:szCs w:val="21"/>
        </w:rPr>
        <w:t xml:space="preserve">Questão 20. </w:t>
      </w:r>
      <w:r>
        <w:rPr>
          <w:sz w:val="21"/>
          <w:szCs w:val="21"/>
        </w:rPr>
        <w:t xml:space="preserve">Para evitar vazamento de dados (data leakage), o escalonador deve ser ajustado (fit):</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no conjunto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nos conjuntos de treino e teste juntos.</w:t>
      </w:r>
    </w:p>
    <w:p>
      <w:pPr>
        <w:keepNext/>
        <w:keepLines/>
        <w:tabs>
          <w:tab w:val="left" w:pos="500"/>
        </w:tabs>
        <w:spacing w:after="30" w:line="264"/>
        <w:ind w:left="500" w:hanging="300"/>
      </w:pPr>
      <w:r>
        <w:rPr>
          <w:b/>
          <w:bCs/>
          <w:color w:val="6B7280"/>
          <w:sz w:val="20"/>
          <w:szCs w:val="20"/>
        </w:rPr>
        <w:t xml:space="preserve">c)	</w:t>
      </w:r>
      <w:r>
        <w:rPr>
          <w:sz w:val="20"/>
          <w:szCs w:val="20"/>
        </w:rPr>
        <w:t xml:space="preserve">depois da avaliação.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no conjunto de treino.</w:t>
      </w:r>
    </w:p>
    <w:p>
      <w:pPr>
        <w:keepNext/>
        <w:spacing w:after="60" w:before="140" w:line="276"/>
      </w:pPr>
      <w:r>
        <w:rPr>
          <w:b/>
          <w:bCs/>
          <w:color w:val="4F46E5"/>
          <w:sz w:val="21"/>
          <w:szCs w:val="21"/>
        </w:rPr>
        <w:t xml:space="preserve">Questão 21. </w:t>
      </w:r>
      <w:r>
        <w:rPr>
          <w:sz w:val="21"/>
          <w:szCs w:val="21"/>
        </w:rPr>
        <w:t xml:space="preserve">A imputação de valores ausentes pela mediana é preferível à média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há ausentes.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há muitos valores extremos (outliers).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são categóricos.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dados já estão padronizados.</w:t>
      </w:r>
    </w:p>
    <w:p>
      <w:pPr>
        <w:keepNext/>
        <w:spacing w:after="60" w:before="140" w:line="276"/>
      </w:pPr>
      <w:r>
        <w:rPr>
          <w:b/>
          <w:bCs/>
          <w:color w:val="4F46E5"/>
          <w:sz w:val="21"/>
          <w:szCs w:val="21"/>
        </w:rPr>
        <w:t xml:space="preserve">Questão 22. </w:t>
      </w:r>
      <w:r>
        <w:rPr>
          <w:sz w:val="21"/>
          <w:szCs w:val="21"/>
        </w:rPr>
        <w:t xml:space="preserve">O KNNImputer preenche um valor ausente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média dos exemplos mais parecidos.</w:t>
      </w:r>
    </w:p>
    <w:p>
      <w:pPr>
        <w:keepNext/>
        <w:keepLines/>
        <w:tabs>
          <w:tab w:val="left" w:pos="500"/>
        </w:tabs>
        <w:spacing w:after="30" w:line="264"/>
        <w:ind w:left="500" w:hanging="300"/>
      </w:pPr>
      <w:r>
        <w:rPr>
          <w:b/>
          <w:bCs/>
          <w:color w:val="6B7280"/>
          <w:sz w:val="20"/>
          <w:szCs w:val="20"/>
        </w:rPr>
        <w:t xml:space="preserve">b)	</w:t>
      </w:r>
      <w:r>
        <w:rPr>
          <w:sz w:val="20"/>
          <w:szCs w:val="20"/>
        </w:rPr>
        <w:t xml:space="preserve">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valor aleatório.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máximo da coluna.</w:t>
      </w:r>
    </w:p>
    <w:p>
      <w:pPr>
        <w:keepNext/>
        <w:spacing w:after="60" w:before="140" w:line="276"/>
      </w:pPr>
      <w:r>
        <w:rPr>
          <w:b/>
          <w:bCs/>
          <w:color w:val="4F46E5"/>
          <w:sz w:val="21"/>
          <w:szCs w:val="21"/>
        </w:rPr>
        <w:t xml:space="preserve">Questão 23. </w:t>
      </w:r>
      <w:r>
        <w:rPr>
          <w:sz w:val="21"/>
          <w:szCs w:val="21"/>
        </w:rPr>
        <w:t xml:space="preserve">Para a cor (azul, verde, vermelho), sem ordem natural, a codificação mais adequada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ordinal 0, 1, 2.</w:t>
      </w:r>
    </w:p>
    <w:p>
      <w:pPr>
        <w:keepNext/>
        <w:keepLines/>
        <w:tabs>
          <w:tab w:val="left" w:pos="500"/>
        </w:tabs>
        <w:spacing w:after="30" w:line="264"/>
        <w:ind w:left="500" w:hanging="300"/>
      </w:pPr>
      <w:r>
        <w:rPr>
          <w:b/>
          <w:bCs/>
          <w:color w:val="6B7280"/>
          <w:sz w:val="20"/>
          <w:szCs w:val="20"/>
        </w:rPr>
        <w:t xml:space="preserve">b)	</w:t>
      </w:r>
      <w:r>
        <w:rPr>
          <w:sz w:val="20"/>
          <w:szCs w:val="20"/>
        </w:rPr>
        <w:t xml:space="preserve">logarítmica.</w:t>
      </w:r>
    </w:p>
    <w:p>
      <w:pPr>
        <w:keepNext/>
        <w:keepLines/>
        <w:tabs>
          <w:tab w:val="left" w:pos="500"/>
        </w:tabs>
        <w:spacing w:after="30" w:line="264"/>
        <w:ind w:left="500" w:hanging="300"/>
      </w:pPr>
      <w:r>
        <w:rPr>
          <w:b/>
          <w:bCs/>
          <w:color w:val="6B7280"/>
          <w:sz w:val="20"/>
          <w:szCs w:val="20"/>
        </w:rPr>
        <w:t xml:space="preserve">c)	</w:t>
      </w:r>
      <w:r>
        <w:rPr>
          <w:sz w:val="20"/>
          <w:szCs w:val="20"/>
        </w:rPr>
        <w:t xml:space="preserve">min-max.</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one-hot.</w:t>
      </w:r>
    </w:p>
    <w:p>
      <w:pPr>
        <w:keepNext/>
        <w:spacing w:after="60" w:before="140" w:line="276"/>
      </w:pPr>
      <w:r>
        <w:rPr>
          <w:b/>
          <w:bCs/>
          <w:color w:val="4F46E5"/>
          <w:sz w:val="21"/>
          <w:szCs w:val="21"/>
        </w:rPr>
        <w:t xml:space="preserve">Questão 24. </w:t>
      </w:r>
      <w:r>
        <w:rPr>
          <w:sz w:val="21"/>
          <w:szCs w:val="21"/>
        </w:rPr>
        <w:t xml:space="preserve">O problema da codificação ordinal aplicada a categorias sem ordem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 demais a memória.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algoritmo trava.</w:t>
      </w:r>
    </w:p>
    <w:p>
      <w:pPr>
        <w:keepNext/>
        <w:keepLines/>
        <w:tabs>
          <w:tab w:val="left" w:pos="500"/>
        </w:tabs>
        <w:spacing w:after="30" w:line="264"/>
        <w:ind w:left="500" w:hanging="300"/>
      </w:pPr>
      <w:r>
        <w:rPr>
          <w:b/>
          <w:bCs/>
          <w:color w:val="6B7280"/>
          <w:sz w:val="20"/>
          <w:szCs w:val="20"/>
        </w:rPr>
        <w:t xml:space="preserve">c)	</w:t>
      </w:r>
      <w:r>
        <w:rPr>
          <w:sz w:val="20"/>
          <w:szCs w:val="20"/>
        </w:rPr>
        <w:t xml:space="preserve">o algoritmo supõe distâncias e ordens que não existem.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remove atributos.</w:t>
      </w:r>
    </w:p>
    <w:p>
      <w:pPr>
        <w:keepNext/>
        <w:spacing w:after="60" w:before="140" w:line="276"/>
      </w:pPr>
      <w:r>
        <w:rPr>
          <w:b/>
          <w:bCs/>
          <w:color w:val="4F46E5"/>
          <w:sz w:val="21"/>
          <w:szCs w:val="21"/>
        </w:rPr>
        <w:t xml:space="preserve">Questão 25. </w:t>
      </w:r>
      <w:r>
        <w:rPr>
          <w:sz w:val="21"/>
          <w:szCs w:val="21"/>
        </w:rPr>
        <w:t xml:space="preserve">Um atributo com cauda longa, como renda, costuma ser tratado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transformação logarítmica.</w:t>
      </w:r>
    </w:p>
    <w:p>
      <w:pPr>
        <w:keepNext/>
        <w:keepLines/>
        <w:tabs>
          <w:tab w:val="left" w:pos="500"/>
        </w:tabs>
        <w:spacing w:after="30" w:line="264"/>
        <w:ind w:left="500" w:hanging="300"/>
      </w:pPr>
      <w:r>
        <w:rPr>
          <w:b/>
          <w:bCs/>
          <w:color w:val="6B7280"/>
          <w:sz w:val="20"/>
          <w:szCs w:val="20"/>
        </w:rPr>
        <w:t xml:space="preserve">b)	</w:t>
      </w:r>
      <w:r>
        <w:rPr>
          <w:sz w:val="20"/>
          <w:szCs w:val="20"/>
        </w:rPr>
        <w:t xml:space="preserve">codificação one-hot.</w:t>
      </w:r>
    </w:p>
    <w:p>
      <w:pPr>
        <w:keepNext/>
        <w:keepLines/>
        <w:tabs>
          <w:tab w:val="left" w:pos="500"/>
        </w:tabs>
        <w:spacing w:after="30" w:line="264"/>
        <w:ind w:left="500" w:hanging="300"/>
      </w:pPr>
      <w:r>
        <w:rPr>
          <w:b/>
          <w:bCs/>
          <w:color w:val="6B7280"/>
          <w:sz w:val="20"/>
          <w:szCs w:val="20"/>
        </w:rPr>
        <w:t xml:space="preserve">c)	</w:t>
      </w:r>
      <w:r>
        <w:rPr>
          <w:sz w:val="20"/>
          <w:szCs w:val="20"/>
        </w:rPr>
        <w:t xml:space="preserve">distância de Hamming.</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remoção da linha.</w:t>
      </w:r>
    </w:p>
    <w:p>
      <w:pPr>
        <w:keepNext/>
        <w:spacing w:after="60" w:before="140" w:line="276"/>
      </w:pPr>
      <w:r>
        <w:rPr>
          <w:b/>
          <w:bCs/>
          <w:color w:val="4F46E5"/>
          <w:sz w:val="21"/>
          <w:szCs w:val="21"/>
        </w:rPr>
        <w:t xml:space="preserve">Questão 26. </w:t>
      </w:r>
      <w:r>
        <w:rPr>
          <w:sz w:val="21"/>
          <w:szCs w:val="21"/>
        </w:rPr>
        <w:t xml:space="preserve">A "maldição da dimensionalidade" foi nomeada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Bellman.</w:t>
      </w:r>
    </w:p>
    <w:p>
      <w:pPr>
        <w:keepNext/>
        <w:keepLines/>
        <w:tabs>
          <w:tab w:val="left" w:pos="500"/>
        </w:tabs>
        <w:spacing w:after="30" w:line="264"/>
        <w:ind w:left="500" w:hanging="300"/>
      </w:pPr>
      <w:r>
        <w:rPr>
          <w:b/>
          <w:bCs/>
          <w:color w:val="6B7280"/>
          <w:sz w:val="20"/>
          <w:szCs w:val="20"/>
        </w:rPr>
        <w:t xml:space="preserve">b)	</w:t>
      </w:r>
      <w:r>
        <w:rPr>
          <w:sz w:val="20"/>
          <w:szCs w:val="20"/>
        </w:rPr>
        <w:t xml:space="preserve">Lloyd.</w:t>
      </w:r>
    </w:p>
    <w:p>
      <w:pPr>
        <w:keepNext/>
        <w:keepLines/>
        <w:tabs>
          <w:tab w:val="left" w:pos="500"/>
        </w:tabs>
        <w:spacing w:after="30" w:line="264"/>
        <w:ind w:left="500" w:hanging="300"/>
      </w:pPr>
      <w:r>
        <w:rPr>
          <w:b/>
          <w:bCs/>
          <w:color w:val="6B7280"/>
          <w:sz w:val="20"/>
          <w:szCs w:val="20"/>
        </w:rPr>
        <w:t xml:space="preserve">c)	</w:t>
      </w:r>
      <w:r>
        <w:rPr>
          <w:sz w:val="20"/>
          <w:szCs w:val="20"/>
        </w:rPr>
        <w:t xml:space="preserve">Pearson.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Hotelling.</w:t>
      </w:r>
    </w:p>
    <w:p>
      <w:pPr>
        <w:keepNext/>
        <w:spacing w:after="60" w:before="140" w:line="276"/>
      </w:pPr>
      <w:r>
        <w:rPr>
          <w:b/>
          <w:bCs/>
          <w:color w:val="4F46E5"/>
          <w:sz w:val="21"/>
          <w:szCs w:val="21"/>
        </w:rPr>
        <w:t xml:space="preserve">Questão 27. </w:t>
      </w:r>
      <w:r>
        <w:rPr>
          <w:sz w:val="21"/>
          <w:szCs w:val="21"/>
        </w:rPr>
        <w:t xml:space="preserve">Em alta dimensão, a razão entre a maior e a menor distância tende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infinito.</w:t>
      </w:r>
    </w:p>
    <w:p>
      <w:pPr>
        <w:keepNext/>
        <w:keepLines/>
        <w:tabs>
          <w:tab w:val="left" w:pos="500"/>
        </w:tabs>
        <w:spacing w:after="30" w:line="264"/>
        <w:ind w:left="500" w:hanging="300"/>
      </w:pPr>
      <w:r>
        <w:rPr>
          <w:b/>
          <w:bCs/>
          <w:color w:val="6B7280"/>
          <w:sz w:val="20"/>
          <w:szCs w:val="20"/>
        </w:rPr>
        <w:t xml:space="preserve">b)	</w:t>
      </w:r>
      <w:r>
        <w:rPr>
          <w:sz w:val="20"/>
          <w:szCs w:val="20"/>
        </w:rPr>
        <w:t xml:space="preserve">100.</w:t>
      </w:r>
    </w:p>
    <w:p>
      <w:pPr>
        <w:keepNext/>
        <w:keepLines/>
        <w:tabs>
          <w:tab w:val="left" w:pos="500"/>
        </w:tabs>
        <w:spacing w:after="30" w:line="264"/>
        <w:ind w:left="500" w:hanging="300"/>
      </w:pPr>
      <w:r>
        <w:rPr>
          <w:b/>
          <w:bCs/>
          <w:color w:val="6B7280"/>
          <w:sz w:val="20"/>
          <w:szCs w:val="20"/>
        </w:rPr>
        <w:t xml:space="preserve">c)	</w:t>
      </w:r>
      <w:r>
        <w:rPr>
          <w:sz w:val="20"/>
          <w:szCs w:val="20"/>
        </w:rPr>
        <w:t xml:space="preserve">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zero.</w:t>
      </w:r>
    </w:p>
    <w:p>
      <w:pPr>
        <w:keepNext/>
        <w:spacing w:after="60" w:before="140" w:line="276"/>
      </w:pPr>
      <w:r>
        <w:rPr>
          <w:b/>
          <w:bCs/>
          <w:color w:val="4F46E5"/>
          <w:sz w:val="21"/>
          <w:szCs w:val="21"/>
        </w:rPr>
        <w:t xml:space="preserve">Questão 28. </w:t>
      </w:r>
      <w:r>
        <w:rPr>
          <w:sz w:val="21"/>
          <w:szCs w:val="21"/>
        </w:rPr>
        <w:t xml:space="preserve">Qual medida é, segundo Aggarwal, Hinneburg e Keim (2001), menos afetada pela alta dimensão?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Normas com p menor, como Manhattan.</w:t>
      </w:r>
    </w:p>
    <w:p>
      <w:pPr>
        <w:keepNext/>
        <w:keepLines/>
        <w:tabs>
          <w:tab w:val="left" w:pos="500"/>
        </w:tabs>
        <w:spacing w:after="30" w:line="264"/>
        <w:ind w:left="500" w:hanging="300"/>
      </w:pPr>
      <w:r>
        <w:rPr>
          <w:b/>
          <w:bCs/>
          <w:color w:val="6B7280"/>
          <w:sz w:val="20"/>
          <w:szCs w:val="20"/>
        </w:rPr>
        <w:t xml:space="preserve">b)	</w:t>
      </w:r>
      <w:r>
        <w:rPr>
          <w:sz w:val="20"/>
          <w:szCs w:val="20"/>
        </w:rPr>
        <w:t xml:space="preserve">A distância de Hamming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Normas com p muito grande.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é afetada.</w:t>
      </w:r>
    </w:p>
    <w:p>
      <w:pPr>
        <w:keepNext/>
        <w:spacing w:after="60" w:before="140" w:line="276"/>
      </w:pPr>
      <w:r>
        <w:rPr>
          <w:b/>
          <w:bCs/>
          <w:color w:val="4F46E5"/>
          <w:sz w:val="21"/>
          <w:szCs w:val="21"/>
        </w:rPr>
        <w:t xml:space="preserve">Questão 29. </w:t>
      </w:r>
      <w:r>
        <w:rPr>
          <w:sz w:val="21"/>
          <w:szCs w:val="21"/>
        </w:rPr>
        <w:t xml:space="preserve">Um pipeline do scikit-learn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encadear etapas de pré-processamento e modelo, aplicadas sempre na mesma ordem.</w:t>
      </w:r>
    </w:p>
    <w:p>
      <w:pPr>
        <w:keepNext/>
        <w:keepLines/>
        <w:tabs>
          <w:tab w:val="left" w:pos="500"/>
        </w:tabs>
        <w:spacing w:after="30" w:line="264"/>
        <w:ind w:left="500" w:hanging="300"/>
      </w:pPr>
      <w:r>
        <w:rPr>
          <w:b/>
          <w:bCs/>
          <w:color w:val="6B7280"/>
          <w:sz w:val="20"/>
          <w:szCs w:val="20"/>
        </w:rPr>
        <w:t xml:space="preserve">b)	</w:t>
      </w:r>
      <w:r>
        <w:rPr>
          <w:sz w:val="20"/>
          <w:szCs w:val="20"/>
        </w:rPr>
        <w:t xml:space="preserve">substituir o Python.</w:t>
      </w:r>
    </w:p>
    <w:p>
      <w:pPr>
        <w:keepNext/>
        <w:keepLines/>
        <w:tabs>
          <w:tab w:val="left" w:pos="500"/>
        </w:tabs>
        <w:spacing w:after="30" w:line="264"/>
        <w:ind w:left="500" w:hanging="300"/>
      </w:pPr>
      <w:r>
        <w:rPr>
          <w:b/>
          <w:bCs/>
          <w:color w:val="6B7280"/>
          <w:sz w:val="20"/>
          <w:szCs w:val="20"/>
        </w:rPr>
        <w:t xml:space="preserve">c)	</w:t>
      </w:r>
      <w:r>
        <w:rPr>
          <w:sz w:val="20"/>
          <w:szCs w:val="20"/>
        </w:rPr>
        <w:t xml:space="preserve">plotar gráficos.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baixar dados da internet.</w:t>
      </w:r>
    </w:p>
    <w:p>
      <w:pPr>
        <w:keepNext/>
        <w:spacing w:after="60" w:before="140" w:line="276"/>
      </w:pPr>
      <w:r>
        <w:rPr>
          <w:b/>
          <w:bCs/>
          <w:color w:val="4F46E5"/>
          <w:sz w:val="21"/>
          <w:szCs w:val="21"/>
        </w:rPr>
        <w:t xml:space="preserve">Questão 30. </w:t>
      </w:r>
      <w:r>
        <w:rPr>
          <w:sz w:val="21"/>
          <w:szCs w:val="21"/>
        </w:rPr>
        <w:t xml:space="preserve">Atributos muito correlacionados entre si indicam, em geral:</w:t>
      </w:r>
    </w:p>
    <w:p>
      <w:pPr>
        <w:keepNext/>
        <w:keepLines/>
        <w:tabs>
          <w:tab w:val="left" w:pos="500"/>
        </w:tabs>
        <w:spacing w:after="30" w:line="264"/>
        <w:ind w:left="500" w:hanging="300"/>
      </w:pPr>
      <w:r>
        <w:rPr>
          <w:b/>
          <w:bCs/>
          <w:color w:val="6B7280"/>
          <w:sz w:val="20"/>
          <w:szCs w:val="20"/>
        </w:rPr>
        <w:t xml:space="preserve">a)	</w:t>
      </w:r>
      <w:r>
        <w:rPr>
          <w:sz w:val="20"/>
          <w:szCs w:val="20"/>
        </w:rPr>
        <w:t xml:space="preserve">informação repetida.</w:t>
      </w:r>
    </w:p>
    <w:p>
      <w:pPr>
        <w:keepNext/>
        <w:keepLines/>
        <w:tabs>
          <w:tab w:val="left" w:pos="500"/>
        </w:tabs>
        <w:spacing w:after="30" w:line="264"/>
        <w:ind w:left="500" w:hanging="300"/>
      </w:pPr>
      <w:r>
        <w:rPr>
          <w:b/>
          <w:bCs/>
          <w:color w:val="6B7280"/>
          <w:sz w:val="20"/>
          <w:szCs w:val="20"/>
        </w:rPr>
        <w:t xml:space="preserve">b)	</w:t>
      </w:r>
      <w:r>
        <w:rPr>
          <w:sz w:val="20"/>
          <w:szCs w:val="20"/>
        </w:rPr>
        <w:t xml:space="preserve">necessidade de aumentar k.</w:t>
      </w:r>
    </w:p>
    <w:p>
      <w:pPr>
        <w:keepNext/>
        <w:keepLines/>
        <w:tabs>
          <w:tab w:val="left" w:pos="500"/>
        </w:tabs>
        <w:spacing w:after="30" w:line="264"/>
        <w:ind w:left="500" w:hanging="300"/>
      </w:pPr>
      <w:r>
        <w:rPr>
          <w:b/>
          <w:bCs/>
          <w:color w:val="6B7280"/>
          <w:sz w:val="20"/>
          <w:szCs w:val="20"/>
        </w:rPr>
        <w:t xml:space="preserve">c)	</w:t>
      </w:r>
      <w:r>
        <w:rPr>
          <w:sz w:val="20"/>
          <w:szCs w:val="20"/>
        </w:rPr>
        <w:t xml:space="preserve">ausência de variância.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inválidos.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por que "semelhança = proximidade" é a ideia central de muitos algoritmos deste livro.</w:t>
      </w:r>
    </w:p>
    <w:p>
      <w:pPr>
        <w:keepLines/>
        <w:tabs>
          <w:tab w:val="left" w:pos="500"/>
        </w:tabs>
        <w:spacing w:after="80" w:before="120" w:line="288"/>
        <w:ind w:left="500" w:hanging="500"/>
      </w:pPr>
      <w:r>
        <w:rPr>
          <w:b/>
          <w:bCs/>
          <w:color w:val="4F46E5"/>
          <w:sz w:val="21"/>
          <w:szCs w:val="21"/>
        </w:rPr>
        <w:t xml:space="preserve">2.	</w:t>
      </w:r>
      <w:r>
        <w:rPr>
          <w:sz w:val="21"/>
          <w:szCs w:val="21"/>
        </w:rPr>
        <w:t xml:space="preserve">Calcule a distância Euclidiana, de Manhattan e de Chebyshev entre Ana (25, 120, 8) e Carla (31, 95, 4).</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a analogia usada para explicar as distâncias Euclidiana, Manhattan e Chebyshev.</w:t>
      </w:r>
    </w:p>
    <w:p>
      <w:pPr>
        <w:keepLines/>
        <w:tabs>
          <w:tab w:val="left" w:pos="500"/>
        </w:tabs>
        <w:spacing w:after="80" w:before="120" w:line="288"/>
        <w:ind w:left="500" w:hanging="500"/>
      </w:pPr>
      <w:r>
        <w:rPr>
          <w:b/>
          <w:bCs/>
          <w:color w:val="4F46E5"/>
          <w:sz w:val="21"/>
          <w:szCs w:val="21"/>
        </w:rPr>
        <w:t xml:space="preserve">4.	</w:t>
      </w:r>
      <w:r>
        <w:rPr>
          <w:sz w:val="21"/>
          <w:szCs w:val="21"/>
        </w:rPr>
        <w:t xml:space="preserve">Quando a distância do cosseno é preferível à Euclidiana? Dê um exemplo.</w:t>
      </w:r>
    </w:p>
    <w:p>
      <w:pPr>
        <w:keepLines/>
        <w:tabs>
          <w:tab w:val="left" w:pos="500"/>
        </w:tabs>
        <w:spacing w:after="80" w:before="120" w:line="288"/>
        <w:ind w:left="500" w:hanging="500"/>
      </w:pPr>
      <w:r>
        <w:rPr>
          <w:b/>
          <w:bCs/>
          <w:color w:val="4F46E5"/>
          <w:sz w:val="21"/>
          <w:szCs w:val="21"/>
        </w:rPr>
        <w:t xml:space="preserve">5.	</w:t>
      </w:r>
      <w:r>
        <w:rPr>
          <w:sz w:val="21"/>
          <w:szCs w:val="21"/>
        </w:rPr>
        <w:t xml:space="preserve">Calcule a similaridade e a distância de Jaccard entre {pão, leite, café} e {pão, café, açúcar}.</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problema da escala usando o exemplo da padaria (gasto e visitas).</w:t>
      </w:r>
    </w:p>
    <w:p>
      <w:pPr>
        <w:keepLines/>
        <w:tabs>
          <w:tab w:val="left" w:pos="500"/>
        </w:tabs>
        <w:spacing w:after="80" w:before="120" w:line="288"/>
        <w:ind w:left="500" w:hanging="500"/>
      </w:pPr>
      <w:r>
        <w:rPr>
          <w:b/>
          <w:bCs/>
          <w:color w:val="4F46E5"/>
          <w:sz w:val="21"/>
          <w:szCs w:val="21"/>
        </w:rPr>
        <w:t xml:space="preserve">7.	</w:t>
      </w:r>
      <w:r>
        <w:rPr>
          <w:sz w:val="21"/>
          <w:szCs w:val="21"/>
        </w:rPr>
        <w:t xml:space="preserve">Compare padronização, normalização min-max e escalonamento robusto, indicando quando usar cada uma.</w:t>
      </w:r>
    </w:p>
    <w:p>
      <w:pPr>
        <w:keepLines/>
        <w:tabs>
          <w:tab w:val="left" w:pos="500"/>
        </w:tabs>
        <w:spacing w:after="80" w:before="120" w:line="288"/>
        <w:ind w:left="500" w:hanging="500"/>
      </w:pPr>
      <w:r>
        <w:rPr>
          <w:b/>
          <w:bCs/>
          <w:color w:val="4F46E5"/>
          <w:sz w:val="21"/>
          <w:szCs w:val="21"/>
        </w:rPr>
        <w:t xml:space="preserve">8.	</w:t>
      </w:r>
      <w:r>
        <w:rPr>
          <w:sz w:val="21"/>
          <w:szCs w:val="21"/>
        </w:rPr>
        <w:t xml:space="preserve">O que é vazamento de dados (data leakage) no pré-processamento e como evitá-lo?</w:t>
      </w:r>
    </w:p>
    <w:p>
      <w:pPr>
        <w:keepLines/>
        <w:tabs>
          <w:tab w:val="left" w:pos="500"/>
        </w:tabs>
        <w:spacing w:after="80" w:before="120" w:line="288"/>
        <w:ind w:left="500" w:hanging="500"/>
      </w:pPr>
      <w:r>
        <w:rPr>
          <w:b/>
          <w:bCs/>
          <w:color w:val="4F46E5"/>
          <w:sz w:val="21"/>
          <w:szCs w:val="21"/>
        </w:rPr>
        <w:t xml:space="preserve">9.	</w:t>
      </w:r>
      <w:r>
        <w:rPr>
          <w:sz w:val="21"/>
          <w:szCs w:val="21"/>
        </w:rPr>
        <w:t xml:space="preserve">Liste cinco estratégias para tratar valores ausentes e comente uma vantagem ou risco de cada.</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a codificação one-hot e por que ela é preferível à codificação ordinal para categorias sem ordem.</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o que são atributos constantes ou redundantes e por que removê-los ajuda o agrupamento.</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a maldição da dimensionalidade e duas consequências para algoritmos baseados em distância.</w:t>
      </w:r>
    </w:p>
    <w:p>
      <w:pPr>
        <w:keepLines/>
        <w:tabs>
          <w:tab w:val="left" w:pos="500"/>
        </w:tabs>
        <w:spacing w:after="80" w:before="120" w:line="288"/>
        <w:ind w:left="500" w:hanging="500"/>
      </w:pPr>
      <w:r>
        <w:rPr>
          <w:b/>
          <w:bCs/>
          <w:color w:val="4F46E5"/>
          <w:sz w:val="21"/>
          <w:szCs w:val="21"/>
        </w:rPr>
        <w:t xml:space="preserve">13.	</w:t>
      </w:r>
      <w:r>
        <w:rPr>
          <w:sz w:val="21"/>
          <w:szCs w:val="21"/>
        </w:rPr>
        <w:t xml:space="preserve">Quais ações podem mitigar a maldição da dimensionalidade?</w:t>
      </w:r>
    </w:p>
    <w:p>
      <w:pPr>
        <w:keepLines/>
        <w:tabs>
          <w:tab w:val="left" w:pos="500"/>
        </w:tabs>
        <w:spacing w:after="80" w:before="120" w:line="288"/>
        <w:ind w:left="500" w:hanging="500"/>
      </w:pPr>
      <w:r>
        <w:rPr>
          <w:b/>
          <w:bCs/>
          <w:color w:val="4F46E5"/>
          <w:sz w:val="21"/>
          <w:szCs w:val="21"/>
        </w:rPr>
        <w:t xml:space="preserve">14.	</w:t>
      </w:r>
      <w:r>
        <w:rPr>
          <w:sz w:val="21"/>
          <w:szCs w:val="21"/>
        </w:rPr>
        <w:t xml:space="preserve">Qual é a diferença entre atributos nominais, ordinais e binários? Dê um exemplo de cada.</w:t>
      </w:r>
    </w:p>
    <w:p>
      <w:pPr>
        <w:keepLines/>
        <w:tabs>
          <w:tab w:val="left" w:pos="500"/>
        </w:tabs>
        <w:spacing w:after="80" w:before="120" w:line="288"/>
        <w:ind w:left="500" w:hanging="500"/>
      </w:pPr>
      <w:r>
        <w:rPr>
          <w:b/>
          <w:bCs/>
          <w:color w:val="4F46E5"/>
          <w:sz w:val="21"/>
          <w:szCs w:val="21"/>
        </w:rPr>
        <w:t xml:space="preserve">15.	</w:t>
      </w:r>
      <w:r>
        <w:rPr>
          <w:sz w:val="21"/>
          <w:szCs w:val="21"/>
        </w:rPr>
        <w:t xml:space="preserve">Explique as quatro propriedades de uma métrica e dê um exemplo de medida que as viole.</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como a distância de Gower trata atributos numéricos e categóricos.</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a transformação logarítmica ajuda em atributos como renda?</w:t>
      </w:r>
    </w:p>
    <w:p>
      <w:pPr>
        <w:keepLines/>
        <w:tabs>
          <w:tab w:val="left" w:pos="500"/>
        </w:tabs>
        <w:spacing w:after="80" w:before="120" w:line="288"/>
        <w:ind w:left="500" w:hanging="500"/>
      </w:pPr>
      <w:r>
        <w:rPr>
          <w:b/>
          <w:bCs/>
          <w:color w:val="4F46E5"/>
          <w:sz w:val="21"/>
          <w:szCs w:val="21"/>
        </w:rPr>
        <w:t xml:space="preserve">18.	</w:t>
      </w:r>
      <w:r>
        <w:rPr>
          <w:sz w:val="21"/>
          <w:szCs w:val="21"/>
        </w:rPr>
        <w:t xml:space="preserve">Descreva o experimento do contraste relativo de distâncias em função do número de dimensões e o que ele mostra.</w:t>
      </w:r>
    </w:p>
    <w:p>
      <w:pPr>
        <w:keepLines/>
        <w:tabs>
          <w:tab w:val="left" w:pos="500"/>
        </w:tabs>
        <w:spacing w:after="80" w:before="120" w:line="288"/>
        <w:ind w:left="500" w:hanging="500"/>
      </w:pPr>
      <w:r>
        <w:rPr>
          <w:b/>
          <w:bCs/>
          <w:color w:val="4F46E5"/>
          <w:sz w:val="21"/>
          <w:szCs w:val="21"/>
        </w:rPr>
        <w:t xml:space="preserve">19.	</w:t>
      </w:r>
      <w:r>
        <w:rPr>
          <w:sz w:val="21"/>
          <w:szCs w:val="21"/>
        </w:rPr>
        <w:t xml:space="preserve">Monte um pipeline em palavras (ou código) que impute ausentes, padronize e agrupe com K-means.</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valores extremos prejudicam a média e o desvio padrão, e que alternativa existe?</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Matriz de distâncias entre clientes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Monte um </w:t>
      </w:r>
      <w:r>
        <w:rPr>
          <w:rFonts w:ascii="Consolas" w:cs="Consolas" w:eastAsia="Consolas" w:hAnsi="Consolas"/>
          <w:color w:val="B91C1C"/>
          <w:sz w:val="19"/>
          <w:szCs w:val="19"/>
          <w:shd w:fill="F3F4F6" w:color="auto" w:val="clear"/>
        </w:rPr>
        <w:t xml:space="preserve">DataFrame</w:t>
      </w:r>
      <w:r>
        <w:rPr>
          <w:sz w:val="21"/>
          <w:szCs w:val="21"/>
        </w:rPr>
        <w:t xml:space="preserve"> com quatro clientes (idade, gasto mensal, visitas por mês): Ana (25, 120, 8), Bruno (62, 340, 12), Carla (31, 95, 4) e Diego (58, 310, 10). Use </w:t>
      </w:r>
      <w:r>
        <w:rPr>
          <w:rFonts w:ascii="Consolas" w:cs="Consolas" w:eastAsia="Consolas" w:hAnsi="Consolas"/>
          <w:color w:val="B91C1C"/>
          <w:sz w:val="19"/>
          <w:szCs w:val="19"/>
          <w:shd w:fill="F3F4F6" w:color="auto" w:val="clear"/>
        </w:rPr>
        <w:t xml:space="preserve">pairwise_distances</w:t>
      </w:r>
      <w:r>
        <w:rPr>
          <w:sz w:val="21"/>
          <w:szCs w:val="21"/>
        </w:rPr>
        <w:t xml:space="preserve"> para calcular as matrizes de distância </w:t>
      </w:r>
      <w:r>
        <w:rPr>
          <w:b/>
          <w:bCs/>
          <w:sz w:val="21"/>
          <w:szCs w:val="21"/>
        </w:rPr>
        <w:t xml:space="preserve">Euclidiana</w:t>
      </w:r>
      <w:r>
        <w:rPr>
          <w:sz w:val="21"/>
          <w:szCs w:val="21"/>
        </w:rPr>
        <w:t xml:space="preserve">, </w:t>
      </w:r>
      <w:r>
        <w:rPr>
          <w:b/>
          <w:bCs/>
          <w:sz w:val="21"/>
          <w:szCs w:val="21"/>
        </w:rPr>
        <w:t xml:space="preserve">Manhattan</w:t>
      </w:r>
      <w:r>
        <w:rPr>
          <w:sz w:val="21"/>
          <w:szCs w:val="21"/>
        </w:rPr>
        <w:t xml:space="preserve"> e </w:t>
      </w:r>
      <w:r>
        <w:rPr>
          <w:b/>
          <w:bCs/>
          <w:sz w:val="21"/>
          <w:szCs w:val="21"/>
        </w:rPr>
        <w:t xml:space="preserve">cosseno</w:t>
      </w:r>
      <w:r>
        <w:rPr>
          <w:sz w:val="21"/>
          <w:szCs w:val="21"/>
        </w:rPr>
        <w:t xml:space="preserve">. Qual par de clientes é o mais próximo em cada métrica?</w:t>
      </w:r>
    </w:p>
    <w:p>
      <w:pPr>
        <w:pStyle w:val="Heading4"/>
        <w:keepNext/>
      </w:pPr>
      <w:r>
        <w:t xml:space="preserve">Exercício 2 — Três escalonadores diante de um outlier</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Crie um vetor com os valores 10, 12, 11, 13, 12, 11, 10, 500 (note o valor extremo). Aplique </w:t>
      </w:r>
      <w:r>
        <w:rPr>
          <w:rFonts w:ascii="Consolas" w:cs="Consolas" w:eastAsia="Consolas" w:hAnsi="Consolas"/>
          <w:color w:val="B91C1C"/>
          <w:sz w:val="19"/>
          <w:szCs w:val="19"/>
          <w:shd w:fill="F3F4F6" w:color="auto" w:val="clear"/>
        </w:rPr>
        <w:t xml:space="preserve">StandardScaler</w:t>
      </w:r>
      <w:r>
        <w:rPr>
          <w:sz w:val="21"/>
          <w:szCs w:val="21"/>
        </w:rPr>
        <w:t xml:space="preserve">, </w:t>
      </w:r>
      <w:r>
        <w:rPr>
          <w:rFonts w:ascii="Consolas" w:cs="Consolas" w:eastAsia="Consolas" w:hAnsi="Consolas"/>
          <w:color w:val="B91C1C"/>
          <w:sz w:val="19"/>
          <w:szCs w:val="19"/>
          <w:shd w:fill="F3F4F6" w:color="auto" w:val="clear"/>
        </w:rPr>
        <w:t xml:space="preserve">MinMaxScaler</w:t>
      </w:r>
      <w:r>
        <w:rPr>
          <w:sz w:val="21"/>
          <w:szCs w:val="21"/>
        </w:rPr>
        <w:t xml:space="preserve"> e </w:t>
      </w:r>
      <w:r>
        <w:rPr>
          <w:rFonts w:ascii="Consolas" w:cs="Consolas" w:eastAsia="Consolas" w:hAnsi="Consolas"/>
          <w:color w:val="B91C1C"/>
          <w:sz w:val="19"/>
          <w:szCs w:val="19"/>
          <w:shd w:fill="F3F4F6" w:color="auto" w:val="clear"/>
        </w:rPr>
        <w:t xml:space="preserve">RobustScaler</w:t>
      </w:r>
      <w:r>
        <w:rPr>
          <w:sz w:val="21"/>
          <w:szCs w:val="21"/>
        </w:rPr>
        <w:t xml:space="preserve">. Para cada um, mostre os valores transformados dos </w:t>
      </w:r>
      <w:r>
        <w:rPr>
          <w:b/>
          <w:bCs/>
          <w:sz w:val="21"/>
          <w:szCs w:val="21"/>
        </w:rPr>
        <w:t xml:space="preserve">7 primeiros</w:t>
      </w:r>
      <w:r>
        <w:rPr>
          <w:sz w:val="21"/>
          <w:szCs w:val="21"/>
        </w:rPr>
        <w:t xml:space="preserve"> pontos. Qual deles "esmaga" os pontos normais por causa do outlier?</w:t>
      </w:r>
    </w:p>
    <w:p>
      <w:pPr>
        <w:pStyle w:val="Heading4"/>
        <w:keepNext/>
      </w:pPr>
      <w:r>
        <w:t xml:space="preserve">Exercício 3 — Imputar: mediana ou vizinhos?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Carregue o Wine, padronize e </w:t>
      </w:r>
      <w:r>
        <w:rPr>
          <w:b/>
          <w:bCs/>
          <w:sz w:val="21"/>
          <w:szCs w:val="21"/>
        </w:rPr>
        <w:t xml:space="preserve">apague aleatoriamente 10% dos valores</w:t>
      </w:r>
      <w:r>
        <w:rPr>
          <w:sz w:val="21"/>
          <w:szCs w:val="21"/>
        </w:rPr>
        <w:t xml:space="preserve"> (semente fixa). Preencha os buracos com </w:t>
      </w:r>
      <w:r>
        <w:rPr>
          <w:rFonts w:ascii="Consolas" w:cs="Consolas" w:eastAsia="Consolas" w:hAnsi="Consolas"/>
          <w:color w:val="B91C1C"/>
          <w:sz w:val="19"/>
          <w:szCs w:val="19"/>
          <w:shd w:fill="F3F4F6" w:color="auto" w:val="clear"/>
        </w:rPr>
        <w:t xml:space="preserve">SimpleImputer(strategy="median")</w:t>
      </w:r>
      <w:r>
        <w:rPr>
          <w:sz w:val="21"/>
          <w:szCs w:val="21"/>
        </w:rPr>
        <w:t xml:space="preserve"> e com </w:t>
      </w:r>
      <w:r>
        <w:rPr>
          <w:rFonts w:ascii="Consolas" w:cs="Consolas" w:eastAsia="Consolas" w:hAnsi="Consolas"/>
          <w:color w:val="B91C1C"/>
          <w:sz w:val="19"/>
          <w:szCs w:val="19"/>
          <w:shd w:fill="F3F4F6" w:color="auto" w:val="clear"/>
        </w:rPr>
        <w:t xml:space="preserve">KNNImputer(n_neighbors=5)</w:t>
      </w:r>
      <w:r>
        <w:rPr>
          <w:sz w:val="21"/>
          <w:szCs w:val="21"/>
        </w:rPr>
        <w:t xml:space="preserve">. Compare o erro (RMSE) entre os valores imputados e os valores verdadeiros.</w:t>
      </w:r>
    </w:p>
    <w:p>
      <w:pPr>
        <w:pStyle w:val="Heading4"/>
        <w:keepNext/>
      </w:pPr>
      <w:r>
        <w:t xml:space="preserve">Exercício 4 — Codificando variáveis categóricas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Crie um </w:t>
      </w:r>
      <w:r>
        <w:rPr>
          <w:rFonts w:ascii="Consolas" w:cs="Consolas" w:eastAsia="Consolas" w:hAnsi="Consolas"/>
          <w:color w:val="B91C1C"/>
          <w:sz w:val="19"/>
          <w:szCs w:val="19"/>
          <w:shd w:fill="F3F4F6" w:color="auto" w:val="clear"/>
        </w:rPr>
        <w:t xml:space="preserve">DataFrame</w:t>
      </w:r>
      <w:r>
        <w:rPr>
          <w:sz w:val="21"/>
          <w:szCs w:val="21"/>
        </w:rPr>
        <w:t xml:space="preserve"> com as colunas </w:t>
      </w:r>
      <w:r>
        <w:rPr>
          <w:rFonts w:ascii="Consolas" w:cs="Consolas" w:eastAsia="Consolas" w:hAnsi="Consolas"/>
          <w:color w:val="B91C1C"/>
          <w:sz w:val="19"/>
          <w:szCs w:val="19"/>
          <w:shd w:fill="F3F4F6" w:color="auto" w:val="clear"/>
        </w:rPr>
        <w:t xml:space="preserve">cidade</w:t>
      </w:r>
      <w:r>
        <w:rPr>
          <w:sz w:val="21"/>
          <w:szCs w:val="21"/>
        </w:rPr>
        <w:t xml:space="preserve"> (nominal: "SP", "RJ", "BH"), </w:t>
      </w:r>
      <w:r>
        <w:rPr>
          <w:rFonts w:ascii="Consolas" w:cs="Consolas" w:eastAsia="Consolas" w:hAnsi="Consolas"/>
          <w:color w:val="B91C1C"/>
          <w:sz w:val="19"/>
          <w:szCs w:val="19"/>
          <w:shd w:fill="F3F4F6" w:color="auto" w:val="clear"/>
        </w:rPr>
        <w:t xml:space="preserve">plano</w:t>
      </w:r>
      <w:r>
        <w:rPr>
          <w:sz w:val="21"/>
          <w:szCs w:val="21"/>
        </w:rPr>
        <w:t xml:space="preserve"> (ordinal: "básico" &lt; "médio" &lt; "premium") e </w:t>
      </w:r>
      <w:r>
        <w:rPr>
          <w:rFonts w:ascii="Consolas" w:cs="Consolas" w:eastAsia="Consolas" w:hAnsi="Consolas"/>
          <w:color w:val="B91C1C"/>
          <w:sz w:val="19"/>
          <w:szCs w:val="19"/>
          <w:shd w:fill="F3F4F6" w:color="auto" w:val="clear"/>
        </w:rPr>
        <w:t xml:space="preserve">gasto</w:t>
      </w:r>
      <w:r>
        <w:rPr>
          <w:sz w:val="21"/>
          <w:szCs w:val="21"/>
        </w:rPr>
        <w:t xml:space="preserve"> (numérica). Use </w:t>
      </w:r>
      <w:r>
        <w:rPr>
          <w:rFonts w:ascii="Consolas" w:cs="Consolas" w:eastAsia="Consolas" w:hAnsi="Consolas"/>
          <w:color w:val="B91C1C"/>
          <w:sz w:val="19"/>
          <w:szCs w:val="19"/>
          <w:shd w:fill="F3F4F6" w:color="auto" w:val="clear"/>
        </w:rPr>
        <w:t xml:space="preserve">ColumnTransformer</w:t>
      </w:r>
      <w:r>
        <w:rPr>
          <w:sz w:val="21"/>
          <w:szCs w:val="21"/>
        </w:rPr>
        <w:t xml:space="preserve"> para aplicar </w:t>
      </w:r>
      <w:r>
        <w:rPr>
          <w:b/>
          <w:bCs/>
          <w:sz w:val="21"/>
          <w:szCs w:val="21"/>
        </w:rPr>
        <w:t xml:space="preserve">one-hot</w:t>
      </w:r>
      <w:r>
        <w:rPr>
          <w:sz w:val="21"/>
          <w:szCs w:val="21"/>
        </w:rPr>
        <w:t xml:space="preserve"> em </w:t>
      </w:r>
      <w:r>
        <w:rPr>
          <w:rFonts w:ascii="Consolas" w:cs="Consolas" w:eastAsia="Consolas" w:hAnsi="Consolas"/>
          <w:color w:val="B91C1C"/>
          <w:sz w:val="19"/>
          <w:szCs w:val="19"/>
          <w:shd w:fill="F3F4F6" w:color="auto" w:val="clear"/>
        </w:rPr>
        <w:t xml:space="preserve">cidade</w:t>
      </w:r>
      <w:r>
        <w:rPr>
          <w:sz w:val="21"/>
          <w:szCs w:val="21"/>
        </w:rPr>
        <w:t xml:space="preserve">, </w:t>
      </w:r>
      <w:r>
        <w:rPr>
          <w:b/>
          <w:bCs/>
          <w:sz w:val="21"/>
          <w:szCs w:val="21"/>
        </w:rPr>
        <w:t xml:space="preserve">codificação ordinal</w:t>
      </w:r>
      <w:r>
        <w:rPr>
          <w:sz w:val="21"/>
          <w:szCs w:val="21"/>
        </w:rPr>
        <w:t xml:space="preserve"> em </w:t>
      </w:r>
      <w:r>
        <w:rPr>
          <w:rFonts w:ascii="Consolas" w:cs="Consolas" w:eastAsia="Consolas" w:hAnsi="Consolas"/>
          <w:color w:val="B91C1C"/>
          <w:sz w:val="19"/>
          <w:szCs w:val="19"/>
          <w:shd w:fill="F3F4F6" w:color="auto" w:val="clear"/>
        </w:rPr>
        <w:t xml:space="preserve">plano</w:t>
      </w:r>
      <w:r>
        <w:rPr>
          <w:sz w:val="21"/>
          <w:szCs w:val="21"/>
        </w:rPr>
        <w:t xml:space="preserve"> e </w:t>
      </w:r>
      <w:r>
        <w:rPr>
          <w:b/>
          <w:bCs/>
          <w:sz w:val="21"/>
          <w:szCs w:val="21"/>
        </w:rPr>
        <w:t xml:space="preserve">padronização</w:t>
      </w:r>
      <w:r>
        <w:rPr>
          <w:sz w:val="21"/>
          <w:szCs w:val="21"/>
        </w:rPr>
        <w:t xml:space="preserve"> em </w:t>
      </w:r>
      <w:r>
        <w:rPr>
          <w:rFonts w:ascii="Consolas" w:cs="Consolas" w:eastAsia="Consolas" w:hAnsi="Consolas"/>
          <w:color w:val="B91C1C"/>
          <w:sz w:val="19"/>
          <w:szCs w:val="19"/>
          <w:shd w:fill="F3F4F6" w:color="auto" w:val="clear"/>
        </w:rPr>
        <w:t xml:space="preserve">gasto</w:t>
      </w:r>
      <w:r>
        <w:rPr>
          <w:sz w:val="21"/>
          <w:szCs w:val="21"/>
        </w:rPr>
        <w:t xml:space="preserve">. Mostre a matriz resultante e os nomes das colunas.</w:t>
      </w:r>
    </w:p>
    <w:p>
      <w:pPr>
        <w:pStyle w:val="Heading4"/>
        <w:keepNext/>
      </w:pPr>
      <w:r>
        <w:t xml:space="preserve">Exercício 5 — A maldição da dimensionalidade em números</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Para dimensões d = 2, 10, 100 e 1000, gere 500 pontos uniformes e calcule o </w:t>
      </w:r>
      <w:r>
        <w:rPr>
          <w:b/>
          <w:bCs/>
          <w:sz w:val="21"/>
          <w:szCs w:val="21"/>
        </w:rPr>
        <w:t xml:space="preserve">contraste relativo</w:t>
      </w:r>
      <w:r>
        <w:rPr>
          <w:sz w:val="21"/>
          <w:szCs w:val="21"/>
        </w:rPr>
        <w:t xml:space="preserve"> (distância máxima − mínima) / mínima, a partir de um ponto de referência, usando as métricas Euclidiana e Manhattan. Mostre uma tabela. Qual métrica sofre menos?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Adult (censo, com valores ausentes e variáveis categóricas e numéricas), Statlog (German Credit Data) e Bank Marketing.</w:t>
            </w:r>
          </w:p>
          <w:p>
            <w:pPr>
              <w:pStyle w:val="ListParagraph"/>
              <w:numPr>
                <w:ilvl w:val="0"/>
                <w:numId w:val="2"/>
              </w:numPr>
              <w:spacing w:after="60" w:line="276"/>
            </w:pPr>
            <w:r>
              <w:rPr>
                <w:b/>
                <w:bCs/>
                <w:sz w:val="20"/>
                <w:szCs w:val="20"/>
              </w:rPr>
              <w:t xml:space="preserve">Kaggle:</w:t>
            </w:r>
            <w:r>
              <w:rPr>
                <w:sz w:val="20"/>
                <w:szCs w:val="20"/>
              </w:rPr>
              <w:t xml:space="preserve"> Telco Customer Churn (clientes de telecom, com dados mistos).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Pipeline de preparação para uma carteira de clientes</w:t>
      </w:r>
    </w:p>
    <w:p>
      <w:pPr>
        <w:spacing w:after="120" w:line="300"/>
        <w:jc w:val="left"/>
      </w:pPr>
      <w:r>
        <w:rPr>
          <w:b/>
          <w:bCs/>
          <w:sz w:val="21"/>
          <w:szCs w:val="21"/>
        </w:rPr>
        <w:t xml:space="preserve">Fonte dos dados.</w:t>
      </w:r>
      <w:r>
        <w:rPr>
          <w:sz w:val="21"/>
          <w:szCs w:val="21"/>
        </w:rPr>
        <w:t xml:space="preserve"> Simulados pela função abaixo (nenhum dado real de clientes foi usado).</w:t>
      </w:r>
    </w:p>
    <w:p>
      <w:pPr>
        <w:spacing w:after="120" w:line="300"/>
        <w:jc w:val="left"/>
      </w:pPr>
      <w:r>
        <w:rPr>
          <w:b/>
          <w:bCs/>
          <w:sz w:val="21"/>
          <w:szCs w:val="21"/>
        </w:rPr>
        <w:t xml:space="preserve">Contexto.</w:t>
      </w:r>
      <w:r>
        <w:rPr>
          <w:sz w:val="21"/>
          <w:szCs w:val="21"/>
        </w:rPr>
        <w:t xml:space="preserve"> Uma seguradora (fictícia) quer segmentar seus clientes, mas a base está "suja": há valores ausentes, outliers, atributos de escalas diferentes e variáveis categóricas. Seu trabalho é construir um </w:t>
      </w:r>
      <w:r>
        <w:rPr>
          <w:b/>
          <w:bCs/>
          <w:sz w:val="21"/>
          <w:szCs w:val="21"/>
        </w:rPr>
        <w:t xml:space="preserve">pipeline de preparação reprodutível</w:t>
      </w:r>
      <w:r>
        <w:rPr>
          <w:sz w:val="21"/>
          <w:szCs w:val="21"/>
        </w:rPr>
        <w:t xml:space="preserve"> e mostrar que ele melhora o agrupamento.</w:t>
      </w:r>
    </w:p>
    <w:p>
      <w:pPr>
        <w:spacing w:after="120" w:line="300"/>
        <w:jc w:val="left"/>
      </w:pPr>
      <w:r>
        <w:rPr>
          <w:b/>
          <w:bCs/>
          <w:sz w:val="21"/>
          <w:szCs w:val="21"/>
        </w:rPr>
        <w:t xml:space="preserve">Dados.</w:t>
      </w:r>
      <w:r>
        <w:rPr>
          <w:sz w:val="21"/>
          <w:szCs w:val="21"/>
        </w:rPr>
        <w:t xml:space="preserve"> Use a função abaixo para gerar a base (dados sintéticos, com semente fixa).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gerar_clientes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3 perfis ocultos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sinistros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"RJ"</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"BH"</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"básico"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"sinistros"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sinistros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ausentes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outliers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p>
        </w:tc>
      </w:tr>
    </w:tbl>
    <w:p>
      <w:pPr>
        <w:spacing w:after="140" w:line="120"/>
      </w:pPr>
    </w:p>
    <w:p>
      <w:pPr>
        <w:spacing w:after="120" w:line="300"/>
        <w:jc w:val="left"/>
      </w:pPr>
      <w:r>
        <w:rPr>
          <w:b/>
          <w:bCs/>
          <w:sz w:val="21"/>
          <w:szCs w:val="21"/>
        </w:rPr>
        <w:t xml:space="preserve">Tarefas.</w:t>
      </w:r>
    </w:p>
    <w:p>
      <w:pPr>
        <w:pStyle w:val="ListParagraph"/>
        <w:numPr>
          <w:ilvl w:val="0"/>
          <w:numId w:val="10"/>
        </w:numPr>
        <w:spacing w:after="70" w:line="288"/>
      </w:pPr>
      <w:r>
        <w:rPr>
          <w:sz w:val="21"/>
          <w:szCs w:val="21"/>
        </w:rPr>
        <w:t xml:space="preserve">Inspecione a base: tipos, ausentes por coluna e estatísticas.</w:t>
      </w:r>
    </w:p>
    <w:p>
      <w:pPr>
        <w:pStyle w:val="ListParagraph"/>
        <w:numPr>
          <w:ilvl w:val="0"/>
          <w:numId w:val="10"/>
        </w:numPr>
        <w:spacing w:after="70" w:line="288"/>
      </w:pPr>
      <w:r>
        <w:rPr>
          <w:sz w:val="21"/>
          <w:szCs w:val="21"/>
        </w:rPr>
        <w:t xml:space="preserve">Faça uma abordagem </w:t>
      </w:r>
      <w:r>
        <w:rPr>
          <w:b/>
          <w:bCs/>
          <w:sz w:val="21"/>
          <w:szCs w:val="21"/>
        </w:rPr>
        <w:t xml:space="preserve">ingênua</w:t>
      </w:r>
      <w:r>
        <w:rPr>
          <w:sz w:val="21"/>
          <w:szCs w:val="21"/>
        </w:rPr>
        <w:t xml:space="preserve">: remova linhas com ausentes, use </w:t>
      </w:r>
      <w:r>
        <w:rPr>
          <w:rFonts w:ascii="Consolas" w:cs="Consolas" w:eastAsia="Consolas" w:hAnsi="Consolas"/>
          <w:color w:val="B91C1C"/>
          <w:sz w:val="19"/>
          <w:szCs w:val="19"/>
          <w:shd w:fill="F3F4F6" w:color="auto" w:val="clear"/>
        </w:rPr>
        <w:t xml:space="preserve">LabelEncoder</w:t>
      </w:r>
      <w:r>
        <w:rPr>
          <w:sz w:val="21"/>
          <w:szCs w:val="21"/>
        </w:rPr>
        <w:t xml:space="preserve"> (ou códigos inteiros) para as categorias e agrupe com </w:t>
      </w:r>
      <w:r>
        <w:rPr>
          <w:rFonts w:ascii="Consolas" w:cs="Consolas" w:eastAsia="Consolas" w:hAnsi="Consolas"/>
          <w:color w:val="B91C1C"/>
          <w:sz w:val="19"/>
          <w:szCs w:val="19"/>
          <w:shd w:fill="F3F4F6" w:color="auto" w:val="clear"/>
        </w:rPr>
        <w:t xml:space="preserve">KMeans(3)</w:t>
      </w:r>
      <w:r>
        <w:rPr>
          <w:sz w:val="21"/>
          <w:szCs w:val="21"/>
        </w:rPr>
        <w:t xml:space="preserve"> sem escalar. Meça a silhueta.</w:t>
      </w:r>
    </w:p>
    <w:p>
      <w:pPr>
        <w:pStyle w:val="ListParagraph"/>
        <w:numPr>
          <w:ilvl w:val="0"/>
          <w:numId w:val="10"/>
        </w:numPr>
        <w:spacing w:after="70" w:line="288"/>
      </w:pPr>
      <w:r>
        <w:rPr>
          <w:sz w:val="21"/>
          <w:szCs w:val="21"/>
        </w:rPr>
        <w:t xml:space="preserve">Construa um </w:t>
      </w:r>
      <w:r>
        <w:rPr>
          <w:rFonts w:ascii="Consolas" w:cs="Consolas" w:eastAsia="Consolas" w:hAnsi="Consolas"/>
          <w:color w:val="B91C1C"/>
          <w:sz w:val="19"/>
          <w:szCs w:val="19"/>
          <w:shd w:fill="F3F4F6" w:color="auto" w:val="clear"/>
        </w:rPr>
        <w:t xml:space="preserve">Pipeline</w:t>
      </w:r>
      <w:r>
        <w:rPr>
          <w:sz w:val="21"/>
          <w:szCs w:val="21"/>
        </w:rPr>
        <w:t xml:space="preserve"> com </w:t>
      </w:r>
      <w:r>
        <w:rPr>
          <w:rFonts w:ascii="Consolas" w:cs="Consolas" w:eastAsia="Consolas" w:hAnsi="Consolas"/>
          <w:color w:val="B91C1C"/>
          <w:sz w:val="19"/>
          <w:szCs w:val="19"/>
          <w:shd w:fill="F3F4F6" w:color="auto" w:val="clear"/>
        </w:rPr>
        <w:t xml:space="preserve">ColumnTransformer</w:t>
      </w:r>
      <w:r>
        <w:rPr>
          <w:sz w:val="21"/>
          <w:szCs w:val="21"/>
        </w:rPr>
        <w:t xml:space="preserve">: imputação (mediana para numéricas, mais frequente para </w:t>
      </w:r>
      <w:r>
        <w:rPr>
          <w:rFonts w:ascii="Consolas" w:cs="Consolas" w:eastAsia="Consolas" w:hAnsi="Consolas"/>
          <w:color w:val="B91C1C"/>
          <w:sz w:val="19"/>
          <w:szCs w:val="19"/>
          <w:shd w:fill="F3F4F6" w:color="auto" w:val="clear"/>
        </w:rPr>
        <w:t xml:space="preserve">cidade</w:t>
      </w:r>
      <w:r>
        <w:rPr>
          <w:sz w:val="21"/>
          <w:szCs w:val="21"/>
        </w:rPr>
        <w:t xml:space="preserve">), </w:t>
      </w:r>
      <w:r>
        <w:rPr>
          <w:rFonts w:ascii="Consolas" w:cs="Consolas" w:eastAsia="Consolas" w:hAnsi="Consolas"/>
          <w:color w:val="B91C1C"/>
          <w:sz w:val="19"/>
          <w:szCs w:val="19"/>
          <w:shd w:fill="F3F4F6" w:color="auto" w:val="clear"/>
        </w:rPr>
        <w:t xml:space="preserve">log1p</w:t>
      </w:r>
      <w:r>
        <w:rPr>
          <w:sz w:val="21"/>
          <w:szCs w:val="21"/>
        </w:rPr>
        <w:t xml:space="preserve"> na renda, </w:t>
      </w:r>
      <w:r>
        <w:rPr>
          <w:rFonts w:ascii="Consolas" w:cs="Consolas" w:eastAsia="Consolas" w:hAnsi="Consolas"/>
          <w:color w:val="B91C1C"/>
          <w:sz w:val="19"/>
          <w:szCs w:val="19"/>
          <w:shd w:fill="F3F4F6" w:color="auto" w:val="clear"/>
        </w:rPr>
        <w:t xml:space="preserve">RobustScaler</w:t>
      </w:r>
      <w:r>
        <w:rPr>
          <w:sz w:val="21"/>
          <w:szCs w:val="21"/>
        </w:rPr>
        <w:t xml:space="preserve"> nas numéricas, </w:t>
      </w:r>
      <w:r>
        <w:rPr>
          <w:rFonts w:ascii="Consolas" w:cs="Consolas" w:eastAsia="Consolas" w:hAnsi="Consolas"/>
          <w:color w:val="B91C1C"/>
          <w:sz w:val="19"/>
          <w:szCs w:val="19"/>
          <w:shd w:fill="F3F4F6" w:color="auto" w:val="clear"/>
        </w:rPr>
        <w:t xml:space="preserve">OneHotEncoder</w:t>
      </w:r>
      <w:r>
        <w:rPr>
          <w:sz w:val="21"/>
          <w:szCs w:val="21"/>
        </w:rPr>
        <w:t xml:space="preserve"> em </w:t>
      </w:r>
      <w:r>
        <w:rPr>
          <w:rFonts w:ascii="Consolas" w:cs="Consolas" w:eastAsia="Consolas" w:hAnsi="Consolas"/>
          <w:color w:val="B91C1C"/>
          <w:sz w:val="19"/>
          <w:szCs w:val="19"/>
          <w:shd w:fill="F3F4F6" w:color="auto" w:val="clear"/>
        </w:rPr>
        <w:t xml:space="preserve">cidade</w:t>
      </w:r>
      <w:r>
        <w:rPr>
          <w:sz w:val="21"/>
          <w:szCs w:val="21"/>
        </w:rPr>
        <w:t xml:space="preserve"> e codificação ordinal em </w:t>
      </w:r>
      <w:r>
        <w:rPr>
          <w:rFonts w:ascii="Consolas" w:cs="Consolas" w:eastAsia="Consolas" w:hAnsi="Consolas"/>
          <w:color w:val="B91C1C"/>
          <w:sz w:val="19"/>
          <w:szCs w:val="19"/>
          <w:shd w:fill="F3F4F6" w:color="auto" w:val="clear"/>
        </w:rPr>
        <w:t xml:space="preserve">plano</w:t>
      </w:r>
      <w:r>
        <w:rPr>
          <w:sz w:val="21"/>
          <w:szCs w:val="21"/>
        </w:rPr>
        <w:t xml:space="preserve">. Termine com </w:t>
      </w:r>
      <w:r>
        <w:rPr>
          <w:rFonts w:ascii="Consolas" w:cs="Consolas" w:eastAsia="Consolas" w:hAnsi="Consolas"/>
          <w:color w:val="B91C1C"/>
          <w:sz w:val="19"/>
          <w:szCs w:val="19"/>
          <w:shd w:fill="F3F4F6" w:color="auto" w:val="clear"/>
        </w:rPr>
        <w:t xml:space="preserve">KMeans(3)</w:t>
      </w:r>
      <w:r>
        <w:rPr>
          <w:sz w:val="21"/>
          <w:szCs w:val="21"/>
        </w:rPr>
        <w:t xml:space="preserve">.</w:t>
      </w:r>
    </w:p>
    <w:p>
      <w:pPr>
        <w:pStyle w:val="ListParagraph"/>
        <w:numPr>
          <w:ilvl w:val="0"/>
          <w:numId w:val="10"/>
        </w:numPr>
        <w:spacing w:after="70" w:line="288"/>
      </w:pPr>
      <w:r>
        <w:rPr>
          <w:sz w:val="21"/>
          <w:szCs w:val="21"/>
        </w:rPr>
        <w:t xml:space="preserve">Compare, para as duas abordagens, a silhueta e o ARI contra os perfis ocultos </w:t>
      </w:r>
      <w:r>
        <w:rPr>
          <w:rFonts w:ascii="Consolas" w:cs="Consolas" w:eastAsia="Consolas" w:hAnsi="Consolas"/>
          <w:color w:val="B91C1C"/>
          <w:sz w:val="19"/>
          <w:szCs w:val="19"/>
          <w:shd w:fill="F3F4F6" w:color="auto" w:val="clear"/>
        </w:rPr>
        <w:t xml:space="preserve">g</w:t>
      </w:r>
      <w:r>
        <w:rPr>
          <w:sz w:val="21"/>
          <w:szCs w:val="21"/>
        </w:rPr>
        <w:t xml:space="preserve"> (que só você, como autor da base, conhece).</w:t>
      </w:r>
    </w:p>
    <w:p>
      <w:pPr>
        <w:pStyle w:val="ListParagraph"/>
        <w:numPr>
          <w:ilvl w:val="0"/>
          <w:numId w:val="10"/>
        </w:numPr>
        <w:spacing w:after="70" w:line="288"/>
      </w:pPr>
      <w:r>
        <w:rPr>
          <w:sz w:val="21"/>
          <w:szCs w:val="21"/>
        </w:rPr>
        <w:t xml:space="preserve">Escreva 5 linhas explicando </w:t>
      </w:r>
      <w:r>
        <w:rPr>
          <w:b/>
          <w:bCs/>
          <w:sz w:val="21"/>
          <w:szCs w:val="21"/>
        </w:rPr>
        <w:t xml:space="preserve">o que cada etapa do pipeline resolveu</w:t>
      </w:r>
      <w:r>
        <w:rPr>
          <w:sz w:val="21"/>
          <w:szCs w:val="21"/>
        </w:rPr>
        <w:t xml:space="preserve">.</w:t>
      </w:r>
    </w:p>
    <w:p>
      <w:pPr>
        <w:spacing w:after="60" w:line="120"/>
      </w:pPr>
    </w:p>
    <w:p>
      <w:pPr>
        <w:spacing w:after="120" w:line="300"/>
        <w:jc w:val="left"/>
      </w:pPr>
      <w:r>
        <w:rPr>
          <w:b/>
          <w:bCs/>
          <w:sz w:val="21"/>
          <w:szCs w:val="21"/>
        </w:rPr>
        <w:t xml:space="preserve">Entregáveis.</w:t>
      </w:r>
      <w:r>
        <w:rPr>
          <w:sz w:val="21"/>
          <w:szCs w:val="21"/>
        </w:rPr>
        <w:t xml:space="preserve"> Script com a função e o pipeline; tabela comparando as duas abordagens; texto de 5 linhas.</w:t>
      </w:r>
    </w:p>
    <w:p>
      <w:pPr>
        <w:spacing w:after="120" w:line="300"/>
        <w:jc w:val="left"/>
      </w:pPr>
      <w:r>
        <w:rPr>
          <w:i/>
          <w:iCs/>
          <w:color w:val="6B7280"/>
          <w:sz w:val="21"/>
          <w:szCs w:val="21"/>
        </w:rPr>
        <w:t xml:space="preserve">A solução de referência está no Apêndice E.</w:t>
      </w:r>
    </w:p>
    <w:p>
      <w:pPr>
        <w:sectPr>
          <w:headerReference w:type="default" r:id="rId13"/>
          <w:footerReference w:type="default" r:id="rId14"/>
          <w:type w:val="nextPage"/>
          <w:pgSz w:w="11906" w:h="16838" w:orient="portrait"/>
          <w:pgMar w:top="1300" w:right="1134" w:bottom="1200" w:left="1134" w:header="560" w:footer="500" w:gutter="0"/>
          <w:pgNumType/>
          <w:docGrid w:linePitch="360"/>
        </w:sectPr>
      </w:pPr>
    </w:p>
    <w:p>
      <w:pPr>
        <w:spacing w:after="100" w:before="3200"/>
        <w:jc w:val="left"/>
      </w:pPr>
      <w:r>
        <w:rPr>
          <w:b/>
          <w:bCs/>
          <w:color w:val="06B6D4"/>
          <w:spacing w:val="60"/>
          <w:sz w:val="40"/>
          <w:szCs w:val="40"/>
        </w:rPr>
        <w:t xml:space="preserve">PARTE II</w:t>
      </w:r>
    </w:p>
    <w:p>
      <w:pPr>
        <w:pStyle w:val="Heading1"/>
        <w:keepNext/>
      </w:pPr>
      <w:r>
        <w:t xml:space="preserve">Parte II — Agrupamento</w:t>
      </w:r>
    </w:p>
    <w:p>
      <w:pPr>
        <w:pBdr>
          <w:top w:val="single" w:color="06B6D4" w:sz="24" w:space="10"/>
        </w:pBdr>
        <w:spacing w:after="300" w:before="200"/>
      </w:pPr>
      <w:r>
        <w:rPr>
          <w:i/>
          <w:iCs/>
          <w:color w:val="1F2937"/>
          <w:sz w:val="26"/>
          <w:szCs w:val="26"/>
        </w:rPr>
        <w:t xml:space="preserve">Como dividir exemplos em grupos: por distância (K-means, hierárquico), por densidade (DBSCAN, OPTICS, HDBSCAN), por probabilidade (GMM) e por grafos (espectral). E como saber se os grupos são bons.</w:t>
      </w:r>
    </w:p>
    <w:p>
      <w:pPr>
        <w:spacing w:after="100"/>
      </w:pPr>
      <w:r>
        <w:rPr>
          <w:b/>
          <w:bCs/>
          <w:color w:val="06B6D4"/>
          <w:sz w:val="22"/>
          <w:szCs w:val="22"/>
        </w:rPr>
        <w:t xml:space="preserve">Nesta parte:</w:t>
      </w:r>
    </w:p>
    <w:p>
      <w:pPr>
        <w:pStyle w:val="ListParagraph"/>
        <w:numPr>
          <w:ilvl w:val="0"/>
          <w:numId w:val="2"/>
        </w:numPr>
        <w:spacing w:after="60"/>
      </w:pPr>
      <w:r>
        <w:rPr>
          <w:sz w:val="22"/>
          <w:szCs w:val="22"/>
        </w:rPr>
        <w:t xml:space="preserve">Cap. 3 — K-means: o Clássico do Agrupamento</w:t>
      </w:r>
    </w:p>
    <w:p>
      <w:pPr>
        <w:pStyle w:val="ListParagraph"/>
        <w:numPr>
          <w:ilvl w:val="0"/>
          <w:numId w:val="2"/>
        </w:numPr>
        <w:spacing w:after="60"/>
      </w:pPr>
      <w:r>
        <w:rPr>
          <w:sz w:val="22"/>
          <w:szCs w:val="22"/>
        </w:rPr>
        <w:t xml:space="preserve">Cap. 4 — Agrupamento Hierárquico: a Árvore de Semelhanças</w:t>
      </w:r>
    </w:p>
    <w:p>
      <w:pPr>
        <w:pStyle w:val="ListParagraph"/>
        <w:numPr>
          <w:ilvl w:val="0"/>
          <w:numId w:val="2"/>
        </w:numPr>
        <w:spacing w:after="60"/>
      </w:pPr>
      <w:r>
        <w:rPr>
          <w:sz w:val="22"/>
          <w:szCs w:val="22"/>
        </w:rPr>
        <w:t xml:space="preserve">Cap. 5 — Agrupamento por Densidade: DBSCAN, OPTICS e HDBSCAN</w:t>
      </w:r>
    </w:p>
    <w:p>
      <w:pPr>
        <w:pStyle w:val="ListParagraph"/>
        <w:numPr>
          <w:ilvl w:val="0"/>
          <w:numId w:val="2"/>
        </w:numPr>
        <w:spacing w:after="60"/>
      </w:pPr>
      <w:r>
        <w:rPr>
          <w:sz w:val="22"/>
          <w:szCs w:val="22"/>
        </w:rPr>
        <w:t xml:space="preserve">Cap. 6 — Modelos de Mistura Gaussiana e Agrupamento Espectral</w:t>
      </w:r>
    </w:p>
    <w:p>
      <w:pPr>
        <w:pStyle w:val="ListParagraph"/>
        <w:numPr>
          <w:ilvl w:val="0"/>
          <w:numId w:val="2"/>
        </w:numPr>
        <w:spacing w:after="60"/>
      </w:pPr>
      <w:r>
        <w:rPr>
          <w:sz w:val="22"/>
          <w:szCs w:val="22"/>
        </w:rPr>
        <w:t xml:space="preserve">Cap. 7 — Como Saber se os Grupos São Bons? Avaliação e Validação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3" descr="Faixa decorativa do capítulo 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3 — K-means: o Clássico do Agrupamento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a ideia do K-means com uma analogia do cotidiano.</w:t>
            </w:r>
          </w:p>
          <w:p>
            <w:pPr>
              <w:pStyle w:val="ListParagraph"/>
              <w:numPr>
                <w:ilvl w:val="0"/>
                <w:numId w:val="2"/>
              </w:numPr>
              <w:spacing w:after="50" w:line="276"/>
            </w:pPr>
            <w:r>
              <w:rPr>
                <w:sz w:val="20"/>
                <w:szCs w:val="20"/>
              </w:rPr>
              <w:t xml:space="preserve">Executar, passo a passo, o algoritmo de Lloyd.</w:t>
            </w:r>
          </w:p>
          <w:p>
            <w:pPr>
              <w:pStyle w:val="ListParagraph"/>
              <w:numPr>
                <w:ilvl w:val="0"/>
                <w:numId w:val="2"/>
              </w:numPr>
              <w:spacing w:after="50" w:line="276"/>
            </w:pPr>
            <w:r>
              <w:rPr>
                <w:sz w:val="20"/>
                <w:szCs w:val="20"/>
              </w:rPr>
              <w:t xml:space="preserve">Entender a função objetivo (inércia) que o K-means minimiza.</w:t>
            </w:r>
          </w:p>
          <w:p>
            <w:pPr>
              <w:pStyle w:val="ListParagraph"/>
              <w:numPr>
                <w:ilvl w:val="0"/>
                <w:numId w:val="2"/>
              </w:numPr>
              <w:spacing w:after="50" w:line="276"/>
            </w:pPr>
            <w:r>
              <w:rPr>
                <w:sz w:val="20"/>
                <w:szCs w:val="20"/>
              </w:rPr>
              <w:t xml:space="preserve">Escolher </w:t>
            </w:r>
            <w:r>
              <w:rPr>
                <w:i/>
                <w:iCs/>
                <w:sz w:val="20"/>
                <w:szCs w:val="20"/>
              </w:rPr>
              <w:t xml:space="preserve">k</w:t>
            </w:r>
            <w:r>
              <w:rPr>
                <w:sz w:val="20"/>
                <w:szCs w:val="20"/>
              </w:rPr>
              <w:t xml:space="preserve"> com o método do cotovelo e inicializar com k-means++.</w:t>
            </w:r>
          </w:p>
          <w:p>
            <w:pPr>
              <w:pStyle w:val="ListParagraph"/>
              <w:numPr>
                <w:ilvl w:val="0"/>
                <w:numId w:val="2"/>
              </w:numPr>
              <w:spacing w:after="50" w:line="276"/>
            </w:pPr>
            <w:r>
              <w:rPr>
                <w:sz w:val="20"/>
                <w:szCs w:val="20"/>
              </w:rPr>
              <w:t xml:space="preserve">Reconhecer as limitações do K-means e conhecer suas variantes (Mini-Batch, K-medoids, K-modes).</w:t>
            </w:r>
          </w:p>
          <w:p>
            <w:pPr>
              <w:pStyle w:val="ListParagraph"/>
              <w:numPr>
                <w:ilvl w:val="0"/>
                <w:numId w:val="2"/>
              </w:numPr>
              <w:spacing w:after="50" w:line="276"/>
            </w:pPr>
            <w:r>
              <w:rPr>
                <w:sz w:val="20"/>
                <w:szCs w:val="20"/>
              </w:rPr>
              <w:t xml:space="preserve">Aplicar K-means em segmentação de clientes e compressão de imagens.</w:t>
            </w:r>
          </w:p>
        </w:tc>
      </w:tr>
    </w:tbl>
    <w:p>
      <w:pPr>
        <w:spacing w:after="200" w:line="120"/>
      </w:pPr>
    </w:p>
    <w:p>
      <w:pPr>
        <w:pStyle w:val="Heading3"/>
        <w:keepNext/>
      </w:pPr>
      <w:r>
        <w:t xml:space="preserve">3.1 A analogia da pizzaria</w:t>
      </w:r>
    </w:p>
    <w:p>
      <w:pPr>
        <w:spacing w:after="120" w:line="300"/>
        <w:jc w:val="left"/>
      </w:pPr>
      <w:r>
        <w:rPr>
          <w:sz w:val="21"/>
          <w:szCs w:val="21"/>
        </w:rPr>
        <w:t xml:space="preserve">Você quer abrir </w:t>
      </w:r>
      <w:r>
        <w:rPr>
          <w:b/>
          <w:bCs/>
          <w:sz w:val="21"/>
          <w:szCs w:val="21"/>
        </w:rPr>
        <w:t xml:space="preserve">3 pizzarias</w:t>
      </w:r>
      <w:r>
        <w:rPr>
          <w:sz w:val="21"/>
          <w:szCs w:val="21"/>
        </w:rPr>
        <w:t xml:space="preserve"> numa cidade. Cada morador vai pedir na pizzaria mais próxima. Onde colocá-las?</w:t>
      </w:r>
    </w:p>
    <w:p>
      <w:pPr>
        <w:spacing w:after="120" w:line="300"/>
        <w:jc w:val="left"/>
      </w:pPr>
      <w:r>
        <w:rPr>
          <w:sz w:val="21"/>
          <w:szCs w:val="21"/>
        </w:rPr>
        <w:t xml:space="preserve">Uma boa ideia é:</w:t>
      </w:r>
    </w:p>
    <w:p>
      <w:pPr>
        <w:pStyle w:val="ListParagraph"/>
        <w:numPr>
          <w:ilvl w:val="0"/>
          <w:numId w:val="11"/>
        </w:numPr>
        <w:spacing w:after="70" w:line="288"/>
      </w:pPr>
      <w:r>
        <w:rPr>
          <w:sz w:val="21"/>
          <w:szCs w:val="21"/>
        </w:rPr>
        <w:t xml:space="preserve">Colocar as três em lugares aleatórios.</w:t>
      </w:r>
    </w:p>
    <w:p>
      <w:pPr>
        <w:pStyle w:val="ListParagraph"/>
        <w:numPr>
          <w:ilvl w:val="0"/>
          <w:numId w:val="11"/>
        </w:numPr>
        <w:spacing w:after="70" w:line="288"/>
      </w:pPr>
      <w:r>
        <w:rPr>
          <w:sz w:val="21"/>
          <w:szCs w:val="21"/>
        </w:rPr>
        <w:t xml:space="preserve">Cada morador escolhe a pizzaria mais próxima.</w:t>
      </w:r>
    </w:p>
    <w:p>
      <w:pPr>
        <w:pStyle w:val="ListParagraph"/>
        <w:numPr>
          <w:ilvl w:val="0"/>
          <w:numId w:val="11"/>
        </w:numPr>
        <w:spacing w:after="70" w:line="288"/>
      </w:pPr>
      <w:r>
        <w:rPr>
          <w:sz w:val="21"/>
          <w:szCs w:val="21"/>
        </w:rPr>
        <w:t xml:space="preserve">Cada pizzaria </w:t>
      </w:r>
      <w:r>
        <w:rPr>
          <w:b/>
          <w:bCs/>
          <w:sz w:val="21"/>
          <w:szCs w:val="21"/>
        </w:rPr>
        <w:t xml:space="preserve">muda de endereço</w:t>
      </w:r>
      <w:r>
        <w:rPr>
          <w:sz w:val="21"/>
          <w:szCs w:val="21"/>
        </w:rPr>
        <w:t xml:space="preserve"> para o centro dos moradores que atende.</w:t>
      </w:r>
    </w:p>
    <w:p>
      <w:pPr>
        <w:pStyle w:val="ListParagraph"/>
        <w:numPr>
          <w:ilvl w:val="0"/>
          <w:numId w:val="11"/>
        </w:numPr>
        <w:spacing w:after="70" w:line="288"/>
      </w:pPr>
      <w:r>
        <w:rPr>
          <w:sz w:val="21"/>
          <w:szCs w:val="21"/>
        </w:rPr>
        <w:t xml:space="preserve">Repetir 2 e 3 até ninguém mudar de pizzaria.</w:t>
      </w:r>
    </w:p>
    <w:p>
      <w:pPr>
        <w:spacing w:after="60" w:line="120"/>
      </w:pPr>
    </w:p>
    <w:p>
      <w:pPr>
        <w:spacing w:after="120" w:line="300"/>
        <w:jc w:val="left"/>
      </w:pPr>
      <w:r>
        <w:rPr>
          <w:sz w:val="21"/>
          <w:szCs w:val="21"/>
        </w:rPr>
        <w:t xml:space="preserve">Pronto, você acabou de executar o </w:t>
      </w:r>
      <w:r>
        <w:rPr>
          <w:b/>
          <w:bCs/>
          <w:sz w:val="21"/>
          <w:szCs w:val="21"/>
        </w:rPr>
        <w:t xml:space="preserve">K-means</w:t>
      </w:r>
      <w:r>
        <w:rPr>
          <w:sz w:val="21"/>
          <w:szCs w:val="21"/>
        </w:rPr>
        <w:t xml:space="preserve">. As pizzarias são os </w:t>
      </w:r>
      <w:r>
        <w:rPr>
          <w:b/>
          <w:bCs/>
          <w:sz w:val="21"/>
          <w:szCs w:val="21"/>
        </w:rPr>
        <w:t xml:space="preserve">centroides</w:t>
      </w:r>
      <w:r>
        <w:rPr>
          <w:sz w:val="21"/>
          <w:szCs w:val="21"/>
        </w:rPr>
        <w:t xml:space="preserve">. Os bairros que cada uma atende são os </w:t>
      </w:r>
      <w:r>
        <w:rPr>
          <w:b/>
          <w:bCs/>
          <w:sz w:val="21"/>
          <w:szCs w:val="21"/>
        </w:rPr>
        <w:t xml:space="preserve">grupos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Em uma frase</w:t>
            </w:r>
          </w:p>
          <w:p>
            <w:pPr>
              <w:spacing w:after="80" w:line="280"/>
            </w:pPr>
            <w:r>
              <w:rPr>
                <w:sz w:val="20"/>
                <w:szCs w:val="20"/>
              </w:rPr>
              <w:t xml:space="preserve">K-means divide os dados em </w:t>
            </w:r>
            <w:r>
              <w:rPr>
                <w:i/>
                <w:iCs/>
                <w:sz w:val="20"/>
                <w:szCs w:val="20"/>
              </w:rPr>
              <w:t xml:space="preserve">k</w:t>
            </w:r>
            <w:r>
              <w:rPr>
                <w:sz w:val="20"/>
                <w:szCs w:val="20"/>
              </w:rPr>
              <w:t xml:space="preserve"> grupos, cada um representado pela </w:t>
            </w:r>
            <w:r>
              <w:rPr>
                <w:b/>
                <w:bCs/>
                <w:sz w:val="20"/>
                <w:szCs w:val="20"/>
              </w:rPr>
              <w:t xml:space="preserve">média</w:t>
            </w:r>
            <w:r>
              <w:rPr>
                <w:sz w:val="20"/>
                <w:szCs w:val="20"/>
              </w:rPr>
              <w:t xml:space="preserve"> (centro) de seus pontos.</w:t>
            </w:r>
          </w:p>
        </w:tc>
      </w:tr>
    </w:tbl>
    <w:p>
      <w:pPr>
        <w:spacing w:after="140" w:line="120"/>
      </w:pPr>
    </w:p>
    <w:p>
      <w:pPr>
        <w:pStyle w:val="Heading3"/>
        <w:keepNext/>
      </w:pPr>
      <w:r>
        <w:t xml:space="preserve">3.2 O algoritmo, passo a passo</w:t>
      </w:r>
    </w:p>
    <w:p>
      <w:pPr>
        <w:spacing w:after="120" w:line="300"/>
        <w:jc w:val="left"/>
      </w:pPr>
      <w:r>
        <w:rPr>
          <w:sz w:val="21"/>
          <w:szCs w:val="21"/>
        </w:rPr>
        <w:t xml:space="preserve">O método foi proposto por Lloyd (publicado em 1982) e batizado por MacQueen (1967). A versão mais usada é o </w:t>
      </w:r>
      <w:r>
        <w:rPr>
          <w:b/>
          <w:bCs/>
          <w:sz w:val="21"/>
          <w:szCs w:val="21"/>
        </w:rPr>
        <w:t xml:space="preserve">algoritmo de Lloyd</w:t>
      </w:r>
      <w:r>
        <w:rPr>
          <w:sz w:val="21"/>
          <w:szCs w:val="21"/>
        </w:rPr>
        <w:t xml:space="preserve">.</w:t>
      </w:r>
    </w:p>
    <w:p>
      <w:pPr>
        <w:spacing w:after="120" w:line="300"/>
        <w:jc w:val="left"/>
      </w:pPr>
      <w:r>
        <w:rPr>
          <w:b/>
          <w:bCs/>
          <w:sz w:val="21"/>
          <w:szCs w:val="21"/>
        </w:rPr>
        <w:t xml:space="preserve">Entrada:</w:t>
      </w:r>
      <w:r>
        <w:rPr>
          <w:sz w:val="21"/>
          <w:szCs w:val="21"/>
        </w:rPr>
        <w:t xml:space="preserve"> os dados X e o número de grupos </w:t>
      </w:r>
      <w:r>
        <w:rPr>
          <w:i/>
          <w:iCs/>
          <w:sz w:val="21"/>
          <w:szCs w:val="21"/>
        </w:rPr>
        <w:t xml:space="preserve">k</w:t>
      </w:r>
      <w:r>
        <w:rPr>
          <w:sz w:val="21"/>
          <w:szCs w:val="21"/>
        </w:rPr>
        <w:t xml:space="preserve">.</w:t>
      </w:r>
    </w:p>
    <w:p>
      <w:pPr>
        <w:pStyle w:val="ListParagraph"/>
        <w:numPr>
          <w:ilvl w:val="0"/>
          <w:numId w:val="12"/>
        </w:numPr>
        <w:spacing w:after="70" w:line="288"/>
      </w:pPr>
      <w:r>
        <w:rPr>
          <w:b/>
          <w:bCs/>
          <w:sz w:val="21"/>
          <w:szCs w:val="21"/>
        </w:rPr>
        <w:t xml:space="preserve">Inicialização:</w:t>
      </w:r>
      <w:r>
        <w:rPr>
          <w:sz w:val="21"/>
          <w:szCs w:val="21"/>
        </w:rPr>
        <w:t xml:space="preserve"> escolha </w:t>
      </w:r>
      <w:r>
        <w:rPr>
          <w:i/>
          <w:iCs/>
          <w:sz w:val="21"/>
          <w:szCs w:val="21"/>
        </w:rPr>
        <w:t xml:space="preserve">k</w:t>
      </w:r>
      <w:r>
        <w:rPr>
          <w:sz w:val="21"/>
          <w:szCs w:val="21"/>
        </w:rPr>
        <w:t xml:space="preserve"> pontos como centroides iniciais.</w:t>
      </w:r>
    </w:p>
    <w:p>
      <w:pPr>
        <w:pStyle w:val="ListParagraph"/>
        <w:numPr>
          <w:ilvl w:val="0"/>
          <w:numId w:val="12"/>
        </w:numPr>
        <w:spacing w:after="70" w:line="288"/>
      </w:pPr>
      <w:r>
        <w:rPr>
          <w:b/>
          <w:bCs/>
          <w:sz w:val="21"/>
          <w:szCs w:val="21"/>
        </w:rPr>
        <w:t xml:space="preserve">Atribuição:</w:t>
      </w:r>
      <w:r>
        <w:rPr>
          <w:sz w:val="21"/>
          <w:szCs w:val="21"/>
        </w:rPr>
        <w:t xml:space="preserve"> associe cada ponto ao centroide mais próximo.</w:t>
      </w:r>
    </w:p>
    <w:p>
      <w:pPr>
        <w:pStyle w:val="ListParagraph"/>
        <w:numPr>
          <w:ilvl w:val="0"/>
          <w:numId w:val="12"/>
        </w:numPr>
        <w:spacing w:after="70" w:line="288"/>
      </w:pPr>
      <w:r>
        <w:rPr>
          <w:b/>
          <w:bCs/>
          <w:sz w:val="21"/>
          <w:szCs w:val="21"/>
        </w:rPr>
        <w:t xml:space="preserve">Atualização:</w:t>
      </w:r>
      <w:r>
        <w:rPr>
          <w:sz w:val="21"/>
          <w:szCs w:val="21"/>
        </w:rPr>
        <w:t xml:space="preserve"> recalcule cada centroide como a </w:t>
      </w:r>
      <w:r>
        <w:rPr>
          <w:b/>
          <w:bCs/>
          <w:sz w:val="21"/>
          <w:szCs w:val="21"/>
        </w:rPr>
        <w:t xml:space="preserve">média</w:t>
      </w:r>
      <w:r>
        <w:rPr>
          <w:sz w:val="21"/>
          <w:szCs w:val="21"/>
        </w:rPr>
        <w:t xml:space="preserve"> dos pontos do seu grupo.</w:t>
      </w:r>
    </w:p>
    <w:p>
      <w:pPr>
        <w:pStyle w:val="ListParagraph"/>
        <w:numPr>
          <w:ilvl w:val="0"/>
          <w:numId w:val="12"/>
        </w:numPr>
        <w:spacing w:after="70" w:line="288"/>
      </w:pPr>
      <w:r>
        <w:rPr>
          <w:b/>
          <w:bCs/>
          <w:sz w:val="21"/>
          <w:szCs w:val="21"/>
        </w:rPr>
        <w:t xml:space="preserve">Repetição:</w:t>
      </w:r>
      <w:r>
        <w:rPr>
          <w:sz w:val="21"/>
          <w:szCs w:val="21"/>
        </w:rPr>
        <w:t xml:space="preserve"> volte ao passo 2 até que as atribuições não mudem (convergência) ou se atinja um limite de iterações.</w:t>
      </w:r>
    </w:p>
    <w:p>
      <w:pPr>
        <w:spacing w:after="60" w:line="120"/>
      </w:pPr>
    </w:p>
    <w:p>
      <w:pPr>
        <w:keepNext/>
        <w:spacing w:after="60" w:before="120"/>
        <w:jc w:val="center"/>
      </w:pPr>
      <w:r>
        <w:drawing>
          <wp:inline distT="0" distB="0" distL="0" distR="0">
            <wp:extent cx="5715000" cy="1543050"/>
            <wp:effectExtent t="0" r="0" b="0" l="0"/>
            <wp:docPr id="1" name="f3_passos" descr="Figura 3.1 — O K-means em ação: iniciar, atribuir, atualizar e repetir até estabilizar." title="f3_pa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1543050"/>
                    </a:xfrm>
                    <a:prstGeom prst="rect">
                      <a:avLst/>
                    </a:prstGeom>
                  </pic:spPr>
                </pic:pic>
              </a:graphicData>
            </a:graphic>
          </wp:inline>
        </w:drawing>
      </w:r>
    </w:p>
    <w:p>
      <w:pPr>
        <w:spacing w:after="200"/>
        <w:jc w:val="center"/>
      </w:pPr>
      <w:r>
        <w:rPr>
          <w:i/>
          <w:iCs/>
          <w:color w:val="6B7280"/>
          <w:sz w:val="17"/>
          <w:szCs w:val="17"/>
        </w:rPr>
        <w:t xml:space="preserve">Figura 3.1 — O K-means em ação: iniciar, atribuir, atualizar e repetir até estabilizar.</w:t>
      </w:r>
    </w:p>
    <w:p>
      <w:pPr>
        <w:pStyle w:val="Heading4"/>
        <w:keepNext/>
      </w:pPr>
      <w:r>
        <w:t xml:space="preserve">3.2.1 Exemplo numérico minúsculo</w:t>
      </w:r>
    </w:p>
    <w:p>
      <w:pPr>
        <w:spacing w:after="120" w:line="300"/>
        <w:jc w:val="left"/>
      </w:pPr>
      <w:r>
        <w:rPr>
          <w:sz w:val="21"/>
          <w:szCs w:val="21"/>
        </w:rPr>
        <w:t xml:space="preserve">Temos 6 pontos numa reta: </w:t>
      </w:r>
      <w:r>
        <w:rPr>
          <w:b/>
          <w:bCs/>
          <w:sz w:val="21"/>
          <w:szCs w:val="21"/>
        </w:rPr>
        <w:t xml:space="preserve">1, 2, 3, 10, 11, 12</w:t>
      </w:r>
      <w:r>
        <w:rPr>
          <w:sz w:val="21"/>
          <w:szCs w:val="21"/>
        </w:rPr>
        <w:t xml:space="preserve">. Queremos </w:t>
      </w:r>
      <w:r>
        <w:rPr>
          <w:i/>
          <w:iCs/>
          <w:sz w:val="21"/>
          <w:szCs w:val="21"/>
        </w:rPr>
        <w:t xml:space="preserve">k</w:t>
      </w:r>
      <w:r>
        <w:rPr>
          <w:sz w:val="21"/>
          <w:szCs w:val="21"/>
        </w:rPr>
        <w:t xml:space="preserve"> = 2.</w:t>
      </w:r>
    </w:p>
    <w:p>
      <w:pPr>
        <w:pStyle w:val="ListParagraph"/>
        <w:numPr>
          <w:ilvl w:val="0"/>
          <w:numId w:val="2"/>
        </w:numPr>
        <w:spacing w:after="70" w:line="288"/>
      </w:pPr>
      <w:r>
        <w:rPr>
          <w:b/>
          <w:bCs/>
          <w:sz w:val="21"/>
          <w:szCs w:val="21"/>
        </w:rPr>
        <w:t xml:space="preserve">Início:</w:t>
      </w:r>
      <w:r>
        <w:rPr>
          <w:sz w:val="21"/>
          <w:szCs w:val="21"/>
        </w:rPr>
        <w:t xml:space="preserve"> centroides em 1 e 2.</w:t>
      </w:r>
    </w:p>
    <w:p>
      <w:pPr>
        <w:pStyle w:val="ListParagraph"/>
        <w:numPr>
          <w:ilvl w:val="0"/>
          <w:numId w:val="2"/>
        </w:numPr>
        <w:spacing w:after="70" w:line="288"/>
      </w:pPr>
      <w:r>
        <w:rPr>
          <w:b/>
          <w:bCs/>
          <w:sz w:val="21"/>
          <w:szCs w:val="21"/>
        </w:rPr>
        <w:t xml:space="preserve">Rodada 1, atribuição:</w:t>
      </w:r>
      <w:r>
        <w:rPr>
          <w:sz w:val="21"/>
          <w:szCs w:val="21"/>
        </w:rPr>
        <w:t xml:space="preserve"> o ponto 1 vai para o centroide 1. O ponto 2 vai para o centroide 2. O ponto 3 está a 2 do centroide 1 e a 1 do centroide 2, então vai para o 2. Os pontos 10, 11 e 12 também vão para o 2.</w:t>
      </w:r>
    </w:p>
    <w:p>
      <w:pPr>
        <w:pStyle w:val="ListParagraph"/>
        <w:numPr>
          <w:ilvl w:val="0"/>
          <w:numId w:val="2"/>
        </w:numPr>
        <w:spacing w:after="70" w:line="288"/>
      </w:pPr>
      <w:r>
        <w:rPr>
          <w:b/>
          <w:bCs/>
          <w:sz w:val="21"/>
          <w:szCs w:val="21"/>
        </w:rPr>
        <w:t xml:space="preserve">Rodada 1, atualização:</w:t>
      </w:r>
      <w:r>
        <w:rPr>
          <w:sz w:val="21"/>
          <w:szCs w:val="21"/>
        </w:rPr>
        <w:t xml:space="preserve"> o grupo A = {1} tem centroide 1. O grupo B = {2, 3, 10, 11, 12} tem centroide 7,6.</w:t>
      </w:r>
    </w:p>
    <w:p>
      <w:pPr>
        <w:pStyle w:val="ListParagraph"/>
        <w:numPr>
          <w:ilvl w:val="0"/>
          <w:numId w:val="2"/>
        </w:numPr>
        <w:spacing w:after="70" w:line="288"/>
      </w:pPr>
      <w:r>
        <w:rPr>
          <w:b/>
          <w:bCs/>
          <w:sz w:val="21"/>
          <w:szCs w:val="21"/>
        </w:rPr>
        <w:t xml:space="preserve">Rodada 2, atribuição:</w:t>
      </w:r>
      <w:r>
        <w:rPr>
          <w:sz w:val="21"/>
          <w:szCs w:val="21"/>
        </w:rPr>
        <w:t xml:space="preserve"> o ponto 2 está a 1 do centroide A e a 5,6 do B, então migra para A. O ponto 3 também migra para A (2 contra 4,6). Os pontos 10, 11 e 12 ficam em B.</w:t>
      </w:r>
    </w:p>
    <w:p>
      <w:pPr>
        <w:pStyle w:val="ListParagraph"/>
        <w:numPr>
          <w:ilvl w:val="0"/>
          <w:numId w:val="2"/>
        </w:numPr>
        <w:spacing w:after="70" w:line="288"/>
      </w:pPr>
      <w:r>
        <w:rPr>
          <w:b/>
          <w:bCs/>
          <w:sz w:val="21"/>
          <w:szCs w:val="21"/>
        </w:rPr>
        <w:t xml:space="preserve">Rodada 2, atualização:</w:t>
      </w:r>
      <w:r>
        <w:rPr>
          <w:sz w:val="21"/>
          <w:szCs w:val="21"/>
        </w:rPr>
        <w:t xml:space="preserve"> A = {1, 2, 3} tem centroide 2. B = {10, 11, 12} tem centroide 11.</w:t>
      </w:r>
    </w:p>
    <w:p>
      <w:pPr>
        <w:pStyle w:val="ListParagraph"/>
        <w:numPr>
          <w:ilvl w:val="0"/>
          <w:numId w:val="2"/>
        </w:numPr>
        <w:spacing w:after="70" w:line="288"/>
      </w:pPr>
      <w:r>
        <w:rPr>
          <w:b/>
          <w:bCs/>
          <w:sz w:val="21"/>
          <w:szCs w:val="21"/>
        </w:rPr>
        <w:t xml:space="preserve">Rodada 3:</w:t>
      </w:r>
      <w:r>
        <w:rPr>
          <w:sz w:val="21"/>
          <w:szCs w:val="21"/>
        </w:rPr>
        <w:t xml:space="preserve"> ninguém muda de grupo. </w:t>
      </w:r>
      <w:r>
        <w:rPr>
          <w:b/>
          <w:bCs/>
          <w:sz w:val="21"/>
          <w:szCs w:val="21"/>
        </w:rPr>
        <w:t xml:space="preserve">Convergiu!</w:t>
      </w:r>
    </w:p>
    <w:p>
      <w:pPr>
        <w:spacing w:after="60" w:line="120"/>
      </w:pPr>
    </w:p>
    <w:p>
      <w:pPr>
        <w:pStyle w:val="Heading3"/>
        <w:keepNext/>
      </w:pPr>
      <w:r>
        <w:t xml:space="preserve">3.3 A matemática por trás (sem medo)</w:t>
      </w:r>
    </w:p>
    <w:p>
      <w:pPr>
        <w:spacing w:after="120" w:line="300"/>
        <w:jc w:val="left"/>
      </w:pPr>
      <w:r>
        <w:rPr>
          <w:sz w:val="21"/>
          <w:szCs w:val="21"/>
        </w:rPr>
        <w:t xml:space="preserve">O K-means tenta minimizar a </w:t>
      </w:r>
      <w:r>
        <w:rPr>
          <w:b/>
          <w:bCs/>
          <w:sz w:val="21"/>
          <w:szCs w:val="21"/>
        </w:rPr>
        <w:t xml:space="preserve">inércia</w:t>
      </w:r>
      <w:r>
        <w:rPr>
          <w:sz w:val="21"/>
          <w:szCs w:val="21"/>
        </w:rPr>
        <w:t xml:space="preserve">, também chamada de soma dos quadrados dentro dos grupos (WCSS, do inglês </w:t>
      </w:r>
      <w:r>
        <w:rPr>
          <w:i/>
          <w:iCs/>
          <w:sz w:val="21"/>
          <w:szCs w:val="21"/>
        </w:rPr>
        <w:t xml:space="preserve">within-cluster sum of squares</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J = Σ</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Σ</w:t>
      </w:r>
      <w:r>
        <w:rPr>
          <w:rFonts w:ascii="Cambria Math" w:cs="Cambria Math" w:eastAsia="Cambria Math" w:hAnsi="Cambria Math"/>
          <w:color w:val="312E81"/>
          <w:sz w:val="23"/>
          <w:szCs w:val="23"/>
          <w:vertAlign w:val="subscript"/>
        </w:rPr>
        <w:t xml:space="preserve">x ∈ grupo k</w:t>
      </w:r>
      <w:r>
        <w:rPr>
          <w:rFonts w:ascii="Cambria Math" w:cs="Cambria Math" w:eastAsia="Cambria Math" w:hAnsi="Cambria Math"/>
          <w:color w:val="312E81"/>
          <w:sz w:val="23"/>
          <w:szCs w:val="23"/>
        </w:rPr>
        <w:t xml:space="preserve"> ‖x − μ</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‖²</w:t>
      </w:r>
    </w:p>
    <w:p>
      <w:pPr>
        <w:spacing w:after="120" w:line="300"/>
        <w:jc w:val="left"/>
      </w:pPr>
      <w:r>
        <w:rPr>
          <w:i/>
          <w:iCs/>
          <w:sz w:val="21"/>
          <w:szCs w:val="21"/>
        </w:rPr>
        <w:t xml:space="preserve">Em palavras:</w:t>
      </w:r>
      <w:r>
        <w:rPr>
          <w:sz w:val="21"/>
          <w:szCs w:val="21"/>
        </w:rPr>
        <w:t xml:space="preserve"> para cada ponto, calcule o quadrado da distância até o centro do seu grupo. Some tudo. </w:t>
      </w:r>
      <w:r>
        <w:rPr>
          <w:b/>
          <w:bCs/>
          <w:sz w:val="21"/>
          <w:szCs w:val="21"/>
        </w:rPr>
        <w:t xml:space="preserve">Quanto menor, mais compactos os grupos.</w:t>
      </w:r>
    </w:p>
    <w:p>
      <w:pPr>
        <w:spacing w:after="120" w:line="300"/>
        <w:jc w:val="left"/>
      </w:pPr>
      <w:r>
        <w:rPr>
          <w:sz w:val="21"/>
          <w:szCs w:val="21"/>
        </w:rPr>
        <w:t xml:space="preserve">Duas propriedades importantes:</w:t>
      </w:r>
    </w:p>
    <w:p>
      <w:pPr>
        <w:pStyle w:val="ListParagraph"/>
        <w:numPr>
          <w:ilvl w:val="0"/>
          <w:numId w:val="2"/>
        </w:numPr>
        <w:spacing w:after="70" w:line="288"/>
      </w:pPr>
      <w:r>
        <w:rPr>
          <w:sz w:val="21"/>
          <w:szCs w:val="21"/>
        </w:rPr>
        <w:t xml:space="preserve">A cada iteração, J </w:t>
      </w:r>
      <w:r>
        <w:rPr>
          <w:b/>
          <w:bCs/>
          <w:sz w:val="21"/>
          <w:szCs w:val="21"/>
        </w:rPr>
        <w:t xml:space="preserve">nunca aumenta</w:t>
      </w:r>
      <w:r>
        <w:rPr>
          <w:sz w:val="21"/>
          <w:szCs w:val="21"/>
        </w:rPr>
        <w:t xml:space="preserve">. Por isso o algoritmo sempre termina.</w:t>
      </w:r>
    </w:p>
    <w:p>
      <w:pPr>
        <w:pStyle w:val="ListParagraph"/>
        <w:numPr>
          <w:ilvl w:val="0"/>
          <w:numId w:val="2"/>
        </w:numPr>
        <w:spacing w:after="70" w:line="288"/>
      </w:pPr>
      <w:r>
        <w:rPr>
          <w:sz w:val="21"/>
          <w:szCs w:val="21"/>
        </w:rPr>
        <w:t xml:space="preserve">Mas pode parar num </w:t>
      </w:r>
      <w:r>
        <w:rPr>
          <w:b/>
          <w:bCs/>
          <w:sz w:val="21"/>
          <w:szCs w:val="21"/>
        </w:rPr>
        <w:t xml:space="preserve">mínimo local</w:t>
      </w:r>
      <w:r>
        <w:rPr>
          <w:sz w:val="21"/>
          <w:szCs w:val="21"/>
        </w:rPr>
        <w:t xml:space="preserve">: uma solução boa, não necessariamente a melhor possível. O problema geral é NP-difícil (ou seja, não se conhece algoritmo rápido que garanta o ótimo) (Jain, 2010).</w:t>
      </w:r>
    </w:p>
    <w:p>
      <w:pPr>
        <w:spacing w:after="60" w:line="120"/>
      </w:pPr>
    </w:p>
    <w:p>
      <w:pPr>
        <w:keepNext/>
        <w:spacing w:after="60" w:before="120"/>
        <w:jc w:val="center"/>
      </w:pPr>
      <w:r>
        <w:drawing>
          <wp:inline distT="0" distB="0" distL="0" distR="0">
            <wp:extent cx="3914775" cy="3352800"/>
            <wp:effectExtent t="0" r="0" b="0" l="0"/>
            <wp:docPr id="1" name="f3_voronoi" descr="Figura 3.2 — Cada centroide &quot;domina&quot; uma região do plano chamada célula de Voronoi. As fronteiras entre grupos são retas." title="f3_voron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914775" cy="3352800"/>
                    </a:xfrm>
                    <a:prstGeom prst="rect">
                      <a:avLst/>
                    </a:prstGeom>
                  </pic:spPr>
                </pic:pic>
              </a:graphicData>
            </a:graphic>
          </wp:inline>
        </w:drawing>
      </w:r>
    </w:p>
    <w:p>
      <w:pPr>
        <w:spacing w:after="200"/>
        <w:jc w:val="center"/>
      </w:pPr>
      <w:r>
        <w:rPr>
          <w:i/>
          <w:iCs/>
          <w:color w:val="6B7280"/>
          <w:sz w:val="17"/>
          <w:szCs w:val="17"/>
        </w:rPr>
        <w:t xml:space="preserve">Figura 3.2 — Cada centroide "domina" uma região do plano chamada célula de Voronoi. As fronteiras entre grupos são retas.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Por que a média?</w:t>
            </w:r>
          </w:p>
          <w:p>
            <w:pPr>
              <w:spacing w:after="80" w:line="280"/>
            </w:pPr>
            <w:r>
              <w:rPr>
                <w:sz w:val="20"/>
                <w:szCs w:val="20"/>
              </w:rPr>
              <w:t xml:space="preserve">Para a distância Euclidiana ao quadrado, a média é exatamente o ponto que minimiza a soma das distâncias dentro de um grupo. É por isso que o passo de atualização usa a média. Se mudar a distância, o centro ideal muda (veja K-medoids, na Seção 3.8).</w:t>
            </w:r>
          </w:p>
        </w:tc>
      </w:tr>
    </w:tbl>
    <w:p>
      <w:pPr>
        <w:spacing w:after="140" w:line="120"/>
      </w:pPr>
    </w:p>
    <w:p>
      <w:pPr>
        <w:pStyle w:val="Heading3"/>
        <w:keepNext/>
      </w:pPr>
      <w:r>
        <w:t xml:space="preserve">3.4 Colocando a mão na massa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Dados sintéticos: 3 "nuvens" de pontos</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"Centroides:\n"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cluster_centers_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"Inércia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inertia_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"Iterações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n_iter_</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cluster_centers_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marker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"K-means com k=3"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Atributos úteis do objeto </w:t>
      </w:r>
      <w:r>
        <w:rPr>
          <w:rFonts w:ascii="Consolas" w:cs="Consolas" w:eastAsia="Consolas" w:hAnsi="Consolas"/>
          <w:b/>
          <w:bCs/>
          <w:color w:val="B91C1C"/>
          <w:sz w:val="19"/>
          <w:szCs w:val="19"/>
          <w:shd w:fill="F3F4F6" w:color="auto" w:val="clear"/>
        </w:rPr>
        <w:t xml:space="preserve">KMeans</w:t>
      </w:r>
      <w:r>
        <w:rPr>
          <w:b/>
          <w:bCs/>
          <w:sz w:val="21"/>
          <w:szCs w:val="21"/>
        </w:rPr>
        <w:t xml:space="preserve">:</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cluster_centers_</w:t>
      </w:r>
      <w:r>
        <w:rPr>
          <w:sz w:val="21"/>
          <w:szCs w:val="21"/>
        </w:rPr>
        <w:t xml:space="preserve">: as coordenadas dos centroides.</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labels_</w:t>
      </w:r>
      <w:r>
        <w:rPr>
          <w:sz w:val="21"/>
          <w:szCs w:val="21"/>
        </w:rPr>
        <w:t xml:space="preserve">: o grupo de cada ponto.</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inertia_</w:t>
      </w:r>
      <w:r>
        <w:rPr>
          <w:sz w:val="21"/>
          <w:szCs w:val="21"/>
        </w:rPr>
        <w:t xml:space="preserve">: o valor de J.</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n_iter_</w:t>
      </w:r>
      <w:r>
        <w:rPr>
          <w:sz w:val="21"/>
          <w:szCs w:val="21"/>
        </w:rPr>
        <w:t xml:space="preserve">: quantas iterações foram necessárias.</w:t>
      </w:r>
    </w:p>
    <w:p>
      <w:pPr>
        <w:spacing w:after="60" w:line="120"/>
      </w:pPr>
    </w:p>
    <w:p>
      <w:pPr>
        <w:spacing w:after="120" w:line="300"/>
        <w:jc w:val="left"/>
      </w:pPr>
      <w:r>
        <w:rPr>
          <w:sz w:val="21"/>
          <w:szCs w:val="21"/>
        </w:rPr>
        <w:t xml:space="preserve">Para classificar </w:t>
      </w:r>
      <w:r>
        <w:rPr>
          <w:b/>
          <w:bCs/>
          <w:sz w:val="21"/>
          <w:szCs w:val="21"/>
        </w:rPr>
        <w:t xml:space="preserve">novos</w:t>
      </w:r>
      <w:r>
        <w:rPr>
          <w:sz w:val="21"/>
          <w:szCs w:val="21"/>
        </w:rPr>
        <w:t xml:space="preserve"> pontos, use </w:t>
      </w:r>
      <w:r>
        <w:rPr>
          <w:rFonts w:ascii="Consolas" w:cs="Consolas" w:eastAsia="Consolas" w:hAnsi="Consolas"/>
          <w:color w:val="B91C1C"/>
          <w:sz w:val="19"/>
          <w:szCs w:val="19"/>
          <w:shd w:fill="F3F4F6" w:color="auto" w:val="clear"/>
        </w:rPr>
        <w:t xml:space="preserve">km.predict(novos_pontos)</w:t>
      </w:r>
      <w:r>
        <w:rPr>
          <w:sz w:val="21"/>
          <w:szCs w:val="21"/>
        </w:rPr>
        <w:t xml:space="preserve">.</w:t>
      </w:r>
    </w:p>
    <w:p>
      <w:pPr>
        <w:pStyle w:val="Heading3"/>
        <w:keepNext/>
      </w:pPr>
      <w:r>
        <w:t xml:space="preserve">3.5 O problema da inicialização</w:t>
      </w:r>
    </w:p>
    <w:p>
      <w:pPr>
        <w:spacing w:after="120" w:line="300"/>
        <w:jc w:val="left"/>
      </w:pPr>
      <w:r>
        <w:rPr>
          <w:sz w:val="21"/>
          <w:szCs w:val="21"/>
        </w:rPr>
        <w:t xml:space="preserve">Os centroides iniciais importam muito. Se dois começarem no mesmo grupo natural, o algoritmo pode terminar com uma divisão ruim.</w:t>
      </w:r>
    </w:p>
    <w:p>
      <w:pPr>
        <w:keepNext/>
        <w:spacing w:after="60" w:before="120"/>
        <w:jc w:val="center"/>
      </w:pPr>
      <w:r>
        <w:drawing>
          <wp:inline distT="0" distB="0" distL="0" distR="0">
            <wp:extent cx="5715000" cy="2314575"/>
            <wp:effectExtent t="0" r="0" b="0" l="0"/>
            <wp:docPr id="1" name="f3_init" descr="Figura 3.3 — Uma má inicialização leva a uma solução ruim (esquerda). O k-means++ espalha os centros iniciais e costuma acertar (direita)." title="f3_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6B7280"/>
          <w:sz w:val="17"/>
          <w:szCs w:val="17"/>
        </w:rPr>
        <w:t xml:space="preserve">Figura 3.3 — Uma má inicialização leva a uma solução ruim (esquerda). O k-means++ espalha os centros iniciais e costuma acertar (direita).</w:t>
      </w:r>
    </w:p>
    <w:p>
      <w:pPr>
        <w:spacing w:after="120" w:line="300"/>
        <w:jc w:val="left"/>
      </w:pPr>
      <w:r>
        <w:rPr>
          <w:sz w:val="21"/>
          <w:szCs w:val="21"/>
        </w:rPr>
        <w:t xml:space="preserve">Há três remédios.</w:t>
      </w:r>
    </w:p>
    <w:p>
      <w:pPr>
        <w:pStyle w:val="ListParagraph"/>
        <w:numPr>
          <w:ilvl w:val="0"/>
          <w:numId w:val="13"/>
        </w:numPr>
        <w:spacing w:after="70" w:line="288"/>
      </w:pPr>
      <w:r>
        <w:rPr>
          <w:b/>
          <w:bCs/>
          <w:sz w:val="21"/>
          <w:szCs w:val="21"/>
        </w:rPr>
        <w:t xml:space="preserve">Rodar várias vezes</w:t>
      </w:r>
      <w:r>
        <w:rPr>
          <w:sz w:val="21"/>
          <w:szCs w:val="21"/>
        </w:rPr>
        <w:t xml:space="preserve"> (</w:t>
      </w:r>
      <w:r>
        <w:rPr>
          <w:rFonts w:ascii="Consolas" w:cs="Consolas" w:eastAsia="Consolas" w:hAnsi="Consolas"/>
          <w:color w:val="B91C1C"/>
          <w:sz w:val="19"/>
          <w:szCs w:val="19"/>
          <w:shd w:fill="F3F4F6" w:color="auto" w:val="clear"/>
        </w:rPr>
        <w:t xml:space="preserve">n_init</w:t>
      </w:r>
      <w:r>
        <w:rPr>
          <w:sz w:val="21"/>
          <w:szCs w:val="21"/>
        </w:rPr>
        <w:t xml:space="preserve">) com sementes diferentes e ficar com a menor inércia.</w:t>
      </w:r>
    </w:p>
    <w:p>
      <w:pPr>
        <w:pStyle w:val="ListParagraph"/>
        <w:numPr>
          <w:ilvl w:val="0"/>
          <w:numId w:val="13"/>
        </w:numPr>
        <w:spacing w:after="70" w:line="288"/>
      </w:pPr>
      <w:r>
        <w:rPr>
          <w:b/>
          <w:bCs/>
          <w:sz w:val="21"/>
          <w:szCs w:val="21"/>
        </w:rPr>
        <w:t xml:space="preserve">k-means++</w:t>
      </w:r>
      <w:r>
        <w:rPr>
          <w:sz w:val="21"/>
          <w:szCs w:val="21"/>
        </w:rPr>
        <w:t xml:space="preserve"> (Arthur; Vassilvitskii, 2007): escolhe o primeiro centro ao acaso. Cada centro seguinte é sorteado com probabilidade proporcional ao </w:t>
      </w:r>
      <w:r>
        <w:rPr>
          <w:b/>
          <w:bCs/>
          <w:sz w:val="21"/>
          <w:szCs w:val="21"/>
        </w:rPr>
        <w:t xml:space="preserve">quadrado da distância</w:t>
      </w:r>
      <w:r>
        <w:rPr>
          <w:sz w:val="21"/>
          <w:szCs w:val="21"/>
        </w:rPr>
        <w:t xml:space="preserve"> ao centro mais próximo já escolhido. Isso espalha os centros. O método tem garantia teórica: o resultado é, em média, no máximo O(log </w:t>
      </w:r>
      <w:r>
        <w:rPr>
          <w:i/>
          <w:iCs/>
          <w:sz w:val="21"/>
          <w:szCs w:val="21"/>
        </w:rPr>
        <w:t xml:space="preserve">k</w:t>
      </w:r>
      <w:r>
        <w:rPr>
          <w:sz w:val="21"/>
          <w:szCs w:val="21"/>
        </w:rPr>
        <w:t xml:space="preserve">) vezes pior que o ótimo.</w:t>
      </w:r>
    </w:p>
    <w:p>
      <w:pPr>
        <w:pStyle w:val="ListParagraph"/>
        <w:numPr>
          <w:ilvl w:val="0"/>
          <w:numId w:val="13"/>
        </w:numPr>
        <w:spacing w:after="70" w:line="288"/>
      </w:pPr>
      <w:r>
        <w:rPr>
          <w:b/>
          <w:bCs/>
          <w:sz w:val="21"/>
          <w:szCs w:val="21"/>
        </w:rPr>
        <w:t xml:space="preserve">Fornecer centros iniciais</w:t>
      </w:r>
      <w:r>
        <w:rPr>
          <w:sz w:val="21"/>
          <w:szCs w:val="21"/>
        </w:rPr>
        <w:t xml:space="preserve"> com conhecimento do problema.</w:t>
      </w:r>
    </w:p>
    <w:p>
      <w:pPr>
        <w:spacing w:after="60" w:line="120"/>
      </w:pPr>
    </w:p>
    <w:p>
      <w:pPr>
        <w:spacing w:after="120" w:line="300"/>
        <w:jc w:val="left"/>
      </w:pPr>
      <w:r>
        <w:rPr>
          <w:sz w:val="21"/>
          <w:szCs w:val="21"/>
        </w:rPr>
        <w:t xml:space="preserve">O scikit-learn usa </w:t>
      </w:r>
      <w:r>
        <w:rPr>
          <w:rFonts w:ascii="Consolas" w:cs="Consolas" w:eastAsia="Consolas" w:hAnsi="Consolas"/>
          <w:color w:val="B91C1C"/>
          <w:sz w:val="19"/>
          <w:szCs w:val="19"/>
          <w:shd w:fill="F3F4F6" w:color="auto" w:val="clear"/>
        </w:rPr>
        <w:t xml:space="preserve">init="k-means++"</w:t>
      </w:r>
      <w:r>
        <w:rPr>
          <w:sz w:val="21"/>
          <w:szCs w:val="21"/>
        </w:rPr>
        <w:t xml:space="preserve"> como padrão.</w:t>
      </w:r>
    </w:p>
    <w:p>
      <w:pPr>
        <w:pStyle w:val="Heading3"/>
        <w:keepNext/>
      </w:pPr>
      <w:r>
        <w:t xml:space="preserve">3.6 Quantos grupos? O método do cotovelo</w:t>
      </w:r>
    </w:p>
    <w:p>
      <w:pPr>
        <w:spacing w:after="120" w:line="300"/>
        <w:jc w:val="left"/>
      </w:pPr>
      <w:r>
        <w:rPr>
          <w:sz w:val="21"/>
          <w:szCs w:val="21"/>
        </w:rPr>
        <w:t xml:space="preserve">O K-means exige que você escolha </w:t>
      </w:r>
      <w:r>
        <w:rPr>
          <w:i/>
          <w:iCs/>
          <w:sz w:val="21"/>
          <w:szCs w:val="21"/>
        </w:rPr>
        <w:t xml:space="preserve">k</w:t>
      </w:r>
      <w:r>
        <w:rPr>
          <w:sz w:val="21"/>
          <w:szCs w:val="21"/>
        </w:rPr>
        <w:t xml:space="preserve">. Como?</w:t>
      </w:r>
    </w:p>
    <w:p>
      <w:pPr>
        <w:spacing w:after="120" w:line="300"/>
        <w:jc w:val="left"/>
      </w:pPr>
      <w:r>
        <w:rPr>
          <w:sz w:val="21"/>
          <w:szCs w:val="21"/>
        </w:rPr>
        <w:t xml:space="preserve">Uma técnica popular é rodar o algoritmo para vários valores de </w:t>
      </w:r>
      <w:r>
        <w:rPr>
          <w:i/>
          <w:iCs/>
          <w:sz w:val="21"/>
          <w:szCs w:val="21"/>
        </w:rPr>
        <w:t xml:space="preserve">k</w:t>
      </w:r>
      <w:r>
        <w:rPr>
          <w:sz w:val="21"/>
          <w:szCs w:val="21"/>
        </w:rPr>
        <w:t xml:space="preserve"> e desenhar a inércia. Ela sempre cai quando </w:t>
      </w:r>
      <w:r>
        <w:rPr>
          <w:i/>
          <w:iCs/>
          <w:sz w:val="21"/>
          <w:szCs w:val="21"/>
        </w:rPr>
        <w:t xml:space="preserve">k</w:t>
      </w:r>
      <w:r>
        <w:rPr>
          <w:sz w:val="21"/>
          <w:szCs w:val="21"/>
        </w:rPr>
        <w:t xml:space="preserve"> cresce (no limite, </w:t>
      </w:r>
      <w:r>
        <w:rPr>
          <w:i/>
          <w:iCs/>
          <w:sz w:val="21"/>
          <w:szCs w:val="21"/>
        </w:rPr>
        <w:t xml:space="preserve">k</w:t>
      </w:r>
      <w:r>
        <w:rPr>
          <w:sz w:val="21"/>
          <w:szCs w:val="21"/>
        </w:rPr>
        <w:t xml:space="preserve"> = </w:t>
      </w:r>
      <w:r>
        <w:rPr>
          <w:i/>
          <w:iCs/>
          <w:sz w:val="21"/>
          <w:szCs w:val="21"/>
        </w:rPr>
        <w:t xml:space="preserve">n</w:t>
      </w:r>
      <w:r>
        <w:rPr>
          <w:sz w:val="21"/>
          <w:szCs w:val="21"/>
        </w:rPr>
        <w:t xml:space="preserve"> dá inércia zero). Procure o ponto em que a queda </w:t>
      </w:r>
      <w:r>
        <w:rPr>
          <w:b/>
          <w:bCs/>
          <w:sz w:val="21"/>
          <w:szCs w:val="21"/>
        </w:rPr>
        <w:t xml:space="preserve">desacelera</w:t>
      </w:r>
      <w:r>
        <w:rPr>
          <w:sz w:val="21"/>
          <w:szCs w:val="21"/>
        </w:rPr>
        <w:t xml:space="preserve">, o "cotovelo".</w:t>
      </w:r>
    </w:p>
    <w:p>
      <w:pPr>
        <w:keepNext/>
        <w:spacing w:after="60" w:before="120"/>
        <w:jc w:val="center"/>
      </w:pPr>
      <w:r>
        <w:drawing>
          <wp:inline distT="0" distB="0" distL="0" distR="0">
            <wp:extent cx="4953000" cy="3305175"/>
            <wp:effectExtent t="0" r="0" b="0" l="0"/>
            <wp:docPr id="1" name="f3_cotovelo" descr="Figura 3.4 — Método do cotovelo: a curva dobra em k = 4, o número verdadeiro de grupos nesses dados." title="f3_cotov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i/>
          <w:iCs/>
          <w:color w:val="6B7280"/>
          <w:sz w:val="17"/>
          <w:szCs w:val="17"/>
        </w:rPr>
        <w:t xml:space="preserve">Figura 3.4 — Método do cotovelo: a curva dobra em k = 4, o número verdadeiro de grupos nesses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inercias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inertia_</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inercias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"Inércia"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"Método do cotovelo"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 cotovelo nem sempre é nítido</w:t>
            </w:r>
          </w:p>
          <w:p>
            <w:pPr>
              <w:spacing w:after="80" w:line="280"/>
            </w:pPr>
            <w:r>
              <w:rPr>
                <w:sz w:val="20"/>
                <w:szCs w:val="20"/>
              </w:rPr>
              <w:t xml:space="preserve">Em dados reais, a curva costuma ser suave e a escolha fica subjetiva. Combine com outros critérios: </w:t>
            </w:r>
            <w:r>
              <w:rPr>
                <w:b/>
                <w:bCs/>
                <w:sz w:val="20"/>
                <w:szCs w:val="20"/>
              </w:rPr>
              <w:t xml:space="preserve">silhueta</w:t>
            </w:r>
            <w:r>
              <w:rPr>
                <w:sz w:val="20"/>
                <w:szCs w:val="20"/>
              </w:rPr>
              <w:t xml:space="preserve">, </w:t>
            </w:r>
            <w:r>
              <w:rPr>
                <w:b/>
                <w:bCs/>
                <w:sz w:val="20"/>
                <w:szCs w:val="20"/>
              </w:rPr>
              <w:t xml:space="preserve">estatística gap</w:t>
            </w:r>
            <w:r>
              <w:rPr>
                <w:sz w:val="20"/>
                <w:szCs w:val="20"/>
              </w:rPr>
              <w:t xml:space="preserve"> e interpretabilidade (Capítulo 7). Tibshirani, Walther e Hastie (2001) propuseram a estatística </w:t>
            </w:r>
            <w:r>
              <w:rPr>
                <w:i/>
                <w:iCs/>
                <w:sz w:val="20"/>
                <w:szCs w:val="20"/>
              </w:rPr>
              <w:t xml:space="preserve">gap</w:t>
            </w:r>
            <w:r>
              <w:rPr>
                <w:sz w:val="20"/>
                <w:szCs w:val="20"/>
              </w:rPr>
              <w:t xml:space="preserve"> para tornar essa decisão mais objetiva.</w:t>
            </w:r>
          </w:p>
        </w:tc>
      </w:tr>
    </w:tbl>
    <w:p>
      <w:pPr>
        <w:spacing w:after="140" w:line="120"/>
      </w:pPr>
    </w:p>
    <w:p>
      <w:pPr>
        <w:pStyle w:val="Heading3"/>
        <w:keepNext/>
      </w:pPr>
      <w:r>
        <w:t xml:space="preserve">3.7 Quando o K-means falha</w:t>
      </w:r>
    </w:p>
    <w:p>
      <w:pPr>
        <w:spacing w:after="120" w:line="300"/>
        <w:jc w:val="left"/>
      </w:pPr>
      <w:r>
        <w:rPr>
          <w:sz w:val="21"/>
          <w:szCs w:val="21"/>
        </w:rPr>
        <w:t xml:space="preserve">O K-means faz suposições fortes. Quando elas não valem, ele erra, mesmo executando perfeitamente.</w:t>
      </w:r>
    </w:p>
    <w:p>
      <w:pPr>
        <w:pStyle w:val="ListParagraph"/>
        <w:numPr>
          <w:ilvl w:val="0"/>
          <w:numId w:val="14"/>
        </w:numPr>
        <w:spacing w:after="70" w:line="288"/>
      </w:pPr>
      <w:r>
        <w:rPr>
          <w:b/>
          <w:bCs/>
          <w:sz w:val="21"/>
          <w:szCs w:val="21"/>
        </w:rPr>
        <w:t xml:space="preserve">Grupos esféricos.</w:t>
      </w:r>
      <w:r>
        <w:rPr>
          <w:sz w:val="21"/>
          <w:szCs w:val="21"/>
        </w:rPr>
        <w:t xml:space="preserve"> Ele busca "bolas" de tamanho parecido. Formas alongadas, curvas ou aneladas são mal capturadas.</w:t>
      </w:r>
    </w:p>
    <w:p>
      <w:pPr>
        <w:pStyle w:val="ListParagraph"/>
        <w:numPr>
          <w:ilvl w:val="0"/>
          <w:numId w:val="14"/>
        </w:numPr>
        <w:spacing w:after="70" w:line="288"/>
      </w:pPr>
      <w:r>
        <w:rPr>
          <w:b/>
          <w:bCs/>
          <w:sz w:val="21"/>
          <w:szCs w:val="21"/>
        </w:rPr>
        <w:t xml:space="preserve">Tamanhos semelhantes.</w:t>
      </w:r>
      <w:r>
        <w:rPr>
          <w:sz w:val="21"/>
          <w:szCs w:val="21"/>
        </w:rPr>
        <w:t xml:space="preserve"> Grupos muito desiguais em tamanho podem ser "cortados" de modo estranho.</w:t>
      </w:r>
    </w:p>
    <w:p>
      <w:pPr>
        <w:pStyle w:val="ListParagraph"/>
        <w:numPr>
          <w:ilvl w:val="0"/>
          <w:numId w:val="14"/>
        </w:numPr>
        <w:spacing w:after="70" w:line="288"/>
      </w:pPr>
      <w:r>
        <w:rPr>
          <w:b/>
          <w:bCs/>
          <w:sz w:val="21"/>
          <w:szCs w:val="21"/>
        </w:rPr>
        <w:t xml:space="preserve">Densidades semelhantes.</w:t>
      </w:r>
      <w:r>
        <w:rPr>
          <w:sz w:val="21"/>
          <w:szCs w:val="21"/>
        </w:rPr>
        <w:t xml:space="preserve"> Um grupo muito denso ao lado de outro difuso confunde o método.</w:t>
      </w:r>
    </w:p>
    <w:p>
      <w:pPr>
        <w:pStyle w:val="ListParagraph"/>
        <w:numPr>
          <w:ilvl w:val="0"/>
          <w:numId w:val="14"/>
        </w:numPr>
        <w:spacing w:after="70" w:line="288"/>
      </w:pPr>
      <w:r>
        <w:rPr>
          <w:b/>
          <w:bCs/>
          <w:sz w:val="21"/>
          <w:szCs w:val="21"/>
        </w:rPr>
        <w:t xml:space="preserve">Sensível a outliers.</w:t>
      </w:r>
      <w:r>
        <w:rPr>
          <w:sz w:val="21"/>
          <w:szCs w:val="21"/>
        </w:rPr>
        <w:t xml:space="preserve"> A média é puxada por valores extremos.</w:t>
      </w:r>
    </w:p>
    <w:p>
      <w:pPr>
        <w:pStyle w:val="ListParagraph"/>
        <w:numPr>
          <w:ilvl w:val="0"/>
          <w:numId w:val="14"/>
        </w:numPr>
        <w:spacing w:after="70" w:line="288"/>
      </w:pPr>
      <w:r>
        <w:rPr>
          <w:b/>
          <w:bCs/>
          <w:sz w:val="21"/>
          <w:szCs w:val="21"/>
        </w:rPr>
        <w:t xml:space="preserve">Exige escalonamento.</w:t>
      </w:r>
      <w:r>
        <w:rPr>
          <w:sz w:val="21"/>
          <w:szCs w:val="21"/>
        </w:rPr>
        <w:t xml:space="preserve"> Atributos de grande amplitude dominam.</w:t>
      </w:r>
    </w:p>
    <w:p>
      <w:pPr>
        <w:pStyle w:val="ListParagraph"/>
        <w:numPr>
          <w:ilvl w:val="0"/>
          <w:numId w:val="14"/>
        </w:numPr>
        <w:spacing w:after="70" w:line="288"/>
      </w:pPr>
      <w:r>
        <w:rPr>
          <w:b/>
          <w:bCs/>
          <w:sz w:val="21"/>
          <w:szCs w:val="21"/>
        </w:rPr>
        <w:t xml:space="preserve">Precisa de </w:t>
      </w:r>
      <w:r>
        <w:rPr>
          <w:b/>
          <w:bCs/>
          <w:i/>
          <w:iCs/>
          <w:sz w:val="21"/>
          <w:szCs w:val="21"/>
        </w:rPr>
        <w:t xml:space="preserve">k</w:t>
      </w:r>
      <w:r>
        <w:rPr>
          <w:b/>
          <w:bCs/>
          <w:sz w:val="21"/>
          <w:szCs w:val="21"/>
        </w:rPr>
        <w:t xml:space="preserve"> de antemão.</w:t>
      </w:r>
    </w:p>
    <w:p>
      <w:pPr>
        <w:pStyle w:val="ListParagraph"/>
        <w:numPr>
          <w:ilvl w:val="0"/>
          <w:numId w:val="14"/>
        </w:numPr>
        <w:spacing w:after="70" w:line="288"/>
      </w:pPr>
      <w:r>
        <w:rPr>
          <w:b/>
          <w:bCs/>
          <w:sz w:val="21"/>
          <w:szCs w:val="21"/>
        </w:rPr>
        <w:t xml:space="preserve">Só numérico.</w:t>
      </w:r>
      <w:r>
        <w:rPr>
          <w:sz w:val="21"/>
          <w:szCs w:val="21"/>
        </w:rPr>
        <w:t xml:space="preserve"> A "média" de categorias não existe.</w:t>
      </w:r>
    </w:p>
    <w:p>
      <w:pPr>
        <w:spacing w:after="60" w:line="120"/>
      </w:pPr>
    </w:p>
    <w:p>
      <w:pPr>
        <w:keepNext/>
        <w:spacing w:after="60" w:before="120"/>
        <w:jc w:val="center"/>
      </w:pPr>
      <w:r>
        <w:drawing>
          <wp:inline distT="0" distB="0" distL="0" distR="0">
            <wp:extent cx="5715000" cy="2000250"/>
            <wp:effectExtent t="0" r="0" b="0" l="0"/>
            <wp:docPr id="1" name="f3_falhas" descr="Figura 3.5 — Três cenários em que o K-means não encontra a estrutura &quot;óbvia&quot; para o olho humano: luas, anéis e elipses alongadas." title="f3_fal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i/>
          <w:iCs/>
          <w:color w:val="6B7280"/>
          <w:sz w:val="17"/>
          <w:szCs w:val="17"/>
        </w:rPr>
        <w:t xml:space="preserve">Figura 3.5 — Três cenários em que o K-means não encontra a estrutura "óbvia" para o olho humano: luas, anéis e elipses alongadas.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Como se proteger?</w:t>
            </w:r>
          </w:p>
          <w:p>
            <w:pPr>
              <w:spacing w:after="80" w:line="280"/>
            </w:pPr>
            <w:r>
              <w:rPr>
                <w:sz w:val="20"/>
                <w:szCs w:val="20"/>
              </w:rPr>
              <w:t xml:space="preserve">Visualize os dados, escale os atributos, teste mais de um algoritmo e compare. Se os grupos não são "bolas", considere GMM (Capítulo 6), DBSCAN (Capítulo 5) ou agrupamento espectral (Capítulo 6).</w:t>
            </w:r>
          </w:p>
        </w:tc>
      </w:tr>
    </w:tbl>
    <w:p>
      <w:pPr>
        <w:spacing w:after="140" w:line="120"/>
      </w:pPr>
    </w:p>
    <w:p>
      <w:pPr>
        <w:pStyle w:val="Heading3"/>
        <w:keepNext/>
      </w:pPr>
      <w:r>
        <w:t xml:space="preserve">3.8 Variantes importantes</w:t>
      </w:r>
    </w:p>
    <w:p>
      <w:pPr>
        <w:pStyle w:val="Heading4"/>
        <w:keepNext/>
      </w:pPr>
      <w:r>
        <w:t xml:space="preserve">3.8.1 Mini-Batch K-means</w:t>
      </w:r>
    </w:p>
    <w:p>
      <w:pPr>
        <w:spacing w:after="120" w:line="300"/>
        <w:jc w:val="left"/>
      </w:pPr>
      <w:r>
        <w:rPr>
          <w:sz w:val="21"/>
          <w:szCs w:val="21"/>
        </w:rPr>
        <w:t xml:space="preserve">Para bases gigantes, usar todos os pontos em cada iteração é lento. O </w:t>
      </w:r>
      <w:r>
        <w:rPr>
          <w:b/>
          <w:bCs/>
          <w:sz w:val="21"/>
          <w:szCs w:val="21"/>
        </w:rPr>
        <w:t xml:space="preserve">Mini-Batch</w:t>
      </w:r>
      <w:r>
        <w:rPr>
          <w:sz w:val="21"/>
          <w:szCs w:val="21"/>
        </w:rPr>
        <w:t xml:space="preserve"> (Sculley, 2010) usa pequenos lotes aleatórios a cada passo. É muito mais rápido, com pequena perda de qualidade.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MiniBatchKMeans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=100_000,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MiniBatchKMeans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batch_size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1024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cluster_centers_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3.8.2 K-medoids (PAM)</w:t>
      </w:r>
    </w:p>
    <w:p>
      <w:pPr>
        <w:spacing w:after="120" w:line="300"/>
        <w:jc w:val="left"/>
      </w:pPr>
      <w:r>
        <w:rPr>
          <w:sz w:val="21"/>
          <w:szCs w:val="21"/>
        </w:rPr>
        <w:t xml:space="preserve">Em vez da média, usa um </w:t>
      </w:r>
      <w:r>
        <w:rPr>
          <w:b/>
          <w:bCs/>
          <w:sz w:val="21"/>
          <w:szCs w:val="21"/>
        </w:rPr>
        <w:t xml:space="preserve">medoide</w:t>
      </w:r>
      <w:r>
        <w:rPr>
          <w:sz w:val="21"/>
          <w:szCs w:val="21"/>
        </w:rPr>
        <w:t xml:space="preserve">: um ponto </w:t>
      </w:r>
      <w:r>
        <w:rPr>
          <w:i/>
          <w:iCs/>
          <w:sz w:val="21"/>
          <w:szCs w:val="21"/>
        </w:rPr>
        <w:t xml:space="preserve">real</w:t>
      </w:r>
      <w:r>
        <w:rPr>
          <w:sz w:val="21"/>
          <w:szCs w:val="21"/>
        </w:rPr>
        <w:t xml:space="preserve"> do conjunto de dados que é o mais central do grupo. Vantagens: robusto a outliers e aceita qualquer distância (Kaufman; Rousseeuw, 1990). Desvantagem: custo maior.</w:t>
      </w:r>
    </w:p>
    <w:p>
      <w:pPr>
        <w:spacing w:after="120" w:line="300"/>
        <w:jc w:val="left"/>
      </w:pPr>
      <w:r>
        <w:rPr>
          <w:i/>
          <w:iCs/>
          <w:sz w:val="21"/>
          <w:szCs w:val="21"/>
        </w:rPr>
        <w:t xml:space="preserve">Analogia:</w:t>
      </w:r>
      <w:r>
        <w:rPr>
          <w:sz w:val="21"/>
          <w:szCs w:val="21"/>
        </w:rPr>
        <w:t xml:space="preserve"> em vez de pôr a pizzaria no "centro geométrico" (que pode cair num lago), você a coloca no endereço de um morador real.</w:t>
      </w:r>
    </w:p>
    <w:p>
      <w:pPr>
        <w:pStyle w:val="Heading4"/>
        <w:keepNext/>
      </w:pPr>
      <w:r>
        <w:t xml:space="preserve">3.8.3 K-modes</w:t>
      </w:r>
    </w:p>
    <w:p>
      <w:pPr>
        <w:spacing w:after="120" w:line="300"/>
        <w:jc w:val="left"/>
      </w:pPr>
      <w:r>
        <w:rPr>
          <w:sz w:val="21"/>
          <w:szCs w:val="21"/>
        </w:rPr>
        <w:t xml:space="preserve">Para dados </w:t>
      </w:r>
      <w:r>
        <w:rPr>
          <w:b/>
          <w:bCs/>
          <w:sz w:val="21"/>
          <w:szCs w:val="21"/>
        </w:rPr>
        <w:t xml:space="preserve">categóricos</w:t>
      </w:r>
      <w:r>
        <w:rPr>
          <w:sz w:val="21"/>
          <w:szCs w:val="21"/>
        </w:rPr>
        <w:t xml:space="preserve">: troca a média pela </w:t>
      </w:r>
      <w:r>
        <w:rPr>
          <w:b/>
          <w:bCs/>
          <w:sz w:val="21"/>
          <w:szCs w:val="21"/>
        </w:rPr>
        <w:t xml:space="preserve">moda</w:t>
      </w:r>
      <w:r>
        <w:rPr>
          <w:sz w:val="21"/>
          <w:szCs w:val="21"/>
        </w:rPr>
        <w:t xml:space="preserve"> (valor mais frequente) e a distância por uma medida de discordância (Huang, 1998).</w:t>
      </w:r>
    </w:p>
    <w:p>
      <w:pPr>
        <w:pStyle w:val="Heading4"/>
        <w:keepNext/>
      </w:pPr>
      <w:r>
        <w:t xml:space="preserve">3.8.4 Fuzzy C-means</w:t>
      </w:r>
    </w:p>
    <w:p>
      <w:pPr>
        <w:spacing w:after="120" w:line="300"/>
        <w:jc w:val="left"/>
      </w:pPr>
      <w:r>
        <w:rPr>
          <w:sz w:val="21"/>
          <w:szCs w:val="21"/>
        </w:rPr>
        <w:t xml:space="preserve">No agrupamento </w:t>
      </w:r>
      <w:r>
        <w:rPr>
          <w:b/>
          <w:bCs/>
          <w:sz w:val="21"/>
          <w:szCs w:val="21"/>
        </w:rPr>
        <w:t xml:space="preserve">difuso</w:t>
      </w:r>
      <w:r>
        <w:rPr>
          <w:sz w:val="21"/>
          <w:szCs w:val="21"/>
        </w:rPr>
        <w:t xml:space="preserve"> (</w:t>
      </w:r>
      <w:r>
        <w:rPr>
          <w:i/>
          <w:iCs/>
          <w:sz w:val="21"/>
          <w:szCs w:val="21"/>
        </w:rPr>
        <w:t xml:space="preserve">fuzzy</w:t>
      </w:r>
      <w:r>
        <w:rPr>
          <w:sz w:val="21"/>
          <w:szCs w:val="21"/>
        </w:rPr>
        <w:t xml:space="preserve">), cada ponto pertence a todos os grupos, cada um com um </w:t>
      </w:r>
      <w:r>
        <w:rPr>
          <w:b/>
          <w:bCs/>
          <w:sz w:val="21"/>
          <w:szCs w:val="21"/>
        </w:rPr>
        <w:t xml:space="preserve">grau</w:t>
      </w:r>
      <w:r>
        <w:rPr>
          <w:sz w:val="21"/>
          <w:szCs w:val="21"/>
        </w:rPr>
        <w:t xml:space="preserve"> entre 0 e 1. Um cliente pode ser 70 % "econômico" e 30 % "premium" (Bezdek, 1981).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3052"/>
        <w:gridCol w:w="4498"/>
      </w:tblGrid>
      <w:tr>
        <w:trPr>
          <w:cantSplit/>
          <w:tblHeader/>
        </w:trPr>
        <w:tc>
          <w:tcPr>
            <w:tcW w:type="dxa" w:w="208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Variante</w:t>
            </w:r>
          </w:p>
        </w:tc>
        <w:tc>
          <w:tcPr>
            <w:tcW w:type="dxa" w:w="305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Muda o quê?</w:t>
            </w:r>
          </w:p>
        </w:tc>
        <w:tc>
          <w:tcPr>
            <w:tcW w:type="dxa" w:w="449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Quando usar</w:t>
            </w:r>
          </w:p>
        </w:tc>
      </w:tr>
      <w:tr>
        <w:trPr>
          <w:cantSplit/>
          <w:tblHeader w:val="false"/>
        </w:trPr>
        <w:tc>
          <w:tcPr>
            <w:tcW w:type="dxa" w:w="208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Mini-Batch</w:t>
            </w:r>
          </w:p>
        </w:tc>
        <w:tc>
          <w:tcPr>
            <w:tcW w:type="dxa" w:w="305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Usa lotes</w:t>
            </w:r>
          </w:p>
        </w:tc>
        <w:tc>
          <w:tcPr>
            <w:tcW w:type="dxa" w:w="44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enormes</w:t>
            </w:r>
          </w:p>
        </w:tc>
      </w:tr>
      <w:tr>
        <w:trPr>
          <w:cantSplit/>
          <w:tblHeader w:val="false"/>
        </w:trPr>
        <w:tc>
          <w:tcPr>
            <w:tcW w:type="dxa" w:w="208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K-medoids</w:t>
            </w:r>
          </w:p>
        </w:tc>
        <w:tc>
          <w:tcPr>
            <w:tcW w:type="dxa" w:w="305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Centro é ponto real</w:t>
            </w:r>
          </w:p>
        </w:tc>
        <w:tc>
          <w:tcPr>
            <w:tcW w:type="dxa" w:w="449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Outliers; qualquer distância</w:t>
            </w:r>
          </w:p>
        </w:tc>
      </w:tr>
      <w:tr>
        <w:trPr>
          <w:cantSplit/>
          <w:tblHeader w:val="false"/>
        </w:trPr>
        <w:tc>
          <w:tcPr>
            <w:tcW w:type="dxa" w:w="208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K-modes</w:t>
            </w:r>
          </w:p>
        </w:tc>
        <w:tc>
          <w:tcPr>
            <w:tcW w:type="dxa" w:w="305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Moda</w:t>
            </w:r>
          </w:p>
        </w:tc>
        <w:tc>
          <w:tcPr>
            <w:tcW w:type="dxa" w:w="44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categóricos</w:t>
            </w:r>
          </w:p>
        </w:tc>
      </w:tr>
      <w:tr>
        <w:trPr>
          <w:cantSplit/>
          <w:tblHeader w:val="false"/>
        </w:trPr>
        <w:tc>
          <w:tcPr>
            <w:tcW w:type="dxa" w:w="208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Fuzzy C-means</w:t>
            </w:r>
          </w:p>
        </w:tc>
        <w:tc>
          <w:tcPr>
            <w:tcW w:type="dxa" w:w="305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Pertinência parcial</w:t>
            </w:r>
          </w:p>
        </w:tc>
        <w:tc>
          <w:tcPr>
            <w:tcW w:type="dxa" w:w="449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Fronteiras difusas</w:t>
            </w:r>
          </w:p>
        </w:tc>
      </w:tr>
    </w:tbl>
    <w:p>
      <w:pPr>
        <w:spacing w:after="160" w:line="120"/>
      </w:pPr>
    </w:p>
    <w:p>
      <w:pPr>
        <w:pStyle w:val="Heading3"/>
        <w:keepNext/>
      </w:pPr>
      <w:r>
        <w:t xml:space="preserve">3.9 Estudo de caso 1: segmentação de clientes</w:t>
      </w:r>
    </w:p>
    <w:p>
      <w:pPr>
        <w:spacing w:after="120" w:line="300"/>
        <w:jc w:val="left"/>
      </w:pPr>
      <w:r>
        <w:rPr>
          <w:sz w:val="21"/>
          <w:szCs w:val="21"/>
        </w:rPr>
        <w:t xml:space="preserve">Uma loja tem, por cliente, três informações: </w:t>
      </w:r>
      <w:r>
        <w:rPr>
          <w:b/>
          <w:bCs/>
          <w:sz w:val="21"/>
          <w:szCs w:val="21"/>
        </w:rPr>
        <w:t xml:space="preserve">recência</w:t>
      </w:r>
      <w:r>
        <w:rPr>
          <w:sz w:val="21"/>
          <w:szCs w:val="21"/>
        </w:rPr>
        <w:t xml:space="preserve"> (dias desde a última compra), </w:t>
      </w:r>
      <w:r>
        <w:rPr>
          <w:b/>
          <w:bCs/>
          <w:sz w:val="21"/>
          <w:szCs w:val="21"/>
        </w:rPr>
        <w:t xml:space="preserve">frequência</w:t>
      </w:r>
      <w:r>
        <w:rPr>
          <w:sz w:val="21"/>
          <w:szCs w:val="21"/>
        </w:rPr>
        <w:t xml:space="preserve"> (compras no ano) e </w:t>
      </w:r>
      <w:r>
        <w:rPr>
          <w:b/>
          <w:bCs/>
          <w:sz w:val="21"/>
          <w:szCs w:val="21"/>
        </w:rPr>
        <w:t xml:space="preserve">valor</w:t>
      </w:r>
      <w:r>
        <w:rPr>
          <w:sz w:val="21"/>
          <w:szCs w:val="21"/>
        </w:rPr>
        <w:t xml:space="preserve"> (gasto total). Essa trinca é conhecida como análise </w:t>
      </w:r>
      <w:r>
        <w:rPr>
          <w:b/>
          <w:bCs/>
          <w:sz w:val="21"/>
          <w:szCs w:val="21"/>
        </w:rPr>
        <w:t xml:space="preserve">RFM</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Três perfis simulados: fiéis, ocasionais e inativos</w:t>
            </w:r>
          </w:p>
          <w:p>
            <w:pPr>
              <w:spacing w:after="0" w:line="240"/>
            </w:pPr>
            <w:r>
              <w:rPr>
                <w:rFonts w:ascii="Consolas" w:cs="Consolas" w:eastAsia="Consolas" w:hAnsi="Consolas"/>
                <w:b w:val="false"/>
                <w:bCs w:val="false"/>
                <w:color w:val="1F2937"/>
                <w:sz w:val="15"/>
                <w:szCs w:val="15"/>
              </w:rPr>
              <w:t xml:space="preserve">fieis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column_stack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ocasionais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column_stack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700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inativos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column_stack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fieis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ocasionais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inativos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"recencia"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"frequencia"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Perfil médio de cada grupo: é aqui que damos NOMES aos grupos</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value_counts</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Olhando as médias, você nomeia os grupos: "fiéis" (recência baixa, frequência e valor altos), "ocasionais" e "inativos". Cada um recebe uma estratégia: programa de fidelidade, cupons e campanha de reativação.</w:t>
      </w:r>
    </w:p>
    <w:p>
      <w:pPr>
        <w:pStyle w:val="Heading3"/>
        <w:keepNext/>
      </w:pPr>
      <w:r>
        <w:t xml:space="preserve">3.10 Estudo de caso 2: compressão de imagem por cores</w:t>
      </w:r>
    </w:p>
    <w:p>
      <w:pPr>
        <w:spacing w:after="120" w:line="300"/>
        <w:jc w:val="left"/>
      </w:pPr>
      <w:r>
        <w:rPr>
          <w:sz w:val="21"/>
          <w:szCs w:val="21"/>
        </w:rPr>
        <w:t xml:space="preserve">Uma foto colorida tem milhares de cores. Podemos usar K-means para escolher só </w:t>
      </w:r>
      <w:r>
        <w:rPr>
          <w:b/>
          <w:bCs/>
          <w:sz w:val="21"/>
          <w:szCs w:val="21"/>
        </w:rPr>
        <w:t xml:space="preserve">8</w:t>
      </w:r>
      <w:r>
        <w:rPr>
          <w:sz w:val="21"/>
          <w:szCs w:val="21"/>
        </w:rPr>
        <w:t xml:space="preserve"> cores representativas (a </w:t>
      </w:r>
      <w:r>
        <w:rPr>
          <w:b/>
          <w:bCs/>
          <w:sz w:val="21"/>
          <w:szCs w:val="21"/>
        </w:rPr>
        <w:t xml:space="preserve">paleta</w:t>
      </w:r>
      <w:r>
        <w:rPr>
          <w:sz w:val="21"/>
          <w:szCs w:val="21"/>
        </w:rPr>
        <w:t xml:space="preserve">) e repintar cada pixel com a cor mais próxima. É a chamada </w:t>
      </w:r>
      <w:r>
        <w:rPr>
          <w:b/>
          <w:bCs/>
          <w:sz w:val="21"/>
          <w:szCs w:val="21"/>
        </w:rPr>
        <w:t xml:space="preserve">quantização de cores</w:t>
      </w:r>
      <w:r>
        <w:rPr>
          <w:sz w:val="21"/>
          <w:szCs w:val="21"/>
        </w:rPr>
        <w:t xml:space="preserve">.</w:t>
      </w:r>
    </w:p>
    <w:p>
      <w:pPr>
        <w:keepNext/>
        <w:spacing w:after="60" w:before="120"/>
        <w:jc w:val="center"/>
      </w:pPr>
      <w:r>
        <w:drawing>
          <wp:inline distT="0" distB="0" distL="0" distR="0">
            <wp:extent cx="5715000" cy="1266825"/>
            <wp:effectExtent t="0" r="0" b="0" l="0"/>
            <wp:docPr id="1" name="f3_compressao" descr="Figura 3.6 — Quantização de cores com K-means: da imagem original a versões com 32, 8 e 3 cores." title="f3_compres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1266825"/>
                    </a:xfrm>
                    <a:prstGeom prst="rect">
                      <a:avLst/>
                    </a:prstGeom>
                  </pic:spPr>
                </pic:pic>
              </a:graphicData>
            </a:graphic>
          </wp:inline>
        </w:drawing>
      </w:r>
    </w:p>
    <w:p>
      <w:pPr>
        <w:spacing w:after="200"/>
        <w:jc w:val="center"/>
      </w:pPr>
      <w:r>
        <w:rPr>
          <w:i/>
          <w:iCs/>
          <w:color w:val="6B7280"/>
          <w:sz w:val="17"/>
          <w:szCs w:val="17"/>
        </w:rPr>
        <w:t xml:space="preserve">Figura 3.6 — Quantização de cores com K-means: da imagem original a versões com 32, 8 e 3 cores.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Imagem sintética 64x64 RGB (gradiente colorido)</w:t>
            </w:r>
          </w:p>
          <w:p>
            <w:pPr>
              <w:spacing w:after="0" w:line="240"/>
            </w:pP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p>
          <w:p>
            <w:pPr>
              <w:spacing w:after="0" w:line="240"/>
            </w:pP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pixels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cada pixel vira um ponto 3D (R,G,B)</w:t>
            </w:r>
          </w:p>
          <w:p>
            <w:pPr>
              <w:spacing w:after="0" w:line="240"/>
            </w:pP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pixels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img_q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cluster_centers_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"Cores únicas antes:"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pixels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"Cores únicas depois:"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img_q</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Cada pixel passa a ser descrito por um </w:t>
      </w:r>
      <w:r>
        <w:rPr>
          <w:b/>
          <w:bCs/>
          <w:sz w:val="21"/>
          <w:szCs w:val="21"/>
        </w:rPr>
        <w:t xml:space="preserve">índice</w:t>
      </w:r>
      <w:r>
        <w:rPr>
          <w:sz w:val="21"/>
          <w:szCs w:val="21"/>
        </w:rPr>
        <w:t xml:space="preserve"> (de 0 a 7) em vez de três números. Isso reduz muito o tamanho do arquivo. É a mesma ideia da </w:t>
      </w:r>
      <w:r>
        <w:rPr>
          <w:b/>
          <w:bCs/>
          <w:sz w:val="21"/>
          <w:szCs w:val="21"/>
        </w:rPr>
        <w:t xml:space="preserve">quantização vetorial</w:t>
      </w:r>
      <w:r>
        <w:rPr>
          <w:sz w:val="21"/>
          <w:szCs w:val="21"/>
        </w:rPr>
        <w:t xml:space="preserve"> usada em compressão (Lloyd, 1982).</w:t>
      </w:r>
    </w:p>
    <w:p>
      <w:pPr>
        <w:pStyle w:val="Heading3"/>
        <w:keepNext/>
      </w:pPr>
      <w:r>
        <w:t xml:space="preserve">3.11 Boas práticas</w:t>
      </w:r>
    </w:p>
    <w:p>
      <w:pPr>
        <w:pStyle w:val="ListParagraph"/>
        <w:numPr>
          <w:ilvl w:val="0"/>
          <w:numId w:val="2"/>
        </w:numPr>
        <w:spacing w:after="70" w:line="288"/>
      </w:pPr>
      <w:r>
        <w:rPr>
          <w:b/>
          <w:bCs/>
          <w:sz w:val="21"/>
          <w:szCs w:val="21"/>
        </w:rPr>
        <w:t xml:space="preserve">Escale</w:t>
      </w:r>
      <w:r>
        <w:rPr>
          <w:sz w:val="21"/>
          <w:szCs w:val="21"/>
        </w:rPr>
        <w:t xml:space="preserve"> os atributos antes.</w:t>
      </w:r>
    </w:p>
    <w:p>
      <w:pPr>
        <w:pStyle w:val="ListParagraph"/>
        <w:numPr>
          <w:ilvl w:val="0"/>
          <w:numId w:val="2"/>
        </w:numPr>
        <w:spacing w:after="70" w:line="288"/>
      </w:pPr>
      <w:r>
        <w:rPr>
          <w:b/>
          <w:bCs/>
          <w:sz w:val="21"/>
          <w:szCs w:val="21"/>
        </w:rPr>
        <w:t xml:space="preserve">Rode várias inicializações</w:t>
      </w:r>
      <w:r>
        <w:rPr>
          <w:sz w:val="21"/>
          <w:szCs w:val="21"/>
        </w:rPr>
        <w:t xml:space="preserve"> (</w:t>
      </w:r>
      <w:r>
        <w:rPr>
          <w:rFonts w:ascii="Consolas" w:cs="Consolas" w:eastAsia="Consolas" w:hAnsi="Consolas"/>
          <w:color w:val="B91C1C"/>
          <w:sz w:val="19"/>
          <w:szCs w:val="19"/>
          <w:shd w:fill="F3F4F6" w:color="auto" w:val="clear"/>
        </w:rPr>
        <w:t xml:space="preserve">n_init</w:t>
      </w:r>
      <w:r>
        <w:rPr>
          <w:sz w:val="21"/>
          <w:szCs w:val="21"/>
        </w:rPr>
        <w:t xml:space="preserve"> ≥ 10).</w:t>
      </w:r>
    </w:p>
    <w:p>
      <w:pPr>
        <w:pStyle w:val="ListParagraph"/>
        <w:numPr>
          <w:ilvl w:val="0"/>
          <w:numId w:val="2"/>
        </w:numPr>
        <w:spacing w:after="70" w:line="288"/>
      </w:pPr>
      <w:r>
        <w:rPr>
          <w:b/>
          <w:bCs/>
          <w:sz w:val="21"/>
          <w:szCs w:val="21"/>
        </w:rPr>
        <w:t xml:space="preserve">Teste vários </w:t>
      </w:r>
      <w:r>
        <w:rPr>
          <w:b/>
          <w:bCs/>
          <w:i/>
          <w:iCs/>
          <w:sz w:val="21"/>
          <w:szCs w:val="21"/>
        </w:rPr>
        <w:t xml:space="preserve">k</w:t>
      </w:r>
      <w:r>
        <w:rPr>
          <w:sz w:val="21"/>
          <w:szCs w:val="21"/>
        </w:rPr>
        <w:t xml:space="preserve"> e use mais de um critério.</w:t>
      </w:r>
    </w:p>
    <w:p>
      <w:pPr>
        <w:pStyle w:val="ListParagraph"/>
        <w:numPr>
          <w:ilvl w:val="0"/>
          <w:numId w:val="2"/>
        </w:numPr>
        <w:spacing w:after="70" w:line="288"/>
      </w:pPr>
      <w:r>
        <w:rPr>
          <w:b/>
          <w:bCs/>
          <w:sz w:val="21"/>
          <w:szCs w:val="21"/>
        </w:rPr>
        <w:t xml:space="preserve">Inspecione</w:t>
      </w:r>
      <w:r>
        <w:rPr>
          <w:sz w:val="21"/>
          <w:szCs w:val="21"/>
        </w:rPr>
        <w:t xml:space="preserve"> os grupos: tamanhos, perfis médios, exemplos reais.</w:t>
      </w:r>
    </w:p>
    <w:p>
      <w:pPr>
        <w:pStyle w:val="ListParagraph"/>
        <w:numPr>
          <w:ilvl w:val="0"/>
          <w:numId w:val="2"/>
        </w:numPr>
        <w:spacing w:after="70" w:line="288"/>
      </w:pPr>
      <w:r>
        <w:rPr>
          <w:b/>
          <w:bCs/>
          <w:sz w:val="21"/>
          <w:szCs w:val="21"/>
        </w:rPr>
        <w:t xml:space="preserve">Verifique a estabilidade:</w:t>
      </w:r>
      <w:r>
        <w:rPr>
          <w:sz w:val="21"/>
          <w:szCs w:val="21"/>
        </w:rPr>
        <w:t xml:space="preserve"> mude a semente ou reamostre. Os grupos se mantêm?</w:t>
      </w:r>
    </w:p>
    <w:p>
      <w:pPr>
        <w:pStyle w:val="ListParagraph"/>
        <w:numPr>
          <w:ilvl w:val="0"/>
          <w:numId w:val="2"/>
        </w:numPr>
        <w:spacing w:after="70" w:line="288"/>
      </w:pPr>
      <w:r>
        <w:rPr>
          <w:b/>
          <w:bCs/>
          <w:sz w:val="21"/>
          <w:szCs w:val="21"/>
        </w:rPr>
        <w:t xml:space="preserve">Documente</w:t>
      </w:r>
      <w:r>
        <w:rPr>
          <w:sz w:val="21"/>
          <w:szCs w:val="21"/>
        </w:rPr>
        <w:t xml:space="preserve"> como nomeou os grupos.</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K-means:</w:t>
            </w:r>
            <w:r>
              <w:rPr>
                <w:sz w:val="20"/>
                <w:szCs w:val="20"/>
              </w:rPr>
              <w:t xml:space="preserve"> atribuir ao centro mais próximo → recalcular a média → repetir.</w:t>
            </w:r>
          </w:p>
          <w:p>
            <w:pPr>
              <w:pStyle w:val="ListParagraph"/>
              <w:numPr>
                <w:ilvl w:val="0"/>
                <w:numId w:val="2"/>
              </w:numPr>
              <w:spacing w:after="60" w:line="276"/>
            </w:pPr>
            <w:r>
              <w:rPr>
                <w:b/>
                <w:bCs/>
                <w:sz w:val="20"/>
                <w:szCs w:val="20"/>
              </w:rPr>
              <w:t xml:space="preserve">Minimiza</w:t>
            </w:r>
            <w:r>
              <w:rPr>
                <w:sz w:val="20"/>
                <w:szCs w:val="20"/>
              </w:rPr>
              <w:t xml:space="preserve"> a inércia (soma dos quadrados dentro dos grupos).</w:t>
            </w:r>
          </w:p>
          <w:p>
            <w:pPr>
              <w:pStyle w:val="ListParagraph"/>
              <w:numPr>
                <w:ilvl w:val="0"/>
                <w:numId w:val="2"/>
              </w:numPr>
              <w:spacing w:after="60" w:line="276"/>
            </w:pPr>
            <w:r>
              <w:rPr>
                <w:b/>
                <w:bCs/>
                <w:sz w:val="20"/>
                <w:szCs w:val="20"/>
              </w:rPr>
              <w:t xml:space="preserve">Sempre converge</w:t>
            </w:r>
            <w:r>
              <w:rPr>
                <w:sz w:val="20"/>
                <w:szCs w:val="20"/>
              </w:rPr>
              <w:t xml:space="preserve">, mas talvez a um mínimo local.</w:t>
            </w:r>
          </w:p>
          <w:p>
            <w:pPr>
              <w:pStyle w:val="ListParagraph"/>
              <w:numPr>
                <w:ilvl w:val="0"/>
                <w:numId w:val="2"/>
              </w:numPr>
              <w:spacing w:after="60" w:line="276"/>
            </w:pPr>
            <w:r>
              <w:rPr>
                <w:b/>
                <w:bCs/>
                <w:sz w:val="20"/>
                <w:szCs w:val="20"/>
              </w:rPr>
              <w:t xml:space="preserve">k-means++</w:t>
            </w:r>
            <w:r>
              <w:rPr>
                <w:sz w:val="20"/>
                <w:szCs w:val="20"/>
              </w:rPr>
              <w:t xml:space="preserve"> melhora a inicialização.</w:t>
            </w:r>
          </w:p>
          <w:p>
            <w:pPr>
              <w:pStyle w:val="ListParagraph"/>
              <w:numPr>
                <w:ilvl w:val="0"/>
                <w:numId w:val="2"/>
              </w:numPr>
              <w:spacing w:after="60" w:line="276"/>
            </w:pPr>
            <w:r>
              <w:rPr>
                <w:b/>
                <w:bCs/>
                <w:sz w:val="20"/>
                <w:szCs w:val="20"/>
              </w:rPr>
              <w:t xml:space="preserve">Cotovelo</w:t>
            </w:r>
            <w:r>
              <w:rPr>
                <w:sz w:val="20"/>
                <w:szCs w:val="20"/>
              </w:rPr>
              <w:t xml:space="preserve"> ajuda a escolher </w:t>
            </w:r>
            <w:r>
              <w:rPr>
                <w:i/>
                <w:iCs/>
                <w:sz w:val="20"/>
                <w:szCs w:val="20"/>
              </w:rPr>
              <w:t xml:space="preserve">k</w:t>
            </w:r>
            <w:r>
              <w:rPr>
                <w:sz w:val="20"/>
                <w:szCs w:val="20"/>
              </w:rPr>
              <w:t xml:space="preserve">, mas não é infalível.</w:t>
            </w:r>
          </w:p>
          <w:p>
            <w:pPr>
              <w:pStyle w:val="ListParagraph"/>
              <w:numPr>
                <w:ilvl w:val="0"/>
                <w:numId w:val="2"/>
              </w:numPr>
              <w:spacing w:after="60" w:line="276"/>
            </w:pPr>
            <w:r>
              <w:rPr>
                <w:b/>
                <w:bCs/>
                <w:sz w:val="20"/>
                <w:szCs w:val="20"/>
              </w:rPr>
              <w:t xml:space="preserve">Falha</w:t>
            </w:r>
            <w:r>
              <w:rPr>
                <w:sz w:val="20"/>
                <w:szCs w:val="20"/>
              </w:rPr>
              <w:t xml:space="preserve"> com grupos não esféricos, desiguais ou com outliers.</w:t>
            </w:r>
          </w:p>
          <w:p>
            <w:pPr>
              <w:pStyle w:val="ListParagraph"/>
              <w:numPr>
                <w:ilvl w:val="0"/>
                <w:numId w:val="2"/>
              </w:numPr>
              <w:spacing w:after="60" w:line="276"/>
            </w:pPr>
            <w:r>
              <w:rPr>
                <w:b/>
                <w:bCs/>
                <w:sz w:val="20"/>
                <w:szCs w:val="20"/>
              </w:rPr>
              <w:t xml:space="preserve">Variantes:</w:t>
            </w:r>
            <w:r>
              <w:rPr>
                <w:sz w:val="20"/>
                <w:szCs w:val="20"/>
              </w:rPr>
              <w:t xml:space="preserve"> Mini-Batch, K-medoids, K-modes, Fuzzy C-means.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Na analogia da pizzaria, os centroides do K-means correspondem:</w:t>
      </w:r>
    </w:p>
    <w:p>
      <w:pPr>
        <w:keepNext/>
        <w:keepLines/>
        <w:tabs>
          <w:tab w:val="left" w:pos="500"/>
        </w:tabs>
        <w:spacing w:after="30" w:line="264"/>
        <w:ind w:left="500" w:hanging="300"/>
      </w:pPr>
      <w:r>
        <w:rPr>
          <w:b/>
          <w:bCs/>
          <w:color w:val="6B7280"/>
          <w:sz w:val="20"/>
          <w:szCs w:val="20"/>
        </w:rPr>
        <w:t xml:space="preserve">a)	</w:t>
      </w:r>
      <w:r>
        <w:rPr>
          <w:sz w:val="20"/>
          <w:szCs w:val="20"/>
        </w:rPr>
        <w:t xml:space="preserve">às ruas.</w:t>
      </w:r>
    </w:p>
    <w:p>
      <w:pPr>
        <w:keepNext/>
        <w:keepLines/>
        <w:tabs>
          <w:tab w:val="left" w:pos="500"/>
        </w:tabs>
        <w:spacing w:after="30" w:line="264"/>
        <w:ind w:left="500" w:hanging="300"/>
      </w:pPr>
      <w:r>
        <w:rPr>
          <w:b/>
          <w:bCs/>
          <w:color w:val="6B7280"/>
          <w:sz w:val="20"/>
          <w:szCs w:val="20"/>
        </w:rPr>
        <w:t xml:space="preserve">b)	</w:t>
      </w:r>
      <w:r>
        <w:rPr>
          <w:sz w:val="20"/>
          <w:szCs w:val="20"/>
        </w:rPr>
        <w:t xml:space="preserve">aos pedidos.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aos moradores da cidade.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às pizzarias.</w:t>
      </w:r>
    </w:p>
    <w:p>
      <w:pPr>
        <w:keepNext/>
        <w:spacing w:after="60" w:before="140" w:line="276"/>
      </w:pPr>
      <w:r>
        <w:rPr>
          <w:b/>
          <w:bCs/>
          <w:color w:val="4F46E5"/>
          <w:sz w:val="21"/>
          <w:szCs w:val="21"/>
        </w:rPr>
        <w:t xml:space="preserve">Questão 2. </w:t>
      </w:r>
      <w:r>
        <w:rPr>
          <w:sz w:val="21"/>
          <w:szCs w:val="21"/>
        </w:rPr>
        <w:t xml:space="preserve">Qual é a ordem correta dos passos do algoritmo de Lloyd?</w:t>
      </w:r>
    </w:p>
    <w:p>
      <w:pPr>
        <w:keepNext/>
        <w:keepLines/>
        <w:tabs>
          <w:tab w:val="left" w:pos="500"/>
        </w:tabs>
        <w:spacing w:after="30" w:line="264"/>
        <w:ind w:left="500" w:hanging="300"/>
      </w:pPr>
      <w:r>
        <w:rPr>
          <w:b/>
          <w:bCs/>
          <w:color w:val="6B7280"/>
          <w:sz w:val="20"/>
          <w:szCs w:val="20"/>
        </w:rPr>
        <w:t xml:space="preserve">a)	</w:t>
      </w:r>
      <w:r>
        <w:rPr>
          <w:sz w:val="20"/>
          <w:szCs w:val="20"/>
        </w:rPr>
        <w:t xml:space="preserve">Atribuir pontos, inicializar centros, atualizar centros.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Inicializar centros, atribuir pontos ao centro mais próximo, atualizar centros, repetir.</w:t>
      </w:r>
    </w:p>
    <w:p>
      <w:pPr>
        <w:keepNext/>
        <w:keepLines/>
        <w:tabs>
          <w:tab w:val="left" w:pos="500"/>
        </w:tabs>
        <w:spacing w:after="30" w:line="264"/>
        <w:ind w:left="500" w:hanging="300"/>
      </w:pPr>
      <w:r>
        <w:rPr>
          <w:b/>
          <w:bCs/>
          <w:color w:val="6B7280"/>
          <w:sz w:val="20"/>
          <w:szCs w:val="20"/>
        </w:rPr>
        <w:t xml:space="preserve">c)	</w:t>
      </w:r>
      <w:r>
        <w:rPr>
          <w:sz w:val="20"/>
          <w:szCs w:val="20"/>
        </w:rPr>
        <w:t xml:space="preserve">Atualizar centros, atribuir pontos, inicializar centros.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k, ordenar os pontos, calcular a mediana.</w:t>
      </w:r>
    </w:p>
    <w:p>
      <w:pPr>
        <w:keepNext/>
        <w:spacing w:after="60" w:before="140" w:line="276"/>
      </w:pPr>
      <w:r>
        <w:rPr>
          <w:b/>
          <w:bCs/>
          <w:color w:val="4F46E5"/>
          <w:sz w:val="21"/>
          <w:szCs w:val="21"/>
        </w:rPr>
        <w:t xml:space="preserve">Questão 3. </w:t>
      </w:r>
      <w:r>
        <w:rPr>
          <w:sz w:val="21"/>
          <w:szCs w:val="21"/>
        </w:rPr>
        <w:t xml:space="preserve">No passo de atualização do K-means, o novo centroide de cada grupo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mediana dos pontos do grupo.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ponto sorteado.</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dos pontos do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ponto mais distante do grupo.</w:t>
      </w:r>
    </w:p>
    <w:p>
      <w:pPr>
        <w:keepNext/>
        <w:spacing w:after="60" w:before="140" w:line="276"/>
      </w:pPr>
      <w:r>
        <w:rPr>
          <w:b/>
          <w:bCs/>
          <w:color w:val="4F46E5"/>
          <w:sz w:val="21"/>
          <w:szCs w:val="21"/>
        </w:rPr>
        <w:t xml:space="preserve">Questão 4. </w:t>
      </w:r>
      <w:r>
        <w:rPr>
          <w:sz w:val="21"/>
          <w:szCs w:val="21"/>
        </w:rPr>
        <w:t xml:space="preserve">A função objetivo (inércia) minimizada pelo K-means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soma dos quadrados das distâncias dos pontos ao centro do seu grupo.</w:t>
      </w:r>
    </w:p>
    <w:p>
      <w:pPr>
        <w:keepNext/>
        <w:keepLines/>
        <w:tabs>
          <w:tab w:val="left" w:pos="500"/>
        </w:tabs>
        <w:spacing w:after="30" w:line="264"/>
        <w:ind w:left="500" w:hanging="300"/>
      </w:pPr>
      <w:r>
        <w:rPr>
          <w:b/>
          <w:bCs/>
          <w:color w:val="6B7280"/>
          <w:sz w:val="20"/>
          <w:szCs w:val="20"/>
        </w:rPr>
        <w:t xml:space="preserve">c)	</w:t>
      </w:r>
      <w:r>
        <w:rPr>
          <w:sz w:val="20"/>
          <w:szCs w:val="20"/>
        </w:rPr>
        <w:t xml:space="preserve">o maior diâmetro de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soma das distâncias entre grupos.</w:t>
      </w:r>
    </w:p>
    <w:p>
      <w:pPr>
        <w:keepNext/>
        <w:spacing w:after="60" w:before="140" w:line="276"/>
      </w:pPr>
      <w:r>
        <w:rPr>
          <w:b/>
          <w:bCs/>
          <w:color w:val="4F46E5"/>
          <w:sz w:val="21"/>
          <w:szCs w:val="21"/>
        </w:rPr>
        <w:t xml:space="preserve">Questão 5. </w:t>
      </w:r>
      <w:r>
        <w:rPr>
          <w:sz w:val="21"/>
          <w:szCs w:val="21"/>
        </w:rPr>
        <w:t xml:space="preserve">Aplicando K-means com k = 2 aos pontos 1, 2, 3, 10, 11, 12, o resultado final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{1} e {2, 3, 10, 11, 12}.</w:t>
      </w:r>
    </w:p>
    <w:p>
      <w:pPr>
        <w:keepNext/>
        <w:keepLines/>
        <w:tabs>
          <w:tab w:val="left" w:pos="500"/>
        </w:tabs>
        <w:spacing w:after="30" w:line="264"/>
        <w:ind w:left="500" w:hanging="300"/>
      </w:pPr>
      <w:r>
        <w:rPr>
          <w:b/>
          <w:bCs/>
          <w:color w:val="6B7280"/>
          <w:sz w:val="20"/>
          <w:szCs w:val="20"/>
        </w:rPr>
        <w:t xml:space="preserve">b)	</w:t>
      </w:r>
      <w:r>
        <w:rPr>
          <w:sz w:val="20"/>
          <w:szCs w:val="20"/>
        </w:rPr>
        <w:t xml:space="preserve">{1, 2, 3, 10} e {11, 12}.</w:t>
      </w:r>
    </w:p>
    <w:p>
      <w:pPr>
        <w:keepNext/>
        <w:keepLines/>
        <w:tabs>
          <w:tab w:val="left" w:pos="500"/>
        </w:tabs>
        <w:spacing w:after="30" w:line="264"/>
        <w:ind w:left="500" w:hanging="300"/>
      </w:pPr>
      <w:r>
        <w:rPr>
          <w:b/>
          <w:bCs/>
          <w:color w:val="6B7280"/>
          <w:sz w:val="20"/>
          <w:szCs w:val="20"/>
        </w:rPr>
        <w:t xml:space="preserve">c)	</w:t>
      </w:r>
      <w:r>
        <w:rPr>
          <w:sz w:val="20"/>
          <w:szCs w:val="20"/>
        </w:rPr>
        <w:t xml:space="preserve">{1, 2} e {3, 10, 11, 12}.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 2, 3} e {10, 11, 12}.</w:t>
      </w:r>
    </w:p>
    <w:p>
      <w:pPr>
        <w:keepNext/>
        <w:spacing w:after="60" w:before="140" w:line="276"/>
      </w:pPr>
      <w:r>
        <w:rPr>
          <w:b/>
          <w:bCs/>
          <w:color w:val="4F46E5"/>
          <w:sz w:val="21"/>
          <w:szCs w:val="21"/>
        </w:rPr>
        <w:t xml:space="preserve">Questão 6. </w:t>
      </w:r>
      <w:r>
        <w:rPr>
          <w:sz w:val="21"/>
          <w:szCs w:val="21"/>
        </w:rPr>
        <w:t xml:space="preserve">Sobre a convergência do K-means, é correto afirmar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algoritmo sempre termina, mas pode parar em mínimo local.</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encontra o ótimo global.</w:t>
      </w:r>
    </w:p>
    <w:p>
      <w:pPr>
        <w:keepNext/>
        <w:keepLines/>
        <w:tabs>
          <w:tab w:val="left" w:pos="500"/>
        </w:tabs>
        <w:spacing w:after="30" w:line="264"/>
        <w:ind w:left="500" w:hanging="300"/>
      </w:pPr>
      <w:r>
        <w:rPr>
          <w:b/>
          <w:bCs/>
          <w:color w:val="6B7280"/>
          <w:sz w:val="20"/>
          <w:szCs w:val="20"/>
        </w:rPr>
        <w:t xml:space="preserve">c)	</w:t>
      </w:r>
      <w:r>
        <w:rPr>
          <w:sz w:val="20"/>
          <w:szCs w:val="20"/>
        </w:rPr>
        <w:t xml:space="preserve">a inércia nunca diminui.</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nunca converge.</w:t>
      </w:r>
    </w:p>
    <w:p>
      <w:pPr>
        <w:keepNext/>
        <w:spacing w:after="60" w:before="140" w:line="276"/>
      </w:pPr>
      <w:r>
        <w:rPr>
          <w:b/>
          <w:bCs/>
          <w:color w:val="4F46E5"/>
          <w:sz w:val="21"/>
          <w:szCs w:val="21"/>
        </w:rPr>
        <w:t xml:space="preserve">Questão 7. </w:t>
      </w:r>
      <w:r>
        <w:rPr>
          <w:sz w:val="21"/>
          <w:szCs w:val="21"/>
        </w:rPr>
        <w:t xml:space="preserve">Cada região do plano dominada por um centroide é chamada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variedade.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eixo principal.</w:t>
      </w:r>
    </w:p>
    <w:p>
      <w:pPr>
        <w:keepNext/>
        <w:keepLines/>
        <w:tabs>
          <w:tab w:val="left" w:pos="500"/>
        </w:tabs>
        <w:spacing w:after="30" w:line="264"/>
        <w:ind w:left="500" w:hanging="300"/>
      </w:pPr>
      <w:r>
        <w:rPr>
          <w:b/>
          <w:bCs/>
          <w:color w:val="6B7280"/>
          <w:sz w:val="20"/>
          <w:szCs w:val="20"/>
        </w:rPr>
        <w:t xml:space="preserve">c)	</w:t>
      </w:r>
      <w:r>
        <w:rPr>
          <w:sz w:val="20"/>
          <w:szCs w:val="20"/>
        </w:rPr>
        <w:t xml:space="preserve">dendrograma.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célula de Voronoi.</w:t>
      </w:r>
    </w:p>
    <w:p>
      <w:pPr>
        <w:keepNext/>
        <w:spacing w:after="60" w:before="140" w:line="276"/>
      </w:pPr>
      <w:r>
        <w:rPr>
          <w:b/>
          <w:bCs/>
          <w:color w:val="4F46E5"/>
          <w:sz w:val="21"/>
          <w:szCs w:val="21"/>
        </w:rPr>
        <w:t xml:space="preserve">Questão 8. </w:t>
      </w:r>
      <w:r>
        <w:rPr>
          <w:sz w:val="21"/>
          <w:szCs w:val="21"/>
        </w:rPr>
        <w:t xml:space="preserve">No scikit-learn, o atributo que guarda o valor final da função objetivo do K-means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labels_.</w:t>
      </w:r>
    </w:p>
    <w:p>
      <w:pPr>
        <w:keepNext/>
        <w:keepLines/>
        <w:tabs>
          <w:tab w:val="left" w:pos="500"/>
        </w:tabs>
        <w:spacing w:after="30" w:line="264"/>
        <w:ind w:left="500" w:hanging="300"/>
      </w:pPr>
      <w:r>
        <w:rPr>
          <w:b/>
          <w:bCs/>
          <w:color w:val="6B7280"/>
          <w:sz w:val="20"/>
          <w:szCs w:val="20"/>
        </w:rPr>
        <w:t xml:space="preserve">b)	</w:t>
      </w:r>
      <w:r>
        <w:rPr>
          <w:sz w:val="20"/>
          <w:szCs w:val="20"/>
        </w:rPr>
        <w:t xml:space="preserve">inertia_.</w:t>
      </w:r>
    </w:p>
    <w:p>
      <w:pPr>
        <w:keepNext/>
        <w:keepLines/>
        <w:tabs>
          <w:tab w:val="left" w:pos="500"/>
        </w:tabs>
        <w:spacing w:after="30" w:line="264"/>
        <w:ind w:left="500" w:hanging="300"/>
      </w:pPr>
      <w:r>
        <w:rPr>
          <w:b/>
          <w:bCs/>
          <w:color w:val="6B7280"/>
          <w:sz w:val="20"/>
          <w:szCs w:val="20"/>
        </w:rPr>
        <w:t xml:space="preserve">c)	</w:t>
      </w:r>
      <w:r>
        <w:rPr>
          <w:sz w:val="20"/>
          <w:szCs w:val="20"/>
        </w:rPr>
        <w:t xml:space="preserve">cluster_centers_.</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n_iter_.</w:t>
      </w:r>
    </w:p>
    <w:p>
      <w:pPr>
        <w:keepNext/>
        <w:spacing w:after="60" w:before="140" w:line="276"/>
      </w:pPr>
      <w:r>
        <w:rPr>
          <w:b/>
          <w:bCs/>
          <w:color w:val="4F46E5"/>
          <w:sz w:val="21"/>
          <w:szCs w:val="21"/>
        </w:rPr>
        <w:t xml:space="preserve">Questão 9. </w:t>
      </w:r>
      <w:r>
        <w:rPr>
          <w:sz w:val="21"/>
          <w:szCs w:val="21"/>
        </w:rPr>
        <w:t xml:space="preserve">O atributo que traz as coordenadas dos centroides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labels_.</w:t>
      </w:r>
    </w:p>
    <w:p>
      <w:pPr>
        <w:keepNext/>
        <w:keepLines/>
        <w:tabs>
          <w:tab w:val="left" w:pos="500"/>
        </w:tabs>
        <w:spacing w:after="30" w:line="264"/>
        <w:ind w:left="500" w:hanging="300"/>
      </w:pPr>
      <w:r>
        <w:rPr>
          <w:b/>
          <w:bCs/>
          <w:color w:val="6B7280"/>
          <w:sz w:val="20"/>
          <w:szCs w:val="20"/>
        </w:rPr>
        <w:t xml:space="preserve">b)	</w:t>
      </w:r>
      <w:r>
        <w:rPr>
          <w:sz w:val="20"/>
          <w:szCs w:val="20"/>
        </w:rPr>
        <w:t xml:space="preserve">cluster_centers_.</w:t>
      </w:r>
    </w:p>
    <w:p>
      <w:pPr>
        <w:keepNext/>
        <w:keepLines/>
        <w:tabs>
          <w:tab w:val="left" w:pos="500"/>
        </w:tabs>
        <w:spacing w:after="30" w:line="264"/>
        <w:ind w:left="500" w:hanging="300"/>
      </w:pPr>
      <w:r>
        <w:rPr>
          <w:b/>
          <w:bCs/>
          <w:color w:val="6B7280"/>
          <w:sz w:val="20"/>
          <w:szCs w:val="20"/>
        </w:rPr>
        <w:t xml:space="preserve">c)	</w:t>
      </w:r>
      <w:r>
        <w:rPr>
          <w:sz w:val="20"/>
          <w:szCs w:val="20"/>
        </w:rPr>
        <w:t xml:space="preserve">inertia_.</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n_init.</w:t>
      </w:r>
    </w:p>
    <w:p>
      <w:pPr>
        <w:keepNext/>
        <w:spacing w:after="60" w:before="140" w:line="276"/>
      </w:pPr>
      <w:r>
        <w:rPr>
          <w:b/>
          <w:bCs/>
          <w:color w:val="4F46E5"/>
          <w:sz w:val="21"/>
          <w:szCs w:val="21"/>
        </w:rPr>
        <w:t xml:space="preserve">Questão 10. </w:t>
      </w:r>
      <w:r>
        <w:rPr>
          <w:sz w:val="21"/>
          <w:szCs w:val="21"/>
        </w:rPr>
        <w:t xml:space="preserve">A principal vantagem do k-means++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eliminar a necessidade de escolher k.</w:t>
      </w:r>
    </w:p>
    <w:p>
      <w:pPr>
        <w:keepNext/>
        <w:keepLines/>
        <w:tabs>
          <w:tab w:val="left" w:pos="500"/>
        </w:tabs>
        <w:spacing w:after="30" w:line="264"/>
        <w:ind w:left="500" w:hanging="300"/>
      </w:pPr>
      <w:r>
        <w:rPr>
          <w:b/>
          <w:bCs/>
          <w:color w:val="6B7280"/>
          <w:sz w:val="20"/>
          <w:szCs w:val="20"/>
        </w:rPr>
        <w:t xml:space="preserve">b)	</w:t>
      </w:r>
      <w:r>
        <w:rPr>
          <w:sz w:val="20"/>
          <w:szCs w:val="20"/>
        </w:rPr>
        <w:t xml:space="preserve">espalhar os centros iniciais, melhorando a qualidade e a estabilidade.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detectar outliers.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funcionar com dados categóricos.</w:t>
      </w:r>
    </w:p>
    <w:p>
      <w:pPr>
        <w:keepNext/>
        <w:spacing w:after="60" w:before="140" w:line="276"/>
      </w:pPr>
      <w:r>
        <w:rPr>
          <w:b/>
          <w:bCs/>
          <w:color w:val="4F46E5"/>
          <w:sz w:val="21"/>
          <w:szCs w:val="21"/>
        </w:rPr>
        <w:t xml:space="preserve">Questão 11. </w:t>
      </w:r>
      <w:r>
        <w:rPr>
          <w:sz w:val="21"/>
          <w:szCs w:val="21"/>
        </w:rPr>
        <w:t xml:space="preserve">O parâmetro n_init do KMeans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máximo de iterações.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quantas inicializações diferentes são testadas, mantendo a de menor inércia.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grupos.</w:t>
      </w:r>
    </w:p>
    <w:p>
      <w:pPr>
        <w:keepNext/>
        <w:spacing w:after="60" w:before="140" w:line="276"/>
      </w:pPr>
      <w:r>
        <w:rPr>
          <w:b/>
          <w:bCs/>
          <w:color w:val="4F46E5"/>
          <w:sz w:val="21"/>
          <w:szCs w:val="21"/>
        </w:rPr>
        <w:t xml:space="preserve">Questão 12. </w:t>
      </w:r>
      <w:r>
        <w:rPr>
          <w:sz w:val="21"/>
          <w:szCs w:val="21"/>
        </w:rPr>
        <w:t xml:space="preserve">A inércia, quando k aumenta: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oscila sem padrão.</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aumenta.</w:t>
      </w:r>
    </w:p>
    <w:p>
      <w:pPr>
        <w:keepNext/>
        <w:keepLines/>
        <w:tabs>
          <w:tab w:val="left" w:pos="500"/>
        </w:tabs>
        <w:spacing w:after="30" w:line="264"/>
        <w:ind w:left="500" w:hanging="300"/>
      </w:pPr>
      <w:r>
        <w:rPr>
          <w:b/>
          <w:bCs/>
          <w:color w:val="6B7280"/>
          <w:sz w:val="20"/>
          <w:szCs w:val="20"/>
        </w:rPr>
        <w:t xml:space="preserve">c)	</w:t>
      </w:r>
      <w:r>
        <w:rPr>
          <w:sz w:val="20"/>
          <w:szCs w:val="20"/>
        </w:rPr>
        <w:t xml:space="preserve">permanece constante.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diminui (ou se mantém).</w:t>
      </w:r>
    </w:p>
    <w:p>
      <w:pPr>
        <w:keepNext/>
        <w:spacing w:after="60" w:before="140" w:line="276"/>
      </w:pPr>
      <w:r>
        <w:rPr>
          <w:b/>
          <w:bCs/>
          <w:color w:val="4F46E5"/>
          <w:sz w:val="21"/>
          <w:szCs w:val="21"/>
        </w:rPr>
        <w:t xml:space="preserve">Questão 13. </w:t>
      </w:r>
      <w:r>
        <w:rPr>
          <w:sz w:val="21"/>
          <w:szCs w:val="21"/>
        </w:rPr>
        <w:t xml:space="preserve">O método do cotovelo escolhe k procurando: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k em que a inércia é máxima.</w:t>
      </w:r>
    </w:p>
    <w:p>
      <w:pPr>
        <w:keepNext/>
        <w:keepLines/>
        <w:tabs>
          <w:tab w:val="left" w:pos="500"/>
        </w:tabs>
        <w:spacing w:after="30" w:line="264"/>
        <w:ind w:left="500" w:hanging="300"/>
      </w:pPr>
      <w:r>
        <w:rPr>
          <w:b/>
          <w:bCs/>
          <w:color w:val="6B7280"/>
          <w:sz w:val="20"/>
          <w:szCs w:val="20"/>
        </w:rPr>
        <w:t xml:space="preserve">b)	</w:t>
      </w:r>
      <w:r>
        <w:rPr>
          <w:sz w:val="20"/>
          <w:szCs w:val="20"/>
        </w:rPr>
        <w:t xml:space="preserve">o menor valor da inércia.</w:t>
      </w:r>
    </w:p>
    <w:p>
      <w:pPr>
        <w:keepNext/>
        <w:keepLines/>
        <w:tabs>
          <w:tab w:val="left" w:pos="500"/>
        </w:tabs>
        <w:spacing w:after="30" w:line="264"/>
        <w:ind w:left="500" w:hanging="300"/>
      </w:pPr>
      <w:r>
        <w:rPr>
          <w:b/>
          <w:bCs/>
          <w:color w:val="6B7280"/>
          <w:sz w:val="20"/>
          <w:szCs w:val="20"/>
        </w:rPr>
        <w:t xml:space="preserve">c)	</w:t>
      </w:r>
      <w:r>
        <w:rPr>
          <w:sz w:val="20"/>
          <w:szCs w:val="20"/>
        </w:rPr>
        <w:t xml:space="preserve">o ponto em que a queda da inércia desacelera.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k mais alto possível.</w:t>
      </w:r>
    </w:p>
    <w:p>
      <w:pPr>
        <w:keepNext/>
        <w:spacing w:after="60" w:before="140" w:line="276"/>
      </w:pPr>
      <w:r>
        <w:rPr>
          <w:b/>
          <w:bCs/>
          <w:color w:val="4F46E5"/>
          <w:sz w:val="21"/>
          <w:szCs w:val="21"/>
        </w:rPr>
        <w:t xml:space="preserve">Questão 14. </w:t>
      </w:r>
      <w:r>
        <w:rPr>
          <w:sz w:val="21"/>
          <w:szCs w:val="21"/>
        </w:rPr>
        <w:t xml:space="preserve">Qual técnica foi proposta por Tibshirani, Walther e Hastie (2001) para escolher k de modo mais objetivo?</w:t>
      </w:r>
    </w:p>
    <w:p>
      <w:pPr>
        <w:keepNext/>
        <w:keepLines/>
        <w:tabs>
          <w:tab w:val="left" w:pos="500"/>
        </w:tabs>
        <w:spacing w:after="30" w:line="264"/>
        <w:ind w:left="500" w:hanging="300"/>
      </w:pPr>
      <w:r>
        <w:rPr>
          <w:b/>
          <w:bCs/>
          <w:color w:val="6B7280"/>
          <w:sz w:val="20"/>
          <w:szCs w:val="20"/>
        </w:rPr>
        <w:t xml:space="preserve">a)	</w:t>
      </w:r>
      <w:r>
        <w:rPr>
          <w:sz w:val="20"/>
          <w:szCs w:val="20"/>
        </w:rPr>
        <w:t xml:space="preserve">Corte do dendrograma.</w:t>
      </w:r>
    </w:p>
    <w:p>
      <w:pPr>
        <w:keepNext/>
        <w:keepLines/>
        <w:tabs>
          <w:tab w:val="left" w:pos="500"/>
        </w:tabs>
        <w:spacing w:after="30" w:line="264"/>
        <w:ind w:left="500" w:hanging="300"/>
      </w:pPr>
      <w:r>
        <w:rPr>
          <w:b/>
          <w:bCs/>
          <w:color w:val="6B7280"/>
          <w:sz w:val="20"/>
          <w:szCs w:val="20"/>
        </w:rPr>
        <w:t xml:space="preserve">b)	</w:t>
      </w:r>
      <w:r>
        <w:rPr>
          <w:sz w:val="20"/>
          <w:szCs w:val="20"/>
        </w:rPr>
        <w:t xml:space="preserve">Eigengap.</w:t>
      </w:r>
    </w:p>
    <w:p>
      <w:pPr>
        <w:keepNext/>
        <w:keepLines/>
        <w:tabs>
          <w:tab w:val="left" w:pos="500"/>
        </w:tabs>
        <w:spacing w:after="30" w:line="264"/>
        <w:ind w:left="500" w:hanging="300"/>
      </w:pPr>
      <w:r>
        <w:rPr>
          <w:b/>
          <w:bCs/>
          <w:color w:val="6B7280"/>
          <w:sz w:val="20"/>
          <w:szCs w:val="20"/>
        </w:rPr>
        <w:t xml:space="preserve">c)	</w:t>
      </w:r>
      <w:r>
        <w:rPr>
          <w:sz w:val="20"/>
          <w:szCs w:val="20"/>
        </w:rPr>
        <w:t xml:space="preserve">Estatística gap.</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Critério de Kaiser.</w:t>
      </w:r>
    </w:p>
    <w:p>
      <w:pPr>
        <w:keepNext/>
        <w:spacing w:after="60" w:before="140" w:line="276"/>
      </w:pPr>
      <w:r>
        <w:rPr>
          <w:b/>
          <w:bCs/>
          <w:color w:val="4F46E5"/>
          <w:sz w:val="21"/>
          <w:szCs w:val="21"/>
        </w:rPr>
        <w:t xml:space="preserve">Questão 15. </w:t>
      </w:r>
      <w:r>
        <w:rPr>
          <w:sz w:val="21"/>
          <w:szCs w:val="21"/>
        </w:rPr>
        <w:t xml:space="preserve">O K-means tem dificuldade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bases pequenas.</w:t>
      </w:r>
    </w:p>
    <w:p>
      <w:pPr>
        <w:keepNext/>
        <w:keepLines/>
        <w:tabs>
          <w:tab w:val="left" w:pos="500"/>
        </w:tabs>
        <w:spacing w:after="30" w:line="264"/>
        <w:ind w:left="500" w:hanging="300"/>
      </w:pPr>
      <w:r>
        <w:rPr>
          <w:b/>
          <w:bCs/>
          <w:color w:val="6B7280"/>
          <w:sz w:val="20"/>
          <w:szCs w:val="20"/>
        </w:rPr>
        <w:t xml:space="preserve">b)	</w:t>
      </w:r>
      <w:r>
        <w:rPr>
          <w:sz w:val="20"/>
          <w:szCs w:val="20"/>
        </w:rPr>
        <w:t xml:space="preserve">grupos em forma de luas ou anéis.</w:t>
      </w:r>
    </w:p>
    <w:p>
      <w:pPr>
        <w:keepNext/>
        <w:keepLines/>
        <w:tabs>
          <w:tab w:val="left" w:pos="500"/>
        </w:tabs>
        <w:spacing w:after="30" w:line="264"/>
        <w:ind w:left="500" w:hanging="300"/>
      </w:pPr>
      <w:r>
        <w:rPr>
          <w:b/>
          <w:bCs/>
          <w:color w:val="6B7280"/>
          <w:sz w:val="20"/>
          <w:szCs w:val="20"/>
        </w:rPr>
        <w:t xml:space="preserve">c)	</w:t>
      </w:r>
      <w:r>
        <w:rPr>
          <w:sz w:val="20"/>
          <w:szCs w:val="20"/>
        </w:rPr>
        <w:t xml:space="preserve">grupos esféricos de mesmo tamanho.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numéricos padronizados.</w:t>
      </w:r>
    </w:p>
    <w:p>
      <w:pPr>
        <w:keepNext/>
        <w:spacing w:after="60" w:before="140" w:line="276"/>
      </w:pPr>
      <w:r>
        <w:rPr>
          <w:b/>
          <w:bCs/>
          <w:color w:val="4F46E5"/>
          <w:sz w:val="21"/>
          <w:szCs w:val="21"/>
        </w:rPr>
        <w:t xml:space="preserve">Questão 16. </w:t>
      </w:r>
      <w:r>
        <w:rPr>
          <w:sz w:val="21"/>
          <w:szCs w:val="21"/>
        </w:rPr>
        <w:t xml:space="preserve">Por que o K-means é sensível a outliers?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média é puxada por valores extremos.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ignora distâncias.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usa a mediana.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exige dados categóricos.</w:t>
      </w:r>
    </w:p>
    <w:p>
      <w:pPr>
        <w:keepNext/>
        <w:spacing w:after="60" w:before="140" w:line="276"/>
      </w:pPr>
      <w:r>
        <w:rPr>
          <w:b/>
          <w:bCs/>
          <w:color w:val="4F46E5"/>
          <w:sz w:val="21"/>
          <w:szCs w:val="21"/>
        </w:rPr>
        <w:t xml:space="preserve">Questão 17. </w:t>
      </w:r>
      <w:r>
        <w:rPr>
          <w:sz w:val="21"/>
          <w:szCs w:val="21"/>
        </w:rPr>
        <w:t xml:space="preserve">O K-means exige escalonamento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aceita valores entre 0 e 1.</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aceita números negativos.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 distância Euclidiana, e atributos de grande amplitude dominam.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 a distância de Jaccard.</w:t>
      </w:r>
    </w:p>
    <w:p>
      <w:pPr>
        <w:keepNext/>
        <w:spacing w:after="60" w:before="140" w:line="276"/>
      </w:pPr>
      <w:r>
        <w:rPr>
          <w:b/>
          <w:bCs/>
          <w:color w:val="4F46E5"/>
          <w:sz w:val="21"/>
          <w:szCs w:val="21"/>
        </w:rPr>
        <w:t xml:space="preserve">Questão 18. </w:t>
      </w:r>
      <w:r>
        <w:rPr>
          <w:sz w:val="21"/>
          <w:szCs w:val="21"/>
        </w:rPr>
        <w:t xml:space="preserve">O Mini-Batch K-means é indicado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dados categóricos.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formas aneladas.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bases muito grandes, pois usa pequenos lotes aleatórios.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hierarquias.</w:t>
      </w:r>
    </w:p>
    <w:p>
      <w:pPr>
        <w:keepNext/>
        <w:spacing w:after="60" w:before="140" w:line="276"/>
      </w:pPr>
      <w:r>
        <w:rPr>
          <w:b/>
          <w:bCs/>
          <w:color w:val="4F46E5"/>
          <w:sz w:val="21"/>
          <w:szCs w:val="21"/>
        </w:rPr>
        <w:t xml:space="preserve">Questão 19. </w:t>
      </w:r>
      <w:r>
        <w:rPr>
          <w:sz w:val="21"/>
          <w:szCs w:val="21"/>
        </w:rPr>
        <w:t xml:space="preserve">O K-medoids usa como centro:</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média dos pontos.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moda.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ponto mais distante.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ponto real do conjunto, o mais central do grupo.</w:t>
      </w:r>
    </w:p>
    <w:p>
      <w:pPr>
        <w:keepNext/>
        <w:spacing w:after="60" w:before="140" w:line="276"/>
      </w:pPr>
      <w:r>
        <w:rPr>
          <w:b/>
          <w:bCs/>
          <w:color w:val="4F46E5"/>
          <w:sz w:val="21"/>
          <w:szCs w:val="21"/>
        </w:rPr>
        <w:t xml:space="preserve">Questão 20. </w:t>
      </w:r>
      <w:r>
        <w:rPr>
          <w:sz w:val="21"/>
          <w:szCs w:val="21"/>
        </w:rPr>
        <w:t xml:space="preserve">Para dados categóricos, a variante apropriada do K-means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Fuzzy C-means.</w:t>
      </w:r>
    </w:p>
    <w:p>
      <w:pPr>
        <w:keepNext/>
        <w:keepLines/>
        <w:tabs>
          <w:tab w:val="left" w:pos="500"/>
        </w:tabs>
        <w:spacing w:after="30" w:line="264"/>
        <w:ind w:left="500" w:hanging="300"/>
      </w:pPr>
      <w:r>
        <w:rPr>
          <w:b/>
          <w:bCs/>
          <w:color w:val="6B7280"/>
          <w:sz w:val="20"/>
          <w:szCs w:val="20"/>
        </w:rPr>
        <w:t xml:space="preserve">b)	</w:t>
      </w:r>
      <w:r>
        <w:rPr>
          <w:sz w:val="20"/>
          <w:szCs w:val="20"/>
        </w:rPr>
        <w:t xml:space="preserve">Mini-Batch.</w:t>
      </w:r>
    </w:p>
    <w:p>
      <w:pPr>
        <w:keepNext/>
        <w:keepLines/>
        <w:tabs>
          <w:tab w:val="left" w:pos="500"/>
        </w:tabs>
        <w:spacing w:after="30" w:line="264"/>
        <w:ind w:left="500" w:hanging="300"/>
      </w:pPr>
      <w:r>
        <w:rPr>
          <w:b/>
          <w:bCs/>
          <w:color w:val="6B7280"/>
          <w:sz w:val="20"/>
          <w:szCs w:val="20"/>
        </w:rPr>
        <w:t xml:space="preserve">c)	</w:t>
      </w:r>
      <w:r>
        <w:rPr>
          <w:sz w:val="20"/>
          <w:szCs w:val="20"/>
        </w:rPr>
        <w:t xml:space="preserve">K-modes.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K-means++.</w:t>
      </w:r>
    </w:p>
    <w:p>
      <w:pPr>
        <w:keepNext/>
        <w:spacing w:after="60" w:before="140" w:line="276"/>
      </w:pPr>
      <w:r>
        <w:rPr>
          <w:b/>
          <w:bCs/>
          <w:color w:val="4F46E5"/>
          <w:sz w:val="21"/>
          <w:szCs w:val="21"/>
        </w:rPr>
        <w:t xml:space="preserve">Questão 21. </w:t>
      </w:r>
      <w:r>
        <w:rPr>
          <w:sz w:val="21"/>
          <w:szCs w:val="21"/>
        </w:rPr>
        <w:t xml:space="preserve">No Fuzzy C-means, cada ponto:</w:t>
      </w:r>
    </w:p>
    <w:p>
      <w:pPr>
        <w:keepNext/>
        <w:keepLines/>
        <w:tabs>
          <w:tab w:val="left" w:pos="500"/>
        </w:tabs>
        <w:spacing w:after="30" w:line="264"/>
        <w:ind w:left="500" w:hanging="300"/>
      </w:pPr>
      <w:r>
        <w:rPr>
          <w:b/>
          <w:bCs/>
          <w:color w:val="6B7280"/>
          <w:sz w:val="20"/>
          <w:szCs w:val="20"/>
        </w:rPr>
        <w:t xml:space="preserve">a)	</w:t>
      </w:r>
      <w:r>
        <w:rPr>
          <w:sz w:val="20"/>
          <w:szCs w:val="20"/>
        </w:rPr>
        <w:t xml:space="preserve">é descartado.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tem pertinência.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pertence a um único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pertence a todos os grupos com graus entre 0 e 1.</w:t>
      </w:r>
    </w:p>
    <w:p>
      <w:pPr>
        <w:keepNext/>
        <w:spacing w:after="60" w:before="140" w:line="276"/>
      </w:pPr>
      <w:r>
        <w:rPr>
          <w:b/>
          <w:bCs/>
          <w:color w:val="4F46E5"/>
          <w:sz w:val="21"/>
          <w:szCs w:val="21"/>
        </w:rPr>
        <w:t xml:space="preserve">Questão 22. </w:t>
      </w:r>
      <w:r>
        <w:rPr>
          <w:sz w:val="21"/>
          <w:szCs w:val="21"/>
        </w:rPr>
        <w:t xml:space="preserve">Em segmentação RFM, as letras significam:</w:t>
      </w:r>
    </w:p>
    <w:p>
      <w:pPr>
        <w:keepNext/>
        <w:keepLines/>
        <w:tabs>
          <w:tab w:val="left" w:pos="500"/>
        </w:tabs>
        <w:spacing w:after="30" w:line="264"/>
        <w:ind w:left="500" w:hanging="300"/>
      </w:pPr>
      <w:r>
        <w:rPr>
          <w:b/>
          <w:bCs/>
          <w:color w:val="6B7280"/>
          <w:sz w:val="20"/>
          <w:szCs w:val="20"/>
        </w:rPr>
        <w:t xml:space="preserve">a)	</w:t>
      </w:r>
      <w:r>
        <w:rPr>
          <w:sz w:val="20"/>
          <w:szCs w:val="20"/>
        </w:rPr>
        <w:t xml:space="preserve">regressão, fidelidade e margem.</w:t>
      </w:r>
    </w:p>
    <w:p>
      <w:pPr>
        <w:keepNext/>
        <w:keepLines/>
        <w:tabs>
          <w:tab w:val="left" w:pos="500"/>
        </w:tabs>
        <w:spacing w:after="30" w:line="264"/>
        <w:ind w:left="500" w:hanging="300"/>
      </w:pPr>
      <w:r>
        <w:rPr>
          <w:b/>
          <w:bCs/>
          <w:color w:val="6B7280"/>
          <w:sz w:val="20"/>
          <w:szCs w:val="20"/>
        </w:rPr>
        <w:t xml:space="preserve">b)	</w:t>
      </w:r>
      <w:r>
        <w:rPr>
          <w:sz w:val="20"/>
          <w:szCs w:val="20"/>
        </w:rPr>
        <w:t xml:space="preserve">recência, frequência e valor monetário.</w:t>
      </w:r>
    </w:p>
    <w:p>
      <w:pPr>
        <w:keepNext/>
        <w:keepLines/>
        <w:tabs>
          <w:tab w:val="left" w:pos="500"/>
        </w:tabs>
        <w:spacing w:after="30" w:line="264"/>
        <w:ind w:left="500" w:hanging="300"/>
      </w:pPr>
      <w:r>
        <w:rPr>
          <w:b/>
          <w:bCs/>
          <w:color w:val="6B7280"/>
          <w:sz w:val="20"/>
          <w:szCs w:val="20"/>
        </w:rPr>
        <w:t xml:space="preserve">c)	</w:t>
      </w:r>
      <w:r>
        <w:rPr>
          <w:sz w:val="20"/>
          <w:szCs w:val="20"/>
        </w:rPr>
        <w:t xml:space="preserve">região, faixa etária e 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risco, fraude e mercado.</w:t>
      </w:r>
    </w:p>
    <w:p>
      <w:pPr>
        <w:keepNext/>
        <w:spacing w:after="60" w:before="140" w:line="276"/>
      </w:pPr>
      <w:r>
        <w:rPr>
          <w:b/>
          <w:bCs/>
          <w:color w:val="4F46E5"/>
          <w:sz w:val="21"/>
          <w:szCs w:val="21"/>
        </w:rPr>
        <w:t xml:space="preserve">Questão 23. </w:t>
      </w:r>
      <w:r>
        <w:rPr>
          <w:sz w:val="21"/>
          <w:szCs w:val="21"/>
        </w:rPr>
        <w:t xml:space="preserve">Na quantização de cores com K-means, os pontos a agrupar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as colunas da imagem.</w:t>
      </w:r>
    </w:p>
    <w:p>
      <w:pPr>
        <w:keepNext/>
        <w:keepLines/>
        <w:tabs>
          <w:tab w:val="left" w:pos="500"/>
        </w:tabs>
        <w:spacing w:after="30" w:line="264"/>
        <w:ind w:left="500" w:hanging="300"/>
      </w:pPr>
      <w:r>
        <w:rPr>
          <w:b/>
          <w:bCs/>
          <w:color w:val="6B7280"/>
          <w:sz w:val="20"/>
          <w:szCs w:val="20"/>
        </w:rPr>
        <w:t xml:space="preserve">b)	</w:t>
      </w:r>
      <w:r>
        <w:rPr>
          <w:sz w:val="20"/>
          <w:szCs w:val="20"/>
        </w:rPr>
        <w:t xml:space="preserve">os nomes dos arquivos.</w:t>
      </w:r>
    </w:p>
    <w:p>
      <w:pPr>
        <w:keepNext/>
        <w:keepLines/>
        <w:tabs>
          <w:tab w:val="left" w:pos="500"/>
        </w:tabs>
        <w:spacing w:after="30" w:line="264"/>
        <w:ind w:left="500" w:hanging="300"/>
      </w:pPr>
      <w:r>
        <w:rPr>
          <w:b/>
          <w:bCs/>
          <w:color w:val="6B7280"/>
          <w:sz w:val="20"/>
          <w:szCs w:val="20"/>
        </w:rPr>
        <w:t xml:space="preserve">c)	</w:t>
      </w:r>
      <w:r>
        <w:rPr>
          <w:sz w:val="20"/>
          <w:szCs w:val="20"/>
        </w:rPr>
        <w:t xml:space="preserve">as bordas.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pixels, vistos como pontos 3D (R, G, B).</w:t>
      </w:r>
    </w:p>
    <w:p>
      <w:pPr>
        <w:keepNext/>
        <w:spacing w:after="60" w:before="140" w:line="276"/>
      </w:pPr>
      <w:r>
        <w:rPr>
          <w:b/>
          <w:bCs/>
          <w:color w:val="4F46E5"/>
          <w:sz w:val="21"/>
          <w:szCs w:val="21"/>
        </w:rPr>
        <w:t xml:space="preserve">Questão 24. </w:t>
      </w:r>
      <w:r>
        <w:rPr>
          <w:sz w:val="21"/>
          <w:szCs w:val="21"/>
        </w:rPr>
        <w:t xml:space="preserve">Na compressão de uma imagem por K-means com 8 cores, cada pixel passa a ser descrito: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 um valor binário.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 nenhuma informação.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 três números reais.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 um índice de 0 a 7.</w:t>
      </w:r>
    </w:p>
    <w:p>
      <w:pPr>
        <w:keepNext/>
        <w:spacing w:after="60" w:before="140" w:line="276"/>
      </w:pPr>
      <w:r>
        <w:rPr>
          <w:b/>
          <w:bCs/>
          <w:color w:val="4F46E5"/>
          <w:sz w:val="21"/>
          <w:szCs w:val="21"/>
        </w:rPr>
        <w:t xml:space="preserve">Questão 25. </w:t>
      </w:r>
      <w:r>
        <w:rPr>
          <w:sz w:val="21"/>
          <w:szCs w:val="21"/>
        </w:rPr>
        <w:t xml:space="preserve">Em uma boa prática de uso do K-means, deve-se:</w:t>
      </w:r>
    </w:p>
    <w:p>
      <w:pPr>
        <w:keepNext/>
        <w:keepLines/>
        <w:tabs>
          <w:tab w:val="left" w:pos="500"/>
        </w:tabs>
        <w:spacing w:after="30" w:line="264"/>
        <w:ind w:left="500" w:hanging="300"/>
      </w:pPr>
      <w:r>
        <w:rPr>
          <w:b/>
          <w:bCs/>
          <w:color w:val="6B7280"/>
          <w:sz w:val="20"/>
          <w:szCs w:val="20"/>
        </w:rPr>
        <w:t xml:space="preserve">a)	</w:t>
      </w:r>
      <w:r>
        <w:rPr>
          <w:sz w:val="20"/>
          <w:szCs w:val="20"/>
        </w:rPr>
        <w:t xml:space="preserve">escalar os atributos e testar vários valores de k.</w:t>
      </w:r>
    </w:p>
    <w:p>
      <w:pPr>
        <w:keepNext/>
        <w:keepLines/>
        <w:tabs>
          <w:tab w:val="left" w:pos="500"/>
        </w:tabs>
        <w:spacing w:after="30" w:line="264"/>
        <w:ind w:left="500" w:hanging="300"/>
      </w:pPr>
      <w:r>
        <w:rPr>
          <w:b/>
          <w:bCs/>
          <w:color w:val="6B7280"/>
          <w:sz w:val="20"/>
          <w:szCs w:val="20"/>
        </w:rPr>
        <w:t xml:space="preserve">b)	</w:t>
      </w:r>
      <w:r>
        <w:rPr>
          <w:sz w:val="20"/>
          <w:szCs w:val="20"/>
        </w:rPr>
        <w:t xml:space="preserve">ignorar a inspeção dos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k fixo sem verificar.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rodar uma única inicialização.</w:t>
      </w:r>
    </w:p>
    <w:p>
      <w:pPr>
        <w:keepNext/>
        <w:spacing w:after="60" w:before="140" w:line="276"/>
      </w:pPr>
      <w:r>
        <w:rPr>
          <w:b/>
          <w:bCs/>
          <w:color w:val="4F46E5"/>
          <w:sz w:val="21"/>
          <w:szCs w:val="21"/>
        </w:rPr>
        <w:t xml:space="preserve">Questão 26. </w:t>
      </w:r>
      <w:r>
        <w:rPr>
          <w:sz w:val="21"/>
          <w:szCs w:val="21"/>
        </w:rPr>
        <w:t xml:space="preserve">Quem batizou o algoritmo como "k-means" em 1967 foi:</w:t>
      </w:r>
    </w:p>
    <w:p>
      <w:pPr>
        <w:keepNext/>
        <w:keepLines/>
        <w:tabs>
          <w:tab w:val="left" w:pos="500"/>
        </w:tabs>
        <w:spacing w:after="30" w:line="264"/>
        <w:ind w:left="500" w:hanging="300"/>
      </w:pPr>
      <w:r>
        <w:rPr>
          <w:b/>
          <w:bCs/>
          <w:color w:val="6B7280"/>
          <w:sz w:val="20"/>
          <w:szCs w:val="20"/>
        </w:rPr>
        <w:t xml:space="preserve">a)	</w:t>
      </w:r>
      <w:r>
        <w:rPr>
          <w:sz w:val="20"/>
          <w:szCs w:val="20"/>
        </w:rPr>
        <w:t xml:space="preserve">Ward.</w:t>
      </w:r>
    </w:p>
    <w:p>
      <w:pPr>
        <w:keepNext/>
        <w:keepLines/>
        <w:tabs>
          <w:tab w:val="left" w:pos="500"/>
        </w:tabs>
        <w:spacing w:after="30" w:line="264"/>
        <w:ind w:left="500" w:hanging="300"/>
      </w:pPr>
      <w:r>
        <w:rPr>
          <w:b/>
          <w:bCs/>
          <w:color w:val="6B7280"/>
          <w:sz w:val="20"/>
          <w:szCs w:val="20"/>
        </w:rPr>
        <w:t xml:space="preserve">b)	</w:t>
      </w:r>
      <w:r>
        <w:rPr>
          <w:sz w:val="20"/>
          <w:szCs w:val="20"/>
        </w:rPr>
        <w:t xml:space="preserve">Lloyd.</w:t>
      </w:r>
    </w:p>
    <w:p>
      <w:pPr>
        <w:keepNext/>
        <w:keepLines/>
        <w:tabs>
          <w:tab w:val="left" w:pos="500"/>
        </w:tabs>
        <w:spacing w:after="30" w:line="264"/>
        <w:ind w:left="500" w:hanging="300"/>
      </w:pPr>
      <w:r>
        <w:rPr>
          <w:b/>
          <w:bCs/>
          <w:color w:val="6B7280"/>
          <w:sz w:val="20"/>
          <w:szCs w:val="20"/>
        </w:rPr>
        <w:t xml:space="preserve">c)	</w:t>
      </w:r>
      <w:r>
        <w:rPr>
          <w:sz w:val="20"/>
          <w:szCs w:val="20"/>
        </w:rPr>
        <w:t xml:space="preserve">MacQueen.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Hotelling.</w:t>
      </w:r>
    </w:p>
    <w:p>
      <w:pPr>
        <w:keepNext/>
        <w:spacing w:after="60" w:before="140" w:line="276"/>
      </w:pPr>
      <w:r>
        <w:rPr>
          <w:b/>
          <w:bCs/>
          <w:color w:val="4F46E5"/>
          <w:sz w:val="21"/>
          <w:szCs w:val="21"/>
        </w:rPr>
        <w:t xml:space="preserve">Questão 27. </w:t>
      </w:r>
      <w:r>
        <w:rPr>
          <w:sz w:val="21"/>
          <w:szCs w:val="21"/>
        </w:rPr>
        <w:t xml:space="preserve">O problema geral de minimizar a inércia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linear.</w:t>
      </w:r>
    </w:p>
    <w:p>
      <w:pPr>
        <w:keepNext/>
        <w:keepLines/>
        <w:tabs>
          <w:tab w:val="left" w:pos="500"/>
        </w:tabs>
        <w:spacing w:after="30" w:line="264"/>
        <w:ind w:left="500" w:hanging="300"/>
      </w:pPr>
      <w:r>
        <w:rPr>
          <w:b/>
          <w:bCs/>
          <w:color w:val="6B7280"/>
          <w:sz w:val="20"/>
          <w:szCs w:val="20"/>
        </w:rPr>
        <w:t xml:space="preserve">b)	</w:t>
      </w:r>
      <w:r>
        <w:rPr>
          <w:sz w:val="20"/>
          <w:szCs w:val="20"/>
        </w:rPr>
        <w:t xml:space="preserve">trivial.</w:t>
      </w:r>
    </w:p>
    <w:p>
      <w:pPr>
        <w:keepNext/>
        <w:keepLines/>
        <w:tabs>
          <w:tab w:val="left" w:pos="500"/>
        </w:tabs>
        <w:spacing w:after="30" w:line="264"/>
        <w:ind w:left="500" w:hanging="300"/>
      </w:pPr>
      <w:r>
        <w:rPr>
          <w:b/>
          <w:bCs/>
          <w:color w:val="6B7280"/>
          <w:sz w:val="20"/>
          <w:szCs w:val="20"/>
        </w:rPr>
        <w:t xml:space="preserve">c)	</w:t>
      </w:r>
      <w:r>
        <w:rPr>
          <w:sz w:val="20"/>
          <w:szCs w:val="20"/>
        </w:rPr>
        <w:t xml:space="preserve">NP-difícil.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impossível de aproximar.</w:t>
      </w:r>
    </w:p>
    <w:p>
      <w:pPr>
        <w:keepNext/>
        <w:spacing w:after="60" w:before="140" w:line="276"/>
      </w:pPr>
      <w:r>
        <w:rPr>
          <w:b/>
          <w:bCs/>
          <w:color w:val="4F46E5"/>
          <w:sz w:val="21"/>
          <w:szCs w:val="21"/>
        </w:rPr>
        <w:t xml:space="preserve">Questão 28. </w:t>
      </w:r>
      <w:r>
        <w:rPr>
          <w:sz w:val="21"/>
          <w:szCs w:val="21"/>
        </w:rPr>
        <w:t xml:space="preserve">O que o atributo n_iter_ informa?</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iterações até a convergência.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valor da inércia.</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pontos.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grupos.</w:t>
      </w:r>
    </w:p>
    <w:p>
      <w:pPr>
        <w:keepNext/>
        <w:spacing w:after="60" w:before="140" w:line="276"/>
      </w:pPr>
      <w:r>
        <w:rPr>
          <w:b/>
          <w:bCs/>
          <w:color w:val="4F46E5"/>
          <w:sz w:val="21"/>
          <w:szCs w:val="21"/>
        </w:rPr>
        <w:t xml:space="preserve">Questão 29. </w:t>
      </w:r>
      <w:r>
        <w:rPr>
          <w:sz w:val="21"/>
          <w:szCs w:val="21"/>
        </w:rPr>
        <w:t xml:space="preserve">Para classificar novos pontos em grupos já aprendidos, usa-se no scikit-learn:</w:t>
      </w:r>
    </w:p>
    <w:p>
      <w:pPr>
        <w:keepNext/>
        <w:keepLines/>
        <w:tabs>
          <w:tab w:val="left" w:pos="500"/>
        </w:tabs>
        <w:spacing w:after="30" w:line="264"/>
        <w:ind w:left="500" w:hanging="300"/>
      </w:pPr>
      <w:r>
        <w:rPr>
          <w:b/>
          <w:bCs/>
          <w:color w:val="6B7280"/>
          <w:sz w:val="20"/>
          <w:szCs w:val="20"/>
        </w:rPr>
        <w:t xml:space="preserve">a)	</w:t>
      </w:r>
      <w:r>
        <w:rPr>
          <w:sz w:val="20"/>
          <w:szCs w:val="20"/>
        </w:rPr>
        <w:t xml:space="preserve">fit_predict nos novos pontos.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predict do modelo treinado.</w:t>
      </w:r>
    </w:p>
    <w:p>
      <w:pPr>
        <w:keepNext/>
        <w:keepLines/>
        <w:tabs>
          <w:tab w:val="left" w:pos="500"/>
        </w:tabs>
        <w:spacing w:after="30" w:line="264"/>
        <w:ind w:left="500" w:hanging="300"/>
      </w:pPr>
      <w:r>
        <w:rPr>
          <w:b/>
          <w:bCs/>
          <w:color w:val="6B7280"/>
          <w:sz w:val="20"/>
          <w:szCs w:val="20"/>
        </w:rPr>
        <w:t xml:space="preserve">c)	</w:t>
      </w:r>
      <w:r>
        <w:rPr>
          <w:sz w:val="20"/>
          <w:szCs w:val="20"/>
        </w:rPr>
        <w:t xml:space="preserve">inertia_.</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score_samples.</w:t>
      </w:r>
    </w:p>
    <w:p>
      <w:pPr>
        <w:keepNext/>
        <w:spacing w:after="60" w:before="140" w:line="276"/>
      </w:pPr>
      <w:r>
        <w:rPr>
          <w:b/>
          <w:bCs/>
          <w:color w:val="4F46E5"/>
          <w:sz w:val="21"/>
          <w:szCs w:val="21"/>
        </w:rPr>
        <w:t xml:space="preserve">Questão 30. </w:t>
      </w:r>
      <w:r>
        <w:rPr>
          <w:sz w:val="21"/>
          <w:szCs w:val="21"/>
        </w:rPr>
        <w:t xml:space="preserve">Quando os grupos têm densidades e tamanhos muito diferentes, o K-means:</w:t>
      </w:r>
    </w:p>
    <w:p>
      <w:pPr>
        <w:keepNext/>
        <w:keepLines/>
        <w:tabs>
          <w:tab w:val="left" w:pos="500"/>
        </w:tabs>
        <w:spacing w:after="30" w:line="264"/>
        <w:ind w:left="500" w:hanging="300"/>
      </w:pPr>
      <w:r>
        <w:rPr>
          <w:b/>
          <w:bCs/>
          <w:color w:val="6B7280"/>
          <w:sz w:val="20"/>
          <w:szCs w:val="20"/>
        </w:rPr>
        <w:t xml:space="preserve">a)	</w:t>
      </w:r>
      <w:r>
        <w:rPr>
          <w:sz w:val="20"/>
          <w:szCs w:val="20"/>
        </w:rPr>
        <w:t xml:space="preserve">cria hierarquias.</w:t>
      </w:r>
    </w:p>
    <w:p>
      <w:pPr>
        <w:keepNext/>
        <w:keepLines/>
        <w:tabs>
          <w:tab w:val="left" w:pos="500"/>
        </w:tabs>
        <w:spacing w:after="30" w:line="264"/>
        <w:ind w:left="500" w:hanging="300"/>
      </w:pPr>
      <w:r>
        <w:rPr>
          <w:b/>
          <w:bCs/>
          <w:color w:val="6B7280"/>
          <w:sz w:val="20"/>
          <w:szCs w:val="20"/>
        </w:rPr>
        <w:t xml:space="preserve">b)	</w:t>
      </w:r>
      <w:r>
        <w:rPr>
          <w:sz w:val="20"/>
          <w:szCs w:val="20"/>
        </w:rPr>
        <w:t xml:space="preserve">detecta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pode dividi-los de modo inadequado.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funciona melhor.</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o K-means usando a analogia da pizzaria e identifique o que corresponde a centroide, grupo e convergência.</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passo a passo, o algoritmo de Lloyd.</w:t>
      </w:r>
    </w:p>
    <w:p>
      <w:pPr>
        <w:keepLines/>
        <w:tabs>
          <w:tab w:val="left" w:pos="500"/>
        </w:tabs>
        <w:spacing w:after="80" w:before="120" w:line="288"/>
        <w:ind w:left="500" w:hanging="500"/>
      </w:pPr>
      <w:r>
        <w:rPr>
          <w:b/>
          <w:bCs/>
          <w:color w:val="4F46E5"/>
          <w:sz w:val="21"/>
          <w:szCs w:val="21"/>
        </w:rPr>
        <w:t xml:space="preserve">3.	</w:t>
      </w:r>
      <w:r>
        <w:rPr>
          <w:sz w:val="21"/>
          <w:szCs w:val="21"/>
        </w:rPr>
        <w:t xml:space="preserve">Execute o K-means à mão para os pontos 1, 2, 3, 10, 11, 12 com k = 2 e centros iniciais 1 e 2. Mostre as iterações.</w:t>
      </w:r>
    </w:p>
    <w:p>
      <w:pPr>
        <w:keepLines/>
        <w:tabs>
          <w:tab w:val="left" w:pos="500"/>
        </w:tabs>
        <w:spacing w:after="80" w:before="120" w:line="288"/>
        <w:ind w:left="500" w:hanging="500"/>
      </w:pPr>
      <w:r>
        <w:rPr>
          <w:b/>
          <w:bCs/>
          <w:color w:val="4F46E5"/>
          <w:sz w:val="21"/>
          <w:szCs w:val="21"/>
        </w:rPr>
        <w:t xml:space="preserve">4.	</w:t>
      </w:r>
      <w:r>
        <w:rPr>
          <w:sz w:val="21"/>
          <w:szCs w:val="21"/>
        </w:rPr>
        <w:t xml:space="preserve">Defina inércia e explique por que ela sempre diminui (ou não aumenta) a cada iteração.</w:t>
      </w:r>
    </w:p>
    <w:p>
      <w:pPr>
        <w:keepLines/>
        <w:tabs>
          <w:tab w:val="left" w:pos="500"/>
        </w:tabs>
        <w:spacing w:after="80" w:before="120" w:line="288"/>
        <w:ind w:left="500" w:hanging="500"/>
      </w:pPr>
      <w:r>
        <w:rPr>
          <w:b/>
          <w:bCs/>
          <w:color w:val="4F46E5"/>
          <w:sz w:val="21"/>
          <w:szCs w:val="21"/>
        </w:rPr>
        <w:t xml:space="preserve">5.	</w:t>
      </w:r>
      <w:r>
        <w:rPr>
          <w:sz w:val="21"/>
          <w:szCs w:val="21"/>
        </w:rPr>
        <w:t xml:space="preserve">Por que o K-means pode parar em um mínimo local? Como reduzir esse problema?</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como funciona o k-means++ e por que ele é melhor que a inicialização aleatória.</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o método do cotovelo e dois cuidados ao usá-lo.</w:t>
      </w:r>
    </w:p>
    <w:p>
      <w:pPr>
        <w:keepLines/>
        <w:tabs>
          <w:tab w:val="left" w:pos="500"/>
        </w:tabs>
        <w:spacing w:after="80" w:before="120" w:line="288"/>
        <w:ind w:left="500" w:hanging="500"/>
      </w:pPr>
      <w:r>
        <w:rPr>
          <w:b/>
          <w:bCs/>
          <w:color w:val="4F46E5"/>
          <w:sz w:val="21"/>
          <w:szCs w:val="21"/>
        </w:rPr>
        <w:t xml:space="preserve">8.	</w:t>
      </w:r>
      <w:r>
        <w:rPr>
          <w:sz w:val="21"/>
          <w:szCs w:val="21"/>
        </w:rPr>
        <w:t xml:space="preserve">Liste cinco limitações do K-means e uma forma de contorná-las.</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as diferenças entre K-means, K-medoids e K-modes.</w:t>
      </w:r>
    </w:p>
    <w:p>
      <w:pPr>
        <w:keepLines/>
        <w:tabs>
          <w:tab w:val="left" w:pos="500"/>
        </w:tabs>
        <w:spacing w:after="80" w:before="120" w:line="288"/>
        <w:ind w:left="500" w:hanging="500"/>
      </w:pPr>
      <w:r>
        <w:rPr>
          <w:b/>
          <w:bCs/>
          <w:color w:val="4F46E5"/>
          <w:sz w:val="21"/>
          <w:szCs w:val="21"/>
        </w:rPr>
        <w:t xml:space="preserve">10.	</w:t>
      </w:r>
      <w:r>
        <w:rPr>
          <w:sz w:val="21"/>
          <w:szCs w:val="21"/>
        </w:rPr>
        <w:t xml:space="preserve">O que é o agrupamento difuso (fuzzy) e em que situação é vantajoso?</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o Mini-Batch K-means é mais rápido e qual o custo dessa rapidez?</w:t>
      </w:r>
    </w:p>
    <w:p>
      <w:pPr>
        <w:keepLines/>
        <w:tabs>
          <w:tab w:val="left" w:pos="500"/>
        </w:tabs>
        <w:spacing w:after="80" w:before="120" w:line="288"/>
        <w:ind w:left="500" w:hanging="500"/>
      </w:pPr>
      <w:r>
        <w:rPr>
          <w:b/>
          <w:bCs/>
          <w:color w:val="4F46E5"/>
          <w:sz w:val="21"/>
          <w:szCs w:val="21"/>
        </w:rPr>
        <w:t xml:space="preserve">12.	</w:t>
      </w:r>
      <w:r>
        <w:rPr>
          <w:sz w:val="21"/>
          <w:szCs w:val="21"/>
        </w:rPr>
        <w:t xml:space="preserve">No estudo de caso RFM, explique como os grupos recebem nomes e como orientar ações de marketing.</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como o K-means realiza a quantização de cores de uma imagem e qual é o ganho.</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é recomendável escalar os atributos antes do K-means? Dê um exemplo.</w:t>
      </w:r>
    </w:p>
    <w:p>
      <w:pPr>
        <w:keepLines/>
        <w:tabs>
          <w:tab w:val="left" w:pos="500"/>
        </w:tabs>
        <w:spacing w:after="80" w:before="120" w:line="288"/>
        <w:ind w:left="500" w:hanging="500"/>
      </w:pPr>
      <w:r>
        <w:rPr>
          <w:b/>
          <w:bCs/>
          <w:color w:val="4F46E5"/>
          <w:sz w:val="21"/>
          <w:szCs w:val="21"/>
        </w:rPr>
        <w:t xml:space="preserve">15.	</w:t>
      </w:r>
      <w:r>
        <w:rPr>
          <w:sz w:val="21"/>
          <w:szCs w:val="21"/>
        </w:rPr>
        <w:t xml:space="preserve">Explique a célula de Voronoi e sua relação com as fronteiras do K-means.</w:t>
      </w:r>
    </w:p>
    <w:p>
      <w:pPr>
        <w:keepLines/>
        <w:tabs>
          <w:tab w:val="left" w:pos="500"/>
        </w:tabs>
        <w:spacing w:after="80" w:before="120" w:line="288"/>
        <w:ind w:left="500" w:hanging="500"/>
      </w:pPr>
      <w:r>
        <w:rPr>
          <w:b/>
          <w:bCs/>
          <w:color w:val="4F46E5"/>
          <w:sz w:val="21"/>
          <w:szCs w:val="21"/>
        </w:rPr>
        <w:t xml:space="preserve">16.	</w:t>
      </w:r>
      <w:r>
        <w:rPr>
          <w:sz w:val="21"/>
          <w:szCs w:val="21"/>
        </w:rPr>
        <w:t xml:space="preserve">O que significa dizer que o K-means "impõe bolas"? Dê um exemplo em que isso falha.</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a média é o centro ideal quando se usa a distância Euclidiana ao quadrado?</w:t>
      </w:r>
    </w:p>
    <w:p>
      <w:pPr>
        <w:keepLines/>
        <w:tabs>
          <w:tab w:val="left" w:pos="500"/>
        </w:tabs>
        <w:spacing w:after="80" w:before="120" w:line="288"/>
        <w:ind w:left="500" w:hanging="500"/>
      </w:pPr>
      <w:r>
        <w:rPr>
          <w:b/>
          <w:bCs/>
          <w:color w:val="4F46E5"/>
          <w:sz w:val="21"/>
          <w:szCs w:val="21"/>
        </w:rPr>
        <w:t xml:space="preserve">18.	</w:t>
      </w:r>
      <w:r>
        <w:rPr>
          <w:sz w:val="21"/>
          <w:szCs w:val="21"/>
        </w:rPr>
        <w:t xml:space="preserve">Proponha um roteiro de boas práticas para aplicar K-means a dados reais de clientes.</w:t>
      </w:r>
    </w:p>
    <w:p>
      <w:pPr>
        <w:keepLines/>
        <w:tabs>
          <w:tab w:val="left" w:pos="500"/>
        </w:tabs>
        <w:spacing w:after="80" w:before="120" w:line="288"/>
        <w:ind w:left="500" w:hanging="500"/>
      </w:pPr>
      <w:r>
        <w:rPr>
          <w:b/>
          <w:bCs/>
          <w:color w:val="4F46E5"/>
          <w:sz w:val="21"/>
          <w:szCs w:val="21"/>
        </w:rPr>
        <w:t xml:space="preserve">19.	</w:t>
      </w:r>
      <w:r>
        <w:rPr>
          <w:sz w:val="21"/>
          <w:szCs w:val="21"/>
        </w:rPr>
        <w:t xml:space="preserve">Compare o K-means com o hierárquico quanto à escalabilidade e à necessidade de definir k.</w:t>
      </w:r>
    </w:p>
    <w:p>
      <w:pPr>
        <w:keepLines/>
        <w:tabs>
          <w:tab w:val="left" w:pos="500"/>
        </w:tabs>
        <w:spacing w:after="80" w:before="120" w:line="288"/>
        <w:ind w:left="500" w:hanging="500"/>
      </w:pPr>
      <w:r>
        <w:rPr>
          <w:b/>
          <w:bCs/>
          <w:color w:val="4F46E5"/>
          <w:sz w:val="21"/>
          <w:szCs w:val="21"/>
        </w:rPr>
        <w:t xml:space="preserve">20.	</w:t>
      </w:r>
      <w:r>
        <w:rPr>
          <w:sz w:val="21"/>
          <w:szCs w:val="21"/>
        </w:rPr>
        <w:t xml:space="preserve">Dê um exemplo, fora dos citados no capítulo, de aplicação do K-means e justifique por que ele seria adequado.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K-means "do zero" com NumPy</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Implemente o algoritmo de Lloyd com NumPy (sem usar </w:t>
      </w:r>
      <w:r>
        <w:rPr>
          <w:rFonts w:ascii="Consolas" w:cs="Consolas" w:eastAsia="Consolas" w:hAnsi="Consolas"/>
          <w:color w:val="B91C1C"/>
          <w:sz w:val="19"/>
          <w:szCs w:val="19"/>
          <w:shd w:fill="F3F4F6" w:color="auto" w:val="clear"/>
        </w:rPr>
        <w:t xml:space="preserve">KMeans</w:t>
      </w:r>
      <w:r>
        <w:rPr>
          <w:sz w:val="21"/>
          <w:szCs w:val="21"/>
        </w:rPr>
        <w:t xml:space="preserve">) para dados de </w:t>
      </w:r>
      <w:r>
        <w:rPr>
          <w:rFonts w:ascii="Consolas" w:cs="Consolas" w:eastAsia="Consolas" w:hAnsi="Consolas"/>
          <w:color w:val="B91C1C"/>
          <w:sz w:val="19"/>
          <w:szCs w:val="19"/>
          <w:shd w:fill="F3F4F6" w:color="auto" w:val="clear"/>
        </w:rPr>
        <w:t xml:space="preserve">make_blobs</w:t>
      </w:r>
      <w:r>
        <w:rPr>
          <w:sz w:val="21"/>
          <w:szCs w:val="21"/>
        </w:rPr>
        <w:t xml:space="preserve"> (3 grupos). Use 20 iterações e inicialização aleatória escolhendo 3 pontos dos dados. Calcule a inércia final e compare com a do </w:t>
      </w:r>
      <w:r>
        <w:rPr>
          <w:rFonts w:ascii="Consolas" w:cs="Consolas" w:eastAsia="Consolas" w:hAnsi="Consolas"/>
          <w:color w:val="B91C1C"/>
          <w:sz w:val="19"/>
          <w:szCs w:val="19"/>
          <w:shd w:fill="F3F4F6" w:color="auto" w:val="clear"/>
        </w:rPr>
        <w:t xml:space="preserve">KMeans</w:t>
      </w:r>
      <w:r>
        <w:rPr>
          <w:sz w:val="21"/>
          <w:szCs w:val="21"/>
        </w:rPr>
        <w:t xml:space="preserve"> do scikit-learn (</w:t>
      </w:r>
      <w:r>
        <w:rPr>
          <w:rFonts w:ascii="Consolas" w:cs="Consolas" w:eastAsia="Consolas" w:hAnsi="Consolas"/>
          <w:color w:val="B91C1C"/>
          <w:sz w:val="19"/>
          <w:szCs w:val="19"/>
          <w:shd w:fill="F3F4F6" w:color="auto" w:val="clear"/>
        </w:rPr>
        <w:t xml:space="preserve">n_init=1</w:t>
      </w:r>
      <w:r>
        <w:rPr>
          <w:sz w:val="21"/>
          <w:szCs w:val="21"/>
        </w:rPr>
        <w:t xml:space="preserve">, mesmo tipo de inicialização).</w:t>
      </w:r>
    </w:p>
    <w:p>
      <w:pPr>
        <w:spacing w:after="120" w:line="300"/>
        <w:jc w:val="left"/>
      </w:pPr>
      <w:r>
        <w:rPr>
          <w:i/>
          <w:iCs/>
          <w:sz w:val="21"/>
          <w:szCs w:val="21"/>
        </w:rPr>
        <w:t xml:space="preserve">Dica:</w:t>
      </w:r>
      <w:r>
        <w:rPr>
          <w:sz w:val="21"/>
          <w:szCs w:val="21"/>
        </w:rPr>
        <w:t xml:space="preserve"> a atribuição usa </w:t>
      </w:r>
      <w:r>
        <w:rPr>
          <w:rFonts w:ascii="Consolas" w:cs="Consolas" w:eastAsia="Consolas" w:hAnsi="Consolas"/>
          <w:color w:val="B91C1C"/>
          <w:sz w:val="19"/>
          <w:szCs w:val="19"/>
          <w:shd w:fill="F3F4F6" w:color="auto" w:val="clear"/>
        </w:rPr>
        <w:t xml:space="preserve">np.argmin</w:t>
      </w:r>
      <w:r>
        <w:rPr>
          <w:sz w:val="21"/>
          <w:szCs w:val="21"/>
        </w:rPr>
        <w:t xml:space="preserve"> sobre as distâncias; a atualização usa a média de cada grupo.</w:t>
      </w:r>
    </w:p>
    <w:p>
      <w:pPr>
        <w:pStyle w:val="Heading4"/>
        <w:keepNext/>
      </w:pPr>
      <w:r>
        <w:t xml:space="preserve">Exercício 2 — Escolhendo k com inércia e silhueta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Gere 500 pontos com 5 grupos (</w:t>
      </w:r>
      <w:r>
        <w:rPr>
          <w:rFonts w:ascii="Consolas" w:cs="Consolas" w:eastAsia="Consolas" w:hAnsi="Consolas"/>
          <w:color w:val="B91C1C"/>
          <w:sz w:val="19"/>
          <w:szCs w:val="19"/>
          <w:shd w:fill="F3F4F6" w:color="auto" w:val="clear"/>
        </w:rPr>
        <w:t xml:space="preserve">make_blobs</w:t>
      </w:r>
      <w:r>
        <w:rPr>
          <w:sz w:val="21"/>
          <w:szCs w:val="21"/>
        </w:rPr>
        <w:t xml:space="preserve">, </w:t>
      </w:r>
      <w:r>
        <w:rPr>
          <w:rFonts w:ascii="Consolas" w:cs="Consolas" w:eastAsia="Consolas" w:hAnsi="Consolas"/>
          <w:color w:val="B91C1C"/>
          <w:sz w:val="19"/>
          <w:szCs w:val="19"/>
          <w:shd w:fill="F3F4F6" w:color="auto" w:val="clear"/>
        </w:rPr>
        <w:t xml:space="preserve">random_state=3</w:t>
      </w:r>
      <w:r>
        <w:rPr>
          <w:sz w:val="21"/>
          <w:szCs w:val="21"/>
        </w:rPr>
        <w:t xml:space="preserve">, </w:t>
      </w:r>
      <w:r>
        <w:rPr>
          <w:rFonts w:ascii="Consolas" w:cs="Consolas" w:eastAsia="Consolas" w:hAnsi="Consolas"/>
          <w:color w:val="B91C1C"/>
          <w:sz w:val="19"/>
          <w:szCs w:val="19"/>
          <w:shd w:fill="F3F4F6" w:color="auto" w:val="clear"/>
        </w:rPr>
        <w:t xml:space="preserve">cluster_std=0.9</w:t>
      </w:r>
      <w:r>
        <w:rPr>
          <w:sz w:val="21"/>
          <w:szCs w:val="21"/>
        </w:rPr>
        <w:t xml:space="preserve">). Para k de 2 a 9, calcule a inércia e a silhueta. Monte um </w:t>
      </w:r>
      <w:r>
        <w:rPr>
          <w:rFonts w:ascii="Consolas" w:cs="Consolas" w:eastAsia="Consolas" w:hAnsi="Consolas"/>
          <w:color w:val="B91C1C"/>
          <w:sz w:val="19"/>
          <w:szCs w:val="19"/>
          <w:shd w:fill="F3F4F6" w:color="auto" w:val="clear"/>
        </w:rPr>
        <w:t xml:space="preserve">DataFrame</w:t>
      </w:r>
      <w:r>
        <w:rPr>
          <w:sz w:val="21"/>
          <w:szCs w:val="21"/>
        </w:rPr>
        <w:t xml:space="preserve"> e indique o k de maior silhueta.</w:t>
      </w:r>
    </w:p>
    <w:p>
      <w:pPr>
        <w:pStyle w:val="Heading4"/>
        <w:keepNext/>
      </w:pPr>
      <w:r>
        <w:t xml:space="preserve">Exercício 3 — Aleatória ou k-means++?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Compare as inicializações </w:t>
      </w:r>
      <w:r>
        <w:rPr>
          <w:rFonts w:ascii="Consolas" w:cs="Consolas" w:eastAsia="Consolas" w:hAnsi="Consolas"/>
          <w:color w:val="B91C1C"/>
          <w:sz w:val="19"/>
          <w:szCs w:val="19"/>
          <w:shd w:fill="F3F4F6" w:color="auto" w:val="clear"/>
        </w:rPr>
        <w:t xml:space="preserve">"random"</w:t>
      </w:r>
      <w:r>
        <w:rPr>
          <w:sz w:val="21"/>
          <w:szCs w:val="21"/>
        </w:rPr>
        <w:t xml:space="preserve"> e </w:t>
      </w:r>
      <w:r>
        <w:rPr>
          <w:rFonts w:ascii="Consolas" w:cs="Consolas" w:eastAsia="Consolas" w:hAnsi="Consolas"/>
          <w:color w:val="B91C1C"/>
          <w:sz w:val="19"/>
          <w:szCs w:val="19"/>
          <w:shd w:fill="F3F4F6" w:color="auto" w:val="clear"/>
        </w:rPr>
        <w:t xml:space="preserve">"k-means++"</w:t>
      </w:r>
      <w:r>
        <w:rPr>
          <w:sz w:val="21"/>
          <w:szCs w:val="21"/>
        </w:rPr>
        <w:t xml:space="preserve"> rodando </w:t>
      </w:r>
      <w:r>
        <w:rPr>
          <w:rFonts w:ascii="Consolas" w:cs="Consolas" w:eastAsia="Consolas" w:hAnsi="Consolas"/>
          <w:color w:val="B91C1C"/>
          <w:sz w:val="19"/>
          <w:szCs w:val="19"/>
          <w:shd w:fill="F3F4F6" w:color="auto" w:val="clear"/>
        </w:rPr>
        <w:t xml:space="preserve">KMeans</w:t>
      </w:r>
      <w:r>
        <w:rPr>
          <w:sz w:val="21"/>
          <w:szCs w:val="21"/>
        </w:rPr>
        <w:t xml:space="preserve"> com </w:t>
      </w:r>
      <w:r>
        <w:rPr>
          <w:rFonts w:ascii="Consolas" w:cs="Consolas" w:eastAsia="Consolas" w:hAnsi="Consolas"/>
          <w:color w:val="B91C1C"/>
          <w:sz w:val="19"/>
          <w:szCs w:val="19"/>
          <w:shd w:fill="F3F4F6" w:color="auto" w:val="clear"/>
        </w:rPr>
        <w:t xml:space="preserve">n_init=1</w:t>
      </w:r>
      <w:r>
        <w:rPr>
          <w:sz w:val="21"/>
          <w:szCs w:val="21"/>
        </w:rPr>
        <w:t xml:space="preserve"> em 100 sementes diferentes sobre dados com 8 grupos (</w:t>
      </w:r>
      <w:r>
        <w:rPr>
          <w:rFonts w:ascii="Consolas" w:cs="Consolas" w:eastAsia="Consolas" w:hAnsi="Consolas"/>
          <w:color w:val="B91C1C"/>
          <w:sz w:val="19"/>
          <w:szCs w:val="19"/>
          <w:shd w:fill="F3F4F6" w:color="auto" w:val="clear"/>
        </w:rPr>
        <w:t xml:space="preserve">make_blobs(1000, centers=8, random_state=1)</w:t>
      </w:r>
      <w:r>
        <w:rPr>
          <w:sz w:val="21"/>
          <w:szCs w:val="21"/>
        </w:rPr>
        <w:t xml:space="preserve">). Para cada método, calcule a média e o desvio padrão da inércia e a proporção de execuções que atingiram a melhor inércia observada (com tolerância de 1%).</w:t>
      </w:r>
    </w:p>
    <w:p>
      <w:pPr>
        <w:pStyle w:val="Heading4"/>
        <w:keepNext/>
      </w:pPr>
      <w:r>
        <w:t xml:space="preserve">Exercício 4 — Mini-Batch K-means em dados grandes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Gere 200 mil pontos (</w:t>
      </w:r>
      <w:r>
        <w:rPr>
          <w:rFonts w:ascii="Consolas" w:cs="Consolas" w:eastAsia="Consolas" w:hAnsi="Consolas"/>
          <w:color w:val="B91C1C"/>
          <w:sz w:val="19"/>
          <w:szCs w:val="19"/>
          <w:shd w:fill="F3F4F6" w:color="auto" w:val="clear"/>
        </w:rPr>
        <w:t xml:space="preserve">make_blobs</w:t>
      </w:r>
      <w:r>
        <w:rPr>
          <w:sz w:val="21"/>
          <w:szCs w:val="21"/>
        </w:rPr>
        <w:t xml:space="preserve">, 6 grupos, 10 atributos). Compare </w:t>
      </w:r>
      <w:r>
        <w:rPr>
          <w:rFonts w:ascii="Consolas" w:cs="Consolas" w:eastAsia="Consolas" w:hAnsi="Consolas"/>
          <w:color w:val="B91C1C"/>
          <w:sz w:val="19"/>
          <w:szCs w:val="19"/>
          <w:shd w:fill="F3F4F6" w:color="auto" w:val="clear"/>
        </w:rPr>
        <w:t xml:space="preserve">KMeans</w:t>
      </w:r>
      <w:r>
        <w:rPr>
          <w:sz w:val="21"/>
          <w:szCs w:val="21"/>
        </w:rPr>
        <w:t xml:space="preserve"> e </w:t>
      </w:r>
      <w:r>
        <w:rPr>
          <w:rFonts w:ascii="Consolas" w:cs="Consolas" w:eastAsia="Consolas" w:hAnsi="Consolas"/>
          <w:color w:val="B91C1C"/>
          <w:sz w:val="19"/>
          <w:szCs w:val="19"/>
          <w:shd w:fill="F3F4F6" w:color="auto" w:val="clear"/>
        </w:rPr>
        <w:t xml:space="preserve">MiniBatchKMeans</w:t>
      </w:r>
      <w:r>
        <w:rPr>
          <w:sz w:val="21"/>
          <w:szCs w:val="21"/>
        </w:rPr>
        <w:t xml:space="preserve"> em </w:t>
      </w:r>
      <w:r>
        <w:rPr>
          <w:b/>
          <w:bCs/>
          <w:sz w:val="21"/>
          <w:szCs w:val="21"/>
        </w:rPr>
        <w:t xml:space="preserve">tempo</w:t>
      </w:r>
      <w:r>
        <w:rPr>
          <w:sz w:val="21"/>
          <w:szCs w:val="21"/>
        </w:rPr>
        <w:t xml:space="preserve"> (use </w:t>
      </w:r>
      <w:r>
        <w:rPr>
          <w:rFonts w:ascii="Consolas" w:cs="Consolas" w:eastAsia="Consolas" w:hAnsi="Consolas"/>
          <w:color w:val="B91C1C"/>
          <w:sz w:val="19"/>
          <w:szCs w:val="19"/>
          <w:shd w:fill="F3F4F6" w:color="auto" w:val="clear"/>
        </w:rPr>
        <w:t xml:space="preserve">time.perf_counter</w:t>
      </w:r>
      <w:r>
        <w:rPr>
          <w:sz w:val="21"/>
          <w:szCs w:val="21"/>
        </w:rPr>
        <w:t xml:space="preserve">) e </w:t>
      </w:r>
      <w:r>
        <w:rPr>
          <w:b/>
          <w:bCs/>
          <w:sz w:val="21"/>
          <w:szCs w:val="21"/>
        </w:rPr>
        <w:t xml:space="preserve">inércia</w:t>
      </w:r>
      <w:r>
        <w:rPr>
          <w:sz w:val="21"/>
          <w:szCs w:val="21"/>
        </w:rPr>
        <w:t xml:space="preserve">. Calcule a razão entre as inércias.</w:t>
      </w:r>
    </w:p>
    <w:p>
      <w:pPr>
        <w:pStyle w:val="Heading4"/>
        <w:keepNext/>
      </w:pPr>
      <w:r>
        <w:t xml:space="preserve">Exercício 5 — Quantização de cores de uma foto</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Carregue uma imagem de exemplo com </w:t>
      </w:r>
      <w:r>
        <w:rPr>
          <w:rFonts w:ascii="Consolas" w:cs="Consolas" w:eastAsia="Consolas" w:hAnsi="Consolas"/>
          <w:color w:val="B91C1C"/>
          <w:sz w:val="19"/>
          <w:szCs w:val="19"/>
          <w:shd w:fill="F3F4F6" w:color="auto" w:val="clear"/>
        </w:rPr>
        <w:t xml:space="preserve">load_sample_images</w:t>
      </w:r>
      <w:r>
        <w:rPr>
          <w:sz w:val="21"/>
          <w:szCs w:val="21"/>
        </w:rPr>
        <w:t xml:space="preserve">. Transforme os pixels em pontos RGB e use K-means com 8, 16 e 32 cores (ajuste o modelo em uma </w:t>
      </w:r>
      <w:r>
        <w:rPr>
          <w:b/>
          <w:bCs/>
          <w:sz w:val="21"/>
          <w:szCs w:val="21"/>
        </w:rPr>
        <w:t xml:space="preserve">amostra de 10 mil pixels</w:t>
      </w:r>
      <w:r>
        <w:rPr>
          <w:sz w:val="21"/>
          <w:szCs w:val="21"/>
        </w:rPr>
        <w:t xml:space="preserve">, depois aplique a todos). Para cada k, calcule o erro quadrático médio da imagem reconstruída e a razão de compressão aproximada (24 bits por pixel antes; log2(k) bits por pixel depois, ignorando a paleta).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Online Retail (transações de uma loja virtual, excelente para RFM) e Wholesale Customers.</w:t>
            </w:r>
          </w:p>
          <w:p>
            <w:pPr>
              <w:pStyle w:val="ListParagraph"/>
              <w:numPr>
                <w:ilvl w:val="0"/>
                <w:numId w:val="2"/>
              </w:numPr>
              <w:spacing w:after="60" w:line="276"/>
            </w:pPr>
            <w:r>
              <w:rPr>
                <w:b/>
                <w:bCs/>
                <w:sz w:val="20"/>
                <w:szCs w:val="20"/>
              </w:rPr>
              <w:t xml:space="preserve">Kaggle:</w:t>
            </w:r>
            <w:r>
              <w:rPr>
                <w:sz w:val="20"/>
                <w:szCs w:val="20"/>
              </w:rPr>
              <w:t xml:space="preserve"> Mall Customers e Customer Personality Analysis.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Segmentação RFM de uma loja</w:t>
      </w:r>
    </w:p>
    <w:p>
      <w:pPr>
        <w:spacing w:after="120" w:line="300"/>
        <w:jc w:val="left"/>
      </w:pPr>
      <w:r>
        <w:rPr>
          <w:b/>
          <w:bCs/>
          <w:sz w:val="21"/>
          <w:szCs w:val="21"/>
        </w:rPr>
        <w:t xml:space="preserve">Fonte dos dados.</w:t>
      </w:r>
      <w:r>
        <w:rPr>
          <w:sz w:val="21"/>
          <w:szCs w:val="21"/>
        </w:rPr>
        <w:t xml:space="preserve"> Simulados pela função abaixo.</w:t>
      </w:r>
    </w:p>
    <w:p>
      <w:pPr>
        <w:spacing w:after="120" w:line="300"/>
        <w:jc w:val="left"/>
      </w:pPr>
      <w:r>
        <w:rPr>
          <w:b/>
          <w:bCs/>
          <w:sz w:val="21"/>
          <w:szCs w:val="21"/>
        </w:rPr>
        <w:t xml:space="preserve">Contexto.</w:t>
      </w:r>
      <w:r>
        <w:rPr>
          <w:sz w:val="21"/>
          <w:szCs w:val="21"/>
        </w:rPr>
        <w:t xml:space="preserve"> Uma loja virtual (fictícia) quer criar campanhas diferentes para tipos diferentes de clientes. Você receberá o histórico de compras e deverá produzir uma </w:t>
      </w:r>
      <w:r>
        <w:rPr>
          <w:b/>
          <w:bCs/>
          <w:sz w:val="21"/>
          <w:szCs w:val="21"/>
        </w:rPr>
        <w:t xml:space="preserve">segmentação RFM</w:t>
      </w:r>
      <w:r>
        <w:rPr>
          <w:sz w:val="21"/>
          <w:szCs w:val="21"/>
        </w:rPr>
        <w:t xml:space="preserve"> (recência, frequência, valor) com K-means e </w:t>
      </w:r>
      <w:r>
        <w:rPr>
          <w:b/>
          <w:bCs/>
          <w:sz w:val="21"/>
          <w:szCs w:val="21"/>
        </w:rPr>
        <w:t xml:space="preserve">propor ações de marketing</w:t>
      </w:r>
      <w:r>
        <w:rPr>
          <w:sz w:val="21"/>
          <w:szCs w:val="21"/>
        </w:rPr>
        <w:t xml:space="preserve">.</w:t>
      </w:r>
    </w:p>
    <w:p>
      <w:pPr>
        <w:spacing w:after="120" w:line="300"/>
        <w:jc w:val="left"/>
      </w:pPr>
      <w:r>
        <w:rPr>
          <w:b/>
          <w:bCs/>
          <w:sz w:val="21"/>
          <w:szCs w:val="21"/>
        </w:rPr>
        <w:t xml:space="preserve">Dados.</w:t>
      </w:r>
      <w:r>
        <w:rPr>
          <w:sz w:val="21"/>
          <w:szCs w:val="21"/>
        </w:rPr>
        <w:t xml:space="preserve"> Gere o histórico com a função abaixo.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gerar_compras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perfis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"fiel"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"ocasional"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"inativo"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"vip"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220.0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w:t>
            </w:r>
            <w:r>
              <w:rPr>
                <w:rFonts w:ascii="Consolas" w:cs="Consolas" w:eastAsia="Consolas" w:hAnsi="Consolas"/>
                <w:color w:val="1F2937"/>
                <w:sz w:val="15"/>
                <w:szCs w:val="15"/>
              </w:rPr>
              <w:t xml:space="preserve"> = [],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ticket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perfis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365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"inativo"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ticket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"perfil_oculto"</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 campo </w:t>
      </w:r>
      <w:r>
        <w:rPr>
          <w:rFonts w:ascii="Consolas" w:cs="Consolas" w:eastAsia="Consolas" w:hAnsi="Consolas"/>
          <w:color w:val="B91C1C"/>
          <w:sz w:val="19"/>
          <w:szCs w:val="19"/>
          <w:shd w:fill="F3F4F6" w:color="auto" w:val="clear"/>
        </w:rPr>
        <w:t xml:space="preserve">dia</w:t>
      </w:r>
      <w:r>
        <w:rPr>
          <w:sz w:val="21"/>
          <w:szCs w:val="21"/>
        </w:rPr>
        <w:t xml:space="preserve"> indica o dia da compra (0 a 364; hoje é o dia 365). </w:t>
      </w:r>
      <w:r>
        <w:rPr>
          <w:rFonts w:ascii="Consolas" w:cs="Consolas" w:eastAsia="Consolas" w:hAnsi="Consolas"/>
          <w:color w:val="B91C1C"/>
          <w:sz w:val="19"/>
          <w:szCs w:val="19"/>
          <w:shd w:fill="F3F4F6" w:color="auto" w:val="clear"/>
        </w:rPr>
        <w:t xml:space="preserve">perfil_oculto</w:t>
      </w:r>
      <w:r>
        <w:rPr>
          <w:sz w:val="21"/>
          <w:szCs w:val="21"/>
        </w:rPr>
        <w:t xml:space="preserve"> só deve ser usado no final.</w:t>
      </w:r>
    </w:p>
    <w:p>
      <w:pPr>
        <w:spacing w:after="120" w:line="300"/>
        <w:jc w:val="left"/>
      </w:pPr>
      <w:r>
        <w:rPr>
          <w:b/>
          <w:bCs/>
          <w:sz w:val="21"/>
          <w:szCs w:val="21"/>
        </w:rPr>
        <w:t xml:space="preserve">Tarefas.</w:t>
      </w:r>
    </w:p>
    <w:p>
      <w:pPr>
        <w:pStyle w:val="ListParagraph"/>
        <w:numPr>
          <w:ilvl w:val="0"/>
          <w:numId w:val="15"/>
        </w:numPr>
        <w:spacing w:after="70" w:line="288"/>
      </w:pPr>
      <w:r>
        <w:rPr>
          <w:sz w:val="21"/>
          <w:szCs w:val="21"/>
        </w:rPr>
        <w:t xml:space="preserve">Calcule, por cliente, a </w:t>
      </w:r>
      <w:r>
        <w:rPr>
          <w:b/>
          <w:bCs/>
          <w:sz w:val="21"/>
          <w:szCs w:val="21"/>
        </w:rPr>
        <w:t xml:space="preserve">recência</w:t>
      </w:r>
      <w:r>
        <w:rPr>
          <w:sz w:val="21"/>
          <w:szCs w:val="21"/>
        </w:rPr>
        <w:t xml:space="preserve"> (dias desde a última compra), a </w:t>
      </w:r>
      <w:r>
        <w:rPr>
          <w:b/>
          <w:bCs/>
          <w:sz w:val="21"/>
          <w:szCs w:val="21"/>
        </w:rPr>
        <w:t xml:space="preserve">frequência</w:t>
      </w:r>
      <w:r>
        <w:rPr>
          <w:sz w:val="21"/>
          <w:szCs w:val="21"/>
        </w:rPr>
        <w:t xml:space="preserve"> (nº de compras) e o </w:t>
      </w:r>
      <w:r>
        <w:rPr>
          <w:b/>
          <w:bCs/>
          <w:sz w:val="21"/>
          <w:szCs w:val="21"/>
        </w:rPr>
        <w:t xml:space="preserve">valor</w:t>
      </w:r>
      <w:r>
        <w:rPr>
          <w:sz w:val="21"/>
          <w:szCs w:val="21"/>
        </w:rPr>
        <w:t xml:space="preserve"> (soma gasta).</w:t>
      </w:r>
    </w:p>
    <w:p>
      <w:pPr>
        <w:pStyle w:val="ListParagraph"/>
        <w:numPr>
          <w:ilvl w:val="0"/>
          <w:numId w:val="15"/>
        </w:numPr>
        <w:spacing w:after="70" w:line="288"/>
      </w:pPr>
      <w:r>
        <w:rPr>
          <w:sz w:val="21"/>
          <w:szCs w:val="21"/>
        </w:rPr>
        <w:t xml:space="preserve">Aplique </w:t>
      </w:r>
      <w:r>
        <w:rPr>
          <w:rFonts w:ascii="Consolas" w:cs="Consolas" w:eastAsia="Consolas" w:hAnsi="Consolas"/>
          <w:color w:val="B91C1C"/>
          <w:sz w:val="19"/>
          <w:szCs w:val="19"/>
          <w:shd w:fill="F3F4F6" w:color="auto" w:val="clear"/>
        </w:rPr>
        <w:t xml:space="preserve">log1p</w:t>
      </w:r>
      <w:r>
        <w:rPr>
          <w:sz w:val="21"/>
          <w:szCs w:val="21"/>
        </w:rPr>
        <w:t xml:space="preserve"> em frequência e valor (distribuições assimétricas) e padronize.</w:t>
      </w:r>
    </w:p>
    <w:p>
      <w:pPr>
        <w:pStyle w:val="ListParagraph"/>
        <w:numPr>
          <w:ilvl w:val="0"/>
          <w:numId w:val="15"/>
        </w:numPr>
        <w:spacing w:after="70" w:line="288"/>
      </w:pPr>
      <w:r>
        <w:rPr>
          <w:sz w:val="21"/>
          <w:szCs w:val="21"/>
        </w:rPr>
        <w:t xml:space="preserve">Escolha k entre 2 e 8 usando cotovelo e silhueta.</w:t>
      </w:r>
    </w:p>
    <w:p>
      <w:pPr>
        <w:pStyle w:val="ListParagraph"/>
        <w:numPr>
          <w:ilvl w:val="0"/>
          <w:numId w:val="15"/>
        </w:numPr>
        <w:spacing w:after="70" w:line="288"/>
      </w:pPr>
      <w:r>
        <w:rPr>
          <w:sz w:val="21"/>
          <w:szCs w:val="21"/>
        </w:rPr>
        <w:t xml:space="preserve">Treine o K-means final, calcule o </w:t>
      </w:r>
      <w:r>
        <w:rPr>
          <w:b/>
          <w:bCs/>
          <w:sz w:val="21"/>
          <w:szCs w:val="21"/>
        </w:rPr>
        <w:t xml:space="preserve">perfil médio</w:t>
      </w:r>
      <w:r>
        <w:rPr>
          <w:sz w:val="21"/>
          <w:szCs w:val="21"/>
        </w:rPr>
        <w:t xml:space="preserve"> de cada segmento (em unidades originais) e dê um </w:t>
      </w:r>
      <w:r>
        <w:rPr>
          <w:b/>
          <w:bCs/>
          <w:sz w:val="21"/>
          <w:szCs w:val="21"/>
        </w:rPr>
        <w:t xml:space="preserve">nome</w:t>
      </w:r>
      <w:r>
        <w:rPr>
          <w:sz w:val="21"/>
          <w:szCs w:val="21"/>
        </w:rPr>
        <w:t xml:space="preserve"> a cada um.</w:t>
      </w:r>
    </w:p>
    <w:p>
      <w:pPr>
        <w:pStyle w:val="ListParagraph"/>
        <w:numPr>
          <w:ilvl w:val="0"/>
          <w:numId w:val="15"/>
        </w:numPr>
        <w:spacing w:after="70" w:line="288"/>
      </w:pPr>
      <w:r>
        <w:rPr>
          <w:sz w:val="21"/>
          <w:szCs w:val="21"/>
        </w:rPr>
        <w:t xml:space="preserve">Verifique a </w:t>
      </w:r>
      <w:r>
        <w:rPr>
          <w:b/>
          <w:bCs/>
          <w:sz w:val="21"/>
          <w:szCs w:val="21"/>
        </w:rPr>
        <w:t xml:space="preserve">estabilidade</w:t>
      </w:r>
      <w:r>
        <w:rPr>
          <w:sz w:val="21"/>
          <w:szCs w:val="21"/>
        </w:rPr>
        <w:t xml:space="preserve">: repita a segmentação em 20 reamostragens (80% dos clientes) e calcule o ARI médio entre as soluções.</w:t>
      </w:r>
    </w:p>
    <w:p>
      <w:pPr>
        <w:pStyle w:val="ListParagraph"/>
        <w:numPr>
          <w:ilvl w:val="0"/>
          <w:numId w:val="15"/>
        </w:numPr>
        <w:spacing w:after="70" w:line="288"/>
      </w:pPr>
      <w:r>
        <w:rPr>
          <w:sz w:val="21"/>
          <w:szCs w:val="21"/>
        </w:rPr>
        <w:t xml:space="preserve">Proponha uma </w:t>
      </w:r>
      <w:r>
        <w:rPr>
          <w:b/>
          <w:bCs/>
          <w:sz w:val="21"/>
          <w:szCs w:val="21"/>
        </w:rPr>
        <w:t xml:space="preserve">ação de marketing</w:t>
      </w:r>
      <w:r>
        <w:rPr>
          <w:sz w:val="21"/>
          <w:szCs w:val="21"/>
        </w:rPr>
        <w:t xml:space="preserve"> para cada segmento.</w:t>
      </w:r>
    </w:p>
    <w:p>
      <w:pPr>
        <w:pStyle w:val="ListParagraph"/>
        <w:numPr>
          <w:ilvl w:val="0"/>
          <w:numId w:val="15"/>
        </w:numPr>
        <w:spacing w:after="70" w:line="288"/>
      </w:pPr>
      <w:r>
        <w:rPr>
          <w:sz w:val="21"/>
          <w:szCs w:val="21"/>
        </w:rPr>
        <w:t xml:space="preserve">Só no final, compare com </w:t>
      </w:r>
      <w:r>
        <w:rPr>
          <w:rFonts w:ascii="Consolas" w:cs="Consolas" w:eastAsia="Consolas" w:hAnsi="Consolas"/>
          <w:color w:val="B91C1C"/>
          <w:sz w:val="19"/>
          <w:szCs w:val="19"/>
          <w:shd w:fill="F3F4F6" w:color="auto" w:val="clear"/>
        </w:rPr>
        <w:t xml:space="preserve">perfil_oculto</w:t>
      </w:r>
      <w:r>
        <w:rPr>
          <w:sz w:val="21"/>
          <w:szCs w:val="21"/>
        </w:rPr>
        <w:t xml:space="preserve"> (ARI).</w:t>
      </w:r>
    </w:p>
    <w:p>
      <w:pPr>
        <w:spacing w:after="60" w:line="120"/>
      </w:pPr>
    </w:p>
    <w:p>
      <w:pPr>
        <w:spacing w:after="120" w:line="300"/>
        <w:jc w:val="left"/>
      </w:pPr>
      <w:r>
        <w:rPr>
          <w:b/>
          <w:bCs/>
          <w:sz w:val="21"/>
          <w:szCs w:val="21"/>
        </w:rPr>
        <w:t xml:space="preserve">Entregáveis.</w:t>
      </w:r>
      <w:r>
        <w:rPr>
          <w:sz w:val="21"/>
          <w:szCs w:val="21"/>
        </w:rPr>
        <w:t xml:space="preserve"> Script comentado, tabela de perfis, gráfico do cotovelo/silhueta e texto com ações propostas.</w:t>
      </w:r>
    </w:p>
    <w:p>
      <w:pPr>
        <w:spacing w:after="120" w:line="300"/>
        <w:jc w:val="left"/>
      </w:pPr>
      <w:r>
        <w:rPr>
          <w:i/>
          <w:iCs/>
          <w:color w:val="6B7280"/>
          <w:sz w:val="21"/>
          <w:szCs w:val="21"/>
        </w:rPr>
        <w:t xml:space="preserve">A solução de referência está no Apêndice E.</w:t>
      </w:r>
    </w:p>
    <w:p>
      <w:pPr>
        <w:sectPr>
          <w:headerReference w:type="default" r:id="rId15"/>
          <w:footerReference w:type="default" r:id="rId1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4" descr="Faixa decorativa do capítulo 4"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4 — Agrupamento Hierárquico: a Árvore de Semelhanças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a diferença entre agrupamento aglomerativo e divisivo.</w:t>
            </w:r>
          </w:p>
          <w:p>
            <w:pPr>
              <w:pStyle w:val="ListParagraph"/>
              <w:numPr>
                <w:ilvl w:val="0"/>
                <w:numId w:val="2"/>
              </w:numPr>
              <w:spacing w:after="50" w:line="276"/>
            </w:pPr>
            <w:r>
              <w:rPr>
                <w:sz w:val="20"/>
                <w:szCs w:val="20"/>
              </w:rPr>
              <w:t xml:space="preserve">Ler e interpretar um dendrograma.</w:t>
            </w:r>
          </w:p>
          <w:p>
            <w:pPr>
              <w:pStyle w:val="ListParagraph"/>
              <w:numPr>
                <w:ilvl w:val="0"/>
                <w:numId w:val="2"/>
              </w:numPr>
              <w:spacing w:after="50" w:line="276"/>
            </w:pPr>
            <w:r>
              <w:rPr>
                <w:sz w:val="20"/>
                <w:szCs w:val="20"/>
              </w:rPr>
              <w:t xml:space="preserve">Comparar os critérios de ligação: simples, completa, média e Ward.</w:t>
            </w:r>
          </w:p>
          <w:p>
            <w:pPr>
              <w:pStyle w:val="ListParagraph"/>
              <w:numPr>
                <w:ilvl w:val="0"/>
                <w:numId w:val="2"/>
              </w:numPr>
              <w:spacing w:after="50" w:line="276"/>
            </w:pPr>
            <w:r>
              <w:rPr>
                <w:sz w:val="20"/>
                <w:szCs w:val="20"/>
              </w:rPr>
              <w:t xml:space="preserve">Escolher o número de grupos cortando o dendrograma.</w:t>
            </w:r>
          </w:p>
          <w:p>
            <w:pPr>
              <w:pStyle w:val="ListParagraph"/>
              <w:numPr>
                <w:ilvl w:val="0"/>
                <w:numId w:val="2"/>
              </w:numPr>
              <w:spacing w:after="50" w:line="276"/>
            </w:pPr>
            <w:r>
              <w:rPr>
                <w:sz w:val="20"/>
                <w:szCs w:val="20"/>
              </w:rPr>
              <w:t xml:space="preserve">Aplicar agrupamento hierárquico com SciPy e scikit-learn, incluindo mapas de calor.</w:t>
            </w:r>
          </w:p>
          <w:p>
            <w:pPr>
              <w:pStyle w:val="ListParagraph"/>
              <w:numPr>
                <w:ilvl w:val="0"/>
                <w:numId w:val="2"/>
              </w:numPr>
              <w:spacing w:after="50" w:line="276"/>
            </w:pPr>
            <w:r>
              <w:rPr>
                <w:sz w:val="20"/>
                <w:szCs w:val="20"/>
              </w:rPr>
              <w:t xml:space="preserve">Reconhecer custos computacionais e limitações do método.</w:t>
            </w:r>
          </w:p>
        </w:tc>
      </w:tr>
    </w:tbl>
    <w:p>
      <w:pPr>
        <w:spacing w:after="200" w:line="120"/>
      </w:pPr>
    </w:p>
    <w:p>
      <w:pPr>
        <w:pStyle w:val="Heading3"/>
        <w:keepNext/>
      </w:pPr>
      <w:r>
        <w:t xml:space="preserve">4.1 A árvore genealógica dos dados</w:t>
      </w:r>
    </w:p>
    <w:p>
      <w:pPr>
        <w:spacing w:after="120" w:line="300"/>
        <w:jc w:val="left"/>
      </w:pPr>
      <w:r>
        <w:rPr>
          <w:sz w:val="21"/>
          <w:szCs w:val="21"/>
        </w:rPr>
        <w:t xml:space="preserve">Pense numa </w:t>
      </w:r>
      <w:r>
        <w:rPr>
          <w:b/>
          <w:bCs/>
          <w:sz w:val="21"/>
          <w:szCs w:val="21"/>
        </w:rPr>
        <w:t xml:space="preserve">árvore genealógica</w:t>
      </w:r>
      <w:r>
        <w:rPr>
          <w:sz w:val="21"/>
          <w:szCs w:val="21"/>
        </w:rPr>
        <w:t xml:space="preserve">. Você e seu irmão se juntam num ramo (seus pais). Esse ramo se junta ao dos primos (seus avós). E assim por diante, até toda a família.</w:t>
      </w:r>
    </w:p>
    <w:p>
      <w:pPr>
        <w:spacing w:after="120" w:line="300"/>
        <w:jc w:val="left"/>
      </w:pPr>
      <w:r>
        <w:rPr>
          <w:sz w:val="21"/>
          <w:szCs w:val="21"/>
        </w:rPr>
        <w:t xml:space="preserve">O </w:t>
      </w:r>
      <w:r>
        <w:rPr>
          <w:b/>
          <w:bCs/>
          <w:sz w:val="21"/>
          <w:szCs w:val="21"/>
        </w:rPr>
        <w:t xml:space="preserve">agrupamento hierárquico</w:t>
      </w:r>
      <w:r>
        <w:rPr>
          <w:sz w:val="21"/>
          <w:szCs w:val="21"/>
        </w:rPr>
        <w:t xml:space="preserve"> faz algo parecido com os dados. Ele não entrega apenas </w:t>
      </w:r>
      <w:r>
        <w:rPr>
          <w:i/>
          <w:iCs/>
          <w:sz w:val="21"/>
          <w:szCs w:val="21"/>
        </w:rPr>
        <w:t xml:space="preserve">uma</w:t>
      </w:r>
      <w:r>
        <w:rPr>
          <w:sz w:val="21"/>
          <w:szCs w:val="21"/>
        </w:rPr>
        <w:t xml:space="preserve"> divisão em grupos. Entrega uma </w:t>
      </w:r>
      <w:r>
        <w:rPr>
          <w:b/>
          <w:bCs/>
          <w:sz w:val="21"/>
          <w:szCs w:val="21"/>
        </w:rPr>
        <w:t xml:space="preserve">hierarquia completa</w:t>
      </w:r>
      <w:r>
        <w:rPr>
          <w:sz w:val="21"/>
          <w:szCs w:val="21"/>
        </w:rPr>
        <w:t xml:space="preserve">: desde cada ponto sozinho até todos juntos num único grupo.</w:t>
      </w:r>
    </w:p>
    <w:p>
      <w:pPr>
        <w:spacing w:after="120" w:line="300"/>
        <w:jc w:val="left"/>
      </w:pPr>
      <w:r>
        <w:rPr>
          <w:sz w:val="21"/>
          <w:szCs w:val="21"/>
        </w:rPr>
        <w:t xml:space="preserve">Vantagens:</w:t>
      </w:r>
    </w:p>
    <w:p>
      <w:pPr>
        <w:pStyle w:val="ListParagraph"/>
        <w:numPr>
          <w:ilvl w:val="0"/>
          <w:numId w:val="2"/>
        </w:numPr>
        <w:spacing w:after="70" w:line="288"/>
      </w:pPr>
      <w:r>
        <w:rPr>
          <w:b/>
          <w:bCs/>
          <w:sz w:val="21"/>
          <w:szCs w:val="21"/>
        </w:rPr>
        <w:t xml:space="preserve">Não exige escolher </w:t>
      </w:r>
      <w:r>
        <w:rPr>
          <w:b/>
          <w:bCs/>
          <w:i/>
          <w:iCs/>
          <w:sz w:val="21"/>
          <w:szCs w:val="21"/>
        </w:rPr>
        <w:t xml:space="preserve">k</w:t>
      </w:r>
      <w:r>
        <w:rPr>
          <w:b/>
          <w:bCs/>
          <w:sz w:val="21"/>
          <w:szCs w:val="21"/>
        </w:rPr>
        <w:t xml:space="preserve"> antes.</w:t>
      </w:r>
      <w:r>
        <w:rPr>
          <w:sz w:val="21"/>
          <w:szCs w:val="21"/>
        </w:rPr>
        <w:t xml:space="preserve"> Você decide depois, olhando a árvore.</w:t>
      </w:r>
    </w:p>
    <w:p>
      <w:pPr>
        <w:pStyle w:val="ListParagraph"/>
        <w:numPr>
          <w:ilvl w:val="0"/>
          <w:numId w:val="2"/>
        </w:numPr>
        <w:spacing w:after="70" w:line="288"/>
      </w:pPr>
      <w:r>
        <w:rPr>
          <w:b/>
          <w:bCs/>
          <w:sz w:val="21"/>
          <w:szCs w:val="21"/>
        </w:rPr>
        <w:t xml:space="preserve">Mostra relações em vários níveis.</w:t>
      </w:r>
      <w:r>
        <w:rPr>
          <w:sz w:val="21"/>
          <w:szCs w:val="21"/>
        </w:rPr>
        <w:t xml:space="preserve"> Pequenos grupos dentro de grupos maiores.</w:t>
      </w:r>
    </w:p>
    <w:p>
      <w:pPr>
        <w:pStyle w:val="ListParagraph"/>
        <w:numPr>
          <w:ilvl w:val="0"/>
          <w:numId w:val="2"/>
        </w:numPr>
        <w:spacing w:after="70" w:line="288"/>
      </w:pPr>
      <w:r>
        <w:rPr>
          <w:b/>
          <w:bCs/>
          <w:sz w:val="21"/>
          <w:szCs w:val="21"/>
        </w:rPr>
        <w:t xml:space="preserve">É determinístico.</w:t>
      </w:r>
      <w:r>
        <w:rPr>
          <w:sz w:val="21"/>
          <w:szCs w:val="21"/>
        </w:rPr>
        <w:t xml:space="preserve"> Os mesmos dados dão sempre a mesma árvore.</w:t>
      </w:r>
    </w:p>
    <w:p>
      <w:pPr>
        <w:spacing w:after="60" w:line="120"/>
      </w:pPr>
    </w:p>
    <w:p>
      <w:pPr>
        <w:keepNext/>
        <w:spacing w:after="60" w:before="120"/>
        <w:jc w:val="center"/>
      </w:pPr>
      <w:r>
        <w:drawing>
          <wp:inline distT="0" distB="0" distL="0" distR="0">
            <wp:extent cx="5715000" cy="3552825"/>
            <wp:effectExtent t="0" r="0" b="0" l="0"/>
            <wp:docPr id="1" name="f4_taxonomia" descr="Figura 4.1 — Um dendrograma de animais: a mesma lógica da classificação biológica, de espécies a classes." title="f4_taxon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552825"/>
                    </a:xfrm>
                    <a:prstGeom prst="rect">
                      <a:avLst/>
                    </a:prstGeom>
                  </pic:spPr>
                </pic:pic>
              </a:graphicData>
            </a:graphic>
          </wp:inline>
        </w:drawing>
      </w:r>
    </w:p>
    <w:p>
      <w:pPr>
        <w:spacing w:after="200"/>
        <w:jc w:val="center"/>
      </w:pPr>
      <w:r>
        <w:rPr>
          <w:i/>
          <w:iCs/>
          <w:color w:val="6B7280"/>
          <w:sz w:val="17"/>
          <w:szCs w:val="17"/>
        </w:rPr>
        <w:t xml:space="preserve">Figura 4.1 — Um dendrograma de animais: a mesma lógica da classificação biológica, de espécies a classes.</w:t>
      </w:r>
    </w:p>
    <w:p>
      <w:pPr>
        <w:pStyle w:val="Heading3"/>
        <w:keepNext/>
      </w:pPr>
      <w:r>
        <w:t xml:space="preserve">4.2 Duas estratégias</w:t>
      </w:r>
    </w:p>
    <w:p>
      <w:pPr>
        <w:pStyle w:val="Heading4"/>
        <w:keepNext/>
      </w:pPr>
      <w:r>
        <w:t xml:space="preserve">4.2.1 Aglomerativa (de baixo para cima)</w:t>
      </w:r>
    </w:p>
    <w:p>
      <w:pPr>
        <w:spacing w:after="120" w:line="300"/>
        <w:jc w:val="left"/>
      </w:pPr>
      <w:r>
        <w:rPr>
          <w:sz w:val="21"/>
          <w:szCs w:val="21"/>
        </w:rPr>
        <w:t xml:space="preserve">É a mais usada. Passos:</w:t>
      </w:r>
    </w:p>
    <w:p>
      <w:pPr>
        <w:pStyle w:val="ListParagraph"/>
        <w:numPr>
          <w:ilvl w:val="0"/>
          <w:numId w:val="16"/>
        </w:numPr>
        <w:spacing w:after="70" w:line="288"/>
      </w:pPr>
      <w:r>
        <w:rPr>
          <w:sz w:val="21"/>
          <w:szCs w:val="21"/>
        </w:rPr>
        <w:t xml:space="preserve">Comece com </w:t>
      </w:r>
      <w:r>
        <w:rPr>
          <w:b/>
          <w:bCs/>
          <w:sz w:val="21"/>
          <w:szCs w:val="21"/>
        </w:rPr>
        <w:t xml:space="preserve">cada ponto em seu próprio grupo</w:t>
      </w:r>
      <w:r>
        <w:rPr>
          <w:sz w:val="21"/>
          <w:szCs w:val="21"/>
        </w:rPr>
        <w:t xml:space="preserve"> (</w:t>
      </w:r>
      <w:r>
        <w:rPr>
          <w:i/>
          <w:iCs/>
          <w:sz w:val="21"/>
          <w:szCs w:val="21"/>
        </w:rPr>
        <w:t xml:space="preserve">n</w:t>
      </w:r>
      <w:r>
        <w:rPr>
          <w:sz w:val="21"/>
          <w:szCs w:val="21"/>
        </w:rPr>
        <w:t xml:space="preserve"> grupos).</w:t>
      </w:r>
    </w:p>
    <w:p>
      <w:pPr>
        <w:pStyle w:val="ListParagraph"/>
        <w:numPr>
          <w:ilvl w:val="0"/>
          <w:numId w:val="16"/>
        </w:numPr>
        <w:spacing w:after="70" w:line="288"/>
      </w:pPr>
      <w:r>
        <w:rPr>
          <w:sz w:val="21"/>
          <w:szCs w:val="21"/>
        </w:rPr>
        <w:t xml:space="preserve">Encontre os </w:t>
      </w:r>
      <w:r>
        <w:rPr>
          <w:b/>
          <w:bCs/>
          <w:sz w:val="21"/>
          <w:szCs w:val="21"/>
        </w:rPr>
        <w:t xml:space="preserve">dois grupos mais próximos</w:t>
      </w:r>
      <w:r>
        <w:rPr>
          <w:sz w:val="21"/>
          <w:szCs w:val="21"/>
        </w:rPr>
        <w:t xml:space="preserve"> e junte-os.</w:t>
      </w:r>
    </w:p>
    <w:p>
      <w:pPr>
        <w:pStyle w:val="ListParagraph"/>
        <w:numPr>
          <w:ilvl w:val="0"/>
          <w:numId w:val="16"/>
        </w:numPr>
        <w:spacing w:after="70" w:line="288"/>
      </w:pPr>
      <w:r>
        <w:rPr>
          <w:sz w:val="21"/>
          <w:szCs w:val="21"/>
        </w:rPr>
        <w:t xml:space="preserve">Repita o passo 2 até sobrar um único grupo.</w:t>
      </w:r>
    </w:p>
    <w:p>
      <w:pPr>
        <w:spacing w:after="60" w:line="120"/>
      </w:pPr>
    </w:p>
    <w:p>
      <w:pPr>
        <w:pStyle w:val="Heading4"/>
        <w:keepNext/>
      </w:pPr>
      <w:r>
        <w:t xml:space="preserve">4.2.2 Divisiva (de cima para baixo)</w:t>
      </w:r>
    </w:p>
    <w:p>
      <w:pPr>
        <w:spacing w:after="120" w:line="300"/>
        <w:jc w:val="left"/>
      </w:pPr>
      <w:r>
        <w:rPr>
          <w:sz w:val="21"/>
          <w:szCs w:val="21"/>
        </w:rPr>
        <w:t xml:space="preserve">Faz o caminho inverso: começa com tudo num grupo único e o </w:t>
      </w:r>
      <w:r>
        <w:rPr>
          <w:b/>
          <w:bCs/>
          <w:sz w:val="21"/>
          <w:szCs w:val="21"/>
        </w:rPr>
        <w:t xml:space="preserve">divide</w:t>
      </w:r>
      <w:r>
        <w:rPr>
          <w:sz w:val="21"/>
          <w:szCs w:val="21"/>
        </w:rPr>
        <w:t xml:space="preserve"> recursivamente. É mais cara e menos comum. Um exemplo clássico é o algoritmo DIANA (Kaufman; Rousseeuw, 1990).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b/>
                <w:bCs/>
                <w:sz w:val="20"/>
                <w:szCs w:val="20"/>
              </w:rPr>
              <w:t xml:space="preserve">Aglomerativo</w:t>
            </w:r>
            <w:r>
              <w:rPr>
                <w:sz w:val="20"/>
                <w:szCs w:val="20"/>
              </w:rPr>
              <w:t xml:space="preserve"> = juntar (bottom-up). </w:t>
            </w:r>
            <w:r>
              <w:rPr>
                <w:b/>
                <w:bCs/>
                <w:sz w:val="20"/>
                <w:szCs w:val="20"/>
              </w:rPr>
              <w:t xml:space="preserve">Divisivo</w:t>
            </w:r>
            <w:r>
              <w:rPr>
                <w:sz w:val="20"/>
                <w:szCs w:val="20"/>
              </w:rPr>
              <w:t xml:space="preserve"> = separar (top-down).</w:t>
            </w:r>
          </w:p>
        </w:tc>
      </w:tr>
    </w:tbl>
    <w:p>
      <w:pPr>
        <w:spacing w:after="140" w:line="120"/>
      </w:pPr>
    </w:p>
    <w:p>
      <w:pPr>
        <w:pStyle w:val="Heading3"/>
        <w:keepNext/>
      </w:pPr>
      <w:r>
        <w:t xml:space="preserve">4.3 O dendrograma</w:t>
      </w:r>
    </w:p>
    <w:p>
      <w:pPr>
        <w:spacing w:after="120" w:line="300"/>
        <w:jc w:val="left"/>
      </w:pPr>
      <w:r>
        <w:rPr>
          <w:sz w:val="21"/>
          <w:szCs w:val="21"/>
        </w:rPr>
        <w:t xml:space="preserve">O </w:t>
      </w:r>
      <w:r>
        <w:rPr>
          <w:b/>
          <w:bCs/>
          <w:sz w:val="21"/>
          <w:szCs w:val="21"/>
        </w:rPr>
        <w:t xml:space="preserve">dendrograma</w:t>
      </w:r>
      <w:r>
        <w:rPr>
          <w:sz w:val="21"/>
          <w:szCs w:val="21"/>
        </w:rPr>
        <w:t xml:space="preserve"> é o gráfico em forma de árvore que registra a sequência de fusões.</w:t>
      </w:r>
    </w:p>
    <w:p>
      <w:pPr>
        <w:keepNext/>
        <w:spacing w:after="60" w:before="120"/>
        <w:jc w:val="center"/>
      </w:pPr>
      <w:r>
        <w:drawing>
          <wp:inline distT="0" distB="0" distL="0" distR="0">
            <wp:extent cx="5314950" cy="3419475"/>
            <wp:effectExtent t="0" r="0" b="0" l="0"/>
            <wp:docPr id="1" name="f4_dendro" descr="Figura 4.2 — Anatomia de um dendrograma: folhas, ramos, nós de fusão e altura." title="f4_den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314950" cy="3419475"/>
                    </a:xfrm>
                    <a:prstGeom prst="rect">
                      <a:avLst/>
                    </a:prstGeom>
                  </pic:spPr>
                </pic:pic>
              </a:graphicData>
            </a:graphic>
          </wp:inline>
        </w:drawing>
      </w:r>
    </w:p>
    <w:p>
      <w:pPr>
        <w:spacing w:after="200"/>
        <w:jc w:val="center"/>
      </w:pPr>
      <w:r>
        <w:rPr>
          <w:i/>
          <w:iCs/>
          <w:color w:val="6B7280"/>
          <w:sz w:val="17"/>
          <w:szCs w:val="17"/>
        </w:rPr>
        <w:t xml:space="preserve">Figura 4.2 — Anatomia de um dendrograma: folhas, ramos, nós de fusão e altura.</w:t>
      </w:r>
    </w:p>
    <w:p>
      <w:pPr>
        <w:spacing w:after="120" w:line="300"/>
        <w:jc w:val="left"/>
      </w:pPr>
      <w:r>
        <w:rPr>
          <w:sz w:val="21"/>
          <w:szCs w:val="21"/>
        </w:rPr>
        <w:t xml:space="preserve">Como ler:</w:t>
      </w:r>
    </w:p>
    <w:p>
      <w:pPr>
        <w:pStyle w:val="ListParagraph"/>
        <w:numPr>
          <w:ilvl w:val="0"/>
          <w:numId w:val="2"/>
        </w:numPr>
        <w:spacing w:after="70" w:line="288"/>
      </w:pPr>
      <w:r>
        <w:rPr>
          <w:sz w:val="21"/>
          <w:szCs w:val="21"/>
        </w:rPr>
        <w:t xml:space="preserve">Cada </w:t>
      </w:r>
      <w:r>
        <w:rPr>
          <w:b/>
          <w:bCs/>
          <w:sz w:val="21"/>
          <w:szCs w:val="21"/>
        </w:rPr>
        <w:t xml:space="preserve">folha</w:t>
      </w:r>
      <w:r>
        <w:rPr>
          <w:sz w:val="21"/>
          <w:szCs w:val="21"/>
        </w:rPr>
        <w:t xml:space="preserve"> (embaixo) é um exemplo.</w:t>
      </w:r>
    </w:p>
    <w:p>
      <w:pPr>
        <w:pStyle w:val="ListParagraph"/>
        <w:numPr>
          <w:ilvl w:val="0"/>
          <w:numId w:val="2"/>
        </w:numPr>
        <w:spacing w:after="70" w:line="288"/>
      </w:pPr>
      <w:r>
        <w:rPr>
          <w:sz w:val="21"/>
          <w:szCs w:val="21"/>
        </w:rPr>
        <w:t xml:space="preserve">Cada </w:t>
      </w:r>
      <w:r>
        <w:rPr>
          <w:b/>
          <w:bCs/>
          <w:sz w:val="21"/>
          <w:szCs w:val="21"/>
        </w:rPr>
        <w:t xml:space="preserve">junção</w:t>
      </w:r>
      <w:r>
        <w:rPr>
          <w:sz w:val="21"/>
          <w:szCs w:val="21"/>
        </w:rPr>
        <w:t xml:space="preserve"> é uma fusão entre dois grupos.</w:t>
      </w:r>
    </w:p>
    <w:p>
      <w:pPr>
        <w:pStyle w:val="ListParagraph"/>
        <w:numPr>
          <w:ilvl w:val="0"/>
          <w:numId w:val="2"/>
        </w:numPr>
        <w:spacing w:after="70" w:line="288"/>
      </w:pPr>
      <w:r>
        <w:rPr>
          <w:sz w:val="21"/>
          <w:szCs w:val="21"/>
        </w:rPr>
        <w:t xml:space="preserve">A </w:t>
      </w:r>
      <w:r>
        <w:rPr>
          <w:b/>
          <w:bCs/>
          <w:sz w:val="21"/>
          <w:szCs w:val="21"/>
        </w:rPr>
        <w:t xml:space="preserve">altura</w:t>
      </w:r>
      <w:r>
        <w:rPr>
          <w:sz w:val="21"/>
          <w:szCs w:val="21"/>
        </w:rPr>
        <w:t xml:space="preserve"> da junção indica a distância entre os grupos fundidos. Fusões baixas: grupos muito parecidos. Fusões altas: grupos diferentes.</w:t>
      </w:r>
    </w:p>
    <w:p>
      <w:pPr>
        <w:pStyle w:val="ListParagraph"/>
        <w:numPr>
          <w:ilvl w:val="0"/>
          <w:numId w:val="2"/>
        </w:numPr>
        <w:spacing w:after="70" w:line="288"/>
      </w:pPr>
      <w:r>
        <w:rPr>
          <w:sz w:val="21"/>
          <w:szCs w:val="21"/>
        </w:rPr>
        <w:t xml:space="preserve">A </w:t>
      </w:r>
      <w:r>
        <w:rPr>
          <w:b/>
          <w:bCs/>
          <w:sz w:val="21"/>
          <w:szCs w:val="21"/>
        </w:rPr>
        <w:t xml:space="preserve">ordem horizontal</w:t>
      </w:r>
      <w:r>
        <w:rPr>
          <w:sz w:val="21"/>
          <w:szCs w:val="21"/>
        </w:rPr>
        <w:t xml:space="preserve"> das folhas não tem significado por si só. Só importa </w:t>
      </w:r>
      <w:r>
        <w:rPr>
          <w:i/>
          <w:iCs/>
          <w:sz w:val="21"/>
          <w:szCs w:val="21"/>
        </w:rPr>
        <w:t xml:space="preserve">quem se junta com quem</w:t>
      </w:r>
      <w:r>
        <w:rPr>
          <w:sz w:val="21"/>
          <w:szCs w:val="21"/>
        </w:rPr>
        <w:t xml:space="preserve"> e </w:t>
      </w:r>
      <w:r>
        <w:rPr>
          <w:i/>
          <w:iCs/>
          <w:sz w:val="21"/>
          <w:szCs w:val="21"/>
        </w:rPr>
        <w:t xml:space="preserve">a que altura</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Erro comum</w:t>
            </w:r>
          </w:p>
          <w:p>
            <w:pPr>
              <w:spacing w:after="80" w:line="280"/>
            </w:pPr>
            <w:r>
              <w:rPr>
                <w:sz w:val="20"/>
                <w:szCs w:val="20"/>
              </w:rPr>
              <w:t xml:space="preserve">Duas folhas vizinhas no desenho </w:t>
            </w:r>
            <w:r>
              <w:rPr>
                <w:b/>
                <w:bCs/>
                <w:sz w:val="20"/>
                <w:szCs w:val="20"/>
              </w:rPr>
              <w:t xml:space="preserve">não</w:t>
            </w:r>
            <w:r>
              <w:rPr>
                <w:sz w:val="20"/>
                <w:szCs w:val="20"/>
              </w:rPr>
              <w:t xml:space="preserve"> são necessariamente parecidas. Folhas só são próximas de fato se a altura da junção entre elas for baixa.</w:t>
            </w:r>
          </w:p>
        </w:tc>
      </w:tr>
    </w:tbl>
    <w:p>
      <w:pPr>
        <w:spacing w:after="140" w:line="120"/>
      </w:pPr>
    </w:p>
    <w:p>
      <w:pPr>
        <w:pStyle w:val="Heading4"/>
        <w:keepNext/>
      </w:pPr>
      <w:r>
        <w:t xml:space="preserve">4.3.1 Cortando a árvore</w:t>
      </w:r>
    </w:p>
    <w:p>
      <w:pPr>
        <w:spacing w:after="120" w:line="300"/>
        <w:jc w:val="left"/>
      </w:pPr>
      <w:r>
        <w:rPr>
          <w:sz w:val="21"/>
          <w:szCs w:val="21"/>
        </w:rPr>
        <w:t xml:space="preserve">Para obter grupos, trace uma </w:t>
      </w:r>
      <w:r>
        <w:rPr>
          <w:b/>
          <w:bCs/>
          <w:sz w:val="21"/>
          <w:szCs w:val="21"/>
        </w:rPr>
        <w:t xml:space="preserve">linha horizontal</w:t>
      </w:r>
      <w:r>
        <w:rPr>
          <w:sz w:val="21"/>
          <w:szCs w:val="21"/>
        </w:rPr>
        <w:t xml:space="preserve"> (um "corte") no dendrograma. Cada ramo cortado é um grupo.</w:t>
      </w:r>
    </w:p>
    <w:p>
      <w:pPr>
        <w:keepNext/>
        <w:spacing w:after="60" w:before="120"/>
        <w:jc w:val="center"/>
      </w:pPr>
      <w:r>
        <w:drawing>
          <wp:inline distT="0" distB="0" distL="0" distR="0">
            <wp:extent cx="5715000" cy="3276600"/>
            <wp:effectExtent t="0" r="0" b="0" l="0"/>
            <wp:docPr id="1" name="f4_corte" descr="Figura 4.3 — Cortar em alturas diferentes produz números de grupos diferentes. Uma boa regra: corte onde há um &quot;salto&quot; grande entre fusões." title="f4_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276600"/>
                    </a:xfrm>
                    <a:prstGeom prst="rect">
                      <a:avLst/>
                    </a:prstGeom>
                  </pic:spPr>
                </pic:pic>
              </a:graphicData>
            </a:graphic>
          </wp:inline>
        </w:drawing>
      </w:r>
    </w:p>
    <w:p>
      <w:pPr>
        <w:spacing w:after="200"/>
        <w:jc w:val="center"/>
      </w:pPr>
      <w:r>
        <w:rPr>
          <w:i/>
          <w:iCs/>
          <w:color w:val="6B7280"/>
          <w:sz w:val="17"/>
          <w:szCs w:val="17"/>
        </w:rPr>
        <w:t xml:space="preserve">Figura 4.3 — Cortar em alturas diferentes produz números de grupos diferentes. Uma boa regra: corte onde há um "salto" grande entre fusões.</w:t>
      </w:r>
    </w:p>
    <w:p>
      <w:pPr>
        <w:spacing w:after="120" w:line="300"/>
        <w:jc w:val="left"/>
      </w:pPr>
      <w:r>
        <w:rPr>
          <w:sz w:val="21"/>
          <w:szCs w:val="21"/>
        </w:rPr>
        <w:t xml:space="preserve">Uma regra prática: procure o </w:t>
      </w:r>
      <w:r>
        <w:rPr>
          <w:b/>
          <w:bCs/>
          <w:sz w:val="21"/>
          <w:szCs w:val="21"/>
        </w:rPr>
        <w:t xml:space="preserve">maior salto vertical</w:t>
      </w:r>
      <w:r>
        <w:rPr>
          <w:sz w:val="21"/>
          <w:szCs w:val="21"/>
        </w:rPr>
        <w:t xml:space="preserve"> sem fusões. Ele indica que o próximo agrupamento juntaria coisas bem diferentes.</w:t>
      </w:r>
    </w:p>
    <w:p>
      <w:pPr>
        <w:pStyle w:val="Heading3"/>
        <w:keepNext/>
      </w:pPr>
      <w:r>
        <w:t xml:space="preserve">4.4 Como medir a distância entre grupos? As ligações</w:t>
      </w:r>
    </w:p>
    <w:p>
      <w:pPr>
        <w:spacing w:after="120" w:line="300"/>
        <w:jc w:val="left"/>
      </w:pPr>
      <w:r>
        <w:rPr>
          <w:sz w:val="21"/>
          <w:szCs w:val="21"/>
        </w:rPr>
        <w:t xml:space="preserve">Medir a distância entre dois </w:t>
      </w:r>
      <w:r>
        <w:rPr>
          <w:b/>
          <w:bCs/>
          <w:sz w:val="21"/>
          <w:szCs w:val="21"/>
        </w:rPr>
        <w:t xml:space="preserve">pontos</w:t>
      </w:r>
      <w:r>
        <w:rPr>
          <w:sz w:val="21"/>
          <w:szCs w:val="21"/>
        </w:rPr>
        <w:t xml:space="preserve"> é fácil (Capítulo 2). Mas entre dois </w:t>
      </w:r>
      <w:r>
        <w:rPr>
          <w:b/>
          <w:bCs/>
          <w:sz w:val="21"/>
          <w:szCs w:val="21"/>
        </w:rPr>
        <w:t xml:space="preserve">grupos</w:t>
      </w:r>
      <w:r>
        <w:rPr>
          <w:sz w:val="21"/>
          <w:szCs w:val="21"/>
        </w:rPr>
        <w:t xml:space="preserve">? Existem várias respostas. Cada uma é uma </w:t>
      </w:r>
      <w:r>
        <w:rPr>
          <w:b/>
          <w:bCs/>
          <w:sz w:val="21"/>
          <w:szCs w:val="21"/>
        </w:rPr>
        <w:t xml:space="preserve">ligação</w:t>
      </w:r>
      <w:r>
        <w:rPr>
          <w:sz w:val="21"/>
          <w:szCs w:val="21"/>
        </w:rPr>
        <w:t xml:space="preserve"> (</w:t>
      </w:r>
      <w:r>
        <w:rPr>
          <w:i/>
          <w:iCs/>
          <w:sz w:val="21"/>
          <w:szCs w:val="21"/>
        </w:rPr>
        <w:t xml:space="preserve">linkage</w:t>
      </w:r>
      <w:r>
        <w:rPr>
          <w:sz w:val="21"/>
          <w:szCs w:val="21"/>
        </w:rPr>
        <w:t xml:space="preserve">).</w:t>
      </w:r>
    </w:p>
    <w:p>
      <w:pPr>
        <w:pStyle w:val="Heading4"/>
        <w:keepNext/>
      </w:pPr>
      <w:r>
        <w:t xml:space="preserve">4.4.1 Ligação simples (vizinho mais próximo)</w:t>
      </w:r>
    </w:p>
    <w:p>
      <w:pPr>
        <w:spacing w:after="120" w:line="300"/>
        <w:jc w:val="left"/>
      </w:pPr>
      <w:r>
        <w:rPr>
          <w:sz w:val="21"/>
          <w:szCs w:val="21"/>
        </w:rPr>
        <w:t xml:space="preserve">Distância entre os dois pontos </w:t>
      </w:r>
      <w:r>
        <w:rPr>
          <w:b/>
          <w:bCs/>
          <w:sz w:val="21"/>
          <w:szCs w:val="21"/>
        </w:rPr>
        <w:t xml:space="preserve">mais próximos</w:t>
      </w:r>
      <w:r>
        <w:rPr>
          <w:sz w:val="21"/>
          <w:szCs w:val="21"/>
        </w:rPr>
        <w:t xml:space="preserve">, um de cada grupo.</w:t>
      </w:r>
    </w:p>
    <w:p>
      <w:pPr>
        <w:spacing w:after="120" w:line="300"/>
        <w:jc w:val="left"/>
      </w:pPr>
      <w:r>
        <w:rPr>
          <w:i/>
          <w:iCs/>
          <w:sz w:val="21"/>
          <w:szCs w:val="21"/>
        </w:rPr>
        <w:t xml:space="preserve">Analogia:</w:t>
      </w:r>
      <w:r>
        <w:rPr>
          <w:sz w:val="21"/>
          <w:szCs w:val="21"/>
        </w:rPr>
        <w:t xml:space="preserve"> duas cidades estão "ligadas" se uma estrada curta conecta quaisquer duas casas de uma e outra.</w:t>
      </w:r>
    </w:p>
    <w:p>
      <w:pPr>
        <w:pStyle w:val="ListParagraph"/>
        <w:numPr>
          <w:ilvl w:val="0"/>
          <w:numId w:val="2"/>
        </w:numPr>
        <w:spacing w:after="70" w:line="288"/>
      </w:pPr>
      <w:r>
        <w:rPr>
          <w:b/>
          <w:bCs/>
          <w:sz w:val="21"/>
          <w:szCs w:val="21"/>
        </w:rPr>
        <w:t xml:space="preserve">Ponto forte:</w:t>
      </w:r>
      <w:r>
        <w:rPr>
          <w:sz w:val="21"/>
          <w:szCs w:val="21"/>
        </w:rPr>
        <w:t xml:space="preserve"> captura formas alongadas e irregulares.</w:t>
      </w:r>
    </w:p>
    <w:p>
      <w:pPr>
        <w:pStyle w:val="ListParagraph"/>
        <w:numPr>
          <w:ilvl w:val="0"/>
          <w:numId w:val="2"/>
        </w:numPr>
        <w:spacing w:after="70" w:line="288"/>
      </w:pPr>
      <w:r>
        <w:rPr>
          <w:b/>
          <w:bCs/>
          <w:sz w:val="21"/>
          <w:szCs w:val="21"/>
        </w:rPr>
        <w:t xml:space="preserve">Ponto fraco:</w:t>
      </w:r>
      <w:r>
        <w:rPr>
          <w:sz w:val="21"/>
          <w:szCs w:val="21"/>
        </w:rPr>
        <w:t xml:space="preserve"> o </w:t>
      </w:r>
      <w:r>
        <w:rPr>
          <w:b/>
          <w:bCs/>
          <w:sz w:val="21"/>
          <w:szCs w:val="21"/>
        </w:rPr>
        <w:t xml:space="preserve">efeito corrente</w:t>
      </w:r>
      <w:r>
        <w:rPr>
          <w:sz w:val="21"/>
          <w:szCs w:val="21"/>
        </w:rPr>
        <w:t xml:space="preserve"> (</w:t>
      </w:r>
      <w:r>
        <w:rPr>
          <w:i/>
          <w:iCs/>
          <w:sz w:val="21"/>
          <w:szCs w:val="21"/>
        </w:rPr>
        <w:t xml:space="preserve">chaining</w:t>
      </w:r>
      <w:r>
        <w:rPr>
          <w:sz w:val="21"/>
          <w:szCs w:val="21"/>
        </w:rPr>
        <w:t xml:space="preserve">): uma fileira de pontos intermediários junta grupos distintos.</w:t>
      </w:r>
    </w:p>
    <w:p>
      <w:pPr>
        <w:spacing w:after="60" w:line="120"/>
      </w:pPr>
    </w:p>
    <w:p>
      <w:pPr>
        <w:pStyle w:val="Heading4"/>
        <w:keepNext/>
      </w:pPr>
      <w:r>
        <w:t xml:space="preserve">4.4.2 Ligação completa (vizinho mais distante)</w:t>
      </w:r>
    </w:p>
    <w:p>
      <w:pPr>
        <w:spacing w:after="120" w:line="300"/>
        <w:jc w:val="left"/>
      </w:pPr>
      <w:r>
        <w:rPr>
          <w:sz w:val="21"/>
          <w:szCs w:val="21"/>
        </w:rPr>
        <w:t xml:space="preserve">Distância entre os dois pontos </w:t>
      </w:r>
      <w:r>
        <w:rPr>
          <w:b/>
          <w:bCs/>
          <w:sz w:val="21"/>
          <w:szCs w:val="21"/>
        </w:rPr>
        <w:t xml:space="preserve">mais distantes</w:t>
      </w:r>
      <w:r>
        <w:rPr>
          <w:sz w:val="21"/>
          <w:szCs w:val="21"/>
        </w:rPr>
        <w:t xml:space="preserve">.</w:t>
      </w:r>
    </w:p>
    <w:p>
      <w:pPr>
        <w:pStyle w:val="ListParagraph"/>
        <w:numPr>
          <w:ilvl w:val="0"/>
          <w:numId w:val="2"/>
        </w:numPr>
        <w:spacing w:after="70" w:line="288"/>
      </w:pPr>
      <w:r>
        <w:rPr>
          <w:b/>
          <w:bCs/>
          <w:sz w:val="21"/>
          <w:szCs w:val="21"/>
        </w:rPr>
        <w:t xml:space="preserve">Ponto forte:</w:t>
      </w:r>
      <w:r>
        <w:rPr>
          <w:sz w:val="21"/>
          <w:szCs w:val="21"/>
        </w:rPr>
        <w:t xml:space="preserve"> gera grupos compactos, de diâmetro pequeno.</w:t>
      </w:r>
    </w:p>
    <w:p>
      <w:pPr>
        <w:pStyle w:val="ListParagraph"/>
        <w:numPr>
          <w:ilvl w:val="0"/>
          <w:numId w:val="2"/>
        </w:numPr>
        <w:spacing w:after="70" w:line="288"/>
      </w:pPr>
      <w:r>
        <w:rPr>
          <w:b/>
          <w:bCs/>
          <w:sz w:val="21"/>
          <w:szCs w:val="21"/>
        </w:rPr>
        <w:t xml:space="preserve">Ponto fraco:</w:t>
      </w:r>
      <w:r>
        <w:rPr>
          <w:sz w:val="21"/>
          <w:szCs w:val="21"/>
        </w:rPr>
        <w:t xml:space="preserve"> sensível a outliers; pode quebrar grupos grandes.</w:t>
      </w:r>
    </w:p>
    <w:p>
      <w:pPr>
        <w:spacing w:after="60" w:line="120"/>
      </w:pPr>
    </w:p>
    <w:p>
      <w:pPr>
        <w:pStyle w:val="Heading4"/>
        <w:keepNext/>
      </w:pPr>
      <w:r>
        <w:t xml:space="preserve">4.4.3 Ligação média (UPGMA)</w:t>
      </w:r>
    </w:p>
    <w:p>
      <w:pPr>
        <w:spacing w:after="120" w:line="300"/>
        <w:jc w:val="left"/>
      </w:pPr>
      <w:r>
        <w:rPr>
          <w:sz w:val="21"/>
          <w:szCs w:val="21"/>
        </w:rPr>
        <w:t xml:space="preserve">Média das distâncias entre </w:t>
      </w:r>
      <w:r>
        <w:rPr>
          <w:b/>
          <w:bCs/>
          <w:sz w:val="21"/>
          <w:szCs w:val="21"/>
        </w:rPr>
        <w:t xml:space="preserve">todos os pares</w:t>
      </w:r>
      <w:r>
        <w:rPr>
          <w:sz w:val="21"/>
          <w:szCs w:val="21"/>
        </w:rPr>
        <w:t xml:space="preserve"> de pontos, um de cada grupo.</w:t>
      </w:r>
    </w:p>
    <w:p>
      <w:pPr>
        <w:pStyle w:val="ListParagraph"/>
        <w:numPr>
          <w:ilvl w:val="0"/>
          <w:numId w:val="2"/>
        </w:numPr>
        <w:spacing w:after="70" w:line="288"/>
      </w:pPr>
      <w:r>
        <w:rPr>
          <w:sz w:val="21"/>
          <w:szCs w:val="21"/>
        </w:rPr>
        <w:t xml:space="preserve">Um meio-termo entre simples e completa.</w:t>
      </w:r>
    </w:p>
    <w:p>
      <w:pPr>
        <w:spacing w:after="60" w:line="120"/>
      </w:pPr>
    </w:p>
    <w:p>
      <w:pPr>
        <w:pStyle w:val="Heading4"/>
        <w:keepNext/>
      </w:pPr>
      <w:r>
        <w:t xml:space="preserve">4.4.4 Ligação de Ward</w:t>
      </w:r>
    </w:p>
    <w:p>
      <w:pPr>
        <w:spacing w:after="120" w:line="300"/>
        <w:jc w:val="left"/>
      </w:pPr>
      <w:r>
        <w:rPr>
          <w:sz w:val="21"/>
          <w:szCs w:val="21"/>
        </w:rPr>
        <w:t xml:space="preserve">Junta os grupos cuja fusão causa o </w:t>
      </w:r>
      <w:r>
        <w:rPr>
          <w:b/>
          <w:bCs/>
          <w:sz w:val="21"/>
          <w:szCs w:val="21"/>
        </w:rPr>
        <w:t xml:space="preserve">menor aumento da variância total dentro dos grupos</w:t>
      </w:r>
      <w:r>
        <w:rPr>
          <w:sz w:val="21"/>
          <w:szCs w:val="21"/>
        </w:rPr>
        <w:t xml:space="preserve"> (Ward, 1963). É a "irmã" hierárquica do K-means, pois também minimiza somas de quadrados.</w:t>
      </w:r>
    </w:p>
    <w:p>
      <w:pPr>
        <w:pStyle w:val="ListParagraph"/>
        <w:numPr>
          <w:ilvl w:val="0"/>
          <w:numId w:val="2"/>
        </w:numPr>
        <w:spacing w:after="70" w:line="288"/>
      </w:pPr>
      <w:r>
        <w:rPr>
          <w:b/>
          <w:bCs/>
          <w:sz w:val="21"/>
          <w:szCs w:val="21"/>
        </w:rPr>
        <w:t xml:space="preserve">Ponto forte:</w:t>
      </w:r>
      <w:r>
        <w:rPr>
          <w:sz w:val="21"/>
          <w:szCs w:val="21"/>
        </w:rPr>
        <w:t xml:space="preserve"> grupos compactos e de tamanho parecido. Muito usada na prática.</w:t>
      </w:r>
    </w:p>
    <w:p>
      <w:pPr>
        <w:pStyle w:val="ListParagraph"/>
        <w:numPr>
          <w:ilvl w:val="0"/>
          <w:numId w:val="2"/>
        </w:numPr>
        <w:spacing w:after="70" w:line="288"/>
      </w:pPr>
      <w:r>
        <w:rPr>
          <w:b/>
          <w:bCs/>
          <w:sz w:val="21"/>
          <w:szCs w:val="21"/>
        </w:rPr>
        <w:t xml:space="preserve">Ponto fraco:</w:t>
      </w:r>
      <w:r>
        <w:rPr>
          <w:sz w:val="21"/>
          <w:szCs w:val="21"/>
        </w:rPr>
        <w:t xml:space="preserve"> exige distância Euclidiana.</w:t>
      </w:r>
    </w:p>
    <w:p>
      <w:pPr>
        <w:spacing w:after="60" w:line="120"/>
      </w:pPr>
    </w:p>
    <w:p>
      <w:pPr>
        <w:keepNext/>
        <w:spacing w:after="60" w:before="120"/>
        <w:jc w:val="center"/>
      </w:pPr>
      <w:r>
        <w:drawing>
          <wp:inline distT="0" distB="0" distL="0" distR="0">
            <wp:extent cx="5715000" cy="1628775"/>
            <wp:effectExtent t="0" r="0" b="0" l="0"/>
            <wp:docPr id="1" name="f4_ligacoes" descr="Figura 4.4 — As quatro ligações aplicadas aos mesmos dados. Observe como a ligação simples &quot;puxa&quot; correntes e Ward produz grupos equilibrados." title="f4_ligac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1628775"/>
                    </a:xfrm>
                    <a:prstGeom prst="rect">
                      <a:avLst/>
                    </a:prstGeom>
                  </pic:spPr>
                </pic:pic>
              </a:graphicData>
            </a:graphic>
          </wp:inline>
        </w:drawing>
      </w:r>
    </w:p>
    <w:p>
      <w:pPr>
        <w:spacing w:after="200"/>
        <w:jc w:val="center"/>
      </w:pPr>
      <w:r>
        <w:rPr>
          <w:i/>
          <w:iCs/>
          <w:color w:val="6B7280"/>
          <w:sz w:val="17"/>
          <w:szCs w:val="17"/>
        </w:rPr>
        <w:t xml:space="preserve">Figura 4.4 — As quatro ligações aplicadas aos mesmos dados. Observe como a ligação simples "puxa" correntes e Ward produz grupos equilibrados.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2471"/>
        <w:gridCol w:w="3830"/>
        <w:gridCol w:w="2349"/>
      </w:tblGrid>
      <w:tr>
        <w:trPr>
          <w:cantSplit/>
          <w:tblHeader/>
        </w:trPr>
        <w:tc>
          <w:tcPr>
            <w:tcW w:type="dxa" w:w="98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Ligação</w:t>
            </w:r>
          </w:p>
        </w:tc>
        <w:tc>
          <w:tcPr>
            <w:tcW w:type="dxa" w:w="247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Mede</w:t>
            </w:r>
          </w:p>
        </w:tc>
        <w:tc>
          <w:tcPr>
            <w:tcW w:type="dxa" w:w="383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Tende a gerar</w:t>
            </w:r>
          </w:p>
        </w:tc>
        <w:tc>
          <w:tcPr>
            <w:tcW w:type="dxa" w:w="234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Risco</w:t>
            </w:r>
          </w:p>
        </w:tc>
      </w:tr>
      <w:tr>
        <w:trPr>
          <w:cantSplit/>
          <w:tblHeader w:val="false"/>
        </w:trPr>
        <w:tc>
          <w:tcPr>
            <w:tcW w:type="dxa" w:w="98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Simples</w:t>
            </w:r>
          </w:p>
        </w:tc>
        <w:tc>
          <w:tcPr>
            <w:tcW w:type="dxa" w:w="247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 mais próximo</w:t>
            </w:r>
          </w:p>
        </w:tc>
        <w:tc>
          <w:tcPr>
            <w:tcW w:type="dxa" w:w="38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Grupos alongados</w:t>
            </w:r>
          </w:p>
        </w:tc>
        <w:tc>
          <w:tcPr>
            <w:tcW w:type="dxa" w:w="23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Efeito corrente</w:t>
            </w:r>
          </w:p>
        </w:tc>
      </w:tr>
      <w:tr>
        <w:trPr>
          <w:cantSplit/>
          <w:tblHeader w:val="false"/>
        </w:trPr>
        <w:tc>
          <w:tcPr>
            <w:tcW w:type="dxa" w:w="98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Completa</w:t>
            </w:r>
          </w:p>
        </w:tc>
        <w:tc>
          <w:tcPr>
            <w:tcW w:type="dxa" w:w="247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Par mais distante</w:t>
            </w:r>
          </w:p>
        </w:tc>
        <w:tc>
          <w:tcPr>
            <w:tcW w:type="dxa" w:w="38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Grupos compactos</w:t>
            </w:r>
          </w:p>
        </w:tc>
        <w:tc>
          <w:tcPr>
            <w:tcW w:type="dxa" w:w="23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Sensível a outliers</w:t>
            </w:r>
          </w:p>
        </w:tc>
      </w:tr>
      <w:tr>
        <w:trPr>
          <w:cantSplit/>
          <w:tblHeader w:val="false"/>
        </w:trPr>
        <w:tc>
          <w:tcPr>
            <w:tcW w:type="dxa" w:w="98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Média</w:t>
            </w:r>
          </w:p>
        </w:tc>
        <w:tc>
          <w:tcPr>
            <w:tcW w:type="dxa" w:w="247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Média dos pares</w:t>
            </w:r>
          </w:p>
        </w:tc>
        <w:tc>
          <w:tcPr>
            <w:tcW w:type="dxa" w:w="38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Grupos intermediários</w:t>
            </w:r>
          </w:p>
        </w:tc>
        <w:tc>
          <w:tcPr>
            <w:tcW w:type="dxa" w:w="23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Meio-termo</w:t>
            </w:r>
          </w:p>
        </w:tc>
      </w:tr>
      <w:tr>
        <w:trPr>
          <w:cantSplit/>
          <w:tblHeader w:val="false"/>
        </w:trPr>
        <w:tc>
          <w:tcPr>
            <w:tcW w:type="dxa" w:w="98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Ward</w:t>
            </w:r>
          </w:p>
        </w:tc>
        <w:tc>
          <w:tcPr>
            <w:tcW w:type="dxa" w:w="247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Aumento da variância</w:t>
            </w:r>
          </w:p>
        </w:tc>
        <w:tc>
          <w:tcPr>
            <w:tcW w:type="dxa" w:w="38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Grupos esféricos e equilibrados</w:t>
            </w:r>
          </w:p>
        </w:tc>
        <w:tc>
          <w:tcPr>
            <w:tcW w:type="dxa" w:w="23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Só Euclidiana</w:t>
            </w:r>
          </w:p>
        </w:tc>
      </w:tr>
    </w:tbl>
    <w:p>
      <w:pPr>
        <w:spacing w:after="160" w:line="120"/>
      </w:pPr>
    </w:p>
    <w:p>
      <w:pPr>
        <w:pStyle w:val="Heading3"/>
        <w:keepNext/>
      </w:pPr>
      <w:r>
        <w:t xml:space="preserve">4.5 Um exemplo à mão</w:t>
      </w:r>
    </w:p>
    <w:p>
      <w:pPr>
        <w:spacing w:after="120" w:line="300"/>
        <w:jc w:val="left"/>
      </w:pPr>
      <w:r>
        <w:rPr>
          <w:sz w:val="21"/>
          <w:szCs w:val="21"/>
        </w:rPr>
        <w:t xml:space="preserve">Cinco pontos numa reta: </w:t>
      </w:r>
      <w:r>
        <w:rPr>
          <w:b/>
          <w:bCs/>
          <w:sz w:val="21"/>
          <w:szCs w:val="21"/>
        </w:rPr>
        <w:t xml:space="preserve">A = 1, B = 2, C = 6, D = 7, E = 15</w:t>
      </w:r>
      <w:r>
        <w:rPr>
          <w:sz w:val="21"/>
          <w:szCs w:val="21"/>
        </w:rPr>
        <w:t xml:space="preserve">. Usaremos a ligação simples.</w:t>
      </w:r>
    </w:p>
    <w:p>
      <w:pPr>
        <w:pStyle w:val="ListParagraph"/>
        <w:numPr>
          <w:ilvl w:val="0"/>
          <w:numId w:val="17"/>
        </w:numPr>
        <w:spacing w:after="70" w:line="288"/>
      </w:pPr>
      <w:r>
        <w:rPr>
          <w:sz w:val="21"/>
          <w:szCs w:val="21"/>
        </w:rPr>
        <w:t xml:space="preserve">Distâncias: AB = 1, CD = 1, BC = 4, DE = 8 etc.</w:t>
      </w:r>
    </w:p>
    <w:p>
      <w:pPr>
        <w:pStyle w:val="ListParagraph"/>
        <w:numPr>
          <w:ilvl w:val="0"/>
          <w:numId w:val="17"/>
        </w:numPr>
        <w:spacing w:after="70" w:line="288"/>
      </w:pPr>
      <w:r>
        <w:rPr>
          <w:sz w:val="21"/>
          <w:szCs w:val="21"/>
        </w:rPr>
        <w:t xml:space="preserve">A menor distância é 1 (empate entre AB e CD). Juntamos {A, B} em altura 1 e {C, D} em altura 1.</w:t>
      </w:r>
    </w:p>
    <w:p>
      <w:pPr>
        <w:pStyle w:val="ListParagraph"/>
        <w:numPr>
          <w:ilvl w:val="0"/>
          <w:numId w:val="17"/>
        </w:numPr>
        <w:spacing w:after="70" w:line="288"/>
      </w:pPr>
      <w:r>
        <w:rPr>
          <w:sz w:val="21"/>
          <w:szCs w:val="21"/>
        </w:rPr>
        <w:t xml:space="preserve">Distância entre {A, B} e {C, D} (ligação simples) = menor par = B a C = 4. Distância de {C, D} a E = D a E = 8.</w:t>
      </w:r>
    </w:p>
    <w:p>
      <w:pPr>
        <w:pStyle w:val="ListParagraph"/>
        <w:numPr>
          <w:ilvl w:val="0"/>
          <w:numId w:val="17"/>
        </w:numPr>
        <w:spacing w:after="70" w:line="288"/>
      </w:pPr>
      <w:r>
        <w:rPr>
          <w:sz w:val="21"/>
          <w:szCs w:val="21"/>
        </w:rPr>
        <w:t xml:space="preserve">Menor: 4. Juntamos {A, B, C, D} em altura 4.</w:t>
      </w:r>
    </w:p>
    <w:p>
      <w:pPr>
        <w:pStyle w:val="ListParagraph"/>
        <w:numPr>
          <w:ilvl w:val="0"/>
          <w:numId w:val="17"/>
        </w:numPr>
        <w:spacing w:after="70" w:line="288"/>
      </w:pPr>
      <w:r>
        <w:rPr>
          <w:sz w:val="21"/>
          <w:szCs w:val="21"/>
        </w:rPr>
        <w:t xml:space="preserve">Por fim, juntamos E em altura 8.</w:t>
      </w:r>
    </w:p>
    <w:p>
      <w:pPr>
        <w:spacing w:after="60" w:line="120"/>
      </w:pPr>
    </w:p>
    <w:p>
      <w:pPr>
        <w:spacing w:after="120" w:line="300"/>
        <w:jc w:val="left"/>
      </w:pPr>
      <w:r>
        <w:rPr>
          <w:sz w:val="21"/>
          <w:szCs w:val="21"/>
        </w:rPr>
        <w:t xml:space="preserve">Alturas das fusões: 1, 1, 4, 8. O grande salto de 4 para 8 sugere que E é um grupo à parte. Um corte entre 4 e 8 dá </w:t>
      </w:r>
      <w:r>
        <w:rPr>
          <w:b/>
          <w:bCs/>
          <w:sz w:val="21"/>
          <w:szCs w:val="21"/>
        </w:rPr>
        <w:t xml:space="preserve">dois grupos</w:t>
      </w:r>
      <w:r>
        <w:rPr>
          <w:sz w:val="21"/>
          <w:szCs w:val="21"/>
        </w:rPr>
        <w:t xml:space="preserve">: {A, B, C, D} e {E}.</w:t>
      </w:r>
    </w:p>
    <w:p>
      <w:pPr>
        <w:pStyle w:val="Heading3"/>
        <w:keepNext/>
      </w:pPr>
      <w:r>
        <w:t xml:space="preserve">4.6 O algoritmo e seu custo</w:t>
      </w:r>
    </w:p>
    <w:p>
      <w:pPr>
        <w:spacing w:after="120" w:line="300"/>
        <w:jc w:val="left"/>
      </w:pPr>
      <w:r>
        <w:rPr>
          <w:sz w:val="21"/>
          <w:szCs w:val="21"/>
        </w:rPr>
        <w:t xml:space="preserve">O algoritmo ingênuo:</w:t>
      </w:r>
    </w:p>
    <w:p>
      <w:pPr>
        <w:pStyle w:val="ListParagraph"/>
        <w:numPr>
          <w:ilvl w:val="0"/>
          <w:numId w:val="18"/>
        </w:numPr>
        <w:spacing w:after="70" w:line="288"/>
      </w:pPr>
      <w:r>
        <w:rPr>
          <w:sz w:val="21"/>
          <w:szCs w:val="21"/>
        </w:rPr>
        <w:t xml:space="preserve">Calcular a matriz de distâncias </w:t>
      </w:r>
      <w:r>
        <w:rPr>
          <w:i/>
          <w:iCs/>
          <w:sz w:val="21"/>
          <w:szCs w:val="21"/>
        </w:rPr>
        <w:t xml:space="preserve">n</w:t>
      </w:r>
      <w:r>
        <w:rPr>
          <w:sz w:val="21"/>
          <w:szCs w:val="21"/>
        </w:rPr>
        <w:t xml:space="preserve"> × </w:t>
      </w:r>
      <w:r>
        <w:rPr>
          <w:i/>
          <w:iCs/>
          <w:sz w:val="21"/>
          <w:szCs w:val="21"/>
        </w:rPr>
        <w:t xml:space="preserve">n</w:t>
      </w:r>
      <w:r>
        <w:rPr>
          <w:sz w:val="21"/>
          <w:szCs w:val="21"/>
        </w:rPr>
        <w:t xml:space="preserve">.</w:t>
      </w:r>
    </w:p>
    <w:p>
      <w:pPr>
        <w:pStyle w:val="ListParagraph"/>
        <w:numPr>
          <w:ilvl w:val="0"/>
          <w:numId w:val="18"/>
        </w:numPr>
        <w:spacing w:after="70" w:line="288"/>
      </w:pPr>
      <w:r>
        <w:rPr>
          <w:sz w:val="21"/>
          <w:szCs w:val="21"/>
        </w:rPr>
        <w:t xml:space="preserve">Em cada passo, achar o par mais próximo, fundir e atualizar a matriz.</w:t>
      </w:r>
    </w:p>
    <w:p>
      <w:pPr>
        <w:spacing w:after="60" w:line="120"/>
      </w:pPr>
    </w:p>
    <w:p>
      <w:pPr>
        <w:spacing w:after="120" w:line="300"/>
        <w:jc w:val="left"/>
      </w:pPr>
      <w:r>
        <w:rPr>
          <w:sz w:val="21"/>
          <w:szCs w:val="21"/>
        </w:rPr>
        <w:t xml:space="preserve">O custo de memória é da ordem de </w:t>
      </w:r>
      <w:r>
        <w:rPr>
          <w:i/>
          <w:iCs/>
          <w:sz w:val="21"/>
          <w:szCs w:val="21"/>
        </w:rPr>
        <w:t xml:space="preserve">n</w:t>
      </w:r>
      <w:r>
        <w:rPr>
          <w:sz w:val="21"/>
          <w:szCs w:val="21"/>
        </w:rPr>
        <w:t xml:space="preserve">² e o de tempo, de </w:t>
      </w:r>
      <w:r>
        <w:rPr>
          <w:i/>
          <w:iCs/>
          <w:sz w:val="21"/>
          <w:szCs w:val="21"/>
        </w:rPr>
        <w:t xml:space="preserve">n</w:t>
      </w:r>
      <w:r>
        <w:rPr>
          <w:sz w:val="21"/>
          <w:szCs w:val="21"/>
        </w:rPr>
        <w:t xml:space="preserve">³ na versão ingênua (podendo chegar a </w:t>
      </w:r>
      <w:r>
        <w:rPr>
          <w:i/>
          <w:iCs/>
          <w:sz w:val="21"/>
          <w:szCs w:val="21"/>
        </w:rPr>
        <w:t xml:space="preserve">n</w:t>
      </w:r>
      <w:r>
        <w:rPr>
          <w:sz w:val="21"/>
          <w:szCs w:val="21"/>
        </w:rPr>
        <w:t xml:space="preserve">² log </w:t>
      </w:r>
      <w:r>
        <w:rPr>
          <w:i/>
          <w:iCs/>
          <w:sz w:val="21"/>
          <w:szCs w:val="21"/>
        </w:rPr>
        <w:t xml:space="preserve">n</w:t>
      </w:r>
      <w:r>
        <w:rPr>
          <w:sz w:val="21"/>
          <w:szCs w:val="21"/>
        </w:rPr>
        <w:t xml:space="preserve"> com estruturas eficientes). Por isso o método é ótimo para </w:t>
      </w:r>
      <w:r>
        <w:rPr>
          <w:b/>
          <w:bCs/>
          <w:sz w:val="21"/>
          <w:szCs w:val="21"/>
        </w:rPr>
        <w:t xml:space="preserve">centenas ou poucos milhares</w:t>
      </w:r>
      <w:r>
        <w:rPr>
          <w:sz w:val="21"/>
          <w:szCs w:val="21"/>
        </w:rPr>
        <w:t xml:space="preserve"> de exemplos, mas inviável para milhões.</w:t>
      </w:r>
    </w:p>
    <w:p>
      <w:pPr>
        <w:spacing w:after="120" w:line="300"/>
        <w:jc w:val="left"/>
      </w:pPr>
      <w:r>
        <w:rPr>
          <w:sz w:val="21"/>
          <w:szCs w:val="21"/>
        </w:rPr>
        <w:t xml:space="preserve">A atualização das distâncias após cada fusão segue a </w:t>
      </w:r>
      <w:r>
        <w:rPr>
          <w:b/>
          <w:bCs/>
          <w:sz w:val="21"/>
          <w:szCs w:val="21"/>
        </w:rPr>
        <w:t xml:space="preserve">fórmula de Lance-Williams</w:t>
      </w:r>
      <w:r>
        <w:rPr>
          <w:sz w:val="21"/>
          <w:szCs w:val="21"/>
        </w:rPr>
        <w:t xml:space="preserve">, que expressa todas as ligações acima numa só expressão com parâmetros diferentes (Lance; Williams, 1967).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Como lidar com bases grandes?</w:t>
            </w:r>
          </w:p>
          <w:p>
            <w:pPr>
              <w:spacing w:after="80" w:line="280"/>
            </w:pPr>
            <w:r>
              <w:rPr>
                <w:sz w:val="20"/>
                <w:szCs w:val="20"/>
              </w:rPr>
              <w:t xml:space="preserve">Reduza antes (amostragem ou K-means com muitos grupos pequenos) e depois aplique o hierárquico sobre os centroides. Ou use o BIRCH (Zhang; Ramakrishnan; Livny, 1996), que constrói um resumo compacto dos dados em uma única passada.</w:t>
            </w:r>
          </w:p>
        </w:tc>
      </w:tr>
    </w:tbl>
    <w:p>
      <w:pPr>
        <w:spacing w:after="140" w:line="120"/>
      </w:pPr>
    </w:p>
    <w:p>
      <w:pPr>
        <w:pStyle w:val="Heading3"/>
        <w:keepNext/>
      </w:pPr>
      <w:r>
        <w:t xml:space="preserve">4.7 Hierárquico no Python</w:t>
      </w:r>
    </w:p>
    <w:p>
      <w:pPr>
        <w:pStyle w:val="Heading4"/>
        <w:keepNext/>
      </w:pPr>
      <w:r>
        <w:t xml:space="preserve">4.7.1 Com SciPy: dendrograma 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hierarchy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dendrogram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fcluster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iris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30 flores, para o desenho ficar legível</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matriz de ligações</w:t>
            </w:r>
          </w:p>
          <w:p>
            <w:pPr>
              <w:spacing w:after="0" w:line="240"/>
            </w:pPr>
            <w:r>
              <w:rPr>
                <w:rFonts w:ascii="Consolas" w:cs="Consolas" w:eastAsia="Consolas" w:hAnsi="Consolas"/>
                <w:b w:val="false"/>
                <w:bCs w:val="false"/>
                <w:color w:val="1F2937"/>
                <w:sz w:val="15"/>
                <w:szCs w:val="15"/>
              </w:rPr>
              <w:t xml:space="preserve">dendrogram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"Dendrograma (Ward) - Iris"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"Flores"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"Altura (distância de fusão)"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Cortar a árvore em 3 grupos</w:t>
            </w:r>
          </w:p>
          <w:p>
            <w:pPr>
              <w:spacing w:after="0" w:line="240"/>
            </w:pP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fcluster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criterion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"maxclust"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A matriz </w:t>
      </w:r>
      <w:r>
        <w:rPr>
          <w:rFonts w:ascii="Consolas" w:cs="Consolas" w:eastAsia="Consolas" w:hAnsi="Consolas"/>
          <w:color w:val="B91C1C"/>
          <w:sz w:val="19"/>
          <w:szCs w:val="19"/>
          <w:shd w:fill="F3F4F6" w:color="auto" w:val="clear"/>
        </w:rPr>
        <w:t xml:space="preserve">Z</w:t>
      </w:r>
      <w:r>
        <w:rPr>
          <w:sz w:val="21"/>
          <w:szCs w:val="21"/>
        </w:rPr>
        <w:t xml:space="preserve"> tem uma linha por fusão: os dois grupos juntados, a altura e o tamanho do novo grupo.</w:t>
      </w:r>
    </w:p>
    <w:p>
      <w:pPr>
        <w:pStyle w:val="Heading4"/>
        <w:keepNext/>
      </w:pPr>
      <w:r>
        <w:t xml:space="preserve">4.7.2 Com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Para cortar por </w:t>
      </w:r>
      <w:r>
        <w:rPr>
          <w:b/>
          <w:bCs/>
          <w:sz w:val="21"/>
          <w:szCs w:val="21"/>
        </w:rPr>
        <w:t xml:space="preserve">altura</w:t>
      </w:r>
      <w:r>
        <w:rPr>
          <w:sz w:val="21"/>
          <w:szCs w:val="21"/>
        </w:rPr>
        <w:t xml:space="preserve"> em vez de por número de grupos, use </w:t>
      </w:r>
      <w:r>
        <w:rPr>
          <w:rFonts w:ascii="Consolas" w:cs="Consolas" w:eastAsia="Consolas" w:hAnsi="Consolas"/>
          <w:color w:val="B91C1C"/>
          <w:sz w:val="19"/>
          <w:szCs w:val="19"/>
          <w:shd w:fill="F3F4F6" w:color="auto" w:val="clear"/>
        </w:rPr>
        <w:t xml:space="preserve">n_clusters=None, distance_threshold=valor</w:t>
      </w:r>
      <w:r>
        <w:rPr>
          <w:sz w:val="21"/>
          <w:szCs w:val="21"/>
        </w:rPr>
        <w:t xml:space="preserve">.</w:t>
      </w:r>
    </w:p>
    <w:p>
      <w:pPr>
        <w:pStyle w:val="Heading4"/>
        <w:keepNext/>
      </w:pPr>
      <w:r>
        <w:t xml:space="preserve">4.7.3 Correlação cofenética</w:t>
      </w:r>
    </w:p>
    <w:p>
      <w:pPr>
        <w:spacing w:after="120" w:line="300"/>
        <w:jc w:val="left"/>
      </w:pPr>
      <w:r>
        <w:rPr>
          <w:sz w:val="21"/>
          <w:szCs w:val="21"/>
        </w:rPr>
        <w:t xml:space="preserve">Como saber se o dendrograma representa bem as distâncias originais? A </w:t>
      </w:r>
      <w:r>
        <w:rPr>
          <w:b/>
          <w:bCs/>
          <w:sz w:val="21"/>
          <w:szCs w:val="21"/>
        </w:rPr>
        <w:t xml:space="preserve">correlação cofenética</w:t>
      </w:r>
      <w:r>
        <w:rPr>
          <w:sz w:val="21"/>
          <w:szCs w:val="21"/>
        </w:rPr>
        <w:t xml:space="preserve"> compara as distâncias originais com as "distâncias no dendrograma" (altura em que dois pontos se unem). Quanto mais perto de 1, melhor (Sokal; Rohlf, 1962).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hierarchy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cophenet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spatial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distance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pdist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"single"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"complete"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"average"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cophenet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"{metodo:9s} correlação cofenética = {c:.3f}"</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4.8 Mapas de calor com dendrogramas (clustermaps)</w:t>
      </w:r>
    </w:p>
    <w:p>
      <w:pPr>
        <w:spacing w:after="120" w:line="300"/>
        <w:jc w:val="left"/>
      </w:pPr>
      <w:r>
        <w:rPr>
          <w:sz w:val="21"/>
          <w:szCs w:val="21"/>
        </w:rPr>
        <w:t xml:space="preserve">Em genômica, marketing e muitas outras áreas, é comum agrupar </w:t>
      </w:r>
      <w:r>
        <w:rPr>
          <w:b/>
          <w:bCs/>
          <w:sz w:val="21"/>
          <w:szCs w:val="21"/>
        </w:rPr>
        <w:t xml:space="preserve">linhas e colunas ao mesmo tempo</w:t>
      </w:r>
      <w:r>
        <w:rPr>
          <w:sz w:val="21"/>
          <w:szCs w:val="21"/>
        </w:rPr>
        <w:t xml:space="preserve"> e exibir os valores como um mapa de calor. Isso revela blocos de comportamento: "estes clientes compram estes produtos".</w:t>
      </w:r>
    </w:p>
    <w:p>
      <w:pPr>
        <w:keepNext/>
        <w:spacing w:after="60" w:before="120"/>
        <w:jc w:val="center"/>
      </w:pPr>
      <w:r>
        <w:drawing>
          <wp:inline distT="0" distB="0" distL="0" distR="0">
            <wp:extent cx="4514850" cy="3810000"/>
            <wp:effectExtent t="0" r="0" b="0" l="0"/>
            <wp:docPr id="1" name="f4_heatmap" descr="Figura 4.5 — Mapa de calor com dendrogramas nos dois eixos. Os blocos coloridos indicam subgrupos de linhas e colunas com padrão parecido." title="f4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14850" cy="3810000"/>
                    </a:xfrm>
                    <a:prstGeom prst="rect">
                      <a:avLst/>
                    </a:prstGeom>
                  </pic:spPr>
                </pic:pic>
              </a:graphicData>
            </a:graphic>
          </wp:inline>
        </w:drawing>
      </w:r>
    </w:p>
    <w:p>
      <w:pPr>
        <w:spacing w:after="200"/>
        <w:jc w:val="center"/>
      </w:pPr>
      <w:r>
        <w:rPr>
          <w:i/>
          <w:iCs/>
          <w:color w:val="6B7280"/>
          <w:sz w:val="17"/>
          <w:szCs w:val="17"/>
        </w:rPr>
        <w:t xml:space="preserve">Figura 4.5 — Mapa de calor com dendrogramas nos dois eixos. Os blocos coloridos indicam subgrupos de linhas e colunas com padrão parecido.</w:t>
      </w:r>
    </w:p>
    <w:p>
      <w:pPr>
        <w:spacing w:after="120" w:line="300"/>
        <w:jc w:val="left"/>
      </w:pPr>
      <w:r>
        <w:rPr>
          <w:sz w:val="21"/>
          <w:szCs w:val="21"/>
        </w:rPr>
        <w:t xml:space="preserve">Eisen et al. (1998) popularizaram essa visualização ao agrupar genes de levedura segundo sua expressão ao longo do tempo, num trabalho muito citado da biologia computacional.</w:t>
      </w:r>
    </w:p>
    <w:p>
      <w:pPr>
        <w:pStyle w:val="Heading3"/>
        <w:keepNext/>
      </w:pPr>
      <w:r>
        <w:t xml:space="preserve">4.9 Vantagens e limitações</w:t>
      </w:r>
    </w:p>
    <w:p>
      <w:pPr>
        <w:spacing w:after="120" w:line="300"/>
        <w:jc w:val="left"/>
      </w:pPr>
      <w:r>
        <w:rPr>
          <w:b/>
          <w:bCs/>
          <w:sz w:val="21"/>
          <w:szCs w:val="21"/>
        </w:rPr>
        <w:t xml:space="preserve">Vantagens</w:t>
      </w:r>
    </w:p>
    <w:p>
      <w:pPr>
        <w:pStyle w:val="ListParagraph"/>
        <w:numPr>
          <w:ilvl w:val="0"/>
          <w:numId w:val="2"/>
        </w:numPr>
        <w:spacing w:after="70" w:line="288"/>
      </w:pPr>
      <w:r>
        <w:rPr>
          <w:sz w:val="21"/>
          <w:szCs w:val="21"/>
        </w:rPr>
        <w:t xml:space="preserve">Entrega hierarquia completa.</w:t>
      </w:r>
    </w:p>
    <w:p>
      <w:pPr>
        <w:pStyle w:val="ListParagraph"/>
        <w:numPr>
          <w:ilvl w:val="0"/>
          <w:numId w:val="2"/>
        </w:numPr>
        <w:spacing w:after="70" w:line="288"/>
      </w:pPr>
      <w:r>
        <w:rPr>
          <w:sz w:val="21"/>
          <w:szCs w:val="21"/>
        </w:rPr>
        <w:t xml:space="preserve">Não precisa fixar </w:t>
      </w:r>
      <w:r>
        <w:rPr>
          <w:i/>
          <w:iCs/>
          <w:sz w:val="21"/>
          <w:szCs w:val="21"/>
        </w:rPr>
        <w:t xml:space="preserve">k</w:t>
      </w:r>
      <w:r>
        <w:rPr>
          <w:sz w:val="21"/>
          <w:szCs w:val="21"/>
        </w:rPr>
        <w:t xml:space="preserve"> antes.</w:t>
      </w:r>
    </w:p>
    <w:p>
      <w:pPr>
        <w:pStyle w:val="ListParagraph"/>
        <w:numPr>
          <w:ilvl w:val="0"/>
          <w:numId w:val="2"/>
        </w:numPr>
        <w:spacing w:after="70" w:line="288"/>
      </w:pPr>
      <w:r>
        <w:rPr>
          <w:sz w:val="21"/>
          <w:szCs w:val="21"/>
        </w:rPr>
        <w:t xml:space="preserve">Funciona com qualquer distância (exceto Ward).</w:t>
      </w:r>
    </w:p>
    <w:p>
      <w:pPr>
        <w:pStyle w:val="ListParagraph"/>
        <w:numPr>
          <w:ilvl w:val="0"/>
          <w:numId w:val="2"/>
        </w:numPr>
        <w:spacing w:after="70" w:line="288"/>
      </w:pPr>
      <w:r>
        <w:rPr>
          <w:sz w:val="21"/>
          <w:szCs w:val="21"/>
        </w:rPr>
        <w:t xml:space="preserve">Dendrograma é ótimo para comunicar.</w:t>
      </w:r>
    </w:p>
    <w:p>
      <w:pPr>
        <w:spacing w:after="60" w:line="120"/>
      </w:pPr>
    </w:p>
    <w:p>
      <w:pPr>
        <w:spacing w:after="120" w:line="300"/>
        <w:jc w:val="left"/>
      </w:pPr>
      <w:r>
        <w:rPr>
          <w:b/>
          <w:bCs/>
          <w:sz w:val="21"/>
          <w:szCs w:val="21"/>
        </w:rPr>
        <w:t xml:space="preserve">Limitações</w:t>
      </w:r>
    </w:p>
    <w:p>
      <w:pPr>
        <w:pStyle w:val="ListParagraph"/>
        <w:numPr>
          <w:ilvl w:val="0"/>
          <w:numId w:val="2"/>
        </w:numPr>
        <w:spacing w:after="70" w:line="288"/>
      </w:pPr>
      <w:r>
        <w:rPr>
          <w:sz w:val="21"/>
          <w:szCs w:val="21"/>
        </w:rPr>
        <w:t xml:space="preserve">Custo quadrático ou cúbico.</w:t>
      </w:r>
    </w:p>
    <w:p>
      <w:pPr>
        <w:pStyle w:val="ListParagraph"/>
        <w:numPr>
          <w:ilvl w:val="0"/>
          <w:numId w:val="2"/>
        </w:numPr>
        <w:spacing w:after="70" w:line="288"/>
      </w:pPr>
      <w:r>
        <w:rPr>
          <w:sz w:val="21"/>
          <w:szCs w:val="21"/>
        </w:rPr>
        <w:t xml:space="preserve">Decisões são </w:t>
      </w:r>
      <w:r>
        <w:rPr>
          <w:b/>
          <w:bCs/>
          <w:sz w:val="21"/>
          <w:szCs w:val="21"/>
        </w:rPr>
        <w:t xml:space="preserve">irreversíveis</w:t>
      </w:r>
      <w:r>
        <w:rPr>
          <w:sz w:val="21"/>
          <w:szCs w:val="21"/>
        </w:rPr>
        <w:t xml:space="preserve">: uma fusão errada nunca é desfeita (algoritmo guloso).</w:t>
      </w:r>
    </w:p>
    <w:p>
      <w:pPr>
        <w:pStyle w:val="ListParagraph"/>
        <w:numPr>
          <w:ilvl w:val="0"/>
          <w:numId w:val="2"/>
        </w:numPr>
        <w:spacing w:after="70" w:line="288"/>
      </w:pPr>
      <w:r>
        <w:rPr>
          <w:sz w:val="21"/>
          <w:szCs w:val="21"/>
        </w:rPr>
        <w:t xml:space="preserve">Sensível a ruído e outliers (dependendo da ligação).</w:t>
      </w:r>
    </w:p>
    <w:p>
      <w:pPr>
        <w:pStyle w:val="ListParagraph"/>
        <w:numPr>
          <w:ilvl w:val="0"/>
          <w:numId w:val="2"/>
        </w:numPr>
        <w:spacing w:after="70" w:line="288"/>
      </w:pPr>
      <w:r>
        <w:rPr>
          <w:sz w:val="21"/>
          <w:szCs w:val="21"/>
        </w:rPr>
        <w:t xml:space="preserve">Escolha da ligação muda muito o resultado.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Estudo de caso rápido: espécies do mesmo gênero</w:t>
            </w:r>
          </w:p>
          <w:p>
            <w:pPr>
              <w:spacing w:after="80" w:line="280"/>
            </w:pPr>
            <w:r>
              <w:rPr>
                <w:sz w:val="20"/>
                <w:szCs w:val="20"/>
              </w:rPr>
              <w:t xml:space="preserve">Biólogos usam hierárquico para construir </w:t>
            </w:r>
            <w:r>
              <w:rPr>
                <w:b/>
                <w:bCs/>
                <w:sz w:val="20"/>
                <w:szCs w:val="20"/>
              </w:rPr>
              <w:t xml:space="preserve">árvores fenéticas</w:t>
            </w:r>
            <w:r>
              <w:rPr>
                <w:sz w:val="20"/>
                <w:szCs w:val="20"/>
              </w:rPr>
              <w:t xml:space="preserve"> a partir de medidas de forma. Ao usar a ligação média (UPGMA), obtêm uma árvore que resume a similaridade global entre espécies (Sokal; Michener, 1958).</w:t>
            </w:r>
          </w:p>
        </w:tc>
      </w:tr>
    </w:tbl>
    <w:p>
      <w:pPr>
        <w:spacing w:after="140" w:line="120"/>
      </w:pPr>
    </w:p>
    <w:p>
      <w:pPr>
        <w:pStyle w:val="Heading3"/>
        <w:keepNext/>
      </w:pPr>
      <w:r>
        <w:t xml:space="preserve">4.10 Hierárquico vs. K-means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3"/>
        <w:gridCol w:w="3804"/>
        <w:gridCol w:w="3171"/>
      </w:tblGrid>
      <w:tr>
        <w:trPr>
          <w:cantSplit/>
          <w:tblHeader/>
        </w:trPr>
        <w:tc>
          <w:tcPr>
            <w:tcW w:type="dxa" w:w="266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Aspecto</w:t>
            </w:r>
          </w:p>
        </w:tc>
        <w:tc>
          <w:tcPr>
            <w:tcW w:type="dxa" w:w="380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K-means</w:t>
            </w:r>
          </w:p>
        </w:tc>
        <w:tc>
          <w:tcPr>
            <w:tcW w:type="dxa" w:w="317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Hierárquico</w:t>
            </w:r>
          </w:p>
        </w:tc>
      </w:tr>
      <w:tr>
        <w:trPr>
          <w:cantSplit/>
          <w:tblHeader w:val="false"/>
        </w:trPr>
        <w:tc>
          <w:tcPr>
            <w:tcW w:type="dxa" w:w="266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Precisa de </w:t>
            </w:r>
            <w:r>
              <w:rPr>
                <w:i/>
                <w:iCs/>
                <w:sz w:val="18"/>
                <w:szCs w:val="18"/>
              </w:rPr>
              <w:t xml:space="preserve">k</w:t>
            </w:r>
            <w:r>
              <w:rPr>
                <w:sz w:val="18"/>
                <w:szCs w:val="18"/>
              </w:rPr>
              <w:t xml:space="preserve"> antes?</w:t>
            </w:r>
          </w:p>
        </w:tc>
        <w:tc>
          <w:tcPr>
            <w:tcW w:type="dxa" w:w="38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317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r>
      <w:tr>
        <w:trPr>
          <w:cantSplit/>
          <w:tblHeader w:val="false"/>
        </w:trPr>
        <w:tc>
          <w:tcPr>
            <w:tcW w:type="dxa" w:w="266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Resultado</w:t>
            </w:r>
          </w:p>
        </w:tc>
        <w:tc>
          <w:tcPr>
            <w:tcW w:type="dxa" w:w="38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 partição</w:t>
            </w:r>
          </w:p>
        </w:tc>
        <w:tc>
          <w:tcPr>
            <w:tcW w:type="dxa" w:w="317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 árvore de partições</w:t>
            </w:r>
          </w:p>
        </w:tc>
      </w:tr>
      <w:tr>
        <w:trPr>
          <w:cantSplit/>
          <w:tblHeader w:val="false"/>
        </w:trPr>
        <w:tc>
          <w:tcPr>
            <w:tcW w:type="dxa" w:w="266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Escalabilidade</w:t>
            </w:r>
          </w:p>
        </w:tc>
        <w:tc>
          <w:tcPr>
            <w:tcW w:type="dxa" w:w="38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Excelente</w:t>
            </w:r>
          </w:p>
        </w:tc>
        <w:tc>
          <w:tcPr>
            <w:tcW w:type="dxa" w:w="317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Limitada</w:t>
            </w:r>
          </w:p>
        </w:tc>
      </w:tr>
      <w:tr>
        <w:trPr>
          <w:cantSplit/>
          <w:tblHeader w:val="false"/>
        </w:trPr>
        <w:tc>
          <w:tcPr>
            <w:tcW w:type="dxa" w:w="266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Forma dos grupos</w:t>
            </w:r>
          </w:p>
        </w:tc>
        <w:tc>
          <w:tcPr>
            <w:tcW w:type="dxa" w:w="38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Esférica</w:t>
            </w:r>
          </w:p>
        </w:tc>
        <w:tc>
          <w:tcPr>
            <w:tcW w:type="dxa" w:w="317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Depende da ligação</w:t>
            </w:r>
          </w:p>
        </w:tc>
      </w:tr>
      <w:tr>
        <w:trPr>
          <w:cantSplit/>
          <w:tblHeader w:val="false"/>
        </w:trPr>
        <w:tc>
          <w:tcPr>
            <w:tcW w:type="dxa" w:w="266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Determinístico?</w:t>
            </w:r>
          </w:p>
        </w:tc>
        <w:tc>
          <w:tcPr>
            <w:tcW w:type="dxa" w:w="38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(depende da inicialização)</w:t>
            </w:r>
          </w:p>
        </w:tc>
        <w:tc>
          <w:tcPr>
            <w:tcW w:type="dxa" w:w="317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r>
      <w:tr>
        <w:trPr>
          <w:cantSplit/>
          <w:tblHeader w:val="false"/>
        </w:trPr>
        <w:tc>
          <w:tcPr>
            <w:tcW w:type="dxa" w:w="266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Melhor uso</w:t>
            </w:r>
          </w:p>
        </w:tc>
        <w:tc>
          <w:tcPr>
            <w:tcW w:type="dxa" w:w="38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Grandes bases</w:t>
            </w:r>
          </w:p>
        </w:tc>
        <w:tc>
          <w:tcPr>
            <w:tcW w:type="dxa" w:w="317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Exploração e bases médias</w:t>
            </w:r>
          </w:p>
        </w:tc>
      </w:tr>
    </w:tbl>
    <w:p>
      <w:pPr>
        <w:spacing w:after="1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Aglomerativo:</w:t>
            </w:r>
            <w:r>
              <w:rPr>
                <w:sz w:val="20"/>
                <w:szCs w:val="20"/>
              </w:rPr>
              <w:t xml:space="preserve"> começa com cada ponto separado e junta os mais próximos.</w:t>
            </w:r>
          </w:p>
          <w:p>
            <w:pPr>
              <w:pStyle w:val="ListParagraph"/>
              <w:numPr>
                <w:ilvl w:val="0"/>
                <w:numId w:val="2"/>
              </w:numPr>
              <w:spacing w:after="60" w:line="276"/>
            </w:pPr>
            <w:r>
              <w:rPr>
                <w:b/>
                <w:bCs/>
                <w:sz w:val="20"/>
                <w:szCs w:val="20"/>
              </w:rPr>
              <w:t xml:space="preserve">Dendrograma:</w:t>
            </w:r>
            <w:r>
              <w:rPr>
                <w:sz w:val="20"/>
                <w:szCs w:val="20"/>
              </w:rPr>
              <w:t xml:space="preserve"> árvore das fusões. A </w:t>
            </w:r>
            <w:r>
              <w:rPr>
                <w:b/>
                <w:bCs/>
                <w:sz w:val="20"/>
                <w:szCs w:val="20"/>
              </w:rPr>
              <w:t xml:space="preserve">altura</w:t>
            </w:r>
            <w:r>
              <w:rPr>
                <w:sz w:val="20"/>
                <w:szCs w:val="20"/>
              </w:rPr>
              <w:t xml:space="preserve"> é a distância da fusão.</w:t>
            </w:r>
          </w:p>
          <w:p>
            <w:pPr>
              <w:pStyle w:val="ListParagraph"/>
              <w:numPr>
                <w:ilvl w:val="0"/>
                <w:numId w:val="2"/>
              </w:numPr>
              <w:spacing w:after="60" w:line="276"/>
            </w:pPr>
            <w:r>
              <w:rPr>
                <w:b/>
                <w:bCs/>
                <w:sz w:val="20"/>
                <w:szCs w:val="20"/>
              </w:rPr>
              <w:t xml:space="preserve">Corte horizontal</w:t>
            </w:r>
            <w:r>
              <w:rPr>
                <w:sz w:val="20"/>
                <w:szCs w:val="20"/>
              </w:rPr>
              <w:t xml:space="preserve"> = escolha de </w:t>
            </w:r>
            <w:r>
              <w:rPr>
                <w:i/>
                <w:iCs/>
                <w:sz w:val="20"/>
                <w:szCs w:val="20"/>
              </w:rPr>
              <w:t xml:space="preserve">k</w:t>
            </w:r>
            <w:r>
              <w:rPr>
                <w:sz w:val="20"/>
                <w:szCs w:val="20"/>
              </w:rPr>
              <w:t xml:space="preserve">.</w:t>
            </w:r>
          </w:p>
          <w:p>
            <w:pPr>
              <w:pStyle w:val="ListParagraph"/>
              <w:numPr>
                <w:ilvl w:val="0"/>
                <w:numId w:val="2"/>
              </w:numPr>
              <w:spacing w:after="60" w:line="276"/>
            </w:pPr>
            <w:r>
              <w:rPr>
                <w:b/>
                <w:bCs/>
                <w:sz w:val="20"/>
                <w:szCs w:val="20"/>
              </w:rPr>
              <w:t xml:space="preserve">Simples</w:t>
            </w:r>
            <w:r>
              <w:rPr>
                <w:sz w:val="20"/>
                <w:szCs w:val="20"/>
              </w:rPr>
              <w:t xml:space="preserve"> (mais próximo; corrente), </w:t>
            </w:r>
            <w:r>
              <w:rPr>
                <w:b/>
                <w:bCs/>
                <w:sz w:val="20"/>
                <w:szCs w:val="20"/>
              </w:rPr>
              <w:t xml:space="preserve">completa</w:t>
            </w:r>
            <w:r>
              <w:rPr>
                <w:sz w:val="20"/>
                <w:szCs w:val="20"/>
              </w:rPr>
              <w:t xml:space="preserve"> (mais distante; compactos), </w:t>
            </w:r>
            <w:r>
              <w:rPr>
                <w:b/>
                <w:bCs/>
                <w:sz w:val="20"/>
                <w:szCs w:val="20"/>
              </w:rPr>
              <w:t xml:space="preserve">média</w:t>
            </w:r>
            <w:r>
              <w:rPr>
                <w:sz w:val="20"/>
                <w:szCs w:val="20"/>
              </w:rPr>
              <w:t xml:space="preserve"> (equilíbrio), </w:t>
            </w:r>
            <w:r>
              <w:rPr>
                <w:b/>
                <w:bCs/>
                <w:sz w:val="20"/>
                <w:szCs w:val="20"/>
              </w:rPr>
              <w:t xml:space="preserve">Ward</w:t>
            </w:r>
            <w:r>
              <w:rPr>
                <w:sz w:val="20"/>
                <w:szCs w:val="20"/>
              </w:rPr>
              <w:t xml:space="preserve"> (minimiza variância).</w:t>
            </w:r>
          </w:p>
          <w:p>
            <w:pPr>
              <w:pStyle w:val="ListParagraph"/>
              <w:numPr>
                <w:ilvl w:val="0"/>
                <w:numId w:val="2"/>
              </w:numPr>
              <w:spacing w:after="60" w:line="276"/>
            </w:pPr>
            <w:r>
              <w:rPr>
                <w:b/>
                <w:bCs/>
                <w:sz w:val="20"/>
                <w:szCs w:val="20"/>
              </w:rPr>
              <w:t xml:space="preserve">Custo alto</w:t>
            </w:r>
            <w:r>
              <w:rPr>
                <w:sz w:val="20"/>
                <w:szCs w:val="20"/>
              </w:rPr>
              <w:t xml:space="preserve"> para muitos dados.</w:t>
            </w:r>
          </w:p>
          <w:p>
            <w:pPr>
              <w:pStyle w:val="ListParagraph"/>
              <w:numPr>
                <w:ilvl w:val="0"/>
                <w:numId w:val="2"/>
              </w:numPr>
              <w:spacing w:after="60" w:line="276"/>
            </w:pPr>
            <w:r>
              <w:rPr>
                <w:b/>
                <w:bCs/>
                <w:sz w:val="20"/>
                <w:szCs w:val="20"/>
              </w:rPr>
              <w:t xml:space="preserve">Fusões são irreversíveis.</w:t>
            </w:r>
          </w:p>
          <w:p>
            <w:pPr>
              <w:pStyle w:val="ListParagraph"/>
              <w:numPr>
                <w:ilvl w:val="0"/>
                <w:numId w:val="2"/>
              </w:numPr>
              <w:spacing w:after="60" w:line="276"/>
            </w:pPr>
            <w:r>
              <w:rPr>
                <w:b/>
                <w:bCs/>
                <w:sz w:val="20"/>
                <w:szCs w:val="20"/>
              </w:rPr>
              <w:t xml:space="preserve">Correlação cofenética</w:t>
            </w:r>
            <w:r>
              <w:rPr>
                <w:sz w:val="20"/>
                <w:szCs w:val="20"/>
              </w:rPr>
              <w:t xml:space="preserve"> avalia a fidelidade da árvore.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agrupamento hierárquico produz como resultado:</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hierarquia completa de partições, de cada ponto sozinho até todos juntos.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os centroides.</w:t>
      </w:r>
    </w:p>
    <w:p>
      <w:pPr>
        <w:keepNext/>
        <w:keepLines/>
        <w:tabs>
          <w:tab w:val="left" w:pos="500"/>
        </w:tabs>
        <w:spacing w:after="30" w:line="264"/>
        <w:ind w:left="500" w:hanging="300"/>
      </w:pPr>
      <w:r>
        <w:rPr>
          <w:b/>
          <w:bCs/>
          <w:color w:val="6B7280"/>
          <w:sz w:val="20"/>
          <w:szCs w:val="20"/>
        </w:rPr>
        <w:t xml:space="preserve">c)	</w:t>
      </w:r>
      <w:r>
        <w:rPr>
          <w:sz w:val="20"/>
          <w:szCs w:val="20"/>
        </w:rPr>
        <w:t xml:space="preserve">somente pontos de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única partição fixa.</w:t>
      </w:r>
    </w:p>
    <w:p>
      <w:pPr>
        <w:keepNext/>
        <w:spacing w:after="60" w:before="140" w:line="276"/>
      </w:pPr>
      <w:r>
        <w:rPr>
          <w:b/>
          <w:bCs/>
          <w:color w:val="4F46E5"/>
          <w:sz w:val="21"/>
          <w:szCs w:val="21"/>
        </w:rPr>
        <w:t xml:space="preserve">Questão 2. </w:t>
      </w:r>
      <w:r>
        <w:rPr>
          <w:sz w:val="21"/>
          <w:szCs w:val="21"/>
        </w:rPr>
        <w:t xml:space="preserve">Na abordagem aglomerativa, o algoritmo começa:</w:t>
      </w:r>
    </w:p>
    <w:p>
      <w:pPr>
        <w:keepNext/>
        <w:keepLines/>
        <w:tabs>
          <w:tab w:val="left" w:pos="500"/>
        </w:tabs>
        <w:spacing w:after="30" w:line="264"/>
        <w:ind w:left="500" w:hanging="300"/>
      </w:pPr>
      <w:r>
        <w:rPr>
          <w:b/>
          <w:bCs/>
          <w:color w:val="6B7280"/>
          <w:sz w:val="20"/>
          <w:szCs w:val="20"/>
        </w:rPr>
        <w:t xml:space="preserve">a)	</w:t>
      </w:r>
      <w:r>
        <w:rPr>
          <w:sz w:val="20"/>
          <w:szCs w:val="20"/>
        </w:rPr>
        <w:t xml:space="preserve">com os outliers.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todos os pontos em um único grupo.</w:t>
      </w:r>
    </w:p>
    <w:p>
      <w:pPr>
        <w:keepNext/>
        <w:keepLines/>
        <w:tabs>
          <w:tab w:val="left" w:pos="500"/>
        </w:tabs>
        <w:spacing w:after="30" w:line="264"/>
        <w:ind w:left="500" w:hanging="300"/>
      </w:pPr>
      <w:r>
        <w:rPr>
          <w:b/>
          <w:bCs/>
          <w:color w:val="6B7280"/>
          <w:sz w:val="20"/>
          <w:szCs w:val="20"/>
        </w:rPr>
        <w:t xml:space="preserve">c)	</w:t>
      </w:r>
      <w:r>
        <w:rPr>
          <w:sz w:val="20"/>
          <w:szCs w:val="20"/>
        </w:rPr>
        <w:t xml:space="preserve">com cada ponto em seu próprio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 k grupos aleatórios.</w:t>
      </w:r>
    </w:p>
    <w:p>
      <w:pPr>
        <w:keepNext/>
        <w:spacing w:after="60" w:before="140" w:line="276"/>
      </w:pPr>
      <w:r>
        <w:rPr>
          <w:b/>
          <w:bCs/>
          <w:color w:val="4F46E5"/>
          <w:sz w:val="21"/>
          <w:szCs w:val="21"/>
        </w:rPr>
        <w:t xml:space="preserve">Questão 3. </w:t>
      </w:r>
      <w:r>
        <w:rPr>
          <w:sz w:val="21"/>
          <w:szCs w:val="21"/>
        </w:rPr>
        <w:t xml:space="preserve">A abordagem divisiva funciona: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com dois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de baixo para cima.</w:t>
      </w:r>
    </w:p>
    <w:p>
      <w:pPr>
        <w:keepNext/>
        <w:keepLines/>
        <w:tabs>
          <w:tab w:val="left" w:pos="500"/>
        </w:tabs>
        <w:spacing w:after="30" w:line="264"/>
        <w:ind w:left="500" w:hanging="300"/>
      </w:pPr>
      <w:r>
        <w:rPr>
          <w:b/>
          <w:bCs/>
          <w:color w:val="6B7280"/>
          <w:sz w:val="20"/>
          <w:szCs w:val="20"/>
        </w:rPr>
        <w:t xml:space="preserve">c)	</w:t>
      </w:r>
      <w:r>
        <w:rPr>
          <w:sz w:val="20"/>
          <w:szCs w:val="20"/>
        </w:rPr>
        <w:t xml:space="preserve">de cima para baixo, dividindo recursivamente o grupo inicial.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com dados categóricos.</w:t>
      </w:r>
    </w:p>
    <w:p>
      <w:pPr>
        <w:keepNext/>
        <w:spacing w:after="60" w:before="140" w:line="276"/>
      </w:pPr>
      <w:r>
        <w:rPr>
          <w:b/>
          <w:bCs/>
          <w:color w:val="4F46E5"/>
          <w:sz w:val="21"/>
          <w:szCs w:val="21"/>
        </w:rPr>
        <w:t xml:space="preserve">Questão 4. </w:t>
      </w:r>
      <w:r>
        <w:rPr>
          <w:sz w:val="21"/>
          <w:szCs w:val="21"/>
        </w:rPr>
        <w:t xml:space="preserve">O gráfico em forma de árvore que registra as fusões chama-se:</w:t>
      </w:r>
    </w:p>
    <w:p>
      <w:pPr>
        <w:keepNext/>
        <w:keepLines/>
        <w:tabs>
          <w:tab w:val="left" w:pos="500"/>
        </w:tabs>
        <w:spacing w:after="30" w:line="264"/>
        <w:ind w:left="500" w:hanging="300"/>
      </w:pPr>
      <w:r>
        <w:rPr>
          <w:b/>
          <w:bCs/>
          <w:color w:val="6B7280"/>
          <w:sz w:val="20"/>
          <w:szCs w:val="20"/>
        </w:rPr>
        <w:t xml:space="preserve">a)	</w:t>
      </w:r>
      <w:r>
        <w:rPr>
          <w:sz w:val="20"/>
          <w:szCs w:val="20"/>
        </w:rPr>
        <w:t xml:space="preserve">biplot.</w:t>
      </w:r>
    </w:p>
    <w:p>
      <w:pPr>
        <w:keepNext/>
        <w:keepLines/>
        <w:tabs>
          <w:tab w:val="left" w:pos="500"/>
        </w:tabs>
        <w:spacing w:after="30" w:line="264"/>
        <w:ind w:left="500" w:hanging="300"/>
      </w:pPr>
      <w:r>
        <w:rPr>
          <w:b/>
          <w:bCs/>
          <w:color w:val="6B7280"/>
          <w:sz w:val="20"/>
          <w:szCs w:val="20"/>
        </w:rPr>
        <w:t xml:space="preserve">b)	</w:t>
      </w:r>
      <w:r>
        <w:rPr>
          <w:sz w:val="20"/>
          <w:szCs w:val="20"/>
        </w:rPr>
        <w:t xml:space="preserve">dendrograma.</w:t>
      </w:r>
    </w:p>
    <w:p>
      <w:pPr>
        <w:keepNext/>
        <w:keepLines/>
        <w:tabs>
          <w:tab w:val="left" w:pos="500"/>
        </w:tabs>
        <w:spacing w:after="30" w:line="264"/>
        <w:ind w:left="500" w:hanging="300"/>
      </w:pPr>
      <w:r>
        <w:rPr>
          <w:b/>
          <w:bCs/>
          <w:color w:val="6B7280"/>
          <w:sz w:val="20"/>
          <w:szCs w:val="20"/>
        </w:rPr>
        <w:t xml:space="preserve">c)	</w:t>
      </w:r>
      <w:r>
        <w:rPr>
          <w:sz w:val="20"/>
          <w:szCs w:val="20"/>
        </w:rPr>
        <w:t xml:space="preserve">histograma.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diagrama de Voronoi.</w:t>
      </w:r>
    </w:p>
    <w:p>
      <w:pPr>
        <w:keepNext/>
        <w:spacing w:after="60" w:before="140" w:line="276"/>
      </w:pPr>
      <w:r>
        <w:rPr>
          <w:b/>
          <w:bCs/>
          <w:color w:val="4F46E5"/>
          <w:sz w:val="21"/>
          <w:szCs w:val="21"/>
        </w:rPr>
        <w:t xml:space="preserve">Questão 5. </w:t>
      </w:r>
      <w:r>
        <w:rPr>
          <w:sz w:val="21"/>
          <w:szCs w:val="21"/>
        </w:rPr>
        <w:t xml:space="preserve">No dendrograma, a altura de uma junção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 ordem de leitura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distância entre os grupos fundidos.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densidade do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pontos do grupo.</w:t>
      </w:r>
    </w:p>
    <w:p>
      <w:pPr>
        <w:keepNext/>
        <w:spacing w:after="60" w:before="140" w:line="276"/>
      </w:pPr>
      <w:r>
        <w:rPr>
          <w:b/>
          <w:bCs/>
          <w:color w:val="4F46E5"/>
          <w:sz w:val="21"/>
          <w:szCs w:val="21"/>
        </w:rPr>
        <w:t xml:space="preserve">Questão 6. </w:t>
      </w:r>
      <w:r>
        <w:rPr>
          <w:sz w:val="21"/>
          <w:szCs w:val="21"/>
        </w:rPr>
        <w:t xml:space="preserve">É correto afirmar que duas folhas vizinhas no desenho do dendrograma:</w:t>
      </w:r>
    </w:p>
    <w:p>
      <w:pPr>
        <w:keepNext/>
        <w:keepLines/>
        <w:tabs>
          <w:tab w:val="left" w:pos="500"/>
        </w:tabs>
        <w:spacing w:after="30" w:line="264"/>
        <w:ind w:left="500" w:hanging="300"/>
      </w:pPr>
      <w:r>
        <w:rPr>
          <w:b/>
          <w:bCs/>
          <w:color w:val="6B7280"/>
          <w:sz w:val="20"/>
          <w:szCs w:val="20"/>
        </w:rPr>
        <w:t xml:space="preserve">a)	</w:t>
      </w:r>
      <w:r>
        <w:rPr>
          <w:sz w:val="20"/>
          <w:szCs w:val="20"/>
        </w:rPr>
        <w:t xml:space="preserve">pertencem sempre ao mesmo grupo.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são necessariamente parecidas; o que importa é a altura da junção entre elas.</w:t>
      </w:r>
    </w:p>
    <w:p>
      <w:pPr>
        <w:keepNext/>
        <w:keepLines/>
        <w:tabs>
          <w:tab w:val="left" w:pos="500"/>
        </w:tabs>
        <w:spacing w:after="30" w:line="264"/>
        <w:ind w:left="500" w:hanging="300"/>
      </w:pPr>
      <w:r>
        <w:rPr>
          <w:b/>
          <w:bCs/>
          <w:color w:val="6B7280"/>
          <w:sz w:val="20"/>
          <w:szCs w:val="20"/>
        </w:rPr>
        <w:t xml:space="preserve">c)	</w:t>
      </w:r>
      <w:r>
        <w:rPr>
          <w:sz w:val="20"/>
          <w:szCs w:val="20"/>
        </w:rPr>
        <w:t xml:space="preserve">têm distância zero.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são sempre muito parecidas.</w:t>
      </w:r>
    </w:p>
    <w:p>
      <w:pPr>
        <w:keepNext/>
        <w:spacing w:after="60" w:before="140" w:line="276"/>
      </w:pPr>
      <w:r>
        <w:rPr>
          <w:b/>
          <w:bCs/>
          <w:color w:val="4F46E5"/>
          <w:sz w:val="21"/>
          <w:szCs w:val="21"/>
        </w:rPr>
        <w:t xml:space="preserve">Questão 7. </w:t>
      </w:r>
      <w:r>
        <w:rPr>
          <w:sz w:val="21"/>
          <w:szCs w:val="21"/>
        </w:rPr>
        <w:t xml:space="preserve">Para obter k grupos a partir de um dendrograma, deve-se:</w:t>
      </w:r>
    </w:p>
    <w:p>
      <w:pPr>
        <w:keepNext/>
        <w:keepLines/>
        <w:tabs>
          <w:tab w:val="left" w:pos="500"/>
        </w:tabs>
        <w:spacing w:after="30" w:line="264"/>
        <w:ind w:left="500" w:hanging="300"/>
      </w:pPr>
      <w:r>
        <w:rPr>
          <w:b/>
          <w:bCs/>
          <w:color w:val="6B7280"/>
          <w:sz w:val="20"/>
          <w:szCs w:val="20"/>
        </w:rPr>
        <w:t xml:space="preserve">a)	</w:t>
      </w:r>
      <w:r>
        <w:rPr>
          <w:sz w:val="20"/>
          <w:szCs w:val="20"/>
        </w:rPr>
        <w:t xml:space="preserve">refazer o cálculo com k centroides.</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remover as folhas.</w:t>
      </w:r>
    </w:p>
    <w:p>
      <w:pPr>
        <w:keepNext/>
        <w:keepLines/>
        <w:tabs>
          <w:tab w:val="left" w:pos="500"/>
        </w:tabs>
        <w:spacing w:after="30" w:line="264"/>
        <w:ind w:left="500" w:hanging="300"/>
      </w:pPr>
      <w:r>
        <w:rPr>
          <w:b/>
          <w:bCs/>
          <w:color w:val="6B7280"/>
          <w:sz w:val="20"/>
          <w:szCs w:val="20"/>
        </w:rPr>
        <w:t xml:space="preserve">c)	</w:t>
      </w:r>
      <w:r>
        <w:rPr>
          <w:sz w:val="20"/>
          <w:szCs w:val="20"/>
        </w:rPr>
        <w:t xml:space="preserve">trocar a distância.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traçar um corte horizontal na altura adequada.</w:t>
      </w:r>
    </w:p>
    <w:p>
      <w:pPr>
        <w:keepNext/>
        <w:spacing w:after="60" w:before="140" w:line="276"/>
      </w:pPr>
      <w:r>
        <w:rPr>
          <w:b/>
          <w:bCs/>
          <w:color w:val="4F46E5"/>
          <w:sz w:val="21"/>
          <w:szCs w:val="21"/>
        </w:rPr>
        <w:t xml:space="preserve">Questão 8. </w:t>
      </w:r>
      <w:r>
        <w:rPr>
          <w:sz w:val="21"/>
          <w:szCs w:val="21"/>
        </w:rPr>
        <w:t xml:space="preserve">Uma regra prática para escolher o corte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cortar sempre em 2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cortar sempre na menor altura.</w:t>
      </w:r>
    </w:p>
    <w:p>
      <w:pPr>
        <w:keepNext/>
        <w:keepLines/>
        <w:tabs>
          <w:tab w:val="left" w:pos="500"/>
        </w:tabs>
        <w:spacing w:after="30" w:line="264"/>
        <w:ind w:left="500" w:hanging="300"/>
      </w:pPr>
      <w:r>
        <w:rPr>
          <w:b/>
          <w:bCs/>
          <w:color w:val="6B7280"/>
          <w:sz w:val="20"/>
          <w:szCs w:val="20"/>
        </w:rPr>
        <w:t xml:space="preserve">c)	</w:t>
      </w:r>
      <w:r>
        <w:rPr>
          <w:sz w:val="20"/>
          <w:szCs w:val="20"/>
        </w:rPr>
        <w:t xml:space="preserve">cortar na altura 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cortar no maior salto vertical sem fusões.</w:t>
      </w:r>
    </w:p>
    <w:p>
      <w:pPr>
        <w:keepNext/>
        <w:spacing w:after="60" w:before="140" w:line="276"/>
      </w:pPr>
      <w:r>
        <w:rPr>
          <w:b/>
          <w:bCs/>
          <w:color w:val="4F46E5"/>
          <w:sz w:val="21"/>
          <w:szCs w:val="21"/>
        </w:rPr>
        <w:t xml:space="preserve">Questão 9. </w:t>
      </w:r>
      <w:r>
        <w:rPr>
          <w:sz w:val="21"/>
          <w:szCs w:val="21"/>
        </w:rPr>
        <w:t xml:space="preserve">A ligação simples define a distância entre grupos como a distância:</w:t>
      </w:r>
    </w:p>
    <w:p>
      <w:pPr>
        <w:keepNext/>
        <w:keepLines/>
        <w:tabs>
          <w:tab w:val="left" w:pos="500"/>
        </w:tabs>
        <w:spacing w:after="30" w:line="264"/>
        <w:ind w:left="500" w:hanging="300"/>
      </w:pPr>
      <w:r>
        <w:rPr>
          <w:b/>
          <w:bCs/>
          <w:color w:val="6B7280"/>
          <w:sz w:val="20"/>
          <w:szCs w:val="20"/>
        </w:rPr>
        <w:t xml:space="preserve">a)	</w:t>
      </w:r>
      <w:r>
        <w:rPr>
          <w:sz w:val="20"/>
          <w:szCs w:val="20"/>
        </w:rPr>
        <w:t xml:space="preserve">entre os pontos mais distantes.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média entre todos os pares.</w:t>
      </w:r>
    </w:p>
    <w:p>
      <w:pPr>
        <w:keepNext/>
        <w:keepLines/>
        <w:tabs>
          <w:tab w:val="left" w:pos="500"/>
        </w:tabs>
        <w:spacing w:after="30" w:line="264"/>
        <w:ind w:left="500" w:hanging="300"/>
      </w:pPr>
      <w:r>
        <w:rPr>
          <w:b/>
          <w:bCs/>
          <w:color w:val="6B7280"/>
          <w:sz w:val="20"/>
          <w:szCs w:val="20"/>
        </w:rPr>
        <w:t xml:space="preserve">c)	</w:t>
      </w:r>
      <w:r>
        <w:rPr>
          <w:sz w:val="20"/>
          <w:szCs w:val="20"/>
        </w:rPr>
        <w:t xml:space="preserve">entre os pontos mais próximos, um de cada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entre os centroides.</w:t>
      </w:r>
    </w:p>
    <w:p>
      <w:pPr>
        <w:keepNext/>
        <w:spacing w:after="60" w:before="140" w:line="276"/>
      </w:pPr>
      <w:r>
        <w:rPr>
          <w:b/>
          <w:bCs/>
          <w:color w:val="4F46E5"/>
          <w:sz w:val="21"/>
          <w:szCs w:val="21"/>
        </w:rPr>
        <w:t xml:space="preserve">Questão 10. </w:t>
      </w:r>
      <w:r>
        <w:rPr>
          <w:sz w:val="21"/>
          <w:szCs w:val="21"/>
        </w:rPr>
        <w:t xml:space="preserve">O "efeito corrente" (chaining) está associado à ligação: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de Ward.</w:t>
      </w:r>
    </w:p>
    <w:p>
      <w:pPr>
        <w:keepNext/>
        <w:keepLines/>
        <w:tabs>
          <w:tab w:val="left" w:pos="500"/>
        </w:tabs>
        <w:spacing w:after="30" w:line="264"/>
        <w:ind w:left="500" w:hanging="300"/>
      </w:pPr>
      <w:r>
        <w:rPr>
          <w:b/>
          <w:bCs/>
          <w:color w:val="6B7280"/>
          <w:sz w:val="20"/>
          <w:szCs w:val="20"/>
        </w:rPr>
        <w:t xml:space="preserve">b)	</w:t>
      </w:r>
      <w:r>
        <w:rPr>
          <w:sz w:val="20"/>
          <w:szCs w:val="20"/>
        </w:rPr>
        <w:t xml:space="preserve">completa.</w:t>
      </w:r>
    </w:p>
    <w:p>
      <w:pPr>
        <w:keepNext/>
        <w:keepLines/>
        <w:tabs>
          <w:tab w:val="left" w:pos="500"/>
        </w:tabs>
        <w:spacing w:after="30" w:line="264"/>
        <w:ind w:left="500" w:hanging="300"/>
      </w:pPr>
      <w:r>
        <w:rPr>
          <w:b/>
          <w:bCs/>
          <w:color w:val="6B7280"/>
          <w:sz w:val="20"/>
          <w:szCs w:val="20"/>
        </w:rPr>
        <w:t xml:space="preserve">c)	</w:t>
      </w:r>
      <w:r>
        <w:rPr>
          <w:sz w:val="20"/>
          <w:szCs w:val="20"/>
        </w:rPr>
        <w:t xml:space="preserve">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simples.</w:t>
      </w:r>
    </w:p>
    <w:p>
      <w:pPr>
        <w:keepNext/>
        <w:spacing w:after="60" w:before="140" w:line="276"/>
      </w:pPr>
      <w:r>
        <w:rPr>
          <w:b/>
          <w:bCs/>
          <w:color w:val="4F46E5"/>
          <w:sz w:val="21"/>
          <w:szCs w:val="21"/>
        </w:rPr>
        <w:t xml:space="preserve">Questão 11. </w:t>
      </w:r>
      <w:r>
        <w:rPr>
          <w:sz w:val="21"/>
          <w:szCs w:val="21"/>
        </w:rPr>
        <w:t xml:space="preserve">A ligação completa mede a distância entre grupos usando: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par de pontos mais distantes.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dos pares.</w:t>
      </w:r>
    </w:p>
    <w:p>
      <w:pPr>
        <w:keepNext/>
        <w:keepLines/>
        <w:tabs>
          <w:tab w:val="left" w:pos="500"/>
        </w:tabs>
        <w:spacing w:after="30" w:line="264"/>
        <w:ind w:left="500" w:hanging="300"/>
      </w:pPr>
      <w:r>
        <w:rPr>
          <w:b/>
          <w:bCs/>
          <w:color w:val="6B7280"/>
          <w:sz w:val="20"/>
          <w:szCs w:val="20"/>
        </w:rPr>
        <w:t xml:space="preserve">c)	</w:t>
      </w:r>
      <w:r>
        <w:rPr>
          <w:sz w:val="20"/>
          <w:szCs w:val="20"/>
        </w:rPr>
        <w:t xml:space="preserve">o par de pontos mais próximos.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variância.</w:t>
      </w:r>
    </w:p>
    <w:p>
      <w:pPr>
        <w:keepNext/>
        <w:spacing w:after="60" w:before="140" w:line="276"/>
      </w:pPr>
      <w:r>
        <w:rPr>
          <w:b/>
          <w:bCs/>
          <w:color w:val="4F46E5"/>
          <w:sz w:val="21"/>
          <w:szCs w:val="21"/>
        </w:rPr>
        <w:t xml:space="preserve">Questão 12. </w:t>
      </w:r>
      <w:r>
        <w:rPr>
          <w:sz w:val="21"/>
          <w:szCs w:val="21"/>
        </w:rPr>
        <w:t xml:space="preserve">A ligação média (UPGMA) calcula:</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média das distâncias entre todos os pares de pontos, um de cada grupo.</w:t>
      </w:r>
    </w:p>
    <w:p>
      <w:pPr>
        <w:keepNext/>
        <w:keepLines/>
        <w:tabs>
          <w:tab w:val="left" w:pos="500"/>
        </w:tabs>
        <w:spacing w:after="30" w:line="264"/>
        <w:ind w:left="500" w:hanging="300"/>
      </w:pPr>
      <w:r>
        <w:rPr>
          <w:b/>
          <w:bCs/>
          <w:color w:val="6B7280"/>
          <w:sz w:val="20"/>
          <w:szCs w:val="20"/>
        </w:rPr>
        <w:t xml:space="preserve">b)	</w:t>
      </w:r>
      <w:r>
        <w:rPr>
          <w:sz w:val="20"/>
          <w:szCs w:val="20"/>
        </w:rPr>
        <w:t xml:space="preserve">a distância entre medianas.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menor distância entre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variância total.</w:t>
      </w:r>
    </w:p>
    <w:p>
      <w:pPr>
        <w:keepNext/>
        <w:spacing w:after="60" w:before="140" w:line="276"/>
      </w:pPr>
      <w:r>
        <w:rPr>
          <w:b/>
          <w:bCs/>
          <w:color w:val="4F46E5"/>
          <w:sz w:val="21"/>
          <w:szCs w:val="21"/>
        </w:rPr>
        <w:t xml:space="preserve">Questão 13. </w:t>
      </w:r>
      <w:r>
        <w:rPr>
          <w:sz w:val="21"/>
          <w:szCs w:val="21"/>
        </w:rPr>
        <w:t xml:space="preserve">A ligação de Ward junta os grupos cuja fusão: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causa o menor aumento da variância dentro dos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tem o maior diâmetro.</w:t>
      </w:r>
    </w:p>
    <w:p>
      <w:pPr>
        <w:keepNext/>
        <w:keepLines/>
        <w:tabs>
          <w:tab w:val="left" w:pos="500"/>
        </w:tabs>
        <w:spacing w:after="30" w:line="264"/>
        <w:ind w:left="500" w:hanging="300"/>
      </w:pPr>
      <w:r>
        <w:rPr>
          <w:b/>
          <w:bCs/>
          <w:color w:val="6B7280"/>
          <w:sz w:val="20"/>
          <w:szCs w:val="20"/>
        </w:rPr>
        <w:t xml:space="preserve">c)	</w:t>
      </w:r>
      <w:r>
        <w:rPr>
          <w:sz w:val="20"/>
          <w:szCs w:val="20"/>
        </w:rPr>
        <w:t xml:space="preserve">ocorre aleatoriamente.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tem a menor distância entre centroides apenas.</w:t>
      </w:r>
    </w:p>
    <w:p>
      <w:pPr>
        <w:keepNext/>
        <w:spacing w:after="60" w:before="140" w:line="276"/>
      </w:pPr>
      <w:r>
        <w:rPr>
          <w:b/>
          <w:bCs/>
          <w:color w:val="4F46E5"/>
          <w:sz w:val="21"/>
          <w:szCs w:val="21"/>
        </w:rPr>
        <w:t xml:space="preserve">Questão 14. </w:t>
      </w:r>
      <w:r>
        <w:rPr>
          <w:sz w:val="21"/>
          <w:szCs w:val="21"/>
        </w:rPr>
        <w:t xml:space="preserve">A ligação de Ward exige:</w:t>
      </w:r>
    </w:p>
    <w:p>
      <w:pPr>
        <w:keepNext/>
        <w:keepLines/>
        <w:tabs>
          <w:tab w:val="left" w:pos="500"/>
        </w:tabs>
        <w:spacing w:after="30" w:line="264"/>
        <w:ind w:left="500" w:hanging="300"/>
      </w:pPr>
      <w:r>
        <w:rPr>
          <w:b/>
          <w:bCs/>
          <w:color w:val="6B7280"/>
          <w:sz w:val="20"/>
          <w:szCs w:val="20"/>
        </w:rPr>
        <w:t xml:space="preserve">a)	</w:t>
      </w:r>
      <w:r>
        <w:rPr>
          <w:sz w:val="20"/>
          <w:szCs w:val="20"/>
        </w:rPr>
        <w:t xml:space="preserve">distância Euclidiana.</w:t>
      </w:r>
    </w:p>
    <w:p>
      <w:pPr>
        <w:keepNext/>
        <w:keepLines/>
        <w:tabs>
          <w:tab w:val="left" w:pos="500"/>
        </w:tabs>
        <w:spacing w:after="30" w:line="264"/>
        <w:ind w:left="500" w:hanging="300"/>
      </w:pPr>
      <w:r>
        <w:rPr>
          <w:b/>
          <w:bCs/>
          <w:color w:val="6B7280"/>
          <w:sz w:val="20"/>
          <w:szCs w:val="20"/>
        </w:rPr>
        <w:t xml:space="preserve">b)	</w:t>
      </w:r>
      <w:r>
        <w:rPr>
          <w:sz w:val="20"/>
          <w:szCs w:val="20"/>
        </w:rPr>
        <w:t xml:space="preserve">distância de Hamming.</w:t>
      </w:r>
    </w:p>
    <w:p>
      <w:pPr>
        <w:keepNext/>
        <w:keepLines/>
        <w:tabs>
          <w:tab w:val="left" w:pos="500"/>
        </w:tabs>
        <w:spacing w:after="30" w:line="264"/>
        <w:ind w:left="500" w:hanging="300"/>
      </w:pPr>
      <w:r>
        <w:rPr>
          <w:b/>
          <w:bCs/>
          <w:color w:val="6B7280"/>
          <w:sz w:val="20"/>
          <w:szCs w:val="20"/>
        </w:rPr>
        <w:t xml:space="preserve">c)	</w:t>
      </w:r>
      <w:r>
        <w:rPr>
          <w:sz w:val="20"/>
          <w:szCs w:val="20"/>
        </w:rPr>
        <w:t xml:space="preserve">dados binários.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 tipo de distância.</w:t>
      </w:r>
    </w:p>
    <w:p>
      <w:pPr>
        <w:keepNext/>
        <w:spacing w:after="60" w:before="140" w:line="276"/>
      </w:pPr>
      <w:r>
        <w:rPr>
          <w:b/>
          <w:bCs/>
          <w:color w:val="4F46E5"/>
          <w:sz w:val="21"/>
          <w:szCs w:val="21"/>
        </w:rPr>
        <w:t xml:space="preserve">Questão 15. </w:t>
      </w:r>
      <w:r>
        <w:rPr>
          <w:sz w:val="21"/>
          <w:szCs w:val="21"/>
        </w:rPr>
        <w:t xml:space="preserve">Para os pontos A=1, B=2, C=6, D=7, E=15, com ligação simples, a primeira fusão ocorre na altura:</w:t>
      </w:r>
    </w:p>
    <w:p>
      <w:pPr>
        <w:keepNext/>
        <w:keepLines/>
        <w:tabs>
          <w:tab w:val="left" w:pos="500"/>
        </w:tabs>
        <w:spacing w:after="30" w:line="264"/>
        <w:ind w:left="500" w:hanging="300"/>
      </w:pPr>
      <w:r>
        <w:rPr>
          <w:b/>
          <w:bCs/>
          <w:color w:val="6B7280"/>
          <w:sz w:val="20"/>
          <w:szCs w:val="20"/>
        </w:rPr>
        <w:t xml:space="preserve">a)	</w:t>
      </w:r>
      <w:r>
        <w:rPr>
          <w:sz w:val="20"/>
          <w:szCs w:val="20"/>
        </w:rPr>
        <w:t xml:space="preserve">14.</w:t>
      </w:r>
    </w:p>
    <w:p>
      <w:pPr>
        <w:keepNext/>
        <w:keepLines/>
        <w:tabs>
          <w:tab w:val="left" w:pos="500"/>
        </w:tabs>
        <w:spacing w:after="30" w:line="264"/>
        <w:ind w:left="500" w:hanging="300"/>
      </w:pPr>
      <w:r>
        <w:rPr>
          <w:b/>
          <w:bCs/>
          <w:color w:val="6B7280"/>
          <w:sz w:val="20"/>
          <w:szCs w:val="20"/>
        </w:rPr>
        <w:t xml:space="preserve">b)	</w:t>
      </w:r>
      <w:r>
        <w:rPr>
          <w:sz w:val="20"/>
          <w:szCs w:val="20"/>
        </w:rPr>
        <w:t xml:space="preserve">1.</w:t>
      </w:r>
    </w:p>
    <w:p>
      <w:pPr>
        <w:keepNext/>
        <w:keepLines/>
        <w:tabs>
          <w:tab w:val="left" w:pos="500"/>
        </w:tabs>
        <w:spacing w:after="30" w:line="264"/>
        <w:ind w:left="500" w:hanging="300"/>
      </w:pPr>
      <w:r>
        <w:rPr>
          <w:b/>
          <w:bCs/>
          <w:color w:val="6B7280"/>
          <w:sz w:val="20"/>
          <w:szCs w:val="20"/>
        </w:rPr>
        <w:t xml:space="preserve">c)	</w:t>
      </w:r>
      <w:r>
        <w:rPr>
          <w:sz w:val="20"/>
          <w:szCs w:val="20"/>
        </w:rPr>
        <w:t xml:space="preserve">4.</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8.</w:t>
      </w:r>
    </w:p>
    <w:p>
      <w:pPr>
        <w:keepNext/>
        <w:spacing w:after="60" w:before="140" w:line="276"/>
      </w:pPr>
      <w:r>
        <w:rPr>
          <w:b/>
          <w:bCs/>
          <w:color w:val="4F46E5"/>
          <w:sz w:val="21"/>
          <w:szCs w:val="21"/>
        </w:rPr>
        <w:t xml:space="preserve">Questão 16. </w:t>
      </w:r>
      <w:r>
        <w:rPr>
          <w:sz w:val="21"/>
          <w:szCs w:val="21"/>
        </w:rPr>
        <w:t xml:space="preserve">No mesmo exemplo (A=1, B=2, C=6, D=7, E=15), a altura da fusão entre {A, B} e {C, D} na ligação simples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1.</w:t>
      </w:r>
    </w:p>
    <w:p>
      <w:pPr>
        <w:keepNext/>
        <w:keepLines/>
        <w:tabs>
          <w:tab w:val="left" w:pos="500"/>
        </w:tabs>
        <w:spacing w:after="30" w:line="264"/>
        <w:ind w:left="500" w:hanging="300"/>
      </w:pPr>
      <w:r>
        <w:rPr>
          <w:b/>
          <w:bCs/>
          <w:color w:val="6B7280"/>
          <w:sz w:val="20"/>
          <w:szCs w:val="20"/>
        </w:rPr>
        <w:t xml:space="preserve">b)	</w:t>
      </w:r>
      <w:r>
        <w:rPr>
          <w:sz w:val="20"/>
          <w:szCs w:val="20"/>
        </w:rPr>
        <w:t xml:space="preserve">8.</w:t>
      </w:r>
    </w:p>
    <w:p>
      <w:pPr>
        <w:keepNext/>
        <w:keepLines/>
        <w:tabs>
          <w:tab w:val="left" w:pos="500"/>
        </w:tabs>
        <w:spacing w:after="30" w:line="264"/>
        <w:ind w:left="500" w:hanging="300"/>
      </w:pPr>
      <w:r>
        <w:rPr>
          <w:b/>
          <w:bCs/>
          <w:color w:val="6B7280"/>
          <w:sz w:val="20"/>
          <w:szCs w:val="20"/>
        </w:rPr>
        <w:t xml:space="preserve">c)	</w:t>
      </w:r>
      <w:r>
        <w:rPr>
          <w:sz w:val="20"/>
          <w:szCs w:val="20"/>
        </w:rPr>
        <w:t xml:space="preserve">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4.</w:t>
      </w:r>
    </w:p>
    <w:p>
      <w:pPr>
        <w:keepNext/>
        <w:spacing w:after="60" w:before="140" w:line="276"/>
      </w:pPr>
      <w:r>
        <w:rPr>
          <w:b/>
          <w:bCs/>
          <w:color w:val="4F46E5"/>
          <w:sz w:val="21"/>
          <w:szCs w:val="21"/>
        </w:rPr>
        <w:t xml:space="preserve">Questão 17. </w:t>
      </w:r>
      <w:r>
        <w:rPr>
          <w:sz w:val="21"/>
          <w:szCs w:val="21"/>
        </w:rPr>
        <w:t xml:space="preserve">Ainda no mesmo exemplo, a última fusão (que inclui E) ocorre, na ligação simples, na altura:</w:t>
      </w:r>
    </w:p>
    <w:p>
      <w:pPr>
        <w:keepNext/>
        <w:keepLines/>
        <w:tabs>
          <w:tab w:val="left" w:pos="500"/>
        </w:tabs>
        <w:spacing w:after="30" w:line="264"/>
        <w:ind w:left="500" w:hanging="300"/>
      </w:pPr>
      <w:r>
        <w:rPr>
          <w:b/>
          <w:bCs/>
          <w:color w:val="6B7280"/>
          <w:sz w:val="20"/>
          <w:szCs w:val="20"/>
        </w:rPr>
        <w:t xml:space="preserve">a)	</w:t>
      </w:r>
      <w:r>
        <w:rPr>
          <w:sz w:val="20"/>
          <w:szCs w:val="20"/>
        </w:rPr>
        <w:t xml:space="preserve">14.</w:t>
      </w:r>
    </w:p>
    <w:p>
      <w:pPr>
        <w:keepNext/>
        <w:keepLines/>
        <w:tabs>
          <w:tab w:val="left" w:pos="500"/>
        </w:tabs>
        <w:spacing w:after="30" w:line="264"/>
        <w:ind w:left="500" w:hanging="300"/>
      </w:pPr>
      <w:r>
        <w:rPr>
          <w:b/>
          <w:bCs/>
          <w:color w:val="6B7280"/>
          <w:sz w:val="20"/>
          <w:szCs w:val="20"/>
        </w:rPr>
        <w:t xml:space="preserve">b)	</w:t>
      </w:r>
      <w:r>
        <w:rPr>
          <w:sz w:val="20"/>
          <w:szCs w:val="20"/>
        </w:rPr>
        <w:t xml:space="preserve">8.</w:t>
      </w:r>
    </w:p>
    <w:p>
      <w:pPr>
        <w:keepNext/>
        <w:keepLines/>
        <w:tabs>
          <w:tab w:val="left" w:pos="500"/>
        </w:tabs>
        <w:spacing w:after="30" w:line="264"/>
        <w:ind w:left="500" w:hanging="300"/>
      </w:pPr>
      <w:r>
        <w:rPr>
          <w:b/>
          <w:bCs/>
          <w:color w:val="6B7280"/>
          <w:sz w:val="20"/>
          <w:szCs w:val="20"/>
        </w:rPr>
        <w:t xml:space="preserve">c)	</w:t>
      </w:r>
      <w:r>
        <w:rPr>
          <w:sz w:val="20"/>
          <w:szCs w:val="20"/>
        </w:rPr>
        <w:t xml:space="preserve">4.</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9.</w:t>
      </w:r>
    </w:p>
    <w:p>
      <w:pPr>
        <w:keepNext/>
        <w:spacing w:after="60" w:before="140" w:line="276"/>
      </w:pPr>
      <w:r>
        <w:rPr>
          <w:b/>
          <w:bCs/>
          <w:color w:val="4F46E5"/>
          <w:sz w:val="21"/>
          <w:szCs w:val="21"/>
        </w:rPr>
        <w:t xml:space="preserve">Questão 18. </w:t>
      </w:r>
      <w:r>
        <w:rPr>
          <w:sz w:val="21"/>
          <w:szCs w:val="21"/>
        </w:rPr>
        <w:t xml:space="preserve">O custo de memória do hierárquico ingênuo é da ordem de:</w:t>
      </w:r>
    </w:p>
    <w:p>
      <w:pPr>
        <w:keepNext/>
        <w:keepLines/>
        <w:tabs>
          <w:tab w:val="left" w:pos="500"/>
        </w:tabs>
        <w:spacing w:after="30" w:line="264"/>
        <w:ind w:left="500" w:hanging="300"/>
      </w:pPr>
      <w:r>
        <w:rPr>
          <w:b/>
          <w:bCs/>
          <w:color w:val="6B7280"/>
          <w:sz w:val="20"/>
          <w:szCs w:val="20"/>
        </w:rPr>
        <w:t xml:space="preserve">a)	</w:t>
      </w:r>
      <w:r>
        <w:rPr>
          <w:sz w:val="20"/>
          <w:szCs w:val="20"/>
        </w:rPr>
        <w:t xml:space="preserve">n.</w:t>
      </w:r>
    </w:p>
    <w:p>
      <w:pPr>
        <w:keepNext/>
        <w:keepLines/>
        <w:tabs>
          <w:tab w:val="left" w:pos="500"/>
        </w:tabs>
        <w:spacing w:after="30" w:line="264"/>
        <w:ind w:left="500" w:hanging="300"/>
      </w:pPr>
      <w:r>
        <w:rPr>
          <w:b/>
          <w:bCs/>
          <w:color w:val="6B7280"/>
          <w:sz w:val="20"/>
          <w:szCs w:val="20"/>
        </w:rPr>
        <w:t xml:space="preserve">b)	</w:t>
      </w:r>
      <w:r>
        <w:rPr>
          <w:sz w:val="20"/>
          <w:szCs w:val="20"/>
        </w:rPr>
        <w:t xml:space="preserve">n log n.</w:t>
      </w:r>
    </w:p>
    <w:p>
      <w:pPr>
        <w:keepNext/>
        <w:keepLines/>
        <w:tabs>
          <w:tab w:val="left" w:pos="500"/>
        </w:tabs>
        <w:spacing w:after="30" w:line="264"/>
        <w:ind w:left="500" w:hanging="300"/>
      </w:pPr>
      <w:r>
        <w:rPr>
          <w:b/>
          <w:bCs/>
          <w:color w:val="6B7280"/>
          <w:sz w:val="20"/>
          <w:szCs w:val="20"/>
        </w:rPr>
        <w:t xml:space="preserve">c)	</w:t>
      </w:r>
      <w:r>
        <w:rPr>
          <w:sz w:val="20"/>
          <w:szCs w:val="20"/>
        </w:rPr>
        <w:t xml:space="preserve">n².</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2ⁿ.</w:t>
      </w:r>
    </w:p>
    <w:p>
      <w:pPr>
        <w:keepNext/>
        <w:spacing w:after="60" w:before="140" w:line="276"/>
      </w:pPr>
      <w:r>
        <w:rPr>
          <w:b/>
          <w:bCs/>
          <w:color w:val="4F46E5"/>
          <w:sz w:val="21"/>
          <w:szCs w:val="21"/>
        </w:rPr>
        <w:t xml:space="preserve">Questão 19. </w:t>
      </w:r>
      <w:r>
        <w:rPr>
          <w:sz w:val="21"/>
          <w:szCs w:val="21"/>
        </w:rPr>
        <w:t xml:space="preserve">O agrupamento hierárquico é mais indicado para bases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milhões de exemplos.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um exemplo.</w:t>
      </w:r>
    </w:p>
    <w:p>
      <w:pPr>
        <w:keepNext/>
        <w:keepLines/>
        <w:tabs>
          <w:tab w:val="left" w:pos="500"/>
        </w:tabs>
        <w:spacing w:after="30" w:line="264"/>
        <w:ind w:left="500" w:hanging="300"/>
      </w:pPr>
      <w:r>
        <w:rPr>
          <w:b/>
          <w:bCs/>
          <w:color w:val="6B7280"/>
          <w:sz w:val="20"/>
          <w:szCs w:val="20"/>
        </w:rPr>
        <w:t xml:space="preserve">c)	</w:t>
      </w:r>
      <w:r>
        <w:rPr>
          <w:sz w:val="20"/>
          <w:szCs w:val="20"/>
        </w:rPr>
        <w:t xml:space="preserve">bilhões de linhas.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centenas ou poucos milhares de exemplos.</w:t>
      </w:r>
    </w:p>
    <w:p>
      <w:pPr>
        <w:keepNext/>
        <w:spacing w:after="60" w:before="140" w:line="276"/>
      </w:pPr>
      <w:r>
        <w:rPr>
          <w:b/>
          <w:bCs/>
          <w:color w:val="4F46E5"/>
          <w:sz w:val="21"/>
          <w:szCs w:val="21"/>
        </w:rPr>
        <w:t xml:space="preserve">Questão 20. </w:t>
      </w:r>
      <w:r>
        <w:rPr>
          <w:sz w:val="21"/>
          <w:szCs w:val="21"/>
        </w:rPr>
        <w:t xml:space="preserve">A fórmula de Lance-Williams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k.</w:t>
      </w:r>
    </w:p>
    <w:p>
      <w:pPr>
        <w:keepNext/>
        <w:keepLines/>
        <w:tabs>
          <w:tab w:val="left" w:pos="500"/>
        </w:tabs>
        <w:spacing w:after="30" w:line="264"/>
        <w:ind w:left="500" w:hanging="300"/>
      </w:pPr>
      <w:r>
        <w:rPr>
          <w:b/>
          <w:bCs/>
          <w:color w:val="6B7280"/>
          <w:sz w:val="20"/>
          <w:szCs w:val="20"/>
        </w:rPr>
        <w:t xml:space="preserve">b)	</w:t>
      </w:r>
      <w:r>
        <w:rPr>
          <w:sz w:val="20"/>
          <w:szCs w:val="20"/>
        </w:rPr>
        <w:t xml:space="preserve">calcular o silhouette.</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a inércia.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atualizar as distâncias após cada fusão, unificando as ligações.</w:t>
      </w:r>
    </w:p>
    <w:p>
      <w:pPr>
        <w:keepNext/>
        <w:spacing w:after="60" w:before="140" w:line="276"/>
      </w:pPr>
      <w:r>
        <w:rPr>
          <w:b/>
          <w:bCs/>
          <w:color w:val="4F46E5"/>
          <w:sz w:val="21"/>
          <w:szCs w:val="21"/>
        </w:rPr>
        <w:t xml:space="preserve">Questão 21. </w:t>
      </w:r>
      <w:r>
        <w:rPr>
          <w:sz w:val="21"/>
          <w:szCs w:val="21"/>
        </w:rPr>
        <w:t xml:space="preserve">O algoritmo BIRCH é indicado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detectar anomalias.</w:t>
      </w:r>
    </w:p>
    <w:p>
      <w:pPr>
        <w:keepNext/>
        <w:keepLines/>
        <w:tabs>
          <w:tab w:val="left" w:pos="500"/>
        </w:tabs>
        <w:spacing w:after="30" w:line="264"/>
        <w:ind w:left="500" w:hanging="300"/>
      </w:pPr>
      <w:r>
        <w:rPr>
          <w:b/>
          <w:bCs/>
          <w:color w:val="6B7280"/>
          <w:sz w:val="20"/>
          <w:szCs w:val="20"/>
        </w:rPr>
        <w:t xml:space="preserve">b)	</w:t>
      </w:r>
      <w:r>
        <w:rPr>
          <w:sz w:val="20"/>
          <w:szCs w:val="20"/>
        </w:rPr>
        <w:t xml:space="preserve">bases grandes, construindo um resumo compacto em uma passada.</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reduzir dimensões.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categóricos.</w:t>
      </w:r>
    </w:p>
    <w:p>
      <w:pPr>
        <w:keepNext/>
        <w:spacing w:after="60" w:before="140" w:line="276"/>
      </w:pPr>
      <w:r>
        <w:rPr>
          <w:b/>
          <w:bCs/>
          <w:color w:val="4F46E5"/>
          <w:sz w:val="21"/>
          <w:szCs w:val="21"/>
        </w:rPr>
        <w:t xml:space="preserve">Questão 22. </w:t>
      </w:r>
      <w:r>
        <w:rPr>
          <w:sz w:val="21"/>
          <w:szCs w:val="21"/>
        </w:rPr>
        <w:t xml:space="preserve">No SciPy, a função que calcula a matriz de ligações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pdist.</w:t>
      </w:r>
    </w:p>
    <w:p>
      <w:pPr>
        <w:keepNext/>
        <w:keepLines/>
        <w:tabs>
          <w:tab w:val="left" w:pos="500"/>
        </w:tabs>
        <w:spacing w:after="30" w:line="264"/>
        <w:ind w:left="500" w:hanging="300"/>
      </w:pPr>
      <w:r>
        <w:rPr>
          <w:b/>
          <w:bCs/>
          <w:color w:val="6B7280"/>
          <w:sz w:val="20"/>
          <w:szCs w:val="20"/>
        </w:rPr>
        <w:t xml:space="preserve">b)	</w:t>
      </w:r>
      <w:r>
        <w:rPr>
          <w:sz w:val="20"/>
          <w:szCs w:val="20"/>
        </w:rPr>
        <w:t xml:space="preserve">fcluster.</w:t>
      </w:r>
    </w:p>
    <w:p>
      <w:pPr>
        <w:keepNext/>
        <w:keepLines/>
        <w:tabs>
          <w:tab w:val="left" w:pos="500"/>
        </w:tabs>
        <w:spacing w:after="30" w:line="264"/>
        <w:ind w:left="500" w:hanging="300"/>
      </w:pPr>
      <w:r>
        <w:rPr>
          <w:b/>
          <w:bCs/>
          <w:color w:val="6B7280"/>
          <w:sz w:val="20"/>
          <w:szCs w:val="20"/>
        </w:rPr>
        <w:t xml:space="preserve">c)	</w:t>
      </w:r>
      <w:r>
        <w:rPr>
          <w:sz w:val="20"/>
          <w:szCs w:val="20"/>
        </w:rPr>
        <w:t xml:space="preserve">cophenet.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linkage.</w:t>
      </w:r>
    </w:p>
    <w:p>
      <w:pPr>
        <w:keepNext/>
        <w:spacing w:after="60" w:before="140" w:line="276"/>
      </w:pPr>
      <w:r>
        <w:rPr>
          <w:b/>
          <w:bCs/>
          <w:color w:val="4F46E5"/>
          <w:sz w:val="21"/>
          <w:szCs w:val="21"/>
        </w:rPr>
        <w:t xml:space="preserve">Questão 23. </w:t>
      </w:r>
      <w:r>
        <w:rPr>
          <w:sz w:val="21"/>
          <w:szCs w:val="21"/>
        </w:rPr>
        <w:t xml:space="preserve">A função fcluster do SciPy é usada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escalar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calcular distâncias.</w:t>
      </w:r>
    </w:p>
    <w:p>
      <w:pPr>
        <w:keepNext/>
        <w:keepLines/>
        <w:tabs>
          <w:tab w:val="left" w:pos="500"/>
        </w:tabs>
        <w:spacing w:after="30" w:line="264"/>
        <w:ind w:left="500" w:hanging="300"/>
      </w:pPr>
      <w:r>
        <w:rPr>
          <w:b/>
          <w:bCs/>
          <w:color w:val="6B7280"/>
          <w:sz w:val="20"/>
          <w:szCs w:val="20"/>
        </w:rPr>
        <w:t xml:space="preserve">c)	</w:t>
      </w:r>
      <w:r>
        <w:rPr>
          <w:sz w:val="20"/>
          <w:szCs w:val="20"/>
        </w:rPr>
        <w:t xml:space="preserve">desenhar o dendrograma.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cortar a árvore e obter os rótulos dos grupos.</w:t>
      </w:r>
    </w:p>
    <w:p>
      <w:pPr>
        <w:keepNext/>
        <w:spacing w:after="60" w:before="140" w:line="276"/>
      </w:pPr>
      <w:r>
        <w:rPr>
          <w:b/>
          <w:bCs/>
          <w:color w:val="4F46E5"/>
          <w:sz w:val="21"/>
          <w:szCs w:val="21"/>
        </w:rPr>
        <w:t xml:space="preserve">Questão 24. </w:t>
      </w:r>
      <w:r>
        <w:rPr>
          <w:sz w:val="21"/>
          <w:szCs w:val="21"/>
        </w:rPr>
        <w:t xml:space="preserve">A correlação cofenética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a pureza dos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inércia.</w:t>
      </w:r>
    </w:p>
    <w:p>
      <w:pPr>
        <w:keepNext/>
        <w:keepLines/>
        <w:tabs>
          <w:tab w:val="left" w:pos="500"/>
        </w:tabs>
        <w:spacing w:after="30" w:line="264"/>
        <w:ind w:left="500" w:hanging="300"/>
      </w:pPr>
      <w:r>
        <w:rPr>
          <w:b/>
          <w:bCs/>
          <w:color w:val="6B7280"/>
          <w:sz w:val="20"/>
          <w:szCs w:val="20"/>
        </w:rPr>
        <w:t xml:space="preserve">c)	</w:t>
      </w:r>
      <w:r>
        <w:rPr>
          <w:sz w:val="20"/>
          <w:szCs w:val="20"/>
        </w:rPr>
        <w:t xml:space="preserve">o quanto o dendrograma preserva as distâncias originais.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quantidade de ruído.</w:t>
      </w:r>
    </w:p>
    <w:p>
      <w:pPr>
        <w:keepNext/>
        <w:spacing w:after="60" w:before="140" w:line="276"/>
      </w:pPr>
      <w:r>
        <w:rPr>
          <w:b/>
          <w:bCs/>
          <w:color w:val="4F46E5"/>
          <w:sz w:val="21"/>
          <w:szCs w:val="21"/>
        </w:rPr>
        <w:t xml:space="preserve">Questão 25. </w:t>
      </w:r>
      <w:r>
        <w:rPr>
          <w:sz w:val="21"/>
          <w:szCs w:val="21"/>
        </w:rPr>
        <w:t xml:space="preserve">Para cortar por altura no AgglomerativeClustering do scikit-learn, usa-se:</w:t>
      </w:r>
    </w:p>
    <w:p>
      <w:pPr>
        <w:keepNext/>
        <w:keepLines/>
        <w:tabs>
          <w:tab w:val="left" w:pos="500"/>
        </w:tabs>
        <w:spacing w:after="30" w:line="264"/>
        <w:ind w:left="500" w:hanging="300"/>
      </w:pPr>
      <w:r>
        <w:rPr>
          <w:b/>
          <w:bCs/>
          <w:color w:val="6B7280"/>
          <w:sz w:val="20"/>
          <w:szCs w:val="20"/>
        </w:rPr>
        <w:t xml:space="preserve">a)	</w:t>
      </w:r>
      <w:r>
        <w:rPr>
          <w:sz w:val="20"/>
          <w:szCs w:val="20"/>
        </w:rPr>
        <w:t xml:space="preserve">n_init.</w:t>
      </w:r>
    </w:p>
    <w:p>
      <w:pPr>
        <w:keepNext/>
        <w:keepLines/>
        <w:tabs>
          <w:tab w:val="left" w:pos="500"/>
        </w:tabs>
        <w:spacing w:after="30" w:line="264"/>
        <w:ind w:left="500" w:hanging="300"/>
      </w:pPr>
      <w:r>
        <w:rPr>
          <w:b/>
          <w:bCs/>
          <w:color w:val="6B7280"/>
          <w:sz w:val="20"/>
          <w:szCs w:val="20"/>
        </w:rPr>
        <w:t xml:space="preserve">b)	</w:t>
      </w:r>
      <w:r>
        <w:rPr>
          <w:sz w:val="20"/>
          <w:szCs w:val="20"/>
        </w:rPr>
        <w:t xml:space="preserve">n_clusters=None e distance_threshold.</w:t>
      </w:r>
    </w:p>
    <w:p>
      <w:pPr>
        <w:keepNext/>
        <w:keepLines/>
        <w:tabs>
          <w:tab w:val="left" w:pos="500"/>
        </w:tabs>
        <w:spacing w:after="30" w:line="264"/>
        <w:ind w:left="500" w:hanging="300"/>
      </w:pPr>
      <w:r>
        <w:rPr>
          <w:b/>
          <w:bCs/>
          <w:color w:val="6B7280"/>
          <w:sz w:val="20"/>
          <w:szCs w:val="20"/>
        </w:rPr>
        <w:t xml:space="preserve">c)	</w:t>
      </w:r>
      <w:r>
        <w:rPr>
          <w:sz w:val="20"/>
          <w:szCs w:val="20"/>
        </w:rPr>
        <w:t xml:space="preserve">eps.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perplexity.</w:t>
      </w:r>
    </w:p>
    <w:p>
      <w:pPr>
        <w:keepNext/>
        <w:spacing w:after="60" w:before="140" w:line="276"/>
      </w:pPr>
      <w:r>
        <w:rPr>
          <w:b/>
          <w:bCs/>
          <w:color w:val="4F46E5"/>
          <w:sz w:val="21"/>
          <w:szCs w:val="21"/>
        </w:rPr>
        <w:t xml:space="preserve">Questão 26. </w:t>
      </w:r>
      <w:r>
        <w:rPr>
          <w:sz w:val="21"/>
          <w:szCs w:val="21"/>
        </w:rPr>
        <w:t xml:space="preserve">Um mapa de calor com dendrogramas nos dois eixos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calcular a inércia.</w:t>
      </w:r>
    </w:p>
    <w:p>
      <w:pPr>
        <w:keepNext/>
        <w:keepLines/>
        <w:tabs>
          <w:tab w:val="left" w:pos="500"/>
        </w:tabs>
        <w:spacing w:after="30" w:line="264"/>
        <w:ind w:left="500" w:hanging="300"/>
      </w:pPr>
      <w:r>
        <w:rPr>
          <w:b/>
          <w:bCs/>
          <w:color w:val="6B7280"/>
          <w:sz w:val="20"/>
          <w:szCs w:val="20"/>
        </w:rPr>
        <w:t xml:space="preserve">b)	</w:t>
      </w:r>
      <w:r>
        <w:rPr>
          <w:sz w:val="20"/>
          <w:szCs w:val="20"/>
        </w:rPr>
        <w:t xml:space="preserve">escalonar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remover outliers.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reordenar linhas e colunas e revelar blocos de padrão semelhante.</w:t>
      </w:r>
    </w:p>
    <w:p>
      <w:pPr>
        <w:keepNext/>
        <w:spacing w:after="60" w:before="140" w:line="276"/>
      </w:pPr>
      <w:r>
        <w:rPr>
          <w:b/>
          <w:bCs/>
          <w:color w:val="4F46E5"/>
          <w:sz w:val="21"/>
          <w:szCs w:val="21"/>
        </w:rPr>
        <w:t xml:space="preserve">Questão 27. </w:t>
      </w:r>
      <w:r>
        <w:rPr>
          <w:sz w:val="21"/>
          <w:szCs w:val="21"/>
        </w:rPr>
        <w:t xml:space="preserve">Uma limitação do hierárquico é que as fusões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reversíveis.</w:t>
      </w:r>
    </w:p>
    <w:p>
      <w:pPr>
        <w:keepNext/>
        <w:keepLines/>
        <w:tabs>
          <w:tab w:val="left" w:pos="500"/>
        </w:tabs>
        <w:spacing w:after="30" w:line="264"/>
        <w:ind w:left="500" w:hanging="300"/>
      </w:pPr>
      <w:r>
        <w:rPr>
          <w:b/>
          <w:bCs/>
          <w:color w:val="6B7280"/>
          <w:sz w:val="20"/>
          <w:szCs w:val="20"/>
        </w:rPr>
        <w:t xml:space="preserve">b)	</w:t>
      </w:r>
      <w:r>
        <w:rPr>
          <w:sz w:val="20"/>
          <w:szCs w:val="20"/>
        </w:rPr>
        <w:t xml:space="preserve">aleatórias.</w:t>
      </w:r>
    </w:p>
    <w:p>
      <w:pPr>
        <w:keepNext/>
        <w:keepLines/>
        <w:tabs>
          <w:tab w:val="left" w:pos="500"/>
        </w:tabs>
        <w:spacing w:after="30" w:line="264"/>
        <w:ind w:left="500" w:hanging="300"/>
      </w:pPr>
      <w:r>
        <w:rPr>
          <w:b/>
          <w:bCs/>
          <w:color w:val="6B7280"/>
          <w:sz w:val="20"/>
          <w:szCs w:val="20"/>
        </w:rPr>
        <w:t xml:space="preserve">c)	</w:t>
      </w:r>
      <w:r>
        <w:rPr>
          <w:sz w:val="20"/>
          <w:szCs w:val="20"/>
        </w:rPr>
        <w:t xml:space="preserve">sempre binárias em número par.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irreversíveis (algoritmo guloso).</w:t>
      </w:r>
    </w:p>
    <w:p>
      <w:pPr>
        <w:keepNext/>
        <w:spacing w:after="60" w:before="140" w:line="276"/>
      </w:pPr>
      <w:r>
        <w:rPr>
          <w:b/>
          <w:bCs/>
          <w:color w:val="4F46E5"/>
          <w:sz w:val="21"/>
          <w:szCs w:val="21"/>
        </w:rPr>
        <w:t xml:space="preserve">Questão 28. </w:t>
      </w:r>
      <w:r>
        <w:rPr>
          <w:sz w:val="21"/>
          <w:szCs w:val="21"/>
        </w:rPr>
        <w:t xml:space="preserve">Em comparação com o K-means, o hierárquico:</w:t>
      </w:r>
    </w:p>
    <w:p>
      <w:pPr>
        <w:keepNext/>
        <w:keepLines/>
        <w:tabs>
          <w:tab w:val="left" w:pos="500"/>
        </w:tabs>
        <w:spacing w:after="30" w:line="264"/>
        <w:ind w:left="500" w:hanging="300"/>
      </w:pPr>
      <w:r>
        <w:rPr>
          <w:b/>
          <w:bCs/>
          <w:color w:val="6B7280"/>
          <w:sz w:val="20"/>
          <w:szCs w:val="20"/>
        </w:rPr>
        <w:t xml:space="preserve">a)	</w:t>
      </w:r>
      <w:r>
        <w:rPr>
          <w:sz w:val="20"/>
          <w:szCs w:val="20"/>
        </w:rPr>
        <w:t xml:space="preserve">escala melhor para milhões de pontos.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não determinístico.</w:t>
      </w:r>
    </w:p>
    <w:p>
      <w:pPr>
        <w:keepNext/>
        <w:keepLines/>
        <w:tabs>
          <w:tab w:val="left" w:pos="500"/>
        </w:tabs>
        <w:spacing w:after="30" w:line="264"/>
        <w:ind w:left="500" w:hanging="300"/>
      </w:pPr>
      <w:r>
        <w:rPr>
          <w:b/>
          <w:bCs/>
          <w:color w:val="6B7280"/>
          <w:sz w:val="20"/>
          <w:szCs w:val="20"/>
        </w:rPr>
        <w:t xml:space="preserve">c)	</w:t>
      </w:r>
      <w:r>
        <w:rPr>
          <w:sz w:val="20"/>
          <w:szCs w:val="20"/>
        </w:rPr>
        <w:t xml:space="preserve">é determinístico e não exige k de antemão.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aceita grupos esféricos.</w:t>
      </w:r>
    </w:p>
    <w:p>
      <w:pPr>
        <w:keepNext/>
        <w:spacing w:after="60" w:before="140" w:line="276"/>
      </w:pPr>
      <w:r>
        <w:rPr>
          <w:b/>
          <w:bCs/>
          <w:color w:val="4F46E5"/>
          <w:sz w:val="21"/>
          <w:szCs w:val="21"/>
        </w:rPr>
        <w:t xml:space="preserve">Questão 29. </w:t>
      </w:r>
      <w:r>
        <w:rPr>
          <w:sz w:val="21"/>
          <w:szCs w:val="21"/>
        </w:rPr>
        <w:t xml:space="preserve">A ligação UPGMA é muito usada, em biologia, para construir:</w:t>
      </w:r>
    </w:p>
    <w:p>
      <w:pPr>
        <w:keepNext/>
        <w:keepLines/>
        <w:tabs>
          <w:tab w:val="left" w:pos="500"/>
        </w:tabs>
        <w:spacing w:after="30" w:line="264"/>
        <w:ind w:left="500" w:hanging="300"/>
      </w:pPr>
      <w:r>
        <w:rPr>
          <w:b/>
          <w:bCs/>
          <w:color w:val="6B7280"/>
          <w:sz w:val="20"/>
          <w:szCs w:val="20"/>
        </w:rPr>
        <w:t xml:space="preserve">a)	</w:t>
      </w:r>
      <w:r>
        <w:rPr>
          <w:sz w:val="20"/>
          <w:szCs w:val="20"/>
        </w:rPr>
        <w:t xml:space="preserve">regras de associação.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árvores fenéticas de similaridade entre espécies.</w:t>
      </w:r>
    </w:p>
    <w:p>
      <w:pPr>
        <w:keepNext/>
        <w:keepLines/>
        <w:tabs>
          <w:tab w:val="left" w:pos="500"/>
        </w:tabs>
        <w:spacing w:after="30" w:line="264"/>
        <w:ind w:left="500" w:hanging="300"/>
      </w:pPr>
      <w:r>
        <w:rPr>
          <w:b/>
          <w:bCs/>
          <w:color w:val="6B7280"/>
          <w:sz w:val="20"/>
          <w:szCs w:val="20"/>
        </w:rPr>
        <w:t xml:space="preserve">c)	</w:t>
      </w:r>
      <w:r>
        <w:rPr>
          <w:sz w:val="20"/>
          <w:szCs w:val="20"/>
        </w:rPr>
        <w:t xml:space="preserve">variedades.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redes neurais.</w:t>
      </w:r>
    </w:p>
    <w:p>
      <w:pPr>
        <w:keepNext/>
        <w:spacing w:after="60" w:before="140" w:line="276"/>
      </w:pPr>
      <w:r>
        <w:rPr>
          <w:b/>
          <w:bCs/>
          <w:color w:val="4F46E5"/>
          <w:sz w:val="21"/>
          <w:szCs w:val="21"/>
        </w:rPr>
        <w:t xml:space="preserve">Questão 30. </w:t>
      </w:r>
      <w:r>
        <w:rPr>
          <w:sz w:val="21"/>
          <w:szCs w:val="21"/>
        </w:rPr>
        <w:t xml:space="preserve">Qual conjunto de dados Eisen et al. (1998) agruparam, popularizando o mapa de calor com dendrogramas?</w:t>
      </w:r>
    </w:p>
    <w:p>
      <w:pPr>
        <w:keepNext/>
        <w:keepLines/>
        <w:tabs>
          <w:tab w:val="left" w:pos="500"/>
        </w:tabs>
        <w:spacing w:after="30" w:line="264"/>
        <w:ind w:left="500" w:hanging="300"/>
      </w:pPr>
      <w:r>
        <w:rPr>
          <w:b/>
          <w:bCs/>
          <w:color w:val="6B7280"/>
          <w:sz w:val="20"/>
          <w:szCs w:val="20"/>
        </w:rPr>
        <w:t xml:space="preserve">a)	</w:t>
      </w:r>
      <w:r>
        <w:rPr>
          <w:sz w:val="20"/>
          <w:szCs w:val="20"/>
        </w:rPr>
        <w:t xml:space="preserve">Imagens de dígitos.</w:t>
      </w:r>
    </w:p>
    <w:p>
      <w:pPr>
        <w:keepNext/>
        <w:keepLines/>
        <w:tabs>
          <w:tab w:val="left" w:pos="500"/>
        </w:tabs>
        <w:spacing w:after="30" w:line="264"/>
        <w:ind w:left="500" w:hanging="300"/>
      </w:pPr>
      <w:r>
        <w:rPr>
          <w:b/>
          <w:bCs/>
          <w:color w:val="6B7280"/>
          <w:sz w:val="20"/>
          <w:szCs w:val="20"/>
        </w:rPr>
        <w:t xml:space="preserve">b)	</w:t>
      </w:r>
      <w:r>
        <w:rPr>
          <w:sz w:val="20"/>
          <w:szCs w:val="20"/>
        </w:rPr>
        <w:t xml:space="preserve">Genes de levedura, segundo a expressão ao longo do tempo.</w:t>
      </w:r>
    </w:p>
    <w:p>
      <w:pPr>
        <w:keepNext/>
        <w:keepLines/>
        <w:tabs>
          <w:tab w:val="left" w:pos="500"/>
        </w:tabs>
        <w:spacing w:after="30" w:line="264"/>
        <w:ind w:left="500" w:hanging="300"/>
      </w:pPr>
      <w:r>
        <w:rPr>
          <w:b/>
          <w:bCs/>
          <w:color w:val="6B7280"/>
          <w:sz w:val="20"/>
          <w:szCs w:val="20"/>
        </w:rPr>
        <w:t xml:space="preserve">c)	</w:t>
      </w:r>
      <w:r>
        <w:rPr>
          <w:sz w:val="20"/>
          <w:szCs w:val="20"/>
        </w:rPr>
        <w:t xml:space="preserve">Séries financeiras.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Cestas de supermercado.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a analogia da árvore genealógica para o agrupamento hierárquico.</w:t>
      </w:r>
    </w:p>
    <w:p>
      <w:pPr>
        <w:keepLines/>
        <w:tabs>
          <w:tab w:val="left" w:pos="500"/>
        </w:tabs>
        <w:spacing w:after="80" w:before="120" w:line="288"/>
        <w:ind w:left="500" w:hanging="500"/>
      </w:pPr>
      <w:r>
        <w:rPr>
          <w:b/>
          <w:bCs/>
          <w:color w:val="4F46E5"/>
          <w:sz w:val="21"/>
          <w:szCs w:val="21"/>
        </w:rPr>
        <w:t xml:space="preserve">2.	</w:t>
      </w:r>
      <w:r>
        <w:rPr>
          <w:sz w:val="21"/>
          <w:szCs w:val="21"/>
        </w:rPr>
        <w:t xml:space="preserve">Diferencie o agrupamento aglomerativo do divisivo, indicando qual é mais usado e por quê.</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como ler um dendrograma: o que significam folhas, ramos, altura e ordem horizontal.</w:t>
      </w:r>
    </w:p>
    <w:p>
      <w:pPr>
        <w:keepLines/>
        <w:tabs>
          <w:tab w:val="left" w:pos="500"/>
        </w:tabs>
        <w:spacing w:after="80" w:before="120" w:line="288"/>
        <w:ind w:left="500" w:hanging="500"/>
      </w:pPr>
      <w:r>
        <w:rPr>
          <w:b/>
          <w:bCs/>
          <w:color w:val="4F46E5"/>
          <w:sz w:val="21"/>
          <w:szCs w:val="21"/>
        </w:rPr>
        <w:t xml:space="preserve">4.	</w:t>
      </w:r>
      <w:r>
        <w:rPr>
          <w:sz w:val="21"/>
          <w:szCs w:val="21"/>
        </w:rPr>
        <w:t xml:space="preserve">Como escolher o número de grupos cortando um dendrograma? Quais cuidados?</w:t>
      </w:r>
    </w:p>
    <w:p>
      <w:pPr>
        <w:keepLines/>
        <w:tabs>
          <w:tab w:val="left" w:pos="500"/>
        </w:tabs>
        <w:spacing w:after="80" w:before="120" w:line="288"/>
        <w:ind w:left="500" w:hanging="500"/>
      </w:pPr>
      <w:r>
        <w:rPr>
          <w:b/>
          <w:bCs/>
          <w:color w:val="4F46E5"/>
          <w:sz w:val="21"/>
          <w:szCs w:val="21"/>
        </w:rPr>
        <w:t xml:space="preserve">5.	</w:t>
      </w:r>
      <w:r>
        <w:rPr>
          <w:sz w:val="21"/>
          <w:szCs w:val="21"/>
        </w:rPr>
        <w:t xml:space="preserve">Descreva as quatro ligações (simples, completa, média e Ward) e uma vantagem ou desvantagem de cada.</w:t>
      </w:r>
    </w:p>
    <w:p>
      <w:pPr>
        <w:keepLines/>
        <w:tabs>
          <w:tab w:val="left" w:pos="500"/>
        </w:tabs>
        <w:spacing w:after="80" w:before="120" w:line="288"/>
        <w:ind w:left="500" w:hanging="500"/>
      </w:pPr>
      <w:r>
        <w:rPr>
          <w:b/>
          <w:bCs/>
          <w:color w:val="4F46E5"/>
          <w:sz w:val="21"/>
          <w:szCs w:val="21"/>
        </w:rPr>
        <w:t xml:space="preserve">6.	</w:t>
      </w:r>
      <w:r>
        <w:rPr>
          <w:sz w:val="21"/>
          <w:szCs w:val="21"/>
        </w:rPr>
        <w:t xml:space="preserve">O que é o efeito corrente e por que ocorre?</w:t>
      </w:r>
    </w:p>
    <w:p>
      <w:pPr>
        <w:keepLines/>
        <w:tabs>
          <w:tab w:val="left" w:pos="500"/>
        </w:tabs>
        <w:spacing w:after="80" w:before="120" w:line="288"/>
        <w:ind w:left="500" w:hanging="500"/>
      </w:pPr>
      <w:r>
        <w:rPr>
          <w:b/>
          <w:bCs/>
          <w:color w:val="4F46E5"/>
          <w:sz w:val="21"/>
          <w:szCs w:val="21"/>
        </w:rPr>
        <w:t xml:space="preserve">7.	</w:t>
      </w:r>
      <w:r>
        <w:rPr>
          <w:sz w:val="21"/>
          <w:szCs w:val="21"/>
        </w:rPr>
        <w:t xml:space="preserve">Construa à mão o dendrograma, com ligação simples, para A=1, B=2, C=6, D=7, E=15 e indique o corte para 2 grupos.</w:t>
      </w:r>
    </w:p>
    <w:p>
      <w:pPr>
        <w:keepLines/>
        <w:tabs>
          <w:tab w:val="left" w:pos="500"/>
        </w:tabs>
        <w:spacing w:after="80" w:before="120" w:line="288"/>
        <w:ind w:left="500" w:hanging="500"/>
      </w:pPr>
      <w:r>
        <w:rPr>
          <w:b/>
          <w:bCs/>
          <w:color w:val="4F46E5"/>
          <w:sz w:val="21"/>
          <w:szCs w:val="21"/>
        </w:rPr>
        <w:t xml:space="preserve">8.	</w:t>
      </w:r>
      <w:r>
        <w:rPr>
          <w:sz w:val="21"/>
          <w:szCs w:val="21"/>
        </w:rPr>
        <w:t xml:space="preserve">Qual a complexidade do hierárquico e como lidar com bases grandes?</w:t>
      </w:r>
    </w:p>
    <w:p>
      <w:pPr>
        <w:keepLines/>
        <w:tabs>
          <w:tab w:val="left" w:pos="500"/>
        </w:tabs>
        <w:spacing w:after="80" w:before="120" w:line="288"/>
        <w:ind w:left="500" w:hanging="500"/>
      </w:pPr>
      <w:r>
        <w:rPr>
          <w:b/>
          <w:bCs/>
          <w:color w:val="4F46E5"/>
          <w:sz w:val="21"/>
          <w:szCs w:val="21"/>
        </w:rPr>
        <w:t xml:space="preserve">9.	</w:t>
      </w:r>
      <w:r>
        <w:rPr>
          <w:sz w:val="21"/>
          <w:szCs w:val="21"/>
        </w:rPr>
        <w:t xml:space="preserve">Descreva o que a correlação cofenética mede e como usá-la para escolher a ligação.</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como um mapa de calor com dendrogramas (clustermap) ajuda a analisar dados de expressão gênica ou de clientes.</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o hierárquico é considerado determinístico? Compare com o K-means.</w:t>
      </w:r>
    </w:p>
    <w:p>
      <w:pPr>
        <w:keepLines/>
        <w:tabs>
          <w:tab w:val="left" w:pos="500"/>
        </w:tabs>
        <w:spacing w:after="80" w:before="120" w:line="288"/>
        <w:ind w:left="500" w:hanging="500"/>
      </w:pPr>
      <w:r>
        <w:rPr>
          <w:b/>
          <w:bCs/>
          <w:color w:val="4F46E5"/>
          <w:sz w:val="21"/>
          <w:szCs w:val="21"/>
        </w:rPr>
        <w:t xml:space="preserve">12.	</w:t>
      </w:r>
      <w:r>
        <w:rPr>
          <w:sz w:val="21"/>
          <w:szCs w:val="21"/>
        </w:rPr>
        <w:t xml:space="preserve">Quais as vantagens e limitações do agrupamento hierárquico?</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a relação entre a ligação de Ward e o K-means.</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Compare hierárquico e K-means em uma tabela ou texto: k, resultado, escalabilidade e determinismo.</w:t>
      </w:r>
    </w:p>
    <w:p>
      <w:pPr>
        <w:keepLines/>
        <w:tabs>
          <w:tab w:val="left" w:pos="500"/>
        </w:tabs>
        <w:spacing w:after="80" w:before="120" w:line="288"/>
        <w:ind w:left="500" w:hanging="500"/>
      </w:pPr>
      <w:r>
        <w:rPr>
          <w:b/>
          <w:bCs/>
          <w:color w:val="4F46E5"/>
          <w:sz w:val="21"/>
          <w:szCs w:val="21"/>
        </w:rPr>
        <w:t xml:space="preserve">15.	</w:t>
      </w:r>
      <w:r>
        <w:rPr>
          <w:sz w:val="21"/>
          <w:szCs w:val="21"/>
        </w:rPr>
        <w:t xml:space="preserve">Explique por que a ordem das folhas num dendrograma pode ser alterada sem mudar o agrupamento.</w:t>
      </w:r>
    </w:p>
    <w:p>
      <w:pPr>
        <w:keepLines/>
        <w:tabs>
          <w:tab w:val="left" w:pos="500"/>
        </w:tabs>
        <w:spacing w:after="80" w:before="120" w:line="288"/>
        <w:ind w:left="500" w:hanging="500"/>
      </w:pPr>
      <w:r>
        <w:rPr>
          <w:b/>
          <w:bCs/>
          <w:color w:val="4F46E5"/>
          <w:sz w:val="21"/>
          <w:szCs w:val="21"/>
        </w:rPr>
        <w:t xml:space="preserve">16.	</w:t>
      </w:r>
      <w:r>
        <w:rPr>
          <w:sz w:val="21"/>
          <w:szCs w:val="21"/>
        </w:rPr>
        <w:t xml:space="preserve">Mostre como obter 3 grupos de um conjunto de dados com SciPy ou scikit-learn.</w:t>
      </w:r>
    </w:p>
    <w:p>
      <w:pPr>
        <w:keepLines/>
        <w:tabs>
          <w:tab w:val="left" w:pos="500"/>
        </w:tabs>
        <w:spacing w:after="80" w:before="120" w:line="288"/>
        <w:ind w:left="500" w:hanging="500"/>
      </w:pPr>
      <w:r>
        <w:rPr>
          <w:b/>
          <w:bCs/>
          <w:color w:val="4F46E5"/>
          <w:sz w:val="21"/>
          <w:szCs w:val="21"/>
        </w:rPr>
        <w:t xml:space="preserve">17.	</w:t>
      </w:r>
      <w:r>
        <w:rPr>
          <w:sz w:val="21"/>
          <w:szCs w:val="21"/>
        </w:rPr>
        <w:t xml:space="preserve">Quando o hierárquico com ligação simples seria preferível a Ward? Justifique.</w:t>
      </w:r>
    </w:p>
    <w:p>
      <w:pPr>
        <w:keepLines/>
        <w:tabs>
          <w:tab w:val="left" w:pos="500"/>
        </w:tabs>
        <w:spacing w:after="80" w:before="120" w:line="288"/>
        <w:ind w:left="500" w:hanging="500"/>
      </w:pPr>
      <w:r>
        <w:rPr>
          <w:b/>
          <w:bCs/>
          <w:color w:val="4F46E5"/>
          <w:sz w:val="21"/>
          <w:szCs w:val="21"/>
        </w:rPr>
        <w:t xml:space="preserve">18.	</w:t>
      </w:r>
      <w:r>
        <w:rPr>
          <w:sz w:val="21"/>
          <w:szCs w:val="21"/>
        </w:rPr>
        <w:t xml:space="preserve">Dê um exemplo de aplicação do hierárquico em taxonomia e explique como a hierarquia é útil.</w:t>
      </w:r>
    </w:p>
    <w:p>
      <w:pPr>
        <w:keepLines/>
        <w:tabs>
          <w:tab w:val="left" w:pos="500"/>
        </w:tabs>
        <w:spacing w:after="80" w:before="120" w:line="288"/>
        <w:ind w:left="500" w:hanging="500"/>
      </w:pPr>
      <w:r>
        <w:rPr>
          <w:b/>
          <w:bCs/>
          <w:color w:val="4F46E5"/>
          <w:sz w:val="21"/>
          <w:szCs w:val="21"/>
        </w:rPr>
        <w:t xml:space="preserve">19.	</w:t>
      </w:r>
      <w:r>
        <w:rPr>
          <w:sz w:val="21"/>
          <w:szCs w:val="21"/>
        </w:rPr>
        <w:t xml:space="preserve">Explique o que são fusões irreversíveis e uma consequência prática.</w:t>
      </w:r>
    </w:p>
    <w:p>
      <w:pPr>
        <w:keepLines/>
        <w:tabs>
          <w:tab w:val="left" w:pos="500"/>
        </w:tabs>
        <w:spacing w:after="80" w:before="120" w:line="288"/>
        <w:ind w:left="500" w:hanging="500"/>
      </w:pPr>
      <w:r>
        <w:rPr>
          <w:b/>
          <w:bCs/>
          <w:color w:val="4F46E5"/>
          <w:sz w:val="21"/>
          <w:szCs w:val="21"/>
        </w:rPr>
        <w:t xml:space="preserve">20.	</w:t>
      </w:r>
      <w:r>
        <w:rPr>
          <w:sz w:val="21"/>
          <w:szCs w:val="21"/>
        </w:rPr>
        <w:t xml:space="preserve">Descreva a fórmula de Lance-Williams e sua utilidade no agrupamento hierárquico.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O dendrograma à mão, conferido pelo computador</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Aplique </w:t>
      </w:r>
      <w:r>
        <w:rPr>
          <w:rFonts w:ascii="Consolas" w:cs="Consolas" w:eastAsia="Consolas" w:hAnsi="Consolas"/>
          <w:color w:val="B91C1C"/>
          <w:sz w:val="19"/>
          <w:szCs w:val="19"/>
          <w:shd w:fill="F3F4F6" w:color="auto" w:val="clear"/>
        </w:rPr>
        <w:t xml:space="preserve">linkage</w:t>
      </w:r>
      <w:r>
        <w:rPr>
          <w:sz w:val="21"/>
          <w:szCs w:val="21"/>
        </w:rPr>
        <w:t xml:space="preserve"> com ligação </w:t>
      </w:r>
      <w:r>
        <w:rPr>
          <w:b/>
          <w:bCs/>
          <w:sz w:val="21"/>
          <w:szCs w:val="21"/>
        </w:rPr>
        <w:t xml:space="preserve">simples</w:t>
      </w:r>
      <w:r>
        <w:rPr>
          <w:sz w:val="21"/>
          <w:szCs w:val="21"/>
        </w:rPr>
        <w:t xml:space="preserve"> aos pontos 1, 2, 6, 7 e 15 (uma dimensão). Mostre a matriz </w:t>
      </w:r>
      <w:r>
        <w:rPr>
          <w:rFonts w:ascii="Consolas" w:cs="Consolas" w:eastAsia="Consolas" w:hAnsi="Consolas"/>
          <w:color w:val="B91C1C"/>
          <w:sz w:val="19"/>
          <w:szCs w:val="19"/>
          <w:shd w:fill="F3F4F6" w:color="auto" w:val="clear"/>
        </w:rPr>
        <w:t xml:space="preserve">Z</w:t>
      </w:r>
      <w:r>
        <w:rPr>
          <w:sz w:val="21"/>
          <w:szCs w:val="21"/>
        </w:rPr>
        <w:t xml:space="preserve"> e confira se as alturas das fusões são 1, 1, 4 e 8. Depois corte a árvore em 2 grupos com </w:t>
      </w:r>
      <w:r>
        <w:rPr>
          <w:rFonts w:ascii="Consolas" w:cs="Consolas" w:eastAsia="Consolas" w:hAnsi="Consolas"/>
          <w:color w:val="B91C1C"/>
          <w:sz w:val="19"/>
          <w:szCs w:val="19"/>
          <w:shd w:fill="F3F4F6" w:color="auto" w:val="clear"/>
        </w:rPr>
        <w:t xml:space="preserve">fcluster</w:t>
      </w:r>
      <w:r>
        <w:rPr>
          <w:sz w:val="21"/>
          <w:szCs w:val="21"/>
        </w:rPr>
        <w:t xml:space="preserve">.</w:t>
      </w:r>
    </w:p>
    <w:p>
      <w:pPr>
        <w:pStyle w:val="Heading4"/>
        <w:keepNext/>
      </w:pPr>
      <w:r>
        <w:t xml:space="preserve">Exercício 2 — Qual ligação reproduz melhor as classes?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Wine padronizado, aplique </w:t>
      </w:r>
      <w:r>
        <w:rPr>
          <w:rFonts w:ascii="Consolas" w:cs="Consolas" w:eastAsia="Consolas" w:hAnsi="Consolas"/>
          <w:color w:val="B91C1C"/>
          <w:sz w:val="19"/>
          <w:szCs w:val="19"/>
          <w:shd w:fill="F3F4F6" w:color="auto" w:val="clear"/>
        </w:rPr>
        <w:t xml:space="preserve">AgglomerativeClustering(n_clusters=3)</w:t>
      </w:r>
      <w:r>
        <w:rPr>
          <w:sz w:val="21"/>
          <w:szCs w:val="21"/>
        </w:rPr>
        <w:t xml:space="preserve"> com as ligações </w:t>
      </w:r>
      <w:r>
        <w:rPr>
          <w:rFonts w:ascii="Consolas" w:cs="Consolas" w:eastAsia="Consolas" w:hAnsi="Consolas"/>
          <w:color w:val="B91C1C"/>
          <w:sz w:val="19"/>
          <w:szCs w:val="19"/>
          <w:shd w:fill="F3F4F6" w:color="auto" w:val="clear"/>
        </w:rPr>
        <w:t xml:space="preserve">single</w:t>
      </w:r>
      <w:r>
        <w:rPr>
          <w:sz w:val="21"/>
          <w:szCs w:val="21"/>
        </w:rPr>
        <w:t xml:space="preserve">, </w:t>
      </w:r>
      <w:r>
        <w:rPr>
          <w:rFonts w:ascii="Consolas" w:cs="Consolas" w:eastAsia="Consolas" w:hAnsi="Consolas"/>
          <w:color w:val="B91C1C"/>
          <w:sz w:val="19"/>
          <w:szCs w:val="19"/>
          <w:shd w:fill="F3F4F6" w:color="auto" w:val="clear"/>
        </w:rPr>
        <w:t xml:space="preserve">complete</w:t>
      </w:r>
      <w:r>
        <w:rPr>
          <w:sz w:val="21"/>
          <w:szCs w:val="21"/>
        </w:rPr>
        <w:t xml:space="preserve">, </w:t>
      </w:r>
      <w:r>
        <w:rPr>
          <w:rFonts w:ascii="Consolas" w:cs="Consolas" w:eastAsia="Consolas" w:hAnsi="Consolas"/>
          <w:color w:val="B91C1C"/>
          <w:sz w:val="19"/>
          <w:szCs w:val="19"/>
          <w:shd w:fill="F3F4F6" w:color="auto" w:val="clear"/>
        </w:rPr>
        <w:t xml:space="preserve">average</w:t>
      </w:r>
      <w:r>
        <w:rPr>
          <w:sz w:val="21"/>
          <w:szCs w:val="21"/>
        </w:rPr>
        <w:t xml:space="preserve"> e </w:t>
      </w:r>
      <w:r>
        <w:rPr>
          <w:rFonts w:ascii="Consolas" w:cs="Consolas" w:eastAsia="Consolas" w:hAnsi="Consolas"/>
          <w:color w:val="B91C1C"/>
          <w:sz w:val="19"/>
          <w:szCs w:val="19"/>
          <w:shd w:fill="F3F4F6" w:color="auto" w:val="clear"/>
        </w:rPr>
        <w:t xml:space="preserve">ward</w:t>
      </w:r>
      <w:r>
        <w:rPr>
          <w:sz w:val="21"/>
          <w:szCs w:val="21"/>
        </w:rPr>
        <w:t xml:space="preserve">. Calcule o ARI contra as classes reais e a </w:t>
      </w:r>
      <w:r>
        <w:rPr>
          <w:b/>
          <w:bCs/>
          <w:sz w:val="21"/>
          <w:szCs w:val="21"/>
        </w:rPr>
        <w:t xml:space="preserve">correlação cofenética</w:t>
      </w:r>
      <w:r>
        <w:rPr>
          <w:sz w:val="21"/>
          <w:szCs w:val="21"/>
        </w:rPr>
        <w:t xml:space="preserve"> (use </w:t>
      </w:r>
      <w:r>
        <w:rPr>
          <w:rFonts w:ascii="Consolas" w:cs="Consolas" w:eastAsia="Consolas" w:hAnsi="Consolas"/>
          <w:color w:val="B91C1C"/>
          <w:sz w:val="19"/>
          <w:szCs w:val="19"/>
          <w:shd w:fill="F3F4F6" w:color="auto" w:val="clear"/>
        </w:rPr>
        <w:t xml:space="preserve">scipy</w:t>
      </w:r>
      <w:r>
        <w:rPr>
          <w:sz w:val="21"/>
          <w:szCs w:val="21"/>
        </w:rPr>
        <w:t xml:space="preserve"> para a cofenética).</w:t>
      </w:r>
    </w:p>
    <w:p>
      <w:pPr>
        <w:pStyle w:val="Heading4"/>
        <w:keepNext/>
      </w:pPr>
      <w:r>
        <w:t xml:space="preserve">Exercício 3 — Cortando a árvore por altura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Iris padronizado com ligação de Ward, use </w:t>
      </w:r>
      <w:r>
        <w:rPr>
          <w:rFonts w:ascii="Consolas" w:cs="Consolas" w:eastAsia="Consolas" w:hAnsi="Consolas"/>
          <w:color w:val="B91C1C"/>
          <w:sz w:val="19"/>
          <w:szCs w:val="19"/>
          <w:shd w:fill="F3F4F6" w:color="auto" w:val="clear"/>
        </w:rPr>
        <w:t xml:space="preserve">AgglomerativeClustering(n_clusters=None, distance_threshold=h)</w:t>
      </w:r>
      <w:r>
        <w:rPr>
          <w:sz w:val="21"/>
          <w:szCs w:val="21"/>
        </w:rPr>
        <w:t xml:space="preserve"> para h = 5, 8, 12 e 20. Quantos grupos surgem em cada corte? Depois use os saltos entre alturas consecutivas de </w:t>
      </w:r>
      <w:r>
        <w:rPr>
          <w:rFonts w:ascii="Consolas" w:cs="Consolas" w:eastAsia="Consolas" w:hAnsi="Consolas"/>
          <w:color w:val="B91C1C"/>
          <w:sz w:val="19"/>
          <w:szCs w:val="19"/>
          <w:shd w:fill="F3F4F6" w:color="auto" w:val="clear"/>
        </w:rPr>
        <w:t xml:space="preserve">linkage</w:t>
      </w:r>
      <w:r>
        <w:rPr>
          <w:sz w:val="21"/>
          <w:szCs w:val="21"/>
        </w:rPr>
        <w:t xml:space="preserve"> para sugerir um corte.</w:t>
      </w:r>
    </w:p>
    <w:p>
      <w:pPr>
        <w:pStyle w:val="Heading4"/>
        <w:keepNext/>
      </w:pPr>
      <w:r>
        <w:t xml:space="preserve">Exercício 4 — O efeito corrente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Crie dois grupos densos ligados por uma "ponte" de pontos (código abaixo) e agrupe com ligação </w:t>
      </w:r>
      <w:r>
        <w:rPr>
          <w:rFonts w:ascii="Consolas" w:cs="Consolas" w:eastAsia="Consolas" w:hAnsi="Consolas"/>
          <w:color w:val="B91C1C"/>
          <w:sz w:val="19"/>
          <w:szCs w:val="19"/>
          <w:shd w:fill="F3F4F6" w:color="auto" w:val="clear"/>
        </w:rPr>
        <w:t xml:space="preserve">single</w:t>
      </w:r>
      <w:r>
        <w:rPr>
          <w:sz w:val="21"/>
          <w:szCs w:val="21"/>
        </w:rPr>
        <w:t xml:space="preserve"> e </w:t>
      </w:r>
      <w:r>
        <w:rPr>
          <w:rFonts w:ascii="Consolas" w:cs="Consolas" w:eastAsia="Consolas" w:hAnsi="Consolas"/>
          <w:color w:val="B91C1C"/>
          <w:sz w:val="19"/>
          <w:szCs w:val="19"/>
          <w:shd w:fill="F3F4F6" w:color="auto" w:val="clear"/>
        </w:rPr>
        <w:t xml:space="preserve">ward</w:t>
      </w:r>
      <w:r>
        <w:rPr>
          <w:sz w:val="21"/>
          <w:szCs w:val="21"/>
        </w:rPr>
        <w:t xml:space="preserve"> (k = 2). Mostre o tamanho de cada grupo nos dois casos.</w:t>
      </w:r>
    </w:p>
    <w:p>
      <w:pPr>
        <w:spacing w:after="120" w:line="300"/>
        <w:jc w:val="left"/>
      </w:pPr>
      <w:r>
        <w:rPr>
          <w:i/>
          <w:iCs/>
          <w:sz w:val="21"/>
          <w:szCs w:val="21"/>
        </w:rPr>
        <w:t xml:space="preserve">Pergunta:</w:t>
      </w:r>
      <w:r>
        <w:rPr>
          <w:sz w:val="21"/>
          <w:szCs w:val="21"/>
        </w:rPr>
        <w:t xml:space="preserve"> qual ligação separou corretamente os dois blocos? Por quê?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ponte</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Exercício 5 — Agrupando exemplos e atributos ao mesmo tempo</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No Wine padronizado, calcule a hierarquia dos </w:t>
      </w:r>
      <w:r>
        <w:rPr>
          <w:b/>
          <w:bCs/>
          <w:sz w:val="21"/>
          <w:szCs w:val="21"/>
        </w:rPr>
        <w:t xml:space="preserve">vinhos</w:t>
      </w:r>
      <w:r>
        <w:rPr>
          <w:sz w:val="21"/>
          <w:szCs w:val="21"/>
        </w:rPr>
        <w:t xml:space="preserve"> (linhas) e a dos </w:t>
      </w:r>
      <w:r>
        <w:rPr>
          <w:b/>
          <w:bCs/>
          <w:sz w:val="21"/>
          <w:szCs w:val="21"/>
        </w:rPr>
        <w:t xml:space="preserve">atributos</w:t>
      </w:r>
      <w:r>
        <w:rPr>
          <w:sz w:val="21"/>
          <w:szCs w:val="21"/>
        </w:rPr>
        <w:t xml:space="preserve"> (colunas, usando distância de correlação: </w:t>
      </w:r>
      <w:r>
        <w:rPr>
          <w:rFonts w:ascii="Consolas" w:cs="Consolas" w:eastAsia="Consolas" w:hAnsi="Consolas"/>
          <w:color w:val="B91C1C"/>
          <w:sz w:val="19"/>
          <w:szCs w:val="19"/>
          <w:shd w:fill="F3F4F6" w:color="auto" w:val="clear"/>
        </w:rPr>
        <w:t xml:space="preserve">1 − |correlação|</w:t>
      </w:r>
      <w:r>
        <w:rPr>
          <w:sz w:val="21"/>
          <w:szCs w:val="21"/>
        </w:rPr>
        <w:t xml:space="preserve">). Reordene a matriz segundo as duas hierarquias e desenhe um mapa de calor. Imprima a ordem dos atributos e diga quais ficam juntos.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Seeds, Glass Identification e Wine Quality.</w:t>
            </w:r>
          </w:p>
          <w:p>
            <w:pPr>
              <w:pStyle w:val="ListParagraph"/>
              <w:numPr>
                <w:ilvl w:val="0"/>
                <w:numId w:val="2"/>
              </w:numPr>
              <w:spacing w:after="60" w:line="276"/>
            </w:pPr>
            <w:r>
              <w:rPr>
                <w:b/>
                <w:bCs/>
                <w:sz w:val="20"/>
                <w:szCs w:val="20"/>
              </w:rPr>
              <w:t xml:space="preserve">Kaggle:</w:t>
            </w:r>
            <w:r>
              <w:rPr>
                <w:sz w:val="20"/>
                <w:szCs w:val="20"/>
              </w:rPr>
              <w:t xml:space="preserve"> Spotify Tracks Dataset (agrupar gêneros ou artistas por características de áudio).</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A árvore dos dígitos</w:t>
      </w:r>
    </w:p>
    <w:p>
      <w:pPr>
        <w:spacing w:after="120" w:line="300"/>
        <w:jc w:val="left"/>
      </w:pPr>
      <w:r>
        <w:rPr>
          <w:b/>
          <w:bCs/>
          <w:sz w:val="21"/>
          <w:szCs w:val="21"/>
        </w:rPr>
        <w:t xml:space="preserve">Fonte dos dados.</w:t>
      </w:r>
      <w:r>
        <w:rPr>
          <w:sz w:val="21"/>
          <w:szCs w:val="21"/>
        </w:rPr>
        <w:t xml:space="preserve"> </w:t>
      </w:r>
      <w:r>
        <w:rPr>
          <w:i/>
          <w:iCs/>
          <w:sz w:val="21"/>
          <w:szCs w:val="21"/>
        </w:rPr>
        <w:t xml:space="preserve">Optical Recognition of Handwritten Digits</w:t>
      </w:r>
      <w:r>
        <w:rPr>
          <w:sz w:val="21"/>
          <w:szCs w:val="21"/>
        </w:rPr>
        <w:t xml:space="preserve">, do repositório </w:t>
      </w:r>
      <w:r>
        <w:rPr>
          <w:b/>
          <w:bCs/>
          <w:sz w:val="21"/>
          <w:szCs w:val="21"/>
        </w:rPr>
        <w:t xml:space="preserve">UCI Machine Learning</w:t>
      </w:r>
      <w:r>
        <w:rPr>
          <w:sz w:val="21"/>
          <w:szCs w:val="21"/>
        </w:rPr>
        <w:t xml:space="preserve"> (a parte de teste, com 1.797 imagens, vem incluída no scikit-learn).</w:t>
      </w:r>
    </w:p>
    <w:p>
      <w:pPr>
        <w:spacing w:after="120" w:line="300"/>
        <w:jc w:val="left"/>
      </w:pPr>
      <w:r>
        <w:rPr>
          <w:b/>
          <w:bCs/>
          <w:sz w:val="21"/>
          <w:szCs w:val="21"/>
        </w:rPr>
        <w:t xml:space="preserve">Contexto.</w:t>
      </w:r>
      <w:r>
        <w:rPr>
          <w:sz w:val="21"/>
          <w:szCs w:val="21"/>
        </w:rPr>
        <w:t xml:space="preserve"> Um laboratório de visão computacional quer entender </w:t>
      </w:r>
      <w:r>
        <w:rPr>
          <w:b/>
          <w:bCs/>
          <w:sz w:val="21"/>
          <w:szCs w:val="21"/>
        </w:rPr>
        <w:t xml:space="preserve">quais dígitos manuscritos se parecem mais entre si</w:t>
      </w:r>
      <w:r>
        <w:rPr>
          <w:sz w:val="21"/>
          <w:szCs w:val="21"/>
        </w:rPr>
        <w:t xml:space="preserve">. Você usará o conjunto </w:t>
      </w:r>
      <w:r>
        <w:rPr>
          <w:rFonts w:ascii="Consolas" w:cs="Consolas" w:eastAsia="Consolas" w:hAnsi="Consolas"/>
          <w:color w:val="B91C1C"/>
          <w:sz w:val="19"/>
          <w:szCs w:val="19"/>
          <w:shd w:fill="F3F4F6" w:color="auto" w:val="clear"/>
        </w:rPr>
        <w:t xml:space="preserve">load_digits</w:t>
      </w:r>
      <w:r>
        <w:rPr>
          <w:sz w:val="21"/>
          <w:szCs w:val="21"/>
        </w:rPr>
        <w:t xml:space="preserve"> (1.797 imagens de 8×8) e o agrupamento hierárquico para construir uma "árvore dos dígitos".</w:t>
      </w:r>
    </w:p>
    <w:p>
      <w:pPr>
        <w:spacing w:after="120" w:line="300"/>
        <w:jc w:val="left"/>
      </w:pPr>
      <w:r>
        <w:rPr>
          <w:b/>
          <w:bCs/>
          <w:sz w:val="21"/>
          <w:szCs w:val="21"/>
        </w:rPr>
        <w:t xml:space="preserve">Tarefas.</w:t>
      </w:r>
    </w:p>
    <w:p>
      <w:pPr>
        <w:pStyle w:val="ListParagraph"/>
        <w:numPr>
          <w:ilvl w:val="0"/>
          <w:numId w:val="19"/>
        </w:numPr>
        <w:spacing w:after="70" w:line="288"/>
      </w:pPr>
      <w:r>
        <w:rPr>
          <w:sz w:val="21"/>
          <w:szCs w:val="21"/>
        </w:rPr>
        <w:t xml:space="preserve">Calcule a </w:t>
      </w:r>
      <w:r>
        <w:rPr>
          <w:b/>
          <w:bCs/>
          <w:sz w:val="21"/>
          <w:szCs w:val="21"/>
        </w:rPr>
        <w:t xml:space="preserve">imagem média</w:t>
      </w:r>
      <w:r>
        <w:rPr>
          <w:sz w:val="21"/>
          <w:szCs w:val="21"/>
        </w:rPr>
        <w:t xml:space="preserve"> de cada dígito (10 vetores de 64 atributos) e aplique agrupamento hierárquico (ligação média, distância Euclidiana). Desenhe o dendrograma com os rótulos 0 a 9.</w:t>
      </w:r>
    </w:p>
    <w:p>
      <w:pPr>
        <w:pStyle w:val="ListParagraph"/>
        <w:numPr>
          <w:ilvl w:val="0"/>
          <w:numId w:val="19"/>
        </w:numPr>
        <w:spacing w:after="70" w:line="288"/>
      </w:pPr>
      <w:r>
        <w:rPr>
          <w:sz w:val="21"/>
          <w:szCs w:val="21"/>
        </w:rPr>
        <w:t xml:space="preserve">Corte a árvore em 3 grupos e descreva-os. Que dígitos parecem "primos"?</w:t>
      </w:r>
    </w:p>
    <w:p>
      <w:pPr>
        <w:pStyle w:val="ListParagraph"/>
        <w:numPr>
          <w:ilvl w:val="0"/>
          <w:numId w:val="19"/>
        </w:numPr>
        <w:spacing w:after="70" w:line="288"/>
      </w:pPr>
      <w:r>
        <w:rPr>
          <w:sz w:val="21"/>
          <w:szCs w:val="21"/>
        </w:rPr>
        <w:t xml:space="preserve">Agora agrupe as </w:t>
      </w:r>
      <w:r>
        <w:rPr>
          <w:b/>
          <w:bCs/>
          <w:sz w:val="21"/>
          <w:szCs w:val="21"/>
        </w:rPr>
        <w:t xml:space="preserve">1.797 imagens</w:t>
      </w:r>
      <w:r>
        <w:rPr>
          <w:sz w:val="21"/>
          <w:szCs w:val="21"/>
        </w:rPr>
        <w:t xml:space="preserve"> com </w:t>
      </w:r>
      <w:r>
        <w:rPr>
          <w:rFonts w:ascii="Consolas" w:cs="Consolas" w:eastAsia="Consolas" w:hAnsi="Consolas"/>
          <w:color w:val="B91C1C"/>
          <w:sz w:val="19"/>
          <w:szCs w:val="19"/>
          <w:shd w:fill="F3F4F6" w:color="auto" w:val="clear"/>
        </w:rPr>
        <w:t xml:space="preserve">AgglomerativeClustering</w:t>
      </w:r>
      <w:r>
        <w:rPr>
          <w:sz w:val="21"/>
          <w:szCs w:val="21"/>
        </w:rPr>
        <w:t xml:space="preserve"> (ligação de Ward, k = 10). Calcule o ARI e o NMI contra os dígitos reais.</w:t>
      </w:r>
    </w:p>
    <w:p>
      <w:pPr>
        <w:pStyle w:val="ListParagraph"/>
        <w:numPr>
          <w:ilvl w:val="0"/>
          <w:numId w:val="19"/>
        </w:numPr>
        <w:spacing w:after="70" w:line="288"/>
      </w:pPr>
      <w:r>
        <w:rPr>
          <w:sz w:val="21"/>
          <w:szCs w:val="21"/>
        </w:rPr>
        <w:t xml:space="preserve">Monte a matriz de contingência e identifique os dois dígitos mais confundidos.</w:t>
      </w:r>
    </w:p>
    <w:p>
      <w:pPr>
        <w:pStyle w:val="ListParagraph"/>
        <w:numPr>
          <w:ilvl w:val="0"/>
          <w:numId w:val="19"/>
        </w:numPr>
        <w:spacing w:after="70" w:line="288"/>
      </w:pPr>
      <w:r>
        <w:rPr>
          <w:sz w:val="21"/>
          <w:szCs w:val="21"/>
        </w:rPr>
        <w:t xml:space="preserve">Compare Ward com ligação média e simples quanto ao ARI. Explique as diferenças.</w:t>
      </w:r>
    </w:p>
    <w:p>
      <w:pPr>
        <w:pStyle w:val="ListParagraph"/>
        <w:numPr>
          <w:ilvl w:val="0"/>
          <w:numId w:val="19"/>
        </w:numPr>
        <w:spacing w:after="70" w:line="288"/>
      </w:pPr>
      <w:r>
        <w:rPr>
          <w:sz w:val="21"/>
          <w:szCs w:val="21"/>
        </w:rPr>
        <w:t xml:space="preserve">Escreva um parágrafo relacionando suas conclusões entre os itens 2 e 4.</w:t>
      </w:r>
    </w:p>
    <w:p>
      <w:pPr>
        <w:spacing w:after="60" w:line="120"/>
      </w:pPr>
    </w:p>
    <w:p>
      <w:pPr>
        <w:spacing w:after="120" w:line="300"/>
        <w:jc w:val="left"/>
      </w:pPr>
      <w:r>
        <w:rPr>
          <w:b/>
          <w:bCs/>
          <w:sz w:val="21"/>
          <w:szCs w:val="21"/>
        </w:rPr>
        <w:t xml:space="preserve">Entregáveis.</w:t>
      </w:r>
      <w:r>
        <w:rPr>
          <w:sz w:val="21"/>
          <w:szCs w:val="21"/>
        </w:rPr>
        <w:t xml:space="preserve"> Script, dendrograma, matriz de contingência e parágrafo.</w:t>
      </w:r>
    </w:p>
    <w:p>
      <w:pPr>
        <w:spacing w:after="120" w:line="300"/>
        <w:jc w:val="left"/>
      </w:pPr>
      <w:r>
        <w:rPr>
          <w:i/>
          <w:iCs/>
          <w:color w:val="6B7280"/>
          <w:sz w:val="21"/>
          <w:szCs w:val="21"/>
        </w:rPr>
        <w:t xml:space="preserve">A solução de referência está no Apêndice E.</w:t>
      </w:r>
    </w:p>
    <w:p>
      <w:pPr>
        <w:sectPr>
          <w:headerReference w:type="default" r:id="rId17"/>
          <w:footerReference w:type="default" r:id="rId1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5" descr="Faixa decorativa do capítulo 5"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5 — Agrupamento por Densidade: DBSCAN, OPTICS e HDBSCAN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a ideia de agrupar por regiões densas separadas por regiões vazias.</w:t>
            </w:r>
          </w:p>
          <w:p>
            <w:pPr>
              <w:pStyle w:val="ListParagraph"/>
              <w:numPr>
                <w:ilvl w:val="0"/>
                <w:numId w:val="2"/>
              </w:numPr>
              <w:spacing w:after="50" w:line="276"/>
            </w:pPr>
            <w:r>
              <w:rPr>
                <w:sz w:val="20"/>
                <w:szCs w:val="20"/>
              </w:rPr>
              <w:t xml:space="preserve">Definir ponto central, ponto de borda e ruído.</w:t>
            </w:r>
          </w:p>
          <w:p>
            <w:pPr>
              <w:pStyle w:val="ListParagraph"/>
              <w:numPr>
                <w:ilvl w:val="0"/>
                <w:numId w:val="2"/>
              </w:numPr>
              <w:spacing w:after="50" w:line="276"/>
            </w:pPr>
            <w:r>
              <w:rPr>
                <w:sz w:val="20"/>
                <w:szCs w:val="20"/>
              </w:rPr>
              <w:t xml:space="preserve">Aplicar o DBSCAN e ajustar seus parâmetros eps e min_samples.</w:t>
            </w:r>
          </w:p>
          <w:p>
            <w:pPr>
              <w:pStyle w:val="ListParagraph"/>
              <w:numPr>
                <w:ilvl w:val="0"/>
                <w:numId w:val="2"/>
              </w:numPr>
              <w:spacing w:after="50" w:line="276"/>
            </w:pPr>
            <w:r>
              <w:rPr>
                <w:sz w:val="20"/>
                <w:szCs w:val="20"/>
              </w:rPr>
              <w:t xml:space="preserve">Usar o gráfico de k-distâncias para escolher eps.</w:t>
            </w:r>
          </w:p>
          <w:p>
            <w:pPr>
              <w:pStyle w:val="ListParagraph"/>
              <w:numPr>
                <w:ilvl w:val="0"/>
                <w:numId w:val="2"/>
              </w:numPr>
              <w:spacing w:after="50" w:line="276"/>
            </w:pPr>
            <w:r>
              <w:rPr>
                <w:sz w:val="20"/>
                <w:szCs w:val="20"/>
              </w:rPr>
              <w:t xml:space="preserve">Compreender como OPTICS e HDBSCAN lidam com densidades variáveis.</w:t>
            </w:r>
          </w:p>
          <w:p>
            <w:pPr>
              <w:pStyle w:val="ListParagraph"/>
              <w:numPr>
                <w:ilvl w:val="0"/>
                <w:numId w:val="2"/>
              </w:numPr>
              <w:spacing w:after="50" w:line="276"/>
            </w:pPr>
            <w:r>
              <w:rPr>
                <w:sz w:val="20"/>
                <w:szCs w:val="20"/>
              </w:rPr>
              <w:t xml:space="preserve">Comparar métodos baseados em densidade com K-means.</w:t>
            </w:r>
          </w:p>
        </w:tc>
      </w:tr>
    </w:tbl>
    <w:p>
      <w:pPr>
        <w:spacing w:after="200" w:line="120"/>
      </w:pPr>
    </w:p>
    <w:p>
      <w:pPr>
        <w:pStyle w:val="Heading3"/>
        <w:keepNext/>
      </w:pPr>
      <w:r>
        <w:t xml:space="preserve">5.1 Ilhas e oceano</w:t>
      </w:r>
    </w:p>
    <w:p>
      <w:pPr>
        <w:spacing w:after="120" w:line="300"/>
        <w:jc w:val="left"/>
      </w:pPr>
      <w:r>
        <w:rPr>
          <w:sz w:val="21"/>
          <w:szCs w:val="21"/>
        </w:rPr>
        <w:t xml:space="preserve">Olhe um mapa-múndi à noite, com as luzes das cidades. Você enxerga "manchas" brilhantes (cidades) separadas por áreas escuras. Nenhuma regra manda contar "3 manchas". Seus olhos simplesmente percebem </w:t>
      </w:r>
      <w:r>
        <w:rPr>
          <w:b/>
          <w:bCs/>
          <w:sz w:val="21"/>
          <w:szCs w:val="21"/>
        </w:rPr>
        <w:t xml:space="preserve">regiões densas</w:t>
      </w:r>
      <w:r>
        <w:rPr>
          <w:sz w:val="21"/>
          <w:szCs w:val="21"/>
        </w:rPr>
        <w:t xml:space="preserve"> cercadas por </w:t>
      </w:r>
      <w:r>
        <w:rPr>
          <w:b/>
          <w:bCs/>
          <w:sz w:val="21"/>
          <w:szCs w:val="21"/>
        </w:rPr>
        <w:t xml:space="preserve">regiões vazias</w:t>
      </w:r>
      <w:r>
        <w:rPr>
          <w:sz w:val="21"/>
          <w:szCs w:val="21"/>
        </w:rPr>
        <w:t xml:space="preserve">.</w:t>
      </w:r>
    </w:p>
    <w:p>
      <w:pPr>
        <w:spacing w:after="120" w:line="300"/>
        <w:jc w:val="left"/>
      </w:pPr>
      <w:r>
        <w:rPr>
          <w:sz w:val="21"/>
          <w:szCs w:val="21"/>
        </w:rPr>
        <w:t xml:space="preserve">Essa é a ideia do </w:t>
      </w:r>
      <w:r>
        <w:rPr>
          <w:b/>
          <w:bCs/>
          <w:sz w:val="21"/>
          <w:szCs w:val="21"/>
        </w:rPr>
        <w:t xml:space="preserve">agrupamento por densidade</w:t>
      </w:r>
      <w:r>
        <w:rPr>
          <w:sz w:val="21"/>
          <w:szCs w:val="21"/>
        </w:rPr>
        <w:t xml:space="preserve">:</w:t>
      </w:r>
    </w:p>
    <w:p>
      <w:pPr>
        <w:pBdr>
          <w:left w:val="single" w:color="06B6D4" w:sz="18" w:space="8"/>
        </w:pBdr>
        <w:spacing w:after="120"/>
        <w:ind w:left="400"/>
      </w:pPr>
      <w:r>
        <w:rPr>
          <w:i/>
          <w:iCs/>
          <w:sz w:val="21"/>
          <w:szCs w:val="21"/>
        </w:rPr>
        <w:t xml:space="preserve">Um grupo é uma região onde os pontos estão </w:t>
      </w:r>
      <w:r>
        <w:rPr>
          <w:b/>
          <w:bCs/>
          <w:i/>
          <w:iCs/>
          <w:sz w:val="21"/>
          <w:szCs w:val="21"/>
        </w:rPr>
        <w:t xml:space="preserve">bem próximos uns dos outros</w:t>
      </w:r>
      <w:r>
        <w:rPr>
          <w:i/>
          <w:iCs/>
          <w:sz w:val="21"/>
          <w:szCs w:val="21"/>
        </w:rPr>
        <w:t xml:space="preserve">, separada de outros grupos por regiões </w:t>
      </w:r>
      <w:r>
        <w:rPr>
          <w:b/>
          <w:bCs/>
          <w:i/>
          <w:iCs/>
          <w:sz w:val="21"/>
          <w:szCs w:val="21"/>
        </w:rPr>
        <w:t xml:space="preserve">pouco povoadas</w:t>
      </w:r>
      <w:r>
        <w:rPr>
          <w:i/>
          <w:iCs/>
          <w:sz w:val="21"/>
          <w:szCs w:val="21"/>
        </w:rPr>
        <w:t xml:space="preserve">.</w:t>
      </w:r>
    </w:p>
    <w:p>
      <w:pPr>
        <w:spacing w:after="120" w:line="300"/>
        <w:jc w:val="left"/>
      </w:pPr>
      <w:r>
        <w:rPr>
          <w:sz w:val="21"/>
          <w:szCs w:val="21"/>
        </w:rPr>
        <w:t xml:space="preserve">Consequências importantes:</w:t>
      </w:r>
    </w:p>
    <w:p>
      <w:pPr>
        <w:pStyle w:val="ListParagraph"/>
        <w:numPr>
          <w:ilvl w:val="0"/>
          <w:numId w:val="2"/>
        </w:numPr>
        <w:spacing w:after="70" w:line="288"/>
      </w:pPr>
      <w:r>
        <w:rPr>
          <w:sz w:val="21"/>
          <w:szCs w:val="21"/>
        </w:rPr>
        <w:t xml:space="preserve">Os grupos podem ter </w:t>
      </w:r>
      <w:r>
        <w:rPr>
          <w:b/>
          <w:bCs/>
          <w:sz w:val="21"/>
          <w:szCs w:val="21"/>
        </w:rPr>
        <w:t xml:space="preserve">qualquer forma</w:t>
      </w:r>
      <w:r>
        <w:rPr>
          <w:sz w:val="21"/>
          <w:szCs w:val="21"/>
        </w:rPr>
        <w:t xml:space="preserve"> (luas, espirais, anéis).</w:t>
      </w:r>
    </w:p>
    <w:p>
      <w:pPr>
        <w:pStyle w:val="ListParagraph"/>
        <w:numPr>
          <w:ilvl w:val="0"/>
          <w:numId w:val="2"/>
        </w:numPr>
        <w:spacing w:after="70" w:line="288"/>
      </w:pPr>
      <w:r>
        <w:rPr>
          <w:sz w:val="21"/>
          <w:szCs w:val="21"/>
        </w:rPr>
        <w:t xml:space="preserve">Não é preciso fixar o número de grupos.</w:t>
      </w:r>
    </w:p>
    <w:p>
      <w:pPr>
        <w:pStyle w:val="ListParagraph"/>
        <w:numPr>
          <w:ilvl w:val="0"/>
          <w:numId w:val="2"/>
        </w:numPr>
        <w:spacing w:after="70" w:line="288"/>
      </w:pPr>
      <w:r>
        <w:rPr>
          <w:sz w:val="21"/>
          <w:szCs w:val="21"/>
        </w:rPr>
        <w:t xml:space="preserve">Pontos isolados são tratados como </w:t>
      </w:r>
      <w:r>
        <w:rPr>
          <w:b/>
          <w:bCs/>
          <w:sz w:val="21"/>
          <w:szCs w:val="21"/>
        </w:rPr>
        <w:t xml:space="preserve">ruído</w:t>
      </w:r>
      <w:r>
        <w:rPr>
          <w:sz w:val="21"/>
          <w:szCs w:val="21"/>
        </w:rPr>
        <w:t xml:space="preserve">, e não forçados a entrar em algum grupo.</w:t>
      </w:r>
    </w:p>
    <w:p>
      <w:pPr>
        <w:spacing w:after="60" w:line="120"/>
      </w:pPr>
    </w:p>
    <w:p>
      <w:pPr>
        <w:keepNext/>
        <w:spacing w:after="60" w:before="120"/>
        <w:jc w:val="center"/>
      </w:pPr>
      <w:r>
        <w:drawing>
          <wp:inline distT="0" distB="0" distL="0" distR="0">
            <wp:extent cx="5286375" cy="2857500"/>
            <wp:effectExtent t="0" r="0" b="0" l="0"/>
            <wp:docPr id="1" name="f5_ilhas" descr="Figura 5.1 — Cidades à noite: grupos são regiões densas, separadas por vazio. O ruído são luzes isoladas." title="f5_il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6B7280"/>
          <w:sz w:val="17"/>
          <w:szCs w:val="17"/>
        </w:rPr>
        <w:t xml:space="preserve">Figura 5.1 — Cidades à noite: grupos são regiões densas, separadas por vazio. O ruído são luzes isoladas.</w:t>
      </w:r>
    </w:p>
    <w:p>
      <w:pPr>
        <w:pStyle w:val="Heading3"/>
        <w:keepNext/>
      </w:pPr>
      <w:r>
        <w:t xml:space="preserve">5.2 O DBSCAN</w:t>
      </w:r>
    </w:p>
    <w:p>
      <w:pPr>
        <w:spacing w:after="120" w:line="300"/>
        <w:jc w:val="left"/>
      </w:pPr>
      <w:r>
        <w:rPr>
          <w:sz w:val="21"/>
          <w:szCs w:val="21"/>
        </w:rPr>
        <w:t xml:space="preserve">O </w:t>
      </w:r>
      <w:r>
        <w:rPr>
          <w:b/>
          <w:bCs/>
          <w:sz w:val="21"/>
          <w:szCs w:val="21"/>
        </w:rPr>
        <w:t xml:space="preserve">DBSCAN</w:t>
      </w:r>
      <w:r>
        <w:rPr>
          <w:sz w:val="21"/>
          <w:szCs w:val="21"/>
        </w:rPr>
        <w:t xml:space="preserve"> (</w:t>
      </w:r>
      <w:r>
        <w:rPr>
          <w:i/>
          <w:iCs/>
          <w:sz w:val="21"/>
          <w:szCs w:val="21"/>
        </w:rPr>
        <w:t xml:space="preserve">Density-Based Spatial Clustering of Applications with Noise</w:t>
      </w:r>
      <w:r>
        <w:rPr>
          <w:sz w:val="21"/>
          <w:szCs w:val="21"/>
        </w:rPr>
        <w:t xml:space="preserve">) foi proposto por Ester, Kriegel, Sander e Xu (1996) e é um dos algoritmos de agrupamento mais citados da história. Em 2014, o artigo recebeu um prêmio de "teste do tempo" da conferência KDD.</w:t>
      </w:r>
    </w:p>
    <w:p>
      <w:pPr>
        <w:pStyle w:val="Heading4"/>
        <w:keepNext/>
      </w:pPr>
      <w:r>
        <w:t xml:space="preserve">5.2.1 Os dois parâmetros</w:t>
      </w:r>
    </w:p>
    <w:p>
      <w:pPr>
        <w:pStyle w:val="ListParagraph"/>
        <w:numPr>
          <w:ilvl w:val="0"/>
          <w:numId w:val="2"/>
        </w:numPr>
        <w:spacing w:after="70" w:line="288"/>
      </w:pPr>
      <w:r>
        <w:rPr>
          <w:b/>
          <w:bCs/>
          <w:sz w:val="21"/>
          <w:szCs w:val="21"/>
        </w:rPr>
        <w:t xml:space="preserve">eps (ε):</w:t>
      </w:r>
      <w:r>
        <w:rPr>
          <w:sz w:val="21"/>
          <w:szCs w:val="21"/>
        </w:rPr>
        <w:t xml:space="preserve"> o raio da "vizinhança". Pense num círculo de ε de raio desenhado em volta de cada ponto.</w:t>
      </w:r>
    </w:p>
    <w:p>
      <w:pPr>
        <w:pStyle w:val="ListParagraph"/>
        <w:numPr>
          <w:ilvl w:val="0"/>
          <w:numId w:val="2"/>
        </w:numPr>
        <w:spacing w:after="70" w:line="288"/>
      </w:pPr>
      <w:r>
        <w:rPr>
          <w:b/>
          <w:bCs/>
          <w:sz w:val="21"/>
          <w:szCs w:val="21"/>
        </w:rPr>
        <w:t xml:space="preserve">min_samples (MinPts):</w:t>
      </w:r>
      <w:r>
        <w:rPr>
          <w:sz w:val="21"/>
          <w:szCs w:val="21"/>
        </w:rPr>
        <w:t xml:space="preserve"> o número mínimo de pontos (incluindo o próprio) dentro desse círculo para a região ser considerada "densa".</w:t>
      </w:r>
    </w:p>
    <w:p>
      <w:pPr>
        <w:spacing w:after="60" w:line="120"/>
      </w:pPr>
    </w:p>
    <w:p>
      <w:pPr>
        <w:pStyle w:val="Heading4"/>
        <w:keepNext/>
      </w:pPr>
      <w:r>
        <w:t xml:space="preserve">5.2.2 Os três tipos de ponto</w:t>
      </w:r>
    </w:p>
    <w:p>
      <w:pPr>
        <w:pStyle w:val="ListParagraph"/>
        <w:numPr>
          <w:ilvl w:val="0"/>
          <w:numId w:val="2"/>
        </w:numPr>
        <w:spacing w:after="70" w:line="288"/>
      </w:pPr>
      <w:r>
        <w:rPr>
          <w:b/>
          <w:bCs/>
          <w:sz w:val="21"/>
          <w:szCs w:val="21"/>
        </w:rPr>
        <w:t xml:space="preserve">Ponto central (</w:t>
      </w:r>
      <w:r>
        <w:rPr>
          <w:b/>
          <w:bCs/>
          <w:i/>
          <w:iCs/>
          <w:sz w:val="21"/>
          <w:szCs w:val="21"/>
        </w:rPr>
        <w:t xml:space="preserve">core</w:t>
      </w:r>
      <w:r>
        <w:rPr>
          <w:b/>
          <w:bCs/>
          <w:sz w:val="21"/>
          <w:szCs w:val="21"/>
        </w:rPr>
        <w:t xml:space="preserve">):</w:t>
      </w:r>
      <w:r>
        <w:rPr>
          <w:sz w:val="21"/>
          <w:szCs w:val="21"/>
        </w:rPr>
        <w:t xml:space="preserve"> tem pelo menos </w:t>
      </w:r>
      <w:r>
        <w:rPr>
          <w:rFonts w:ascii="Consolas" w:cs="Consolas" w:eastAsia="Consolas" w:hAnsi="Consolas"/>
          <w:color w:val="B91C1C"/>
          <w:sz w:val="19"/>
          <w:szCs w:val="19"/>
          <w:shd w:fill="F3F4F6" w:color="auto" w:val="clear"/>
        </w:rPr>
        <w:t xml:space="preserve">min_samples</w:t>
      </w:r>
      <w:r>
        <w:rPr>
          <w:sz w:val="21"/>
          <w:szCs w:val="21"/>
        </w:rPr>
        <w:t xml:space="preserve"> pontos no raio ε. Está "no coração" de uma região densa.</w:t>
      </w:r>
    </w:p>
    <w:p>
      <w:pPr>
        <w:pStyle w:val="ListParagraph"/>
        <w:numPr>
          <w:ilvl w:val="0"/>
          <w:numId w:val="2"/>
        </w:numPr>
        <w:spacing w:after="70" w:line="288"/>
      </w:pPr>
      <w:r>
        <w:rPr>
          <w:b/>
          <w:bCs/>
          <w:sz w:val="21"/>
          <w:szCs w:val="21"/>
        </w:rPr>
        <w:t xml:space="preserve">Ponto de borda (</w:t>
      </w:r>
      <w:r>
        <w:rPr>
          <w:b/>
          <w:bCs/>
          <w:i/>
          <w:iCs/>
          <w:sz w:val="21"/>
          <w:szCs w:val="21"/>
        </w:rPr>
        <w:t xml:space="preserve">border</w:t>
      </w:r>
      <w:r>
        <w:rPr>
          <w:b/>
          <w:bCs/>
          <w:sz w:val="21"/>
          <w:szCs w:val="21"/>
        </w:rPr>
        <w:t xml:space="preserve">):</w:t>
      </w:r>
      <w:r>
        <w:rPr>
          <w:sz w:val="21"/>
          <w:szCs w:val="21"/>
        </w:rPr>
        <w:t xml:space="preserve"> não é central, mas está dentro do raio ε de algum ponto central. Fica na "praia" do grupo.</w:t>
      </w:r>
    </w:p>
    <w:p>
      <w:pPr>
        <w:pStyle w:val="ListParagraph"/>
        <w:numPr>
          <w:ilvl w:val="0"/>
          <w:numId w:val="2"/>
        </w:numPr>
        <w:spacing w:after="70" w:line="288"/>
      </w:pPr>
      <w:r>
        <w:rPr>
          <w:b/>
          <w:bCs/>
          <w:sz w:val="21"/>
          <w:szCs w:val="21"/>
        </w:rPr>
        <w:t xml:space="preserve">Ruído (</w:t>
      </w:r>
      <w:r>
        <w:rPr>
          <w:b/>
          <w:bCs/>
          <w:i/>
          <w:iCs/>
          <w:sz w:val="21"/>
          <w:szCs w:val="21"/>
        </w:rPr>
        <w:t xml:space="preserve">noise</w:t>
      </w:r>
      <w:r>
        <w:rPr>
          <w:b/>
          <w:bCs/>
          <w:sz w:val="21"/>
          <w:szCs w:val="21"/>
        </w:rPr>
        <w:t xml:space="preserve">):</w:t>
      </w:r>
      <w:r>
        <w:rPr>
          <w:sz w:val="21"/>
          <w:szCs w:val="21"/>
        </w:rPr>
        <w:t xml:space="preserve"> não é central nem de borda. É um ponto solitário.</w:t>
      </w:r>
    </w:p>
    <w:p>
      <w:pPr>
        <w:spacing w:after="60" w:line="120"/>
      </w:pPr>
    </w:p>
    <w:p>
      <w:pPr>
        <w:keepNext/>
        <w:spacing w:after="60" w:before="120"/>
        <w:jc w:val="center"/>
      </w:pPr>
      <w:r>
        <w:drawing>
          <wp:inline distT="0" distB="0" distL="0" distR="0">
            <wp:extent cx="4629150" cy="3171825"/>
            <wp:effectExtent t="0" r="0" b="0" l="0"/>
            <wp:docPr id="1" name="f5_conceitos" descr="Figura 5.2 — Pontos centrais (azul), de borda (laranja) e ruído (vermelho), com min_samples = 4. Os círculos têm raio eps." title="f5_conce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629150" cy="3171825"/>
                    </a:xfrm>
                    <a:prstGeom prst="rect">
                      <a:avLst/>
                    </a:prstGeom>
                  </pic:spPr>
                </pic:pic>
              </a:graphicData>
            </a:graphic>
          </wp:inline>
        </w:drawing>
      </w:r>
    </w:p>
    <w:p>
      <w:pPr>
        <w:spacing w:after="200"/>
        <w:jc w:val="center"/>
      </w:pPr>
      <w:r>
        <w:rPr>
          <w:i/>
          <w:iCs/>
          <w:color w:val="6B7280"/>
          <w:sz w:val="17"/>
          <w:szCs w:val="17"/>
        </w:rPr>
        <w:t xml:space="preserve">Figura 5.2 — Pontos centrais (azul), de borda (laranja) e ruído (vermelho), com min_samples = 4. Os círculos têm raio eps.</w:t>
      </w:r>
    </w:p>
    <w:p>
      <w:pPr>
        <w:pStyle w:val="Heading4"/>
        <w:keepNext/>
      </w:pPr>
      <w:r>
        <w:t xml:space="preserve">5.2.3 Alcançabilidade e conectividade</w:t>
      </w:r>
    </w:p>
    <w:p>
      <w:pPr>
        <w:pStyle w:val="ListParagraph"/>
        <w:numPr>
          <w:ilvl w:val="0"/>
          <w:numId w:val="2"/>
        </w:numPr>
        <w:spacing w:after="70" w:line="288"/>
      </w:pPr>
      <w:r>
        <w:rPr>
          <w:sz w:val="21"/>
          <w:szCs w:val="21"/>
        </w:rPr>
        <w:t xml:space="preserve">Um ponto </w:t>
      </w:r>
      <w:r>
        <w:rPr>
          <w:i/>
          <w:iCs/>
          <w:sz w:val="21"/>
          <w:szCs w:val="21"/>
        </w:rPr>
        <w:t xml:space="preserve">q</w:t>
      </w:r>
      <w:r>
        <w:rPr>
          <w:sz w:val="21"/>
          <w:szCs w:val="21"/>
        </w:rPr>
        <w:t xml:space="preserve"> é </w:t>
      </w:r>
      <w:r>
        <w:rPr>
          <w:b/>
          <w:bCs/>
          <w:sz w:val="21"/>
          <w:szCs w:val="21"/>
        </w:rPr>
        <w:t xml:space="preserve">diretamente alcançável por densidade</w:t>
      </w:r>
      <w:r>
        <w:rPr>
          <w:sz w:val="21"/>
          <w:szCs w:val="21"/>
        </w:rPr>
        <w:t xml:space="preserve"> a partir de um ponto central </w:t>
      </w:r>
      <w:r>
        <w:rPr>
          <w:i/>
          <w:iCs/>
          <w:sz w:val="21"/>
          <w:szCs w:val="21"/>
        </w:rPr>
        <w:t xml:space="preserve">p</w:t>
      </w:r>
      <w:r>
        <w:rPr>
          <w:sz w:val="21"/>
          <w:szCs w:val="21"/>
        </w:rPr>
        <w:t xml:space="preserve"> se </w:t>
      </w:r>
      <w:r>
        <w:rPr>
          <w:i/>
          <w:iCs/>
          <w:sz w:val="21"/>
          <w:szCs w:val="21"/>
        </w:rPr>
        <w:t xml:space="preserve">q</w:t>
      </w:r>
      <w:r>
        <w:rPr>
          <w:sz w:val="21"/>
          <w:szCs w:val="21"/>
        </w:rPr>
        <w:t xml:space="preserve"> está no raio ε de </w:t>
      </w:r>
      <w:r>
        <w:rPr>
          <w:i/>
          <w:iCs/>
          <w:sz w:val="21"/>
          <w:szCs w:val="21"/>
        </w:rPr>
        <w:t xml:space="preserve">p</w:t>
      </w:r>
      <w:r>
        <w:rPr>
          <w:sz w:val="21"/>
          <w:szCs w:val="21"/>
        </w:rPr>
        <w:t xml:space="preserve">.</w:t>
      </w:r>
    </w:p>
    <w:p>
      <w:pPr>
        <w:pStyle w:val="ListParagraph"/>
        <w:numPr>
          <w:ilvl w:val="0"/>
          <w:numId w:val="2"/>
        </w:numPr>
        <w:spacing w:after="70" w:line="288"/>
      </w:pPr>
      <w:r>
        <w:rPr>
          <w:sz w:val="21"/>
          <w:szCs w:val="21"/>
        </w:rPr>
        <w:t xml:space="preserve">Pontos centrais que estão no raio um do outro formam uma </w:t>
      </w:r>
      <w:r>
        <w:rPr>
          <w:b/>
          <w:bCs/>
          <w:sz w:val="21"/>
          <w:szCs w:val="21"/>
        </w:rPr>
        <w:t xml:space="preserve">cadeia</w:t>
      </w:r>
      <w:r>
        <w:rPr>
          <w:sz w:val="21"/>
          <w:szCs w:val="21"/>
        </w:rPr>
        <w:t xml:space="preserve">. Um grupo é uma cadeia máxima de pontos centrais, mais suas bordas.</w:t>
      </w:r>
    </w:p>
    <w:p>
      <w:pPr>
        <w:spacing w:after="60" w:line="120"/>
      </w:pPr>
    </w:p>
    <w:p>
      <w:pPr>
        <w:spacing w:after="120" w:line="300"/>
        <w:jc w:val="left"/>
      </w:pPr>
      <w:r>
        <w:rPr>
          <w:i/>
          <w:iCs/>
          <w:sz w:val="21"/>
          <w:szCs w:val="21"/>
        </w:rPr>
        <w:t xml:space="preserve">Analogia:</w:t>
      </w:r>
      <w:r>
        <w:rPr>
          <w:sz w:val="21"/>
          <w:szCs w:val="21"/>
        </w:rPr>
        <w:t xml:space="preserve"> um boato que passa de pessoa a pessoa. Se você é "central" (tem pelo menos </w:t>
      </w:r>
      <w:r>
        <w:rPr>
          <w:i/>
          <w:iCs/>
          <w:sz w:val="21"/>
          <w:szCs w:val="21"/>
        </w:rPr>
        <w:t xml:space="preserve">m</w:t>
      </w:r>
      <w:r>
        <w:rPr>
          <w:sz w:val="21"/>
          <w:szCs w:val="21"/>
        </w:rPr>
        <w:t xml:space="preserve"> amigos próximos), o boato passa a eles. Quem está na periferia ouve o boato, mas não o repassa.</w:t>
      </w:r>
    </w:p>
    <w:p>
      <w:pPr>
        <w:pStyle w:val="Heading4"/>
        <w:keepNext/>
      </w:pPr>
      <w:r>
        <w:t xml:space="preserve">5.2.4 O algoritmo em palavras</w:t>
      </w:r>
    </w:p>
    <w:p>
      <w:pPr>
        <w:pStyle w:val="ListParagraph"/>
        <w:numPr>
          <w:ilvl w:val="0"/>
          <w:numId w:val="20"/>
        </w:numPr>
        <w:spacing w:after="70" w:line="288"/>
      </w:pPr>
      <w:r>
        <w:rPr>
          <w:sz w:val="21"/>
          <w:szCs w:val="21"/>
        </w:rPr>
        <w:t xml:space="preserve">Escolha um ponto ainda não visitado.</w:t>
      </w:r>
    </w:p>
    <w:p>
      <w:pPr>
        <w:pStyle w:val="ListParagraph"/>
        <w:numPr>
          <w:ilvl w:val="0"/>
          <w:numId w:val="20"/>
        </w:numPr>
        <w:spacing w:after="70" w:line="288"/>
      </w:pPr>
      <w:r>
        <w:rPr>
          <w:sz w:val="21"/>
          <w:szCs w:val="21"/>
        </w:rPr>
        <w:t xml:space="preserve">Se ele é central, crie um novo grupo e </w:t>
      </w:r>
      <w:r>
        <w:rPr>
          <w:b/>
          <w:bCs/>
          <w:sz w:val="21"/>
          <w:szCs w:val="21"/>
        </w:rPr>
        <w:t xml:space="preserve">expanda</w:t>
      </w:r>
      <w:r>
        <w:rPr>
          <w:sz w:val="21"/>
          <w:szCs w:val="21"/>
        </w:rPr>
        <w:t xml:space="preserve">: adicione todos os vizinhos; para cada vizinho que também é central, adicione os vizinhos dele, e assim por diante.</w:t>
      </w:r>
    </w:p>
    <w:p>
      <w:pPr>
        <w:pStyle w:val="ListParagraph"/>
        <w:numPr>
          <w:ilvl w:val="0"/>
          <w:numId w:val="20"/>
        </w:numPr>
        <w:spacing w:after="70" w:line="288"/>
      </w:pPr>
      <w:r>
        <w:rPr>
          <w:sz w:val="21"/>
          <w:szCs w:val="21"/>
        </w:rPr>
        <w:t xml:space="preserve">Se não é central, marque-o temporariamente como ruído (ele ainda pode virar borda de algum grupo depois).</w:t>
      </w:r>
    </w:p>
    <w:p>
      <w:pPr>
        <w:pStyle w:val="ListParagraph"/>
        <w:numPr>
          <w:ilvl w:val="0"/>
          <w:numId w:val="20"/>
        </w:numPr>
        <w:spacing w:after="70" w:line="288"/>
      </w:pPr>
      <w:r>
        <w:rPr>
          <w:sz w:val="21"/>
          <w:szCs w:val="21"/>
        </w:rPr>
        <w:t xml:space="preserve">Repita até visitar todos.</w:t>
      </w:r>
    </w:p>
    <w:p>
      <w:pPr>
        <w:spacing w:after="60" w:line="120"/>
      </w:pPr>
    </w:p>
    <w:p>
      <w:pPr>
        <w:pStyle w:val="Heading3"/>
        <w:keepNext/>
      </w:pPr>
      <w:r>
        <w:t xml:space="preserve">5.3 DBSCAN no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make_moons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make_moons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 significa ruído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n_grupos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"Grupos encontrados:"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n_grupos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"Pontos de ruído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Comparação com K-means</w:t>
            </w:r>
          </w:p>
          <w:p>
            <w:pPr>
              <w:spacing w:after="0" w:line="240"/>
            </w:pP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subplots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figsize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"K-means"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"DBSCAN"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Como interpretar:</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labels_</w:t>
      </w:r>
      <w:r>
        <w:rPr>
          <w:sz w:val="21"/>
          <w:szCs w:val="21"/>
        </w:rPr>
        <w:t xml:space="preserve"> guarda o grupo de cada ponto. O valor </w:t>
      </w:r>
      <w:r>
        <w:rPr>
          <w:b/>
          <w:bCs/>
          <w:sz w:val="21"/>
          <w:szCs w:val="21"/>
        </w:rPr>
        <w:t xml:space="preserve">−1</w:t>
      </w:r>
      <w:r>
        <w:rPr>
          <w:sz w:val="21"/>
          <w:szCs w:val="21"/>
        </w:rPr>
        <w:t xml:space="preserve"> marca ruído.</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core_sample_indices_</w:t>
      </w:r>
      <w:r>
        <w:rPr>
          <w:sz w:val="21"/>
          <w:szCs w:val="21"/>
        </w:rPr>
        <w:t xml:space="preserve"> lista os pontos centrais.</w:t>
      </w:r>
    </w:p>
    <w:p>
      <w:pPr>
        <w:pStyle w:val="ListParagraph"/>
        <w:numPr>
          <w:ilvl w:val="0"/>
          <w:numId w:val="2"/>
        </w:numPr>
        <w:spacing w:after="70" w:line="288"/>
      </w:pPr>
      <w:r>
        <w:rPr>
          <w:sz w:val="21"/>
          <w:szCs w:val="21"/>
        </w:rPr>
        <w:t xml:space="preserve">O K-means corta as luas ao meio. O DBSCAN as separa corretamente.</w:t>
      </w:r>
    </w:p>
    <w:p>
      <w:pPr>
        <w:spacing w:after="60" w:line="120"/>
      </w:pPr>
    </w:p>
    <w:p>
      <w:pPr>
        <w:keepNext/>
        <w:spacing w:after="60" w:before="120"/>
        <w:jc w:val="center"/>
      </w:pPr>
      <w:r>
        <w:drawing>
          <wp:inline distT="0" distB="0" distL="0" distR="0">
            <wp:extent cx="5600700" cy="2781300"/>
            <wp:effectExtent t="0" r="0" b="0" l="0"/>
            <wp:docPr id="1" name="f5_vs_kmeans" descr="Figura 5.3 — Em formas não convexas, o DBSCAN acerta onde o K-means falha." title="f5_vs_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600700" cy="2781300"/>
                    </a:xfrm>
                    <a:prstGeom prst="rect">
                      <a:avLst/>
                    </a:prstGeom>
                  </pic:spPr>
                </pic:pic>
              </a:graphicData>
            </a:graphic>
          </wp:inline>
        </w:drawing>
      </w:r>
    </w:p>
    <w:p>
      <w:pPr>
        <w:spacing w:after="200"/>
        <w:jc w:val="center"/>
      </w:pPr>
      <w:r>
        <w:rPr>
          <w:i/>
          <w:iCs/>
          <w:color w:val="6B7280"/>
          <w:sz w:val="17"/>
          <w:szCs w:val="17"/>
        </w:rPr>
        <w:t xml:space="preserve">Figura 5.3 — Em formas não convexas, o DBSCAN acerta onde o K-means falha.</w:t>
      </w:r>
    </w:p>
    <w:p>
      <w:pPr>
        <w:pStyle w:val="Heading3"/>
        <w:keepNext/>
      </w:pPr>
      <w:r>
        <w:t xml:space="preserve">5.4 Como escolher eps e min_samples?</w:t>
      </w:r>
    </w:p>
    <w:p>
      <w:pPr>
        <w:pStyle w:val="Heading4"/>
        <w:keepNext/>
      </w:pPr>
      <w:r>
        <w:t xml:space="preserve">5.4.1 Regra para min_samples</w:t>
      </w:r>
    </w:p>
    <w:p>
      <w:pPr>
        <w:spacing w:after="120" w:line="300"/>
        <w:jc w:val="left"/>
      </w:pPr>
      <w:r>
        <w:rPr>
          <w:sz w:val="21"/>
          <w:szCs w:val="21"/>
        </w:rPr>
        <w:t xml:space="preserve">Uma regra comum: </w:t>
      </w:r>
      <w:r>
        <w:rPr>
          <w:rFonts w:ascii="Consolas" w:cs="Consolas" w:eastAsia="Consolas" w:hAnsi="Consolas"/>
          <w:color w:val="B91C1C"/>
          <w:sz w:val="19"/>
          <w:szCs w:val="19"/>
          <w:shd w:fill="F3F4F6" w:color="auto" w:val="clear"/>
        </w:rPr>
        <w:t xml:space="preserve">min_samples</w:t>
      </w:r>
      <w:r>
        <w:rPr>
          <w:sz w:val="21"/>
          <w:szCs w:val="21"/>
        </w:rPr>
        <w:t xml:space="preserve"> ≥ </w:t>
      </w:r>
      <w:r>
        <w:rPr>
          <w:i/>
          <w:iCs/>
          <w:sz w:val="21"/>
          <w:szCs w:val="21"/>
        </w:rPr>
        <w:t xml:space="preserve">d</w:t>
      </w:r>
      <w:r>
        <w:rPr>
          <w:sz w:val="21"/>
          <w:szCs w:val="21"/>
        </w:rPr>
        <w:t xml:space="preserve"> + 1, onde </w:t>
      </w:r>
      <w:r>
        <w:rPr>
          <w:i/>
          <w:iCs/>
          <w:sz w:val="21"/>
          <w:szCs w:val="21"/>
        </w:rPr>
        <w:t xml:space="preserve">d</w:t>
      </w:r>
      <w:r>
        <w:rPr>
          <w:sz w:val="21"/>
          <w:szCs w:val="21"/>
        </w:rPr>
        <w:t xml:space="preserve"> é o número de atributos. Para dados com muito ruído, aumente o valor. Em duas dimensões, valores entre 4 e 10 costumam funcionar (Schubert et al., 2017).</w:t>
      </w:r>
    </w:p>
    <w:p>
      <w:pPr>
        <w:pStyle w:val="Heading4"/>
        <w:keepNext/>
      </w:pPr>
      <w:r>
        <w:t xml:space="preserve">5.4.2 O gráfico de k-distâncias</w:t>
      </w:r>
    </w:p>
    <w:p>
      <w:pPr>
        <w:spacing w:after="120" w:line="300"/>
        <w:jc w:val="left"/>
      </w:pPr>
      <w:r>
        <w:rPr>
          <w:sz w:val="21"/>
          <w:szCs w:val="21"/>
        </w:rPr>
        <w:t xml:space="preserve">Para escolher eps:</w:t>
      </w:r>
    </w:p>
    <w:p>
      <w:pPr>
        <w:pStyle w:val="ListParagraph"/>
        <w:numPr>
          <w:ilvl w:val="0"/>
          <w:numId w:val="21"/>
        </w:numPr>
        <w:spacing w:after="70" w:line="288"/>
      </w:pPr>
      <w:r>
        <w:rPr>
          <w:sz w:val="21"/>
          <w:szCs w:val="21"/>
        </w:rPr>
        <w:t xml:space="preserve">Para cada ponto, calcule a distância até seu </w:t>
      </w:r>
      <w:r>
        <w:rPr>
          <w:i/>
          <w:iCs/>
          <w:sz w:val="21"/>
          <w:szCs w:val="21"/>
        </w:rPr>
        <w:t xml:space="preserve">k</w:t>
      </w:r>
      <w:r>
        <w:rPr>
          <w:sz w:val="21"/>
          <w:szCs w:val="21"/>
        </w:rPr>
        <w:t xml:space="preserve">-ésimo vizinho mais próximo (com </w:t>
      </w:r>
      <w:r>
        <w:rPr>
          <w:i/>
          <w:iCs/>
          <w:sz w:val="21"/>
          <w:szCs w:val="21"/>
        </w:rPr>
        <w:t xml:space="preserve">k</w:t>
      </w:r>
      <w:r>
        <w:rPr>
          <w:sz w:val="21"/>
          <w:szCs w:val="21"/>
        </w:rPr>
        <w:t xml:space="preserve"> = </w:t>
      </w:r>
      <w:r>
        <w:rPr>
          <w:rFonts w:ascii="Consolas" w:cs="Consolas" w:eastAsia="Consolas" w:hAnsi="Consolas"/>
          <w:color w:val="B91C1C"/>
          <w:sz w:val="19"/>
          <w:szCs w:val="19"/>
          <w:shd w:fill="F3F4F6" w:color="auto" w:val="clear"/>
        </w:rPr>
        <w:t xml:space="preserve">min_samples</w:t>
      </w:r>
      <w:r>
        <w:rPr>
          <w:sz w:val="21"/>
          <w:szCs w:val="21"/>
        </w:rPr>
        <w:t xml:space="preserve">).</w:t>
      </w:r>
    </w:p>
    <w:p>
      <w:pPr>
        <w:pStyle w:val="ListParagraph"/>
        <w:numPr>
          <w:ilvl w:val="0"/>
          <w:numId w:val="21"/>
        </w:numPr>
        <w:spacing w:after="70" w:line="288"/>
      </w:pPr>
      <w:r>
        <w:rPr>
          <w:sz w:val="21"/>
          <w:szCs w:val="21"/>
        </w:rPr>
        <w:t xml:space="preserve">Ordene essas distâncias em ordem crescente e faça o gráfico.</w:t>
      </w:r>
    </w:p>
    <w:p>
      <w:pPr>
        <w:pStyle w:val="ListParagraph"/>
        <w:numPr>
          <w:ilvl w:val="0"/>
          <w:numId w:val="21"/>
        </w:numPr>
        <w:spacing w:after="70" w:line="288"/>
      </w:pPr>
      <w:r>
        <w:rPr>
          <w:sz w:val="21"/>
          <w:szCs w:val="21"/>
        </w:rPr>
        <w:t xml:space="preserve">Procure o </w:t>
      </w:r>
      <w:r>
        <w:rPr>
          <w:b/>
          <w:bCs/>
          <w:sz w:val="21"/>
          <w:szCs w:val="21"/>
        </w:rPr>
        <w:t xml:space="preserve">joelho</w:t>
      </w:r>
      <w:r>
        <w:rPr>
          <w:sz w:val="21"/>
          <w:szCs w:val="21"/>
        </w:rPr>
        <w:t xml:space="preserve"> da curva. O valor de y nesse ponto é um bom candidato a eps.</w:t>
      </w:r>
    </w:p>
    <w:p>
      <w:pPr>
        <w:spacing w:after="60" w:line="120"/>
      </w:pPr>
    </w:p>
    <w:p>
      <w:pPr>
        <w:spacing w:after="120" w:line="300"/>
        <w:jc w:val="left"/>
      </w:pPr>
      <w:r>
        <w:rPr>
          <w:i/>
          <w:iCs/>
          <w:sz w:val="21"/>
          <w:szCs w:val="21"/>
        </w:rPr>
        <w:t xml:space="preserve">Intuição:</w:t>
      </w:r>
      <w:r>
        <w:rPr>
          <w:sz w:val="21"/>
          <w:szCs w:val="21"/>
        </w:rPr>
        <w:t xml:space="preserve"> pontos dentro de grupos têm vizinhos próximos (parte baixa da curva). Pontos de ruído têm vizinhos distantes (subida acentuada).</w:t>
      </w:r>
    </w:p>
    <w:p>
      <w:pPr>
        <w:keepNext/>
        <w:spacing w:after="60" w:before="120"/>
        <w:jc w:val="center"/>
      </w:pPr>
      <w:r>
        <w:drawing>
          <wp:inline distT="0" distB="0" distL="0" distR="0">
            <wp:extent cx="4981575" cy="3228975"/>
            <wp:effectExtent t="0" r="0" b="0" l="0"/>
            <wp:docPr id="1" name="f5_kdist" descr="Figura 5.4 — Gráfico de k-distâncias: o joelho sugere o valor de eps." title="f5_k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981575" cy="3228975"/>
                    </a:xfrm>
                    <a:prstGeom prst="rect">
                      <a:avLst/>
                    </a:prstGeom>
                  </pic:spPr>
                </pic:pic>
              </a:graphicData>
            </a:graphic>
          </wp:inline>
        </w:drawing>
      </w:r>
    </w:p>
    <w:p>
      <w:pPr>
        <w:spacing w:after="200"/>
        <w:jc w:val="center"/>
      </w:pPr>
      <w:r>
        <w:rPr>
          <w:i/>
          <w:iCs/>
          <w:color w:val="6B7280"/>
          <w:sz w:val="17"/>
          <w:szCs w:val="17"/>
        </w:rPr>
        <w:t xml:space="preserve">Figura 5.4 — Gráfico de k-distâncias: o joelho sugere o valor de 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make_moons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make_moons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p>
          <w:p>
            <w:pPr>
              <w:spacing w:after="0" w:line="240"/>
            </w:pPr>
            <w:r>
              <w:rPr>
                <w:rFonts w:ascii="Consolas" w:cs="Consolas" w:eastAsia="Consolas" w:hAnsi="Consolas"/>
                <w:b w:val="false"/>
                <w:bCs w:val="false"/>
                <w:color w:val="1F2937"/>
                <w:sz w:val="15"/>
                <w:szCs w:val="15"/>
              </w:rPr>
              <w:t xml:space="preserve">vizinhos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vizinhos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distância ao k-ésimo vizinho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dk</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"Pontos ordenados"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"Distância ao {k}º vizinho"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5.4.3 Efeitos de eps</w:t>
      </w:r>
    </w:p>
    <w:p>
      <w:pPr>
        <w:pStyle w:val="ListParagraph"/>
        <w:numPr>
          <w:ilvl w:val="0"/>
          <w:numId w:val="2"/>
        </w:numPr>
        <w:spacing w:after="70" w:line="288"/>
      </w:pPr>
      <w:r>
        <w:rPr>
          <w:b/>
          <w:bCs/>
          <w:sz w:val="21"/>
          <w:szCs w:val="21"/>
        </w:rPr>
        <w:t xml:space="preserve">eps pequeno demais:</w:t>
      </w:r>
      <w:r>
        <w:rPr>
          <w:sz w:val="21"/>
          <w:szCs w:val="21"/>
        </w:rPr>
        <w:t xml:space="preserve"> quase tudo vira ruído; muitos micro-grupos.</w:t>
      </w:r>
    </w:p>
    <w:p>
      <w:pPr>
        <w:pStyle w:val="ListParagraph"/>
        <w:numPr>
          <w:ilvl w:val="0"/>
          <w:numId w:val="2"/>
        </w:numPr>
        <w:spacing w:after="70" w:line="288"/>
      </w:pPr>
      <w:r>
        <w:rPr>
          <w:b/>
          <w:bCs/>
          <w:sz w:val="21"/>
          <w:szCs w:val="21"/>
        </w:rPr>
        <w:t xml:space="preserve">eps grande demais:</w:t>
      </w:r>
      <w:r>
        <w:rPr>
          <w:sz w:val="21"/>
          <w:szCs w:val="21"/>
        </w:rPr>
        <w:t xml:space="preserve"> grupos distintos se fundem num só.</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Escale os dados!</w:t>
            </w:r>
          </w:p>
          <w:p>
            <w:pPr>
              <w:spacing w:after="80" w:line="280"/>
            </w:pPr>
            <w:r>
              <w:rPr>
                <w:sz w:val="20"/>
                <w:szCs w:val="20"/>
              </w:rPr>
              <w:t xml:space="preserve">Como o DBSCAN usa um raio único, todos os atributos precisam estar na mesma escala. Padronize antes (Capítulo 2).</w:t>
            </w:r>
          </w:p>
        </w:tc>
      </w:tr>
    </w:tbl>
    <w:p>
      <w:pPr>
        <w:spacing w:after="140" w:line="120"/>
      </w:pPr>
    </w:p>
    <w:p>
      <w:pPr>
        <w:pStyle w:val="Heading3"/>
        <w:keepNext/>
      </w:pPr>
      <w:r>
        <w:t xml:space="preserve">5.5 Pontos fortes e fracos do DBSCAN</w:t>
      </w:r>
    </w:p>
    <w:p>
      <w:pPr>
        <w:spacing w:after="120" w:line="300"/>
        <w:jc w:val="left"/>
      </w:pPr>
      <w:r>
        <w:rPr>
          <w:b/>
          <w:bCs/>
          <w:sz w:val="21"/>
          <w:szCs w:val="21"/>
        </w:rPr>
        <w:t xml:space="preserve">Pontos fortes</w:t>
      </w:r>
    </w:p>
    <w:p>
      <w:pPr>
        <w:pStyle w:val="ListParagraph"/>
        <w:numPr>
          <w:ilvl w:val="0"/>
          <w:numId w:val="2"/>
        </w:numPr>
        <w:spacing w:after="70" w:line="288"/>
      </w:pPr>
      <w:r>
        <w:rPr>
          <w:sz w:val="21"/>
          <w:szCs w:val="21"/>
        </w:rPr>
        <w:t xml:space="preserve">Descobre grupos de </w:t>
      </w:r>
      <w:r>
        <w:rPr>
          <w:b/>
          <w:bCs/>
          <w:sz w:val="21"/>
          <w:szCs w:val="21"/>
        </w:rPr>
        <w:t xml:space="preserve">formas arbitrárias</w:t>
      </w:r>
      <w:r>
        <w:rPr>
          <w:sz w:val="21"/>
          <w:szCs w:val="21"/>
        </w:rPr>
        <w:t xml:space="preserve">.</w:t>
      </w:r>
    </w:p>
    <w:p>
      <w:pPr>
        <w:pStyle w:val="ListParagraph"/>
        <w:numPr>
          <w:ilvl w:val="0"/>
          <w:numId w:val="2"/>
        </w:numPr>
        <w:spacing w:after="70" w:line="288"/>
      </w:pPr>
      <w:r>
        <w:rPr>
          <w:b/>
          <w:bCs/>
          <w:sz w:val="21"/>
          <w:szCs w:val="21"/>
        </w:rPr>
        <w:t xml:space="preserve">Detecta ruído</w:t>
      </w:r>
      <w:r>
        <w:rPr>
          <w:sz w:val="21"/>
          <w:szCs w:val="21"/>
        </w:rPr>
        <w:t xml:space="preserve"> naturalmente.</w:t>
      </w:r>
    </w:p>
    <w:p>
      <w:pPr>
        <w:pStyle w:val="ListParagraph"/>
        <w:numPr>
          <w:ilvl w:val="0"/>
          <w:numId w:val="2"/>
        </w:numPr>
        <w:spacing w:after="70" w:line="288"/>
      </w:pPr>
      <w:r>
        <w:rPr>
          <w:sz w:val="21"/>
          <w:szCs w:val="21"/>
        </w:rPr>
        <w:t xml:space="preserve">Não exige </w:t>
      </w:r>
      <w:r>
        <w:rPr>
          <w:i/>
          <w:iCs/>
          <w:sz w:val="21"/>
          <w:szCs w:val="21"/>
        </w:rPr>
        <w:t xml:space="preserve">k</w:t>
      </w:r>
      <w:r>
        <w:rPr>
          <w:sz w:val="21"/>
          <w:szCs w:val="21"/>
        </w:rPr>
        <w:t xml:space="preserve">.</w:t>
      </w:r>
    </w:p>
    <w:p>
      <w:pPr>
        <w:pStyle w:val="ListParagraph"/>
        <w:numPr>
          <w:ilvl w:val="0"/>
          <w:numId w:val="2"/>
        </w:numPr>
        <w:spacing w:after="70" w:line="288"/>
      </w:pPr>
      <w:r>
        <w:rPr>
          <w:sz w:val="21"/>
          <w:szCs w:val="21"/>
        </w:rPr>
        <w:t xml:space="preserve">Eficiente: O(</w:t>
      </w:r>
      <w:r>
        <w:rPr>
          <w:i/>
          <w:iCs/>
          <w:sz w:val="21"/>
          <w:szCs w:val="21"/>
        </w:rPr>
        <w:t xml:space="preserve">n</w:t>
      </w:r>
      <w:r>
        <w:rPr>
          <w:sz w:val="21"/>
          <w:szCs w:val="21"/>
        </w:rPr>
        <w:t xml:space="preserve"> log </w:t>
      </w:r>
      <w:r>
        <w:rPr>
          <w:i/>
          <w:iCs/>
          <w:sz w:val="21"/>
          <w:szCs w:val="21"/>
        </w:rPr>
        <w:t xml:space="preserve">n</w:t>
      </w:r>
      <w:r>
        <w:rPr>
          <w:sz w:val="21"/>
          <w:szCs w:val="21"/>
        </w:rPr>
        <w:t xml:space="preserve">) com índices espaciais.</w:t>
      </w:r>
    </w:p>
    <w:p>
      <w:pPr>
        <w:spacing w:after="60" w:line="120"/>
      </w:pPr>
    </w:p>
    <w:p>
      <w:pPr>
        <w:spacing w:after="120" w:line="300"/>
        <w:jc w:val="left"/>
      </w:pPr>
      <w:r>
        <w:rPr>
          <w:b/>
          <w:bCs/>
          <w:sz w:val="21"/>
          <w:szCs w:val="21"/>
        </w:rPr>
        <w:t xml:space="preserve">Pontos fracos</w:t>
      </w:r>
    </w:p>
    <w:p>
      <w:pPr>
        <w:pStyle w:val="ListParagraph"/>
        <w:numPr>
          <w:ilvl w:val="0"/>
          <w:numId w:val="2"/>
        </w:numPr>
        <w:spacing w:after="70" w:line="288"/>
      </w:pPr>
      <w:r>
        <w:rPr>
          <w:b/>
          <w:bCs/>
          <w:sz w:val="21"/>
          <w:szCs w:val="21"/>
        </w:rPr>
        <w:t xml:space="preserve">Densidade única.</w:t>
      </w:r>
      <w:r>
        <w:rPr>
          <w:sz w:val="21"/>
          <w:szCs w:val="21"/>
        </w:rPr>
        <w:t xml:space="preserve"> Com um só eps, não lida bem com grupos de densidades muito diferentes.</w:t>
      </w:r>
    </w:p>
    <w:p>
      <w:pPr>
        <w:pStyle w:val="ListParagraph"/>
        <w:numPr>
          <w:ilvl w:val="0"/>
          <w:numId w:val="2"/>
        </w:numPr>
        <w:spacing w:after="70" w:line="288"/>
      </w:pPr>
      <w:r>
        <w:rPr>
          <w:b/>
          <w:bCs/>
          <w:sz w:val="21"/>
          <w:szCs w:val="21"/>
        </w:rPr>
        <w:t xml:space="preserve">Sensível aos parâmetros.</w:t>
      </w:r>
    </w:p>
    <w:p>
      <w:pPr>
        <w:pStyle w:val="ListParagraph"/>
        <w:numPr>
          <w:ilvl w:val="0"/>
          <w:numId w:val="2"/>
        </w:numPr>
        <w:spacing w:after="70" w:line="288"/>
      </w:pPr>
      <w:r>
        <w:rPr>
          <w:b/>
          <w:bCs/>
          <w:sz w:val="21"/>
          <w:szCs w:val="21"/>
        </w:rPr>
        <w:t xml:space="preserve">Alta dimensão:</w:t>
      </w:r>
      <w:r>
        <w:rPr>
          <w:sz w:val="21"/>
          <w:szCs w:val="21"/>
        </w:rPr>
        <w:t xml:space="preserve"> o conceito de "vizinhança" perde sentido (Capítulo 2).</w:t>
      </w:r>
    </w:p>
    <w:p>
      <w:pPr>
        <w:pStyle w:val="ListParagraph"/>
        <w:numPr>
          <w:ilvl w:val="0"/>
          <w:numId w:val="2"/>
        </w:numPr>
        <w:spacing w:after="70" w:line="288"/>
      </w:pPr>
      <w:r>
        <w:rPr>
          <w:sz w:val="21"/>
          <w:szCs w:val="21"/>
        </w:rPr>
        <w:t xml:space="preserve">Pontos de borda podem ser atribuídos a grupos diferentes dependendo da ordem de visita.</w:t>
      </w:r>
    </w:p>
    <w:p>
      <w:pPr>
        <w:spacing w:after="60" w:line="120"/>
      </w:pPr>
    </w:p>
    <w:p>
      <w:pPr>
        <w:keepNext/>
        <w:spacing w:after="60" w:before="120"/>
        <w:jc w:val="center"/>
      </w:pPr>
      <w:r>
        <w:drawing>
          <wp:inline distT="0" distB="0" distL="0" distR="0">
            <wp:extent cx="5715000" cy="1800225"/>
            <wp:effectExtent t="0" r="0" b="0" l="0"/>
            <wp:docPr id="1" name="f5_densidades" descr="Figura 5.5 — O problema das densidades variáveis: um eps que funciona para o grupo denso transforma o grupo difuso em ruído." title="f5_dens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1800225"/>
                    </a:xfrm>
                    <a:prstGeom prst="rect">
                      <a:avLst/>
                    </a:prstGeom>
                  </pic:spPr>
                </pic:pic>
              </a:graphicData>
            </a:graphic>
          </wp:inline>
        </w:drawing>
      </w:r>
    </w:p>
    <w:p>
      <w:pPr>
        <w:spacing w:after="200"/>
        <w:jc w:val="center"/>
      </w:pPr>
      <w:r>
        <w:rPr>
          <w:i/>
          <w:iCs/>
          <w:color w:val="6B7280"/>
          <w:sz w:val="17"/>
          <w:szCs w:val="17"/>
        </w:rPr>
        <w:t xml:space="preserve">Figura 5.5 — O problema das densidades variáveis: um eps que funciona para o grupo denso transforma o grupo difuso em ruído.</w:t>
      </w:r>
    </w:p>
    <w:p>
      <w:pPr>
        <w:pStyle w:val="Heading3"/>
        <w:keepNext/>
      </w:pPr>
      <w:r>
        <w:t xml:space="preserve">5.6 OPTICS: a ordenação por alcançabilidade</w:t>
      </w:r>
    </w:p>
    <w:p>
      <w:pPr>
        <w:spacing w:after="120" w:line="300"/>
        <w:jc w:val="left"/>
      </w:pPr>
      <w:r>
        <w:rPr>
          <w:sz w:val="21"/>
          <w:szCs w:val="21"/>
        </w:rPr>
        <w:t xml:space="preserve">O </w:t>
      </w:r>
      <w:r>
        <w:rPr>
          <w:b/>
          <w:bCs/>
          <w:sz w:val="21"/>
          <w:szCs w:val="21"/>
        </w:rPr>
        <w:t xml:space="preserve">OPTICS</w:t>
      </w:r>
      <w:r>
        <w:rPr>
          <w:sz w:val="21"/>
          <w:szCs w:val="21"/>
        </w:rPr>
        <w:t xml:space="preserve"> (Ankerst et al., 1999) resolve a questão das densidades variáveis. Em vez de fornecer </w:t>
      </w:r>
      <w:r>
        <w:rPr>
          <w:i/>
          <w:iCs/>
          <w:sz w:val="21"/>
          <w:szCs w:val="21"/>
        </w:rPr>
        <w:t xml:space="preserve">uma</w:t>
      </w:r>
      <w:r>
        <w:rPr>
          <w:sz w:val="21"/>
          <w:szCs w:val="21"/>
        </w:rPr>
        <w:t xml:space="preserve"> partição, ele produz uma </w:t>
      </w:r>
      <w:r>
        <w:rPr>
          <w:b/>
          <w:bCs/>
          <w:sz w:val="21"/>
          <w:szCs w:val="21"/>
        </w:rPr>
        <w:t xml:space="preserve">ordem dos pontos</w:t>
      </w:r>
      <w:r>
        <w:rPr>
          <w:sz w:val="21"/>
          <w:szCs w:val="21"/>
        </w:rPr>
        <w:t xml:space="preserve"> e, para cada um, uma </w:t>
      </w:r>
      <w:r>
        <w:rPr>
          <w:b/>
          <w:bCs/>
          <w:sz w:val="21"/>
          <w:szCs w:val="21"/>
        </w:rPr>
        <w:t xml:space="preserve">distância de alcançabilidade</w:t>
      </w:r>
      <w:r>
        <w:rPr>
          <w:sz w:val="21"/>
          <w:szCs w:val="21"/>
        </w:rPr>
        <w:t xml:space="preserve">.</w:t>
      </w:r>
    </w:p>
    <w:p>
      <w:pPr>
        <w:spacing w:after="120" w:line="300"/>
        <w:jc w:val="left"/>
      </w:pPr>
      <w:r>
        <w:rPr>
          <w:sz w:val="21"/>
          <w:szCs w:val="21"/>
        </w:rPr>
        <w:t xml:space="preserve">Ao desenhar essas distâncias na ordem calculada, obtém-se o </w:t>
      </w:r>
      <w:r>
        <w:rPr>
          <w:b/>
          <w:bCs/>
          <w:sz w:val="21"/>
          <w:szCs w:val="21"/>
        </w:rPr>
        <w:t xml:space="preserve">gráfico de alcançabilidade</w:t>
      </w:r>
      <w:r>
        <w:rPr>
          <w:sz w:val="21"/>
          <w:szCs w:val="21"/>
        </w:rPr>
        <w:t xml:space="preserve">.</w:t>
      </w:r>
    </w:p>
    <w:p>
      <w:pPr>
        <w:pStyle w:val="ListParagraph"/>
        <w:numPr>
          <w:ilvl w:val="0"/>
          <w:numId w:val="2"/>
        </w:numPr>
        <w:spacing w:after="70" w:line="288"/>
      </w:pPr>
      <w:r>
        <w:rPr>
          <w:b/>
          <w:bCs/>
          <w:sz w:val="21"/>
          <w:szCs w:val="21"/>
        </w:rPr>
        <w:t xml:space="preserve">Vales</w:t>
      </w:r>
      <w:r>
        <w:rPr>
          <w:sz w:val="21"/>
          <w:szCs w:val="21"/>
        </w:rPr>
        <w:t xml:space="preserve"> = regiões densas = grupos.</w:t>
      </w:r>
    </w:p>
    <w:p>
      <w:pPr>
        <w:pStyle w:val="ListParagraph"/>
        <w:numPr>
          <w:ilvl w:val="0"/>
          <w:numId w:val="2"/>
        </w:numPr>
        <w:spacing w:after="70" w:line="288"/>
      </w:pPr>
      <w:r>
        <w:rPr>
          <w:b/>
          <w:bCs/>
          <w:sz w:val="21"/>
          <w:szCs w:val="21"/>
        </w:rPr>
        <w:t xml:space="preserve">Picos</w:t>
      </w:r>
      <w:r>
        <w:rPr>
          <w:sz w:val="21"/>
          <w:szCs w:val="21"/>
        </w:rPr>
        <w:t xml:space="preserve"> = fronteiras entre grupos.</w:t>
      </w:r>
    </w:p>
    <w:p>
      <w:pPr>
        <w:pStyle w:val="ListParagraph"/>
        <w:numPr>
          <w:ilvl w:val="0"/>
          <w:numId w:val="2"/>
        </w:numPr>
        <w:spacing w:after="70" w:line="288"/>
      </w:pPr>
      <w:r>
        <w:rPr>
          <w:sz w:val="21"/>
          <w:szCs w:val="21"/>
        </w:rPr>
        <w:t xml:space="preserve">Vales profundos são grupos bem densos; vales rasos, grupos difusos.</w:t>
      </w:r>
    </w:p>
    <w:p>
      <w:pPr>
        <w:spacing w:after="60" w:line="120"/>
      </w:pPr>
    </w:p>
    <w:p>
      <w:pPr>
        <w:spacing w:after="120" w:line="300"/>
        <w:jc w:val="left"/>
      </w:pPr>
      <w:r>
        <w:rPr>
          <w:i/>
          <w:iCs/>
          <w:sz w:val="21"/>
          <w:szCs w:val="21"/>
        </w:rPr>
        <w:t xml:space="preserve">Analogia:</w:t>
      </w:r>
      <w:r>
        <w:rPr>
          <w:sz w:val="21"/>
          <w:szCs w:val="21"/>
        </w:rPr>
        <w:t xml:space="preserve"> uma paisagem de relevo. Os vales são cidades; as serras entre eles, áreas vazias. Você escolhe onde "alagar" para definir os grupos.</w:t>
      </w:r>
    </w:p>
    <w:p>
      <w:pPr>
        <w:keepNext/>
        <w:spacing w:after="60" w:before="120"/>
        <w:jc w:val="center"/>
      </w:pPr>
      <w:r>
        <w:drawing>
          <wp:inline distT="0" distB="0" distL="0" distR="0">
            <wp:extent cx="5715000" cy="1924050"/>
            <wp:effectExtent t="0" r="0" b="0" l="0"/>
            <wp:docPr id="1" name="f5_optics" descr="Figura 5.6 — Gráfico de alcançabilidade do OPTICS: cada vale corresponde a um grupo, com densidades diferentes." title="f5_op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1924050"/>
                    </a:xfrm>
                    <a:prstGeom prst="rect">
                      <a:avLst/>
                    </a:prstGeom>
                  </pic:spPr>
                </pic:pic>
              </a:graphicData>
            </a:graphic>
          </wp:inline>
        </w:drawing>
      </w:r>
    </w:p>
    <w:p>
      <w:pPr>
        <w:spacing w:after="200"/>
        <w:jc w:val="center"/>
      </w:pPr>
      <w:r>
        <w:rPr>
          <w:i/>
          <w:iCs/>
          <w:color w:val="6B7280"/>
          <w:sz w:val="17"/>
          <w:szCs w:val="17"/>
        </w:rPr>
        <w:t xml:space="preserve">Figura 5.6 — Gráfico de alcançabilidade do OPTICS: cada vale corresponde a um grupo, com densidades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OPTICS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Três grupos com densidades bem diferentes</w:t>
            </w:r>
          </w:p>
          <w:p>
            <w:pPr>
              <w:spacing w:after="0" w:line="240"/>
            </w:pPr>
            <w:r>
              <w:rPr>
                <w:rFonts w:ascii="Consolas" w:cs="Consolas" w:eastAsia="Consolas" w:hAnsi="Consolas"/>
                <w:color w:val="1F2937"/>
                <w:sz w:val="15"/>
                <w:szCs w:val="15"/>
              </w:rPr>
              <w:t xml:space="preserve">X1,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X2,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X3,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([X1, X2, X3])</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OPTICS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min_cluster_size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"Ruído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op.reachability_[op.ordering_] contém a curva do gráfico de alcançabilidade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 OPTICS exige ajuste</w:t>
            </w:r>
          </w:p>
          <w:p>
            <w:pPr>
              <w:spacing w:after="80" w:line="280"/>
            </w:pPr>
            <w:r>
              <w:rPr>
                <w:sz w:val="20"/>
                <w:szCs w:val="20"/>
              </w:rPr>
              <w:t xml:space="preserve">Para extrair grupos do gráfico de alcançabilidade, o método </w:t>
            </w:r>
            <w:r>
              <w:rPr>
                <w:rFonts w:ascii="Consolas" w:cs="Consolas" w:eastAsia="Consolas" w:hAnsi="Consolas"/>
                <w:color w:val="B91C1C"/>
                <w:sz w:val="18"/>
                <w:szCs w:val="18"/>
                <w:shd w:fill="F3F4F6" w:color="auto" w:val="clear"/>
              </w:rPr>
              <w:t xml:space="preserve">xi</w:t>
            </w:r>
            <w:r>
              <w:rPr>
                <w:sz w:val="20"/>
                <w:szCs w:val="20"/>
              </w:rPr>
              <w:t xml:space="preserve"> e o tamanho mínimo de grupo precisam de ajuste. Com parâmetros inadequados, o OPTICS pode marcar muito ruído. Nos exercícios do capítulo, o HDBSCAN teve resultado muito melhor com poucos parâmetros.</w:t>
            </w:r>
          </w:p>
        </w:tc>
      </w:tr>
    </w:tbl>
    <w:p>
      <w:pPr>
        <w:spacing w:after="140" w:line="120"/>
      </w:pPr>
    </w:p>
    <w:p>
      <w:pPr>
        <w:pStyle w:val="Heading3"/>
        <w:keepNext/>
      </w:pPr>
      <w:r>
        <w:t xml:space="preserve">5.7 HDBSCAN: densidade hierárquica</w:t>
      </w:r>
    </w:p>
    <w:p>
      <w:pPr>
        <w:spacing w:after="120" w:line="300"/>
        <w:jc w:val="left"/>
      </w:pPr>
      <w:r>
        <w:rPr>
          <w:sz w:val="21"/>
          <w:szCs w:val="21"/>
        </w:rPr>
        <w:t xml:space="preserve">O </w:t>
      </w:r>
      <w:r>
        <w:rPr>
          <w:b/>
          <w:bCs/>
          <w:sz w:val="21"/>
          <w:szCs w:val="21"/>
        </w:rPr>
        <w:t xml:space="preserve">HDBSCAN</w:t>
      </w:r>
      <w:r>
        <w:rPr>
          <w:sz w:val="21"/>
          <w:szCs w:val="21"/>
        </w:rPr>
        <w:t xml:space="preserve"> (Campello; Moulavi; Sander, 2013) combina duas ideias: densidade (como o DBSCAN) e hierarquia (como o Capítulo 4).</w:t>
      </w:r>
    </w:p>
    <w:p>
      <w:pPr>
        <w:spacing w:after="120" w:line="300"/>
        <w:jc w:val="left"/>
      </w:pPr>
      <w:r>
        <w:rPr>
          <w:sz w:val="21"/>
          <w:szCs w:val="21"/>
        </w:rPr>
        <w:t xml:space="preserve">Em linhas gerais:</w:t>
      </w:r>
    </w:p>
    <w:p>
      <w:pPr>
        <w:pStyle w:val="ListParagraph"/>
        <w:numPr>
          <w:ilvl w:val="0"/>
          <w:numId w:val="22"/>
        </w:numPr>
        <w:spacing w:after="70" w:line="288"/>
      </w:pPr>
      <w:r>
        <w:rPr>
          <w:sz w:val="21"/>
          <w:szCs w:val="21"/>
        </w:rPr>
        <w:t xml:space="preserve">Calcula uma </w:t>
      </w:r>
      <w:r>
        <w:rPr>
          <w:b/>
          <w:bCs/>
          <w:sz w:val="21"/>
          <w:szCs w:val="21"/>
        </w:rPr>
        <w:t xml:space="preserve">distância de alcançabilidade mútua</w:t>
      </w:r>
      <w:r>
        <w:rPr>
          <w:sz w:val="21"/>
          <w:szCs w:val="21"/>
        </w:rPr>
        <w:t xml:space="preserve">, que "afasta" pontos em regiões esparsas.</w:t>
      </w:r>
    </w:p>
    <w:p>
      <w:pPr>
        <w:pStyle w:val="ListParagraph"/>
        <w:numPr>
          <w:ilvl w:val="0"/>
          <w:numId w:val="22"/>
        </w:numPr>
        <w:spacing w:after="70" w:line="288"/>
      </w:pPr>
      <w:r>
        <w:rPr>
          <w:sz w:val="21"/>
          <w:szCs w:val="21"/>
        </w:rPr>
        <w:t xml:space="preserve">Constrói a </w:t>
      </w:r>
      <w:r>
        <w:rPr>
          <w:b/>
          <w:bCs/>
          <w:sz w:val="21"/>
          <w:szCs w:val="21"/>
        </w:rPr>
        <w:t xml:space="preserve">árvore geradora mínima</w:t>
      </w:r>
      <w:r>
        <w:rPr>
          <w:sz w:val="21"/>
          <w:szCs w:val="21"/>
        </w:rPr>
        <w:t xml:space="preserve"> e a transforma numa hierarquia (um dendrograma).</w:t>
      </w:r>
    </w:p>
    <w:p>
      <w:pPr>
        <w:pStyle w:val="ListParagraph"/>
        <w:numPr>
          <w:ilvl w:val="0"/>
          <w:numId w:val="22"/>
        </w:numPr>
        <w:spacing w:after="70" w:line="288"/>
      </w:pPr>
      <w:r>
        <w:rPr>
          <w:b/>
          <w:bCs/>
          <w:sz w:val="21"/>
          <w:szCs w:val="21"/>
        </w:rPr>
        <w:t xml:space="preserve">Condensa</w:t>
      </w:r>
      <w:r>
        <w:rPr>
          <w:sz w:val="21"/>
          <w:szCs w:val="21"/>
        </w:rPr>
        <w:t xml:space="preserve"> a árvore, descartando divisões que separam grupos minúsculos.</w:t>
      </w:r>
    </w:p>
    <w:p>
      <w:pPr>
        <w:pStyle w:val="ListParagraph"/>
        <w:numPr>
          <w:ilvl w:val="0"/>
          <w:numId w:val="22"/>
        </w:numPr>
        <w:spacing w:after="70" w:line="288"/>
      </w:pPr>
      <w:r>
        <w:rPr>
          <w:sz w:val="21"/>
          <w:szCs w:val="21"/>
        </w:rPr>
        <w:t xml:space="preserve">Escolhe os grupos </w:t>
      </w:r>
      <w:r>
        <w:rPr>
          <w:b/>
          <w:bCs/>
          <w:sz w:val="21"/>
          <w:szCs w:val="21"/>
        </w:rPr>
        <w:t xml:space="preserve">mais estáveis</w:t>
      </w:r>
      <w:r>
        <w:rPr>
          <w:sz w:val="21"/>
          <w:szCs w:val="21"/>
        </w:rPr>
        <w:t xml:space="preserve">: aqueles que "sobrevivem" por uma ampla faixa de valores de densidade.</w:t>
      </w:r>
    </w:p>
    <w:p>
      <w:pPr>
        <w:spacing w:after="60" w:line="120"/>
      </w:pPr>
    </w:p>
    <w:p>
      <w:pPr>
        <w:spacing w:after="120" w:line="300"/>
        <w:jc w:val="left"/>
      </w:pPr>
      <w:r>
        <w:rPr>
          <w:b/>
          <w:bCs/>
          <w:sz w:val="21"/>
          <w:szCs w:val="21"/>
        </w:rPr>
        <w:t xml:space="preserve">Vantagens sobre o DBSCAN:</w:t>
      </w:r>
    </w:p>
    <w:p>
      <w:pPr>
        <w:pStyle w:val="ListParagraph"/>
        <w:numPr>
          <w:ilvl w:val="0"/>
          <w:numId w:val="2"/>
        </w:numPr>
        <w:spacing w:after="70" w:line="288"/>
      </w:pPr>
      <w:r>
        <w:rPr>
          <w:sz w:val="21"/>
          <w:szCs w:val="21"/>
        </w:rPr>
        <w:t xml:space="preserve">Funciona com </w:t>
      </w:r>
      <w:r>
        <w:rPr>
          <w:b/>
          <w:bCs/>
          <w:sz w:val="21"/>
          <w:szCs w:val="21"/>
        </w:rPr>
        <w:t xml:space="preserve">densidades variáveis</w:t>
      </w:r>
      <w:r>
        <w:rPr>
          <w:sz w:val="21"/>
          <w:szCs w:val="21"/>
        </w:rPr>
        <w:t xml:space="preserve">.</w:t>
      </w:r>
    </w:p>
    <w:p>
      <w:pPr>
        <w:pStyle w:val="ListParagraph"/>
        <w:numPr>
          <w:ilvl w:val="0"/>
          <w:numId w:val="2"/>
        </w:numPr>
        <w:spacing w:after="70" w:line="288"/>
      </w:pPr>
      <w:r>
        <w:rPr>
          <w:sz w:val="21"/>
          <w:szCs w:val="21"/>
        </w:rPr>
        <w:t xml:space="preserve">Só exige </w:t>
      </w:r>
      <w:r>
        <w:rPr>
          <w:rFonts w:ascii="Consolas" w:cs="Consolas" w:eastAsia="Consolas" w:hAnsi="Consolas"/>
          <w:color w:val="B91C1C"/>
          <w:sz w:val="19"/>
          <w:szCs w:val="19"/>
          <w:shd w:fill="F3F4F6" w:color="auto" w:val="clear"/>
        </w:rPr>
        <w:t xml:space="preserve">min_cluster_size</w:t>
      </w:r>
      <w:r>
        <w:rPr>
          <w:sz w:val="21"/>
          <w:szCs w:val="21"/>
        </w:rPr>
        <w:t xml:space="preserve"> (intuitivo: "qual o menor grupo que me interessa?").</w:t>
      </w:r>
    </w:p>
    <w:p>
      <w:pPr>
        <w:pStyle w:val="ListParagraph"/>
        <w:numPr>
          <w:ilvl w:val="0"/>
          <w:numId w:val="2"/>
        </w:numPr>
        <w:spacing w:after="70" w:line="288"/>
      </w:pPr>
      <w:r>
        <w:rPr>
          <w:sz w:val="21"/>
          <w:szCs w:val="21"/>
        </w:rPr>
        <w:t xml:space="preserve">Fornece uma </w:t>
      </w:r>
      <w:r>
        <w:rPr>
          <w:b/>
          <w:bCs/>
          <w:sz w:val="21"/>
          <w:szCs w:val="21"/>
        </w:rPr>
        <w:t xml:space="preserve">probabilidade</w:t>
      </w:r>
      <w:r>
        <w:rPr>
          <w:sz w:val="21"/>
          <w:szCs w:val="21"/>
        </w:rPr>
        <w:t xml:space="preserve"> de pertinência por ponto.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HDBSCAN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X1,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X2,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([X1, X2])</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min_cluster_size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"Ruído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"Probabilidades (5 primeiros):"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probabilities_</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Disponibilidade</w:t>
            </w:r>
          </w:p>
          <w:p>
            <w:pPr>
              <w:spacing w:after="80" w:line="280"/>
            </w:pPr>
            <w:r>
              <w:rPr>
                <w:sz w:val="20"/>
                <w:szCs w:val="20"/>
              </w:rPr>
              <w:t xml:space="preserve">O HDBSCAN passou a integrar o scikit-learn a partir da versão 1.3. Antes disso, era distribuído no pacote independente </w:t>
            </w:r>
            <w:r>
              <w:rPr>
                <w:rFonts w:ascii="Consolas" w:cs="Consolas" w:eastAsia="Consolas" w:hAnsi="Consolas"/>
                <w:color w:val="B91C1C"/>
                <w:sz w:val="18"/>
                <w:szCs w:val="18"/>
                <w:shd w:fill="F3F4F6" w:color="auto" w:val="clear"/>
              </w:rPr>
              <w:t xml:space="preserve">hdbscan</w:t>
            </w:r>
            <w:r>
              <w:rPr>
                <w:sz w:val="20"/>
                <w:szCs w:val="20"/>
              </w:rPr>
              <w:t xml:space="preserve"> (McInnes; Healy; Astels, 2017).</w:t>
            </w:r>
          </w:p>
        </w:tc>
      </w:tr>
    </w:tbl>
    <w:p>
      <w:pPr>
        <w:spacing w:after="140" w:line="120"/>
      </w:pPr>
    </w:p>
    <w:p>
      <w:pPr>
        <w:pStyle w:val="Heading3"/>
        <w:keepNext/>
      </w:pPr>
      <w:r>
        <w:t xml:space="preserve">5.8 Outras ideias de densidade</w:t>
      </w:r>
    </w:p>
    <w:p>
      <w:pPr>
        <w:pStyle w:val="ListParagraph"/>
        <w:numPr>
          <w:ilvl w:val="0"/>
          <w:numId w:val="2"/>
        </w:numPr>
        <w:spacing w:after="70" w:line="288"/>
      </w:pPr>
      <w:r>
        <w:rPr>
          <w:b/>
          <w:bCs/>
          <w:sz w:val="21"/>
          <w:szCs w:val="21"/>
        </w:rPr>
        <w:t xml:space="preserve">Mean-shift</w:t>
      </w:r>
      <w:r>
        <w:rPr>
          <w:sz w:val="21"/>
          <w:szCs w:val="21"/>
        </w:rPr>
        <w:t xml:space="preserve"> (Comaniciu; Meer, 2002): cada ponto "escala o morro" da densidade estimada até um pico. Os picos são os centros dos grupos. Não exige </w:t>
      </w:r>
      <w:r>
        <w:rPr>
          <w:i/>
          <w:iCs/>
          <w:sz w:val="21"/>
          <w:szCs w:val="21"/>
        </w:rPr>
        <w:t xml:space="preserve">k</w:t>
      </w:r>
      <w:r>
        <w:rPr>
          <w:sz w:val="21"/>
          <w:szCs w:val="21"/>
        </w:rPr>
        <w:t xml:space="preserve">.</w:t>
      </w:r>
    </w:p>
    <w:p>
      <w:pPr>
        <w:pStyle w:val="ListParagraph"/>
        <w:numPr>
          <w:ilvl w:val="0"/>
          <w:numId w:val="2"/>
        </w:numPr>
        <w:spacing w:after="70" w:line="288"/>
      </w:pPr>
      <w:r>
        <w:rPr>
          <w:b/>
          <w:bCs/>
          <w:sz w:val="21"/>
          <w:szCs w:val="21"/>
        </w:rPr>
        <w:t xml:space="preserve">DENCLUE:</w:t>
      </w:r>
      <w:r>
        <w:rPr>
          <w:sz w:val="21"/>
          <w:szCs w:val="21"/>
        </w:rPr>
        <w:t xml:space="preserve"> modela a densidade como soma de funções de influência.</w:t>
      </w:r>
    </w:p>
    <w:p>
      <w:pPr>
        <w:pStyle w:val="ListParagraph"/>
        <w:numPr>
          <w:ilvl w:val="0"/>
          <w:numId w:val="2"/>
        </w:numPr>
        <w:spacing w:after="70" w:line="288"/>
      </w:pPr>
      <w:r>
        <w:rPr>
          <w:b/>
          <w:bCs/>
          <w:sz w:val="21"/>
          <w:szCs w:val="21"/>
        </w:rPr>
        <w:t xml:space="preserve">Grades de densidade (CLIQUE, STING):</w:t>
      </w:r>
      <w:r>
        <w:rPr>
          <w:sz w:val="21"/>
          <w:szCs w:val="21"/>
        </w:rPr>
        <w:t xml:space="preserve"> dividem o espaço em células e unem as densas.</w:t>
      </w:r>
    </w:p>
    <w:p>
      <w:pPr>
        <w:spacing w:after="60" w:line="120"/>
      </w:pPr>
    </w:p>
    <w:p>
      <w:pPr>
        <w:pStyle w:val="Heading3"/>
        <w:keepNext/>
      </w:pPr>
      <w:r>
        <w:t xml:space="preserve">5.9 Estudo de caso: pontos de táxi em uma cidade</w:t>
      </w:r>
    </w:p>
    <w:p>
      <w:pPr>
        <w:spacing w:after="120" w:line="300"/>
        <w:jc w:val="left"/>
      </w:pPr>
      <w:r>
        <w:rPr>
          <w:sz w:val="21"/>
          <w:szCs w:val="21"/>
        </w:rPr>
        <w:t xml:space="preserve">Imagine milhares de coordenadas (latitude e longitude) de embarque de passageiros. Queremos achar os </w:t>
      </w:r>
      <w:r>
        <w:rPr>
          <w:b/>
          <w:bCs/>
          <w:sz w:val="21"/>
          <w:szCs w:val="21"/>
        </w:rPr>
        <w:t xml:space="preserve">pontos quentes</w:t>
      </w:r>
      <w:r>
        <w:rPr>
          <w:sz w:val="21"/>
          <w:szCs w:val="21"/>
        </w:rPr>
        <w:t xml:space="preserve"> (aeroportos, estações, bairros boêmios).</w:t>
      </w:r>
    </w:p>
    <w:p>
      <w:pPr>
        <w:spacing w:after="120" w:line="300"/>
        <w:jc w:val="left"/>
      </w:pPr>
      <w:r>
        <w:rPr>
          <w:sz w:val="21"/>
          <w:szCs w:val="21"/>
        </w:rPr>
        <w:t xml:space="preserve">Por que DBSCAN (ou HDBSCAN) e não K-means?</w:t>
      </w:r>
    </w:p>
    <w:p>
      <w:pPr>
        <w:pStyle w:val="ListParagraph"/>
        <w:numPr>
          <w:ilvl w:val="0"/>
          <w:numId w:val="2"/>
        </w:numPr>
        <w:spacing w:after="70" w:line="288"/>
      </w:pPr>
      <w:r>
        <w:rPr>
          <w:sz w:val="21"/>
          <w:szCs w:val="21"/>
        </w:rPr>
        <w:t xml:space="preserve">Os pontos quentes têm formas irregulares (seguem ruas e avenidas).</w:t>
      </w:r>
    </w:p>
    <w:p>
      <w:pPr>
        <w:pStyle w:val="ListParagraph"/>
        <w:numPr>
          <w:ilvl w:val="0"/>
          <w:numId w:val="2"/>
        </w:numPr>
        <w:spacing w:after="70" w:line="288"/>
      </w:pPr>
      <w:r>
        <w:rPr>
          <w:sz w:val="21"/>
          <w:szCs w:val="21"/>
        </w:rPr>
        <w:t xml:space="preserve">Existem embarques isolados que são ruído, e não "pontos quentes".</w:t>
      </w:r>
    </w:p>
    <w:p>
      <w:pPr>
        <w:pStyle w:val="ListParagraph"/>
        <w:numPr>
          <w:ilvl w:val="0"/>
          <w:numId w:val="2"/>
        </w:numPr>
        <w:spacing w:after="70" w:line="288"/>
      </w:pPr>
      <w:r>
        <w:rPr>
          <w:sz w:val="21"/>
          <w:szCs w:val="21"/>
        </w:rPr>
        <w:t xml:space="preserve">Não sabemos quantos pontos quentes existem.</w:t>
      </w:r>
    </w:p>
    <w:p>
      <w:pPr>
        <w:spacing w:after="60" w:line="120"/>
      </w:pPr>
    </w:p>
    <w:p>
      <w:pPr>
        <w:spacing w:after="120" w:line="300"/>
        <w:jc w:val="left"/>
      </w:pPr>
      <w:r>
        <w:rPr>
          <w:sz w:val="21"/>
          <w:szCs w:val="21"/>
        </w:rPr>
        <w:t xml:space="preserve">Em geografia, usa-se a distância </w:t>
      </w:r>
      <w:r>
        <w:rPr>
          <w:b/>
          <w:bCs/>
          <w:sz w:val="21"/>
          <w:szCs w:val="21"/>
        </w:rPr>
        <w:t xml:space="preserve">haversine</w:t>
      </w:r>
      <w:r>
        <w:rPr>
          <w:sz w:val="21"/>
          <w:szCs w:val="21"/>
        </w:rPr>
        <w:t xml:space="preserve">, que mede distância sobre a esfera terrestre.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Coordenadas simuladas (graus): 3 pontos quentes + ruído espalhado</w:t>
            </w:r>
          </w:p>
          <w:p>
            <w:pPr>
              <w:spacing w:after="0" w:line="240"/>
            </w:pPr>
            <w:r>
              <w:rPr>
                <w:rFonts w:ascii="Consolas" w:cs="Consolas" w:eastAsia="Consolas" w:hAnsi="Consolas"/>
                <w:b w:val="false"/>
                <w:bCs w:val="false"/>
                <w:color w:val="1F2937"/>
                <w:sz w:val="15"/>
                <w:szCs w:val="15"/>
              </w:rPr>
              <w:t xml:space="preserve">centros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23.55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46.63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23.43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46.47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23.62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46.70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pts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centros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column_stack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23.7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46.8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coords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rad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radians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coords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raio_terra_km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6371.0</w:t>
            </w:r>
          </w:p>
          <w:p>
            <w:pPr>
              <w:spacing w:after="0" w:line="240"/>
            </w:pPr>
            <w:r>
              <w:rPr>
                <w:rFonts w:ascii="Consolas" w:cs="Consolas" w:eastAsia="Consolas" w:hAnsi="Consolas"/>
                <w:b w:val="false"/>
                <w:bCs w:val="false"/>
                <w:color w:val="1F2937"/>
                <w:sz w:val="15"/>
                <w:szCs w:val="15"/>
              </w:rPr>
              <w:t xml:space="preserve">eps_km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500 metros</w:t>
            </w:r>
          </w:p>
          <w:p>
            <w:pPr>
              <w:spacing w:after="0" w:line="240"/>
            </w:pP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eps_km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raio_terra_km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"haversine"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algorithm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"ball_tree"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"Pontos quentes:"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"Ruído:"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5.10 Comparando os métodos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566"/>
        <w:gridCol w:w="1927"/>
        <w:gridCol w:w="1807"/>
        <w:gridCol w:w="1929"/>
      </w:tblGrid>
      <w:tr>
        <w:trPr>
          <w:cantSplit/>
          <w:tblHeader/>
        </w:trPr>
        <w:tc>
          <w:tcPr>
            <w:tcW w:type="dxa" w:w="240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Critério</w:t>
            </w:r>
          </w:p>
        </w:tc>
        <w:tc>
          <w:tcPr>
            <w:tcW w:type="dxa" w:w="156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K-means</w:t>
            </w:r>
          </w:p>
        </w:tc>
        <w:tc>
          <w:tcPr>
            <w:tcW w:type="dxa" w:w="192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DBSCAN</w:t>
            </w:r>
          </w:p>
        </w:tc>
        <w:tc>
          <w:tcPr>
            <w:tcW w:type="dxa" w:w="180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OPTICS</w:t>
            </w:r>
          </w:p>
        </w:tc>
        <w:tc>
          <w:tcPr>
            <w:tcW w:type="dxa" w:w="192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HDBSCAN</w:t>
            </w:r>
          </w:p>
        </w:tc>
      </w:tr>
      <w:tr>
        <w:trPr>
          <w:cantSplit/>
          <w:tblHeader w:val="false"/>
        </w:trPr>
        <w:tc>
          <w:tcPr>
            <w:tcW w:type="dxa" w:w="24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Precisa de </w:t>
            </w:r>
            <w:r>
              <w:rPr>
                <w:i/>
                <w:iCs/>
                <w:sz w:val="18"/>
                <w:szCs w:val="18"/>
              </w:rPr>
              <w:t xml:space="preserve">k</w:t>
            </w:r>
            <w:r>
              <w:rPr>
                <w:sz w:val="18"/>
                <w:szCs w:val="18"/>
              </w:rPr>
              <w:t xml:space="preserve">?</w:t>
            </w:r>
          </w:p>
        </w:tc>
        <w:tc>
          <w:tcPr>
            <w:tcW w:type="dxa" w:w="156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18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19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r>
      <w:tr>
        <w:trPr>
          <w:cantSplit/>
          <w:tblHeader w:val="false"/>
        </w:trPr>
        <w:tc>
          <w:tcPr>
            <w:tcW w:type="dxa" w:w="24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Forma dos grupos</w:t>
            </w:r>
          </w:p>
        </w:tc>
        <w:tc>
          <w:tcPr>
            <w:tcW w:type="dxa" w:w="156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Esférica</w:t>
            </w:r>
          </w:p>
        </w:tc>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Qualquer</w:t>
            </w:r>
          </w:p>
        </w:tc>
        <w:tc>
          <w:tcPr>
            <w:tcW w:type="dxa" w:w="18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Qualquer</w:t>
            </w:r>
          </w:p>
        </w:tc>
        <w:tc>
          <w:tcPr>
            <w:tcW w:type="dxa" w:w="19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Qualquer</w:t>
            </w:r>
          </w:p>
        </w:tc>
      </w:tr>
      <w:tr>
        <w:trPr>
          <w:cantSplit/>
          <w:tblHeader w:val="false"/>
        </w:trPr>
        <w:tc>
          <w:tcPr>
            <w:tcW w:type="dxa" w:w="24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Densidades variáveis</w:t>
            </w:r>
          </w:p>
        </w:tc>
        <w:tc>
          <w:tcPr>
            <w:tcW w:type="dxa" w:w="156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se aplica</w:t>
            </w:r>
          </w:p>
        </w:tc>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Fraco</w:t>
            </w:r>
          </w:p>
        </w:tc>
        <w:tc>
          <w:tcPr>
            <w:tcW w:type="dxa" w:w="18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Bom</w:t>
            </w:r>
          </w:p>
        </w:tc>
        <w:tc>
          <w:tcPr>
            <w:tcW w:type="dxa" w:w="19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Muito bom</w:t>
            </w:r>
          </w:p>
        </w:tc>
      </w:tr>
      <w:tr>
        <w:trPr>
          <w:cantSplit/>
          <w:tblHeader w:val="false"/>
        </w:trPr>
        <w:tc>
          <w:tcPr>
            <w:tcW w:type="dxa" w:w="24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Detecta ruído?</w:t>
            </w:r>
          </w:p>
        </w:tc>
        <w:tc>
          <w:tcPr>
            <w:tcW w:type="dxa" w:w="156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18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19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w:t>
            </w:r>
          </w:p>
        </w:tc>
      </w:tr>
      <w:tr>
        <w:trPr>
          <w:cantSplit/>
          <w:tblHeader w:val="false"/>
        </w:trPr>
        <w:tc>
          <w:tcPr>
            <w:tcW w:type="dxa" w:w="24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Parâmetros-chave</w:t>
            </w:r>
          </w:p>
        </w:tc>
        <w:tc>
          <w:tcPr>
            <w:tcW w:type="dxa" w:w="156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i/>
                <w:iCs/>
                <w:sz w:val="18"/>
                <w:szCs w:val="18"/>
              </w:rPr>
              <w:t xml:space="preserve">k</w:t>
            </w:r>
          </w:p>
        </w:tc>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eps, min_samples</w:t>
            </w:r>
          </w:p>
        </w:tc>
        <w:tc>
          <w:tcPr>
            <w:tcW w:type="dxa" w:w="18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min_samples, xi</w:t>
            </w:r>
          </w:p>
        </w:tc>
        <w:tc>
          <w:tcPr>
            <w:tcW w:type="dxa" w:w="19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min_cluster_size</w:t>
            </w:r>
          </w:p>
        </w:tc>
      </w:tr>
      <w:tr>
        <w:trPr>
          <w:cantSplit/>
          <w:tblHeader w:val="false"/>
        </w:trPr>
        <w:tc>
          <w:tcPr>
            <w:tcW w:type="dxa" w:w="24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Escalabilidade</w:t>
            </w:r>
          </w:p>
        </w:tc>
        <w:tc>
          <w:tcPr>
            <w:tcW w:type="dxa" w:w="156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Excelente</w:t>
            </w:r>
          </w:p>
        </w:tc>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Boa</w:t>
            </w:r>
          </w:p>
        </w:tc>
        <w:tc>
          <w:tcPr>
            <w:tcW w:type="dxa" w:w="18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Média</w:t>
            </w:r>
          </w:p>
        </w:tc>
        <w:tc>
          <w:tcPr>
            <w:tcW w:type="dxa" w:w="19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Boa</w:t>
            </w:r>
          </w:p>
        </w:tc>
      </w:tr>
    </w:tbl>
    <w:p>
      <w:pPr>
        <w:spacing w:after="1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Grupo = região densa</w:t>
            </w:r>
            <w:r>
              <w:rPr>
                <w:sz w:val="20"/>
                <w:szCs w:val="20"/>
              </w:rPr>
              <w:t xml:space="preserve"> separada por regiões vazias.</w:t>
            </w:r>
          </w:p>
          <w:p>
            <w:pPr>
              <w:pStyle w:val="ListParagraph"/>
              <w:numPr>
                <w:ilvl w:val="0"/>
                <w:numId w:val="2"/>
              </w:numPr>
              <w:spacing w:after="60" w:line="276"/>
            </w:pPr>
            <w:r>
              <w:rPr>
                <w:b/>
                <w:bCs/>
                <w:sz w:val="20"/>
                <w:szCs w:val="20"/>
              </w:rPr>
              <w:t xml:space="preserve">DBSCAN:</w:t>
            </w:r>
            <w:r>
              <w:rPr>
                <w:sz w:val="20"/>
                <w:szCs w:val="20"/>
              </w:rPr>
              <w:t xml:space="preserve"> eps (raio) e min_samples (mínimo de vizinhos).</w:t>
            </w:r>
          </w:p>
          <w:p>
            <w:pPr>
              <w:pStyle w:val="ListParagraph"/>
              <w:numPr>
                <w:ilvl w:val="0"/>
                <w:numId w:val="2"/>
              </w:numPr>
              <w:spacing w:after="60" w:line="276"/>
            </w:pPr>
            <w:r>
              <w:rPr>
                <w:b/>
                <w:bCs/>
                <w:sz w:val="20"/>
                <w:szCs w:val="20"/>
              </w:rPr>
              <w:t xml:space="preserve">Central, borda, ruído.</w:t>
            </w:r>
            <w:r>
              <w:rPr>
                <w:sz w:val="20"/>
                <w:szCs w:val="20"/>
              </w:rPr>
              <w:t xml:space="preserve"> Rótulo −1 = ruído.</w:t>
            </w:r>
          </w:p>
          <w:p>
            <w:pPr>
              <w:pStyle w:val="ListParagraph"/>
              <w:numPr>
                <w:ilvl w:val="0"/>
                <w:numId w:val="2"/>
              </w:numPr>
              <w:spacing w:after="60" w:line="276"/>
            </w:pPr>
            <w:r>
              <w:rPr>
                <w:b/>
                <w:bCs/>
                <w:sz w:val="20"/>
                <w:szCs w:val="20"/>
              </w:rPr>
              <w:t xml:space="preserve">Gráfico de k-distâncias</w:t>
            </w:r>
            <w:r>
              <w:rPr>
                <w:sz w:val="20"/>
                <w:szCs w:val="20"/>
              </w:rPr>
              <w:t xml:space="preserve"> → joelho → eps.</w:t>
            </w:r>
          </w:p>
          <w:p>
            <w:pPr>
              <w:pStyle w:val="ListParagraph"/>
              <w:numPr>
                <w:ilvl w:val="0"/>
                <w:numId w:val="2"/>
              </w:numPr>
              <w:spacing w:after="60" w:line="276"/>
            </w:pPr>
            <w:r>
              <w:rPr>
                <w:b/>
                <w:bCs/>
                <w:sz w:val="20"/>
                <w:szCs w:val="20"/>
              </w:rPr>
              <w:t xml:space="preserve">Fraqueza:</w:t>
            </w:r>
            <w:r>
              <w:rPr>
                <w:sz w:val="20"/>
                <w:szCs w:val="20"/>
              </w:rPr>
              <w:t xml:space="preserve"> densidades variáveis e alta dimensão.</w:t>
            </w:r>
          </w:p>
          <w:p>
            <w:pPr>
              <w:pStyle w:val="ListParagraph"/>
              <w:numPr>
                <w:ilvl w:val="0"/>
                <w:numId w:val="2"/>
              </w:numPr>
              <w:spacing w:after="60" w:line="276"/>
            </w:pPr>
            <w:r>
              <w:rPr>
                <w:b/>
                <w:bCs/>
                <w:sz w:val="20"/>
                <w:szCs w:val="20"/>
              </w:rPr>
              <w:t xml:space="preserve">OPTICS:</w:t>
            </w:r>
            <w:r>
              <w:rPr>
                <w:sz w:val="20"/>
                <w:szCs w:val="20"/>
              </w:rPr>
              <w:t xml:space="preserve"> gráfico de alcançabilidade (vales = grupos).</w:t>
            </w:r>
          </w:p>
          <w:p>
            <w:pPr>
              <w:pStyle w:val="ListParagraph"/>
              <w:numPr>
                <w:ilvl w:val="0"/>
                <w:numId w:val="2"/>
              </w:numPr>
              <w:spacing w:after="60" w:line="276"/>
            </w:pPr>
            <w:r>
              <w:rPr>
                <w:b/>
                <w:bCs/>
                <w:sz w:val="20"/>
                <w:szCs w:val="20"/>
              </w:rPr>
              <w:t xml:space="preserve">HDBSCAN:</w:t>
            </w:r>
            <w:r>
              <w:rPr>
                <w:sz w:val="20"/>
                <w:szCs w:val="20"/>
              </w:rPr>
              <w:t xml:space="preserve"> hierárquico + densidade; só pede </w:t>
            </w:r>
            <w:r>
              <w:rPr>
                <w:rFonts w:ascii="Consolas" w:cs="Consolas" w:eastAsia="Consolas" w:hAnsi="Consolas"/>
                <w:color w:val="B91C1C"/>
                <w:sz w:val="18"/>
                <w:szCs w:val="18"/>
                <w:shd w:fill="F3F4F6" w:color="auto" w:val="clear"/>
              </w:rPr>
              <w:t xml:space="preserve">min_cluster_size</w:t>
            </w:r>
            <w:r>
              <w:rPr>
                <w:sz w:val="20"/>
                <w:szCs w:val="20"/>
              </w:rPr>
              <w:t xml:space="preserv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Um grupo, no agrupamento por densidade,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conjunto de pontos próximos ao centroide.</w:t>
      </w:r>
    </w:p>
    <w:p>
      <w:pPr>
        <w:keepNext/>
        <w:keepLines/>
        <w:tabs>
          <w:tab w:val="left" w:pos="500"/>
        </w:tabs>
        <w:spacing w:after="30" w:line="264"/>
        <w:ind w:left="500" w:hanging="300"/>
      </w:pPr>
      <w:r>
        <w:rPr>
          <w:b/>
          <w:bCs/>
          <w:color w:val="6B7280"/>
          <w:sz w:val="20"/>
          <w:szCs w:val="20"/>
        </w:rPr>
        <w:t xml:space="preserve">b)	</w:t>
      </w:r>
      <w:r>
        <w:rPr>
          <w:sz w:val="20"/>
          <w:szCs w:val="20"/>
        </w:rPr>
        <w:t xml:space="preserve">um conjunto de pontos com mesmo rótulo.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nó do dendrograma.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região densa separada de outras por regiões pouco povoadas.</w:t>
      </w:r>
    </w:p>
    <w:p>
      <w:pPr>
        <w:keepNext/>
        <w:spacing w:after="60" w:before="140" w:line="276"/>
      </w:pPr>
      <w:r>
        <w:rPr>
          <w:b/>
          <w:bCs/>
          <w:color w:val="4F46E5"/>
          <w:sz w:val="21"/>
          <w:szCs w:val="21"/>
        </w:rPr>
        <w:t xml:space="preserve">Questão 2. </w:t>
      </w:r>
      <w:r>
        <w:rPr>
          <w:sz w:val="21"/>
          <w:szCs w:val="21"/>
        </w:rPr>
        <w:t xml:space="preserve">Qual das vantagens abaixo é típica do DBSCAN?</w:t>
      </w:r>
    </w:p>
    <w:p>
      <w:pPr>
        <w:keepNext/>
        <w:keepLines/>
        <w:tabs>
          <w:tab w:val="left" w:pos="500"/>
        </w:tabs>
        <w:spacing w:after="30" w:line="264"/>
        <w:ind w:left="500" w:hanging="300"/>
      </w:pPr>
      <w:r>
        <w:rPr>
          <w:b/>
          <w:bCs/>
          <w:color w:val="6B7280"/>
          <w:sz w:val="20"/>
          <w:szCs w:val="20"/>
        </w:rPr>
        <w:t xml:space="preserve">a)	</w:t>
      </w:r>
      <w:r>
        <w:rPr>
          <w:sz w:val="20"/>
          <w:szCs w:val="20"/>
        </w:rPr>
        <w:t xml:space="preserve">Descobre grupos de formas arbitrárias e identifica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Exige o número de grupos de antemão.</w:t>
      </w:r>
    </w:p>
    <w:p>
      <w:pPr>
        <w:keepNext/>
        <w:keepLines/>
        <w:tabs>
          <w:tab w:val="left" w:pos="500"/>
        </w:tabs>
        <w:spacing w:after="30" w:line="264"/>
        <w:ind w:left="500" w:hanging="300"/>
      </w:pPr>
      <w:r>
        <w:rPr>
          <w:b/>
          <w:bCs/>
          <w:color w:val="6B7280"/>
          <w:sz w:val="20"/>
          <w:szCs w:val="20"/>
        </w:rPr>
        <w:t xml:space="preserve">c)	</w:t>
      </w:r>
      <w:r>
        <w:rPr>
          <w:sz w:val="20"/>
          <w:szCs w:val="20"/>
        </w:rPr>
        <w:t xml:space="preserve">Dispensa qualquer parâmetro.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funciona com grupos esféricos.</w:t>
      </w:r>
    </w:p>
    <w:p>
      <w:pPr>
        <w:keepNext/>
        <w:spacing w:after="60" w:before="140" w:line="276"/>
      </w:pPr>
      <w:r>
        <w:rPr>
          <w:b/>
          <w:bCs/>
          <w:color w:val="4F46E5"/>
          <w:sz w:val="21"/>
          <w:szCs w:val="21"/>
        </w:rPr>
        <w:t xml:space="preserve">Questão 3. </w:t>
      </w:r>
      <w:r>
        <w:rPr>
          <w:sz w:val="21"/>
          <w:szCs w:val="21"/>
        </w:rPr>
        <w:t xml:space="preserve">Os dois parâmetros principais do DBSCAN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perplexity e n_neighbors.</w:t>
      </w:r>
    </w:p>
    <w:p>
      <w:pPr>
        <w:keepNext/>
        <w:keepLines/>
        <w:tabs>
          <w:tab w:val="left" w:pos="500"/>
        </w:tabs>
        <w:spacing w:after="30" w:line="264"/>
        <w:ind w:left="500" w:hanging="300"/>
      </w:pPr>
      <w:r>
        <w:rPr>
          <w:b/>
          <w:bCs/>
          <w:color w:val="6B7280"/>
          <w:sz w:val="20"/>
          <w:szCs w:val="20"/>
        </w:rPr>
        <w:t xml:space="preserve">b)	</w:t>
      </w:r>
      <w:r>
        <w:rPr>
          <w:sz w:val="20"/>
          <w:szCs w:val="20"/>
        </w:rPr>
        <w:t xml:space="preserve">eps e min_samples.</w:t>
      </w:r>
    </w:p>
    <w:p>
      <w:pPr>
        <w:keepNext/>
        <w:keepLines/>
        <w:tabs>
          <w:tab w:val="left" w:pos="500"/>
        </w:tabs>
        <w:spacing w:after="30" w:line="264"/>
        <w:ind w:left="500" w:hanging="300"/>
      </w:pPr>
      <w:r>
        <w:rPr>
          <w:b/>
          <w:bCs/>
          <w:color w:val="6B7280"/>
          <w:sz w:val="20"/>
          <w:szCs w:val="20"/>
        </w:rPr>
        <w:t xml:space="preserve">c)	</w:t>
      </w:r>
      <w:r>
        <w:rPr>
          <w:sz w:val="20"/>
          <w:szCs w:val="20"/>
        </w:rPr>
        <w:t xml:space="preserve">linkage e metric.</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 e n_init.</w:t>
      </w:r>
    </w:p>
    <w:p>
      <w:pPr>
        <w:keepNext/>
        <w:spacing w:after="60" w:before="140" w:line="276"/>
      </w:pPr>
      <w:r>
        <w:rPr>
          <w:b/>
          <w:bCs/>
          <w:color w:val="4F46E5"/>
          <w:sz w:val="21"/>
          <w:szCs w:val="21"/>
        </w:rPr>
        <w:t xml:space="preserve">Questão 4. </w:t>
      </w:r>
      <w:r>
        <w:rPr>
          <w:sz w:val="21"/>
          <w:szCs w:val="21"/>
        </w:rPr>
        <w:t xml:space="preserve">O parâmetro eps do DBSCAN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a taxa de aprendizado.</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iterações.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raio da vizinhança de cada ponto.</w:t>
      </w:r>
    </w:p>
    <w:p>
      <w:pPr>
        <w:keepNext/>
        <w:spacing w:after="60" w:before="140" w:line="276"/>
      </w:pPr>
      <w:r>
        <w:rPr>
          <w:b/>
          <w:bCs/>
          <w:color w:val="4F46E5"/>
          <w:sz w:val="21"/>
          <w:szCs w:val="21"/>
        </w:rPr>
        <w:t xml:space="preserve">Questão 5. </w:t>
      </w:r>
      <w:r>
        <w:rPr>
          <w:sz w:val="21"/>
          <w:szCs w:val="21"/>
        </w:rPr>
        <w:t xml:space="preserve">Um ponto central (core) do DBSCAN é aquele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tem pelo menos min_samples pontos no raio eps.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o centroide do grupo.</w:t>
      </w:r>
    </w:p>
    <w:p>
      <w:pPr>
        <w:keepNext/>
        <w:keepLines/>
        <w:tabs>
          <w:tab w:val="left" w:pos="500"/>
        </w:tabs>
        <w:spacing w:after="30" w:line="264"/>
        <w:ind w:left="500" w:hanging="300"/>
      </w:pPr>
      <w:r>
        <w:rPr>
          <w:b/>
          <w:bCs/>
          <w:color w:val="6B7280"/>
          <w:sz w:val="20"/>
          <w:szCs w:val="20"/>
        </w:rPr>
        <w:t xml:space="preserve">c)	</w:t>
      </w:r>
      <w:r>
        <w:rPr>
          <w:sz w:val="20"/>
          <w:szCs w:val="20"/>
        </w:rPr>
        <w:t xml:space="preserve">está isolado.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tem o maior desvio padrão.</w:t>
      </w:r>
    </w:p>
    <w:p>
      <w:pPr>
        <w:keepNext/>
        <w:spacing w:after="60" w:before="140" w:line="276"/>
      </w:pPr>
      <w:r>
        <w:rPr>
          <w:b/>
          <w:bCs/>
          <w:color w:val="4F46E5"/>
          <w:sz w:val="21"/>
          <w:szCs w:val="21"/>
        </w:rPr>
        <w:t xml:space="preserve">Questão 6. </w:t>
      </w:r>
      <w:r>
        <w:rPr>
          <w:sz w:val="21"/>
          <w:szCs w:val="21"/>
        </w:rPr>
        <w:t xml:space="preserve">Um ponto de borda é aquele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está longe de todos.</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é central, mas está no raio eps de algum ponto central.</w:t>
      </w:r>
    </w:p>
    <w:p>
      <w:pPr>
        <w:keepNext/>
        <w:keepLines/>
        <w:tabs>
          <w:tab w:val="left" w:pos="500"/>
        </w:tabs>
        <w:spacing w:after="30" w:line="264"/>
        <w:ind w:left="500" w:hanging="300"/>
      </w:pPr>
      <w:r>
        <w:rPr>
          <w:b/>
          <w:bCs/>
          <w:color w:val="6B7280"/>
          <w:sz w:val="20"/>
          <w:szCs w:val="20"/>
        </w:rPr>
        <w:t xml:space="preserve">c)	</w:t>
      </w:r>
      <w:r>
        <w:rPr>
          <w:sz w:val="20"/>
          <w:szCs w:val="20"/>
        </w:rPr>
        <w:t xml:space="preserve">é o centro do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central.</w:t>
      </w:r>
    </w:p>
    <w:p>
      <w:pPr>
        <w:keepNext/>
        <w:spacing w:after="60" w:before="140" w:line="276"/>
      </w:pPr>
      <w:r>
        <w:rPr>
          <w:b/>
          <w:bCs/>
          <w:color w:val="4F46E5"/>
          <w:sz w:val="21"/>
          <w:szCs w:val="21"/>
        </w:rPr>
        <w:t xml:space="preserve">Questão 7. </w:t>
      </w:r>
      <w:r>
        <w:rPr>
          <w:sz w:val="21"/>
          <w:szCs w:val="21"/>
        </w:rPr>
        <w:t xml:space="preserve">No scikit-learn, o rótulo −1 em labels_ do DBSCAN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o primeiro grupo.</w:t>
      </w:r>
    </w:p>
    <w:p>
      <w:pPr>
        <w:keepNext/>
        <w:keepLines/>
        <w:tabs>
          <w:tab w:val="left" w:pos="500"/>
        </w:tabs>
        <w:spacing w:after="30" w:line="264"/>
        <w:ind w:left="500" w:hanging="300"/>
      </w:pPr>
      <w:r>
        <w:rPr>
          <w:b/>
          <w:bCs/>
          <w:color w:val="6B7280"/>
          <w:sz w:val="20"/>
          <w:szCs w:val="20"/>
        </w:rPr>
        <w:t xml:space="preserve">b)	</w:t>
      </w:r>
      <w:r>
        <w:rPr>
          <w:sz w:val="20"/>
          <w:szCs w:val="20"/>
        </w:rPr>
        <w:t xml:space="preserve">ponto central.</w:t>
      </w:r>
    </w:p>
    <w:p>
      <w:pPr>
        <w:keepNext/>
        <w:keepLines/>
        <w:tabs>
          <w:tab w:val="left" w:pos="500"/>
        </w:tabs>
        <w:spacing w:after="30" w:line="264"/>
        <w:ind w:left="500" w:hanging="300"/>
      </w:pPr>
      <w:r>
        <w:rPr>
          <w:b/>
          <w:bCs/>
          <w:color w:val="6B7280"/>
          <w:sz w:val="20"/>
          <w:szCs w:val="20"/>
        </w:rPr>
        <w:t xml:space="preserve">c)	</w:t>
      </w:r>
      <w:r>
        <w:rPr>
          <w:sz w:val="20"/>
          <w:szCs w:val="20"/>
        </w:rPr>
        <w:t xml:space="preserve">erro de execução.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ruído.</w:t>
      </w:r>
    </w:p>
    <w:p>
      <w:pPr>
        <w:keepNext/>
        <w:spacing w:after="60" w:before="140" w:line="276"/>
      </w:pPr>
      <w:r>
        <w:rPr>
          <w:b/>
          <w:bCs/>
          <w:color w:val="4F46E5"/>
          <w:sz w:val="21"/>
          <w:szCs w:val="21"/>
        </w:rPr>
        <w:t xml:space="preserve">Questão 8. </w:t>
      </w:r>
      <w:r>
        <w:rPr>
          <w:sz w:val="21"/>
          <w:szCs w:val="21"/>
        </w:rPr>
        <w:t xml:space="preserve">Se eps é pequeno demais, ocorre tipicamente: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convergência mais rápida sem efeitos.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único grupo.</w:t>
      </w:r>
    </w:p>
    <w:p>
      <w:pPr>
        <w:keepNext/>
        <w:keepLines/>
        <w:tabs>
          <w:tab w:val="left" w:pos="500"/>
        </w:tabs>
        <w:spacing w:after="30" w:line="264"/>
        <w:ind w:left="500" w:hanging="300"/>
      </w:pPr>
      <w:r>
        <w:rPr>
          <w:b/>
          <w:bCs/>
          <w:color w:val="6B7280"/>
          <w:sz w:val="20"/>
          <w:szCs w:val="20"/>
        </w:rPr>
        <w:t xml:space="preserve">c)	</w:t>
      </w:r>
      <w:r>
        <w:rPr>
          <w:sz w:val="20"/>
          <w:szCs w:val="20"/>
        </w:rPr>
        <w:t xml:space="preserve">fusão de todos os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quase tudo vira ruído e surgem muitos micro-grupos.</w:t>
      </w:r>
    </w:p>
    <w:p>
      <w:pPr>
        <w:keepNext/>
        <w:spacing w:after="60" w:before="140" w:line="276"/>
      </w:pPr>
      <w:r>
        <w:rPr>
          <w:b/>
          <w:bCs/>
          <w:color w:val="4F46E5"/>
          <w:sz w:val="21"/>
          <w:szCs w:val="21"/>
        </w:rPr>
        <w:t xml:space="preserve">Questão 9. </w:t>
      </w:r>
      <w:r>
        <w:rPr>
          <w:sz w:val="21"/>
          <w:szCs w:val="21"/>
        </w:rPr>
        <w:t xml:space="preserve">Se eps é grande demais, ocorre tipicamente: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k aumenta.</w:t>
      </w:r>
    </w:p>
    <w:p>
      <w:pPr>
        <w:keepNext/>
        <w:keepLines/>
        <w:tabs>
          <w:tab w:val="left" w:pos="500"/>
        </w:tabs>
        <w:spacing w:after="30" w:line="264"/>
        <w:ind w:left="500" w:hanging="300"/>
      </w:pPr>
      <w:r>
        <w:rPr>
          <w:b/>
          <w:bCs/>
          <w:color w:val="6B7280"/>
          <w:sz w:val="20"/>
          <w:szCs w:val="20"/>
        </w:rPr>
        <w:t xml:space="preserve">b)	</w:t>
      </w:r>
      <w:r>
        <w:rPr>
          <w:sz w:val="20"/>
          <w:szCs w:val="20"/>
        </w:rPr>
        <w:t xml:space="preserve">o algoritmo trava.</w:t>
      </w:r>
    </w:p>
    <w:p>
      <w:pPr>
        <w:keepNext/>
        <w:keepLines/>
        <w:tabs>
          <w:tab w:val="left" w:pos="500"/>
        </w:tabs>
        <w:spacing w:after="30" w:line="264"/>
        <w:ind w:left="500" w:hanging="300"/>
      </w:pPr>
      <w:r>
        <w:rPr>
          <w:b/>
          <w:bCs/>
          <w:color w:val="6B7280"/>
          <w:sz w:val="20"/>
          <w:szCs w:val="20"/>
        </w:rPr>
        <w:t xml:space="preserve">c)	</w:t>
      </w:r>
      <w:r>
        <w:rPr>
          <w:sz w:val="20"/>
          <w:szCs w:val="20"/>
        </w:rPr>
        <w:t xml:space="preserve">grupos distintos se fundem em um só.</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todos viram ruído.</w:t>
      </w:r>
    </w:p>
    <w:p>
      <w:pPr>
        <w:keepNext/>
        <w:spacing w:after="60" w:before="140" w:line="276"/>
      </w:pPr>
      <w:r>
        <w:rPr>
          <w:b/>
          <w:bCs/>
          <w:color w:val="4F46E5"/>
          <w:sz w:val="21"/>
          <w:szCs w:val="21"/>
        </w:rPr>
        <w:t xml:space="preserve">Questão 10. </w:t>
      </w:r>
      <w:r>
        <w:rPr>
          <w:sz w:val="21"/>
          <w:szCs w:val="21"/>
        </w:rPr>
        <w:t xml:space="preserve">O gráfico de k-distâncias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comparar dendrogramas.</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o valor de eps pelo "joelho" da curva.</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min_samples.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calcular a inércia.</w:t>
      </w:r>
    </w:p>
    <w:p>
      <w:pPr>
        <w:keepNext/>
        <w:spacing w:after="60" w:before="140" w:line="276"/>
      </w:pPr>
      <w:r>
        <w:rPr>
          <w:b/>
          <w:bCs/>
          <w:color w:val="4F46E5"/>
          <w:sz w:val="21"/>
          <w:szCs w:val="21"/>
        </w:rPr>
        <w:t xml:space="preserve">Questão 11. </w:t>
      </w:r>
      <w:r>
        <w:rPr>
          <w:sz w:val="21"/>
          <w:szCs w:val="21"/>
        </w:rPr>
        <w:t xml:space="preserve">Uma regra comum para min_samples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min_samples ≥ d + 1, onde d é o número de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1.</w:t>
      </w:r>
    </w:p>
    <w:p>
      <w:pPr>
        <w:keepNext/>
        <w:keepLines/>
        <w:tabs>
          <w:tab w:val="left" w:pos="500"/>
        </w:tabs>
        <w:spacing w:after="30" w:line="264"/>
        <w:ind w:left="500" w:hanging="300"/>
      </w:pPr>
      <w:r>
        <w:rPr>
          <w:b/>
          <w:bCs/>
          <w:color w:val="6B7280"/>
          <w:sz w:val="20"/>
          <w:szCs w:val="20"/>
        </w:rPr>
        <w:t xml:space="preserve">c)	</w:t>
      </w:r>
      <w:r>
        <w:rPr>
          <w:sz w:val="20"/>
          <w:szCs w:val="20"/>
        </w:rPr>
        <w:t xml:space="preserve">sempre igual a 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igual a eps.</w:t>
      </w:r>
    </w:p>
    <w:p>
      <w:pPr>
        <w:keepNext/>
        <w:spacing w:after="60" w:before="140" w:line="276"/>
      </w:pPr>
      <w:r>
        <w:rPr>
          <w:b/>
          <w:bCs/>
          <w:color w:val="4F46E5"/>
          <w:sz w:val="21"/>
          <w:szCs w:val="21"/>
        </w:rPr>
        <w:t xml:space="preserve">Questão 12. </w:t>
      </w:r>
      <w:r>
        <w:rPr>
          <w:sz w:val="21"/>
          <w:szCs w:val="21"/>
        </w:rPr>
        <w:t xml:space="preserve">Por que é preciso padronizar os dados antes do DBSCAN?</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padronização remove o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algoritmo é probabilístico.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usa raio único, e todos os atributos devem estar na mesma escala.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exige média zero para funcionar.</w:t>
      </w:r>
    </w:p>
    <w:p>
      <w:pPr>
        <w:keepNext/>
        <w:spacing w:after="60" w:before="140" w:line="276"/>
      </w:pPr>
      <w:r>
        <w:rPr>
          <w:b/>
          <w:bCs/>
          <w:color w:val="4F46E5"/>
          <w:sz w:val="21"/>
          <w:szCs w:val="21"/>
        </w:rPr>
        <w:t xml:space="preserve">Questão 13. </w:t>
      </w:r>
      <w:r>
        <w:rPr>
          <w:sz w:val="21"/>
          <w:szCs w:val="21"/>
        </w:rPr>
        <w:t xml:space="preserve">Uma fraqueza do DBSCAN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aceitar dados categóricos.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exigir k de antemão.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detectar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lidar mal com grupos de densidades muito diferentes.</w:t>
      </w:r>
    </w:p>
    <w:p>
      <w:pPr>
        <w:keepNext/>
        <w:spacing w:after="60" w:before="140" w:line="276"/>
      </w:pPr>
      <w:r>
        <w:rPr>
          <w:b/>
          <w:bCs/>
          <w:color w:val="4F46E5"/>
          <w:sz w:val="21"/>
          <w:szCs w:val="21"/>
        </w:rPr>
        <w:t xml:space="preserve">Questão 14. </w:t>
      </w:r>
      <w:r>
        <w:rPr>
          <w:sz w:val="21"/>
          <w:szCs w:val="21"/>
        </w:rPr>
        <w:t xml:space="preserve">A complexidade do DBSCAN com índices espaciais é da ordem de:</w:t>
      </w:r>
    </w:p>
    <w:p>
      <w:pPr>
        <w:keepNext/>
        <w:keepLines/>
        <w:tabs>
          <w:tab w:val="left" w:pos="500"/>
        </w:tabs>
        <w:spacing w:after="30" w:line="264"/>
        <w:ind w:left="500" w:hanging="300"/>
      </w:pPr>
      <w:r>
        <w:rPr>
          <w:b/>
          <w:bCs/>
          <w:color w:val="6B7280"/>
          <w:sz w:val="20"/>
          <w:szCs w:val="20"/>
        </w:rPr>
        <w:t xml:space="preserve">a)	</w:t>
      </w:r>
      <w:r>
        <w:rPr>
          <w:sz w:val="20"/>
          <w:szCs w:val="20"/>
        </w:rPr>
        <w:t xml:space="preserve">n!</w:t>
      </w:r>
    </w:p>
    <w:p>
      <w:pPr>
        <w:keepNext/>
        <w:keepLines/>
        <w:tabs>
          <w:tab w:val="left" w:pos="500"/>
        </w:tabs>
        <w:spacing w:after="30" w:line="264"/>
        <w:ind w:left="500" w:hanging="300"/>
      </w:pPr>
      <w:r>
        <w:rPr>
          <w:b/>
          <w:bCs/>
          <w:color w:val="6B7280"/>
          <w:sz w:val="20"/>
          <w:szCs w:val="20"/>
        </w:rPr>
        <w:t xml:space="preserve">b)	</w:t>
      </w:r>
      <w:r>
        <w:rPr>
          <w:sz w:val="20"/>
          <w:szCs w:val="20"/>
        </w:rPr>
        <w:t xml:space="preserve">n log n</w:t>
      </w:r>
    </w:p>
    <w:p>
      <w:pPr>
        <w:keepNext/>
        <w:keepLines/>
        <w:tabs>
          <w:tab w:val="left" w:pos="500"/>
        </w:tabs>
        <w:spacing w:after="30" w:line="264"/>
        <w:ind w:left="500" w:hanging="300"/>
      </w:pPr>
      <w:r>
        <w:rPr>
          <w:b/>
          <w:bCs/>
          <w:color w:val="6B7280"/>
          <w:sz w:val="20"/>
          <w:szCs w:val="20"/>
        </w:rPr>
        <w:t xml:space="preserve">c)	</w:t>
      </w:r>
      <w:r>
        <w:rPr>
          <w:sz w:val="20"/>
          <w:szCs w:val="20"/>
        </w:rPr>
        <w:t xml:space="preserve">n³</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2ⁿ</w:t>
      </w:r>
    </w:p>
    <w:p>
      <w:pPr>
        <w:keepNext/>
        <w:spacing w:after="60" w:before="140" w:line="276"/>
      </w:pPr>
      <w:r>
        <w:rPr>
          <w:b/>
          <w:bCs/>
          <w:color w:val="4F46E5"/>
          <w:sz w:val="21"/>
          <w:szCs w:val="21"/>
        </w:rPr>
        <w:t xml:space="preserve">Questão 15. </w:t>
      </w:r>
      <w:r>
        <w:rPr>
          <w:sz w:val="21"/>
          <w:szCs w:val="21"/>
        </w:rPr>
        <w:t xml:space="preserve">O OPTICS produz como saída principal:</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ordenação dos pontos com distâncias de alcançabilidade.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a matriz de ligações.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centroides.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partição única.</w:t>
      </w:r>
    </w:p>
    <w:p>
      <w:pPr>
        <w:keepNext/>
        <w:spacing w:after="60" w:before="140" w:line="276"/>
      </w:pPr>
      <w:r>
        <w:rPr>
          <w:b/>
          <w:bCs/>
          <w:color w:val="4F46E5"/>
          <w:sz w:val="21"/>
          <w:szCs w:val="21"/>
        </w:rPr>
        <w:t xml:space="preserve">Questão 16. </w:t>
      </w:r>
      <w:r>
        <w:rPr>
          <w:sz w:val="21"/>
          <w:szCs w:val="21"/>
        </w:rPr>
        <w:t xml:space="preserve">No gráfico de alcançabilidade, os vales correspondem a:</w:t>
      </w:r>
    </w:p>
    <w:p>
      <w:pPr>
        <w:keepNext/>
        <w:keepLines/>
        <w:tabs>
          <w:tab w:val="left" w:pos="500"/>
        </w:tabs>
        <w:spacing w:after="30" w:line="264"/>
        <w:ind w:left="500" w:hanging="300"/>
      </w:pPr>
      <w:r>
        <w:rPr>
          <w:b/>
          <w:bCs/>
          <w:color w:val="6B7280"/>
          <w:sz w:val="20"/>
          <w:szCs w:val="20"/>
        </w:rPr>
        <w:t xml:space="preserve">a)	</w:t>
      </w:r>
      <w:r>
        <w:rPr>
          <w:sz w:val="20"/>
          <w:szCs w:val="20"/>
        </w:rPr>
        <w:t xml:space="preserve">fronteiras entre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pontos centrais únicos.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grupos (regiões densas).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ruído.</w:t>
      </w:r>
    </w:p>
    <w:p>
      <w:pPr>
        <w:keepNext/>
        <w:spacing w:after="60" w:before="140" w:line="276"/>
      </w:pPr>
      <w:r>
        <w:rPr>
          <w:b/>
          <w:bCs/>
          <w:color w:val="4F46E5"/>
          <w:sz w:val="21"/>
          <w:szCs w:val="21"/>
        </w:rPr>
        <w:t xml:space="preserve">Questão 17. </w:t>
      </w:r>
      <w:r>
        <w:rPr>
          <w:sz w:val="21"/>
          <w:szCs w:val="21"/>
        </w:rPr>
        <w:t xml:space="preserve">O HDBSCAN combina duas ideias:</w:t>
      </w:r>
    </w:p>
    <w:p>
      <w:pPr>
        <w:keepNext/>
        <w:keepLines/>
        <w:tabs>
          <w:tab w:val="left" w:pos="500"/>
        </w:tabs>
        <w:spacing w:after="30" w:line="264"/>
        <w:ind w:left="500" w:hanging="300"/>
      </w:pPr>
      <w:r>
        <w:rPr>
          <w:b/>
          <w:bCs/>
          <w:color w:val="6B7280"/>
          <w:sz w:val="20"/>
          <w:szCs w:val="20"/>
        </w:rPr>
        <w:t xml:space="preserve">a)	</w:t>
      </w:r>
      <w:r>
        <w:rPr>
          <w:sz w:val="20"/>
          <w:szCs w:val="20"/>
        </w:rPr>
        <w:t xml:space="preserve">votação e regressão.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densidade e hierarquia.</w:t>
      </w:r>
    </w:p>
    <w:p>
      <w:pPr>
        <w:keepNext/>
        <w:keepLines/>
        <w:tabs>
          <w:tab w:val="left" w:pos="500"/>
        </w:tabs>
        <w:spacing w:after="30" w:line="264"/>
        <w:ind w:left="500" w:hanging="300"/>
      </w:pPr>
      <w:r>
        <w:rPr>
          <w:b/>
          <w:bCs/>
          <w:color w:val="6B7280"/>
          <w:sz w:val="20"/>
          <w:szCs w:val="20"/>
        </w:rPr>
        <w:t xml:space="preserve">c)	</w:t>
      </w:r>
      <w:r>
        <w:rPr>
          <w:sz w:val="20"/>
          <w:szCs w:val="20"/>
        </w:rPr>
        <w:t xml:space="preserve">média e mediana.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probabilidade e grafos.</w:t>
      </w:r>
    </w:p>
    <w:p>
      <w:pPr>
        <w:keepNext/>
        <w:spacing w:after="60" w:before="140" w:line="276"/>
      </w:pPr>
      <w:r>
        <w:rPr>
          <w:b/>
          <w:bCs/>
          <w:color w:val="4F46E5"/>
          <w:sz w:val="21"/>
          <w:szCs w:val="21"/>
        </w:rPr>
        <w:t xml:space="preserve">Questão 18. </w:t>
      </w:r>
      <w:r>
        <w:rPr>
          <w:sz w:val="21"/>
          <w:szCs w:val="21"/>
        </w:rPr>
        <w:t xml:space="preserve">O principal parâmetro do HDBSCAN é:</w:t>
      </w:r>
    </w:p>
    <w:p>
      <w:pPr>
        <w:keepNext/>
        <w:keepLines/>
        <w:tabs>
          <w:tab w:val="left" w:pos="500"/>
        </w:tabs>
        <w:spacing w:after="30" w:line="264"/>
        <w:ind w:left="500" w:hanging="300"/>
      </w:pPr>
      <w:r>
        <w:rPr>
          <w:b/>
          <w:bCs/>
          <w:color w:val="6B7280"/>
          <w:sz w:val="20"/>
          <w:szCs w:val="20"/>
        </w:rPr>
        <w:t xml:space="preserve">a)	</w:t>
      </w:r>
      <w:r>
        <w:rPr>
          <w:sz w:val="20"/>
          <w:szCs w:val="20"/>
        </w:rPr>
        <w:t xml:space="preserve">min_cluster_size.</w:t>
      </w:r>
    </w:p>
    <w:p>
      <w:pPr>
        <w:keepNext/>
        <w:keepLines/>
        <w:tabs>
          <w:tab w:val="left" w:pos="500"/>
        </w:tabs>
        <w:spacing w:after="30" w:line="264"/>
        <w:ind w:left="500" w:hanging="300"/>
      </w:pPr>
      <w:r>
        <w:rPr>
          <w:b/>
          <w:bCs/>
          <w:color w:val="6B7280"/>
          <w:sz w:val="20"/>
          <w:szCs w:val="20"/>
        </w:rPr>
        <w:t xml:space="preserve">b)	</w:t>
      </w:r>
      <w:r>
        <w:rPr>
          <w:sz w:val="20"/>
          <w:szCs w:val="20"/>
        </w:rPr>
        <w:t xml:space="preserve">eps.</w:t>
      </w:r>
    </w:p>
    <w:p>
      <w:pPr>
        <w:keepNext/>
        <w:keepLines/>
        <w:tabs>
          <w:tab w:val="left" w:pos="500"/>
        </w:tabs>
        <w:spacing w:after="30" w:line="264"/>
        <w:ind w:left="500" w:hanging="300"/>
      </w:pPr>
      <w:r>
        <w:rPr>
          <w:b/>
          <w:bCs/>
          <w:color w:val="6B7280"/>
          <w:sz w:val="20"/>
          <w:szCs w:val="20"/>
        </w:rPr>
        <w:t xml:space="preserve">c)	</w:t>
      </w:r>
      <w:r>
        <w:rPr>
          <w:sz w:val="20"/>
          <w:szCs w:val="20"/>
        </w:rPr>
        <w:t xml:space="preserve">k.</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perplexity.</w:t>
      </w:r>
    </w:p>
    <w:p>
      <w:pPr>
        <w:keepNext/>
        <w:spacing w:after="60" w:before="140" w:line="276"/>
      </w:pPr>
      <w:r>
        <w:rPr>
          <w:b/>
          <w:bCs/>
          <w:color w:val="4F46E5"/>
          <w:sz w:val="21"/>
          <w:szCs w:val="21"/>
        </w:rPr>
        <w:t xml:space="preserve">Questão 19. </w:t>
      </w:r>
      <w:r>
        <w:rPr>
          <w:sz w:val="21"/>
          <w:szCs w:val="21"/>
        </w:rPr>
        <w:t xml:space="preserve">O HDBSCAN passou a integrar o scikit-learn a partir da versão: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1.0.</w:t>
      </w:r>
    </w:p>
    <w:p>
      <w:pPr>
        <w:keepNext/>
        <w:keepLines/>
        <w:tabs>
          <w:tab w:val="left" w:pos="500"/>
        </w:tabs>
        <w:spacing w:after="30" w:line="264"/>
        <w:ind w:left="500" w:hanging="300"/>
      </w:pPr>
      <w:r>
        <w:rPr>
          <w:b/>
          <w:bCs/>
          <w:color w:val="6B7280"/>
          <w:sz w:val="20"/>
          <w:szCs w:val="20"/>
        </w:rPr>
        <w:t xml:space="preserve">b)	</w:t>
      </w:r>
      <w:r>
        <w:rPr>
          <w:sz w:val="20"/>
          <w:szCs w:val="20"/>
        </w:rPr>
        <w:t xml:space="preserve">0.9.</w:t>
      </w:r>
    </w:p>
    <w:p>
      <w:pPr>
        <w:keepNext/>
        <w:keepLines/>
        <w:tabs>
          <w:tab w:val="left" w:pos="500"/>
        </w:tabs>
        <w:spacing w:after="30" w:line="264"/>
        <w:ind w:left="500" w:hanging="300"/>
      </w:pPr>
      <w:r>
        <w:rPr>
          <w:b/>
          <w:bCs/>
          <w:color w:val="6B7280"/>
          <w:sz w:val="20"/>
          <w:szCs w:val="20"/>
        </w:rPr>
        <w:t xml:space="preserve">c)	</w:t>
      </w:r>
      <w:r>
        <w:rPr>
          <w:sz w:val="20"/>
          <w:szCs w:val="20"/>
        </w:rPr>
        <w:t xml:space="preserve">2.5.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1.3.</w:t>
      </w:r>
    </w:p>
    <w:p>
      <w:pPr>
        <w:keepNext/>
        <w:spacing w:after="60" w:before="140" w:line="276"/>
      </w:pPr>
      <w:r>
        <w:rPr>
          <w:b/>
          <w:bCs/>
          <w:color w:val="4F46E5"/>
          <w:sz w:val="21"/>
          <w:szCs w:val="21"/>
        </w:rPr>
        <w:t xml:space="preserve">Questão 20. </w:t>
      </w:r>
      <w:r>
        <w:rPr>
          <w:sz w:val="21"/>
          <w:szCs w:val="21"/>
        </w:rPr>
        <w:t xml:space="preserve">O atributo probabilities_ do HDBSCAN informa:</w:t>
      </w:r>
    </w:p>
    <w:p>
      <w:pPr>
        <w:keepNext/>
        <w:keepLines/>
        <w:tabs>
          <w:tab w:val="left" w:pos="500"/>
        </w:tabs>
        <w:spacing w:after="30" w:line="264"/>
        <w:ind w:left="500" w:hanging="300"/>
      </w:pPr>
      <w:r>
        <w:rPr>
          <w:b/>
          <w:bCs/>
          <w:color w:val="6B7280"/>
          <w:sz w:val="20"/>
          <w:szCs w:val="20"/>
        </w:rPr>
        <w:t xml:space="preserve">a)	</w:t>
      </w:r>
      <w:r>
        <w:rPr>
          <w:sz w:val="20"/>
          <w:szCs w:val="20"/>
        </w:rPr>
        <w:t xml:space="preserve">o valor de eps.</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probabilidade de pertinência de cada ponto ao seu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inércia.</w:t>
      </w:r>
    </w:p>
    <w:p>
      <w:pPr>
        <w:keepNext/>
        <w:spacing w:after="60" w:before="140" w:line="276"/>
      </w:pPr>
      <w:r>
        <w:rPr>
          <w:b/>
          <w:bCs/>
          <w:color w:val="4F46E5"/>
          <w:sz w:val="21"/>
          <w:szCs w:val="21"/>
        </w:rPr>
        <w:t xml:space="preserve">Questão 21. </w:t>
      </w:r>
      <w:r>
        <w:rPr>
          <w:sz w:val="21"/>
          <w:szCs w:val="21"/>
        </w:rPr>
        <w:t xml:space="preserve">O Mean-shift (Comaniciu e Meer, 2002) baseia-se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calcular autovetores.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cortar dendrogramas.</w:t>
      </w:r>
    </w:p>
    <w:p>
      <w:pPr>
        <w:keepNext/>
        <w:keepLines/>
        <w:tabs>
          <w:tab w:val="left" w:pos="500"/>
        </w:tabs>
        <w:spacing w:after="30" w:line="264"/>
        <w:ind w:left="500" w:hanging="300"/>
      </w:pPr>
      <w:r>
        <w:rPr>
          <w:b/>
          <w:bCs/>
          <w:color w:val="6B7280"/>
          <w:sz w:val="20"/>
          <w:szCs w:val="20"/>
        </w:rPr>
        <w:t xml:space="preserve">c)	</w:t>
      </w:r>
      <w:r>
        <w:rPr>
          <w:sz w:val="20"/>
          <w:szCs w:val="20"/>
        </w:rPr>
        <w:t xml:space="preserve">subir o "morro" da densidade estimada até um pico.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somar probabilidades.</w:t>
      </w:r>
    </w:p>
    <w:p>
      <w:pPr>
        <w:keepNext/>
        <w:spacing w:after="60" w:before="140" w:line="276"/>
      </w:pPr>
      <w:r>
        <w:rPr>
          <w:b/>
          <w:bCs/>
          <w:color w:val="4F46E5"/>
          <w:sz w:val="21"/>
          <w:szCs w:val="21"/>
        </w:rPr>
        <w:t xml:space="preserve">Questão 22. </w:t>
      </w:r>
      <w:r>
        <w:rPr>
          <w:sz w:val="21"/>
          <w:szCs w:val="21"/>
        </w:rPr>
        <w:t xml:space="preserve">Em um estudo de pontos quentes de embarque de táxi, usa-se a distância haversine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mede distâncias sobre a esfera terrestre.</w:t>
      </w:r>
    </w:p>
    <w:p>
      <w:pPr>
        <w:keepNext/>
        <w:keepLines/>
        <w:tabs>
          <w:tab w:val="left" w:pos="500"/>
        </w:tabs>
        <w:spacing w:after="30" w:line="264"/>
        <w:ind w:left="500" w:hanging="300"/>
      </w:pPr>
      <w:r>
        <w:rPr>
          <w:b/>
          <w:bCs/>
          <w:color w:val="6B7280"/>
          <w:sz w:val="20"/>
          <w:szCs w:val="20"/>
        </w:rPr>
        <w:t xml:space="preserve">b)	</w:t>
      </w:r>
      <w:r>
        <w:rPr>
          <w:sz w:val="20"/>
          <w:szCs w:val="20"/>
        </w:rPr>
        <w:t xml:space="preserve">é uma distância binária.</w:t>
      </w:r>
    </w:p>
    <w:p>
      <w:pPr>
        <w:keepNext/>
        <w:keepLines/>
        <w:tabs>
          <w:tab w:val="left" w:pos="500"/>
        </w:tabs>
        <w:spacing w:after="30" w:line="264"/>
        <w:ind w:left="500" w:hanging="300"/>
      </w:pPr>
      <w:r>
        <w:rPr>
          <w:b/>
          <w:bCs/>
          <w:color w:val="6B7280"/>
          <w:sz w:val="20"/>
          <w:szCs w:val="20"/>
        </w:rPr>
        <w:t xml:space="preserve">c)	</w:t>
      </w:r>
      <w:r>
        <w:rPr>
          <w:sz w:val="20"/>
          <w:szCs w:val="20"/>
        </w:rPr>
        <w:t xml:space="preserve">ignora a latitude.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a mais rápida.</w:t>
      </w:r>
    </w:p>
    <w:p>
      <w:pPr>
        <w:keepNext/>
        <w:spacing w:after="60" w:before="140" w:line="276"/>
      </w:pPr>
      <w:r>
        <w:rPr>
          <w:b/>
          <w:bCs/>
          <w:color w:val="4F46E5"/>
          <w:sz w:val="21"/>
          <w:szCs w:val="21"/>
        </w:rPr>
        <w:t xml:space="preserve">Questão 23. </w:t>
      </w:r>
      <w:r>
        <w:rPr>
          <w:sz w:val="21"/>
          <w:szCs w:val="21"/>
        </w:rPr>
        <w:t xml:space="preserve">No exemplo geográfico, eps = 0,5 km é convertido para radianos dividindo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o raio da Terra (6371 km).</w:t>
      </w:r>
    </w:p>
    <w:p>
      <w:pPr>
        <w:keepNext/>
        <w:keepLines/>
        <w:tabs>
          <w:tab w:val="left" w:pos="500"/>
        </w:tabs>
        <w:spacing w:after="30" w:line="264"/>
        <w:ind w:left="500" w:hanging="300"/>
      </w:pPr>
      <w:r>
        <w:rPr>
          <w:b/>
          <w:bCs/>
          <w:color w:val="6B7280"/>
          <w:sz w:val="20"/>
          <w:szCs w:val="20"/>
        </w:rPr>
        <w:t xml:space="preserve">b)	</w:t>
      </w:r>
      <w:r>
        <w:rPr>
          <w:sz w:val="20"/>
          <w:szCs w:val="20"/>
        </w:rPr>
        <w:t xml:space="preserve">100.</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pontos.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360.</w:t>
      </w:r>
    </w:p>
    <w:p>
      <w:pPr>
        <w:keepNext/>
        <w:spacing w:after="60" w:before="140" w:line="276"/>
      </w:pPr>
      <w:r>
        <w:rPr>
          <w:b/>
          <w:bCs/>
          <w:color w:val="4F46E5"/>
          <w:sz w:val="21"/>
          <w:szCs w:val="21"/>
        </w:rPr>
        <w:t xml:space="preserve">Questão 24. </w:t>
      </w:r>
      <w:r>
        <w:rPr>
          <w:sz w:val="21"/>
          <w:szCs w:val="21"/>
        </w:rPr>
        <w:t xml:space="preserve">Para dados em formato de luas, o resultado típico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Ambos erram sempre.</w:t>
      </w:r>
    </w:p>
    <w:p>
      <w:pPr>
        <w:keepNext/>
        <w:keepLines/>
        <w:tabs>
          <w:tab w:val="left" w:pos="500"/>
        </w:tabs>
        <w:spacing w:after="30" w:line="264"/>
        <w:ind w:left="500" w:hanging="300"/>
      </w:pPr>
      <w:r>
        <w:rPr>
          <w:b/>
          <w:bCs/>
          <w:color w:val="6B7280"/>
          <w:sz w:val="20"/>
          <w:szCs w:val="20"/>
        </w:rPr>
        <w:t xml:space="preserve">b)	</w:t>
      </w:r>
      <w:r>
        <w:rPr>
          <w:sz w:val="20"/>
          <w:szCs w:val="20"/>
        </w:rPr>
        <w:t xml:space="preserve">Ambos acertam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DBSCAN acerta; K-means erra.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K-means acerta; DBSCAN erra.</w:t>
      </w:r>
    </w:p>
    <w:p>
      <w:pPr>
        <w:keepNext/>
        <w:spacing w:after="60" w:before="140" w:line="276"/>
      </w:pPr>
      <w:r>
        <w:rPr>
          <w:b/>
          <w:bCs/>
          <w:color w:val="4F46E5"/>
          <w:sz w:val="21"/>
          <w:szCs w:val="21"/>
        </w:rPr>
        <w:t xml:space="preserve">Questão 25. </w:t>
      </w:r>
      <w:r>
        <w:rPr>
          <w:sz w:val="21"/>
          <w:szCs w:val="21"/>
        </w:rPr>
        <w:t xml:space="preserve">Qual combinação descreve melhor o HDBSCAN versus DBSCAN?</w:t>
      </w:r>
    </w:p>
    <w:p>
      <w:pPr>
        <w:keepNext/>
        <w:keepLines/>
        <w:tabs>
          <w:tab w:val="left" w:pos="500"/>
        </w:tabs>
        <w:spacing w:after="30" w:line="264"/>
        <w:ind w:left="500" w:hanging="300"/>
      </w:pPr>
      <w:r>
        <w:rPr>
          <w:b/>
          <w:bCs/>
          <w:color w:val="6B7280"/>
          <w:sz w:val="20"/>
          <w:szCs w:val="20"/>
        </w:rPr>
        <w:t xml:space="preserve">a)	</w:t>
      </w:r>
      <w:r>
        <w:rPr>
          <w:sz w:val="20"/>
          <w:szCs w:val="20"/>
        </w:rPr>
        <w:t xml:space="preserve">HDBSCAN exige eps.</w:t>
      </w:r>
    </w:p>
    <w:p>
      <w:pPr>
        <w:keepNext/>
        <w:keepLines/>
        <w:tabs>
          <w:tab w:val="left" w:pos="500"/>
        </w:tabs>
        <w:spacing w:after="30" w:line="264"/>
        <w:ind w:left="500" w:hanging="300"/>
      </w:pPr>
      <w:r>
        <w:rPr>
          <w:b/>
          <w:bCs/>
          <w:color w:val="6B7280"/>
          <w:sz w:val="20"/>
          <w:szCs w:val="20"/>
        </w:rPr>
        <w:t xml:space="preserve">b)	</w:t>
      </w:r>
      <w:r>
        <w:rPr>
          <w:sz w:val="20"/>
          <w:szCs w:val="20"/>
        </w:rPr>
        <w:t xml:space="preserve">HDBSCAN lida melhor com densidades variáveis.</w:t>
      </w:r>
    </w:p>
    <w:p>
      <w:pPr>
        <w:keepNext/>
        <w:keepLines/>
        <w:tabs>
          <w:tab w:val="left" w:pos="500"/>
        </w:tabs>
        <w:spacing w:after="30" w:line="264"/>
        <w:ind w:left="500" w:hanging="300"/>
      </w:pPr>
      <w:r>
        <w:rPr>
          <w:b/>
          <w:bCs/>
          <w:color w:val="6B7280"/>
          <w:sz w:val="20"/>
          <w:szCs w:val="20"/>
        </w:rPr>
        <w:t xml:space="preserve">c)	</w:t>
      </w:r>
      <w:r>
        <w:rPr>
          <w:sz w:val="20"/>
          <w:szCs w:val="20"/>
        </w:rPr>
        <w:t xml:space="preserve">HDBSCAN não detecta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HDBSCAN só funciona em 1D.</w:t>
      </w:r>
    </w:p>
    <w:p>
      <w:pPr>
        <w:keepNext/>
        <w:spacing w:after="60" w:before="140" w:line="276"/>
      </w:pPr>
      <w:r>
        <w:rPr>
          <w:b/>
          <w:bCs/>
          <w:color w:val="4F46E5"/>
          <w:sz w:val="21"/>
          <w:szCs w:val="21"/>
        </w:rPr>
        <w:t xml:space="preserve">Questão 26. </w:t>
      </w:r>
      <w:r>
        <w:rPr>
          <w:sz w:val="21"/>
          <w:szCs w:val="21"/>
        </w:rPr>
        <w:t xml:space="preserve">Em alta dimensão, métodos baseados em densidade: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funcionam melhor.</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são afetados.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sofrem porque o conceito de vizinhança perde sentido.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tornam-se determinísticos.</w:t>
      </w:r>
    </w:p>
    <w:p>
      <w:pPr>
        <w:keepNext/>
        <w:spacing w:after="60" w:before="140" w:line="276"/>
      </w:pPr>
      <w:r>
        <w:rPr>
          <w:b/>
          <w:bCs/>
          <w:color w:val="4F46E5"/>
          <w:sz w:val="21"/>
          <w:szCs w:val="21"/>
        </w:rPr>
        <w:t xml:space="preserve">Questão 27. </w:t>
      </w:r>
      <w:r>
        <w:rPr>
          <w:sz w:val="21"/>
          <w:szCs w:val="21"/>
        </w:rPr>
        <w:t xml:space="preserve">Qual das opções NÃO descreve ponto de ruído no DBSCAN?</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está no raio eps de nenhum ponto central.</w:t>
      </w:r>
    </w:p>
    <w:p>
      <w:pPr>
        <w:keepNext/>
        <w:keepLines/>
        <w:tabs>
          <w:tab w:val="left" w:pos="500"/>
        </w:tabs>
        <w:spacing w:after="30" w:line="264"/>
        <w:ind w:left="500" w:hanging="300"/>
      </w:pPr>
      <w:r>
        <w:rPr>
          <w:b/>
          <w:bCs/>
          <w:color w:val="6B7280"/>
          <w:sz w:val="20"/>
          <w:szCs w:val="20"/>
        </w:rPr>
        <w:t xml:space="preserve">b)	</w:t>
      </w:r>
      <w:r>
        <w:rPr>
          <w:sz w:val="20"/>
          <w:szCs w:val="20"/>
        </w:rPr>
        <w:t xml:space="preserve">É o centro de um grupo.</w:t>
      </w:r>
    </w:p>
    <w:p>
      <w:pPr>
        <w:keepNext/>
        <w:keepLines/>
        <w:tabs>
          <w:tab w:val="left" w:pos="500"/>
        </w:tabs>
        <w:spacing w:after="30" w:line="264"/>
        <w:ind w:left="500" w:hanging="300"/>
      </w:pPr>
      <w:r>
        <w:rPr>
          <w:b/>
          <w:bCs/>
          <w:color w:val="6B7280"/>
          <w:sz w:val="20"/>
          <w:szCs w:val="20"/>
        </w:rPr>
        <w:t xml:space="preserve">c)	</w:t>
      </w:r>
      <w:r>
        <w:rPr>
          <w:sz w:val="20"/>
          <w:szCs w:val="20"/>
        </w:rPr>
        <w:t xml:space="preserve">Recebe o rótulo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é central.</w:t>
      </w:r>
    </w:p>
    <w:p>
      <w:pPr>
        <w:keepNext/>
        <w:spacing w:after="60" w:before="140" w:line="276"/>
      </w:pPr>
      <w:r>
        <w:rPr>
          <w:b/>
          <w:bCs/>
          <w:color w:val="4F46E5"/>
          <w:sz w:val="21"/>
          <w:szCs w:val="21"/>
        </w:rPr>
        <w:t xml:space="preserve">Questão 28. </w:t>
      </w:r>
      <w:r>
        <w:rPr>
          <w:sz w:val="21"/>
          <w:szCs w:val="21"/>
        </w:rPr>
        <w:t xml:space="preserve">Uma diferença entre DBSCAN e K-means é que o DBSCAN:</w:t>
      </w:r>
    </w:p>
    <w:p>
      <w:pPr>
        <w:keepNext/>
        <w:keepLines/>
        <w:tabs>
          <w:tab w:val="left" w:pos="500"/>
        </w:tabs>
        <w:spacing w:after="30" w:line="264"/>
        <w:ind w:left="500" w:hanging="300"/>
      </w:pPr>
      <w:r>
        <w:rPr>
          <w:b/>
          <w:bCs/>
          <w:color w:val="6B7280"/>
          <w:sz w:val="20"/>
          <w:szCs w:val="20"/>
        </w:rPr>
        <w:t xml:space="preserve">a)	</w:t>
      </w:r>
      <w:r>
        <w:rPr>
          <w:sz w:val="20"/>
          <w:szCs w:val="20"/>
        </w:rPr>
        <w:t xml:space="preserve">exige k.</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centroides.</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exige k e aceita formas arbitrárias.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sempre mais lento.</w:t>
      </w:r>
    </w:p>
    <w:p>
      <w:pPr>
        <w:keepNext/>
        <w:spacing w:after="60" w:before="140" w:line="276"/>
      </w:pPr>
      <w:r>
        <w:rPr>
          <w:b/>
          <w:bCs/>
          <w:color w:val="4F46E5"/>
          <w:sz w:val="21"/>
          <w:szCs w:val="21"/>
        </w:rPr>
        <w:t xml:space="preserve">Questão 29. </w:t>
      </w:r>
      <w:r>
        <w:rPr>
          <w:sz w:val="21"/>
          <w:szCs w:val="21"/>
        </w:rPr>
        <w:t xml:space="preserve">Em duas dimensões, o gráfico de k-distâncias com k = min_samples é construído:</w:t>
      </w:r>
    </w:p>
    <w:p>
      <w:pPr>
        <w:keepNext/>
        <w:keepLines/>
        <w:tabs>
          <w:tab w:val="left" w:pos="500"/>
        </w:tabs>
        <w:spacing w:after="30" w:line="264"/>
        <w:ind w:left="500" w:hanging="300"/>
      </w:pPr>
      <w:r>
        <w:rPr>
          <w:b/>
          <w:bCs/>
          <w:color w:val="6B7280"/>
          <w:sz w:val="20"/>
          <w:szCs w:val="20"/>
        </w:rPr>
        <w:t xml:space="preserve">a)	</w:t>
      </w:r>
      <w:r>
        <w:rPr>
          <w:sz w:val="20"/>
          <w:szCs w:val="20"/>
        </w:rPr>
        <w:t xml:space="preserve">removendo os pontos centrais.</w:t>
      </w:r>
    </w:p>
    <w:p>
      <w:pPr>
        <w:keepNext/>
        <w:keepLines/>
        <w:tabs>
          <w:tab w:val="left" w:pos="500"/>
        </w:tabs>
        <w:spacing w:after="30" w:line="264"/>
        <w:ind w:left="500" w:hanging="300"/>
      </w:pPr>
      <w:r>
        <w:rPr>
          <w:b/>
          <w:bCs/>
          <w:color w:val="6B7280"/>
          <w:sz w:val="20"/>
          <w:szCs w:val="20"/>
        </w:rPr>
        <w:t xml:space="preserve">b)	</w:t>
      </w:r>
      <w:r>
        <w:rPr>
          <w:sz w:val="20"/>
          <w:szCs w:val="20"/>
        </w:rPr>
        <w:t xml:space="preserve">calculando a média das distâncias.</w:t>
      </w:r>
    </w:p>
    <w:p>
      <w:pPr>
        <w:keepNext/>
        <w:keepLines/>
        <w:tabs>
          <w:tab w:val="left" w:pos="500"/>
        </w:tabs>
        <w:spacing w:after="30" w:line="264"/>
        <w:ind w:left="500" w:hanging="300"/>
      </w:pPr>
      <w:r>
        <w:rPr>
          <w:b/>
          <w:bCs/>
          <w:color w:val="6B7280"/>
          <w:sz w:val="20"/>
          <w:szCs w:val="20"/>
        </w:rPr>
        <w:t xml:space="preserve">c)	</w:t>
      </w:r>
      <w:r>
        <w:rPr>
          <w:sz w:val="20"/>
          <w:szCs w:val="20"/>
        </w:rPr>
        <w:t xml:space="preserve">somando todas as distâncias.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ordenando as distâncias ao k-ésimo vizinho e procurando o joelho.</w:t>
      </w:r>
    </w:p>
    <w:p>
      <w:pPr>
        <w:keepNext/>
        <w:spacing w:after="60" w:before="140" w:line="276"/>
      </w:pPr>
      <w:r>
        <w:rPr>
          <w:b/>
          <w:bCs/>
          <w:color w:val="4F46E5"/>
          <w:sz w:val="21"/>
          <w:szCs w:val="21"/>
        </w:rPr>
        <w:t xml:space="preserve">Questão 30. </w:t>
      </w:r>
      <w:r>
        <w:rPr>
          <w:sz w:val="21"/>
          <w:szCs w:val="21"/>
        </w:rPr>
        <w:t xml:space="preserve">Qual é a interpretação do OPTICS "alagar" a paisagem de alcançabilidade?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Calcular a inércia.</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o número de iterações.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Definir os grupos escolhendo um nível de corte na curva.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Remover o ruído.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a analogia das luzes das cidades à noite, a ideia do agrupamento por densidade.</w:t>
      </w:r>
    </w:p>
    <w:p>
      <w:pPr>
        <w:keepLines/>
        <w:tabs>
          <w:tab w:val="left" w:pos="500"/>
        </w:tabs>
        <w:spacing w:after="80" w:before="120" w:line="288"/>
        <w:ind w:left="500" w:hanging="500"/>
      </w:pPr>
      <w:r>
        <w:rPr>
          <w:b/>
          <w:bCs/>
          <w:color w:val="4F46E5"/>
          <w:sz w:val="21"/>
          <w:szCs w:val="21"/>
        </w:rPr>
        <w:t xml:space="preserve">2.	</w:t>
      </w:r>
      <w:r>
        <w:rPr>
          <w:sz w:val="21"/>
          <w:szCs w:val="21"/>
        </w:rPr>
        <w:t xml:space="preserve">Defina ponto central, ponto de borda e ruído no DBSCAN, com um exemplo numérico (eps e min_samples).</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passo a passo, o algoritmo DBSCAN.</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a analogia do boato para pontos centrais e de borda.</w:t>
      </w:r>
    </w:p>
    <w:p>
      <w:pPr>
        <w:keepLines/>
        <w:tabs>
          <w:tab w:val="left" w:pos="500"/>
        </w:tabs>
        <w:spacing w:after="80" w:before="120" w:line="288"/>
        <w:ind w:left="500" w:hanging="500"/>
      </w:pPr>
      <w:r>
        <w:rPr>
          <w:b/>
          <w:bCs/>
          <w:color w:val="4F46E5"/>
          <w:sz w:val="21"/>
          <w:szCs w:val="21"/>
        </w:rPr>
        <w:t xml:space="preserve">5.	</w:t>
      </w:r>
      <w:r>
        <w:rPr>
          <w:sz w:val="21"/>
          <w:szCs w:val="21"/>
        </w:rPr>
        <w:t xml:space="preserve">Como escolher eps e min_samples na prática? Descreva o gráfico de k-distâncias.</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efeito de eps muito pequeno e muito grande sobre o resultado.</w:t>
      </w:r>
    </w:p>
    <w:p>
      <w:pPr>
        <w:keepLines/>
        <w:tabs>
          <w:tab w:val="left" w:pos="500"/>
        </w:tabs>
        <w:spacing w:after="80" w:before="120" w:line="288"/>
        <w:ind w:left="500" w:hanging="500"/>
      </w:pPr>
      <w:r>
        <w:rPr>
          <w:b/>
          <w:bCs/>
          <w:color w:val="4F46E5"/>
          <w:sz w:val="21"/>
          <w:szCs w:val="21"/>
        </w:rPr>
        <w:t xml:space="preserve">7.	</w:t>
      </w:r>
      <w:r>
        <w:rPr>
          <w:sz w:val="21"/>
          <w:szCs w:val="21"/>
        </w:rPr>
        <w:t xml:space="preserve">Por que o DBSCAN falha com grupos de densidades muito diferentes? Que alternativas existem?</w:t>
      </w:r>
    </w:p>
    <w:p>
      <w:pPr>
        <w:keepLines/>
        <w:tabs>
          <w:tab w:val="left" w:pos="500"/>
        </w:tabs>
        <w:spacing w:after="80" w:before="120" w:line="288"/>
        <w:ind w:left="500" w:hanging="500"/>
      </w:pPr>
      <w:r>
        <w:rPr>
          <w:b/>
          <w:bCs/>
          <w:color w:val="4F46E5"/>
          <w:sz w:val="21"/>
          <w:szCs w:val="21"/>
        </w:rPr>
        <w:t xml:space="preserve">8.	</w:t>
      </w:r>
      <w:r>
        <w:rPr>
          <w:sz w:val="21"/>
          <w:szCs w:val="21"/>
        </w:rPr>
        <w:t xml:space="preserve">Como funciona o gráfico de alcançabilidade do OPTICS e como interpretá-lo?</w:t>
      </w:r>
    </w:p>
    <w:p>
      <w:pPr>
        <w:keepLines/>
        <w:tabs>
          <w:tab w:val="left" w:pos="500"/>
        </w:tabs>
        <w:spacing w:after="80" w:before="120" w:line="288"/>
        <w:ind w:left="500" w:hanging="500"/>
      </w:pPr>
      <w:r>
        <w:rPr>
          <w:b/>
          <w:bCs/>
          <w:color w:val="4F46E5"/>
          <w:sz w:val="21"/>
          <w:szCs w:val="21"/>
        </w:rPr>
        <w:t xml:space="preserve">9.	</w:t>
      </w:r>
      <w:r>
        <w:rPr>
          <w:sz w:val="21"/>
          <w:szCs w:val="21"/>
        </w:rPr>
        <w:t xml:space="preserve">Descreva as principais etapas do HDBSCAN.</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DBSCAN, OPTICS e HDBSCAN quanto aos parâmetros e às densidades variáveis.</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o DBSCAN exige padronização dos atributos?</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um estudo de caso de pontos quentes geográficos e justifique a escolha de DBSCAN em vez de K-means.</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por que métodos de densidade sofrem em alta dimensão.</w:t>
      </w:r>
    </w:p>
    <w:p>
      <w:pPr>
        <w:keepLines/>
        <w:tabs>
          <w:tab w:val="left" w:pos="500"/>
        </w:tabs>
        <w:spacing w:after="80" w:before="120" w:line="288"/>
        <w:ind w:left="500" w:hanging="500"/>
      </w:pPr>
      <w:r>
        <w:rPr>
          <w:b/>
          <w:bCs/>
          <w:color w:val="4F46E5"/>
          <w:sz w:val="21"/>
          <w:szCs w:val="21"/>
        </w:rPr>
        <w:t xml:space="preserve">14.	</w:t>
      </w:r>
      <w:r>
        <w:rPr>
          <w:sz w:val="21"/>
          <w:szCs w:val="21"/>
        </w:rPr>
        <w:t xml:space="preserve">Qual é o papel do rótulo −1 e como contar grupos e ruído no scikit-learn?</w:t>
      </w:r>
    </w:p>
    <w:p>
      <w:pPr>
        <w:keepLines/>
        <w:tabs>
          <w:tab w:val="left" w:pos="500"/>
        </w:tabs>
        <w:spacing w:after="80" w:before="120" w:line="288"/>
        <w:ind w:left="500" w:hanging="500"/>
      </w:pPr>
      <w:r>
        <w:rPr>
          <w:b/>
          <w:bCs/>
          <w:color w:val="4F46E5"/>
          <w:sz w:val="21"/>
          <w:szCs w:val="21"/>
        </w:rPr>
        <w:t xml:space="preserve">15.	</w:t>
      </w:r>
      <w:r>
        <w:rPr>
          <w:sz w:val="21"/>
          <w:szCs w:val="21"/>
        </w:rPr>
        <w:t xml:space="preserve">Explique o Mean-shift e compare-o ao K-means quanto a k.</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pontos de borda podem ser atribuídos a grupos diferentes conforme a ordem de visita?</w:t>
      </w:r>
    </w:p>
    <w:p>
      <w:pPr>
        <w:keepLines/>
        <w:tabs>
          <w:tab w:val="left" w:pos="500"/>
        </w:tabs>
        <w:spacing w:after="80" w:before="120" w:line="288"/>
        <w:ind w:left="500" w:hanging="500"/>
      </w:pPr>
      <w:r>
        <w:rPr>
          <w:b/>
          <w:bCs/>
          <w:color w:val="4F46E5"/>
          <w:sz w:val="21"/>
          <w:szCs w:val="21"/>
        </w:rPr>
        <w:t xml:space="preserve">17.	</w:t>
      </w:r>
      <w:r>
        <w:rPr>
          <w:sz w:val="21"/>
          <w:szCs w:val="21"/>
        </w:rPr>
        <w:t xml:space="preserve">Proponha um roteiro para aplicar DBSCAN a um conjunto de dados novo.</w:t>
      </w:r>
    </w:p>
    <w:p>
      <w:pPr>
        <w:keepLines/>
        <w:tabs>
          <w:tab w:val="left" w:pos="500"/>
        </w:tabs>
        <w:spacing w:after="80" w:before="120" w:line="288"/>
        <w:ind w:left="500" w:hanging="500"/>
      </w:pPr>
      <w:r>
        <w:rPr>
          <w:b/>
          <w:bCs/>
          <w:color w:val="4F46E5"/>
          <w:sz w:val="21"/>
          <w:szCs w:val="21"/>
        </w:rPr>
        <w:t xml:space="preserve">18.	</w:t>
      </w:r>
      <w:r>
        <w:rPr>
          <w:sz w:val="21"/>
          <w:szCs w:val="21"/>
        </w:rPr>
        <w:t xml:space="preserve">Quando preferir HDBSCAN a DBSCAN? Justifique com duas razões.</w:t>
      </w:r>
    </w:p>
    <w:p>
      <w:pPr>
        <w:keepLines/>
        <w:tabs>
          <w:tab w:val="left" w:pos="500"/>
        </w:tabs>
        <w:spacing w:after="80" w:before="120" w:line="288"/>
        <w:ind w:left="500" w:hanging="500"/>
      </w:pPr>
      <w:r>
        <w:rPr>
          <w:b/>
          <w:bCs/>
          <w:color w:val="4F46E5"/>
          <w:sz w:val="21"/>
          <w:szCs w:val="21"/>
        </w:rPr>
        <w:t xml:space="preserve">19.	</w:t>
      </w:r>
      <w:r>
        <w:rPr>
          <w:sz w:val="21"/>
          <w:szCs w:val="21"/>
        </w:rPr>
        <w:t xml:space="preserve">Explique por que o ruído é uma informação valiosa e não apenas um descarte.</w:t>
      </w:r>
    </w:p>
    <w:p>
      <w:pPr>
        <w:keepLines/>
        <w:tabs>
          <w:tab w:val="left" w:pos="500"/>
        </w:tabs>
        <w:spacing w:after="80" w:before="120" w:line="288"/>
        <w:ind w:left="500" w:hanging="500"/>
      </w:pPr>
      <w:r>
        <w:rPr>
          <w:b/>
          <w:bCs/>
          <w:color w:val="4F46E5"/>
          <w:sz w:val="21"/>
          <w:szCs w:val="21"/>
        </w:rPr>
        <w:t xml:space="preserve">20.	</w:t>
      </w:r>
      <w:r>
        <w:rPr>
          <w:sz w:val="21"/>
          <w:szCs w:val="21"/>
        </w:rPr>
        <w:t xml:space="preserve">Compare o tratamento de formas de grupos por K-means, hierárquico com ligação simples e DBSCAN.</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Varrendo o parâmetro eps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Gere duas luas (</w:t>
      </w:r>
      <w:r>
        <w:rPr>
          <w:rFonts w:ascii="Consolas" w:cs="Consolas" w:eastAsia="Consolas" w:hAnsi="Consolas"/>
          <w:color w:val="B91C1C"/>
          <w:sz w:val="19"/>
          <w:szCs w:val="19"/>
          <w:shd w:fill="F3F4F6" w:color="auto" w:val="clear"/>
        </w:rPr>
        <w:t xml:space="preserve">make_moons(500, noise=0.07, random_state=0)</w:t>
      </w:r>
      <w:r>
        <w:rPr>
          <w:sz w:val="21"/>
          <w:szCs w:val="21"/>
        </w:rPr>
        <w:t xml:space="preserve">), padronize e aplique </w:t>
      </w:r>
      <w:r>
        <w:rPr>
          <w:rFonts w:ascii="Consolas" w:cs="Consolas" w:eastAsia="Consolas" w:hAnsi="Consolas"/>
          <w:color w:val="B91C1C"/>
          <w:sz w:val="19"/>
          <w:szCs w:val="19"/>
          <w:shd w:fill="F3F4F6" w:color="auto" w:val="clear"/>
        </w:rPr>
        <w:t xml:space="preserve">DBSCAN(min_samples=5)</w:t>
      </w:r>
      <w:r>
        <w:rPr>
          <w:sz w:val="21"/>
          <w:szCs w:val="21"/>
        </w:rPr>
        <w:t xml:space="preserve"> com eps = 0,05; 0,1; 0,2; 0,3 e 0,6. Para cada valor, mostre o número de grupos e de pontos de ruído.</w:t>
      </w:r>
    </w:p>
    <w:p>
      <w:pPr>
        <w:pStyle w:val="Heading4"/>
        <w:keepNext/>
      </w:pPr>
      <w:r>
        <w:t xml:space="preserve">Exercício 2 — Achando o joelho do gráfico de k-distâncias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Para o mesmo conjunto, calcule as distâncias ao 5º vizinho, ordene-as e encontre o </w:t>
      </w:r>
      <w:r>
        <w:rPr>
          <w:b/>
          <w:bCs/>
          <w:sz w:val="21"/>
          <w:szCs w:val="21"/>
        </w:rPr>
        <w:t xml:space="preserve">joelho</w:t>
      </w:r>
      <w:r>
        <w:rPr>
          <w:sz w:val="21"/>
          <w:szCs w:val="21"/>
        </w:rPr>
        <w:t xml:space="preserve"> automaticamente: o ponto da curva mais distante da reta que liga o primeiro ao último ponto. Use esse valor como eps e rode o DBSCAN.</w:t>
      </w:r>
    </w:p>
    <w:p>
      <w:pPr>
        <w:pStyle w:val="Heading4"/>
        <w:keepNext/>
      </w:pPr>
      <w:r>
        <w:t xml:space="preserve">Exercício 3 — DBSCAN, K-means e espectral em anéis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Em </w:t>
      </w:r>
      <w:r>
        <w:rPr>
          <w:rFonts w:ascii="Consolas" w:cs="Consolas" w:eastAsia="Consolas" w:hAnsi="Consolas"/>
          <w:color w:val="B91C1C"/>
          <w:sz w:val="19"/>
          <w:szCs w:val="19"/>
          <w:shd w:fill="F3F4F6" w:color="auto" w:val="clear"/>
        </w:rPr>
        <w:t xml:space="preserve">make_circles(600, factor=0.4, noise=0.05, random_state=0)</w:t>
      </w:r>
      <w:r>
        <w:rPr>
          <w:sz w:val="21"/>
          <w:szCs w:val="21"/>
        </w:rPr>
        <w:t xml:space="preserve">, compare K-means (k=2), agrupamento espectral (k=2, </w:t>
      </w:r>
      <w:r>
        <w:rPr>
          <w:rFonts w:ascii="Consolas" w:cs="Consolas" w:eastAsia="Consolas" w:hAnsi="Consolas"/>
          <w:color w:val="B91C1C"/>
          <w:sz w:val="19"/>
          <w:szCs w:val="19"/>
          <w:shd w:fill="F3F4F6" w:color="auto" w:val="clear"/>
        </w:rPr>
        <w:t xml:space="preserve">affinity="nearest_neighbors"</w:t>
      </w:r>
      <w:r>
        <w:rPr>
          <w:sz w:val="21"/>
          <w:szCs w:val="21"/>
        </w:rPr>
        <w:t xml:space="preserve">) e DBSCAN (eps=0,15). Calcule o ARI contra os anéis reais.</w:t>
      </w:r>
    </w:p>
    <w:p>
      <w:pPr>
        <w:pStyle w:val="Heading4"/>
        <w:keepNext/>
      </w:pPr>
      <w:r>
        <w:t xml:space="preserve">Exercício 4 — Densidades variáveis: OPTICS e HDBSCAN</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Crie três grupos de densidades diferentes (desvios 0,3; 0,6 e 1,2) mais 5% de ruído uniforme. Aplique </w:t>
      </w:r>
      <w:r>
        <w:rPr>
          <w:rFonts w:ascii="Consolas" w:cs="Consolas" w:eastAsia="Consolas" w:hAnsi="Consolas"/>
          <w:color w:val="B91C1C"/>
          <w:sz w:val="19"/>
          <w:szCs w:val="19"/>
          <w:shd w:fill="F3F4F6" w:color="auto" w:val="clear"/>
        </w:rPr>
        <w:t xml:space="preserve">DBSCAN(eps=0.5, min_samples=10)</w:t>
      </w:r>
      <w:r>
        <w:rPr>
          <w:sz w:val="21"/>
          <w:szCs w:val="21"/>
        </w:rPr>
        <w:t xml:space="preserve">, </w:t>
      </w:r>
      <w:r>
        <w:rPr>
          <w:rFonts w:ascii="Consolas" w:cs="Consolas" w:eastAsia="Consolas" w:hAnsi="Consolas"/>
          <w:color w:val="B91C1C"/>
          <w:sz w:val="19"/>
          <w:szCs w:val="19"/>
          <w:shd w:fill="F3F4F6" w:color="auto" w:val="clear"/>
        </w:rPr>
        <w:t xml:space="preserve">OPTICS(min_samples=10, xi=0.05)</w:t>
      </w:r>
      <w:r>
        <w:rPr>
          <w:sz w:val="21"/>
          <w:szCs w:val="21"/>
        </w:rPr>
        <w:t xml:space="preserve"> e </w:t>
      </w:r>
      <w:r>
        <w:rPr>
          <w:rFonts w:ascii="Consolas" w:cs="Consolas" w:eastAsia="Consolas" w:hAnsi="Consolas"/>
          <w:color w:val="B91C1C"/>
          <w:sz w:val="19"/>
          <w:szCs w:val="19"/>
          <w:shd w:fill="F3F4F6" w:color="auto" w:val="clear"/>
        </w:rPr>
        <w:t xml:space="preserve">HDBSCAN(min_cluster_size=30)</w:t>
      </w:r>
      <w:r>
        <w:rPr>
          <w:sz w:val="21"/>
          <w:szCs w:val="21"/>
        </w:rPr>
        <w:t xml:space="preserve">. Para cada um, mostre o número de grupos, o ruído e o ARI (considerando apenas os pontos que não são ruído verdadeiro).</w:t>
      </w:r>
    </w:p>
    <w:p>
      <w:pPr>
        <w:pStyle w:val="Heading4"/>
        <w:keepNext/>
      </w:pPr>
      <w:r>
        <w:t xml:space="preserve">Exercício 5 — Pontos quentes com a distância haversine</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Simule 3 pontos quentes de ocorrências na região de São Paulo (latitude/longitude em graus, desvio de 0,004° em cada) e 80 ocorrências dispersas. Use </w:t>
      </w:r>
      <w:r>
        <w:rPr>
          <w:rFonts w:ascii="Consolas" w:cs="Consolas" w:eastAsia="Consolas" w:hAnsi="Consolas"/>
          <w:color w:val="B91C1C"/>
          <w:sz w:val="19"/>
          <w:szCs w:val="19"/>
          <w:shd w:fill="F3F4F6" w:color="auto" w:val="clear"/>
        </w:rPr>
        <w:t xml:space="preserve">DBSCAN</w:t>
      </w:r>
      <w:r>
        <w:rPr>
          <w:sz w:val="21"/>
          <w:szCs w:val="21"/>
        </w:rPr>
        <w:t xml:space="preserve"> com </w:t>
      </w:r>
      <w:r>
        <w:rPr>
          <w:rFonts w:ascii="Consolas" w:cs="Consolas" w:eastAsia="Consolas" w:hAnsi="Consolas"/>
          <w:color w:val="B91C1C"/>
          <w:sz w:val="19"/>
          <w:szCs w:val="19"/>
          <w:shd w:fill="F3F4F6" w:color="auto" w:val="clear"/>
        </w:rPr>
        <w:t xml:space="preserve">metric="haversine"</w:t>
      </w:r>
      <w:r>
        <w:rPr>
          <w:sz w:val="21"/>
          <w:szCs w:val="21"/>
        </w:rPr>
        <w:t xml:space="preserve">, </w:t>
      </w:r>
      <w:r>
        <w:rPr>
          <w:rFonts w:ascii="Consolas" w:cs="Consolas" w:eastAsia="Consolas" w:hAnsi="Consolas"/>
          <w:color w:val="B91C1C"/>
          <w:sz w:val="19"/>
          <w:szCs w:val="19"/>
          <w:shd w:fill="F3F4F6" w:color="auto" w:val="clear"/>
        </w:rPr>
        <w:t xml:space="preserve">eps</w:t>
      </w:r>
      <w:r>
        <w:rPr>
          <w:sz w:val="21"/>
          <w:szCs w:val="21"/>
        </w:rPr>
        <w:t xml:space="preserve"> = 400 m e </w:t>
      </w:r>
      <w:r>
        <w:rPr>
          <w:rFonts w:ascii="Consolas" w:cs="Consolas" w:eastAsia="Consolas" w:hAnsi="Consolas"/>
          <w:color w:val="B91C1C"/>
          <w:sz w:val="19"/>
          <w:szCs w:val="19"/>
          <w:shd w:fill="F3F4F6" w:color="auto" w:val="clear"/>
        </w:rPr>
        <w:t xml:space="preserve">min_samples=15</w:t>
      </w:r>
      <w:r>
        <w:rPr>
          <w:sz w:val="21"/>
          <w:szCs w:val="21"/>
        </w:rPr>
        <w:t xml:space="preserve">. Para cada ponto quente encontrado, mostre o tamanho e as coordenadas médias.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Dry Bean (medidas de forma de feijões) e Wireless Indoor Localization.</w:t>
            </w:r>
          </w:p>
          <w:p>
            <w:pPr>
              <w:pStyle w:val="ListParagraph"/>
              <w:numPr>
                <w:ilvl w:val="0"/>
                <w:numId w:val="2"/>
              </w:numPr>
              <w:spacing w:after="60" w:line="276"/>
            </w:pPr>
            <w:r>
              <w:rPr>
                <w:b/>
                <w:bCs/>
                <w:sz w:val="20"/>
                <w:szCs w:val="20"/>
              </w:rPr>
              <w:t xml:space="preserve">Kaggle:</w:t>
            </w:r>
            <w:r>
              <w:rPr>
                <w:sz w:val="20"/>
                <w:szCs w:val="20"/>
              </w:rPr>
              <w:t xml:space="preserve"> New York City Airbnb Open Data (latitude e longitude de imóveis, ótimo para DBSCAN e HDBSCAN com distância haversine).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Pontos quentes de ocorrências urbanas</w:t>
      </w:r>
    </w:p>
    <w:p>
      <w:pPr>
        <w:spacing w:after="120" w:line="300"/>
        <w:jc w:val="left"/>
      </w:pPr>
      <w:r>
        <w:rPr>
          <w:b/>
          <w:bCs/>
          <w:sz w:val="21"/>
          <w:szCs w:val="21"/>
        </w:rPr>
        <w:t xml:space="preserve">Fonte dos dados.</w:t>
      </w:r>
      <w:r>
        <w:rPr>
          <w:sz w:val="21"/>
          <w:szCs w:val="21"/>
        </w:rPr>
        <w:t xml:space="preserve"> Simulados pela função abaixo.</w:t>
      </w:r>
    </w:p>
    <w:p>
      <w:pPr>
        <w:spacing w:after="120" w:line="300"/>
        <w:jc w:val="left"/>
      </w:pPr>
      <w:r>
        <w:rPr>
          <w:b/>
          <w:bCs/>
          <w:sz w:val="21"/>
          <w:szCs w:val="21"/>
        </w:rPr>
        <w:t xml:space="preserve">Contexto.</w:t>
      </w:r>
      <w:r>
        <w:rPr>
          <w:sz w:val="21"/>
          <w:szCs w:val="21"/>
        </w:rPr>
        <w:t xml:space="preserve"> A secretaria de segurança de uma cidade (fictícia) quer decidir </w:t>
      </w:r>
      <w:r>
        <w:rPr>
          <w:b/>
          <w:bCs/>
          <w:sz w:val="21"/>
          <w:szCs w:val="21"/>
        </w:rPr>
        <w:t xml:space="preserve">onde posicionar patrulhas</w:t>
      </w:r>
      <w:r>
        <w:rPr>
          <w:sz w:val="21"/>
          <w:szCs w:val="21"/>
        </w:rPr>
        <w:t xml:space="preserve">. Você recebeu coordenadas de ocorrências registradas de dia e de noite. Seu trabalho é identificar os </w:t>
      </w:r>
      <w:r>
        <w:rPr>
          <w:b/>
          <w:bCs/>
          <w:sz w:val="21"/>
          <w:szCs w:val="21"/>
        </w:rPr>
        <w:t xml:space="preserve">pontos quentes</w:t>
      </w:r>
      <w:r>
        <w:rPr>
          <w:sz w:val="21"/>
          <w:szCs w:val="21"/>
        </w:rPr>
        <w:t xml:space="preserve">, ignorar ocorrências isoladas e sugerir a distribuição das patrulhas.</w:t>
      </w:r>
    </w:p>
    <w:p>
      <w:pPr>
        <w:spacing w:after="120" w:line="300"/>
        <w:jc w:val="left"/>
      </w:pPr>
      <w:r>
        <w:rPr>
          <w:b/>
          <w:bCs/>
          <w:sz w:val="21"/>
          <w:szCs w:val="21"/>
        </w:rPr>
        <w:t xml:space="preserve">Dados.</w:t>
      </w:r>
      <w:r>
        <w:rPr>
          <w:sz w:val="21"/>
          <w:szCs w:val="21"/>
        </w:rPr>
        <w:t xml:space="preserve"> Use a função abaixo (dados sintéticos).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gerar_ocorrencias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quentes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23.550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46.633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23.520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46.690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260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23.610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46.560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23.480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46.620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turno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turno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23.70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46.80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46.45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"turno"</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Tarefas.</w:t>
      </w:r>
    </w:p>
    <w:p>
      <w:pPr>
        <w:pStyle w:val="ListParagraph"/>
        <w:numPr>
          <w:ilvl w:val="0"/>
          <w:numId w:val="23"/>
        </w:numPr>
        <w:spacing w:after="70" w:line="288"/>
      </w:pPr>
      <w:r>
        <w:rPr>
          <w:sz w:val="21"/>
          <w:szCs w:val="21"/>
        </w:rPr>
        <w:t xml:space="preserve">Desenhe as ocorrências em um gráfico de dispersão. O que se vê a olho nu?</w:t>
      </w:r>
    </w:p>
    <w:p>
      <w:pPr>
        <w:pStyle w:val="ListParagraph"/>
        <w:numPr>
          <w:ilvl w:val="0"/>
          <w:numId w:val="23"/>
        </w:numPr>
        <w:spacing w:after="70" w:line="288"/>
      </w:pPr>
      <w:r>
        <w:rPr>
          <w:sz w:val="21"/>
          <w:szCs w:val="21"/>
        </w:rPr>
        <w:t xml:space="preserve">Aplique DBSCAN com distância haversine. Use o gráfico de k-distâncias para escolher eps (em km) e justifique </w:t>
      </w:r>
      <w:r>
        <w:rPr>
          <w:rFonts w:ascii="Consolas" w:cs="Consolas" w:eastAsia="Consolas" w:hAnsi="Consolas"/>
          <w:color w:val="B91C1C"/>
          <w:sz w:val="19"/>
          <w:szCs w:val="19"/>
          <w:shd w:fill="F3F4F6" w:color="auto" w:val="clear"/>
        </w:rPr>
        <w:t xml:space="preserve">min_samples</w:t>
      </w:r>
      <w:r>
        <w:rPr>
          <w:sz w:val="21"/>
          <w:szCs w:val="21"/>
        </w:rPr>
        <w:t xml:space="preserve">.</w:t>
      </w:r>
    </w:p>
    <w:p>
      <w:pPr>
        <w:pStyle w:val="ListParagraph"/>
        <w:numPr>
          <w:ilvl w:val="0"/>
          <w:numId w:val="23"/>
        </w:numPr>
        <w:spacing w:after="70" w:line="288"/>
      </w:pPr>
      <w:r>
        <w:rPr>
          <w:sz w:val="21"/>
          <w:szCs w:val="21"/>
        </w:rPr>
        <w:t xml:space="preserve">Aplique também HDBSCAN (</w:t>
      </w:r>
      <w:r>
        <w:rPr>
          <w:rFonts w:ascii="Consolas" w:cs="Consolas" w:eastAsia="Consolas" w:hAnsi="Consolas"/>
          <w:color w:val="B91C1C"/>
          <w:sz w:val="19"/>
          <w:szCs w:val="19"/>
          <w:shd w:fill="F3F4F6" w:color="auto" w:val="clear"/>
        </w:rPr>
        <w:t xml:space="preserve">metric="haversine"</w:t>
      </w:r>
      <w:r>
        <w:rPr>
          <w:sz w:val="21"/>
          <w:szCs w:val="21"/>
        </w:rPr>
        <w:t xml:space="preserve">). Compare: número de pontos quentes e de pontos de ruído.</w:t>
      </w:r>
    </w:p>
    <w:p>
      <w:pPr>
        <w:pStyle w:val="ListParagraph"/>
        <w:numPr>
          <w:ilvl w:val="0"/>
          <w:numId w:val="23"/>
        </w:numPr>
        <w:spacing w:after="70" w:line="288"/>
      </w:pPr>
      <w:r>
        <w:rPr>
          <w:sz w:val="21"/>
          <w:szCs w:val="21"/>
        </w:rPr>
        <w:t xml:space="preserve">Para cada ponto quente (DBSCAN), calcule o tamanho, o centro e a </w:t>
      </w:r>
      <w:r>
        <w:rPr>
          <w:b/>
          <w:bCs/>
          <w:sz w:val="21"/>
          <w:szCs w:val="21"/>
        </w:rPr>
        <w:t xml:space="preserve">densidade aproximada</w:t>
      </w:r>
      <w:r>
        <w:rPr>
          <w:sz w:val="21"/>
          <w:szCs w:val="21"/>
        </w:rPr>
        <w:t xml:space="preserve"> (ocorrências por km² dentro do raio que contém 90% dos pontos do grupo).</w:t>
      </w:r>
    </w:p>
    <w:p>
      <w:pPr>
        <w:pStyle w:val="ListParagraph"/>
        <w:numPr>
          <w:ilvl w:val="0"/>
          <w:numId w:val="23"/>
        </w:numPr>
        <w:spacing w:after="70" w:line="288"/>
      </w:pPr>
      <w:r>
        <w:rPr>
          <w:sz w:val="21"/>
          <w:szCs w:val="21"/>
        </w:rPr>
        <w:t xml:space="preserve">Repita a análise separando os turnos "dia" e "noite". Algum ponto quente é exclusivo de um turno?</w:t>
      </w:r>
    </w:p>
    <w:p>
      <w:pPr>
        <w:pStyle w:val="ListParagraph"/>
        <w:numPr>
          <w:ilvl w:val="0"/>
          <w:numId w:val="23"/>
        </w:numPr>
        <w:spacing w:after="70" w:line="288"/>
      </w:pPr>
      <w:r>
        <w:rPr>
          <w:sz w:val="21"/>
          <w:szCs w:val="21"/>
        </w:rPr>
        <w:t xml:space="preserve">Proponha uma distribuição de 20 patrulhas </w:t>
      </w:r>
      <w:r>
        <w:rPr>
          <w:b/>
          <w:bCs/>
          <w:sz w:val="21"/>
          <w:szCs w:val="21"/>
        </w:rPr>
        <w:t xml:space="preserve">proporcional ao número de ocorrências</w:t>
      </w:r>
      <w:r>
        <w:rPr>
          <w:sz w:val="21"/>
          <w:szCs w:val="21"/>
        </w:rPr>
        <w:t xml:space="preserve">, por ponto quente. Discuta limites éticos (viés de policiamento, privacidade).</w:t>
      </w:r>
    </w:p>
    <w:p>
      <w:pPr>
        <w:spacing w:after="60" w:line="120"/>
      </w:pPr>
    </w:p>
    <w:p>
      <w:pPr>
        <w:spacing w:after="120" w:line="300"/>
        <w:jc w:val="left"/>
      </w:pPr>
      <w:r>
        <w:rPr>
          <w:b/>
          <w:bCs/>
          <w:sz w:val="21"/>
          <w:szCs w:val="21"/>
        </w:rPr>
        <w:t xml:space="preserve">Entregáveis.</w:t>
      </w:r>
      <w:r>
        <w:rPr>
          <w:sz w:val="21"/>
          <w:szCs w:val="21"/>
        </w:rPr>
        <w:t xml:space="preserve"> Script, mapa com pontos quentes e ruído, tabela dos pontos quentes e texto com a proposta.</w:t>
      </w:r>
    </w:p>
    <w:p>
      <w:pPr>
        <w:spacing w:after="120" w:line="300"/>
        <w:jc w:val="left"/>
      </w:pPr>
      <w:r>
        <w:rPr>
          <w:i/>
          <w:iCs/>
          <w:color w:val="6B7280"/>
          <w:sz w:val="21"/>
          <w:szCs w:val="21"/>
        </w:rPr>
        <w:t xml:space="preserve">A solução de referência está no Apêndice E.</w:t>
      </w:r>
    </w:p>
    <w:p>
      <w:pPr>
        <w:sectPr>
          <w:headerReference w:type="default" r:id="rId19"/>
          <w:footerReference w:type="default" r:id="rId2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6" descr="Faixa decorativa do capítulo 6"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6 — Modelos de Mistura Gaussiana e Agrupamento Espectral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a ideia de que os dados vêm de uma mistura de distribuições.</w:t>
            </w:r>
          </w:p>
          <w:p>
            <w:pPr>
              <w:pStyle w:val="ListParagraph"/>
              <w:numPr>
                <w:ilvl w:val="0"/>
                <w:numId w:val="2"/>
              </w:numPr>
              <w:spacing w:after="50" w:line="276"/>
            </w:pPr>
            <w:r>
              <w:rPr>
                <w:sz w:val="20"/>
                <w:szCs w:val="20"/>
              </w:rPr>
              <w:t xml:space="preserve">Descrever a distribuição normal (gaussiana) e a de várias variáveis.</w:t>
            </w:r>
          </w:p>
          <w:p>
            <w:pPr>
              <w:pStyle w:val="ListParagraph"/>
              <w:numPr>
                <w:ilvl w:val="0"/>
                <w:numId w:val="2"/>
              </w:numPr>
              <w:spacing w:after="50" w:line="276"/>
            </w:pPr>
            <w:r>
              <w:rPr>
                <w:sz w:val="20"/>
                <w:szCs w:val="20"/>
              </w:rPr>
              <w:t xml:space="preserve">Entender o algoritmo EM (Esperança-Maximização) em linguagem simples.</w:t>
            </w:r>
          </w:p>
          <w:p>
            <w:pPr>
              <w:pStyle w:val="ListParagraph"/>
              <w:numPr>
                <w:ilvl w:val="0"/>
                <w:numId w:val="2"/>
              </w:numPr>
              <w:spacing w:after="50" w:line="276"/>
            </w:pPr>
            <w:r>
              <w:rPr>
                <w:sz w:val="20"/>
                <w:szCs w:val="20"/>
              </w:rPr>
              <w:t xml:space="preserve">Usar GMM e escolher o número de componentes com BIC e AIC.</w:t>
            </w:r>
          </w:p>
          <w:p>
            <w:pPr>
              <w:pStyle w:val="ListParagraph"/>
              <w:numPr>
                <w:ilvl w:val="0"/>
                <w:numId w:val="2"/>
              </w:numPr>
              <w:spacing w:after="50" w:line="276"/>
            </w:pPr>
            <w:r>
              <w:rPr>
                <w:sz w:val="20"/>
                <w:szCs w:val="20"/>
              </w:rPr>
              <w:t xml:space="preserve">Distinguir agrupamento rígido de agrupamento suave.</w:t>
            </w:r>
          </w:p>
          <w:p>
            <w:pPr>
              <w:pStyle w:val="ListParagraph"/>
              <w:numPr>
                <w:ilvl w:val="0"/>
                <w:numId w:val="2"/>
              </w:numPr>
              <w:spacing w:after="50" w:line="276"/>
            </w:pPr>
            <w:r>
              <w:rPr>
                <w:sz w:val="20"/>
                <w:szCs w:val="20"/>
              </w:rPr>
              <w:t xml:space="preserve">Compreender o agrupamento espectral: grafos, matriz Laplaciana e autovetores.</w:t>
            </w:r>
          </w:p>
          <w:p>
            <w:pPr>
              <w:pStyle w:val="ListParagraph"/>
              <w:numPr>
                <w:ilvl w:val="0"/>
                <w:numId w:val="2"/>
              </w:numPr>
              <w:spacing w:after="50" w:line="276"/>
            </w:pPr>
            <w:r>
              <w:rPr>
                <w:sz w:val="20"/>
                <w:szCs w:val="20"/>
              </w:rPr>
              <w:t xml:space="preserve">Saber quando preferir GMM ou agrupamento espectral ao K-means.</w:t>
            </w:r>
          </w:p>
        </w:tc>
      </w:tr>
    </w:tbl>
    <w:p>
      <w:pPr>
        <w:spacing w:after="200" w:line="120"/>
      </w:pPr>
    </w:p>
    <w:p>
      <w:pPr>
        <w:pStyle w:val="Heading3"/>
        <w:keepNext/>
      </w:pPr>
      <w:r>
        <w:t xml:space="preserve">6.1 Dois olhares diferentes sobre "grupo"</w:t>
      </w:r>
    </w:p>
    <w:p>
      <w:pPr>
        <w:spacing w:after="120" w:line="300"/>
        <w:jc w:val="left"/>
      </w:pPr>
      <w:r>
        <w:rPr>
          <w:sz w:val="21"/>
          <w:szCs w:val="21"/>
        </w:rPr>
        <w:t xml:space="preserve">Até aqui vimos grupos definidos por </w:t>
      </w:r>
      <w:r>
        <w:rPr>
          <w:b/>
          <w:bCs/>
          <w:sz w:val="21"/>
          <w:szCs w:val="21"/>
        </w:rPr>
        <w:t xml:space="preserve">distância</w:t>
      </w:r>
      <w:r>
        <w:rPr>
          <w:sz w:val="21"/>
          <w:szCs w:val="21"/>
        </w:rPr>
        <w:t xml:space="preserve"> (K-means, hierárquico) ou por </w:t>
      </w:r>
      <w:r>
        <w:rPr>
          <w:b/>
          <w:bCs/>
          <w:sz w:val="21"/>
          <w:szCs w:val="21"/>
        </w:rPr>
        <w:t xml:space="preserve">densidade</w:t>
      </w:r>
      <w:r>
        <w:rPr>
          <w:sz w:val="21"/>
          <w:szCs w:val="21"/>
        </w:rPr>
        <w:t xml:space="preserve"> (DBSCAN). Neste capítulo, vemos dois outros olhares.</w:t>
      </w:r>
    </w:p>
    <w:p>
      <w:pPr>
        <w:pStyle w:val="ListParagraph"/>
        <w:numPr>
          <w:ilvl w:val="0"/>
          <w:numId w:val="24"/>
        </w:numPr>
        <w:spacing w:after="70" w:line="288"/>
      </w:pPr>
      <w:r>
        <w:rPr>
          <w:b/>
          <w:bCs/>
          <w:sz w:val="21"/>
          <w:szCs w:val="21"/>
        </w:rPr>
        <w:t xml:space="preserve">Olhar probabilístico (GMM):</w:t>
      </w:r>
      <w:r>
        <w:rPr>
          <w:sz w:val="21"/>
          <w:szCs w:val="21"/>
        </w:rPr>
        <w:t xml:space="preserve"> os dados foram "sorteados" de várias distribuições misturadas. Descobrir os grupos é descobrir de qual distribuição cada ponto provavelmente veio.</w:t>
      </w:r>
    </w:p>
    <w:p>
      <w:pPr>
        <w:pStyle w:val="ListParagraph"/>
        <w:numPr>
          <w:ilvl w:val="0"/>
          <w:numId w:val="24"/>
        </w:numPr>
        <w:spacing w:after="70" w:line="288"/>
      </w:pPr>
      <w:r>
        <w:rPr>
          <w:b/>
          <w:bCs/>
          <w:sz w:val="21"/>
          <w:szCs w:val="21"/>
        </w:rPr>
        <w:t xml:space="preserve">Olhar de grafo (espectral):</w:t>
      </w:r>
      <w:r>
        <w:rPr>
          <w:sz w:val="21"/>
          <w:szCs w:val="21"/>
        </w:rPr>
        <w:t xml:space="preserve"> os pontos são pessoas numa rede social. Grupos são comunidades que têm muitas conexões internas e poucas externas.</w:t>
      </w:r>
    </w:p>
    <w:p>
      <w:pPr>
        <w:spacing w:after="60" w:line="120"/>
      </w:pPr>
    </w:p>
    <w:p>
      <w:pPr>
        <w:pStyle w:val="Heading3"/>
        <w:keepNext/>
      </w:pPr>
      <w:r>
        <w:t xml:space="preserve">6.2 A distribuição normal em dois minutos</w:t>
      </w:r>
    </w:p>
    <w:p>
      <w:pPr>
        <w:spacing w:after="120" w:line="300"/>
        <w:jc w:val="left"/>
      </w:pPr>
      <w:r>
        <w:rPr>
          <w:sz w:val="21"/>
          <w:szCs w:val="21"/>
        </w:rPr>
        <w:t xml:space="preserve">A </w:t>
      </w:r>
      <w:r>
        <w:rPr>
          <w:b/>
          <w:bCs/>
          <w:sz w:val="21"/>
          <w:szCs w:val="21"/>
        </w:rPr>
        <w:t xml:space="preserve">distribuição normal</w:t>
      </w:r>
      <w:r>
        <w:rPr>
          <w:sz w:val="21"/>
          <w:szCs w:val="21"/>
        </w:rPr>
        <w:t xml:space="preserve"> (ou gaussiana) é a famosa "curva do sino". Ela é descrita por dois números:</w:t>
      </w:r>
    </w:p>
    <w:p>
      <w:pPr>
        <w:pStyle w:val="ListParagraph"/>
        <w:numPr>
          <w:ilvl w:val="0"/>
          <w:numId w:val="2"/>
        </w:numPr>
        <w:spacing w:after="70" w:line="288"/>
      </w:pPr>
      <w:r>
        <w:rPr>
          <w:b/>
          <w:bCs/>
          <w:sz w:val="21"/>
          <w:szCs w:val="21"/>
        </w:rPr>
        <w:t xml:space="preserve">Média (μ):</w:t>
      </w:r>
      <w:r>
        <w:rPr>
          <w:sz w:val="21"/>
          <w:szCs w:val="21"/>
        </w:rPr>
        <w:t xml:space="preserve"> o centro do sino.</w:t>
      </w:r>
    </w:p>
    <w:p>
      <w:pPr>
        <w:pStyle w:val="ListParagraph"/>
        <w:numPr>
          <w:ilvl w:val="0"/>
          <w:numId w:val="2"/>
        </w:numPr>
        <w:spacing w:after="70" w:line="288"/>
      </w:pPr>
      <w:r>
        <w:rPr>
          <w:b/>
          <w:bCs/>
          <w:sz w:val="21"/>
          <w:szCs w:val="21"/>
        </w:rPr>
        <w:t xml:space="preserve">Desvio padrão (σ):</w:t>
      </w:r>
      <w:r>
        <w:rPr>
          <w:sz w:val="21"/>
          <w:szCs w:val="21"/>
        </w:rPr>
        <w:t xml:space="preserve"> a largura do sino. A </w:t>
      </w:r>
      <w:r>
        <w:rPr>
          <w:b/>
          <w:bCs/>
          <w:sz w:val="21"/>
          <w:szCs w:val="21"/>
        </w:rPr>
        <w:t xml:space="preserve">variância</w:t>
      </w:r>
      <w:r>
        <w:rPr>
          <w:sz w:val="21"/>
          <w:szCs w:val="21"/>
        </w:rPr>
        <w:t xml:space="preserve"> é σ².</w:t>
      </w:r>
    </w:p>
    <w:p>
      <w:pPr>
        <w:spacing w:after="60" w:line="120"/>
      </w:pPr>
    </w:p>
    <w:p>
      <w:pPr>
        <w:spacing w:after="120" w:line="300"/>
        <w:jc w:val="left"/>
      </w:pPr>
      <w:r>
        <w:rPr>
          <w:sz w:val="21"/>
          <w:szCs w:val="21"/>
        </w:rPr>
        <w:t xml:space="preserve">Cerca de 68 % dos valores caem entre μ − σ e μ + σ. Cerca de 95 %, entre μ − 2σ e μ + 2σ.</w:t>
      </w:r>
    </w:p>
    <w:p>
      <w:pPr>
        <w:spacing w:after="120" w:line="300"/>
        <w:jc w:val="left"/>
      </w:pPr>
      <w:r>
        <w:rPr>
          <w:i/>
          <w:iCs/>
          <w:sz w:val="21"/>
          <w:szCs w:val="21"/>
        </w:rPr>
        <w:t xml:space="preserve">Exemplo:</w:t>
      </w:r>
      <w:r>
        <w:rPr>
          <w:sz w:val="21"/>
          <w:szCs w:val="21"/>
        </w:rPr>
        <w:t xml:space="preserve"> alturas de adultos de uma cidade. A maioria fica perto da média, e valores muito altos ou muito baixos são raros.</w:t>
      </w:r>
    </w:p>
    <w:p>
      <w:pPr>
        <w:pStyle w:val="Heading4"/>
        <w:keepNext/>
      </w:pPr>
      <w:r>
        <w:t xml:space="preserve">6.2.1 A normal em várias dimensões</w:t>
      </w:r>
    </w:p>
    <w:p>
      <w:pPr>
        <w:spacing w:after="120" w:line="300"/>
        <w:jc w:val="left"/>
      </w:pPr>
      <w:r>
        <w:rPr>
          <w:sz w:val="21"/>
          <w:szCs w:val="21"/>
        </w:rPr>
        <w:t xml:space="preserve">Com vários atributos, a média vira um vetor μ e a variância vira uma </w:t>
      </w:r>
      <w:r>
        <w:rPr>
          <w:b/>
          <w:bCs/>
          <w:sz w:val="21"/>
          <w:szCs w:val="21"/>
        </w:rPr>
        <w:t xml:space="preserve">matriz de covariância</w:t>
      </w:r>
      <w:r>
        <w:rPr>
          <w:sz w:val="21"/>
          <w:szCs w:val="21"/>
        </w:rPr>
        <w:t xml:space="preserve"> Σ. A covariância diz como os atributos variam </w:t>
      </w:r>
      <w:r>
        <w:rPr>
          <w:i/>
          <w:iCs/>
          <w:sz w:val="21"/>
          <w:szCs w:val="21"/>
        </w:rPr>
        <w:t xml:space="preserve">juntos</w:t>
      </w:r>
      <w:r>
        <w:rPr>
          <w:sz w:val="21"/>
          <w:szCs w:val="21"/>
        </w:rPr>
        <w:t xml:space="preserve"> (por exemplo, altura e peso crescem juntos).</w:t>
      </w:r>
    </w:p>
    <w:p>
      <w:pPr>
        <w:spacing w:after="120" w:line="300"/>
        <w:jc w:val="left"/>
      </w:pPr>
      <w:r>
        <w:rPr>
          <w:sz w:val="21"/>
          <w:szCs w:val="21"/>
        </w:rPr>
        <w:t xml:space="preserve">Em duas dimensões, os pontos formam uma "nuvem" em forma de </w:t>
      </w:r>
      <w:r>
        <w:rPr>
          <w:b/>
          <w:bCs/>
          <w:sz w:val="21"/>
          <w:szCs w:val="21"/>
        </w:rPr>
        <w:t xml:space="preserve">elipse</w:t>
      </w:r>
      <w:r>
        <w:rPr>
          <w:sz w:val="21"/>
          <w:szCs w:val="21"/>
        </w:rPr>
        <w:t xml:space="preserve">.</w:t>
      </w:r>
    </w:p>
    <w:p>
      <w:pPr>
        <w:pStyle w:val="ListParagraph"/>
        <w:numPr>
          <w:ilvl w:val="0"/>
          <w:numId w:val="2"/>
        </w:numPr>
        <w:spacing w:after="70" w:line="288"/>
      </w:pPr>
      <w:r>
        <w:rPr>
          <w:sz w:val="21"/>
          <w:szCs w:val="21"/>
        </w:rPr>
        <w:t xml:space="preserve">Elipse na horizontal ou vertical: atributos sem correlação.</w:t>
      </w:r>
    </w:p>
    <w:p>
      <w:pPr>
        <w:pStyle w:val="ListParagraph"/>
        <w:numPr>
          <w:ilvl w:val="0"/>
          <w:numId w:val="2"/>
        </w:numPr>
        <w:spacing w:after="70" w:line="288"/>
      </w:pPr>
      <w:r>
        <w:rPr>
          <w:sz w:val="21"/>
          <w:szCs w:val="21"/>
        </w:rPr>
        <w:t xml:space="preserve">Elipse inclinada: atributos correlacionados.</w:t>
      </w:r>
    </w:p>
    <w:p>
      <w:pPr>
        <w:pStyle w:val="ListParagraph"/>
        <w:numPr>
          <w:ilvl w:val="0"/>
          <w:numId w:val="2"/>
        </w:numPr>
        <w:spacing w:after="70" w:line="288"/>
      </w:pPr>
      <w:r>
        <w:rPr>
          <w:sz w:val="21"/>
          <w:szCs w:val="21"/>
        </w:rPr>
        <w:t xml:space="preserve">Círculo: variâncias iguais e sem correlação.</w:t>
      </w:r>
    </w:p>
    <w:p>
      <w:pPr>
        <w:spacing w:after="60" w:line="120"/>
      </w:pPr>
    </w:p>
    <w:p>
      <w:pPr>
        <w:keepNext/>
        <w:spacing w:after="60" w:before="120"/>
        <w:jc w:val="center"/>
      </w:pPr>
      <w:r>
        <w:drawing>
          <wp:inline distT="0" distB="0" distL="0" distR="0">
            <wp:extent cx="5715000" cy="1581150"/>
            <wp:effectExtent t="0" r="0" b="0" l="0"/>
            <wp:docPr id="1" name="f6_gauss2d" descr="Figura 6.1 — Gaussianas bidimensionais: a matriz de covariância determina forma e inclinação da elipse." title="f6_gauss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1581150"/>
                    </a:xfrm>
                    <a:prstGeom prst="rect">
                      <a:avLst/>
                    </a:prstGeom>
                  </pic:spPr>
                </pic:pic>
              </a:graphicData>
            </a:graphic>
          </wp:inline>
        </w:drawing>
      </w:r>
    </w:p>
    <w:p>
      <w:pPr>
        <w:spacing w:after="200"/>
        <w:jc w:val="center"/>
      </w:pPr>
      <w:r>
        <w:rPr>
          <w:i/>
          <w:iCs/>
          <w:color w:val="6B7280"/>
          <w:sz w:val="17"/>
          <w:szCs w:val="17"/>
        </w:rPr>
        <w:t xml:space="preserve">Figura 6.1 — Gaussianas bidimensionais: a matriz de covariância determina forma e inclinação da elipse.</w:t>
      </w:r>
    </w:p>
    <w:p>
      <w:pPr>
        <w:pStyle w:val="Heading3"/>
        <w:keepNext/>
      </w:pPr>
      <w:r>
        <w:t xml:space="preserve">6.3 A ideia da mistura</w:t>
      </w:r>
    </w:p>
    <w:p>
      <w:pPr>
        <w:spacing w:after="120" w:line="300"/>
        <w:jc w:val="left"/>
      </w:pPr>
      <w:r>
        <w:rPr>
          <w:sz w:val="21"/>
          <w:szCs w:val="21"/>
        </w:rPr>
        <w:t xml:space="preserve">Imagine uma sala com </w:t>
      </w:r>
      <w:r>
        <w:rPr>
          <w:b/>
          <w:bCs/>
          <w:sz w:val="21"/>
          <w:szCs w:val="21"/>
        </w:rPr>
        <w:t xml:space="preserve">dois tipos de pessoas</w:t>
      </w:r>
      <w:r>
        <w:rPr>
          <w:sz w:val="21"/>
          <w:szCs w:val="21"/>
        </w:rPr>
        <w:t xml:space="preserve">: crianças e adultos. Se medirmos a altura de todos, o histograma terá </w:t>
      </w:r>
      <w:r>
        <w:rPr>
          <w:b/>
          <w:bCs/>
          <w:sz w:val="21"/>
          <w:szCs w:val="21"/>
        </w:rPr>
        <w:t xml:space="preserve">duas corcovas</w:t>
      </w:r>
      <w:r>
        <w:rPr>
          <w:sz w:val="21"/>
          <w:szCs w:val="21"/>
        </w:rPr>
        <w:t xml:space="preserve">. Cada corcova é uma distribuição normal. O conjunto é uma </w:t>
      </w:r>
      <w:r>
        <w:rPr>
          <w:b/>
          <w:bCs/>
          <w:sz w:val="21"/>
          <w:szCs w:val="21"/>
        </w:rPr>
        <w:t xml:space="preserve">mistura</w:t>
      </w:r>
      <w:r>
        <w:rPr>
          <w:sz w:val="21"/>
          <w:szCs w:val="21"/>
        </w:rPr>
        <w:t xml:space="preserve">.</w:t>
      </w:r>
    </w:p>
    <w:p>
      <w:pPr>
        <w:spacing w:after="120" w:line="300"/>
        <w:jc w:val="left"/>
      </w:pPr>
      <w:r>
        <w:rPr>
          <w:sz w:val="21"/>
          <w:szCs w:val="21"/>
        </w:rPr>
        <w:t xml:space="preserve">Um </w:t>
      </w:r>
      <w:r>
        <w:rPr>
          <w:b/>
          <w:bCs/>
          <w:sz w:val="21"/>
          <w:szCs w:val="21"/>
        </w:rPr>
        <w:t xml:space="preserve">Modelo de Mistura Gaussiana</w:t>
      </w:r>
      <w:r>
        <w:rPr>
          <w:sz w:val="21"/>
          <w:szCs w:val="21"/>
        </w:rPr>
        <w:t xml:space="preserve"> (GMM, </w:t>
      </w:r>
      <w:r>
        <w:rPr>
          <w:i/>
          <w:iCs/>
          <w:sz w:val="21"/>
          <w:szCs w:val="21"/>
        </w:rPr>
        <w:t xml:space="preserve">Gaussian Mixture Model</w:t>
      </w:r>
      <w:r>
        <w:rPr>
          <w:sz w:val="21"/>
          <w:szCs w:val="21"/>
        </w:rPr>
        <w:t xml:space="preserve">) escreve a densidade dos dados como uma soma ponderada de </w:t>
      </w:r>
      <w:r>
        <w:rPr>
          <w:i/>
          <w:iCs/>
          <w:sz w:val="21"/>
          <w:szCs w:val="21"/>
        </w:rPr>
        <w:t xml:space="preserve">K</w:t>
      </w:r>
      <w:r>
        <w:rPr>
          <w:sz w:val="21"/>
          <w:szCs w:val="21"/>
        </w:rPr>
        <w:t xml:space="preserve"> gaussianas: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p(x) = π₁·N(x | μ₁, Σ₁) + π₂·N(x | μ₂, Σ₂) + … + π</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·N(x | μ</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Σ</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w:t>
      </w:r>
    </w:p>
    <w:p>
      <w:pPr>
        <w:pStyle w:val="ListParagraph"/>
        <w:numPr>
          <w:ilvl w:val="0"/>
          <w:numId w:val="2"/>
        </w:numPr>
        <w:spacing w:after="70" w:line="288"/>
      </w:pPr>
      <w:r>
        <w:rPr>
          <w:sz w:val="21"/>
          <w:szCs w:val="21"/>
        </w:rPr>
        <w:t xml:space="preserve">π_k são os </w:t>
      </w:r>
      <w:r>
        <w:rPr>
          <w:b/>
          <w:bCs/>
          <w:sz w:val="21"/>
          <w:szCs w:val="21"/>
        </w:rPr>
        <w:t xml:space="preserve">pesos</w:t>
      </w:r>
      <w:r>
        <w:rPr>
          <w:sz w:val="21"/>
          <w:szCs w:val="21"/>
        </w:rPr>
        <w:t xml:space="preserve"> (a proporção de cada grupo; somam 1).</w:t>
      </w:r>
    </w:p>
    <w:p>
      <w:pPr>
        <w:pStyle w:val="ListParagraph"/>
        <w:numPr>
          <w:ilvl w:val="0"/>
          <w:numId w:val="2"/>
        </w:numPr>
        <w:spacing w:after="70" w:line="288"/>
      </w:pPr>
      <w:r>
        <w:rPr>
          <w:sz w:val="21"/>
          <w:szCs w:val="21"/>
        </w:rPr>
        <w:t xml:space="preserve">μ_k e Σ_k são a média e a covariância do grupo </w:t>
      </w:r>
      <w:r>
        <w:rPr>
          <w:i/>
          <w:iCs/>
          <w:sz w:val="21"/>
          <w:szCs w:val="21"/>
        </w:rPr>
        <w:t xml:space="preserve">k</w:t>
      </w:r>
      <w:r>
        <w:rPr>
          <w:sz w:val="21"/>
          <w:szCs w:val="21"/>
        </w:rPr>
        <w:t xml:space="preserve">.</w:t>
      </w:r>
    </w:p>
    <w:p>
      <w:pPr>
        <w:spacing w:after="60" w:line="120"/>
      </w:pPr>
    </w:p>
    <w:p>
      <w:pPr>
        <w:spacing w:after="120" w:line="300"/>
        <w:jc w:val="left"/>
      </w:pPr>
      <w:r>
        <w:rPr>
          <w:sz w:val="21"/>
          <w:szCs w:val="21"/>
        </w:rPr>
        <w:t xml:space="preserve">Aprender o modelo é estimar todos esses números a partir dos dados (Bishop, 2006; McLachlan; Peel, 2000).</w:t>
      </w:r>
    </w:p>
    <w:p>
      <w:pPr>
        <w:keepNext/>
        <w:spacing w:after="60" w:before="120"/>
        <w:jc w:val="center"/>
      </w:pPr>
      <w:r>
        <w:drawing>
          <wp:inline distT="0" distB="0" distL="0" distR="0">
            <wp:extent cx="4752975" cy="3219450"/>
            <wp:effectExtent t="0" r="0" b="0" l="0"/>
            <wp:docPr id="1" name="f6_mistura" descr="Figura 6.2 — Duas corcovas num histograma são duas gaussianas somadas. Descobrir as componentes é o objetivo do GMM." title="f6_mi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52975" cy="3219450"/>
                    </a:xfrm>
                    <a:prstGeom prst="rect">
                      <a:avLst/>
                    </a:prstGeom>
                  </pic:spPr>
                </pic:pic>
              </a:graphicData>
            </a:graphic>
          </wp:inline>
        </w:drawing>
      </w:r>
    </w:p>
    <w:p>
      <w:pPr>
        <w:spacing w:after="200"/>
        <w:jc w:val="center"/>
      </w:pPr>
      <w:r>
        <w:rPr>
          <w:i/>
          <w:iCs/>
          <w:color w:val="6B7280"/>
          <w:sz w:val="17"/>
          <w:szCs w:val="17"/>
        </w:rPr>
        <w:t xml:space="preserve">Figura 6.2 — Duas corcovas num histograma são duas gaussianas somadas. Descobrir as componentes é o objetivo do GMM.</w:t>
      </w:r>
    </w:p>
    <w:p>
      <w:pPr>
        <w:pStyle w:val="Heading3"/>
        <w:keepNext/>
      </w:pPr>
      <w:r>
        <w:t xml:space="preserve">6.4 O problema do "ovo e a galinha" e o algoritmo EM</w:t>
      </w:r>
    </w:p>
    <w:p>
      <w:pPr>
        <w:spacing w:after="120" w:line="300"/>
        <w:jc w:val="left"/>
      </w:pPr>
      <w:r>
        <w:rPr>
          <w:sz w:val="21"/>
          <w:szCs w:val="21"/>
        </w:rPr>
        <w:t xml:space="preserve">Se soubéssemos </w:t>
      </w:r>
      <w:r>
        <w:rPr>
          <w:b/>
          <w:bCs/>
          <w:sz w:val="21"/>
          <w:szCs w:val="21"/>
        </w:rPr>
        <w:t xml:space="preserve">de qual grupo cada ponto veio</w:t>
      </w:r>
      <w:r>
        <w:rPr>
          <w:sz w:val="21"/>
          <w:szCs w:val="21"/>
        </w:rPr>
        <w:t xml:space="preserve">, estimar média e covariância de cada grupo seria trivial. Se soubéssemos </w:t>
      </w:r>
      <w:r>
        <w:rPr>
          <w:b/>
          <w:bCs/>
          <w:sz w:val="21"/>
          <w:szCs w:val="21"/>
        </w:rPr>
        <w:t xml:space="preserve">os parâmetros dos grupos</w:t>
      </w:r>
      <w:r>
        <w:rPr>
          <w:sz w:val="21"/>
          <w:szCs w:val="21"/>
        </w:rPr>
        <w:t xml:space="preserve">, calcular de qual grupo cada ponto veio seria fácil. Mas não sabemos nenhuma das duas coisas.</w:t>
      </w:r>
    </w:p>
    <w:p>
      <w:pPr>
        <w:spacing w:after="120" w:line="300"/>
        <w:jc w:val="left"/>
      </w:pPr>
      <w:r>
        <w:rPr>
          <w:sz w:val="21"/>
          <w:szCs w:val="21"/>
        </w:rPr>
        <w:t xml:space="preserve">A solução é alternar. É o algoritmo </w:t>
      </w:r>
      <w:r>
        <w:rPr>
          <w:b/>
          <w:bCs/>
          <w:sz w:val="21"/>
          <w:szCs w:val="21"/>
        </w:rPr>
        <w:t xml:space="preserve">EM</w:t>
      </w:r>
      <w:r>
        <w:rPr>
          <w:sz w:val="21"/>
          <w:szCs w:val="21"/>
        </w:rPr>
        <w:t xml:space="preserve"> (</w:t>
      </w:r>
      <w:r>
        <w:rPr>
          <w:i/>
          <w:iCs/>
          <w:sz w:val="21"/>
          <w:szCs w:val="21"/>
        </w:rPr>
        <w:t xml:space="preserve">Expectation-Maximization</w:t>
      </w:r>
      <w:r>
        <w:rPr>
          <w:sz w:val="21"/>
          <w:szCs w:val="21"/>
        </w:rPr>
        <w:t xml:space="preserve">), de Dempster, Laird e Rubin (1977).</w:t>
      </w:r>
    </w:p>
    <w:p>
      <w:pPr>
        <w:pStyle w:val="Heading4"/>
        <w:keepNext/>
      </w:pPr>
      <w:r>
        <w:t xml:space="preserve">6.4.1 Passo E (Esperança)</w:t>
      </w:r>
    </w:p>
    <w:p>
      <w:pPr>
        <w:spacing w:after="120" w:line="300"/>
        <w:jc w:val="left"/>
      </w:pPr>
      <w:r>
        <w:rPr>
          <w:sz w:val="21"/>
          <w:szCs w:val="21"/>
        </w:rPr>
        <w:t xml:space="preserve">Dados os parâmetros atuais, calcule, para cada ponto, a </w:t>
      </w:r>
      <w:r>
        <w:rPr>
          <w:b/>
          <w:bCs/>
          <w:sz w:val="21"/>
          <w:szCs w:val="21"/>
        </w:rPr>
        <w:t xml:space="preserve">responsabilidade</w:t>
      </w:r>
      <w:r>
        <w:rPr>
          <w:sz w:val="21"/>
          <w:szCs w:val="21"/>
        </w:rPr>
        <w:t xml:space="preserve">: a probabilidade de ele pertencer a cada grupo.</w:t>
      </w:r>
    </w:p>
    <w:p>
      <w:pPr>
        <w:spacing w:after="120" w:line="300"/>
        <w:jc w:val="left"/>
      </w:pPr>
      <w:r>
        <w:rPr>
          <w:i/>
          <w:iCs/>
          <w:sz w:val="21"/>
          <w:szCs w:val="21"/>
        </w:rPr>
        <w:t xml:space="preserve">Exemplo:</w:t>
      </w:r>
      <w:r>
        <w:rPr>
          <w:sz w:val="21"/>
          <w:szCs w:val="21"/>
        </w:rPr>
        <w:t xml:space="preserve"> um ponto tem 80 % de chance de ser do grupo A, 15 % do grupo B, 5 % do C.</w:t>
      </w:r>
    </w:p>
    <w:p>
      <w:pPr>
        <w:pStyle w:val="Heading4"/>
        <w:keepNext/>
      </w:pPr>
      <w:r>
        <w:t xml:space="preserve">6.4.2 Passo M (Maximização)</w:t>
      </w:r>
    </w:p>
    <w:p>
      <w:pPr>
        <w:spacing w:after="120" w:line="300"/>
        <w:jc w:val="left"/>
      </w:pPr>
      <w:r>
        <w:rPr>
          <w:sz w:val="21"/>
          <w:szCs w:val="21"/>
        </w:rPr>
        <w:t xml:space="preserve">Dadas as responsabilidades, recalcule os parâmetros:</w:t>
      </w:r>
    </w:p>
    <w:p>
      <w:pPr>
        <w:pStyle w:val="ListParagraph"/>
        <w:numPr>
          <w:ilvl w:val="0"/>
          <w:numId w:val="2"/>
        </w:numPr>
        <w:spacing w:after="70" w:line="288"/>
      </w:pPr>
      <w:r>
        <w:rPr>
          <w:sz w:val="21"/>
          <w:szCs w:val="21"/>
        </w:rPr>
        <w:t xml:space="preserve">Cada média é a </w:t>
      </w:r>
      <w:r>
        <w:rPr>
          <w:b/>
          <w:bCs/>
          <w:sz w:val="21"/>
          <w:szCs w:val="21"/>
        </w:rPr>
        <w:t xml:space="preserve">média ponderada</w:t>
      </w:r>
      <w:r>
        <w:rPr>
          <w:sz w:val="21"/>
          <w:szCs w:val="21"/>
        </w:rPr>
        <w:t xml:space="preserve"> dos pontos (pesos = responsabilidades).</w:t>
      </w:r>
    </w:p>
    <w:p>
      <w:pPr>
        <w:pStyle w:val="ListParagraph"/>
        <w:numPr>
          <w:ilvl w:val="0"/>
          <w:numId w:val="2"/>
        </w:numPr>
        <w:spacing w:after="70" w:line="288"/>
      </w:pPr>
      <w:r>
        <w:rPr>
          <w:sz w:val="21"/>
          <w:szCs w:val="21"/>
        </w:rPr>
        <w:t xml:space="preserve">Cada covariância é a </w:t>
      </w:r>
      <w:r>
        <w:rPr>
          <w:b/>
          <w:bCs/>
          <w:sz w:val="21"/>
          <w:szCs w:val="21"/>
        </w:rPr>
        <w:t xml:space="preserve">covariância ponderada</w:t>
      </w:r>
      <w:r>
        <w:rPr>
          <w:sz w:val="21"/>
          <w:szCs w:val="21"/>
        </w:rPr>
        <w:t xml:space="preserve">.</w:t>
      </w:r>
    </w:p>
    <w:p>
      <w:pPr>
        <w:pStyle w:val="ListParagraph"/>
        <w:numPr>
          <w:ilvl w:val="0"/>
          <w:numId w:val="2"/>
        </w:numPr>
        <w:spacing w:after="70" w:line="288"/>
      </w:pPr>
      <w:r>
        <w:rPr>
          <w:sz w:val="21"/>
          <w:szCs w:val="21"/>
        </w:rPr>
        <w:t xml:space="preserve">Cada peso π_k é a </w:t>
      </w:r>
      <w:r>
        <w:rPr>
          <w:b/>
          <w:bCs/>
          <w:sz w:val="21"/>
          <w:szCs w:val="21"/>
        </w:rPr>
        <w:t xml:space="preserve">fração</w:t>
      </w:r>
      <w:r>
        <w:rPr>
          <w:sz w:val="21"/>
          <w:szCs w:val="21"/>
        </w:rPr>
        <w:t xml:space="preserve"> total de responsabilidade do grupo.</w:t>
      </w:r>
    </w:p>
    <w:p>
      <w:pPr>
        <w:spacing w:after="60" w:line="120"/>
      </w:pPr>
    </w:p>
    <w:p>
      <w:pPr>
        <w:pStyle w:val="Heading4"/>
        <w:keepNext/>
      </w:pPr>
      <w:r>
        <w:t xml:space="preserve">6.4.3 Repetir</w:t>
      </w:r>
    </w:p>
    <w:p>
      <w:pPr>
        <w:spacing w:after="120" w:line="300"/>
        <w:jc w:val="left"/>
      </w:pPr>
      <w:r>
        <w:rPr>
          <w:sz w:val="21"/>
          <w:szCs w:val="21"/>
        </w:rPr>
        <w:t xml:space="preserve">Alterne E e M até a verossimilhança parar de melhorar. A </w:t>
      </w:r>
      <w:r>
        <w:rPr>
          <w:b/>
          <w:bCs/>
          <w:sz w:val="21"/>
          <w:szCs w:val="21"/>
        </w:rPr>
        <w:t xml:space="preserve">verossimilhança</w:t>
      </w:r>
      <w:r>
        <w:rPr>
          <w:sz w:val="21"/>
          <w:szCs w:val="21"/>
        </w:rPr>
        <w:t xml:space="preserve"> mede o quão "provável" é ver estes dados dado o modelo. Cada iteração garante que ela </w:t>
      </w:r>
      <w:r>
        <w:rPr>
          <w:b/>
          <w:bCs/>
          <w:sz w:val="21"/>
          <w:szCs w:val="21"/>
        </w:rPr>
        <w:t xml:space="preserve">não diminui</w:t>
      </w:r>
      <w:r>
        <w:rPr>
          <w:sz w:val="21"/>
          <w:szCs w:val="21"/>
        </w:rPr>
        <w:t xml:space="preserve">.</w:t>
      </w:r>
    </w:p>
    <w:p>
      <w:pPr>
        <w:keepNext/>
        <w:spacing w:after="60" w:before="120"/>
        <w:jc w:val="center"/>
      </w:pPr>
      <w:r>
        <w:drawing>
          <wp:inline distT="0" distB="0" distL="0" distR="0">
            <wp:extent cx="5715000" cy="1485900"/>
            <wp:effectExtent t="0" r="0" b="0" l="0"/>
            <wp:docPr id="1" name="f6_em" descr="Figura 6.3 — Iterações do EM: as elipses começam mal posicionadas e se ajustam aos dados." title="f6_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1485900"/>
                    </a:xfrm>
                    <a:prstGeom prst="rect">
                      <a:avLst/>
                    </a:prstGeom>
                  </pic:spPr>
                </pic:pic>
              </a:graphicData>
            </a:graphic>
          </wp:inline>
        </w:drawing>
      </w:r>
    </w:p>
    <w:p>
      <w:pPr>
        <w:spacing w:after="200"/>
        <w:jc w:val="center"/>
      </w:pPr>
      <w:r>
        <w:rPr>
          <w:i/>
          <w:iCs/>
          <w:color w:val="6B7280"/>
          <w:sz w:val="17"/>
          <w:szCs w:val="17"/>
        </w:rPr>
        <w:t xml:space="preserve">Figura 6.3 — Iterações do EM: as elipses começam mal posicionadas e se ajustam aos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K-means é um GMM "simplificado"</w:t>
            </w:r>
          </w:p>
          <w:p>
            <w:pPr>
              <w:spacing w:after="80" w:line="280"/>
            </w:pPr>
            <w:r>
              <w:rPr>
                <w:sz w:val="20"/>
                <w:szCs w:val="20"/>
              </w:rPr>
              <w:t xml:space="preserve">O K-means equivale a um GMM em que todas as gaussianas são esféricas, de mesma variância, e a atribuição é </w:t>
            </w:r>
            <w:r>
              <w:rPr>
                <w:b/>
                <w:bCs/>
                <w:sz w:val="20"/>
                <w:szCs w:val="20"/>
              </w:rPr>
              <w:t xml:space="preserve">rígida</w:t>
            </w:r>
            <w:r>
              <w:rPr>
                <w:sz w:val="20"/>
                <w:szCs w:val="20"/>
              </w:rPr>
              <w:t xml:space="preserve"> (100 % ou 0 %). O GMM é uma generalização mais flexível.</w:t>
            </w:r>
          </w:p>
        </w:tc>
      </w:tr>
    </w:tbl>
    <w:p>
      <w:pPr>
        <w:spacing w:after="140" w:line="120"/>
      </w:pPr>
    </w:p>
    <w:p>
      <w:pPr>
        <w:pStyle w:val="Heading3"/>
        <w:keepNext/>
      </w:pPr>
      <w:r>
        <w:t xml:space="preserve">6.5 Agrupamento rígido e suave</w:t>
      </w:r>
    </w:p>
    <w:p>
      <w:pPr>
        <w:pStyle w:val="ListParagraph"/>
        <w:numPr>
          <w:ilvl w:val="0"/>
          <w:numId w:val="2"/>
        </w:numPr>
        <w:spacing w:after="70" w:line="288"/>
      </w:pPr>
      <w:r>
        <w:rPr>
          <w:b/>
          <w:bCs/>
          <w:sz w:val="21"/>
          <w:szCs w:val="21"/>
        </w:rPr>
        <w:t xml:space="preserve">Rígido (</w:t>
      </w:r>
      <w:r>
        <w:rPr>
          <w:b/>
          <w:bCs/>
          <w:i/>
          <w:iCs/>
          <w:sz w:val="21"/>
          <w:szCs w:val="21"/>
        </w:rPr>
        <w:t xml:space="preserve">hard</w:t>
      </w:r>
      <w:r>
        <w:rPr>
          <w:b/>
          <w:bCs/>
          <w:sz w:val="21"/>
          <w:szCs w:val="21"/>
        </w:rPr>
        <w:t xml:space="preserve">):</w:t>
      </w:r>
      <w:r>
        <w:rPr>
          <w:sz w:val="21"/>
          <w:szCs w:val="21"/>
        </w:rPr>
        <w:t xml:space="preserve"> cada ponto pertence a </w:t>
      </w:r>
      <w:r>
        <w:rPr>
          <w:b/>
          <w:bCs/>
          <w:sz w:val="21"/>
          <w:szCs w:val="21"/>
        </w:rPr>
        <w:t xml:space="preserve">um único</w:t>
      </w:r>
      <w:r>
        <w:rPr>
          <w:sz w:val="21"/>
          <w:szCs w:val="21"/>
        </w:rPr>
        <w:t xml:space="preserve"> grupo. Ex.: K-means.</w:t>
      </w:r>
    </w:p>
    <w:p>
      <w:pPr>
        <w:pStyle w:val="ListParagraph"/>
        <w:numPr>
          <w:ilvl w:val="0"/>
          <w:numId w:val="2"/>
        </w:numPr>
        <w:spacing w:after="70" w:line="288"/>
      </w:pPr>
      <w:r>
        <w:rPr>
          <w:b/>
          <w:bCs/>
          <w:sz w:val="21"/>
          <w:szCs w:val="21"/>
        </w:rPr>
        <w:t xml:space="preserve">Suave (</w:t>
      </w:r>
      <w:r>
        <w:rPr>
          <w:b/>
          <w:bCs/>
          <w:i/>
          <w:iCs/>
          <w:sz w:val="21"/>
          <w:szCs w:val="21"/>
        </w:rPr>
        <w:t xml:space="preserve">soft</w:t>
      </w:r>
      <w:r>
        <w:rPr>
          <w:b/>
          <w:bCs/>
          <w:sz w:val="21"/>
          <w:szCs w:val="21"/>
        </w:rPr>
        <w:t xml:space="preserve">):</w:t>
      </w:r>
      <w:r>
        <w:rPr>
          <w:sz w:val="21"/>
          <w:szCs w:val="21"/>
        </w:rPr>
        <w:t xml:space="preserve"> cada ponto tem uma </w:t>
      </w:r>
      <w:r>
        <w:rPr>
          <w:b/>
          <w:bCs/>
          <w:sz w:val="21"/>
          <w:szCs w:val="21"/>
        </w:rPr>
        <w:t xml:space="preserve">probabilidade</w:t>
      </w:r>
      <w:r>
        <w:rPr>
          <w:sz w:val="21"/>
          <w:szCs w:val="21"/>
        </w:rPr>
        <w:t xml:space="preserve"> de pertencer a cada grupo. Ex.: GMM.</w:t>
      </w:r>
    </w:p>
    <w:p>
      <w:pPr>
        <w:spacing w:after="60" w:line="120"/>
      </w:pPr>
    </w:p>
    <w:p>
      <w:pPr>
        <w:spacing w:after="120" w:line="300"/>
        <w:jc w:val="left"/>
      </w:pPr>
      <w:r>
        <w:rPr>
          <w:sz w:val="21"/>
          <w:szCs w:val="21"/>
        </w:rPr>
        <w:t xml:space="preserve">O agrupamento suave é útil quando existem fronteiras ambíguas. Um cliente de perfil misto pode receber duas campanhas.</w:t>
      </w:r>
    </w:p>
    <w:p>
      <w:pPr>
        <w:keepNext/>
        <w:spacing w:after="60" w:before="120"/>
        <w:jc w:val="center"/>
      </w:pPr>
      <w:r>
        <w:drawing>
          <wp:inline distT="0" distB="0" distL="0" distR="0">
            <wp:extent cx="5715000" cy="2505075"/>
            <wp:effectExtent t="0" r="0" b="0" l="0"/>
            <wp:docPr id="1" name="f6_suave" descr="Figura 6.4 — Pertinência suave: a cor de cada ponto é uma mistura das cores dos grupos, proporcional às probabilidades." title="f6_su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6B7280"/>
          <w:sz w:val="17"/>
          <w:szCs w:val="17"/>
        </w:rPr>
        <w:t xml:space="preserve">Figura 6.4 — Pertinência suave: a cor de cada ponto é uma mistura das cores dos grupos, proporcional às probabilidades.</w:t>
      </w:r>
    </w:p>
    <w:p>
      <w:pPr>
        <w:pStyle w:val="Heading3"/>
        <w:keepNext/>
      </w:pPr>
      <w:r>
        <w:t xml:space="preserve">6.6 Tipos de covariância</w:t>
      </w:r>
    </w:p>
    <w:p>
      <w:pPr>
        <w:spacing w:after="120" w:line="300"/>
        <w:jc w:val="left"/>
      </w:pPr>
      <w:r>
        <w:rPr>
          <w:sz w:val="21"/>
          <w:szCs w:val="21"/>
        </w:rPr>
        <w:t xml:space="preserve">A matriz Σ pode ter muitos parâmetros. O scikit-learn oferece quatro versões, da mais restrita à mais flexível: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7"/>
        <w:gridCol w:w="5158"/>
        <w:gridCol w:w="2173"/>
      </w:tblGrid>
      <w:tr>
        <w:trPr>
          <w:cantSplit/>
          <w:tblHeader/>
        </w:trPr>
        <w:tc>
          <w:tcPr>
            <w:tcW w:type="dxa" w:w="230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rFonts w:ascii="Consolas" w:cs="Consolas" w:eastAsia="Consolas" w:hAnsi="Consolas"/>
                <w:b/>
                <w:bCs/>
                <w:color w:val="B91C1C"/>
                <w:sz w:val="16"/>
                <w:szCs w:val="16"/>
                <w:shd w:fill="F3F4F6" w:color="auto" w:val="clear"/>
              </w:rPr>
              <w:t xml:space="preserve">covariance_type</w:t>
            </w:r>
          </w:p>
        </w:tc>
        <w:tc>
          <w:tcPr>
            <w:tcW w:type="dxa" w:w="51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Forma das elipses</w:t>
            </w:r>
          </w:p>
        </w:tc>
        <w:tc>
          <w:tcPr>
            <w:tcW w:type="dxa" w:w="217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Nº de parâmetros</w:t>
            </w:r>
          </w:p>
        </w:tc>
      </w:tr>
      <w:tr>
        <w:trPr>
          <w:cantSplit/>
          <w:tblHeader w:val="false"/>
        </w:trPr>
        <w:tc>
          <w:tcPr>
            <w:tcW w:type="dxa" w:w="23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spherical</w:t>
            </w:r>
          </w:p>
        </w:tc>
        <w:tc>
          <w:tcPr>
            <w:tcW w:type="dxa" w:w="51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Círculos, tamanho distinto por grupo</w:t>
            </w:r>
          </w:p>
        </w:tc>
        <w:tc>
          <w:tcPr>
            <w:tcW w:type="dxa" w:w="217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Poucos</w:t>
            </w:r>
          </w:p>
        </w:tc>
      </w:tr>
      <w:tr>
        <w:trPr>
          <w:cantSplit/>
          <w:tblHeader w:val="false"/>
        </w:trPr>
        <w:tc>
          <w:tcPr>
            <w:tcW w:type="dxa" w:w="23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diag</w:t>
            </w:r>
          </w:p>
        </w:tc>
        <w:tc>
          <w:tcPr>
            <w:tcW w:type="dxa" w:w="51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Elipses alinhadas aos eixos</w:t>
            </w:r>
          </w:p>
        </w:tc>
        <w:tc>
          <w:tcPr>
            <w:tcW w:type="dxa" w:w="217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Moderado</w:t>
            </w:r>
          </w:p>
        </w:tc>
      </w:tr>
      <w:tr>
        <w:trPr>
          <w:cantSplit/>
          <w:tblHeader w:val="false"/>
        </w:trPr>
        <w:tc>
          <w:tcPr>
            <w:tcW w:type="dxa" w:w="23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tied</w:t>
            </w:r>
          </w:p>
        </w:tc>
        <w:tc>
          <w:tcPr>
            <w:tcW w:type="dxa" w:w="51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Todas com a mesma forma e inclinação</w:t>
            </w:r>
          </w:p>
        </w:tc>
        <w:tc>
          <w:tcPr>
            <w:tcW w:type="dxa" w:w="217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Moderado</w:t>
            </w:r>
          </w:p>
        </w:tc>
      </w:tr>
      <w:tr>
        <w:trPr>
          <w:cantSplit/>
          <w:tblHeader w:val="false"/>
        </w:trPr>
        <w:tc>
          <w:tcPr>
            <w:tcW w:type="dxa" w:w="23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full</w:t>
            </w:r>
          </w:p>
        </w:tc>
        <w:tc>
          <w:tcPr>
            <w:tcW w:type="dxa" w:w="51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Elipses livres, cada uma com sua forma</w:t>
            </w:r>
          </w:p>
        </w:tc>
        <w:tc>
          <w:tcPr>
            <w:tcW w:type="dxa" w:w="217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Muitos</w:t>
            </w:r>
          </w:p>
        </w:tc>
      </w:tr>
    </w:tbl>
    <w:p>
      <w:pPr>
        <w:spacing w:after="160" w:line="120"/>
      </w:pPr>
    </w:p>
    <w:p>
      <w:pPr>
        <w:spacing w:after="120" w:line="300"/>
        <w:jc w:val="left"/>
      </w:pPr>
      <w:r>
        <w:rPr>
          <w:sz w:val="21"/>
          <w:szCs w:val="21"/>
        </w:rPr>
        <w:t xml:space="preserve">Mais flexibilidade significa melhor ajuste, mas maior risco de </w:t>
      </w:r>
      <w:r>
        <w:rPr>
          <w:b/>
          <w:bCs/>
          <w:sz w:val="21"/>
          <w:szCs w:val="21"/>
        </w:rPr>
        <w:t xml:space="preserve">sobreajuste</w:t>
      </w:r>
      <w:r>
        <w:rPr>
          <w:sz w:val="21"/>
          <w:szCs w:val="21"/>
        </w:rPr>
        <w:t xml:space="preserve"> (</w:t>
      </w:r>
      <w:r>
        <w:rPr>
          <w:i/>
          <w:iCs/>
          <w:sz w:val="21"/>
          <w:szCs w:val="21"/>
        </w:rPr>
        <w:t xml:space="preserve">overfitting</w:t>
      </w:r>
      <w:r>
        <w:rPr>
          <w:sz w:val="21"/>
          <w:szCs w:val="21"/>
        </w:rPr>
        <w:t xml:space="preserve">, memorizar o ruído).</w:t>
      </w:r>
    </w:p>
    <w:p>
      <w:pPr>
        <w:pStyle w:val="Heading3"/>
        <w:keepNext/>
      </w:pPr>
      <w:r>
        <w:t xml:space="preserve">6.7 GMM no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Dados com grupos elípticos (esticados)</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gmm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covariance_type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"full"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gmm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agrupamento rígido</w:t>
            </w:r>
          </w:p>
          <w:p>
            <w:pPr>
              <w:spacing w:after="0" w:line="240"/>
            </w:pPr>
            <w:r>
              <w:rPr>
                <w:rFonts w:ascii="Consolas" w:cs="Consolas" w:eastAsia="Consolas" w:hAnsi="Consolas"/>
                <w:b w:val="false"/>
                <w:bCs w:val="false"/>
                <w:color w:val="1F2937"/>
                <w:sz w:val="15"/>
                <w:szCs w:val="15"/>
              </w:rPr>
              <w:t xml:space="preserve">probs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gmm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agrupamento suave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"Pesos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gmm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weights_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"Médias      :\n"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gmm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"Convergiu?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gmm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converged_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"Prob. do 1º ponto:"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"GMM com 3 componentes"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 método </w:t>
      </w:r>
      <w:r>
        <w:rPr>
          <w:rFonts w:ascii="Consolas" w:cs="Consolas" w:eastAsia="Consolas" w:hAnsi="Consolas"/>
          <w:color w:val="B91C1C"/>
          <w:sz w:val="19"/>
          <w:szCs w:val="19"/>
          <w:shd w:fill="F3F4F6" w:color="auto" w:val="clear"/>
        </w:rPr>
        <w:t xml:space="preserve">score_samples(X)</w:t>
      </w:r>
      <w:r>
        <w:rPr>
          <w:sz w:val="21"/>
          <w:szCs w:val="21"/>
        </w:rPr>
        <w:t xml:space="preserve"> devolve o log da densidade de cada ponto. Pontos com valor muito baixo são candidatos a </w:t>
      </w:r>
      <w:r>
        <w:rPr>
          <w:b/>
          <w:bCs/>
          <w:sz w:val="21"/>
          <w:szCs w:val="21"/>
        </w:rPr>
        <w:t xml:space="preserve">anomalias</w:t>
      </w:r>
      <w:r>
        <w:rPr>
          <w:sz w:val="21"/>
          <w:szCs w:val="21"/>
        </w:rPr>
        <w:t xml:space="preserve"> (Capítulo 11). O método </w:t>
      </w:r>
      <w:r>
        <w:rPr>
          <w:rFonts w:ascii="Consolas" w:cs="Consolas" w:eastAsia="Consolas" w:hAnsi="Consolas"/>
          <w:color w:val="B91C1C"/>
          <w:sz w:val="19"/>
          <w:szCs w:val="19"/>
          <w:shd w:fill="F3F4F6" w:color="auto" w:val="clear"/>
        </w:rPr>
        <w:t xml:space="preserve">sample(n)</w:t>
      </w:r>
      <w:r>
        <w:rPr>
          <w:sz w:val="21"/>
          <w:szCs w:val="21"/>
        </w:rPr>
        <w:t xml:space="preserve"> </w:t>
      </w:r>
      <w:r>
        <w:rPr>
          <w:b/>
          <w:bCs/>
          <w:sz w:val="21"/>
          <w:szCs w:val="21"/>
        </w:rPr>
        <w:t xml:space="preserve">gera</w:t>
      </w:r>
      <w:r>
        <w:rPr>
          <w:sz w:val="21"/>
          <w:szCs w:val="21"/>
        </w:rPr>
        <w:t xml:space="preserve"> novos dados sintéticos a partir do modelo.</w:t>
      </w:r>
    </w:p>
    <w:p>
      <w:pPr>
        <w:pStyle w:val="Heading3"/>
        <w:keepNext/>
      </w:pPr>
      <w:r>
        <w:t xml:space="preserve">6.8 Quantos componentes? AIC e BIC</w:t>
      </w:r>
    </w:p>
    <w:p>
      <w:pPr>
        <w:spacing w:after="120" w:line="300"/>
        <w:jc w:val="left"/>
      </w:pPr>
      <w:r>
        <w:rPr>
          <w:sz w:val="21"/>
          <w:szCs w:val="21"/>
        </w:rPr>
        <w:t xml:space="preserve">Se aumentarmos </w:t>
      </w:r>
      <w:r>
        <w:rPr>
          <w:i/>
          <w:iCs/>
          <w:sz w:val="21"/>
          <w:szCs w:val="21"/>
        </w:rPr>
        <w:t xml:space="preserve">K</w:t>
      </w:r>
      <w:r>
        <w:rPr>
          <w:sz w:val="21"/>
          <w:szCs w:val="21"/>
        </w:rPr>
        <w:t xml:space="preserve">, a verossimilhança sempre cresce. Mas modelos muito complexos "decoram" os dados. Precisamos de uma </w:t>
      </w:r>
      <w:r>
        <w:rPr>
          <w:b/>
          <w:bCs/>
          <w:sz w:val="21"/>
          <w:szCs w:val="21"/>
        </w:rPr>
        <w:t xml:space="preserve">penalidade</w:t>
      </w:r>
      <w:r>
        <w:rPr>
          <w:sz w:val="21"/>
          <w:szCs w:val="21"/>
        </w:rPr>
        <w:t xml:space="preserve"> pela complexidade.</w:t>
      </w:r>
    </w:p>
    <w:p>
      <w:pPr>
        <w:pStyle w:val="ListParagraph"/>
        <w:numPr>
          <w:ilvl w:val="0"/>
          <w:numId w:val="2"/>
        </w:numPr>
        <w:spacing w:after="70" w:line="288"/>
      </w:pPr>
      <w:r>
        <w:rPr>
          <w:b/>
          <w:bCs/>
          <w:sz w:val="21"/>
          <w:szCs w:val="21"/>
        </w:rPr>
        <w:t xml:space="preserve">AIC</w:t>
      </w:r>
      <w:r>
        <w:rPr>
          <w:sz w:val="21"/>
          <w:szCs w:val="21"/>
        </w:rPr>
        <w:t xml:space="preserve"> (critério de informação de Akaike): AIC = 2p − 2 ln(L)</w:t>
      </w:r>
    </w:p>
    <w:p>
      <w:pPr>
        <w:pStyle w:val="ListParagraph"/>
        <w:numPr>
          <w:ilvl w:val="0"/>
          <w:numId w:val="2"/>
        </w:numPr>
        <w:spacing w:after="70" w:line="288"/>
      </w:pPr>
      <w:r>
        <w:rPr>
          <w:b/>
          <w:bCs/>
          <w:sz w:val="21"/>
          <w:szCs w:val="21"/>
        </w:rPr>
        <w:t xml:space="preserve">BIC</w:t>
      </w:r>
      <w:r>
        <w:rPr>
          <w:sz w:val="21"/>
          <w:szCs w:val="21"/>
        </w:rPr>
        <w:t xml:space="preserve"> (critério de informação bayesiano, de Schwarz): BIC = p ln(n) − 2 ln(L)</w:t>
      </w:r>
    </w:p>
    <w:p>
      <w:pPr>
        <w:spacing w:after="60" w:line="120"/>
      </w:pPr>
    </w:p>
    <w:p>
      <w:pPr>
        <w:spacing w:after="120" w:line="300"/>
        <w:jc w:val="left"/>
      </w:pPr>
      <w:r>
        <w:rPr>
          <w:sz w:val="21"/>
          <w:szCs w:val="21"/>
        </w:rPr>
        <w:t xml:space="preserve">onde </w:t>
      </w:r>
      <w:r>
        <w:rPr>
          <w:i/>
          <w:iCs/>
          <w:sz w:val="21"/>
          <w:szCs w:val="21"/>
        </w:rPr>
        <w:t xml:space="preserve">p</w:t>
      </w:r>
      <w:r>
        <w:rPr>
          <w:sz w:val="21"/>
          <w:szCs w:val="21"/>
        </w:rPr>
        <w:t xml:space="preserve"> é o número de parâmetros, </w:t>
      </w:r>
      <w:r>
        <w:rPr>
          <w:i/>
          <w:iCs/>
          <w:sz w:val="21"/>
          <w:szCs w:val="21"/>
        </w:rPr>
        <w:t xml:space="preserve">n</w:t>
      </w:r>
      <w:r>
        <w:rPr>
          <w:sz w:val="21"/>
          <w:szCs w:val="21"/>
        </w:rPr>
        <w:t xml:space="preserve"> o número de exemplos e </w:t>
      </w:r>
      <w:r>
        <w:rPr>
          <w:i/>
          <w:iCs/>
          <w:sz w:val="21"/>
          <w:szCs w:val="21"/>
        </w:rPr>
        <w:t xml:space="preserve">L</w:t>
      </w:r>
      <w:r>
        <w:rPr>
          <w:sz w:val="21"/>
          <w:szCs w:val="21"/>
        </w:rPr>
        <w:t xml:space="preserve"> a verossimilhança. </w:t>
      </w:r>
      <w:r>
        <w:rPr>
          <w:b/>
          <w:bCs/>
          <w:sz w:val="21"/>
          <w:szCs w:val="21"/>
        </w:rPr>
        <w:t xml:space="preserve">Menor é melhor.</w:t>
      </w:r>
      <w:r>
        <w:rPr>
          <w:sz w:val="21"/>
          <w:szCs w:val="21"/>
        </w:rPr>
        <w:t xml:space="preserve"> O BIC penaliza mais a complexidade e tende a escolher modelos mais simples (Schwarz, 1978; Akaike, 1974).</w:t>
      </w:r>
    </w:p>
    <w:p>
      <w:pPr>
        <w:keepNext/>
        <w:spacing w:after="60" w:before="120"/>
        <w:jc w:val="center"/>
      </w:pPr>
      <w:r>
        <w:drawing>
          <wp:inline distT="0" distB="0" distL="0" distR="0">
            <wp:extent cx="5019675" cy="3228975"/>
            <wp:effectExtent t="0" r="0" b="0" l="0"/>
            <wp:docPr id="1" name="f6_bic" descr="Figura 6.5 — BIC em função do número de componentes: o mínimo indica o melhor equilíbrio entre ajuste e simplicidade." title="f6_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019675" cy="3228975"/>
                    </a:xfrm>
                    <a:prstGeom prst="rect">
                      <a:avLst/>
                    </a:prstGeom>
                  </pic:spPr>
                </pic:pic>
              </a:graphicData>
            </a:graphic>
          </wp:inline>
        </w:drawing>
      </w:r>
    </w:p>
    <w:p>
      <w:pPr>
        <w:spacing w:after="200"/>
        <w:jc w:val="center"/>
      </w:pPr>
      <w:r>
        <w:rPr>
          <w:i/>
          <w:iCs/>
          <w:color w:val="6B7280"/>
          <w:sz w:val="17"/>
          <w:szCs w:val="17"/>
        </w:rPr>
        <w:t xml:space="preserve">Figura 6.5 — BIC em função do número de componentes: o mínimo indica o melhor equilíbrio entre ajuste e simplicidade.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"K={k}  BIC={g.bic(X):9.1f}  AIC={g.aic(X):9.1f}"</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6.9 Cuidados com o GMM</w:t>
      </w:r>
    </w:p>
    <w:p>
      <w:pPr>
        <w:pStyle w:val="ListParagraph"/>
        <w:numPr>
          <w:ilvl w:val="0"/>
          <w:numId w:val="2"/>
        </w:numPr>
        <w:spacing w:after="70" w:line="288"/>
      </w:pPr>
      <w:r>
        <w:rPr>
          <w:b/>
          <w:bCs/>
          <w:sz w:val="21"/>
          <w:szCs w:val="21"/>
        </w:rPr>
        <w:t xml:space="preserve">Inicialização:</w:t>
      </w:r>
      <w:r>
        <w:rPr>
          <w:sz w:val="21"/>
          <w:szCs w:val="21"/>
        </w:rPr>
        <w:t xml:space="preserve"> o EM pode ficar preso em máximos locais. Use </w:t>
      </w:r>
      <w:r>
        <w:rPr>
          <w:rFonts w:ascii="Consolas" w:cs="Consolas" w:eastAsia="Consolas" w:hAnsi="Consolas"/>
          <w:color w:val="B91C1C"/>
          <w:sz w:val="19"/>
          <w:szCs w:val="19"/>
          <w:shd w:fill="F3F4F6" w:color="auto" w:val="clear"/>
        </w:rPr>
        <w:t xml:space="preserve">n_init</w:t>
      </w:r>
      <w:r>
        <w:rPr>
          <w:sz w:val="21"/>
          <w:szCs w:val="21"/>
        </w:rPr>
        <w:t xml:space="preserve"> &gt; 1 e inicialização por K-means (padrão).</w:t>
      </w:r>
    </w:p>
    <w:p>
      <w:pPr>
        <w:pStyle w:val="ListParagraph"/>
        <w:numPr>
          <w:ilvl w:val="0"/>
          <w:numId w:val="2"/>
        </w:numPr>
        <w:spacing w:after="70" w:line="288"/>
      </w:pPr>
      <w:r>
        <w:rPr>
          <w:b/>
          <w:bCs/>
          <w:sz w:val="21"/>
          <w:szCs w:val="21"/>
        </w:rPr>
        <w:t xml:space="preserve">Singularidades:</w:t>
      </w:r>
      <w:r>
        <w:rPr>
          <w:sz w:val="21"/>
          <w:szCs w:val="21"/>
        </w:rPr>
        <w:t xml:space="preserve"> uma gaussiana pode "colapsar" sobre um único ponto, com variância quase zero. O parâmetro </w:t>
      </w:r>
      <w:r>
        <w:rPr>
          <w:rFonts w:ascii="Consolas" w:cs="Consolas" w:eastAsia="Consolas" w:hAnsi="Consolas"/>
          <w:color w:val="B91C1C"/>
          <w:sz w:val="19"/>
          <w:szCs w:val="19"/>
          <w:shd w:fill="F3F4F6" w:color="auto" w:val="clear"/>
        </w:rPr>
        <w:t xml:space="preserve">reg_covar</w:t>
      </w:r>
      <w:r>
        <w:rPr>
          <w:sz w:val="21"/>
          <w:szCs w:val="21"/>
        </w:rPr>
        <w:t xml:space="preserve"> adiciona um pequeno valor à diagonal para evitar isso.</w:t>
      </w:r>
    </w:p>
    <w:p>
      <w:pPr>
        <w:pStyle w:val="ListParagraph"/>
        <w:numPr>
          <w:ilvl w:val="0"/>
          <w:numId w:val="2"/>
        </w:numPr>
        <w:spacing w:after="70" w:line="288"/>
      </w:pPr>
      <w:r>
        <w:rPr>
          <w:b/>
          <w:bCs/>
          <w:sz w:val="21"/>
          <w:szCs w:val="21"/>
        </w:rPr>
        <w:t xml:space="preserve">Alta dimensão:</w:t>
      </w:r>
      <w:r>
        <w:rPr>
          <w:sz w:val="21"/>
          <w:szCs w:val="21"/>
        </w:rPr>
        <w:t xml:space="preserve"> a covariância </w:t>
      </w:r>
      <w:r>
        <w:rPr>
          <w:rFonts w:ascii="Consolas" w:cs="Consolas" w:eastAsia="Consolas" w:hAnsi="Consolas"/>
          <w:color w:val="B91C1C"/>
          <w:sz w:val="19"/>
          <w:szCs w:val="19"/>
          <w:shd w:fill="F3F4F6" w:color="auto" w:val="clear"/>
        </w:rPr>
        <w:t xml:space="preserve">full</w:t>
      </w:r>
      <w:r>
        <w:rPr>
          <w:sz w:val="21"/>
          <w:szCs w:val="21"/>
        </w:rPr>
        <w:t xml:space="preserve"> tem ~ </w:t>
      </w:r>
      <w:r>
        <w:rPr>
          <w:i/>
          <w:iCs/>
          <w:sz w:val="21"/>
          <w:szCs w:val="21"/>
        </w:rPr>
        <w:t xml:space="preserve">d</w:t>
      </w:r>
      <w:r>
        <w:rPr>
          <w:sz w:val="21"/>
          <w:szCs w:val="21"/>
        </w:rPr>
        <w:t xml:space="preserve">² parâmetros. Prefira </w:t>
      </w:r>
      <w:r>
        <w:rPr>
          <w:rFonts w:ascii="Consolas" w:cs="Consolas" w:eastAsia="Consolas" w:hAnsi="Consolas"/>
          <w:color w:val="B91C1C"/>
          <w:sz w:val="19"/>
          <w:szCs w:val="19"/>
          <w:shd w:fill="F3F4F6" w:color="auto" w:val="clear"/>
        </w:rPr>
        <w:t xml:space="preserve">diag</w:t>
      </w:r>
      <w:r>
        <w:rPr>
          <w:sz w:val="21"/>
          <w:szCs w:val="21"/>
        </w:rPr>
        <w:t xml:space="preserve"> ou reduza antes a dimensão.</w:t>
      </w:r>
    </w:p>
    <w:p>
      <w:pPr>
        <w:pStyle w:val="ListParagraph"/>
        <w:numPr>
          <w:ilvl w:val="0"/>
          <w:numId w:val="2"/>
        </w:numPr>
        <w:spacing w:after="70" w:line="288"/>
      </w:pPr>
      <w:r>
        <w:rPr>
          <w:b/>
          <w:bCs/>
          <w:sz w:val="21"/>
          <w:szCs w:val="21"/>
        </w:rPr>
        <w:t xml:space="preserve">Suposição gaussiana:</w:t>
      </w:r>
      <w:r>
        <w:rPr>
          <w:sz w:val="21"/>
          <w:szCs w:val="21"/>
        </w:rPr>
        <w:t xml:space="preserve"> grupos muito não gaussianos (luas, anéis) não são bem representados.</w:t>
      </w:r>
    </w:p>
    <w:p>
      <w:pPr>
        <w:spacing w:after="60" w:line="120"/>
      </w:pPr>
    </w:p>
    <w:p>
      <w:pPr>
        <w:pStyle w:val="Heading3"/>
        <w:keepNext/>
      </w:pPr>
      <w:r>
        <w:t xml:space="preserve">6.10 Agrupamento espectral</w:t>
      </w:r>
    </w:p>
    <w:p>
      <w:pPr>
        <w:spacing w:after="120" w:line="300"/>
        <w:jc w:val="left"/>
      </w:pPr>
      <w:r>
        <w:rPr>
          <w:sz w:val="21"/>
          <w:szCs w:val="21"/>
        </w:rPr>
        <w:t xml:space="preserve">Chegamos ao segundo olhar. Imagine uma rede social. Existem comunidades de amigos próximos, ligadas entre si por poucos laços. Queremos </w:t>
      </w:r>
      <w:r>
        <w:rPr>
          <w:b/>
          <w:bCs/>
          <w:sz w:val="21"/>
          <w:szCs w:val="21"/>
        </w:rPr>
        <w:t xml:space="preserve">cortar</w:t>
      </w:r>
      <w:r>
        <w:rPr>
          <w:sz w:val="21"/>
          <w:szCs w:val="21"/>
        </w:rPr>
        <w:t xml:space="preserve"> a rede nos pontos de menor conexão.</w:t>
      </w:r>
    </w:p>
    <w:p>
      <w:pPr>
        <w:spacing w:after="120" w:line="300"/>
        <w:jc w:val="left"/>
      </w:pPr>
      <w:r>
        <w:rPr>
          <w:sz w:val="21"/>
          <w:szCs w:val="21"/>
        </w:rPr>
        <w:t xml:space="preserve">O </w:t>
      </w:r>
      <w:r>
        <w:rPr>
          <w:b/>
          <w:bCs/>
          <w:sz w:val="21"/>
          <w:szCs w:val="21"/>
        </w:rPr>
        <w:t xml:space="preserve">agrupamento espectral</w:t>
      </w:r>
      <w:r>
        <w:rPr>
          <w:sz w:val="21"/>
          <w:szCs w:val="21"/>
        </w:rPr>
        <w:t xml:space="preserve"> (Shi; Malik, 2000; Ng; Jordan; Weiss, 2001; von Luxburg, 2007) usa a estrutura de </w:t>
      </w:r>
      <w:r>
        <w:rPr>
          <w:b/>
          <w:bCs/>
          <w:sz w:val="21"/>
          <w:szCs w:val="21"/>
        </w:rPr>
        <w:t xml:space="preserve">grafo</w:t>
      </w:r>
      <w:r>
        <w:rPr>
          <w:sz w:val="21"/>
          <w:szCs w:val="21"/>
        </w:rPr>
        <w:t xml:space="preserve"> dos dados e a álgebra linear para encontrar esses cortes.</w:t>
      </w:r>
    </w:p>
    <w:p>
      <w:pPr>
        <w:pStyle w:val="Heading4"/>
        <w:keepNext/>
      </w:pPr>
      <w:r>
        <w:t xml:space="preserve">6.10.1 Passo 1: construir o grafo de similaridade</w:t>
      </w:r>
    </w:p>
    <w:p>
      <w:pPr>
        <w:spacing w:after="120" w:line="300"/>
        <w:jc w:val="left"/>
      </w:pPr>
      <w:r>
        <w:rPr>
          <w:sz w:val="21"/>
          <w:szCs w:val="21"/>
        </w:rPr>
        <w:t xml:space="preserve">Cada ponto é um </w:t>
      </w:r>
      <w:r>
        <w:rPr>
          <w:b/>
          <w:bCs/>
          <w:sz w:val="21"/>
          <w:szCs w:val="21"/>
        </w:rPr>
        <w:t xml:space="preserve">nó</w:t>
      </w:r>
      <w:r>
        <w:rPr>
          <w:sz w:val="21"/>
          <w:szCs w:val="21"/>
        </w:rPr>
        <w:t xml:space="preserve">. Ligamos nós "semelhantes". Há três formas comuns:</w:t>
      </w:r>
    </w:p>
    <w:p>
      <w:pPr>
        <w:pStyle w:val="ListParagraph"/>
        <w:numPr>
          <w:ilvl w:val="0"/>
          <w:numId w:val="2"/>
        </w:numPr>
        <w:spacing w:after="70" w:line="288"/>
      </w:pPr>
      <w:r>
        <w:rPr>
          <w:b/>
          <w:bCs/>
          <w:sz w:val="21"/>
          <w:szCs w:val="21"/>
        </w:rPr>
        <w:t xml:space="preserve">Vizinhos mais próximos:</w:t>
      </w:r>
      <w:r>
        <w:rPr>
          <w:sz w:val="21"/>
          <w:szCs w:val="21"/>
        </w:rPr>
        <w:t xml:space="preserve"> liga cada ponto aos seus </w:t>
      </w:r>
      <w:r>
        <w:rPr>
          <w:i/>
          <w:iCs/>
          <w:sz w:val="21"/>
          <w:szCs w:val="21"/>
        </w:rPr>
        <w:t xml:space="preserve">k</w:t>
      </w:r>
      <w:r>
        <w:rPr>
          <w:sz w:val="21"/>
          <w:szCs w:val="21"/>
        </w:rPr>
        <w:t xml:space="preserve"> vizinhos.</w:t>
      </w:r>
    </w:p>
    <w:p>
      <w:pPr>
        <w:pStyle w:val="ListParagraph"/>
        <w:numPr>
          <w:ilvl w:val="0"/>
          <w:numId w:val="2"/>
        </w:numPr>
        <w:spacing w:after="70" w:line="288"/>
      </w:pPr>
      <w:r>
        <w:rPr>
          <w:b/>
          <w:bCs/>
          <w:sz w:val="21"/>
          <w:szCs w:val="21"/>
        </w:rPr>
        <w:t xml:space="preserve">Raio ε:</w:t>
      </w:r>
      <w:r>
        <w:rPr>
          <w:sz w:val="21"/>
          <w:szCs w:val="21"/>
        </w:rPr>
        <w:t xml:space="preserve"> liga pontos a menos de ε de distância.</w:t>
      </w:r>
    </w:p>
    <w:p>
      <w:pPr>
        <w:pStyle w:val="ListParagraph"/>
        <w:numPr>
          <w:ilvl w:val="0"/>
          <w:numId w:val="2"/>
        </w:numPr>
        <w:spacing w:after="70" w:line="288"/>
      </w:pPr>
      <w:r>
        <w:rPr>
          <w:b/>
          <w:bCs/>
          <w:sz w:val="21"/>
          <w:szCs w:val="21"/>
        </w:rPr>
        <w:t xml:space="preserve">Kernel gaussiano (RBF):</w:t>
      </w:r>
      <w:r>
        <w:rPr>
          <w:sz w:val="21"/>
          <w:szCs w:val="21"/>
        </w:rPr>
        <w:t xml:space="preserve"> pesa cada ligação por $e^{-γ‖x−y‖²}$. Pontos próximos têm peso perto de 1; distantes, perto de 0.</w:t>
      </w:r>
    </w:p>
    <w:p>
      <w:pPr>
        <w:spacing w:after="60" w:line="120"/>
      </w:pPr>
    </w:p>
    <w:p>
      <w:pPr>
        <w:spacing w:after="120" w:line="300"/>
        <w:jc w:val="left"/>
      </w:pPr>
      <w:r>
        <w:rPr>
          <w:sz w:val="21"/>
          <w:szCs w:val="21"/>
        </w:rPr>
        <w:t xml:space="preserve">O resultado é uma </w:t>
      </w:r>
      <w:r>
        <w:rPr>
          <w:b/>
          <w:bCs/>
          <w:sz w:val="21"/>
          <w:szCs w:val="21"/>
        </w:rPr>
        <w:t xml:space="preserve">matriz de afinidade</w:t>
      </w:r>
      <w:r>
        <w:rPr>
          <w:sz w:val="21"/>
          <w:szCs w:val="21"/>
        </w:rPr>
        <w:t xml:space="preserve"> W: o valor W[i, j] diz o quão ligados estão os pontos </w:t>
      </w:r>
      <w:r>
        <w:rPr>
          <w:i/>
          <w:iCs/>
          <w:sz w:val="21"/>
          <w:szCs w:val="21"/>
        </w:rPr>
        <w:t xml:space="preserve">i</w:t>
      </w:r>
      <w:r>
        <w:rPr>
          <w:sz w:val="21"/>
          <w:szCs w:val="21"/>
        </w:rPr>
        <w:t xml:space="preserve"> e </w:t>
      </w:r>
      <w:r>
        <w:rPr>
          <w:i/>
          <w:iCs/>
          <w:sz w:val="21"/>
          <w:szCs w:val="21"/>
        </w:rPr>
        <w:t xml:space="preserve">j</w:t>
      </w:r>
      <w:r>
        <w:rPr>
          <w:sz w:val="21"/>
          <w:szCs w:val="21"/>
        </w:rPr>
        <w:t xml:space="preserve">.</w:t>
      </w:r>
    </w:p>
    <w:p>
      <w:pPr>
        <w:keepNext/>
        <w:spacing w:after="60" w:before="120"/>
        <w:jc w:val="center"/>
      </w:pPr>
      <w:r>
        <w:drawing>
          <wp:inline distT="0" distB="0" distL="0" distR="0">
            <wp:extent cx="4991100" cy="2924175"/>
            <wp:effectExtent t="0" r="0" b="0" l="0"/>
            <wp:docPr id="1" name="f6_grafo" descr="Figura 6.6 — Grafo de vizinhos: duas comunidades densamente conectadas por poucas arestas. O melhor corte separa as duas." title="f6_g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991100" cy="2924175"/>
                    </a:xfrm>
                    <a:prstGeom prst="rect">
                      <a:avLst/>
                    </a:prstGeom>
                  </pic:spPr>
                </pic:pic>
              </a:graphicData>
            </a:graphic>
          </wp:inline>
        </w:drawing>
      </w:r>
    </w:p>
    <w:p>
      <w:pPr>
        <w:spacing w:after="200"/>
        <w:jc w:val="center"/>
      </w:pPr>
      <w:r>
        <w:rPr>
          <w:i/>
          <w:iCs/>
          <w:color w:val="6B7280"/>
          <w:sz w:val="17"/>
          <w:szCs w:val="17"/>
        </w:rPr>
        <w:t xml:space="preserve">Figura 6.6 — Grafo de vizinhos: duas comunidades densamente conectadas por poucas arestas. O melhor corte separa as duas.</w:t>
      </w:r>
    </w:p>
    <w:p>
      <w:pPr>
        <w:pStyle w:val="Heading4"/>
        <w:keepNext/>
      </w:pPr>
      <w:r>
        <w:t xml:space="preserve">6.10.2 Passo 2: a matriz Laplaciana</w:t>
      </w:r>
    </w:p>
    <w:p>
      <w:pPr>
        <w:spacing w:after="120" w:line="300"/>
        <w:jc w:val="left"/>
      </w:pPr>
      <w:r>
        <w:rPr>
          <w:sz w:val="21"/>
          <w:szCs w:val="21"/>
        </w:rPr>
        <w:t xml:space="preserve">Definimos:</w:t>
      </w:r>
    </w:p>
    <w:p>
      <w:pPr>
        <w:pStyle w:val="ListParagraph"/>
        <w:numPr>
          <w:ilvl w:val="0"/>
          <w:numId w:val="2"/>
        </w:numPr>
        <w:spacing w:after="70" w:line="288"/>
      </w:pPr>
      <w:r>
        <w:rPr>
          <w:b/>
          <w:bCs/>
          <w:sz w:val="21"/>
          <w:szCs w:val="21"/>
        </w:rPr>
        <w:t xml:space="preserve">D:</w:t>
      </w:r>
      <w:r>
        <w:rPr>
          <w:sz w:val="21"/>
          <w:szCs w:val="21"/>
        </w:rPr>
        <w:t xml:space="preserve"> matriz diagonal em que cada elemento é a soma dos pesos das ligações do nó (o "grau").</w:t>
      </w:r>
    </w:p>
    <w:p>
      <w:pPr>
        <w:pStyle w:val="ListParagraph"/>
        <w:numPr>
          <w:ilvl w:val="0"/>
          <w:numId w:val="2"/>
        </w:numPr>
        <w:spacing w:after="70" w:line="288"/>
      </w:pPr>
      <w:r>
        <w:rPr>
          <w:b/>
          <w:bCs/>
          <w:sz w:val="21"/>
          <w:szCs w:val="21"/>
        </w:rPr>
        <w:t xml:space="preserve">L = D − W:</w:t>
      </w:r>
      <w:r>
        <w:rPr>
          <w:sz w:val="21"/>
          <w:szCs w:val="21"/>
        </w:rPr>
        <w:t xml:space="preserve"> a </w:t>
      </w:r>
      <w:r>
        <w:rPr>
          <w:b/>
          <w:bCs/>
          <w:sz w:val="21"/>
          <w:szCs w:val="21"/>
        </w:rPr>
        <w:t xml:space="preserve">Laplaciana do grafo</w:t>
      </w:r>
      <w:r>
        <w:rPr>
          <w:sz w:val="21"/>
          <w:szCs w:val="21"/>
        </w:rPr>
        <w:t xml:space="preserve">.</w:t>
      </w:r>
    </w:p>
    <w:p>
      <w:pPr>
        <w:spacing w:after="60" w:line="120"/>
      </w:pPr>
    </w:p>
    <w:p>
      <w:pPr>
        <w:spacing w:after="120" w:line="300"/>
        <w:jc w:val="left"/>
      </w:pPr>
      <w:r>
        <w:rPr>
          <w:sz w:val="21"/>
          <w:szCs w:val="21"/>
        </w:rPr>
        <w:t xml:space="preserve">O que ela tem de especial? Seus </w:t>
      </w:r>
      <w:r>
        <w:rPr>
          <w:b/>
          <w:bCs/>
          <w:sz w:val="21"/>
          <w:szCs w:val="21"/>
        </w:rPr>
        <w:t xml:space="preserve">autovalores</w:t>
      </w:r>
      <w:r>
        <w:rPr>
          <w:sz w:val="21"/>
          <w:szCs w:val="21"/>
        </w:rPr>
        <w:t xml:space="preserve"> e </w:t>
      </w:r>
      <w:r>
        <w:rPr>
          <w:b/>
          <w:bCs/>
          <w:sz w:val="21"/>
          <w:szCs w:val="21"/>
        </w:rPr>
        <w:t xml:space="preserve">autovetores</w:t>
      </w:r>
      <w:r>
        <w:rPr>
          <w:sz w:val="21"/>
          <w:szCs w:val="21"/>
        </w:rPr>
        <w:t xml:space="preserve"> (vetores especiais que a matriz só estica, sem girar) guardam a estrutura de conectividade do grafo. Se o grafo tem </w:t>
      </w:r>
      <w:r>
        <w:rPr>
          <w:i/>
          <w:iCs/>
          <w:sz w:val="21"/>
          <w:szCs w:val="21"/>
        </w:rPr>
        <w:t xml:space="preserve">k</w:t>
      </w:r>
      <w:r>
        <w:rPr>
          <w:sz w:val="21"/>
          <w:szCs w:val="21"/>
        </w:rPr>
        <w:t xml:space="preserve"> comunidades perfeitamente separadas, a Laplaciana tem exatamente </w:t>
      </w:r>
      <w:r>
        <w:rPr>
          <w:i/>
          <w:iCs/>
          <w:sz w:val="21"/>
          <w:szCs w:val="21"/>
        </w:rPr>
        <w:t xml:space="preserve">k</w:t>
      </w:r>
      <w:r>
        <w:rPr>
          <w:sz w:val="21"/>
          <w:szCs w:val="21"/>
        </w:rPr>
        <w:t xml:space="preserve"> autovalores iguais a zero (von Luxburg, 2007).</w:t>
      </w:r>
    </w:p>
    <w:p>
      <w:pPr>
        <w:pStyle w:val="Heading4"/>
        <w:keepNext/>
      </w:pPr>
      <w:r>
        <w:t xml:space="preserve">6.10.3 Passo 3: usar os menores autovetores</w:t>
      </w:r>
    </w:p>
    <w:p>
      <w:pPr>
        <w:spacing w:after="120" w:line="300"/>
        <w:jc w:val="left"/>
      </w:pPr>
      <w:r>
        <w:rPr>
          <w:sz w:val="21"/>
          <w:szCs w:val="21"/>
        </w:rPr>
        <w:t xml:space="preserve">Pegue os </w:t>
      </w:r>
      <w:r>
        <w:rPr>
          <w:i/>
          <w:iCs/>
          <w:sz w:val="21"/>
          <w:szCs w:val="21"/>
        </w:rPr>
        <w:t xml:space="preserve">k</w:t>
      </w:r>
      <w:r>
        <w:rPr>
          <w:sz w:val="21"/>
          <w:szCs w:val="21"/>
        </w:rPr>
        <w:t xml:space="preserve"> autovetores associados aos </w:t>
      </w:r>
      <w:r>
        <w:rPr>
          <w:i/>
          <w:iCs/>
          <w:sz w:val="21"/>
          <w:szCs w:val="21"/>
        </w:rPr>
        <w:t xml:space="preserve">k</w:t>
      </w:r>
      <w:r>
        <w:rPr>
          <w:sz w:val="21"/>
          <w:szCs w:val="21"/>
        </w:rPr>
        <w:t xml:space="preserve"> menores autovalores. Eles formam uma nova tabela, com </w:t>
      </w:r>
      <w:r>
        <w:rPr>
          <w:i/>
          <w:iCs/>
          <w:sz w:val="21"/>
          <w:szCs w:val="21"/>
        </w:rPr>
        <w:t xml:space="preserve">n</w:t>
      </w:r>
      <w:r>
        <w:rPr>
          <w:sz w:val="21"/>
          <w:szCs w:val="21"/>
        </w:rPr>
        <w:t xml:space="preserve"> linhas e </w:t>
      </w:r>
      <w:r>
        <w:rPr>
          <w:i/>
          <w:iCs/>
          <w:sz w:val="21"/>
          <w:szCs w:val="21"/>
        </w:rPr>
        <w:t xml:space="preserve">k</w:t>
      </w:r>
      <w:r>
        <w:rPr>
          <w:sz w:val="21"/>
          <w:szCs w:val="21"/>
        </w:rPr>
        <w:t xml:space="preserve"> colunas. Cada ponto original ganha uma nova "coordenada" (a sua linha).</w:t>
      </w:r>
    </w:p>
    <w:p>
      <w:pPr>
        <w:spacing w:after="120" w:line="300"/>
        <w:jc w:val="left"/>
      </w:pPr>
      <w:r>
        <w:rPr>
          <w:b/>
          <w:bCs/>
          <w:sz w:val="21"/>
          <w:szCs w:val="21"/>
        </w:rPr>
        <w:t xml:space="preserve">Mágica:</w:t>
      </w:r>
      <w:r>
        <w:rPr>
          <w:sz w:val="21"/>
          <w:szCs w:val="21"/>
        </w:rPr>
        <w:t xml:space="preserve"> nesse novo espaço, os grupos viram nuvens compactas e separadas, mesmo quando eram anéis entrelaçados no espaço original.</w:t>
      </w:r>
    </w:p>
    <w:p>
      <w:pPr>
        <w:pStyle w:val="Heading4"/>
        <w:keepNext/>
      </w:pPr>
      <w:r>
        <w:t xml:space="preserve">6.10.4 Passo 4: K-means no novo espaço</w:t>
      </w:r>
    </w:p>
    <w:p>
      <w:pPr>
        <w:spacing w:after="120" w:line="300"/>
        <w:jc w:val="left"/>
      </w:pPr>
      <w:r>
        <w:rPr>
          <w:sz w:val="21"/>
          <w:szCs w:val="21"/>
        </w:rPr>
        <w:t xml:space="preserve">Aplique o K-means às linhas dessa tabela. Os rótulos obtidos valem para os pontos originais.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Resumo em 4 passos</w:t>
            </w:r>
          </w:p>
          <w:p>
            <w:pPr>
              <w:spacing w:after="80" w:line="280"/>
            </w:pPr>
            <w:r>
              <w:rPr>
                <w:b/>
                <w:bCs/>
                <w:sz w:val="20"/>
                <w:szCs w:val="20"/>
              </w:rPr>
              <w:t xml:space="preserve">Grafo → Laplaciana → autovetores → K-means.</w:t>
            </w:r>
            <w:r>
              <w:rPr>
                <w:sz w:val="20"/>
                <w:szCs w:val="20"/>
              </w:rPr>
              <w:t xml:space="preserve"> O espectral transforma o problema difícil (formas estranhas) num problema fácil (nuvens compactas).</w:t>
            </w:r>
          </w:p>
        </w:tc>
      </w:tr>
    </w:tbl>
    <w:p>
      <w:pPr>
        <w:spacing w:after="140" w:line="120"/>
      </w:pPr>
    </w:p>
    <w:p>
      <w:pPr>
        <w:keepNext/>
        <w:spacing w:after="60" w:before="120"/>
        <w:jc w:val="center"/>
      </w:pPr>
      <w:r>
        <w:drawing>
          <wp:inline distT="0" distB="0" distL="0" distR="0">
            <wp:extent cx="5467350" cy="2781300"/>
            <wp:effectExtent t="0" r="0" b="0" l="0"/>
            <wp:docPr id="1" name="f6_espectral_vs_kmeans" descr="Figura 6.7 — Anéis concêntricos: o K-means falha; o agrupamento espectral os separa." title="f6_espectral_vs_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467350" cy="2781300"/>
                    </a:xfrm>
                    <a:prstGeom prst="rect">
                      <a:avLst/>
                    </a:prstGeom>
                  </pic:spPr>
                </pic:pic>
              </a:graphicData>
            </a:graphic>
          </wp:inline>
        </w:drawing>
      </w:r>
    </w:p>
    <w:p>
      <w:pPr>
        <w:spacing w:after="200"/>
        <w:jc w:val="center"/>
      </w:pPr>
      <w:r>
        <w:rPr>
          <w:i/>
          <w:iCs/>
          <w:color w:val="6B7280"/>
          <w:sz w:val="17"/>
          <w:szCs w:val="17"/>
        </w:rPr>
        <w:t xml:space="preserve">Figura 6.7 — Anéis concêntricos: o K-means falha; o agrupamento espectral os separa.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make_circles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SpectralClustering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make_circles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factor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SpectralClustering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affinity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"nearest_neighbors"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assign_labels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"kmeans"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subplots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figsize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"K-means"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"Espectral"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6.10.5 O corte normalizado</w:t>
      </w:r>
    </w:p>
    <w:p>
      <w:pPr>
        <w:spacing w:after="120" w:line="300"/>
        <w:jc w:val="left"/>
      </w:pPr>
      <w:r>
        <w:rPr>
          <w:sz w:val="21"/>
          <w:szCs w:val="21"/>
        </w:rPr>
        <w:t xml:space="preserve">Shi e Malik (2000) mostraram que o espectral aproxima a minimização do </w:t>
      </w:r>
      <w:r>
        <w:rPr>
          <w:b/>
          <w:bCs/>
          <w:sz w:val="21"/>
          <w:szCs w:val="21"/>
        </w:rPr>
        <w:t xml:space="preserve">corte normalizado</w:t>
      </w:r>
      <w:r>
        <w:rPr>
          <w:sz w:val="21"/>
          <w:szCs w:val="21"/>
        </w:rPr>
        <w:t xml:space="preserve"> (</w:t>
      </w:r>
      <w:r>
        <w:rPr>
          <w:i/>
          <w:iCs/>
          <w:sz w:val="21"/>
          <w:szCs w:val="21"/>
        </w:rPr>
        <w:t xml:space="preserve">normalized cut</w:t>
      </w:r>
      <w:r>
        <w:rPr>
          <w:sz w:val="21"/>
          <w:szCs w:val="21"/>
        </w:rPr>
        <w:t xml:space="preserve">). Cortar só pelo menor número de arestas pode isolar um único ponto (um corte "barato", mas inútil). O corte normalizado equilibra: ele penaliza grupos pequenos e favorece divisões balanceadas.</w:t>
      </w:r>
    </w:p>
    <w:p>
      <w:pPr>
        <w:pStyle w:val="Heading4"/>
        <w:keepNext/>
      </w:pPr>
      <w:r>
        <w:t xml:space="preserve">6.10.6 Escolhendo o número de grupos: o eigengap</w:t>
      </w:r>
    </w:p>
    <w:p>
      <w:pPr>
        <w:spacing w:after="120" w:line="300"/>
        <w:jc w:val="left"/>
      </w:pPr>
      <w:r>
        <w:rPr>
          <w:sz w:val="21"/>
          <w:szCs w:val="21"/>
        </w:rPr>
        <w:t xml:space="preserve">Ordene os autovalores da Laplaciana. Procure o </w:t>
      </w:r>
      <w:r>
        <w:rPr>
          <w:b/>
          <w:bCs/>
          <w:sz w:val="21"/>
          <w:szCs w:val="21"/>
        </w:rPr>
        <w:t xml:space="preserve">maior salto</w:t>
      </w:r>
      <w:r>
        <w:rPr>
          <w:sz w:val="21"/>
          <w:szCs w:val="21"/>
        </w:rPr>
        <w:t xml:space="preserve"> entre autovalores consecutivos. O número de autovalores antes do salto sugere </w:t>
      </w:r>
      <w:r>
        <w:rPr>
          <w:i/>
          <w:iCs/>
          <w:sz w:val="21"/>
          <w:szCs w:val="21"/>
        </w:rPr>
        <w:t xml:space="preserve">k</w:t>
      </w:r>
      <w:r>
        <w:rPr>
          <w:sz w:val="21"/>
          <w:szCs w:val="21"/>
        </w:rPr>
        <w:t xml:space="preserve">. Esse critério é chamado de </w:t>
      </w:r>
      <w:r>
        <w:rPr>
          <w:b/>
          <w:bCs/>
          <w:sz w:val="21"/>
          <w:szCs w:val="21"/>
        </w:rPr>
        <w:t xml:space="preserve">eigengap</w:t>
      </w:r>
      <w:r>
        <w:rPr>
          <w:sz w:val="21"/>
          <w:szCs w:val="21"/>
        </w:rPr>
        <w:t xml:space="preserve"> (von Luxburg, 2007).</w:t>
      </w:r>
    </w:p>
    <w:p>
      <w:pPr>
        <w:pStyle w:val="Heading4"/>
        <w:keepNext/>
      </w:pPr>
      <w:r>
        <w:t xml:space="preserve">6.10.7 Custos e limitações</w:t>
      </w:r>
    </w:p>
    <w:p>
      <w:pPr>
        <w:pStyle w:val="ListParagraph"/>
        <w:numPr>
          <w:ilvl w:val="0"/>
          <w:numId w:val="2"/>
        </w:numPr>
        <w:spacing w:after="70" w:line="288"/>
      </w:pPr>
      <w:r>
        <w:rPr>
          <w:sz w:val="21"/>
          <w:szCs w:val="21"/>
        </w:rPr>
        <w:t xml:space="preserve">Calcular autovetores de uma matriz </w:t>
      </w:r>
      <w:r>
        <w:rPr>
          <w:i/>
          <w:iCs/>
          <w:sz w:val="21"/>
          <w:szCs w:val="21"/>
        </w:rPr>
        <w:t xml:space="preserve">n</w:t>
      </w:r>
      <w:r>
        <w:rPr>
          <w:sz w:val="21"/>
          <w:szCs w:val="21"/>
        </w:rPr>
        <w:t xml:space="preserve"> × </w:t>
      </w:r>
      <w:r>
        <w:rPr>
          <w:i/>
          <w:iCs/>
          <w:sz w:val="21"/>
          <w:szCs w:val="21"/>
        </w:rPr>
        <w:t xml:space="preserve">n</w:t>
      </w:r>
      <w:r>
        <w:rPr>
          <w:sz w:val="21"/>
          <w:szCs w:val="21"/>
        </w:rPr>
        <w:t xml:space="preserve"> custa muito (cerca de </w:t>
      </w:r>
      <w:r>
        <w:rPr>
          <w:i/>
          <w:iCs/>
          <w:sz w:val="21"/>
          <w:szCs w:val="21"/>
        </w:rPr>
        <w:t xml:space="preserve">n</w:t>
      </w:r>
      <w:r>
        <w:rPr>
          <w:sz w:val="21"/>
          <w:szCs w:val="21"/>
        </w:rPr>
        <w:t xml:space="preserve">³ na versão exata). Há aproximações (Nyström, vizinhos esparsos) que ajudam.</w:t>
      </w:r>
    </w:p>
    <w:p>
      <w:pPr>
        <w:pStyle w:val="ListParagraph"/>
        <w:numPr>
          <w:ilvl w:val="0"/>
          <w:numId w:val="2"/>
        </w:numPr>
        <w:spacing w:after="70" w:line="288"/>
      </w:pPr>
      <w:r>
        <w:rPr>
          <w:sz w:val="21"/>
          <w:szCs w:val="21"/>
        </w:rPr>
        <w:t xml:space="preserve">É sensível à escolha da similaridade (γ ou número de vizinhos).</w:t>
      </w:r>
    </w:p>
    <w:p>
      <w:pPr>
        <w:pStyle w:val="ListParagraph"/>
        <w:numPr>
          <w:ilvl w:val="0"/>
          <w:numId w:val="2"/>
        </w:numPr>
        <w:spacing w:after="70" w:line="288"/>
      </w:pPr>
      <w:r>
        <w:rPr>
          <w:sz w:val="21"/>
          <w:szCs w:val="21"/>
        </w:rPr>
        <w:t xml:space="preserve">Não classifica pontos novos de modo direto (precisa de extensões).</w:t>
      </w:r>
    </w:p>
    <w:p>
      <w:pPr>
        <w:spacing w:after="60" w:line="120"/>
      </w:pPr>
    </w:p>
    <w:p>
      <w:pPr>
        <w:pStyle w:val="Heading3"/>
        <w:keepNext/>
      </w:pPr>
      <w:r>
        <w:t xml:space="preserve">6.11 Comparação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1204"/>
        <w:gridCol w:w="1740"/>
        <w:gridCol w:w="2409"/>
        <w:gridCol w:w="2144"/>
      </w:tblGrid>
      <w:tr>
        <w:trPr>
          <w:cantSplit/>
          <w:tblHeader/>
        </w:trPr>
        <w:tc>
          <w:tcPr>
            <w:tcW w:type="dxa" w:w="214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Critério</w:t>
            </w:r>
          </w:p>
        </w:tc>
        <w:tc>
          <w:tcPr>
            <w:tcW w:type="dxa" w:w="120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K-means</w:t>
            </w:r>
          </w:p>
        </w:tc>
        <w:tc>
          <w:tcPr>
            <w:tcW w:type="dxa" w:w="174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GMM</w:t>
            </w:r>
          </w:p>
        </w:tc>
        <w:tc>
          <w:tcPr>
            <w:tcW w:type="dxa" w:w="240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Espectral</w:t>
            </w:r>
          </w:p>
        </w:tc>
        <w:tc>
          <w:tcPr>
            <w:tcW w:type="dxa" w:w="214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DBSCAN</w:t>
            </w:r>
          </w:p>
        </w:tc>
      </w:tr>
      <w:tr>
        <w:trPr>
          <w:cantSplit/>
          <w:tblHeader w:val="false"/>
        </w:trPr>
        <w:tc>
          <w:tcPr>
            <w:tcW w:type="dxa" w:w="21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Pertinência</w:t>
            </w:r>
          </w:p>
        </w:tc>
        <w:tc>
          <w:tcPr>
            <w:tcW w:type="dxa" w:w="12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Rígida</w:t>
            </w:r>
          </w:p>
        </w:tc>
        <w:tc>
          <w:tcPr>
            <w:tcW w:type="dxa" w:w="174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Suave</w:t>
            </w:r>
          </w:p>
        </w:tc>
        <w:tc>
          <w:tcPr>
            <w:tcW w:type="dxa" w:w="24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Rígida</w:t>
            </w:r>
          </w:p>
        </w:tc>
        <w:tc>
          <w:tcPr>
            <w:tcW w:type="dxa" w:w="21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Rígida (+ ruído)</w:t>
            </w:r>
          </w:p>
        </w:tc>
      </w:tr>
      <w:tr>
        <w:trPr>
          <w:cantSplit/>
          <w:tblHeader w:val="false"/>
        </w:trPr>
        <w:tc>
          <w:tcPr>
            <w:tcW w:type="dxa" w:w="21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Forma dos grupos</w:t>
            </w:r>
          </w:p>
        </w:tc>
        <w:tc>
          <w:tcPr>
            <w:tcW w:type="dxa" w:w="12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Esféricos</w:t>
            </w:r>
          </w:p>
        </w:tc>
        <w:tc>
          <w:tcPr>
            <w:tcW w:type="dxa" w:w="174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Elípticos</w:t>
            </w:r>
          </w:p>
        </w:tc>
        <w:tc>
          <w:tcPr>
            <w:tcW w:type="dxa" w:w="24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Arbitrária</w:t>
            </w:r>
          </w:p>
        </w:tc>
        <w:tc>
          <w:tcPr>
            <w:tcW w:type="dxa" w:w="214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Arbitrária</w:t>
            </w:r>
          </w:p>
        </w:tc>
      </w:tr>
      <w:tr>
        <w:trPr>
          <w:cantSplit/>
          <w:tblHeader w:val="false"/>
        </w:trPr>
        <w:tc>
          <w:tcPr>
            <w:tcW w:type="dxa" w:w="21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Precisa de </w:t>
            </w:r>
            <w:r>
              <w:rPr>
                <w:i/>
                <w:iCs/>
                <w:sz w:val="18"/>
                <w:szCs w:val="18"/>
              </w:rPr>
              <w:t xml:space="preserve">k</w:t>
            </w:r>
          </w:p>
        </w:tc>
        <w:tc>
          <w:tcPr>
            <w:tcW w:type="dxa" w:w="12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174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 (use BIC)</w:t>
            </w:r>
          </w:p>
        </w:tc>
        <w:tc>
          <w:tcPr>
            <w:tcW w:type="dxa" w:w="24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 (use eigengap)</w:t>
            </w:r>
          </w:p>
        </w:tc>
        <w:tc>
          <w:tcPr>
            <w:tcW w:type="dxa" w:w="21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r>
      <w:tr>
        <w:trPr>
          <w:cantSplit/>
          <w:tblHeader w:val="false"/>
        </w:trPr>
        <w:tc>
          <w:tcPr>
            <w:tcW w:type="dxa" w:w="21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Modelo gerativo?</w:t>
            </w:r>
          </w:p>
        </w:tc>
        <w:tc>
          <w:tcPr>
            <w:tcW w:type="dxa" w:w="12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174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Sim</w:t>
            </w:r>
          </w:p>
        </w:tc>
        <w:tc>
          <w:tcPr>
            <w:tcW w:type="dxa" w:w="24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214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r>
      <w:tr>
        <w:trPr>
          <w:cantSplit/>
          <w:tblHeader w:val="false"/>
        </w:trPr>
        <w:tc>
          <w:tcPr>
            <w:tcW w:type="dxa" w:w="21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Escalabilidade</w:t>
            </w:r>
          </w:p>
        </w:tc>
        <w:tc>
          <w:tcPr>
            <w:tcW w:type="dxa" w:w="12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Excelente</w:t>
            </w:r>
          </w:p>
        </w:tc>
        <w:tc>
          <w:tcPr>
            <w:tcW w:type="dxa" w:w="174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Boa</w:t>
            </w:r>
          </w:p>
        </w:tc>
        <w:tc>
          <w:tcPr>
            <w:tcW w:type="dxa" w:w="24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Baixa</w:t>
            </w:r>
          </w:p>
        </w:tc>
        <w:tc>
          <w:tcPr>
            <w:tcW w:type="dxa" w:w="21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Boa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Roteiro de decisão</w:t>
            </w:r>
          </w:p>
          <w:p>
            <w:pPr>
              <w:spacing w:after="80" w:line="280"/>
            </w:pPr>
            <w:r>
              <w:rPr>
                <w:sz w:val="20"/>
                <w:szCs w:val="20"/>
              </w:rPr>
              <w:t xml:space="preserve">Grupos esféricos e base grande? </w:t>
            </w:r>
            <w:r>
              <w:rPr>
                <w:b/>
                <w:bCs/>
                <w:sz w:val="20"/>
                <w:szCs w:val="20"/>
              </w:rPr>
              <w:t xml:space="preserve">K-means.</w:t>
            </w:r>
            <w:r>
              <w:rPr>
                <w:sz w:val="20"/>
                <w:szCs w:val="20"/>
              </w:rPr>
              <w:t xml:space="preserve"> Grupos elípticos e você quer probabilidades? </w:t>
            </w:r>
            <w:r>
              <w:rPr>
                <w:b/>
                <w:bCs/>
                <w:sz w:val="20"/>
                <w:szCs w:val="20"/>
              </w:rPr>
              <w:t xml:space="preserve">GMM.</w:t>
            </w:r>
            <w:r>
              <w:rPr>
                <w:sz w:val="20"/>
                <w:szCs w:val="20"/>
              </w:rPr>
              <w:t xml:space="preserve"> Grupos de formas complicadas e base média? </w:t>
            </w:r>
            <w:r>
              <w:rPr>
                <w:b/>
                <w:bCs/>
                <w:sz w:val="20"/>
                <w:szCs w:val="20"/>
              </w:rPr>
              <w:t xml:space="preserve">Espectral.</w:t>
            </w:r>
            <w:r>
              <w:rPr>
                <w:sz w:val="20"/>
                <w:szCs w:val="20"/>
              </w:rPr>
              <w:t xml:space="preserve"> Ruído e forma livre? </w:t>
            </w:r>
            <w:r>
              <w:rPr>
                <w:b/>
                <w:bCs/>
                <w:sz w:val="20"/>
                <w:szCs w:val="20"/>
              </w:rPr>
              <w:t xml:space="preserve">DBSCAN/HDBSCAN.</w:t>
            </w:r>
          </w:p>
        </w:tc>
      </w:tr>
    </w:tbl>
    <w:p>
      <w:pPr>
        <w:spacing w:after="14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GMM:</w:t>
            </w:r>
            <w:r>
              <w:rPr>
                <w:sz w:val="20"/>
                <w:szCs w:val="20"/>
              </w:rPr>
              <w:t xml:space="preserve"> os dados vêm de uma soma ponderada de gaussianas.</w:t>
            </w:r>
          </w:p>
          <w:p>
            <w:pPr>
              <w:pStyle w:val="ListParagraph"/>
              <w:numPr>
                <w:ilvl w:val="0"/>
                <w:numId w:val="2"/>
              </w:numPr>
              <w:spacing w:after="60" w:line="276"/>
            </w:pPr>
            <w:r>
              <w:rPr>
                <w:b/>
                <w:bCs/>
                <w:sz w:val="20"/>
                <w:szCs w:val="20"/>
              </w:rPr>
              <w:t xml:space="preserve">EM:</w:t>
            </w:r>
            <w:r>
              <w:rPr>
                <w:sz w:val="20"/>
                <w:szCs w:val="20"/>
              </w:rPr>
              <w:t xml:space="preserve"> alterna E (responsabilidades) e M (parâmetros).</w:t>
            </w:r>
          </w:p>
          <w:p>
            <w:pPr>
              <w:pStyle w:val="ListParagraph"/>
              <w:numPr>
                <w:ilvl w:val="0"/>
                <w:numId w:val="2"/>
              </w:numPr>
              <w:spacing w:after="60" w:line="276"/>
            </w:pPr>
            <w:r>
              <w:rPr>
                <w:b/>
                <w:bCs/>
                <w:sz w:val="20"/>
                <w:szCs w:val="20"/>
              </w:rPr>
              <w:t xml:space="preserve">Agrupamento suave</w:t>
            </w:r>
            <w:r>
              <w:rPr>
                <w:sz w:val="20"/>
                <w:szCs w:val="20"/>
              </w:rPr>
              <w:t xml:space="preserve"> dá probabilidades de pertinência.</w:t>
            </w:r>
          </w:p>
          <w:p>
            <w:pPr>
              <w:pStyle w:val="ListParagraph"/>
              <w:numPr>
                <w:ilvl w:val="0"/>
                <w:numId w:val="2"/>
              </w:numPr>
              <w:spacing w:after="60" w:line="276"/>
            </w:pPr>
            <w:r>
              <w:rPr>
                <w:b/>
                <w:bCs/>
                <w:sz w:val="20"/>
                <w:szCs w:val="20"/>
              </w:rPr>
              <w:t xml:space="preserve">BIC/AIC:</w:t>
            </w:r>
            <w:r>
              <w:rPr>
                <w:sz w:val="20"/>
                <w:szCs w:val="20"/>
              </w:rPr>
              <w:t xml:space="preserve"> escolhem </w:t>
            </w:r>
            <w:r>
              <w:rPr>
                <w:i/>
                <w:iCs/>
                <w:sz w:val="20"/>
                <w:szCs w:val="20"/>
              </w:rPr>
              <w:t xml:space="preserve">K</w:t>
            </w:r>
            <w:r>
              <w:rPr>
                <w:sz w:val="20"/>
                <w:szCs w:val="20"/>
              </w:rPr>
              <w:t xml:space="preserve"> penalizando a complexidade.</w:t>
            </w:r>
          </w:p>
          <w:p>
            <w:pPr>
              <w:pStyle w:val="ListParagraph"/>
              <w:numPr>
                <w:ilvl w:val="0"/>
                <w:numId w:val="2"/>
              </w:numPr>
              <w:spacing w:after="60" w:line="276"/>
            </w:pPr>
            <w:r>
              <w:rPr>
                <w:b/>
                <w:bCs/>
                <w:sz w:val="20"/>
                <w:szCs w:val="20"/>
              </w:rPr>
              <w:t xml:space="preserve">Espectral:</w:t>
            </w:r>
            <w:r>
              <w:rPr>
                <w:sz w:val="20"/>
                <w:szCs w:val="20"/>
              </w:rPr>
              <w:t xml:space="preserve"> grafo → Laplaciana → autovetores → K-means.</w:t>
            </w:r>
          </w:p>
          <w:p>
            <w:pPr>
              <w:pStyle w:val="ListParagraph"/>
              <w:numPr>
                <w:ilvl w:val="0"/>
                <w:numId w:val="2"/>
              </w:numPr>
              <w:spacing w:after="60" w:line="276"/>
            </w:pPr>
            <w:r>
              <w:rPr>
                <w:b/>
                <w:bCs/>
                <w:sz w:val="20"/>
                <w:szCs w:val="20"/>
              </w:rPr>
              <w:t xml:space="preserve">Eigengap</w:t>
            </w:r>
            <w:r>
              <w:rPr>
                <w:sz w:val="20"/>
                <w:szCs w:val="20"/>
              </w:rPr>
              <w:t xml:space="preserve"> sugere o número de grupos.</w:t>
            </w:r>
          </w:p>
          <w:p>
            <w:pPr>
              <w:pStyle w:val="ListParagraph"/>
              <w:numPr>
                <w:ilvl w:val="0"/>
                <w:numId w:val="2"/>
              </w:numPr>
              <w:spacing w:after="60" w:line="276"/>
            </w:pPr>
            <w:r>
              <w:rPr>
                <w:sz w:val="20"/>
                <w:szCs w:val="20"/>
              </w:rPr>
              <w:t xml:space="preserve">O espectral separa formas não convexas, a um custo alto.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 distribuição normal é descrita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mínimo e máximo.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 mediana.</w:t>
      </w:r>
    </w:p>
    <w:p>
      <w:pPr>
        <w:keepNext/>
        <w:keepLines/>
        <w:tabs>
          <w:tab w:val="left" w:pos="500"/>
        </w:tabs>
        <w:spacing w:after="30" w:line="264"/>
        <w:ind w:left="500" w:hanging="300"/>
      </w:pPr>
      <w:r>
        <w:rPr>
          <w:b/>
          <w:bCs/>
          <w:color w:val="6B7280"/>
          <w:sz w:val="20"/>
          <w:szCs w:val="20"/>
        </w:rPr>
        <w:t xml:space="preserve">c)	</w:t>
      </w:r>
      <w:r>
        <w:rPr>
          <w:sz w:val="20"/>
          <w:szCs w:val="20"/>
        </w:rPr>
        <w:t xml:space="preserve">média e desvio padrão.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moda e amplitude.</w:t>
      </w:r>
    </w:p>
    <w:p>
      <w:pPr>
        <w:keepNext/>
        <w:spacing w:after="60" w:before="140" w:line="276"/>
      </w:pPr>
      <w:r>
        <w:rPr>
          <w:b/>
          <w:bCs/>
          <w:color w:val="4F46E5"/>
          <w:sz w:val="21"/>
          <w:szCs w:val="21"/>
        </w:rPr>
        <w:t xml:space="preserve">Questão 2. </w:t>
      </w:r>
      <w:r>
        <w:rPr>
          <w:sz w:val="21"/>
          <w:szCs w:val="21"/>
        </w:rPr>
        <w:t xml:space="preserve">Aproximadamente que fração dos valores de uma normal cai entre μ − σ e μ + σ?</w:t>
      </w:r>
    </w:p>
    <w:p>
      <w:pPr>
        <w:keepNext/>
        <w:keepLines/>
        <w:tabs>
          <w:tab w:val="left" w:pos="500"/>
        </w:tabs>
        <w:spacing w:after="30" w:line="264"/>
        <w:ind w:left="500" w:hanging="300"/>
      </w:pPr>
      <w:r>
        <w:rPr>
          <w:b/>
          <w:bCs/>
          <w:color w:val="6B7280"/>
          <w:sz w:val="20"/>
          <w:szCs w:val="20"/>
        </w:rPr>
        <w:t xml:space="preserve">a)	</w:t>
      </w:r>
      <w:r>
        <w:rPr>
          <w:sz w:val="20"/>
          <w:szCs w:val="20"/>
        </w:rPr>
        <w:t xml:space="preserve">50%.</w:t>
      </w:r>
    </w:p>
    <w:p>
      <w:pPr>
        <w:keepNext/>
        <w:keepLines/>
        <w:tabs>
          <w:tab w:val="left" w:pos="500"/>
        </w:tabs>
        <w:spacing w:after="30" w:line="264"/>
        <w:ind w:left="500" w:hanging="300"/>
      </w:pPr>
      <w:r>
        <w:rPr>
          <w:b/>
          <w:bCs/>
          <w:color w:val="6B7280"/>
          <w:sz w:val="20"/>
          <w:szCs w:val="20"/>
        </w:rPr>
        <w:t xml:space="preserve">b)	</w:t>
      </w:r>
      <w:r>
        <w:rPr>
          <w:sz w:val="20"/>
          <w:szCs w:val="20"/>
        </w:rPr>
        <w:t xml:space="preserve">68%.</w:t>
      </w:r>
    </w:p>
    <w:p>
      <w:pPr>
        <w:keepNext/>
        <w:keepLines/>
        <w:tabs>
          <w:tab w:val="left" w:pos="500"/>
        </w:tabs>
        <w:spacing w:after="30" w:line="264"/>
        <w:ind w:left="500" w:hanging="300"/>
      </w:pPr>
      <w:r>
        <w:rPr>
          <w:b/>
          <w:bCs/>
          <w:color w:val="6B7280"/>
          <w:sz w:val="20"/>
          <w:szCs w:val="20"/>
        </w:rPr>
        <w:t xml:space="preserve">c)	</w:t>
      </w:r>
      <w:r>
        <w:rPr>
          <w:sz w:val="20"/>
          <w:szCs w:val="20"/>
        </w:rPr>
        <w:t xml:space="preserve">95%.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99,9%.</w:t>
      </w:r>
    </w:p>
    <w:p>
      <w:pPr>
        <w:keepNext/>
        <w:spacing w:after="60" w:before="140" w:line="276"/>
      </w:pPr>
      <w:r>
        <w:rPr>
          <w:b/>
          <w:bCs/>
          <w:color w:val="4F46E5"/>
          <w:sz w:val="21"/>
          <w:szCs w:val="21"/>
        </w:rPr>
        <w:t xml:space="preserve">Questão 3. </w:t>
      </w:r>
      <w:r>
        <w:rPr>
          <w:sz w:val="21"/>
          <w:szCs w:val="21"/>
        </w:rPr>
        <w:t xml:space="preserve">Em várias dimensões, a variância é generalizada pela:</w:t>
      </w:r>
    </w:p>
    <w:p>
      <w:pPr>
        <w:keepNext/>
        <w:keepLines/>
        <w:tabs>
          <w:tab w:val="left" w:pos="500"/>
        </w:tabs>
        <w:spacing w:after="30" w:line="264"/>
        <w:ind w:left="500" w:hanging="300"/>
      </w:pPr>
      <w:r>
        <w:rPr>
          <w:b/>
          <w:bCs/>
          <w:color w:val="6B7280"/>
          <w:sz w:val="20"/>
          <w:szCs w:val="20"/>
        </w:rPr>
        <w:t xml:space="preserve">a)	</w:t>
      </w:r>
      <w:r>
        <w:rPr>
          <w:sz w:val="20"/>
          <w:szCs w:val="20"/>
        </w:rPr>
        <w:t xml:space="preserve">mediana.</w:t>
      </w:r>
    </w:p>
    <w:p>
      <w:pPr>
        <w:keepNext/>
        <w:keepLines/>
        <w:tabs>
          <w:tab w:val="left" w:pos="500"/>
        </w:tabs>
        <w:spacing w:after="30" w:line="264"/>
        <w:ind w:left="500" w:hanging="300"/>
      </w:pPr>
      <w:r>
        <w:rPr>
          <w:b/>
          <w:bCs/>
          <w:color w:val="6B7280"/>
          <w:sz w:val="20"/>
          <w:szCs w:val="20"/>
        </w:rPr>
        <w:t xml:space="preserve">b)	</w:t>
      </w:r>
      <w:r>
        <w:rPr>
          <w:sz w:val="20"/>
          <w:szCs w:val="20"/>
        </w:rPr>
        <w:t xml:space="preserve">distância de Hamming.</w:t>
      </w:r>
    </w:p>
    <w:p>
      <w:pPr>
        <w:keepNext/>
        <w:keepLines/>
        <w:tabs>
          <w:tab w:val="left" w:pos="500"/>
        </w:tabs>
        <w:spacing w:after="30" w:line="264"/>
        <w:ind w:left="500" w:hanging="300"/>
      </w:pPr>
      <w:r>
        <w:rPr>
          <w:b/>
          <w:bCs/>
          <w:color w:val="6B7280"/>
          <w:sz w:val="20"/>
          <w:szCs w:val="20"/>
        </w:rPr>
        <w:t xml:space="preserve">c)	</w:t>
      </w:r>
      <w:r>
        <w:rPr>
          <w:sz w:val="20"/>
          <w:szCs w:val="20"/>
        </w:rPr>
        <w:t xml:space="preserve">moda.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matriz de covariância.</w:t>
      </w:r>
    </w:p>
    <w:p>
      <w:pPr>
        <w:keepNext/>
        <w:spacing w:after="60" w:before="140" w:line="276"/>
      </w:pPr>
      <w:r>
        <w:rPr>
          <w:b/>
          <w:bCs/>
          <w:color w:val="4F46E5"/>
          <w:sz w:val="21"/>
          <w:szCs w:val="21"/>
        </w:rPr>
        <w:t xml:space="preserve">Questão 4. </w:t>
      </w:r>
      <w:r>
        <w:rPr>
          <w:sz w:val="21"/>
          <w:szCs w:val="21"/>
        </w:rPr>
        <w:t xml:space="preserve">Em duas dimensões, atributos correlacionados formam uma nuvem em forma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elipse inclinada.</w:t>
      </w:r>
    </w:p>
    <w:p>
      <w:pPr>
        <w:keepNext/>
        <w:keepLines/>
        <w:tabs>
          <w:tab w:val="left" w:pos="500"/>
        </w:tabs>
        <w:spacing w:after="30" w:line="264"/>
        <w:ind w:left="500" w:hanging="300"/>
      </w:pPr>
      <w:r>
        <w:rPr>
          <w:b/>
          <w:bCs/>
          <w:color w:val="6B7280"/>
          <w:sz w:val="20"/>
          <w:szCs w:val="20"/>
        </w:rPr>
        <w:t xml:space="preserve">b)	</w:t>
      </w:r>
      <w:r>
        <w:rPr>
          <w:sz w:val="20"/>
          <w:szCs w:val="20"/>
        </w:rPr>
        <w:t xml:space="preserve">reta vertical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quadrado.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círculo perfeito.</w:t>
      </w:r>
    </w:p>
    <w:p>
      <w:pPr>
        <w:keepNext/>
        <w:spacing w:after="60" w:before="140" w:line="276"/>
      </w:pPr>
      <w:r>
        <w:rPr>
          <w:b/>
          <w:bCs/>
          <w:color w:val="4F46E5"/>
          <w:sz w:val="21"/>
          <w:szCs w:val="21"/>
        </w:rPr>
        <w:t xml:space="preserve">Questão 5. </w:t>
      </w:r>
      <w:r>
        <w:rPr>
          <w:sz w:val="21"/>
          <w:szCs w:val="21"/>
        </w:rPr>
        <w:t xml:space="preserve">Um Modelo de Mistura Gaussiana escreve a densidade dos dados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árvore de decisão.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soma ponderada de gaussianas.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produto de médias.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única gaussiana.</w:t>
      </w:r>
    </w:p>
    <w:p>
      <w:pPr>
        <w:keepNext/>
        <w:spacing w:after="60" w:before="140" w:line="276"/>
      </w:pPr>
      <w:r>
        <w:rPr>
          <w:b/>
          <w:bCs/>
          <w:color w:val="4F46E5"/>
          <w:sz w:val="21"/>
          <w:szCs w:val="21"/>
        </w:rPr>
        <w:t xml:space="preserve">Questão 6. </w:t>
      </w:r>
      <w:r>
        <w:rPr>
          <w:sz w:val="21"/>
          <w:szCs w:val="21"/>
        </w:rPr>
        <w:t xml:space="preserve">Em um GMM, os pesos π_k:</w:t>
      </w:r>
    </w:p>
    <w:p>
      <w:pPr>
        <w:keepNext/>
        <w:keepLines/>
        <w:tabs>
          <w:tab w:val="left" w:pos="500"/>
        </w:tabs>
        <w:spacing w:after="30" w:line="264"/>
        <w:ind w:left="500" w:hanging="300"/>
      </w:pPr>
      <w:r>
        <w:rPr>
          <w:b/>
          <w:bCs/>
          <w:color w:val="6B7280"/>
          <w:sz w:val="20"/>
          <w:szCs w:val="20"/>
        </w:rPr>
        <w:t xml:space="preserve">a)	</w:t>
      </w:r>
      <w:r>
        <w:rPr>
          <w:sz w:val="20"/>
          <w:szCs w:val="20"/>
        </w:rPr>
        <w:t xml:space="preserve">são os centroides.</w:t>
      </w:r>
    </w:p>
    <w:p>
      <w:pPr>
        <w:keepNext/>
        <w:keepLines/>
        <w:tabs>
          <w:tab w:val="left" w:pos="500"/>
        </w:tabs>
        <w:spacing w:after="30" w:line="264"/>
        <w:ind w:left="500" w:hanging="300"/>
      </w:pPr>
      <w:r>
        <w:rPr>
          <w:b/>
          <w:bCs/>
          <w:color w:val="6B7280"/>
          <w:sz w:val="20"/>
          <w:szCs w:val="20"/>
        </w:rPr>
        <w:t xml:space="preserve">b)	</w:t>
      </w:r>
      <w:r>
        <w:rPr>
          <w:sz w:val="20"/>
          <w:szCs w:val="20"/>
        </w:rPr>
        <w:t xml:space="preserve">somam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somam 1 e representam a proporção de cada componente.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são distâncias.</w:t>
      </w:r>
    </w:p>
    <w:p>
      <w:pPr>
        <w:keepNext/>
        <w:spacing w:after="60" w:before="140" w:line="276"/>
      </w:pPr>
      <w:r>
        <w:rPr>
          <w:b/>
          <w:bCs/>
          <w:color w:val="4F46E5"/>
          <w:sz w:val="21"/>
          <w:szCs w:val="21"/>
        </w:rPr>
        <w:t xml:space="preserve">Questão 7. </w:t>
      </w:r>
      <w:r>
        <w:rPr>
          <w:sz w:val="21"/>
          <w:szCs w:val="21"/>
        </w:rPr>
        <w:t xml:space="preserve">O algoritmo EM alterna os passos:</w:t>
      </w:r>
    </w:p>
    <w:p>
      <w:pPr>
        <w:keepNext/>
        <w:keepLines/>
        <w:tabs>
          <w:tab w:val="left" w:pos="500"/>
        </w:tabs>
        <w:spacing w:after="30" w:line="264"/>
        <w:ind w:left="500" w:hanging="300"/>
      </w:pPr>
      <w:r>
        <w:rPr>
          <w:b/>
          <w:bCs/>
          <w:color w:val="6B7280"/>
          <w:sz w:val="20"/>
          <w:szCs w:val="20"/>
        </w:rPr>
        <w:t xml:space="preserve">a)	</w:t>
      </w:r>
      <w:r>
        <w:rPr>
          <w:sz w:val="20"/>
          <w:szCs w:val="20"/>
        </w:rPr>
        <w:t xml:space="preserve">L (limpeza) e T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A (atribuição) e C (corte).</w:t>
      </w:r>
    </w:p>
    <w:p>
      <w:pPr>
        <w:keepNext/>
        <w:keepLines/>
        <w:tabs>
          <w:tab w:val="left" w:pos="500"/>
        </w:tabs>
        <w:spacing w:after="30" w:line="264"/>
        <w:ind w:left="500" w:hanging="300"/>
      </w:pPr>
      <w:r>
        <w:rPr>
          <w:b/>
          <w:bCs/>
          <w:color w:val="6B7280"/>
          <w:sz w:val="20"/>
          <w:szCs w:val="20"/>
        </w:rPr>
        <w:t xml:space="preserve">c)	</w:t>
      </w:r>
      <w:r>
        <w:rPr>
          <w:sz w:val="20"/>
          <w:szCs w:val="20"/>
        </w:rPr>
        <w:t xml:space="preserve">D (divisão) e F (fusão).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 (esperança) e M (maximização).</w:t>
      </w:r>
    </w:p>
    <w:p>
      <w:pPr>
        <w:keepNext/>
        <w:spacing w:after="60" w:before="140" w:line="276"/>
      </w:pPr>
      <w:r>
        <w:rPr>
          <w:b/>
          <w:bCs/>
          <w:color w:val="4F46E5"/>
          <w:sz w:val="21"/>
          <w:szCs w:val="21"/>
        </w:rPr>
        <w:t xml:space="preserve">Questão 8. </w:t>
      </w:r>
      <w:r>
        <w:rPr>
          <w:sz w:val="21"/>
          <w:szCs w:val="21"/>
        </w:rPr>
        <w:t xml:space="preserve">No passo E do EM para GMM, calcula-se, para cada ponto:</w:t>
      </w:r>
    </w:p>
    <w:p>
      <w:pPr>
        <w:keepNext/>
        <w:keepLines/>
        <w:tabs>
          <w:tab w:val="left" w:pos="500"/>
        </w:tabs>
        <w:spacing w:after="30" w:line="264"/>
        <w:ind w:left="500" w:hanging="300"/>
      </w:pPr>
      <w:r>
        <w:rPr>
          <w:b/>
          <w:bCs/>
          <w:color w:val="6B7280"/>
          <w:sz w:val="20"/>
          <w:szCs w:val="20"/>
        </w:rPr>
        <w:t xml:space="preserve">a)	</w:t>
      </w:r>
      <w:r>
        <w:rPr>
          <w:sz w:val="20"/>
          <w:szCs w:val="20"/>
        </w:rPr>
        <w:t xml:space="preserve">a responsabilidade (probabilidade de pertencer a cada componente).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componentes.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global.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dendrograma.</w:t>
      </w:r>
    </w:p>
    <w:p>
      <w:pPr>
        <w:keepNext/>
        <w:spacing w:after="60" w:before="140" w:line="276"/>
      </w:pPr>
      <w:r>
        <w:rPr>
          <w:b/>
          <w:bCs/>
          <w:color w:val="4F46E5"/>
          <w:sz w:val="21"/>
          <w:szCs w:val="21"/>
        </w:rPr>
        <w:t xml:space="preserve">Questão 9. </w:t>
      </w:r>
      <w:r>
        <w:rPr>
          <w:sz w:val="21"/>
          <w:szCs w:val="21"/>
        </w:rPr>
        <w:t xml:space="preserve">No passo M do EM para GMM:</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calculam-se autovalores.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escolhe-se k.</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remove-se o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recalculam-se médias, covariâncias e pesos usando as responsabilidades.</w:t>
      </w:r>
    </w:p>
    <w:p>
      <w:pPr>
        <w:keepNext/>
        <w:spacing w:after="60" w:before="140" w:line="276"/>
      </w:pPr>
      <w:r>
        <w:rPr>
          <w:b/>
          <w:bCs/>
          <w:color w:val="4F46E5"/>
          <w:sz w:val="21"/>
          <w:szCs w:val="21"/>
        </w:rPr>
        <w:t xml:space="preserve">Questão 10. </w:t>
      </w:r>
      <w:r>
        <w:rPr>
          <w:sz w:val="21"/>
          <w:szCs w:val="21"/>
        </w:rPr>
        <w:t xml:space="preserve">A cada iteração, o EM garante que a verossimilhança:</w:t>
      </w:r>
    </w:p>
    <w:p>
      <w:pPr>
        <w:keepNext/>
        <w:keepLines/>
        <w:tabs>
          <w:tab w:val="left" w:pos="500"/>
        </w:tabs>
        <w:spacing w:after="30" w:line="264"/>
        <w:ind w:left="500" w:hanging="300"/>
      </w:pPr>
      <w:r>
        <w:rPr>
          <w:b/>
          <w:bCs/>
          <w:color w:val="6B7280"/>
          <w:sz w:val="20"/>
          <w:szCs w:val="20"/>
        </w:rPr>
        <w:t xml:space="preserve">a)	</w:t>
      </w:r>
      <w:r>
        <w:rPr>
          <w:sz w:val="20"/>
          <w:szCs w:val="20"/>
        </w:rPr>
        <w:t xml:space="preserve">fica sempre igual.</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diminui.</w:t>
      </w:r>
    </w:p>
    <w:p>
      <w:pPr>
        <w:keepNext/>
        <w:keepLines/>
        <w:tabs>
          <w:tab w:val="left" w:pos="500"/>
        </w:tabs>
        <w:spacing w:after="30" w:line="264"/>
        <w:ind w:left="500" w:hanging="300"/>
      </w:pPr>
      <w:r>
        <w:rPr>
          <w:b/>
          <w:bCs/>
          <w:color w:val="6B7280"/>
          <w:sz w:val="20"/>
          <w:szCs w:val="20"/>
        </w:rPr>
        <w:t xml:space="preserve">c)	</w:t>
      </w:r>
      <w:r>
        <w:rPr>
          <w:sz w:val="20"/>
          <w:szCs w:val="20"/>
        </w:rPr>
        <w:t xml:space="preserve">oscila livremente.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diminui.</w:t>
      </w:r>
    </w:p>
    <w:p>
      <w:pPr>
        <w:keepNext/>
        <w:spacing w:after="60" w:before="140" w:line="276"/>
      </w:pPr>
      <w:r>
        <w:rPr>
          <w:b/>
          <w:bCs/>
          <w:color w:val="4F46E5"/>
          <w:sz w:val="21"/>
          <w:szCs w:val="21"/>
        </w:rPr>
        <w:t xml:space="preserve">Questão 11. </w:t>
      </w:r>
      <w:r>
        <w:rPr>
          <w:sz w:val="21"/>
          <w:szCs w:val="21"/>
        </w:rPr>
        <w:t xml:space="preserve">O K-means pode ser visto como um GMM:</w:t>
      </w:r>
    </w:p>
    <w:p>
      <w:pPr>
        <w:keepNext/>
        <w:keepLines/>
        <w:tabs>
          <w:tab w:val="left" w:pos="500"/>
        </w:tabs>
        <w:spacing w:after="30" w:line="264"/>
        <w:ind w:left="500" w:hanging="300"/>
      </w:pPr>
      <w:r>
        <w:rPr>
          <w:b/>
          <w:bCs/>
          <w:color w:val="6B7280"/>
          <w:sz w:val="20"/>
          <w:szCs w:val="20"/>
        </w:rPr>
        <w:t xml:space="preserve">a)	</w:t>
      </w:r>
      <w:r>
        <w:rPr>
          <w:sz w:val="20"/>
          <w:szCs w:val="20"/>
        </w:rPr>
        <w:t xml:space="preserve">sem médias.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dimensões ocultas.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 infinitos componentes.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 que as gaussianas são esféricas, de mesma variância, com atribuição rígida.</w:t>
      </w:r>
    </w:p>
    <w:p>
      <w:pPr>
        <w:keepNext/>
        <w:spacing w:after="60" w:before="140" w:line="276"/>
      </w:pPr>
      <w:r>
        <w:rPr>
          <w:b/>
          <w:bCs/>
          <w:color w:val="4F46E5"/>
          <w:sz w:val="21"/>
          <w:szCs w:val="21"/>
        </w:rPr>
        <w:t xml:space="preserve">Questão 12. </w:t>
      </w:r>
      <w:r>
        <w:rPr>
          <w:sz w:val="21"/>
          <w:szCs w:val="21"/>
        </w:rPr>
        <w:t xml:space="preserve">No agrupamento suave, cada ponto:</w:t>
      </w:r>
    </w:p>
    <w:p>
      <w:pPr>
        <w:keepNext/>
        <w:keepLines/>
        <w:tabs>
          <w:tab w:val="left" w:pos="500"/>
        </w:tabs>
        <w:spacing w:after="30" w:line="264"/>
        <w:ind w:left="500" w:hanging="300"/>
      </w:pPr>
      <w:r>
        <w:rPr>
          <w:b/>
          <w:bCs/>
          <w:color w:val="6B7280"/>
          <w:sz w:val="20"/>
          <w:szCs w:val="20"/>
        </w:rPr>
        <w:t xml:space="preserve">a)	</w:t>
      </w:r>
      <w:r>
        <w:rPr>
          <w:sz w:val="20"/>
          <w:szCs w:val="20"/>
        </w:rPr>
        <w:t xml:space="preserve">tem uma probabilidade de pertencer a cada grupo.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é atribuído.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é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pertence a um único grupo.</w:t>
      </w:r>
    </w:p>
    <w:p>
      <w:pPr>
        <w:keepNext/>
        <w:spacing w:after="60" w:before="140" w:line="276"/>
      </w:pPr>
      <w:r>
        <w:rPr>
          <w:b/>
          <w:bCs/>
          <w:color w:val="4F46E5"/>
          <w:sz w:val="21"/>
          <w:szCs w:val="21"/>
        </w:rPr>
        <w:t xml:space="preserve">Questão 13. </w:t>
      </w:r>
      <w:r>
        <w:rPr>
          <w:sz w:val="21"/>
          <w:szCs w:val="21"/>
        </w:rPr>
        <w:t xml:space="preserve">No scikit-learn, o método que devolve as probabilidades de pertinência do GMM é:</w:t>
      </w:r>
    </w:p>
    <w:p>
      <w:pPr>
        <w:keepNext/>
        <w:keepLines/>
        <w:tabs>
          <w:tab w:val="left" w:pos="500"/>
        </w:tabs>
        <w:spacing w:after="30" w:line="264"/>
        <w:ind w:left="500" w:hanging="300"/>
      </w:pPr>
      <w:r>
        <w:rPr>
          <w:b/>
          <w:bCs/>
          <w:color w:val="6B7280"/>
          <w:sz w:val="20"/>
          <w:szCs w:val="20"/>
        </w:rPr>
        <w:t xml:space="preserve">a)	</w:t>
      </w:r>
      <w:r>
        <w:rPr>
          <w:sz w:val="20"/>
          <w:szCs w:val="20"/>
        </w:rPr>
        <w:t xml:space="preserve">predict.</w:t>
      </w:r>
    </w:p>
    <w:p>
      <w:pPr>
        <w:keepNext/>
        <w:keepLines/>
        <w:tabs>
          <w:tab w:val="left" w:pos="500"/>
        </w:tabs>
        <w:spacing w:after="30" w:line="264"/>
        <w:ind w:left="500" w:hanging="300"/>
      </w:pPr>
      <w:r>
        <w:rPr>
          <w:b/>
          <w:bCs/>
          <w:color w:val="6B7280"/>
          <w:sz w:val="20"/>
          <w:szCs w:val="20"/>
        </w:rPr>
        <w:t xml:space="preserve">b)	</w:t>
      </w:r>
      <w:r>
        <w:rPr>
          <w:sz w:val="20"/>
          <w:szCs w:val="20"/>
        </w:rPr>
        <w:t xml:space="preserve">inertia_.</w:t>
      </w:r>
    </w:p>
    <w:p>
      <w:pPr>
        <w:keepNext/>
        <w:keepLines/>
        <w:tabs>
          <w:tab w:val="left" w:pos="500"/>
        </w:tabs>
        <w:spacing w:after="30" w:line="264"/>
        <w:ind w:left="500" w:hanging="300"/>
      </w:pPr>
      <w:r>
        <w:rPr>
          <w:b/>
          <w:bCs/>
          <w:color w:val="6B7280"/>
          <w:sz w:val="20"/>
          <w:szCs w:val="20"/>
        </w:rPr>
        <w:t xml:space="preserve">c)	</w:t>
      </w:r>
      <w:r>
        <w:rPr>
          <w:sz w:val="20"/>
          <w:szCs w:val="20"/>
        </w:rPr>
        <w:t xml:space="preserve">fit_predict.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predict_proba.</w:t>
      </w:r>
    </w:p>
    <w:p>
      <w:pPr>
        <w:keepNext/>
        <w:spacing w:after="60" w:before="140" w:line="276"/>
      </w:pPr>
      <w:r>
        <w:rPr>
          <w:b/>
          <w:bCs/>
          <w:color w:val="4F46E5"/>
          <w:sz w:val="21"/>
          <w:szCs w:val="21"/>
        </w:rPr>
        <w:t xml:space="preserve">Questão 14. </w:t>
      </w:r>
      <w:r>
        <w:rPr>
          <w:sz w:val="21"/>
          <w:szCs w:val="21"/>
        </w:rPr>
        <w:t xml:space="preserve">O tipo de covariância mais flexível do GaussianMixture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spherical.</w:t>
      </w:r>
    </w:p>
    <w:p>
      <w:pPr>
        <w:keepNext/>
        <w:keepLines/>
        <w:tabs>
          <w:tab w:val="left" w:pos="500"/>
        </w:tabs>
        <w:spacing w:after="30" w:line="264"/>
        <w:ind w:left="500" w:hanging="300"/>
      </w:pPr>
      <w:r>
        <w:rPr>
          <w:b/>
          <w:bCs/>
          <w:color w:val="6B7280"/>
          <w:sz w:val="20"/>
          <w:szCs w:val="20"/>
        </w:rPr>
        <w:t xml:space="preserve">b)	</w:t>
      </w:r>
      <w:r>
        <w:rPr>
          <w:sz w:val="20"/>
          <w:szCs w:val="20"/>
        </w:rPr>
        <w:t xml:space="preserve">diag.</w:t>
      </w:r>
    </w:p>
    <w:p>
      <w:pPr>
        <w:keepNext/>
        <w:keepLines/>
        <w:tabs>
          <w:tab w:val="left" w:pos="500"/>
        </w:tabs>
        <w:spacing w:after="30" w:line="264"/>
        <w:ind w:left="500" w:hanging="300"/>
      </w:pPr>
      <w:r>
        <w:rPr>
          <w:b/>
          <w:bCs/>
          <w:color w:val="6B7280"/>
          <w:sz w:val="20"/>
          <w:szCs w:val="20"/>
        </w:rPr>
        <w:t xml:space="preserve">c)	</w:t>
      </w:r>
      <w:r>
        <w:rPr>
          <w:sz w:val="20"/>
          <w:szCs w:val="20"/>
        </w:rPr>
        <w:t xml:space="preserve">tied.</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full.</w:t>
      </w:r>
    </w:p>
    <w:p>
      <w:pPr>
        <w:keepNext/>
        <w:spacing w:after="60" w:before="140" w:line="276"/>
      </w:pPr>
      <w:r>
        <w:rPr>
          <w:b/>
          <w:bCs/>
          <w:color w:val="4F46E5"/>
          <w:sz w:val="21"/>
          <w:szCs w:val="21"/>
        </w:rPr>
        <w:t xml:space="preserve">Questão 15. </w:t>
      </w:r>
      <w:r>
        <w:rPr>
          <w:sz w:val="21"/>
          <w:szCs w:val="21"/>
        </w:rPr>
        <w:t xml:space="preserve">O tipo "spherical" no GaussianMixture implica elipses:</w:t>
      </w:r>
    </w:p>
    <w:p>
      <w:pPr>
        <w:keepNext/>
        <w:keepLines/>
        <w:tabs>
          <w:tab w:val="left" w:pos="500"/>
        </w:tabs>
        <w:spacing w:after="30" w:line="264"/>
        <w:ind w:left="500" w:hanging="300"/>
      </w:pPr>
      <w:r>
        <w:rPr>
          <w:b/>
          <w:bCs/>
          <w:color w:val="6B7280"/>
          <w:sz w:val="20"/>
          <w:szCs w:val="20"/>
        </w:rPr>
        <w:t xml:space="preserve">a)	</w:t>
      </w:r>
      <w:r>
        <w:rPr>
          <w:sz w:val="20"/>
          <w:szCs w:val="20"/>
        </w:rPr>
        <w:t xml:space="preserve">livres.</w:t>
      </w:r>
    </w:p>
    <w:p>
      <w:pPr>
        <w:keepNext/>
        <w:keepLines/>
        <w:tabs>
          <w:tab w:val="left" w:pos="500"/>
        </w:tabs>
        <w:spacing w:after="30" w:line="264"/>
        <w:ind w:left="500" w:hanging="300"/>
      </w:pPr>
      <w:r>
        <w:rPr>
          <w:b/>
          <w:bCs/>
          <w:color w:val="6B7280"/>
          <w:sz w:val="20"/>
          <w:szCs w:val="20"/>
        </w:rPr>
        <w:t xml:space="preserve">b)	</w:t>
      </w:r>
      <w:r>
        <w:rPr>
          <w:sz w:val="20"/>
          <w:szCs w:val="20"/>
        </w:rPr>
        <w:t xml:space="preserve">inexistentes.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circulares, com tamanhos que podem variar por componente.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alinhadas ao eixo apenas.</w:t>
      </w:r>
    </w:p>
    <w:p>
      <w:pPr>
        <w:keepNext/>
        <w:spacing w:after="60" w:before="140" w:line="276"/>
      </w:pPr>
      <w:r>
        <w:rPr>
          <w:b/>
          <w:bCs/>
          <w:color w:val="4F46E5"/>
          <w:sz w:val="21"/>
          <w:szCs w:val="21"/>
        </w:rPr>
        <w:t xml:space="preserve">Questão 16. </w:t>
      </w:r>
      <w:r>
        <w:rPr>
          <w:sz w:val="21"/>
          <w:szCs w:val="21"/>
        </w:rPr>
        <w:t xml:space="preserve">Qual é a desvantagem de um modelo muito flexível (muitos 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funciona com números.</w:t>
      </w:r>
    </w:p>
    <w:p>
      <w:pPr>
        <w:keepNext/>
        <w:keepLines/>
        <w:tabs>
          <w:tab w:val="left" w:pos="500"/>
        </w:tabs>
        <w:spacing w:after="30" w:line="264"/>
        <w:ind w:left="500" w:hanging="300"/>
      </w:pPr>
      <w:r>
        <w:rPr>
          <w:b/>
          <w:bCs/>
          <w:color w:val="6B7280"/>
          <w:sz w:val="20"/>
          <w:szCs w:val="20"/>
        </w:rPr>
        <w:t xml:space="preserve">b)	</w:t>
      </w:r>
      <w:r>
        <w:rPr>
          <w:sz w:val="20"/>
          <w:szCs w:val="20"/>
        </w:rPr>
        <w:t xml:space="preserve">Nunca converge.</w:t>
      </w:r>
    </w:p>
    <w:p>
      <w:pPr>
        <w:keepNext/>
        <w:keepLines/>
        <w:tabs>
          <w:tab w:val="left" w:pos="500"/>
        </w:tabs>
        <w:spacing w:after="30" w:line="264"/>
        <w:ind w:left="500" w:hanging="300"/>
      </w:pPr>
      <w:r>
        <w:rPr>
          <w:b/>
          <w:bCs/>
          <w:color w:val="6B7280"/>
          <w:sz w:val="20"/>
          <w:szCs w:val="20"/>
        </w:rPr>
        <w:t xml:space="preserve">c)	</w:t>
      </w:r>
      <w:r>
        <w:rPr>
          <w:sz w:val="20"/>
          <w:szCs w:val="20"/>
        </w:rPr>
        <w:t xml:space="preserve">Risco de sobreajuste.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Aceita só uma dimensão.</w:t>
      </w:r>
    </w:p>
    <w:p>
      <w:pPr>
        <w:keepNext/>
        <w:spacing w:after="60" w:before="140" w:line="276"/>
      </w:pPr>
      <w:r>
        <w:rPr>
          <w:b/>
          <w:bCs/>
          <w:color w:val="4F46E5"/>
          <w:sz w:val="21"/>
          <w:szCs w:val="21"/>
        </w:rPr>
        <w:t xml:space="preserve">Questão 17. </w:t>
      </w:r>
      <w:r>
        <w:rPr>
          <w:sz w:val="21"/>
          <w:szCs w:val="21"/>
        </w:rPr>
        <w:t xml:space="preserve">Para escolher o número de componentes do GMM, usam-se:</w:t>
      </w:r>
    </w:p>
    <w:p>
      <w:pPr>
        <w:keepNext/>
        <w:keepLines/>
        <w:tabs>
          <w:tab w:val="left" w:pos="500"/>
        </w:tabs>
        <w:spacing w:after="30" w:line="264"/>
        <w:ind w:left="500" w:hanging="300"/>
      </w:pPr>
      <w:r>
        <w:rPr>
          <w:b/>
          <w:bCs/>
          <w:color w:val="6B7280"/>
          <w:sz w:val="20"/>
          <w:szCs w:val="20"/>
        </w:rPr>
        <w:t xml:space="preserve">a)	</w:t>
      </w:r>
      <w:r>
        <w:rPr>
          <w:sz w:val="20"/>
          <w:szCs w:val="20"/>
        </w:rPr>
        <w:t xml:space="preserve">corte do dendrograma.</w:t>
      </w:r>
    </w:p>
    <w:p>
      <w:pPr>
        <w:keepNext/>
        <w:keepLines/>
        <w:tabs>
          <w:tab w:val="left" w:pos="500"/>
        </w:tabs>
        <w:spacing w:after="30" w:line="264"/>
        <w:ind w:left="500" w:hanging="300"/>
      </w:pPr>
      <w:r>
        <w:rPr>
          <w:b/>
          <w:bCs/>
          <w:color w:val="6B7280"/>
          <w:sz w:val="20"/>
          <w:szCs w:val="20"/>
        </w:rPr>
        <w:t xml:space="preserve">b)	</w:t>
      </w:r>
      <w:r>
        <w:rPr>
          <w:sz w:val="20"/>
          <w:szCs w:val="20"/>
        </w:rPr>
        <w:t xml:space="preserve">eigengap.</w:t>
      </w:r>
    </w:p>
    <w:p>
      <w:pPr>
        <w:keepNext/>
        <w:keepLines/>
        <w:tabs>
          <w:tab w:val="left" w:pos="500"/>
        </w:tabs>
        <w:spacing w:after="30" w:line="264"/>
        <w:ind w:left="500" w:hanging="300"/>
      </w:pPr>
      <w:r>
        <w:rPr>
          <w:b/>
          <w:bCs/>
          <w:color w:val="6B7280"/>
          <w:sz w:val="20"/>
          <w:szCs w:val="20"/>
        </w:rPr>
        <w:t xml:space="preserve">c)	</w:t>
      </w:r>
      <w:r>
        <w:rPr>
          <w:sz w:val="20"/>
          <w:szCs w:val="20"/>
        </w:rPr>
        <w:t xml:space="preserve">BIC e AIC, menores sendo melhores.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inércia e cotovelo apenas.</w:t>
      </w:r>
    </w:p>
    <w:p>
      <w:pPr>
        <w:keepNext/>
        <w:spacing w:after="60" w:before="140" w:line="276"/>
      </w:pPr>
      <w:r>
        <w:rPr>
          <w:b/>
          <w:bCs/>
          <w:color w:val="4F46E5"/>
          <w:sz w:val="21"/>
          <w:szCs w:val="21"/>
        </w:rPr>
        <w:t xml:space="preserve">Questão 18. </w:t>
      </w:r>
      <w:r>
        <w:rPr>
          <w:sz w:val="21"/>
          <w:szCs w:val="21"/>
        </w:rPr>
        <w:t xml:space="preserve">O BIC, comparado ao AIC, tende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preferir sempre mais componentes.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penalizar menos.</w:t>
      </w:r>
    </w:p>
    <w:p>
      <w:pPr>
        <w:keepNext/>
        <w:keepLines/>
        <w:tabs>
          <w:tab w:val="left" w:pos="500"/>
        </w:tabs>
        <w:spacing w:after="30" w:line="264"/>
        <w:ind w:left="500" w:hanging="300"/>
      </w:pPr>
      <w:r>
        <w:rPr>
          <w:b/>
          <w:bCs/>
          <w:color w:val="6B7280"/>
          <w:sz w:val="20"/>
          <w:szCs w:val="20"/>
        </w:rPr>
        <w:t xml:space="preserve">c)	</w:t>
      </w:r>
      <w:r>
        <w:rPr>
          <w:sz w:val="20"/>
          <w:szCs w:val="20"/>
        </w:rPr>
        <w:t xml:space="preserve">penalizar mais a complexidade, escolhendo modelos mais simples.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ignorar o número de parâmetros.</w:t>
      </w:r>
    </w:p>
    <w:p>
      <w:pPr>
        <w:keepNext/>
        <w:spacing w:after="60" w:before="140" w:line="276"/>
      </w:pPr>
      <w:r>
        <w:rPr>
          <w:b/>
          <w:bCs/>
          <w:color w:val="4F46E5"/>
          <w:sz w:val="21"/>
          <w:szCs w:val="21"/>
        </w:rPr>
        <w:t xml:space="preserve">Questão 19. </w:t>
      </w:r>
      <w:r>
        <w:rPr>
          <w:sz w:val="21"/>
          <w:szCs w:val="21"/>
        </w:rPr>
        <w:t xml:space="preserve">O parâmetro reg_covar do GaussianMixture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o kernel.</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o número de componentes.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definir o raio.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evitar covariâncias singulares, adicionando um pequeno valor à diagonal.</w:t>
      </w:r>
    </w:p>
    <w:p>
      <w:pPr>
        <w:keepNext/>
        <w:spacing w:after="60" w:before="140" w:line="276"/>
      </w:pPr>
      <w:r>
        <w:rPr>
          <w:b/>
          <w:bCs/>
          <w:color w:val="4F46E5"/>
          <w:sz w:val="21"/>
          <w:szCs w:val="21"/>
        </w:rPr>
        <w:t xml:space="preserve">Questão 20. </w:t>
      </w:r>
      <w:r>
        <w:rPr>
          <w:sz w:val="21"/>
          <w:szCs w:val="21"/>
        </w:rPr>
        <w:t xml:space="preserve">O método score_samples do GaussianMixture pode ser usado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desenhar dendrogramas.</w:t>
      </w:r>
    </w:p>
    <w:p>
      <w:pPr>
        <w:keepNext/>
        <w:keepLines/>
        <w:tabs>
          <w:tab w:val="left" w:pos="500"/>
        </w:tabs>
        <w:spacing w:after="30" w:line="264"/>
        <w:ind w:left="500" w:hanging="300"/>
      </w:pPr>
      <w:r>
        <w:rPr>
          <w:b/>
          <w:bCs/>
          <w:color w:val="6B7280"/>
          <w:sz w:val="20"/>
          <w:szCs w:val="20"/>
        </w:rPr>
        <w:t xml:space="preserve">b)	</w:t>
      </w:r>
      <w:r>
        <w:rPr>
          <w:sz w:val="20"/>
          <w:szCs w:val="20"/>
        </w:rPr>
        <w:t xml:space="preserve">padronizar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k.</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detectar anomalias, pois pontos com baixa densidade são suspeitos.</w:t>
      </w:r>
    </w:p>
    <w:p>
      <w:pPr>
        <w:keepNext/>
        <w:spacing w:after="60" w:before="140" w:line="276"/>
      </w:pPr>
      <w:r>
        <w:rPr>
          <w:b/>
          <w:bCs/>
          <w:color w:val="4F46E5"/>
          <w:sz w:val="21"/>
          <w:szCs w:val="21"/>
        </w:rPr>
        <w:t xml:space="preserve">Questão 21. </w:t>
      </w:r>
      <w:r>
        <w:rPr>
          <w:sz w:val="21"/>
          <w:szCs w:val="21"/>
        </w:rPr>
        <w:t xml:space="preserve">No agrupamento espectral, o primeiro passo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cortar o dendrograma.</w:t>
      </w:r>
    </w:p>
    <w:p>
      <w:pPr>
        <w:keepNext/>
        <w:keepLines/>
        <w:tabs>
          <w:tab w:val="left" w:pos="500"/>
        </w:tabs>
        <w:spacing w:after="30" w:line="264"/>
        <w:ind w:left="500" w:hanging="300"/>
      </w:pPr>
      <w:r>
        <w:rPr>
          <w:b/>
          <w:bCs/>
          <w:color w:val="6B7280"/>
          <w:sz w:val="20"/>
          <w:szCs w:val="20"/>
        </w:rPr>
        <w:t xml:space="preserve">b)	</w:t>
      </w:r>
      <w:r>
        <w:rPr>
          <w:sz w:val="20"/>
          <w:szCs w:val="20"/>
        </w:rPr>
        <w:t xml:space="preserve">reduzir a dimensão com t-SNE.</w:t>
      </w:r>
    </w:p>
    <w:p>
      <w:pPr>
        <w:keepNext/>
        <w:keepLines/>
        <w:tabs>
          <w:tab w:val="left" w:pos="500"/>
        </w:tabs>
        <w:spacing w:after="30" w:line="264"/>
        <w:ind w:left="500" w:hanging="300"/>
      </w:pPr>
      <w:r>
        <w:rPr>
          <w:b/>
          <w:bCs/>
          <w:color w:val="6B7280"/>
          <w:sz w:val="20"/>
          <w:szCs w:val="20"/>
        </w:rPr>
        <w:t xml:space="preserve">c)	</w:t>
      </w:r>
      <w:r>
        <w:rPr>
          <w:sz w:val="20"/>
          <w:szCs w:val="20"/>
        </w:rPr>
        <w:t xml:space="preserve">construir um grafo de similaridade entre os pontos.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calcular centroides.</w:t>
      </w:r>
    </w:p>
    <w:p>
      <w:pPr>
        <w:keepNext/>
        <w:spacing w:after="60" w:before="140" w:line="276"/>
      </w:pPr>
      <w:r>
        <w:rPr>
          <w:b/>
          <w:bCs/>
          <w:color w:val="4F46E5"/>
          <w:sz w:val="21"/>
          <w:szCs w:val="21"/>
        </w:rPr>
        <w:t xml:space="preserve">Questão 22. </w:t>
      </w:r>
      <w:r>
        <w:rPr>
          <w:sz w:val="21"/>
          <w:szCs w:val="21"/>
        </w:rPr>
        <w:t xml:space="preserve">A matriz Laplaciana de um grafo é definida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L = D + W.</w:t>
      </w:r>
    </w:p>
    <w:p>
      <w:pPr>
        <w:keepNext/>
        <w:keepLines/>
        <w:tabs>
          <w:tab w:val="left" w:pos="500"/>
        </w:tabs>
        <w:spacing w:after="30" w:line="264"/>
        <w:ind w:left="500" w:hanging="300"/>
      </w:pPr>
      <w:r>
        <w:rPr>
          <w:b/>
          <w:bCs/>
          <w:color w:val="6B7280"/>
          <w:sz w:val="20"/>
          <w:szCs w:val="20"/>
        </w:rPr>
        <w:t xml:space="preserve">b)	</w:t>
      </w:r>
      <w:r>
        <w:rPr>
          <w:sz w:val="20"/>
          <w:szCs w:val="20"/>
        </w:rPr>
        <w:t xml:space="preserve">L = D / W.</w:t>
      </w:r>
    </w:p>
    <w:p>
      <w:pPr>
        <w:keepNext/>
        <w:keepLines/>
        <w:tabs>
          <w:tab w:val="left" w:pos="500"/>
        </w:tabs>
        <w:spacing w:after="30" w:line="264"/>
        <w:ind w:left="500" w:hanging="300"/>
      </w:pPr>
      <w:r>
        <w:rPr>
          <w:b/>
          <w:bCs/>
          <w:color w:val="6B7280"/>
          <w:sz w:val="20"/>
          <w:szCs w:val="20"/>
        </w:rPr>
        <w:t xml:space="preserve">c)	</w:t>
      </w:r>
      <w:r>
        <w:rPr>
          <w:sz w:val="20"/>
          <w:szCs w:val="20"/>
        </w:rPr>
        <w:t xml:space="preserve">L = D − W.</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 = W².</w:t>
      </w:r>
    </w:p>
    <w:p>
      <w:pPr>
        <w:keepNext/>
        <w:spacing w:after="60" w:before="140" w:line="276"/>
      </w:pPr>
      <w:r>
        <w:rPr>
          <w:b/>
          <w:bCs/>
          <w:color w:val="4F46E5"/>
          <w:sz w:val="21"/>
          <w:szCs w:val="21"/>
        </w:rPr>
        <w:t xml:space="preserve">Questão 23. </w:t>
      </w:r>
      <w:r>
        <w:rPr>
          <w:sz w:val="21"/>
          <w:szCs w:val="21"/>
        </w:rPr>
        <w:t xml:space="preserve">Se o grafo tem k componentes perfeitamente separados, a Laplaciana possui:</w:t>
      </w:r>
    </w:p>
    <w:p>
      <w:pPr>
        <w:keepNext/>
        <w:keepLines/>
        <w:tabs>
          <w:tab w:val="left" w:pos="500"/>
        </w:tabs>
        <w:spacing w:after="30" w:line="264"/>
        <w:ind w:left="500" w:hanging="300"/>
      </w:pPr>
      <w:r>
        <w:rPr>
          <w:b/>
          <w:bCs/>
          <w:color w:val="6B7280"/>
          <w:sz w:val="20"/>
          <w:szCs w:val="20"/>
        </w:rPr>
        <w:t xml:space="preserve">a)	</w:t>
      </w:r>
      <w:r>
        <w:rPr>
          <w:sz w:val="20"/>
          <w:szCs w:val="20"/>
        </w:rPr>
        <w:t xml:space="preserve">exatamente k autovalores iguais a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k² autovalores nulos.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autovalor nulo.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um autovalor nulo.</w:t>
      </w:r>
    </w:p>
    <w:p>
      <w:pPr>
        <w:keepNext/>
        <w:spacing w:after="60" w:before="140" w:line="276"/>
      </w:pPr>
      <w:r>
        <w:rPr>
          <w:b/>
          <w:bCs/>
          <w:color w:val="4F46E5"/>
          <w:sz w:val="21"/>
          <w:szCs w:val="21"/>
        </w:rPr>
        <w:t xml:space="preserve">Questão 24. </w:t>
      </w:r>
      <w:r>
        <w:rPr>
          <w:sz w:val="21"/>
          <w:szCs w:val="21"/>
        </w:rPr>
        <w:t xml:space="preserve">No final do agrupamento espectral, o algoritmo aplicado nas linhas dos autovetores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DBSCAN.</w:t>
      </w:r>
    </w:p>
    <w:p>
      <w:pPr>
        <w:keepNext/>
        <w:keepLines/>
        <w:tabs>
          <w:tab w:val="left" w:pos="500"/>
        </w:tabs>
        <w:spacing w:after="30" w:line="264"/>
        <w:ind w:left="500" w:hanging="300"/>
      </w:pPr>
      <w:r>
        <w:rPr>
          <w:b/>
          <w:bCs/>
          <w:color w:val="6B7280"/>
          <w:sz w:val="20"/>
          <w:szCs w:val="20"/>
        </w:rPr>
        <w:t xml:space="preserve">b)	</w:t>
      </w:r>
      <w:r>
        <w:rPr>
          <w:sz w:val="20"/>
          <w:szCs w:val="20"/>
        </w:rPr>
        <w:t xml:space="preserve">o PCA.</w:t>
      </w:r>
    </w:p>
    <w:p>
      <w:pPr>
        <w:keepNext/>
        <w:keepLines/>
        <w:tabs>
          <w:tab w:val="left" w:pos="500"/>
        </w:tabs>
        <w:spacing w:after="30" w:line="264"/>
        <w:ind w:left="500" w:hanging="300"/>
      </w:pPr>
      <w:r>
        <w:rPr>
          <w:b/>
          <w:bCs/>
          <w:color w:val="6B7280"/>
          <w:sz w:val="20"/>
          <w:szCs w:val="20"/>
        </w:rPr>
        <w:t xml:space="preserve">c)	</w:t>
      </w:r>
      <w:r>
        <w:rPr>
          <w:sz w:val="20"/>
          <w:szCs w:val="20"/>
        </w:rPr>
        <w:t xml:space="preserve">o Apriori.</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K-means.</w:t>
      </w:r>
    </w:p>
    <w:p>
      <w:pPr>
        <w:keepNext/>
        <w:spacing w:after="60" w:before="140" w:line="276"/>
      </w:pPr>
      <w:r>
        <w:rPr>
          <w:b/>
          <w:bCs/>
          <w:color w:val="4F46E5"/>
          <w:sz w:val="21"/>
          <w:szCs w:val="21"/>
        </w:rPr>
        <w:t xml:space="preserve">Questão 25. </w:t>
      </w:r>
      <w:r>
        <w:rPr>
          <w:sz w:val="21"/>
          <w:szCs w:val="21"/>
        </w:rPr>
        <w:t xml:space="preserve">O agrupamento espectral é particularmente útil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dados sem nenhuma estrutura.</w:t>
      </w:r>
    </w:p>
    <w:p>
      <w:pPr>
        <w:keepNext/>
        <w:keepLines/>
        <w:tabs>
          <w:tab w:val="left" w:pos="500"/>
        </w:tabs>
        <w:spacing w:after="30" w:line="264"/>
        <w:ind w:left="500" w:hanging="300"/>
      </w:pPr>
      <w:r>
        <w:rPr>
          <w:b/>
          <w:bCs/>
          <w:color w:val="6B7280"/>
          <w:sz w:val="20"/>
          <w:szCs w:val="20"/>
        </w:rPr>
        <w:t xml:space="preserve">b)	</w:t>
      </w:r>
      <w:r>
        <w:rPr>
          <w:sz w:val="20"/>
          <w:szCs w:val="20"/>
        </w:rPr>
        <w:t xml:space="preserve">detectar regras de associação.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formas não convexas, como anéis concêntricos.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bases com bilhões de pontos.</w:t>
      </w:r>
    </w:p>
    <w:p>
      <w:pPr>
        <w:keepNext/>
        <w:spacing w:after="60" w:before="140" w:line="276"/>
      </w:pPr>
      <w:r>
        <w:rPr>
          <w:b/>
          <w:bCs/>
          <w:color w:val="4F46E5"/>
          <w:sz w:val="21"/>
          <w:szCs w:val="21"/>
        </w:rPr>
        <w:t xml:space="preserve">Questão 26. </w:t>
      </w:r>
      <w:r>
        <w:rPr>
          <w:sz w:val="21"/>
          <w:szCs w:val="21"/>
        </w:rPr>
        <w:t xml:space="preserve">O critério "eigengap" sugere o número de grupos observando: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maior salto entre autovalores consecutivos da Laplaciana.</w:t>
      </w:r>
    </w:p>
    <w:p>
      <w:pPr>
        <w:keepNext/>
        <w:keepLines/>
        <w:tabs>
          <w:tab w:val="left" w:pos="500"/>
        </w:tabs>
        <w:spacing w:after="30" w:line="264"/>
        <w:ind w:left="500" w:hanging="300"/>
      </w:pPr>
      <w:r>
        <w:rPr>
          <w:b/>
          <w:bCs/>
          <w:color w:val="6B7280"/>
          <w:sz w:val="20"/>
          <w:szCs w:val="20"/>
        </w:rPr>
        <w:t xml:space="preserve">b)	</w:t>
      </w:r>
      <w:r>
        <w:rPr>
          <w:sz w:val="20"/>
          <w:szCs w:val="20"/>
        </w:rPr>
        <w:t xml:space="preserve">a altura do dendrograma.</w:t>
      </w:r>
    </w:p>
    <w:p>
      <w:pPr>
        <w:keepNext/>
        <w:keepLines/>
        <w:tabs>
          <w:tab w:val="left" w:pos="500"/>
        </w:tabs>
        <w:spacing w:after="30" w:line="264"/>
        <w:ind w:left="500" w:hanging="300"/>
      </w:pPr>
      <w:r>
        <w:rPr>
          <w:b/>
          <w:bCs/>
          <w:color w:val="6B7280"/>
          <w:sz w:val="20"/>
          <w:szCs w:val="20"/>
        </w:rPr>
        <w:t xml:space="preserve">c)	</w:t>
      </w:r>
      <w:r>
        <w:rPr>
          <w:sz w:val="20"/>
          <w:szCs w:val="20"/>
        </w:rPr>
        <w:t xml:space="preserve">a silhueta.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cotovelo da inércia.</w:t>
      </w:r>
    </w:p>
    <w:p>
      <w:pPr>
        <w:keepNext/>
        <w:spacing w:after="60" w:before="140" w:line="276"/>
      </w:pPr>
      <w:r>
        <w:rPr>
          <w:b/>
          <w:bCs/>
          <w:color w:val="4F46E5"/>
          <w:sz w:val="21"/>
          <w:szCs w:val="21"/>
        </w:rPr>
        <w:t xml:space="preserve">Questão 27. </w:t>
      </w:r>
      <w:r>
        <w:rPr>
          <w:sz w:val="21"/>
          <w:szCs w:val="21"/>
        </w:rPr>
        <w:t xml:space="preserve">O corte normalizado (normalized cut) evita:</w:t>
      </w:r>
    </w:p>
    <w:p>
      <w:pPr>
        <w:keepNext/>
        <w:keepLines/>
        <w:tabs>
          <w:tab w:val="left" w:pos="500"/>
        </w:tabs>
        <w:spacing w:after="30" w:line="264"/>
        <w:ind w:left="500" w:hanging="300"/>
      </w:pPr>
      <w:r>
        <w:rPr>
          <w:b/>
          <w:bCs/>
          <w:color w:val="6B7280"/>
          <w:sz w:val="20"/>
          <w:szCs w:val="20"/>
        </w:rPr>
        <w:t xml:space="preserve">a)	</w:t>
      </w:r>
      <w:r>
        <w:rPr>
          <w:sz w:val="20"/>
          <w:szCs w:val="20"/>
        </w:rPr>
        <w:t xml:space="preserve">o uso de grafos.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cortes que isolam poucos pontos, favorecendo divisões equilibradas.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qualquer corte.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uso de autovetores.</w:t>
      </w:r>
    </w:p>
    <w:p>
      <w:pPr>
        <w:keepNext/>
        <w:spacing w:after="60" w:before="140" w:line="276"/>
      </w:pPr>
      <w:r>
        <w:rPr>
          <w:b/>
          <w:bCs/>
          <w:color w:val="4F46E5"/>
          <w:sz w:val="21"/>
          <w:szCs w:val="21"/>
        </w:rPr>
        <w:t xml:space="preserve">Questão 28. </w:t>
      </w:r>
      <w:r>
        <w:rPr>
          <w:sz w:val="21"/>
          <w:szCs w:val="21"/>
        </w:rPr>
        <w:t xml:space="preserve">Uma limitação do agrupamento espectral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ser determinístico em qualquer base.</w:t>
      </w:r>
    </w:p>
    <w:p>
      <w:pPr>
        <w:keepNext/>
        <w:keepLines/>
        <w:tabs>
          <w:tab w:val="left" w:pos="500"/>
        </w:tabs>
        <w:spacing w:after="30" w:line="264"/>
        <w:ind w:left="500" w:hanging="300"/>
      </w:pPr>
      <w:r>
        <w:rPr>
          <w:b/>
          <w:bCs/>
          <w:color w:val="6B7280"/>
          <w:sz w:val="20"/>
          <w:szCs w:val="20"/>
        </w:rPr>
        <w:t xml:space="preserve">b)	</w:t>
      </w:r>
      <w:r>
        <w:rPr>
          <w:sz w:val="20"/>
          <w:szCs w:val="20"/>
        </w:rPr>
        <w:t xml:space="preserve">só aceitar 2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usar grafo.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custo alto (autovetores de uma matriz n × n).</w:t>
      </w:r>
    </w:p>
    <w:p>
      <w:pPr>
        <w:keepNext/>
        <w:spacing w:after="60" w:before="140" w:line="276"/>
      </w:pPr>
      <w:r>
        <w:rPr>
          <w:b/>
          <w:bCs/>
          <w:color w:val="4F46E5"/>
          <w:sz w:val="21"/>
          <w:szCs w:val="21"/>
        </w:rPr>
        <w:t xml:space="preserve">Questão 29. </w:t>
      </w:r>
      <w:r>
        <w:rPr>
          <w:sz w:val="21"/>
          <w:szCs w:val="21"/>
        </w:rPr>
        <w:t xml:space="preserve">O kernel gaussiano (RBF) em um grafo de afinidade atribui:</w:t>
      </w:r>
    </w:p>
    <w:p>
      <w:pPr>
        <w:keepNext/>
        <w:keepLines/>
        <w:tabs>
          <w:tab w:val="left" w:pos="500"/>
        </w:tabs>
        <w:spacing w:after="30" w:line="264"/>
        <w:ind w:left="500" w:hanging="300"/>
      </w:pPr>
      <w:r>
        <w:rPr>
          <w:b/>
          <w:bCs/>
          <w:color w:val="6B7280"/>
          <w:sz w:val="20"/>
          <w:szCs w:val="20"/>
        </w:rPr>
        <w:t xml:space="preserve">a)	</w:t>
      </w:r>
      <w:r>
        <w:rPr>
          <w:sz w:val="20"/>
          <w:szCs w:val="20"/>
        </w:rPr>
        <w:t xml:space="preserve">peso próximo de 1 a pontos próximos e perto de 0 a pontos distantes.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peso apenas a vizinhos de índice par.</w:t>
      </w:r>
    </w:p>
    <w:p>
      <w:pPr>
        <w:keepNext/>
        <w:keepLines/>
        <w:tabs>
          <w:tab w:val="left" w:pos="500"/>
        </w:tabs>
        <w:spacing w:after="30" w:line="264"/>
        <w:ind w:left="500" w:hanging="300"/>
      </w:pPr>
      <w:r>
        <w:rPr>
          <w:b/>
          <w:bCs/>
          <w:color w:val="6B7280"/>
          <w:sz w:val="20"/>
          <w:szCs w:val="20"/>
        </w:rPr>
        <w:t xml:space="preserve">c)	</w:t>
      </w:r>
      <w:r>
        <w:rPr>
          <w:sz w:val="20"/>
          <w:szCs w:val="20"/>
        </w:rPr>
        <w:t xml:space="preserve">o mesmo peso a todos.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peso negativo.</w:t>
      </w:r>
    </w:p>
    <w:p>
      <w:pPr>
        <w:keepNext/>
        <w:spacing w:after="60" w:before="140" w:line="276"/>
      </w:pPr>
      <w:r>
        <w:rPr>
          <w:b/>
          <w:bCs/>
          <w:color w:val="4F46E5"/>
          <w:sz w:val="21"/>
          <w:szCs w:val="21"/>
        </w:rPr>
        <w:t xml:space="preserve">Questão 30. </w:t>
      </w:r>
      <w:r>
        <w:rPr>
          <w:sz w:val="21"/>
          <w:szCs w:val="21"/>
        </w:rPr>
        <w:t xml:space="preserve">Para grupos elípticos e probabilidades de pertinência, a escolha mais adequada dentre as abaixo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K-means.</w:t>
      </w:r>
    </w:p>
    <w:p>
      <w:pPr>
        <w:keepNext/>
        <w:keepLines/>
        <w:tabs>
          <w:tab w:val="left" w:pos="500"/>
        </w:tabs>
        <w:spacing w:after="30" w:line="264"/>
        <w:ind w:left="500" w:hanging="300"/>
      </w:pPr>
      <w:r>
        <w:rPr>
          <w:b/>
          <w:bCs/>
          <w:color w:val="6B7280"/>
          <w:sz w:val="20"/>
          <w:szCs w:val="20"/>
        </w:rPr>
        <w:t xml:space="preserve">b)	</w:t>
      </w:r>
      <w:r>
        <w:rPr>
          <w:sz w:val="20"/>
          <w:szCs w:val="20"/>
        </w:rPr>
        <w:t xml:space="preserve">Mean-shift.</w:t>
      </w:r>
    </w:p>
    <w:p>
      <w:pPr>
        <w:keepNext/>
        <w:keepLines/>
        <w:tabs>
          <w:tab w:val="left" w:pos="500"/>
        </w:tabs>
        <w:spacing w:after="30" w:line="264"/>
        <w:ind w:left="500" w:hanging="300"/>
      </w:pPr>
      <w:r>
        <w:rPr>
          <w:b/>
          <w:bCs/>
          <w:color w:val="6B7280"/>
          <w:sz w:val="20"/>
          <w:szCs w:val="20"/>
        </w:rPr>
        <w:t xml:space="preserve">c)	</w:t>
      </w:r>
      <w:r>
        <w:rPr>
          <w:sz w:val="20"/>
          <w:szCs w:val="20"/>
        </w:rPr>
        <w:t xml:space="preserve">DBSCAN.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GMM.</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a ideia de mistura gaussiana com um exemplo do cotidiano (alturas de crianças e adultos).</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 algoritmo EM aplicado ao GMM e o problema do "ovo e a galinha".</w:t>
      </w:r>
    </w:p>
    <w:p>
      <w:pPr>
        <w:keepLines/>
        <w:tabs>
          <w:tab w:val="left" w:pos="500"/>
        </w:tabs>
        <w:spacing w:after="80" w:before="120" w:line="288"/>
        <w:ind w:left="500" w:hanging="500"/>
      </w:pPr>
      <w:r>
        <w:rPr>
          <w:b/>
          <w:bCs/>
          <w:color w:val="4F46E5"/>
          <w:sz w:val="21"/>
          <w:szCs w:val="21"/>
        </w:rPr>
        <w:t xml:space="preserve">3.	</w:t>
      </w:r>
      <w:r>
        <w:rPr>
          <w:sz w:val="21"/>
          <w:szCs w:val="21"/>
        </w:rPr>
        <w:t xml:space="preserve">Diferencie agrupamento rígido de suave e dê um exemplo em que o suave é vantajoso.</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os quatro tipos de covariância do GaussianMixture e o compromisso entre flexibilidade e sobreajuste.</w:t>
      </w:r>
    </w:p>
    <w:p>
      <w:pPr>
        <w:keepLines/>
        <w:tabs>
          <w:tab w:val="left" w:pos="500"/>
        </w:tabs>
        <w:spacing w:after="80" w:before="120" w:line="288"/>
        <w:ind w:left="500" w:hanging="500"/>
      </w:pPr>
      <w:r>
        <w:rPr>
          <w:b/>
          <w:bCs/>
          <w:color w:val="4F46E5"/>
          <w:sz w:val="21"/>
          <w:szCs w:val="21"/>
        </w:rPr>
        <w:t xml:space="preserve">5.	</w:t>
      </w:r>
      <w:r>
        <w:rPr>
          <w:sz w:val="21"/>
          <w:szCs w:val="21"/>
        </w:rPr>
        <w:t xml:space="preserve">Como escolher o número de componentes com BIC e AIC? O que significa "menor é melhor"?</w:t>
      </w:r>
    </w:p>
    <w:p>
      <w:pPr>
        <w:keepLines/>
        <w:tabs>
          <w:tab w:val="left" w:pos="500"/>
        </w:tabs>
        <w:spacing w:after="80" w:before="120" w:line="288"/>
        <w:ind w:left="500" w:hanging="500"/>
      </w:pPr>
      <w:r>
        <w:rPr>
          <w:b/>
          <w:bCs/>
          <w:color w:val="4F46E5"/>
          <w:sz w:val="21"/>
          <w:szCs w:val="21"/>
        </w:rPr>
        <w:t xml:space="preserve">6.	</w:t>
      </w:r>
      <w:r>
        <w:rPr>
          <w:sz w:val="21"/>
          <w:szCs w:val="21"/>
        </w:rPr>
        <w:t xml:space="preserve">Cite três cuidados ao usar GMM.</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como o GMM pode ser usado para detectar anomalias e gerar dados sintéticos.</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os quatro passos do agrupamento espectral.</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o papel da matriz Laplaciana e de seus autovalores no agrupamento espectral.</w:t>
      </w:r>
    </w:p>
    <w:p>
      <w:pPr>
        <w:keepLines/>
        <w:tabs>
          <w:tab w:val="left" w:pos="500"/>
        </w:tabs>
        <w:spacing w:after="80" w:before="120" w:line="288"/>
        <w:ind w:left="500" w:hanging="500"/>
      </w:pPr>
      <w:r>
        <w:rPr>
          <w:b/>
          <w:bCs/>
          <w:color w:val="4F46E5"/>
          <w:sz w:val="21"/>
          <w:szCs w:val="21"/>
        </w:rPr>
        <w:t xml:space="preserve">10.	</w:t>
      </w:r>
      <w:r>
        <w:rPr>
          <w:sz w:val="21"/>
          <w:szCs w:val="21"/>
        </w:rPr>
        <w:t xml:space="preserve">Por que o agrupamento espectral separa anéis concêntricos e o K-means não?</w:t>
      </w:r>
    </w:p>
    <w:p>
      <w:pPr>
        <w:keepLines/>
        <w:tabs>
          <w:tab w:val="left" w:pos="500"/>
        </w:tabs>
        <w:spacing w:after="80" w:before="120" w:line="288"/>
        <w:ind w:left="500" w:hanging="500"/>
      </w:pPr>
      <w:r>
        <w:rPr>
          <w:b/>
          <w:bCs/>
          <w:color w:val="4F46E5"/>
          <w:sz w:val="21"/>
          <w:szCs w:val="21"/>
        </w:rPr>
        <w:t xml:space="preserve">11.	</w:t>
      </w:r>
      <w:r>
        <w:rPr>
          <w:sz w:val="21"/>
          <w:szCs w:val="21"/>
        </w:rPr>
        <w:t xml:space="preserve">O que é o corte normalizado e por que é melhor que o corte mínimo simples?</w:t>
      </w:r>
    </w:p>
    <w:p>
      <w:pPr>
        <w:keepLines/>
        <w:tabs>
          <w:tab w:val="left" w:pos="500"/>
        </w:tabs>
        <w:spacing w:after="80" w:before="120" w:line="288"/>
        <w:ind w:left="500" w:hanging="500"/>
      </w:pPr>
      <w:r>
        <w:rPr>
          <w:b/>
          <w:bCs/>
          <w:color w:val="4F46E5"/>
          <w:sz w:val="21"/>
          <w:szCs w:val="21"/>
        </w:rPr>
        <w:t xml:space="preserve">12.	</w:t>
      </w:r>
      <w:r>
        <w:rPr>
          <w:sz w:val="21"/>
          <w:szCs w:val="21"/>
        </w:rPr>
        <w:t xml:space="preserve">Como o eigengap ajuda a escolher k?</w:t>
      </w:r>
    </w:p>
    <w:p>
      <w:pPr>
        <w:keepLines/>
        <w:tabs>
          <w:tab w:val="left" w:pos="500"/>
        </w:tabs>
        <w:spacing w:after="80" w:before="120" w:line="288"/>
        <w:ind w:left="500" w:hanging="500"/>
      </w:pPr>
      <w:r>
        <w:rPr>
          <w:b/>
          <w:bCs/>
          <w:color w:val="4F46E5"/>
          <w:sz w:val="21"/>
          <w:szCs w:val="21"/>
        </w:rPr>
        <w:t xml:space="preserve">13.	</w:t>
      </w:r>
      <w:r>
        <w:rPr>
          <w:sz w:val="21"/>
          <w:szCs w:val="21"/>
        </w:rPr>
        <w:t xml:space="preserve">Cite três formas de construir o grafo de similaridade.</w:t>
      </w:r>
    </w:p>
    <w:p>
      <w:pPr>
        <w:keepLines/>
        <w:tabs>
          <w:tab w:val="left" w:pos="500"/>
        </w:tabs>
        <w:spacing w:after="80" w:before="120" w:line="288"/>
        <w:ind w:left="500" w:hanging="500"/>
      </w:pPr>
      <w:r>
        <w:rPr>
          <w:b/>
          <w:bCs/>
          <w:color w:val="4F46E5"/>
          <w:sz w:val="21"/>
          <w:szCs w:val="21"/>
        </w:rPr>
        <w:t xml:space="preserve">14.	</w:t>
      </w:r>
      <w:r>
        <w:rPr>
          <w:sz w:val="21"/>
          <w:szCs w:val="21"/>
        </w:rPr>
        <w:t xml:space="preserve">Quais as limitações do agrupamento espectral e como contorná-las?</w:t>
      </w:r>
    </w:p>
    <w:p>
      <w:pPr>
        <w:keepLines/>
        <w:tabs>
          <w:tab w:val="left" w:pos="500"/>
        </w:tabs>
        <w:spacing w:after="80" w:before="120" w:line="288"/>
        <w:ind w:left="500" w:hanging="500"/>
      </w:pPr>
      <w:r>
        <w:rPr>
          <w:b/>
          <w:bCs/>
          <w:color w:val="4F46E5"/>
          <w:sz w:val="21"/>
          <w:szCs w:val="21"/>
        </w:rPr>
        <w:t xml:space="preserve">15.	</w:t>
      </w:r>
      <w:r>
        <w:rPr>
          <w:sz w:val="21"/>
          <w:szCs w:val="21"/>
        </w:rPr>
        <w:t xml:space="preserve">Compare K-means, GMM, espectral e DBSCAN quanto à pertinência, forma dos grupos e necessidade de k.</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por que a verossimilhança do GMM sempre cresce com mais componentes e como evitar o sobreajuste.</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o conceito de "responsabilidade" no EM com um exemplo numérico.</w:t>
      </w:r>
    </w:p>
    <w:p>
      <w:pPr>
        <w:keepLines/>
        <w:tabs>
          <w:tab w:val="left" w:pos="500"/>
        </w:tabs>
        <w:spacing w:after="80" w:before="120" w:line="288"/>
        <w:ind w:left="500" w:hanging="500"/>
      </w:pPr>
      <w:r>
        <w:rPr>
          <w:b/>
          <w:bCs/>
          <w:color w:val="4F46E5"/>
          <w:sz w:val="21"/>
          <w:szCs w:val="21"/>
        </w:rPr>
        <w:t xml:space="preserve">18.	</w:t>
      </w:r>
      <w:r>
        <w:rPr>
          <w:sz w:val="21"/>
          <w:szCs w:val="21"/>
        </w:rPr>
        <w:t xml:space="preserve">Dê um exemplo de aplicação do GMM em segmentação de clientes e comente o benefício da pertinência suave.</w:t>
      </w:r>
    </w:p>
    <w:p>
      <w:pPr>
        <w:keepLines/>
        <w:tabs>
          <w:tab w:val="left" w:pos="500"/>
        </w:tabs>
        <w:spacing w:after="80" w:before="120" w:line="288"/>
        <w:ind w:left="500" w:hanging="500"/>
      </w:pPr>
      <w:r>
        <w:rPr>
          <w:b/>
          <w:bCs/>
          <w:color w:val="4F46E5"/>
          <w:sz w:val="21"/>
          <w:szCs w:val="21"/>
        </w:rPr>
        <w:t xml:space="preserve">19.	</w:t>
      </w:r>
      <w:r>
        <w:rPr>
          <w:sz w:val="21"/>
          <w:szCs w:val="21"/>
        </w:rPr>
        <w:t xml:space="preserve">Escreva um roteiro de decisão entre K-means, GMM, espectral e DBSCAN/HDBSCAN.</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por que dizemos que o GMM é um modelo gerativo e o K-means não.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Tipos de covariância no Iris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Ajuste </w:t>
      </w:r>
      <w:r>
        <w:rPr>
          <w:rFonts w:ascii="Consolas" w:cs="Consolas" w:eastAsia="Consolas" w:hAnsi="Consolas"/>
          <w:color w:val="B91C1C"/>
          <w:sz w:val="19"/>
          <w:szCs w:val="19"/>
          <w:shd w:fill="F3F4F6" w:color="auto" w:val="clear"/>
        </w:rPr>
        <w:t xml:space="preserve">GaussianMixture(n_components=3)</w:t>
      </w:r>
      <w:r>
        <w:rPr>
          <w:sz w:val="21"/>
          <w:szCs w:val="21"/>
        </w:rPr>
        <w:t xml:space="preserve"> ao Iris padronizado, com </w:t>
      </w:r>
      <w:r>
        <w:rPr>
          <w:rFonts w:ascii="Consolas" w:cs="Consolas" w:eastAsia="Consolas" w:hAnsi="Consolas"/>
          <w:color w:val="B91C1C"/>
          <w:sz w:val="19"/>
          <w:szCs w:val="19"/>
          <w:shd w:fill="F3F4F6" w:color="auto" w:val="clear"/>
        </w:rPr>
        <w:t xml:space="preserve">covariance_type</w:t>
      </w:r>
      <w:r>
        <w:rPr>
          <w:sz w:val="21"/>
          <w:szCs w:val="21"/>
        </w:rPr>
        <w:t xml:space="preserve"> igual a </w:t>
      </w:r>
      <w:r>
        <w:rPr>
          <w:rFonts w:ascii="Consolas" w:cs="Consolas" w:eastAsia="Consolas" w:hAnsi="Consolas"/>
          <w:color w:val="B91C1C"/>
          <w:sz w:val="19"/>
          <w:szCs w:val="19"/>
          <w:shd w:fill="F3F4F6" w:color="auto" w:val="clear"/>
        </w:rPr>
        <w:t xml:space="preserve">spherical</w:t>
      </w:r>
      <w:r>
        <w:rPr>
          <w:sz w:val="21"/>
          <w:szCs w:val="21"/>
        </w:rPr>
        <w:t xml:space="preserve">, </w:t>
      </w:r>
      <w:r>
        <w:rPr>
          <w:rFonts w:ascii="Consolas" w:cs="Consolas" w:eastAsia="Consolas" w:hAnsi="Consolas"/>
          <w:color w:val="B91C1C"/>
          <w:sz w:val="19"/>
          <w:szCs w:val="19"/>
          <w:shd w:fill="F3F4F6" w:color="auto" w:val="clear"/>
        </w:rPr>
        <w:t xml:space="preserve">diag</w:t>
      </w:r>
      <w:r>
        <w:rPr>
          <w:sz w:val="21"/>
          <w:szCs w:val="21"/>
        </w:rPr>
        <w:t xml:space="preserve">, </w:t>
      </w:r>
      <w:r>
        <w:rPr>
          <w:rFonts w:ascii="Consolas" w:cs="Consolas" w:eastAsia="Consolas" w:hAnsi="Consolas"/>
          <w:color w:val="B91C1C"/>
          <w:sz w:val="19"/>
          <w:szCs w:val="19"/>
          <w:shd w:fill="F3F4F6" w:color="auto" w:val="clear"/>
        </w:rPr>
        <w:t xml:space="preserve">tied</w:t>
      </w:r>
      <w:r>
        <w:rPr>
          <w:sz w:val="21"/>
          <w:szCs w:val="21"/>
        </w:rPr>
        <w:t xml:space="preserve"> e </w:t>
      </w:r>
      <w:r>
        <w:rPr>
          <w:rFonts w:ascii="Consolas" w:cs="Consolas" w:eastAsia="Consolas" w:hAnsi="Consolas"/>
          <w:color w:val="B91C1C"/>
          <w:sz w:val="19"/>
          <w:szCs w:val="19"/>
          <w:shd w:fill="F3F4F6" w:color="auto" w:val="clear"/>
        </w:rPr>
        <w:t xml:space="preserve">full</w:t>
      </w:r>
      <w:r>
        <w:rPr>
          <w:sz w:val="21"/>
          <w:szCs w:val="21"/>
        </w:rPr>
        <w:t xml:space="preserve">. Para cada um, mostre o BIC e o ARI contra as espécies. Qual tipo tem o menor BIC?</w:t>
      </w:r>
    </w:p>
    <w:p>
      <w:pPr>
        <w:pStyle w:val="Heading4"/>
        <w:keepNext/>
      </w:pPr>
      <w:r>
        <w:t xml:space="preserve">Exercício 2 — Quantas gaussianas?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Gere 600 pontos com 4 grupos (</w:t>
      </w:r>
      <w:r>
        <w:rPr>
          <w:rFonts w:ascii="Consolas" w:cs="Consolas" w:eastAsia="Consolas" w:hAnsi="Consolas"/>
          <w:color w:val="B91C1C"/>
          <w:sz w:val="19"/>
          <w:szCs w:val="19"/>
          <w:shd w:fill="F3F4F6" w:color="auto" w:val="clear"/>
        </w:rPr>
        <w:t xml:space="preserve">make_blobs(600, centers=4, cluster_std=1.1, random_state=11)</w:t>
      </w:r>
      <w:r>
        <w:rPr>
          <w:sz w:val="21"/>
          <w:szCs w:val="21"/>
        </w:rPr>
        <w:t xml:space="preserve">). Ajuste GMMs com K de 1 a 8 e mostre BIC e AIC. Qual K cada critério escolhe?</w:t>
      </w:r>
    </w:p>
    <w:p>
      <w:pPr>
        <w:pStyle w:val="Heading4"/>
        <w:keepNext/>
      </w:pPr>
      <w:r>
        <w:t xml:space="preserve">Exercício 3 — Pontos ambíguos e pertinência suave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Gere dados com 3 grupos que se sobrepõem (</w:t>
      </w:r>
      <w:r>
        <w:rPr>
          <w:rFonts w:ascii="Consolas" w:cs="Consolas" w:eastAsia="Consolas" w:hAnsi="Consolas"/>
          <w:color w:val="B91C1C"/>
          <w:sz w:val="19"/>
          <w:szCs w:val="19"/>
          <w:shd w:fill="F3F4F6" w:color="auto" w:val="clear"/>
        </w:rPr>
        <w:t xml:space="preserve">make_blobs(400, centers=[[0,0],[2.5,0.5],[1.2,3]], cluster_std=1.0, random_state=2)</w:t>
      </w:r>
      <w:r>
        <w:rPr>
          <w:sz w:val="21"/>
          <w:szCs w:val="21"/>
        </w:rPr>
        <w:t xml:space="preserve">). Ajuste um GMM com K = 3 e use </w:t>
      </w:r>
      <w:r>
        <w:rPr>
          <w:rFonts w:ascii="Consolas" w:cs="Consolas" w:eastAsia="Consolas" w:hAnsi="Consolas"/>
          <w:color w:val="B91C1C"/>
          <w:sz w:val="19"/>
          <w:szCs w:val="19"/>
          <w:shd w:fill="F3F4F6" w:color="auto" w:val="clear"/>
        </w:rPr>
        <w:t xml:space="preserve">predict_proba</w:t>
      </w:r>
      <w:r>
        <w:rPr>
          <w:sz w:val="21"/>
          <w:szCs w:val="21"/>
        </w:rPr>
        <w:t xml:space="preserve">. Liste os 5 pontos mais ambíguos (menor probabilidade máxima) com suas probabilidades. Quantos pontos têm probabilidade máxima abaixo de 0,8?</w:t>
      </w:r>
    </w:p>
    <w:p>
      <w:pPr>
        <w:pStyle w:val="Heading4"/>
        <w:keepNext/>
      </w:pPr>
      <w:r>
        <w:t xml:space="preserve">Exercício 4 — GMM como detector de anomalias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Treine um GMM (K = 2) em 800 pontos normais (dois grupos). Gere 30 anomalias uniformes numa região ampla. Use </w:t>
      </w:r>
      <w:r>
        <w:rPr>
          <w:rFonts w:ascii="Consolas" w:cs="Consolas" w:eastAsia="Consolas" w:hAnsi="Consolas"/>
          <w:color w:val="B91C1C"/>
          <w:sz w:val="19"/>
          <w:szCs w:val="19"/>
          <w:shd w:fill="F3F4F6" w:color="auto" w:val="clear"/>
        </w:rPr>
        <w:t xml:space="preserve">score_samples</w:t>
      </w:r>
      <w:r>
        <w:rPr>
          <w:sz w:val="21"/>
          <w:szCs w:val="21"/>
        </w:rPr>
        <w:t xml:space="preserve"> e marque como anomalia os 3% de menor densidade. Quantas das 30 anomalias foram detectadas e quantos pontos normais foram marcados por engano?</w:t>
      </w:r>
    </w:p>
    <w:p>
      <w:pPr>
        <w:pStyle w:val="Heading4"/>
        <w:keepNext/>
      </w:pPr>
      <w:r>
        <w:t xml:space="preserve">Exercício 5 — Espectral: o papel da afinidade</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Em </w:t>
      </w:r>
      <w:r>
        <w:rPr>
          <w:rFonts w:ascii="Consolas" w:cs="Consolas" w:eastAsia="Consolas" w:hAnsi="Consolas"/>
          <w:color w:val="B91C1C"/>
          <w:sz w:val="19"/>
          <w:szCs w:val="19"/>
          <w:shd w:fill="F3F4F6" w:color="auto" w:val="clear"/>
        </w:rPr>
        <w:t xml:space="preserve">make_moons(500, noise=0.07, random_state=0)</w:t>
      </w:r>
      <w:r>
        <w:rPr>
          <w:sz w:val="21"/>
          <w:szCs w:val="21"/>
        </w:rPr>
        <w:t xml:space="preserve">, aplique </w:t>
      </w:r>
      <w:r>
        <w:rPr>
          <w:rFonts w:ascii="Consolas" w:cs="Consolas" w:eastAsia="Consolas" w:hAnsi="Consolas"/>
          <w:color w:val="B91C1C"/>
          <w:sz w:val="19"/>
          <w:szCs w:val="19"/>
          <w:shd w:fill="F3F4F6" w:color="auto" w:val="clear"/>
        </w:rPr>
        <w:t xml:space="preserve">SpectralClustering(2)</w:t>
      </w:r>
      <w:r>
        <w:rPr>
          <w:sz w:val="21"/>
          <w:szCs w:val="21"/>
        </w:rPr>
        <w:t xml:space="preserve"> com </w:t>
      </w:r>
      <w:r>
        <w:rPr>
          <w:rFonts w:ascii="Consolas" w:cs="Consolas" w:eastAsia="Consolas" w:hAnsi="Consolas"/>
          <w:color w:val="B91C1C"/>
          <w:sz w:val="19"/>
          <w:szCs w:val="19"/>
          <w:shd w:fill="F3F4F6" w:color="auto" w:val="clear"/>
        </w:rPr>
        <w:t xml:space="preserve">affinity="rbf"</w:t>
      </w:r>
      <w:r>
        <w:rPr>
          <w:sz w:val="21"/>
          <w:szCs w:val="21"/>
        </w:rPr>
        <w:t xml:space="preserve"> e gamma = 0,1; 1; 10 e 100, e também </w:t>
      </w:r>
      <w:r>
        <w:rPr>
          <w:rFonts w:ascii="Consolas" w:cs="Consolas" w:eastAsia="Consolas" w:hAnsi="Consolas"/>
          <w:color w:val="B91C1C"/>
          <w:sz w:val="19"/>
          <w:szCs w:val="19"/>
          <w:shd w:fill="F3F4F6" w:color="auto" w:val="clear"/>
        </w:rPr>
        <w:t xml:space="preserve">affinity="nearest_neighbors"</w:t>
      </w:r>
      <w:r>
        <w:rPr>
          <w:sz w:val="21"/>
          <w:szCs w:val="21"/>
        </w:rPr>
        <w:t xml:space="preserve"> com 10 vizinhos. Compare o ARI com o K-means.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Dry Bean e Seeds.</w:t>
            </w:r>
          </w:p>
          <w:p>
            <w:pPr>
              <w:pStyle w:val="ListParagraph"/>
              <w:numPr>
                <w:ilvl w:val="0"/>
                <w:numId w:val="2"/>
              </w:numPr>
              <w:spacing w:after="60" w:line="276"/>
            </w:pPr>
            <w:r>
              <w:rPr>
                <w:b/>
                <w:bCs/>
                <w:sz w:val="20"/>
                <w:szCs w:val="20"/>
              </w:rPr>
              <w:t xml:space="preserve">Kaggle:</w:t>
            </w:r>
            <w:r>
              <w:rPr>
                <w:sz w:val="20"/>
                <w:szCs w:val="20"/>
              </w:rPr>
              <w:t xml:space="preserve"> Mall Customers e Credit Card Dataset for Clustering (comportamento de uso de cartões).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Perfis com probabilidades: uma operadora de telecomunicações</w:t>
      </w:r>
    </w:p>
    <w:p>
      <w:pPr>
        <w:spacing w:after="120" w:line="300"/>
        <w:jc w:val="left"/>
      </w:pPr>
      <w:r>
        <w:rPr>
          <w:b/>
          <w:bCs/>
          <w:sz w:val="21"/>
          <w:szCs w:val="21"/>
        </w:rPr>
        <w:t xml:space="preserve">Fonte dos dados.</w:t>
      </w:r>
      <w:r>
        <w:rPr>
          <w:sz w:val="21"/>
          <w:szCs w:val="21"/>
        </w:rPr>
        <w:t xml:space="preserve"> Simulados pela função abaixo.</w:t>
      </w:r>
    </w:p>
    <w:p>
      <w:pPr>
        <w:spacing w:after="120" w:line="300"/>
        <w:jc w:val="left"/>
      </w:pPr>
      <w:r>
        <w:rPr>
          <w:b/>
          <w:bCs/>
          <w:sz w:val="21"/>
          <w:szCs w:val="21"/>
        </w:rPr>
        <w:t xml:space="preserve">Contexto.</w:t>
      </w:r>
      <w:r>
        <w:rPr>
          <w:sz w:val="21"/>
          <w:szCs w:val="21"/>
        </w:rPr>
        <w:t xml:space="preserve"> Uma operadora (fictícia) quer entender o comportamento de seus clientes pelo </w:t>
      </w:r>
      <w:r>
        <w:rPr>
          <w:b/>
          <w:bCs/>
          <w:sz w:val="21"/>
          <w:szCs w:val="21"/>
        </w:rPr>
        <w:t xml:space="preserve">consumo de dados</w:t>
      </w:r>
      <w:r>
        <w:rPr>
          <w:sz w:val="21"/>
          <w:szCs w:val="21"/>
        </w:rPr>
        <w:t xml:space="preserve"> (GB/mês) e pelo </w:t>
      </w:r>
      <w:r>
        <w:rPr>
          <w:b/>
          <w:bCs/>
          <w:sz w:val="21"/>
          <w:szCs w:val="21"/>
        </w:rPr>
        <w:t xml:space="preserve">tempo de chamadas</w:t>
      </w:r>
      <w:r>
        <w:rPr>
          <w:sz w:val="21"/>
          <w:szCs w:val="21"/>
        </w:rPr>
        <w:t xml:space="preserve"> (minutos/mês). Os perfis se sobrepõem, e o time de marketing quer saber </w:t>
      </w:r>
      <w:r>
        <w:rPr>
          <w:b/>
          <w:bCs/>
          <w:sz w:val="21"/>
          <w:szCs w:val="21"/>
        </w:rPr>
        <w:t xml:space="preserve">com que confiança</w:t>
      </w:r>
      <w:r>
        <w:rPr>
          <w:sz w:val="21"/>
          <w:szCs w:val="21"/>
        </w:rPr>
        <w:t xml:space="preserve"> cada cliente pertence a um perfil.</w:t>
      </w:r>
    </w:p>
    <w:p>
      <w:pPr>
        <w:spacing w:after="120" w:line="300"/>
        <w:jc w:val="left"/>
      </w:pPr>
      <w:r>
        <w:rPr>
          <w:b/>
          <w:bCs/>
          <w:sz w:val="21"/>
          <w:szCs w:val="21"/>
        </w:rPr>
        <w:t xml:space="preserve">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gerar_telecom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multivariate_normal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350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voz</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multivariate_normal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450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dados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multivariate_normal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misto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repeat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p>
        </w:tc>
      </w:tr>
    </w:tbl>
    <w:p>
      <w:pPr>
        <w:spacing w:after="140" w:line="120"/>
      </w:pPr>
    </w:p>
    <w:p>
      <w:pPr>
        <w:spacing w:after="120" w:line="300"/>
        <w:jc w:val="left"/>
      </w:pPr>
      <w:r>
        <w:rPr>
          <w:b/>
          <w:bCs/>
          <w:sz w:val="21"/>
          <w:szCs w:val="21"/>
        </w:rPr>
        <w:t xml:space="preserve">Tarefas.</w:t>
      </w:r>
    </w:p>
    <w:p>
      <w:pPr>
        <w:pStyle w:val="ListParagraph"/>
        <w:numPr>
          <w:ilvl w:val="0"/>
          <w:numId w:val="25"/>
        </w:numPr>
        <w:spacing w:after="70" w:line="288"/>
      </w:pPr>
      <w:r>
        <w:rPr>
          <w:sz w:val="21"/>
          <w:szCs w:val="21"/>
        </w:rPr>
        <w:t xml:space="preserve">Padronize os dados. Compare K-means (k = 3) e GMM (K = 3, covariância </w:t>
      </w:r>
      <w:r>
        <w:rPr>
          <w:rFonts w:ascii="Consolas" w:cs="Consolas" w:eastAsia="Consolas" w:hAnsi="Consolas"/>
          <w:color w:val="B91C1C"/>
          <w:sz w:val="19"/>
          <w:szCs w:val="19"/>
          <w:shd w:fill="F3F4F6" w:color="auto" w:val="clear"/>
        </w:rPr>
        <w:t xml:space="preserve">full</w:t>
      </w:r>
      <w:r>
        <w:rPr>
          <w:sz w:val="21"/>
          <w:szCs w:val="21"/>
        </w:rPr>
        <w:t xml:space="preserve">) usando o ARI contra os perfis ocultos.</w:t>
      </w:r>
    </w:p>
    <w:p>
      <w:pPr>
        <w:pStyle w:val="ListParagraph"/>
        <w:numPr>
          <w:ilvl w:val="0"/>
          <w:numId w:val="25"/>
        </w:numPr>
        <w:spacing w:after="70" w:line="288"/>
      </w:pPr>
      <w:r>
        <w:rPr>
          <w:sz w:val="21"/>
          <w:szCs w:val="21"/>
        </w:rPr>
        <w:t xml:space="preserve">Escolha K de 1 a 7 por </w:t>
      </w:r>
      <w:r>
        <w:rPr>
          <w:b/>
          <w:bCs/>
          <w:sz w:val="21"/>
          <w:szCs w:val="21"/>
        </w:rPr>
        <w:t xml:space="preserve">BIC</w:t>
      </w:r>
      <w:r>
        <w:rPr>
          <w:sz w:val="21"/>
          <w:szCs w:val="21"/>
        </w:rPr>
        <w:t xml:space="preserve"> e discuta se confirma 3 perfis.</w:t>
      </w:r>
    </w:p>
    <w:p>
      <w:pPr>
        <w:pStyle w:val="ListParagraph"/>
        <w:numPr>
          <w:ilvl w:val="0"/>
          <w:numId w:val="25"/>
        </w:numPr>
        <w:spacing w:after="70" w:line="288"/>
      </w:pPr>
      <w:r>
        <w:rPr>
          <w:sz w:val="21"/>
          <w:szCs w:val="21"/>
        </w:rPr>
        <w:t xml:space="preserve">Calcule a pertinência suave. Quantos clientes têm probabilidade máxima abaixo de 0,7? Chame-os "clientes de fronteira".</w:t>
      </w:r>
    </w:p>
    <w:p>
      <w:pPr>
        <w:pStyle w:val="ListParagraph"/>
        <w:numPr>
          <w:ilvl w:val="0"/>
          <w:numId w:val="25"/>
        </w:numPr>
        <w:spacing w:after="70" w:line="288"/>
      </w:pPr>
      <w:r>
        <w:rPr>
          <w:sz w:val="21"/>
          <w:szCs w:val="21"/>
        </w:rPr>
        <w:t xml:space="preserve">Proponha uma ação de marketing para os clientes de fronteira.</w:t>
      </w:r>
    </w:p>
    <w:p>
      <w:pPr>
        <w:pStyle w:val="ListParagraph"/>
        <w:numPr>
          <w:ilvl w:val="0"/>
          <w:numId w:val="25"/>
        </w:numPr>
        <w:spacing w:after="70" w:line="288"/>
      </w:pPr>
      <w:r>
        <w:rPr>
          <w:sz w:val="21"/>
          <w:szCs w:val="21"/>
        </w:rPr>
        <w:t xml:space="preserve">Use </w:t>
      </w:r>
      <w:r>
        <w:rPr>
          <w:rFonts w:ascii="Consolas" w:cs="Consolas" w:eastAsia="Consolas" w:hAnsi="Consolas"/>
          <w:color w:val="B91C1C"/>
          <w:sz w:val="19"/>
          <w:szCs w:val="19"/>
          <w:shd w:fill="F3F4F6" w:color="auto" w:val="clear"/>
        </w:rPr>
        <w:t xml:space="preserve">gmm.sample(300)</w:t>
      </w:r>
      <w:r>
        <w:rPr>
          <w:sz w:val="21"/>
          <w:szCs w:val="21"/>
        </w:rPr>
        <w:t xml:space="preserve"> para gerar 300 clientes sintéticos e compare as médias com as dos dados reais (dados sintéticos para testes e demonstrações).</w:t>
      </w:r>
    </w:p>
    <w:p>
      <w:pPr>
        <w:pStyle w:val="ListParagraph"/>
        <w:numPr>
          <w:ilvl w:val="0"/>
          <w:numId w:val="25"/>
        </w:numPr>
        <w:spacing w:after="70" w:line="288"/>
      </w:pPr>
      <w:r>
        <w:rPr>
          <w:sz w:val="21"/>
          <w:szCs w:val="21"/>
        </w:rPr>
        <w:t xml:space="preserve">Marque os 1% de clientes com menor </w:t>
      </w:r>
      <w:r>
        <w:rPr>
          <w:rFonts w:ascii="Consolas" w:cs="Consolas" w:eastAsia="Consolas" w:hAnsi="Consolas"/>
          <w:color w:val="B91C1C"/>
          <w:sz w:val="19"/>
          <w:szCs w:val="19"/>
          <w:shd w:fill="F3F4F6" w:color="auto" w:val="clear"/>
        </w:rPr>
        <w:t xml:space="preserve">score_samples</w:t>
      </w:r>
      <w:r>
        <w:rPr>
          <w:sz w:val="21"/>
          <w:szCs w:val="21"/>
        </w:rPr>
        <w:t xml:space="preserve"> como atípicos e descreva-os.</w:t>
      </w:r>
    </w:p>
    <w:p>
      <w:pPr>
        <w:spacing w:after="60" w:line="120"/>
      </w:pPr>
    </w:p>
    <w:p>
      <w:pPr>
        <w:spacing w:after="120" w:line="300"/>
        <w:jc w:val="left"/>
      </w:pPr>
      <w:r>
        <w:rPr>
          <w:b/>
          <w:bCs/>
          <w:sz w:val="21"/>
          <w:szCs w:val="21"/>
        </w:rPr>
        <w:t xml:space="preserve">Entregáveis.</w:t>
      </w:r>
      <w:r>
        <w:rPr>
          <w:sz w:val="21"/>
          <w:szCs w:val="21"/>
        </w:rPr>
        <w:t xml:space="preserve"> Script, tabela de comparação, gráfico com elipses e texto de recomendações.</w:t>
      </w:r>
    </w:p>
    <w:p>
      <w:pPr>
        <w:spacing w:after="120" w:line="300"/>
        <w:jc w:val="left"/>
      </w:pPr>
      <w:r>
        <w:rPr>
          <w:i/>
          <w:iCs/>
          <w:color w:val="6B7280"/>
          <w:sz w:val="21"/>
          <w:szCs w:val="21"/>
        </w:rPr>
        <w:t xml:space="preserve">A solução de referência está no Apêndice E.</w:t>
      </w:r>
    </w:p>
    <w:p>
      <w:pPr>
        <w:sectPr>
          <w:headerReference w:type="default" r:id="rId21"/>
          <w:footerReference w:type="default" r:id="rId2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7" descr="Faixa decorativa do capítulo 7"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7 — Como Saber se os Grupos São Bons? Avaliação e Validação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avaliar agrupamentos é difícil sem gabarito.</w:t>
            </w:r>
          </w:p>
          <w:p>
            <w:pPr>
              <w:pStyle w:val="ListParagraph"/>
              <w:numPr>
                <w:ilvl w:val="0"/>
                <w:numId w:val="2"/>
              </w:numPr>
              <w:spacing w:after="50" w:line="276"/>
            </w:pPr>
            <w:r>
              <w:rPr>
                <w:sz w:val="20"/>
                <w:szCs w:val="20"/>
              </w:rPr>
              <w:t xml:space="preserve">Diferenciar validação interna, externa e relativa.</w:t>
            </w:r>
          </w:p>
          <w:p>
            <w:pPr>
              <w:pStyle w:val="ListParagraph"/>
              <w:numPr>
                <w:ilvl w:val="0"/>
                <w:numId w:val="2"/>
              </w:numPr>
              <w:spacing w:after="50" w:line="276"/>
            </w:pPr>
            <w:r>
              <w:rPr>
                <w:sz w:val="20"/>
                <w:szCs w:val="20"/>
              </w:rPr>
              <w:t xml:space="preserve">Calcular e interpretar silhueta, Calinski-Harabasz e Davies-Bouldin.</w:t>
            </w:r>
          </w:p>
          <w:p>
            <w:pPr>
              <w:pStyle w:val="ListParagraph"/>
              <w:numPr>
                <w:ilvl w:val="0"/>
                <w:numId w:val="2"/>
              </w:numPr>
              <w:spacing w:after="50" w:line="276"/>
            </w:pPr>
            <w:r>
              <w:rPr>
                <w:sz w:val="20"/>
                <w:szCs w:val="20"/>
              </w:rPr>
              <w:t xml:space="preserve">Usar índices externos como ARI, NMI e pureza quando há rótulos de referência.</w:t>
            </w:r>
          </w:p>
          <w:p>
            <w:pPr>
              <w:pStyle w:val="ListParagraph"/>
              <w:numPr>
                <w:ilvl w:val="0"/>
                <w:numId w:val="2"/>
              </w:numPr>
              <w:spacing w:after="50" w:line="276"/>
            </w:pPr>
            <w:r>
              <w:rPr>
                <w:sz w:val="20"/>
                <w:szCs w:val="20"/>
              </w:rPr>
              <w:t xml:space="preserve">Aplicar a estatística gap e testes de estabilidade para escolher o número de grupos.</w:t>
            </w:r>
          </w:p>
          <w:p>
            <w:pPr>
              <w:pStyle w:val="ListParagraph"/>
              <w:numPr>
                <w:ilvl w:val="0"/>
                <w:numId w:val="2"/>
              </w:numPr>
              <w:spacing w:after="50" w:line="276"/>
            </w:pPr>
            <w:r>
              <w:rPr>
                <w:sz w:val="20"/>
                <w:szCs w:val="20"/>
              </w:rPr>
              <w:t xml:space="preserve">Verificar a tendência de agrupamento (estatística de Hopkins) antes de agrupar.</w:t>
            </w:r>
          </w:p>
        </w:tc>
      </w:tr>
    </w:tbl>
    <w:p>
      <w:pPr>
        <w:spacing w:after="200" w:line="120"/>
      </w:pPr>
    </w:p>
    <w:p>
      <w:pPr>
        <w:pStyle w:val="Heading3"/>
        <w:keepNext/>
      </w:pPr>
      <w:r>
        <w:t xml:space="preserve">7.1 O dilema do juiz sem regras</w:t>
      </w:r>
    </w:p>
    <w:p>
      <w:pPr>
        <w:spacing w:after="120" w:line="300"/>
        <w:jc w:val="left"/>
      </w:pPr>
      <w:r>
        <w:rPr>
          <w:sz w:val="21"/>
          <w:szCs w:val="21"/>
        </w:rPr>
        <w:t xml:space="preserve">No futebol, o juiz tem um livro de regras. No aprendizado supervisionado, também: o gabarito diz quem acertou.</w:t>
      </w:r>
    </w:p>
    <w:p>
      <w:pPr>
        <w:spacing w:after="120" w:line="300"/>
        <w:jc w:val="left"/>
      </w:pPr>
      <w:r>
        <w:rPr>
          <w:sz w:val="21"/>
          <w:szCs w:val="21"/>
        </w:rPr>
        <w:t xml:space="preserve">No agrupamento, </w:t>
      </w:r>
      <w:r>
        <w:rPr>
          <w:b/>
          <w:bCs/>
          <w:sz w:val="21"/>
          <w:szCs w:val="21"/>
        </w:rPr>
        <w:t xml:space="preserve">não há livro de regras</w:t>
      </w:r>
      <w:r>
        <w:rPr>
          <w:sz w:val="21"/>
          <w:szCs w:val="21"/>
        </w:rPr>
        <w:t xml:space="preserve">. Se um algoritmo diz que há 4 grupos e outro diz que são 6, quem está certo? Talvez os dois, talvez nenhum.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 algoritmo sempre responde</w:t>
            </w:r>
          </w:p>
          <w:p>
            <w:pPr>
              <w:spacing w:after="80" w:line="280"/>
            </w:pPr>
            <w:r>
              <w:rPr>
                <w:sz w:val="20"/>
                <w:szCs w:val="20"/>
              </w:rPr>
              <w:t xml:space="preserve">Mesmo com dados puramente aleatórios, o K-means entrega </w:t>
            </w:r>
            <w:r>
              <w:rPr>
                <w:i/>
                <w:iCs/>
                <w:sz w:val="20"/>
                <w:szCs w:val="20"/>
              </w:rPr>
              <w:t xml:space="preserve">k</w:t>
            </w:r>
            <w:r>
              <w:rPr>
                <w:sz w:val="20"/>
                <w:szCs w:val="20"/>
              </w:rPr>
              <w:t xml:space="preserve"> grupos. Isso não prova que existam grupos reais. Avaliar é separar descoberta de miragem.</w:t>
            </w:r>
          </w:p>
        </w:tc>
      </w:tr>
    </w:tbl>
    <w:p>
      <w:pPr>
        <w:spacing w:after="140" w:line="120"/>
      </w:pPr>
    </w:p>
    <w:p>
      <w:pPr>
        <w:spacing w:after="120" w:line="300"/>
        <w:jc w:val="left"/>
      </w:pPr>
      <w:r>
        <w:rPr>
          <w:sz w:val="21"/>
          <w:szCs w:val="21"/>
        </w:rPr>
        <w:t xml:space="preserve">Existem três famílias de avaliação (Jain; Dubes, 1988; Halkidi; Batistakis; Vazirgiannis, 2001):</w:t>
      </w:r>
    </w:p>
    <w:p>
      <w:pPr>
        <w:keepNext/>
        <w:spacing w:after="60" w:before="120"/>
        <w:jc w:val="center"/>
      </w:pPr>
      <w:r>
        <w:drawing>
          <wp:inline distT="0" distB="0" distL="0" distR="0">
            <wp:extent cx="5715000" cy="2390775"/>
            <wp:effectExtent t="0" r="0" b="0" l="0"/>
            <wp:docPr id="1" name="f7_familias" descr="Figura 7.1 — As três famílias de avaliação: interna, externa e relativa." title="f7_fami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6B7280"/>
          <w:sz w:val="17"/>
          <w:szCs w:val="17"/>
        </w:rPr>
        <w:t xml:space="preserve">Figura 7.1 — As três famílias de avaliação: interna, externa e relativa.</w:t>
      </w:r>
    </w:p>
    <w:p>
      <w:pPr>
        <w:pStyle w:val="ListParagraph"/>
        <w:numPr>
          <w:ilvl w:val="0"/>
          <w:numId w:val="26"/>
        </w:numPr>
        <w:spacing w:after="70" w:line="288"/>
      </w:pPr>
      <w:r>
        <w:rPr>
          <w:b/>
          <w:bCs/>
          <w:sz w:val="21"/>
          <w:szCs w:val="21"/>
        </w:rPr>
        <w:t xml:space="preserve">Validação interna:</w:t>
      </w:r>
      <w:r>
        <w:rPr>
          <w:sz w:val="21"/>
          <w:szCs w:val="21"/>
        </w:rPr>
        <w:t xml:space="preserve"> usa apenas os dados e os grupos. Mede coesão e separação.</w:t>
      </w:r>
    </w:p>
    <w:p>
      <w:pPr>
        <w:pStyle w:val="ListParagraph"/>
        <w:numPr>
          <w:ilvl w:val="0"/>
          <w:numId w:val="26"/>
        </w:numPr>
        <w:spacing w:after="70" w:line="288"/>
      </w:pPr>
      <w:r>
        <w:rPr>
          <w:b/>
          <w:bCs/>
          <w:sz w:val="21"/>
          <w:szCs w:val="21"/>
        </w:rPr>
        <w:t xml:space="preserve">Validação externa:</w:t>
      </w:r>
      <w:r>
        <w:rPr>
          <w:sz w:val="21"/>
          <w:szCs w:val="21"/>
        </w:rPr>
        <w:t xml:space="preserve"> compara os grupos com rótulos de referência conhecidos (se houver).</w:t>
      </w:r>
    </w:p>
    <w:p>
      <w:pPr>
        <w:pStyle w:val="ListParagraph"/>
        <w:numPr>
          <w:ilvl w:val="0"/>
          <w:numId w:val="26"/>
        </w:numPr>
        <w:spacing w:after="70" w:line="288"/>
      </w:pPr>
      <w:r>
        <w:rPr>
          <w:b/>
          <w:bCs/>
          <w:sz w:val="21"/>
          <w:szCs w:val="21"/>
        </w:rPr>
        <w:t xml:space="preserve">Validação relativa:</w:t>
      </w:r>
      <w:r>
        <w:rPr>
          <w:sz w:val="21"/>
          <w:szCs w:val="21"/>
        </w:rPr>
        <w:t xml:space="preserve"> compara várias soluções (por exemplo, vários </w:t>
      </w:r>
      <w:r>
        <w:rPr>
          <w:i/>
          <w:iCs/>
          <w:sz w:val="21"/>
          <w:szCs w:val="21"/>
        </w:rPr>
        <w:t xml:space="preserve">k</w:t>
      </w:r>
      <w:r>
        <w:rPr>
          <w:sz w:val="21"/>
          <w:szCs w:val="21"/>
        </w:rPr>
        <w:t xml:space="preserve">) e escolhe a melhor.</w:t>
      </w:r>
    </w:p>
    <w:p>
      <w:pPr>
        <w:spacing w:after="60" w:line="120"/>
      </w:pPr>
    </w:p>
    <w:p>
      <w:pPr>
        <w:pStyle w:val="Heading3"/>
        <w:keepNext/>
      </w:pPr>
      <w:r>
        <w:t xml:space="preserve">7.2 Antes de tudo: existe estrutura nos dados?</w:t>
      </w:r>
    </w:p>
    <w:p>
      <w:pPr>
        <w:spacing w:after="120" w:line="300"/>
        <w:jc w:val="left"/>
      </w:pPr>
      <w:r>
        <w:rPr>
          <w:sz w:val="21"/>
          <w:szCs w:val="21"/>
        </w:rPr>
        <w:t xml:space="preserve">Antes de avaliar grupos, pergunte: </w:t>
      </w:r>
      <w:r>
        <w:rPr>
          <w:b/>
          <w:bCs/>
          <w:sz w:val="21"/>
          <w:szCs w:val="21"/>
        </w:rPr>
        <w:t xml:space="preserve">há grupos para encontrar?</w:t>
      </w:r>
    </w:p>
    <w:p>
      <w:pPr>
        <w:spacing w:after="120" w:line="300"/>
        <w:jc w:val="left"/>
      </w:pPr>
      <w:r>
        <w:rPr>
          <w:sz w:val="21"/>
          <w:szCs w:val="21"/>
        </w:rPr>
        <w:t xml:space="preserve">A </w:t>
      </w:r>
      <w:r>
        <w:rPr>
          <w:b/>
          <w:bCs/>
          <w:sz w:val="21"/>
          <w:szCs w:val="21"/>
        </w:rPr>
        <w:t xml:space="preserve">estatística de Hopkins</w:t>
      </w:r>
      <w:r>
        <w:rPr>
          <w:sz w:val="21"/>
          <w:szCs w:val="21"/>
        </w:rPr>
        <w:t xml:space="preserve"> testa a </w:t>
      </w:r>
      <w:r>
        <w:rPr>
          <w:i/>
          <w:iCs/>
          <w:sz w:val="21"/>
          <w:szCs w:val="21"/>
        </w:rPr>
        <w:t xml:space="preserve">tendência de agrupamento</w:t>
      </w:r>
      <w:r>
        <w:rPr>
          <w:sz w:val="21"/>
          <w:szCs w:val="21"/>
        </w:rPr>
        <w:t xml:space="preserve"> (Hopkins; Skellam, 1954; Banerjee; Dave, 2004). A ideia:</w:t>
      </w:r>
    </w:p>
    <w:p>
      <w:pPr>
        <w:pStyle w:val="ListParagraph"/>
        <w:numPr>
          <w:ilvl w:val="0"/>
          <w:numId w:val="27"/>
        </w:numPr>
        <w:spacing w:after="70" w:line="288"/>
      </w:pPr>
      <w:r>
        <w:rPr>
          <w:sz w:val="21"/>
          <w:szCs w:val="21"/>
        </w:rPr>
        <w:t xml:space="preserve">Sorteie alguns pontos </w:t>
      </w:r>
      <w:r>
        <w:rPr>
          <w:b/>
          <w:bCs/>
          <w:sz w:val="21"/>
          <w:szCs w:val="21"/>
        </w:rPr>
        <w:t xml:space="preserve">reais</w:t>
      </w:r>
      <w:r>
        <w:rPr>
          <w:sz w:val="21"/>
          <w:szCs w:val="21"/>
        </w:rPr>
        <w:t xml:space="preserve"> dos dados e meça a distância de cada um a seu vizinho mais próximo (w).</w:t>
      </w:r>
    </w:p>
    <w:p>
      <w:pPr>
        <w:pStyle w:val="ListParagraph"/>
        <w:numPr>
          <w:ilvl w:val="0"/>
          <w:numId w:val="27"/>
        </w:numPr>
        <w:spacing w:after="70" w:line="288"/>
      </w:pPr>
      <w:r>
        <w:rPr>
          <w:sz w:val="21"/>
          <w:szCs w:val="21"/>
        </w:rPr>
        <w:t xml:space="preserve">Sorteie o mesmo número de pontos </w:t>
      </w:r>
      <w:r>
        <w:rPr>
          <w:b/>
          <w:bCs/>
          <w:sz w:val="21"/>
          <w:szCs w:val="21"/>
        </w:rPr>
        <w:t xml:space="preserve">artificiais</w:t>
      </w:r>
      <w:r>
        <w:rPr>
          <w:sz w:val="21"/>
          <w:szCs w:val="21"/>
        </w:rPr>
        <w:t xml:space="preserve">, uniformemente espalhados na região, e meça a distância ao vizinho real mais próximo (u).</w:t>
      </w:r>
    </w:p>
    <w:p>
      <w:pPr>
        <w:pStyle w:val="ListParagraph"/>
        <w:numPr>
          <w:ilvl w:val="0"/>
          <w:numId w:val="27"/>
        </w:numPr>
        <w:spacing w:after="70" w:line="288"/>
      </w:pPr>
      <w:r>
        <w:rPr>
          <w:sz w:val="21"/>
          <w:szCs w:val="21"/>
        </w:rPr>
        <w:t xml:space="preserve">Calcule H = Σu^d / (Σu^d + Σw^d), em que </w:t>
      </w:r>
      <w:r>
        <w:rPr>
          <w:i/>
          <w:iCs/>
          <w:sz w:val="21"/>
          <w:szCs w:val="21"/>
        </w:rPr>
        <w:t xml:space="preserve">d</w:t>
      </w:r>
      <w:r>
        <w:rPr>
          <w:sz w:val="21"/>
          <w:szCs w:val="21"/>
        </w:rPr>
        <w:t xml:space="preserve"> é o número de atributos (cada distância é elevada a </w:t>
      </w:r>
      <w:r>
        <w:rPr>
          <w:i/>
          <w:iCs/>
          <w:sz w:val="21"/>
          <w:szCs w:val="21"/>
        </w:rPr>
        <w:t xml:space="preserve">d</w:t>
      </w:r>
      <w:r>
        <w:rPr>
          <w:sz w:val="21"/>
          <w:szCs w:val="21"/>
        </w:rPr>
        <w:t xml:space="preserve">, como na definição original).</w:t>
      </w:r>
    </w:p>
    <w:p>
      <w:pPr>
        <w:spacing w:after="60" w:line="120"/>
      </w:pPr>
    </w:p>
    <w:p>
      <w:pPr>
        <w:spacing w:after="120" w:line="300"/>
        <w:jc w:val="left"/>
      </w:pPr>
      <w:r>
        <w:rPr>
          <w:b/>
          <w:bCs/>
          <w:sz w:val="21"/>
          <w:szCs w:val="21"/>
        </w:rPr>
        <w:t xml:space="preserve">Interpretação:</w:t>
      </w:r>
    </w:p>
    <w:p>
      <w:pPr>
        <w:pStyle w:val="ListParagraph"/>
        <w:numPr>
          <w:ilvl w:val="0"/>
          <w:numId w:val="2"/>
        </w:numPr>
        <w:spacing w:after="70" w:line="288"/>
      </w:pPr>
      <w:r>
        <w:rPr>
          <w:sz w:val="21"/>
          <w:szCs w:val="21"/>
        </w:rPr>
        <w:t xml:space="preserve">H ≈ 0,5: dados parecem uniformes (sem grupos).</w:t>
      </w:r>
    </w:p>
    <w:p>
      <w:pPr>
        <w:pStyle w:val="ListParagraph"/>
        <w:numPr>
          <w:ilvl w:val="0"/>
          <w:numId w:val="2"/>
        </w:numPr>
        <w:spacing w:after="70" w:line="288"/>
      </w:pPr>
      <w:r>
        <w:rPr>
          <w:sz w:val="21"/>
          <w:szCs w:val="21"/>
        </w:rPr>
        <w:t xml:space="preserve">H próximo de 1: dados fortemente agrupáveis.</w:t>
      </w:r>
    </w:p>
    <w:p>
      <w:pPr>
        <w:pStyle w:val="ListParagraph"/>
        <w:numPr>
          <w:ilvl w:val="0"/>
          <w:numId w:val="2"/>
        </w:numPr>
        <w:spacing w:after="70" w:line="288"/>
      </w:pPr>
      <w:r>
        <w:rPr>
          <w:sz w:val="21"/>
          <w:szCs w:val="21"/>
        </w:rPr>
        <w:t xml:space="preserve">H próximo de 0: dados muito regulares (como uma grade).</w:t>
      </w:r>
    </w:p>
    <w:p>
      <w:pPr>
        <w:spacing w:after="60" w:line="120"/>
      </w:pPr>
    </w:p>
    <w:p>
      <w:pPr>
        <w:keepNext/>
        <w:spacing w:after="60" w:before="120"/>
        <w:jc w:val="center"/>
      </w:pPr>
      <w:r>
        <w:drawing>
          <wp:inline distT="0" distB="0" distL="0" distR="0">
            <wp:extent cx="5715000" cy="2933700"/>
            <wp:effectExtent t="0" r="0" b="0" l="0"/>
            <wp:docPr id="1" name="f7_tendencia" descr="Figura 7.2 — Dados uniformes (esquerda) versus dados agrupados (direita). A estatística de Hopkins diferencia os dois." title="f7_ten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6B7280"/>
          <w:sz w:val="17"/>
          <w:szCs w:val="17"/>
        </w:rPr>
        <w:t xml:space="preserve">Figura 7.2 — Dados uniformes (esquerda) versus dados agrupados (direita). A estatística de Hopkins diferencia os dois.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hopkins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vizinho mais próximo (exclui ele mesmo)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uniforme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agrupado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"Hopkins uniforme:"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hopkins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"Hopkins agrupado:"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hopkins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agrupado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7.3 Validação interna</w:t>
      </w:r>
    </w:p>
    <w:p>
      <w:pPr>
        <w:pStyle w:val="Heading4"/>
        <w:keepNext/>
      </w:pPr>
      <w:r>
        <w:t xml:space="preserve">7.3.1 Coesão e separação</w:t>
      </w:r>
    </w:p>
    <w:p>
      <w:pPr>
        <w:spacing w:after="120" w:line="300"/>
        <w:jc w:val="left"/>
      </w:pPr>
      <w:r>
        <w:rPr>
          <w:sz w:val="21"/>
          <w:szCs w:val="21"/>
        </w:rPr>
        <w:t xml:space="preserve">Um bom agrupamento tem:</w:t>
      </w:r>
    </w:p>
    <w:p>
      <w:pPr>
        <w:pStyle w:val="ListParagraph"/>
        <w:numPr>
          <w:ilvl w:val="0"/>
          <w:numId w:val="2"/>
        </w:numPr>
        <w:spacing w:after="70" w:line="288"/>
      </w:pPr>
      <w:r>
        <w:rPr>
          <w:b/>
          <w:bCs/>
          <w:sz w:val="21"/>
          <w:szCs w:val="21"/>
        </w:rPr>
        <w:t xml:space="preserve">Coesão:</w:t>
      </w:r>
      <w:r>
        <w:rPr>
          <w:sz w:val="21"/>
          <w:szCs w:val="21"/>
        </w:rPr>
        <w:t xml:space="preserve"> pontos do mesmo grupo bem próximos entre si.</w:t>
      </w:r>
    </w:p>
    <w:p>
      <w:pPr>
        <w:pStyle w:val="ListParagraph"/>
        <w:numPr>
          <w:ilvl w:val="0"/>
          <w:numId w:val="2"/>
        </w:numPr>
        <w:spacing w:after="70" w:line="288"/>
      </w:pPr>
      <w:r>
        <w:rPr>
          <w:b/>
          <w:bCs/>
          <w:sz w:val="21"/>
          <w:szCs w:val="21"/>
        </w:rPr>
        <w:t xml:space="preserve">Separação:</w:t>
      </w:r>
      <w:r>
        <w:rPr>
          <w:sz w:val="21"/>
          <w:szCs w:val="21"/>
        </w:rPr>
        <w:t xml:space="preserve"> grupos distintos bem afastados.</w:t>
      </w:r>
    </w:p>
    <w:p>
      <w:pPr>
        <w:spacing w:after="60" w:line="120"/>
      </w:pPr>
    </w:p>
    <w:p>
      <w:pPr>
        <w:spacing w:after="120" w:line="300"/>
        <w:jc w:val="left"/>
      </w:pPr>
      <w:r>
        <w:rPr>
          <w:i/>
          <w:iCs/>
          <w:sz w:val="21"/>
          <w:szCs w:val="21"/>
        </w:rPr>
        <w:t xml:space="preserve">Analogia:</w:t>
      </w:r>
      <w:r>
        <w:rPr>
          <w:sz w:val="21"/>
          <w:szCs w:val="21"/>
        </w:rPr>
        <w:t xml:space="preserve"> uma festa de amigos. Cada rodinha de conversa deve ser unida (coesão) e as rodinhas devem estar distantes umas das outras para não se misturarem (separação).</w:t>
      </w:r>
    </w:p>
    <w:p>
      <w:pPr>
        <w:pStyle w:val="Heading4"/>
        <w:keepNext/>
      </w:pPr>
      <w:r>
        <w:t xml:space="preserve">7.3.2 O coeficiente de silhueta</w:t>
      </w:r>
    </w:p>
    <w:p>
      <w:pPr>
        <w:spacing w:after="120" w:line="300"/>
        <w:jc w:val="left"/>
      </w:pPr>
      <w:r>
        <w:rPr>
          <w:sz w:val="21"/>
          <w:szCs w:val="21"/>
        </w:rPr>
        <w:t xml:space="preserve">Proposto por Rousseeuw (1987), é a medida interna mais popular. Para cada ponto </w:t>
      </w:r>
      <w:r>
        <w:rPr>
          <w:i/>
          <w:iCs/>
          <w:sz w:val="21"/>
          <w:szCs w:val="21"/>
        </w:rPr>
        <w:t xml:space="preserve">i</w:t>
      </w:r>
      <w:r>
        <w:rPr>
          <w:sz w:val="21"/>
          <w:szCs w:val="21"/>
        </w:rPr>
        <w:t xml:space="preserve">:</w:t>
      </w:r>
    </w:p>
    <w:p>
      <w:pPr>
        <w:pStyle w:val="ListParagraph"/>
        <w:numPr>
          <w:ilvl w:val="0"/>
          <w:numId w:val="2"/>
        </w:numPr>
        <w:spacing w:after="70" w:line="288"/>
      </w:pPr>
      <w:r>
        <w:rPr>
          <w:b/>
          <w:bCs/>
          <w:sz w:val="21"/>
          <w:szCs w:val="21"/>
        </w:rPr>
        <w:t xml:space="preserve">a(i):</w:t>
      </w:r>
      <w:r>
        <w:rPr>
          <w:sz w:val="21"/>
          <w:szCs w:val="21"/>
        </w:rPr>
        <w:t xml:space="preserve"> distância média de </w:t>
      </w:r>
      <w:r>
        <w:rPr>
          <w:i/>
          <w:iCs/>
          <w:sz w:val="21"/>
          <w:szCs w:val="21"/>
        </w:rPr>
        <w:t xml:space="preserve">i</w:t>
      </w:r>
      <w:r>
        <w:rPr>
          <w:sz w:val="21"/>
          <w:szCs w:val="21"/>
        </w:rPr>
        <w:t xml:space="preserve"> aos outros pontos </w:t>
      </w:r>
      <w:r>
        <w:rPr>
          <w:b/>
          <w:bCs/>
          <w:sz w:val="21"/>
          <w:szCs w:val="21"/>
        </w:rPr>
        <w:t xml:space="preserve">do seu grupo</w:t>
      </w:r>
      <w:r>
        <w:rPr>
          <w:sz w:val="21"/>
          <w:szCs w:val="21"/>
        </w:rPr>
        <w:t xml:space="preserve"> (coesão).</w:t>
      </w:r>
    </w:p>
    <w:p>
      <w:pPr>
        <w:pStyle w:val="ListParagraph"/>
        <w:numPr>
          <w:ilvl w:val="0"/>
          <w:numId w:val="2"/>
        </w:numPr>
        <w:spacing w:after="70" w:line="288"/>
      </w:pPr>
      <w:r>
        <w:rPr>
          <w:b/>
          <w:bCs/>
          <w:sz w:val="21"/>
          <w:szCs w:val="21"/>
        </w:rPr>
        <w:t xml:space="preserve">b(i):</w:t>
      </w:r>
      <w:r>
        <w:rPr>
          <w:sz w:val="21"/>
          <w:szCs w:val="21"/>
        </w:rPr>
        <w:t xml:space="preserve"> menor distância média de </w:t>
      </w:r>
      <w:r>
        <w:rPr>
          <w:i/>
          <w:iCs/>
          <w:sz w:val="21"/>
          <w:szCs w:val="21"/>
        </w:rPr>
        <w:t xml:space="preserve">i</w:t>
      </w:r>
      <w:r>
        <w:rPr>
          <w:sz w:val="21"/>
          <w:szCs w:val="21"/>
        </w:rPr>
        <w:t xml:space="preserve"> aos pontos de </w:t>
      </w:r>
      <w:r>
        <w:rPr>
          <w:b/>
          <w:bCs/>
          <w:sz w:val="21"/>
          <w:szCs w:val="21"/>
        </w:rPr>
        <w:t xml:space="preserve">outro grupo</w:t>
      </w:r>
      <w:r>
        <w:rPr>
          <w:sz w:val="21"/>
          <w:szCs w:val="21"/>
        </w:rPr>
        <w:t xml:space="preserve"> (o grupo vizinho mais próximo).</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s(i) = ( b(i) − a(i) ) / max( a(i), b(i) )</w:t>
      </w:r>
    </w:p>
    <w:p>
      <w:pPr>
        <w:spacing w:after="120" w:line="300"/>
        <w:jc w:val="left"/>
      </w:pPr>
      <w:r>
        <w:rPr>
          <w:sz w:val="21"/>
          <w:szCs w:val="21"/>
        </w:rPr>
        <w:t xml:space="preserve">O valor fica entre −1 e 1.</w:t>
      </w:r>
    </w:p>
    <w:p>
      <w:pPr>
        <w:pStyle w:val="ListParagraph"/>
        <w:numPr>
          <w:ilvl w:val="0"/>
          <w:numId w:val="2"/>
        </w:numPr>
        <w:spacing w:after="70" w:line="288"/>
      </w:pPr>
      <w:r>
        <w:rPr>
          <w:b/>
          <w:bCs/>
          <w:sz w:val="21"/>
          <w:szCs w:val="21"/>
        </w:rPr>
        <w:t xml:space="preserve">Perto de 1:</w:t>
      </w:r>
      <w:r>
        <w:rPr>
          <w:sz w:val="21"/>
          <w:szCs w:val="21"/>
        </w:rPr>
        <w:t xml:space="preserve"> o ponto está bem encaixado no seu grupo.</w:t>
      </w:r>
    </w:p>
    <w:p>
      <w:pPr>
        <w:pStyle w:val="ListParagraph"/>
        <w:numPr>
          <w:ilvl w:val="0"/>
          <w:numId w:val="2"/>
        </w:numPr>
        <w:spacing w:after="70" w:line="288"/>
      </w:pPr>
      <w:r>
        <w:rPr>
          <w:b/>
          <w:bCs/>
          <w:sz w:val="21"/>
          <w:szCs w:val="21"/>
        </w:rPr>
        <w:t xml:space="preserve">Perto de 0:</w:t>
      </w:r>
      <w:r>
        <w:rPr>
          <w:sz w:val="21"/>
          <w:szCs w:val="21"/>
        </w:rPr>
        <w:t xml:space="preserve"> o ponto está na fronteira entre dois grupos.</w:t>
      </w:r>
    </w:p>
    <w:p>
      <w:pPr>
        <w:pStyle w:val="ListParagraph"/>
        <w:numPr>
          <w:ilvl w:val="0"/>
          <w:numId w:val="2"/>
        </w:numPr>
        <w:spacing w:after="70" w:line="288"/>
      </w:pPr>
      <w:r>
        <w:rPr>
          <w:b/>
          <w:bCs/>
          <w:sz w:val="21"/>
          <w:szCs w:val="21"/>
        </w:rPr>
        <w:t xml:space="preserve">Negativo:</w:t>
      </w:r>
      <w:r>
        <w:rPr>
          <w:sz w:val="21"/>
          <w:szCs w:val="21"/>
        </w:rPr>
        <w:t xml:space="preserve"> o ponto provavelmente está no grupo errado.</w:t>
      </w:r>
    </w:p>
    <w:p>
      <w:pPr>
        <w:spacing w:after="60" w:line="120"/>
      </w:pPr>
    </w:p>
    <w:p>
      <w:pPr>
        <w:spacing w:after="120" w:line="300"/>
        <w:jc w:val="left"/>
      </w:pPr>
      <w:r>
        <w:rPr>
          <w:sz w:val="21"/>
          <w:szCs w:val="21"/>
        </w:rPr>
        <w:t xml:space="preserve">A </w:t>
      </w:r>
      <w:r>
        <w:rPr>
          <w:b/>
          <w:bCs/>
          <w:sz w:val="21"/>
          <w:szCs w:val="21"/>
        </w:rPr>
        <w:t xml:space="preserve">silhueta média</w:t>
      </w:r>
      <w:r>
        <w:rPr>
          <w:sz w:val="21"/>
          <w:szCs w:val="21"/>
        </w:rPr>
        <w:t xml:space="preserve"> resume o agrupamento. Valores acima de 0,5 costumam indicar estrutura razoável; abaixo de 0,25, estrutura fraca (Kaufman; Rousseeuw, 1990).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Silhueta alta não garante grupos úteis</w:t>
            </w:r>
          </w:p>
          <w:p>
            <w:pPr>
              <w:spacing w:after="80" w:line="280"/>
            </w:pPr>
            <w:r>
              <w:rPr>
                <w:sz w:val="20"/>
                <w:szCs w:val="20"/>
              </w:rPr>
              <w:t xml:space="preserve">Quando há valores extremos, o K-means pode isolar alguns outliers em grupos minúsculos e colocar quase todos os pontos em um só grupo gigante. A silhueta média desse resultado pode ser altíssima (acima de 0,9), embora ele não tenha utilidade nenhuma. Sempre olhe os </w:t>
            </w:r>
            <w:r>
              <w:rPr>
                <w:b/>
                <w:bCs/>
                <w:sz w:val="20"/>
                <w:szCs w:val="20"/>
              </w:rPr>
              <w:t xml:space="preserve">tamanhos dos grupos</w:t>
            </w:r>
            <w:r>
              <w:rPr>
                <w:sz w:val="20"/>
                <w:szCs w:val="20"/>
              </w:rPr>
              <w:t xml:space="preserve">, os perfis e a estabilidade. Você verá um caso real disso no projeto do Capítulo 2.</w:t>
            </w:r>
          </w:p>
        </w:tc>
      </w:tr>
    </w:tbl>
    <w:p>
      <w:pPr>
        <w:spacing w:after="140" w:line="120"/>
      </w:pPr>
    </w:p>
    <w:p>
      <w:pPr>
        <w:keepNext/>
        <w:spacing w:after="60" w:before="120"/>
        <w:jc w:val="center"/>
      </w:pPr>
      <w:r>
        <w:drawing>
          <wp:inline distT="0" distB="0" distL="0" distR="0">
            <wp:extent cx="5715000" cy="2400300"/>
            <wp:effectExtent t="0" r="0" b="0" l="0"/>
            <wp:docPr id="1" name="f7_silhueta" descr="Figura 7.3 — Gráfico de silhueta para k = 3 e k = 5. Barras largas e longas indicam grupos coesos; barras que cruzam a linha vermelha (média) ou ficam negativas indicam problemas." title="f7_silhu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i/>
          <w:iCs/>
          <w:color w:val="6B7280"/>
          <w:sz w:val="17"/>
          <w:szCs w:val="17"/>
        </w:rPr>
        <w:t xml:space="preserve">Figura 7.3 — Gráfico de silhueta para k = 3 e k = 5. Barras largas e longas indicam grupos coesos; barras que cruzam a linha vermelha (média) ou ficam negativas indicam problemas.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silhouette_samples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"k={k}  silhueta média = {silhouette_score(X, rot):.3f}"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Silhueta individual de cada ponto</w:t>
            </w:r>
          </w:p>
          <w:p>
            <w:pPr>
              <w:spacing w:after="0" w:line="240"/>
            </w:pP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silhouette_samples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"Pontos com silhueta negativa:"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7.3.3 Índice de Calinski-Harabasz</w:t>
      </w:r>
    </w:p>
    <w:p>
      <w:pPr>
        <w:spacing w:after="120" w:line="300"/>
        <w:jc w:val="left"/>
      </w:pPr>
      <w:r>
        <w:rPr>
          <w:sz w:val="21"/>
          <w:szCs w:val="21"/>
        </w:rPr>
        <w:t xml:space="preserve">Razão entre a dispersão </w:t>
      </w:r>
      <w:r>
        <w:rPr>
          <w:b/>
          <w:bCs/>
          <w:sz w:val="21"/>
          <w:szCs w:val="21"/>
        </w:rPr>
        <w:t xml:space="preserve">entre</w:t>
      </w:r>
      <w:r>
        <w:rPr>
          <w:sz w:val="21"/>
          <w:szCs w:val="21"/>
        </w:rPr>
        <w:t xml:space="preserve"> os grupos e a dispersão </w:t>
      </w:r>
      <w:r>
        <w:rPr>
          <w:b/>
          <w:bCs/>
          <w:sz w:val="21"/>
          <w:szCs w:val="21"/>
        </w:rPr>
        <w:t xml:space="preserve">dentro</w:t>
      </w:r>
      <w:r>
        <w:rPr>
          <w:sz w:val="21"/>
          <w:szCs w:val="21"/>
        </w:rPr>
        <w:t xml:space="preserve"> dos grupos, ajustada pelo número de grupos e de pontos (Calinski; Harabasz, 1974).</w:t>
      </w:r>
    </w:p>
    <w:p>
      <w:pPr>
        <w:pStyle w:val="ListParagraph"/>
        <w:numPr>
          <w:ilvl w:val="0"/>
          <w:numId w:val="2"/>
        </w:numPr>
        <w:spacing w:after="70" w:line="288"/>
      </w:pPr>
      <w:r>
        <w:rPr>
          <w:b/>
          <w:bCs/>
          <w:sz w:val="21"/>
          <w:szCs w:val="21"/>
        </w:rPr>
        <w:t xml:space="preserve">Quanto maior, melhor.</w:t>
      </w:r>
    </w:p>
    <w:p>
      <w:pPr>
        <w:pStyle w:val="ListParagraph"/>
        <w:numPr>
          <w:ilvl w:val="0"/>
          <w:numId w:val="2"/>
        </w:numPr>
        <w:spacing w:after="70" w:line="288"/>
      </w:pPr>
      <w:r>
        <w:rPr>
          <w:sz w:val="21"/>
          <w:szCs w:val="21"/>
        </w:rPr>
        <w:t xml:space="preserve">Tende a favorecer grupos esféricos e compactos.</w:t>
      </w:r>
    </w:p>
    <w:p>
      <w:pPr>
        <w:spacing w:after="60" w:line="120"/>
      </w:pPr>
    </w:p>
    <w:p>
      <w:pPr>
        <w:pStyle w:val="Heading4"/>
        <w:keepNext/>
      </w:pPr>
      <w:r>
        <w:t xml:space="preserve">7.3.4 Índice de Davies-Bouldin</w:t>
      </w:r>
    </w:p>
    <w:p>
      <w:pPr>
        <w:spacing w:after="120" w:line="300"/>
        <w:jc w:val="left"/>
      </w:pPr>
      <w:r>
        <w:rPr>
          <w:sz w:val="21"/>
          <w:szCs w:val="21"/>
        </w:rPr>
        <w:t xml:space="preserve">Para cada grupo, procura o grupo "mais parecido" e mede a razão entre a soma das dispersões e a distância entre os centros. Depois faz a média (Davies; Bouldin, 1979).</w:t>
      </w:r>
    </w:p>
    <w:p>
      <w:pPr>
        <w:pStyle w:val="ListParagraph"/>
        <w:numPr>
          <w:ilvl w:val="0"/>
          <w:numId w:val="2"/>
        </w:numPr>
        <w:spacing w:after="70" w:line="288"/>
      </w:pPr>
      <w:r>
        <w:rPr>
          <w:b/>
          <w:bCs/>
          <w:sz w:val="21"/>
          <w:szCs w:val="21"/>
        </w:rPr>
        <w:t xml:space="preserve">Quanto menor, melhor</w:t>
      </w:r>
      <w:r>
        <w:rPr>
          <w:sz w:val="21"/>
          <w:szCs w:val="21"/>
        </w:rPr>
        <w:t xml:space="preserve"> (zero é o ideal).</w:t>
      </w:r>
    </w:p>
    <w:p>
      <w:pPr>
        <w:spacing w:after="60" w:line="120"/>
      </w:pPr>
    </w:p>
    <w:p>
      <w:pPr>
        <w:pStyle w:val="Heading4"/>
        <w:keepNext/>
      </w:pPr>
      <w:r>
        <w:t xml:space="preserve">7.3.5 Índice de Dunn</w:t>
      </w:r>
    </w:p>
    <w:p>
      <w:pPr>
        <w:spacing w:after="120" w:line="300"/>
        <w:jc w:val="left"/>
      </w:pPr>
      <w:r>
        <w:rPr>
          <w:sz w:val="21"/>
          <w:szCs w:val="21"/>
        </w:rPr>
        <w:t xml:space="preserve">Razão entre a menor distância entre grupos e o maior diâmetro de um grupo (Dunn, 1974). </w:t>
      </w:r>
      <w:r>
        <w:rPr>
          <w:b/>
          <w:bCs/>
          <w:sz w:val="21"/>
          <w:szCs w:val="21"/>
        </w:rPr>
        <w:t xml:space="preserve">Quanto maior, melhor.</w:t>
      </w:r>
      <w:r>
        <w:rPr>
          <w:sz w:val="21"/>
          <w:szCs w:val="21"/>
        </w:rPr>
        <w:t xml:space="preserve"> É muito sensível a outliers.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464"/>
        <w:gridCol w:w="3050"/>
        <w:gridCol w:w="3050"/>
      </w:tblGrid>
      <w:tr>
        <w:trPr>
          <w:cantSplit/>
          <w:tblHeader/>
        </w:trPr>
        <w:tc>
          <w:tcPr>
            <w:tcW w:type="dxa" w:w="207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Índice</w:t>
            </w:r>
          </w:p>
        </w:tc>
        <w:tc>
          <w:tcPr>
            <w:tcW w:type="dxa" w:w="146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Melhor valor</w:t>
            </w:r>
          </w:p>
        </w:tc>
        <w:tc>
          <w:tcPr>
            <w:tcW w:type="dxa" w:w="305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mede</w:t>
            </w:r>
          </w:p>
        </w:tc>
        <w:tc>
          <w:tcPr>
            <w:tcW w:type="dxa" w:w="305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Limitação</w:t>
            </w:r>
          </w:p>
        </w:tc>
      </w:tr>
      <w:tr>
        <w:trPr>
          <w:cantSplit/>
          <w:tblHeader w:val="false"/>
        </w:trPr>
        <w:tc>
          <w:tcPr>
            <w:tcW w:type="dxa" w:w="20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Silhueta</w:t>
            </w:r>
          </w:p>
        </w:tc>
        <w:tc>
          <w:tcPr>
            <w:tcW w:type="dxa" w:w="14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Alto (→ 1)</w:t>
            </w:r>
          </w:p>
        </w:tc>
        <w:tc>
          <w:tcPr>
            <w:tcW w:type="dxa" w:w="30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Encaixe de cada ponto</w:t>
            </w:r>
          </w:p>
        </w:tc>
        <w:tc>
          <w:tcPr>
            <w:tcW w:type="dxa" w:w="30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Favorece grupos convexos</w:t>
            </w:r>
          </w:p>
        </w:tc>
      </w:tr>
      <w:tr>
        <w:trPr>
          <w:cantSplit/>
          <w:tblHeader w:val="false"/>
        </w:trPr>
        <w:tc>
          <w:tcPr>
            <w:tcW w:type="dxa" w:w="20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Calinski-Harabasz</w:t>
            </w:r>
          </w:p>
        </w:tc>
        <w:tc>
          <w:tcPr>
            <w:tcW w:type="dxa" w:w="14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Alto</w:t>
            </w:r>
          </w:p>
        </w:tc>
        <w:tc>
          <w:tcPr>
            <w:tcW w:type="dxa" w:w="30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Razão entre/dentro</w:t>
            </w:r>
          </w:p>
        </w:tc>
        <w:tc>
          <w:tcPr>
            <w:tcW w:type="dxa" w:w="30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Favorece grupos esféricos</w:t>
            </w:r>
          </w:p>
        </w:tc>
      </w:tr>
      <w:tr>
        <w:trPr>
          <w:cantSplit/>
          <w:tblHeader w:val="false"/>
        </w:trPr>
        <w:tc>
          <w:tcPr>
            <w:tcW w:type="dxa" w:w="20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Davies-Bouldin</w:t>
            </w:r>
          </w:p>
        </w:tc>
        <w:tc>
          <w:tcPr>
            <w:tcW w:type="dxa" w:w="14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Baixo (→ 0)</w:t>
            </w:r>
          </w:p>
        </w:tc>
        <w:tc>
          <w:tcPr>
            <w:tcW w:type="dxa" w:w="30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Similaridade entre grupos</w:t>
            </w:r>
          </w:p>
        </w:tc>
        <w:tc>
          <w:tcPr>
            <w:tcW w:type="dxa" w:w="30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Favorece grupos esféricos</w:t>
            </w:r>
          </w:p>
        </w:tc>
      </w:tr>
      <w:tr>
        <w:trPr>
          <w:cantSplit/>
          <w:tblHeader w:val="false"/>
        </w:trPr>
        <w:tc>
          <w:tcPr>
            <w:tcW w:type="dxa" w:w="20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Dunn</w:t>
            </w:r>
          </w:p>
        </w:tc>
        <w:tc>
          <w:tcPr>
            <w:tcW w:type="dxa" w:w="14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Alto</w:t>
            </w:r>
          </w:p>
        </w:tc>
        <w:tc>
          <w:tcPr>
            <w:tcW w:type="dxa" w:w="30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Separação/diâmetro</w:t>
            </w:r>
          </w:p>
        </w:tc>
        <w:tc>
          <w:tcPr>
            <w:tcW w:type="dxa" w:w="30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Sensível a outliers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Índices internos têm viés</w:t>
            </w:r>
          </w:p>
          <w:p>
            <w:pPr>
              <w:spacing w:after="80" w:line="280"/>
            </w:pPr>
            <w:r>
              <w:rPr>
                <w:sz w:val="20"/>
                <w:szCs w:val="20"/>
              </w:rPr>
              <w:t xml:space="preserve">Quase todos presumem grupos </w:t>
            </w:r>
            <w:r>
              <w:rPr>
                <w:b/>
                <w:bCs/>
                <w:sz w:val="20"/>
                <w:szCs w:val="20"/>
              </w:rPr>
              <w:t xml:space="preserve">convexos e compactos</w:t>
            </w:r>
            <w:r>
              <w:rPr>
                <w:sz w:val="20"/>
                <w:szCs w:val="20"/>
              </w:rPr>
              <w:t xml:space="preserve">. Eles podem punir injustamente o resultado correto do DBSCAN em luas ou anéis. Para métodos baseados em densidade, o índice </w:t>
            </w:r>
            <w:r>
              <w:rPr>
                <w:b/>
                <w:bCs/>
                <w:sz w:val="20"/>
                <w:szCs w:val="20"/>
              </w:rPr>
              <w:t xml:space="preserve">DBCV</w:t>
            </w:r>
            <w:r>
              <w:rPr>
                <w:sz w:val="20"/>
                <w:szCs w:val="20"/>
              </w:rPr>
              <w:t xml:space="preserve"> (Moulavi et al., 2014) é mais adequado.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calinski_harabasz_score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davies_bouldin_score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k  silhueta   CH       DB"</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calinski_harabasz_score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davies_bouldin_score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"{k:2d}  {sil:7.3f}  {ch:8.1f}  {db:6.3f}"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715000" cy="1704975"/>
            <wp:effectExtent t="0" r="0" b="0" l="0"/>
            <wp:docPr id="1" name="f7_indices" descr="Figura 7.4 — Os três índices em função de k. Quando concordam (aqui, em k = 4), ganhamos confiança na escolha." title="f7_i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1704975"/>
                    </a:xfrm>
                    <a:prstGeom prst="rect">
                      <a:avLst/>
                    </a:prstGeom>
                  </pic:spPr>
                </pic:pic>
              </a:graphicData>
            </a:graphic>
          </wp:inline>
        </w:drawing>
      </w:r>
    </w:p>
    <w:p>
      <w:pPr>
        <w:spacing w:after="200"/>
        <w:jc w:val="center"/>
      </w:pPr>
      <w:r>
        <w:rPr>
          <w:i/>
          <w:iCs/>
          <w:color w:val="6B7280"/>
          <w:sz w:val="17"/>
          <w:szCs w:val="17"/>
        </w:rPr>
        <w:t xml:space="preserve">Figura 7.4 — Os três índices em função de k. Quando concordam (aqui, em k = 4), ganhamos confiança na escolha.</w:t>
      </w:r>
    </w:p>
    <w:p>
      <w:pPr>
        <w:pStyle w:val="Heading3"/>
        <w:keepNext/>
      </w:pPr>
      <w:r>
        <w:t xml:space="preserve">7.4 Escolhendo k de modo mais rigoroso</w:t>
      </w:r>
    </w:p>
    <w:p>
      <w:pPr>
        <w:pStyle w:val="Heading4"/>
        <w:keepNext/>
      </w:pPr>
      <w:r>
        <w:t xml:space="preserve">7.4.1 A estatística gap</w:t>
      </w:r>
    </w:p>
    <w:p>
      <w:pPr>
        <w:spacing w:after="120" w:line="300"/>
        <w:jc w:val="left"/>
      </w:pPr>
      <w:r>
        <w:rPr>
          <w:sz w:val="21"/>
          <w:szCs w:val="21"/>
        </w:rPr>
        <w:t xml:space="preserve">Tibshirani, Walther e Hastie (2001) propuseram comparar a inércia observada com a esperada se os dados fossem </w:t>
      </w:r>
      <w:r>
        <w:rPr>
          <w:b/>
          <w:bCs/>
          <w:sz w:val="21"/>
          <w:szCs w:val="21"/>
        </w:rPr>
        <w:t xml:space="preserve">uniformes</w:t>
      </w:r>
      <w:r>
        <w:rPr>
          <w:sz w:val="21"/>
          <w:szCs w:val="21"/>
        </w:rPr>
        <w:t xml:space="preserve"> (sem grupos):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Gap(k) = E[ log W</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(dados de referência) ] − log W</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(dados observados)</w:t>
      </w:r>
    </w:p>
    <w:p>
      <w:pPr>
        <w:spacing w:after="120" w:line="300"/>
        <w:jc w:val="left"/>
      </w:pPr>
      <w:r>
        <w:rPr>
          <w:sz w:val="21"/>
          <w:szCs w:val="21"/>
        </w:rPr>
        <w:t xml:space="preserve">Escolhe-se o menor </w:t>
      </w:r>
      <w:r>
        <w:rPr>
          <w:i/>
          <w:iCs/>
          <w:sz w:val="21"/>
          <w:szCs w:val="21"/>
        </w:rPr>
        <w:t xml:space="preserve">k</w:t>
      </w:r>
      <w:r>
        <w:rPr>
          <w:sz w:val="21"/>
          <w:szCs w:val="21"/>
        </w:rPr>
        <w:t xml:space="preserve"> tal que Gap(</w:t>
      </w:r>
      <w:r>
        <w:rPr>
          <w:i/>
          <w:iCs/>
          <w:sz w:val="21"/>
          <w:szCs w:val="21"/>
        </w:rPr>
        <w:t xml:space="preserve">k</w:t>
      </w:r>
      <w:r>
        <w:rPr>
          <w:sz w:val="21"/>
          <w:szCs w:val="21"/>
        </w:rPr>
        <w:t xml:space="preserve">) ≥ Gap(</w:t>
      </w:r>
      <w:r>
        <w:rPr>
          <w:i/>
          <w:iCs/>
          <w:sz w:val="21"/>
          <w:szCs w:val="21"/>
        </w:rPr>
        <w:t xml:space="preserve">k</w:t>
      </w:r>
      <w:r>
        <w:rPr>
          <w:sz w:val="21"/>
          <w:szCs w:val="21"/>
        </w:rPr>
        <w:t xml:space="preserve">+1) − desvio padrão do Gap(</w:t>
      </w:r>
      <w:r>
        <w:rPr>
          <w:i/>
          <w:iCs/>
          <w:sz w:val="21"/>
          <w:szCs w:val="21"/>
        </w:rPr>
        <w:t xml:space="preserve">k</w:t>
      </w:r>
      <w:r>
        <w:rPr>
          <w:sz w:val="21"/>
          <w:szCs w:val="21"/>
        </w:rPr>
        <w:t xml:space="preserve">+1).</w:t>
      </w:r>
    </w:p>
    <w:p>
      <w:pPr>
        <w:keepNext/>
        <w:spacing w:after="60" w:before="120"/>
        <w:jc w:val="center"/>
      </w:pPr>
      <w:r>
        <w:drawing>
          <wp:inline distT="0" distB="0" distL="0" distR="0">
            <wp:extent cx="4981575" cy="3228975"/>
            <wp:effectExtent t="0" r="0" b="0" l="0"/>
            <wp:docPr id="1" name="f7_gap" descr="Figura 7.5 — Estatística gap: o primeiro k que satisfaz o critério é a escolha." title="f7_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981575" cy="3228975"/>
                    </a:xfrm>
                    <a:prstGeom prst="rect">
                      <a:avLst/>
                    </a:prstGeom>
                  </pic:spPr>
                </pic:pic>
              </a:graphicData>
            </a:graphic>
          </wp:inline>
        </w:drawing>
      </w:r>
    </w:p>
    <w:p>
      <w:pPr>
        <w:spacing w:after="200"/>
        <w:jc w:val="center"/>
      </w:pPr>
      <w:r>
        <w:rPr>
          <w:i/>
          <w:iCs/>
          <w:color w:val="6B7280"/>
          <w:sz w:val="17"/>
          <w:szCs w:val="17"/>
        </w:rPr>
        <w:t xml:space="preserve">Figura 7.5 — Estatística gap: o primeiro k que satisfaz o critério é a escolha.</w:t>
      </w:r>
    </w:p>
    <w:p>
      <w:pPr>
        <w:pStyle w:val="Heading4"/>
        <w:keepNext/>
      </w:pPr>
      <w:r>
        <w:t xml:space="preserve">7.4.2 Estabilidade</w:t>
      </w:r>
    </w:p>
    <w:p>
      <w:pPr>
        <w:spacing w:after="120" w:line="300"/>
        <w:jc w:val="left"/>
      </w:pPr>
      <w:r>
        <w:rPr>
          <w:sz w:val="21"/>
          <w:szCs w:val="21"/>
        </w:rPr>
        <w:t xml:space="preserve">Se os grupos são "reais", eles devem </w:t>
      </w:r>
      <w:r>
        <w:rPr>
          <w:b/>
          <w:bCs/>
          <w:sz w:val="21"/>
          <w:szCs w:val="21"/>
        </w:rPr>
        <w:t xml:space="preserve">resistir a pequenas perturbações</w:t>
      </w:r>
      <w:r>
        <w:rPr>
          <w:sz w:val="21"/>
          <w:szCs w:val="21"/>
        </w:rPr>
        <w:t xml:space="preserve">. Teste:</w:t>
      </w:r>
    </w:p>
    <w:p>
      <w:pPr>
        <w:pStyle w:val="ListParagraph"/>
        <w:numPr>
          <w:ilvl w:val="0"/>
          <w:numId w:val="28"/>
        </w:numPr>
        <w:spacing w:after="70" w:line="288"/>
      </w:pPr>
      <w:r>
        <w:rPr>
          <w:sz w:val="21"/>
          <w:szCs w:val="21"/>
        </w:rPr>
        <w:t xml:space="preserve">Sorteie várias subamostras (</w:t>
      </w:r>
      <w:r>
        <w:rPr>
          <w:i/>
          <w:iCs/>
          <w:sz w:val="21"/>
          <w:szCs w:val="21"/>
        </w:rPr>
        <w:t xml:space="preserve">bootstrap</w:t>
      </w:r>
      <w:r>
        <w:rPr>
          <w:sz w:val="21"/>
          <w:szCs w:val="21"/>
        </w:rPr>
        <w:t xml:space="preserve">).</w:t>
      </w:r>
    </w:p>
    <w:p>
      <w:pPr>
        <w:pStyle w:val="ListParagraph"/>
        <w:numPr>
          <w:ilvl w:val="0"/>
          <w:numId w:val="28"/>
        </w:numPr>
        <w:spacing w:after="70" w:line="288"/>
      </w:pPr>
      <w:r>
        <w:rPr>
          <w:sz w:val="21"/>
          <w:szCs w:val="21"/>
        </w:rPr>
        <w:t xml:space="preserve">Agrupe cada uma.</w:t>
      </w:r>
    </w:p>
    <w:p>
      <w:pPr>
        <w:pStyle w:val="ListParagraph"/>
        <w:numPr>
          <w:ilvl w:val="0"/>
          <w:numId w:val="28"/>
        </w:numPr>
        <w:spacing w:after="70" w:line="288"/>
      </w:pPr>
      <w:r>
        <w:rPr>
          <w:sz w:val="21"/>
          <w:szCs w:val="21"/>
        </w:rPr>
        <w:t xml:space="preserve">Compare os resultados entre si (com o ARI, a seguir).</w:t>
      </w:r>
    </w:p>
    <w:p>
      <w:pPr>
        <w:pStyle w:val="ListParagraph"/>
        <w:numPr>
          <w:ilvl w:val="0"/>
          <w:numId w:val="28"/>
        </w:numPr>
        <w:spacing w:after="70" w:line="288"/>
      </w:pPr>
      <w:r>
        <w:rPr>
          <w:sz w:val="21"/>
          <w:szCs w:val="21"/>
        </w:rPr>
        <w:t xml:space="preserve">Se a concordância é alta, o agrupamento é </w:t>
      </w:r>
      <w:r>
        <w:rPr>
          <w:b/>
          <w:bCs/>
          <w:sz w:val="21"/>
          <w:szCs w:val="21"/>
        </w:rPr>
        <w:t xml:space="preserve">estável</w:t>
      </w:r>
      <w:r>
        <w:rPr>
          <w:sz w:val="21"/>
          <w:szCs w:val="21"/>
        </w:rPr>
        <w:t xml:space="preserve"> (Ben-Hur; Elisseeff; Guyon, 2002; Lange et al., 2004).</w:t>
      </w:r>
    </w:p>
    <w:p>
      <w:pPr>
        <w:spacing w:after="60" w:line="120"/>
      </w:pPr>
    </w:p>
    <w:p>
      <w:pPr>
        <w:keepNext/>
        <w:spacing w:after="60" w:before="120"/>
        <w:jc w:val="center"/>
      </w:pPr>
      <w:r>
        <w:drawing>
          <wp:inline distT="0" distB="0" distL="0" distR="0">
            <wp:extent cx="5048250" cy="3228975"/>
            <wp:effectExtent t="0" r="0" b="0" l="0"/>
            <wp:docPr id="1" name="f7_estabilidade" descr="Figura 7.6 — Estabilidade: para o k correto, as repetições concordam entre si; para k errado, os resultados variam." title="f7_esta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048250" cy="3228975"/>
                    </a:xfrm>
                    <a:prstGeom prst="rect">
                      <a:avLst/>
                    </a:prstGeom>
                  </pic:spPr>
                </pic:pic>
              </a:graphicData>
            </a:graphic>
          </wp:inline>
        </w:drawing>
      </w:r>
    </w:p>
    <w:p>
      <w:pPr>
        <w:spacing w:after="200"/>
        <w:jc w:val="center"/>
      </w:pPr>
      <w:r>
        <w:rPr>
          <w:i/>
          <w:iCs/>
          <w:color w:val="6B7280"/>
          <w:sz w:val="17"/>
          <w:szCs w:val="17"/>
        </w:rPr>
        <w:t xml:space="preserve">Figura 7.6 — Estabilidade: para o k correto, as repetições concordam entre si; para k errado, os resultados variam.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estabilidade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repeticoes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repeticoes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i1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i2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m1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[i1])</w:t>
            </w:r>
          </w:p>
          <w:p>
            <w:pPr>
              <w:spacing w:after="0" w:line="240"/>
            </w:pPr>
            <w:r>
              <w:rPr>
                <w:rFonts w:ascii="Consolas" w:cs="Consolas" w:eastAsia="Consolas" w:hAnsi="Consolas"/>
                <w:color w:val="1F2937"/>
                <w:sz w:val="15"/>
                <w:szCs w:val="15"/>
              </w:rPr>
              <w:t xml:space="preserve">        m2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[i2])</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Compara as duas soluções no conjunto inteiro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(m1.</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m2.</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"k={k}  estabilidade (ARI médio) = {estabilidade(k):.3f}"</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7.5 Validação externa: quando há um gabarito</w:t>
      </w:r>
    </w:p>
    <w:p>
      <w:pPr>
        <w:spacing w:after="120" w:line="300"/>
        <w:jc w:val="left"/>
      </w:pPr>
      <w:r>
        <w:rPr>
          <w:sz w:val="21"/>
          <w:szCs w:val="21"/>
        </w:rPr>
        <w:t xml:space="preserve">Às vezes temos rótulos de referência, por exemplo em conjuntos de pesquisa, e queremos saber </w:t>
      </w:r>
      <w:r>
        <w:rPr>
          <w:b/>
          <w:bCs/>
          <w:sz w:val="21"/>
          <w:szCs w:val="21"/>
        </w:rPr>
        <w:t xml:space="preserve">o quanto o agrupamento os reproduz</w:t>
      </w:r>
      <w:r>
        <w:rPr>
          <w:sz w:val="21"/>
          <w:szCs w:val="21"/>
        </w:rPr>
        <w:t xml:space="preserve">. Atenção: os números dos grupos são arbitrários. "Grupo 0" pode ser a "Classe B". Por isso as medidas devem ser </w:t>
      </w:r>
      <w:r>
        <w:rPr>
          <w:b/>
          <w:bCs/>
          <w:sz w:val="21"/>
          <w:szCs w:val="21"/>
        </w:rPr>
        <w:t xml:space="preserve">invariantes à troca de nomes</w:t>
      </w:r>
      <w:r>
        <w:rPr>
          <w:sz w:val="21"/>
          <w:szCs w:val="21"/>
        </w:rPr>
        <w:t xml:space="preserve">.</w:t>
      </w:r>
    </w:p>
    <w:p>
      <w:pPr>
        <w:pStyle w:val="Heading4"/>
        <w:keepNext/>
      </w:pPr>
      <w:r>
        <w:t xml:space="preserve">7.5.1 Matriz de contingência</w:t>
      </w:r>
    </w:p>
    <w:p>
      <w:pPr>
        <w:spacing w:after="120" w:line="300"/>
        <w:jc w:val="left"/>
      </w:pPr>
      <w:r>
        <w:rPr>
          <w:sz w:val="21"/>
          <w:szCs w:val="21"/>
        </w:rPr>
        <w:t xml:space="preserve">É uma tabela que cruza grupos (linhas) e classes (colunas), contando quantos pontos de cada classe caíram em cada grupo.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2202"/>
        <w:gridCol w:w="2202"/>
        <w:gridCol w:w="2205"/>
      </w:tblGrid>
      <w:tr>
        <w:trPr>
          <w:cantSplit/>
          <w:tblHeader/>
        </w:trPr>
        <w:tc>
          <w:tcPr>
            <w:tcW w:type="dxa" w:w="302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p>
        </w:tc>
        <w:tc>
          <w:tcPr>
            <w:tcW w:type="dxa" w:w="220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Classe A</w:t>
            </w:r>
          </w:p>
        </w:tc>
        <w:tc>
          <w:tcPr>
            <w:tcW w:type="dxa" w:w="220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Classe B</w:t>
            </w:r>
          </w:p>
        </w:tc>
        <w:tc>
          <w:tcPr>
            <w:tcW w:type="dxa" w:w="220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Classe C</w:t>
            </w:r>
          </w:p>
        </w:tc>
      </w:tr>
      <w:tr>
        <w:trPr>
          <w:cantSplit/>
          <w:tblHeader w:val="false"/>
        </w:trPr>
        <w:tc>
          <w:tcPr>
            <w:tcW w:type="dxa" w:w="30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Grupo 0</w:t>
            </w:r>
          </w:p>
        </w:tc>
        <w:tc>
          <w:tcPr>
            <w:tcW w:type="dxa" w:w="220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48</w:t>
            </w:r>
          </w:p>
        </w:tc>
        <w:tc>
          <w:tcPr>
            <w:tcW w:type="dxa" w:w="220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22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r>
      <w:tr>
        <w:trPr>
          <w:cantSplit/>
          <w:tblHeader w:val="false"/>
        </w:trPr>
        <w:tc>
          <w:tcPr>
            <w:tcW w:type="dxa" w:w="30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Grupo 1</w:t>
            </w:r>
          </w:p>
        </w:tc>
        <w:tc>
          <w:tcPr>
            <w:tcW w:type="dxa" w:w="220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220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45</w:t>
            </w:r>
          </w:p>
        </w:tc>
        <w:tc>
          <w:tcPr>
            <w:tcW w:type="dxa" w:w="220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30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Grupo 2</w:t>
            </w:r>
          </w:p>
        </w:tc>
        <w:tc>
          <w:tcPr>
            <w:tcW w:type="dxa" w:w="220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220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22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44</w:t>
            </w:r>
          </w:p>
        </w:tc>
      </w:tr>
    </w:tbl>
    <w:p>
      <w:pPr>
        <w:spacing w:after="160" w:line="120"/>
      </w:pPr>
    </w:p>
    <w:p>
      <w:pPr>
        <w:keepNext/>
        <w:spacing w:after="60" w:before="120"/>
        <w:jc w:val="center"/>
      </w:pPr>
      <w:r>
        <w:drawing>
          <wp:inline distT="0" distB="0" distL="0" distR="0">
            <wp:extent cx="3438525" cy="3276600"/>
            <wp:effectExtent t="0" r="0" b="0" l="0"/>
            <wp:docPr id="1" name="f7_contingencia" descr="Figura 7.7 — Matriz de contingência como mapa de calor: uma diagonal forte indica boa concordância." title="f7_contin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438525" cy="3276600"/>
                    </a:xfrm>
                    <a:prstGeom prst="rect">
                      <a:avLst/>
                    </a:prstGeom>
                  </pic:spPr>
                </pic:pic>
              </a:graphicData>
            </a:graphic>
          </wp:inline>
        </w:drawing>
      </w:r>
    </w:p>
    <w:p>
      <w:pPr>
        <w:spacing w:after="200"/>
        <w:jc w:val="center"/>
      </w:pPr>
      <w:r>
        <w:rPr>
          <w:i/>
          <w:iCs/>
          <w:color w:val="6B7280"/>
          <w:sz w:val="17"/>
          <w:szCs w:val="17"/>
        </w:rPr>
        <w:t xml:space="preserve">Figura 7.7 — Matriz de contingência como mapa de calor: uma diagonal forte indica boa concordância.</w:t>
      </w:r>
    </w:p>
    <w:p>
      <w:pPr>
        <w:pStyle w:val="Heading4"/>
        <w:keepNext/>
      </w:pPr>
      <w:r>
        <w:t xml:space="preserve">7.5.2 Pureza</w:t>
      </w:r>
    </w:p>
    <w:p>
      <w:pPr>
        <w:spacing w:after="120" w:line="300"/>
        <w:jc w:val="left"/>
      </w:pPr>
      <w:r>
        <w:rPr>
          <w:sz w:val="21"/>
          <w:szCs w:val="21"/>
        </w:rPr>
        <w:t xml:space="preserve">Para cada grupo, conte a classe majoritária. Some e divida pelo total. Vai de 0 a 1. Defeito: cresce com o número de grupos (com </w:t>
      </w:r>
      <w:r>
        <w:rPr>
          <w:i/>
          <w:iCs/>
          <w:sz w:val="21"/>
          <w:szCs w:val="21"/>
        </w:rPr>
        <w:t xml:space="preserve">n</w:t>
      </w:r>
      <w:r>
        <w:rPr>
          <w:sz w:val="21"/>
          <w:szCs w:val="21"/>
        </w:rPr>
        <w:t xml:space="preserve"> grupos, a pureza é 1).</w:t>
      </w:r>
    </w:p>
    <w:p>
      <w:pPr>
        <w:pStyle w:val="Heading4"/>
        <w:keepNext/>
      </w:pPr>
      <w:r>
        <w:t xml:space="preserve">7.5.3 Índice de Rand e Rand ajustado (ARI)</w:t>
      </w:r>
    </w:p>
    <w:p>
      <w:pPr>
        <w:spacing w:after="120" w:line="300"/>
        <w:jc w:val="left"/>
      </w:pPr>
      <w:r>
        <w:rPr>
          <w:sz w:val="21"/>
          <w:szCs w:val="21"/>
        </w:rPr>
        <w:t xml:space="preserve">O </w:t>
      </w:r>
      <w:r>
        <w:rPr>
          <w:b/>
          <w:bCs/>
          <w:sz w:val="21"/>
          <w:szCs w:val="21"/>
        </w:rPr>
        <w:t xml:space="preserve">Rand</w:t>
      </w:r>
      <w:r>
        <w:rPr>
          <w:sz w:val="21"/>
          <w:szCs w:val="21"/>
        </w:rPr>
        <w:t xml:space="preserve"> conta pares de pontos em que os dois agrupamentos </w:t>
      </w:r>
      <w:r>
        <w:rPr>
          <w:b/>
          <w:bCs/>
          <w:sz w:val="21"/>
          <w:szCs w:val="21"/>
        </w:rPr>
        <w:t xml:space="preserve">concordam</w:t>
      </w:r>
      <w:r>
        <w:rPr>
          <w:sz w:val="21"/>
          <w:szCs w:val="21"/>
        </w:rPr>
        <w:t xml:space="preserve"> (juntos nos dois, ou separados nos dois). O </w:t>
      </w:r>
      <w:r>
        <w:rPr>
          <w:b/>
          <w:bCs/>
          <w:sz w:val="21"/>
          <w:szCs w:val="21"/>
        </w:rPr>
        <w:t xml:space="preserve">Rand ajustado (ARI)</w:t>
      </w:r>
      <w:r>
        <w:rPr>
          <w:sz w:val="21"/>
          <w:szCs w:val="21"/>
        </w:rPr>
        <w:t xml:space="preserve"> desconta a concordância esperada ao acaso (Hubert; Arabie, 1985).</w:t>
      </w:r>
    </w:p>
    <w:p>
      <w:pPr>
        <w:pStyle w:val="ListParagraph"/>
        <w:numPr>
          <w:ilvl w:val="0"/>
          <w:numId w:val="2"/>
        </w:numPr>
        <w:spacing w:after="70" w:line="288"/>
      </w:pPr>
      <w:r>
        <w:rPr>
          <w:b/>
          <w:bCs/>
          <w:sz w:val="21"/>
          <w:szCs w:val="21"/>
        </w:rPr>
        <w:t xml:space="preserve">ARI = 1:</w:t>
      </w:r>
      <w:r>
        <w:rPr>
          <w:sz w:val="21"/>
          <w:szCs w:val="21"/>
        </w:rPr>
        <w:t xml:space="preserve"> concordância perfeita.</w:t>
      </w:r>
    </w:p>
    <w:p>
      <w:pPr>
        <w:pStyle w:val="ListParagraph"/>
        <w:numPr>
          <w:ilvl w:val="0"/>
          <w:numId w:val="2"/>
        </w:numPr>
        <w:spacing w:after="70" w:line="288"/>
      </w:pPr>
      <w:r>
        <w:rPr>
          <w:b/>
          <w:bCs/>
          <w:sz w:val="21"/>
          <w:szCs w:val="21"/>
        </w:rPr>
        <w:t xml:space="preserve">ARI ≈ 0:</w:t>
      </w:r>
      <w:r>
        <w:rPr>
          <w:sz w:val="21"/>
          <w:szCs w:val="21"/>
        </w:rPr>
        <w:t xml:space="preserve"> concordância ao nível do acaso.</w:t>
      </w:r>
    </w:p>
    <w:p>
      <w:pPr>
        <w:pStyle w:val="ListParagraph"/>
        <w:numPr>
          <w:ilvl w:val="0"/>
          <w:numId w:val="2"/>
        </w:numPr>
        <w:spacing w:after="70" w:line="288"/>
      </w:pPr>
      <w:r>
        <w:rPr>
          <w:b/>
          <w:bCs/>
          <w:sz w:val="21"/>
          <w:szCs w:val="21"/>
        </w:rPr>
        <w:t xml:space="preserve">ARI &lt; 0:</w:t>
      </w:r>
      <w:r>
        <w:rPr>
          <w:sz w:val="21"/>
          <w:szCs w:val="21"/>
        </w:rPr>
        <w:t xml:space="preserve"> pior que o acaso.</w:t>
      </w:r>
    </w:p>
    <w:p>
      <w:pPr>
        <w:spacing w:after="60" w:line="120"/>
      </w:pPr>
    </w:p>
    <w:p>
      <w:pPr>
        <w:pStyle w:val="Heading4"/>
        <w:keepNext/>
      </w:pPr>
      <w:r>
        <w:t xml:space="preserve">7.5.4 Informação mútua normalizada (NMI)</w:t>
      </w:r>
    </w:p>
    <w:p>
      <w:pPr>
        <w:spacing w:after="120" w:line="300"/>
        <w:jc w:val="left"/>
      </w:pPr>
      <w:r>
        <w:rPr>
          <w:sz w:val="21"/>
          <w:szCs w:val="21"/>
        </w:rPr>
        <w:t xml:space="preserve">Vem da teoria da informação. Mede quanta informação sobre um agrupamento obtemos ao conhecer o outro, normalizada entre 0 e 1 (Strehl; Ghosh, 2002; Vinh; Epps; Bailey, 2010).</w:t>
      </w:r>
    </w:p>
    <w:p>
      <w:pPr>
        <w:pStyle w:val="Heading4"/>
        <w:keepNext/>
      </w:pPr>
      <w:r>
        <w:t xml:space="preserve">7.5.5 Homogeneidade, completude e V-measure</w:t>
      </w:r>
    </w:p>
    <w:p>
      <w:pPr>
        <w:pStyle w:val="ListParagraph"/>
        <w:numPr>
          <w:ilvl w:val="0"/>
          <w:numId w:val="2"/>
        </w:numPr>
        <w:spacing w:after="70" w:line="288"/>
      </w:pPr>
      <w:r>
        <w:rPr>
          <w:b/>
          <w:bCs/>
          <w:sz w:val="21"/>
          <w:szCs w:val="21"/>
        </w:rPr>
        <w:t xml:space="preserve">Homogeneidade:</w:t>
      </w:r>
      <w:r>
        <w:rPr>
          <w:sz w:val="21"/>
          <w:szCs w:val="21"/>
        </w:rPr>
        <w:t xml:space="preserve"> cada grupo contém membros de uma única classe.</w:t>
      </w:r>
    </w:p>
    <w:p>
      <w:pPr>
        <w:pStyle w:val="ListParagraph"/>
        <w:numPr>
          <w:ilvl w:val="0"/>
          <w:numId w:val="2"/>
        </w:numPr>
        <w:spacing w:after="70" w:line="288"/>
      </w:pPr>
      <w:r>
        <w:rPr>
          <w:b/>
          <w:bCs/>
          <w:sz w:val="21"/>
          <w:szCs w:val="21"/>
        </w:rPr>
        <w:t xml:space="preserve">Completude:</w:t>
      </w:r>
      <w:r>
        <w:rPr>
          <w:sz w:val="21"/>
          <w:szCs w:val="21"/>
        </w:rPr>
        <w:t xml:space="preserve"> todos os membros de uma classe estão no mesmo grupo.</w:t>
      </w:r>
    </w:p>
    <w:p>
      <w:pPr>
        <w:pStyle w:val="ListParagraph"/>
        <w:numPr>
          <w:ilvl w:val="0"/>
          <w:numId w:val="2"/>
        </w:numPr>
        <w:spacing w:after="70" w:line="288"/>
      </w:pPr>
      <w:r>
        <w:rPr>
          <w:b/>
          <w:bCs/>
          <w:sz w:val="21"/>
          <w:szCs w:val="21"/>
        </w:rPr>
        <w:t xml:space="preserve">V-measure:</w:t>
      </w:r>
      <w:r>
        <w:rPr>
          <w:sz w:val="21"/>
          <w:szCs w:val="21"/>
        </w:rPr>
        <w:t xml:space="preserve"> média harmônica das duas (Rosenberg; Hirschberg, 2007).</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normalized_mutual_info_score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homogeneity_completeness_v_measure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"Ward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homogeneity_completeness_v_measure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 ARI={adjusted_rand_score(y, r):.3f}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"NMI={normalized_mutual_info_score(y, r):.3f}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"H={h:.3f} C={c:.3f} V={v:.3f}"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Um aviso de Von Luxburg e colegas</w:t>
            </w:r>
          </w:p>
          <w:p>
            <w:pPr>
              <w:spacing w:after="80" w:line="280"/>
            </w:pPr>
            <w:r>
              <w:rPr>
                <w:sz w:val="20"/>
                <w:szCs w:val="20"/>
              </w:rPr>
              <w:t xml:space="preserve">Von Luxburg, Williamson e Guyon (2012) lembram que "clustering" não tem uma definição única. A melhor solução depende do </w:t>
            </w:r>
            <w:r>
              <w:rPr>
                <w:b/>
                <w:bCs/>
                <w:sz w:val="20"/>
                <w:szCs w:val="20"/>
              </w:rPr>
              <w:t xml:space="preserve">objetivo</w:t>
            </w:r>
            <w:r>
              <w:rPr>
                <w:sz w:val="20"/>
                <w:szCs w:val="20"/>
              </w:rPr>
              <w:t xml:space="preserve"> de quem agrupa. Rótulos de referência nem sempre representam o agrupamento "correto"; apenas um deles possível.</w:t>
            </w:r>
          </w:p>
        </w:tc>
      </w:tr>
    </w:tbl>
    <w:p>
      <w:pPr>
        <w:spacing w:after="140" w:line="120"/>
      </w:pPr>
    </w:p>
    <w:p>
      <w:pPr>
        <w:pStyle w:val="Heading3"/>
        <w:keepNext/>
      </w:pPr>
      <w:r>
        <w:t xml:space="preserve">7.6 Validação pelo uso e pela interpretação</w:t>
      </w:r>
    </w:p>
    <w:p>
      <w:pPr>
        <w:spacing w:after="120" w:line="300"/>
        <w:jc w:val="left"/>
      </w:pPr>
      <w:r>
        <w:rPr>
          <w:sz w:val="21"/>
          <w:szCs w:val="21"/>
        </w:rPr>
        <w:t xml:space="preserve">Nenhum número substitui estas perguntas:</w:t>
      </w:r>
    </w:p>
    <w:p>
      <w:pPr>
        <w:pStyle w:val="ListParagraph"/>
        <w:numPr>
          <w:ilvl w:val="0"/>
          <w:numId w:val="2"/>
        </w:numPr>
        <w:spacing w:after="70" w:line="288"/>
      </w:pPr>
      <w:r>
        <w:rPr>
          <w:sz w:val="21"/>
          <w:szCs w:val="21"/>
        </w:rPr>
        <w:t xml:space="preserve">Os grupos fazem </w:t>
      </w:r>
      <w:r>
        <w:rPr>
          <w:b/>
          <w:bCs/>
          <w:sz w:val="21"/>
          <w:szCs w:val="21"/>
        </w:rPr>
        <w:t xml:space="preserve">sentido para o especialista</w:t>
      </w:r>
      <w:r>
        <w:rPr>
          <w:sz w:val="21"/>
          <w:szCs w:val="21"/>
        </w:rPr>
        <w:t xml:space="preserve">?</w:t>
      </w:r>
    </w:p>
    <w:p>
      <w:pPr>
        <w:pStyle w:val="ListParagraph"/>
        <w:numPr>
          <w:ilvl w:val="0"/>
          <w:numId w:val="2"/>
        </w:numPr>
        <w:spacing w:after="70" w:line="288"/>
      </w:pPr>
      <w:r>
        <w:rPr>
          <w:sz w:val="21"/>
          <w:szCs w:val="21"/>
        </w:rPr>
        <w:t xml:space="preserve">São </w:t>
      </w:r>
      <w:r>
        <w:rPr>
          <w:b/>
          <w:bCs/>
          <w:sz w:val="21"/>
          <w:szCs w:val="21"/>
        </w:rPr>
        <w:t xml:space="preserve">acionáveis</w:t>
      </w:r>
      <w:r>
        <w:rPr>
          <w:sz w:val="21"/>
          <w:szCs w:val="21"/>
        </w:rPr>
        <w:t xml:space="preserve">? Cada grupo recebe uma ação diferente?</w:t>
      </w:r>
    </w:p>
    <w:p>
      <w:pPr>
        <w:pStyle w:val="ListParagraph"/>
        <w:numPr>
          <w:ilvl w:val="0"/>
          <w:numId w:val="2"/>
        </w:numPr>
        <w:spacing w:after="70" w:line="288"/>
      </w:pPr>
      <w:r>
        <w:rPr>
          <w:sz w:val="21"/>
          <w:szCs w:val="21"/>
        </w:rPr>
        <w:t xml:space="preserve">Têm </w:t>
      </w:r>
      <w:r>
        <w:rPr>
          <w:b/>
          <w:bCs/>
          <w:sz w:val="21"/>
          <w:szCs w:val="21"/>
        </w:rPr>
        <w:t xml:space="preserve">tamanho útil</w:t>
      </w:r>
      <w:r>
        <w:rPr>
          <w:sz w:val="21"/>
          <w:szCs w:val="21"/>
        </w:rPr>
        <w:t xml:space="preserve">? Um grupo de 3 clientes dificilmente justifica uma campanha.</w:t>
      </w:r>
    </w:p>
    <w:p>
      <w:pPr>
        <w:pStyle w:val="ListParagraph"/>
        <w:numPr>
          <w:ilvl w:val="0"/>
          <w:numId w:val="2"/>
        </w:numPr>
        <w:spacing w:after="70" w:line="288"/>
      </w:pPr>
      <w:r>
        <w:rPr>
          <w:sz w:val="21"/>
          <w:szCs w:val="21"/>
        </w:rPr>
        <w:t xml:space="preserve">São </w:t>
      </w:r>
      <w:r>
        <w:rPr>
          <w:b/>
          <w:bCs/>
          <w:sz w:val="21"/>
          <w:szCs w:val="21"/>
        </w:rPr>
        <w:t xml:space="preserve">estáveis</w:t>
      </w:r>
      <w:r>
        <w:rPr>
          <w:sz w:val="21"/>
          <w:szCs w:val="21"/>
        </w:rPr>
        <w:t xml:space="preserve"> no tempo e entre amostras?</w:t>
      </w:r>
    </w:p>
    <w:p>
      <w:pPr>
        <w:pStyle w:val="ListParagraph"/>
        <w:numPr>
          <w:ilvl w:val="0"/>
          <w:numId w:val="2"/>
        </w:numPr>
        <w:spacing w:after="70" w:line="288"/>
      </w:pPr>
      <w:r>
        <w:rPr>
          <w:sz w:val="21"/>
          <w:szCs w:val="21"/>
        </w:rPr>
        <w:t xml:space="preserve">Diferem de modo </w:t>
      </w:r>
      <w:r>
        <w:rPr>
          <w:b/>
          <w:bCs/>
          <w:sz w:val="21"/>
          <w:szCs w:val="21"/>
        </w:rPr>
        <w:t xml:space="preserve">relevante</w:t>
      </w:r>
      <w:r>
        <w:rPr>
          <w:sz w:val="21"/>
          <w:szCs w:val="21"/>
        </w:rPr>
        <w:t xml:space="preserve"> nas variáveis de negócio (que não entraram no agrupamento)?</w:t>
      </w:r>
    </w:p>
    <w:p>
      <w:pPr>
        <w:spacing w:after="60" w:line="120"/>
      </w:pPr>
    </w:p>
    <w:p>
      <w:pPr>
        <w:pStyle w:val="Heading4"/>
        <w:keepNext/>
      </w:pPr>
      <w:r>
        <w:t xml:space="preserve">7.6.1 Perfil dos grupos</w:t>
      </w:r>
    </w:p>
    <w:p>
      <w:pPr>
        <w:spacing w:after="120" w:line="300"/>
        <w:jc w:val="left"/>
      </w:pPr>
      <w:r>
        <w:rPr>
          <w:sz w:val="21"/>
          <w:szCs w:val="21"/>
        </w:rPr>
        <w:t xml:space="preserve">Uma boa prática é construir uma </w:t>
      </w:r>
      <w:r>
        <w:rPr>
          <w:b/>
          <w:bCs/>
          <w:sz w:val="21"/>
          <w:szCs w:val="21"/>
        </w:rPr>
        <w:t xml:space="preserve">tabela de perfil</w:t>
      </w:r>
      <w:r>
        <w:rPr>
          <w:sz w:val="21"/>
          <w:szCs w:val="21"/>
        </w:rPr>
        <w:t xml:space="preserve">: a média (ou mediana) de cada atributo, por grupo, e compará-la com a média geral. Gráficos de radar e de barras ajudam a contar a história.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"alcohol"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"malic_acid"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"flavanoids"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"color_intensity"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perfil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relativo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perfil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&gt;1: acima da média geral</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relativo</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7.7 Um roteiro prático de avaliação</w:t>
      </w:r>
    </w:p>
    <w:p>
      <w:pPr>
        <w:pStyle w:val="ListParagraph"/>
        <w:numPr>
          <w:ilvl w:val="0"/>
          <w:numId w:val="29"/>
        </w:numPr>
        <w:spacing w:after="70" w:line="288"/>
      </w:pPr>
      <w:r>
        <w:rPr>
          <w:b/>
          <w:bCs/>
          <w:sz w:val="21"/>
          <w:szCs w:val="21"/>
        </w:rPr>
        <w:t xml:space="preserve">Hopkins:</w:t>
      </w:r>
      <w:r>
        <w:rPr>
          <w:sz w:val="21"/>
          <w:szCs w:val="21"/>
        </w:rPr>
        <w:t xml:space="preserve"> há tendência de agrupamento?</w:t>
      </w:r>
    </w:p>
    <w:p>
      <w:pPr>
        <w:pStyle w:val="ListParagraph"/>
        <w:numPr>
          <w:ilvl w:val="0"/>
          <w:numId w:val="29"/>
        </w:numPr>
        <w:spacing w:after="70" w:line="288"/>
      </w:pPr>
      <w:r>
        <w:rPr>
          <w:b/>
          <w:bCs/>
          <w:sz w:val="21"/>
          <w:szCs w:val="21"/>
        </w:rPr>
        <w:t xml:space="preserve">Varie </w:t>
      </w:r>
      <w:r>
        <w:rPr>
          <w:b/>
          <w:bCs/>
          <w:i/>
          <w:iCs/>
          <w:sz w:val="21"/>
          <w:szCs w:val="21"/>
        </w:rPr>
        <w:t xml:space="preserve">k</w:t>
      </w:r>
      <w:r>
        <w:rPr>
          <w:sz w:val="21"/>
          <w:szCs w:val="21"/>
        </w:rPr>
        <w:t xml:space="preserve"> (ou os parâmetros) e calcule silhueta, CH, DB e gap.</w:t>
      </w:r>
    </w:p>
    <w:p>
      <w:pPr>
        <w:pStyle w:val="ListParagraph"/>
        <w:numPr>
          <w:ilvl w:val="0"/>
          <w:numId w:val="29"/>
        </w:numPr>
        <w:spacing w:after="70" w:line="288"/>
      </w:pPr>
      <w:r>
        <w:rPr>
          <w:b/>
          <w:bCs/>
          <w:sz w:val="21"/>
          <w:szCs w:val="21"/>
        </w:rPr>
        <w:t xml:space="preserve">Teste a estabilidade</w:t>
      </w:r>
      <w:r>
        <w:rPr>
          <w:sz w:val="21"/>
          <w:szCs w:val="21"/>
        </w:rPr>
        <w:t xml:space="preserve"> com reamostragens.</w:t>
      </w:r>
    </w:p>
    <w:p>
      <w:pPr>
        <w:pStyle w:val="ListParagraph"/>
        <w:numPr>
          <w:ilvl w:val="0"/>
          <w:numId w:val="29"/>
        </w:numPr>
        <w:spacing w:after="70" w:line="288"/>
      </w:pPr>
      <w:r>
        <w:rPr>
          <w:b/>
          <w:bCs/>
          <w:sz w:val="21"/>
          <w:szCs w:val="21"/>
        </w:rPr>
        <w:t xml:space="preserve">Compare algoritmos</w:t>
      </w:r>
      <w:r>
        <w:rPr>
          <w:sz w:val="21"/>
          <w:szCs w:val="21"/>
        </w:rPr>
        <w:t xml:space="preserve"> (K-means, hierárquico, GMM, DBSCAN).</w:t>
      </w:r>
    </w:p>
    <w:p>
      <w:pPr>
        <w:pStyle w:val="ListParagraph"/>
        <w:numPr>
          <w:ilvl w:val="0"/>
          <w:numId w:val="29"/>
        </w:numPr>
        <w:spacing w:after="70" w:line="288"/>
      </w:pPr>
      <w:r>
        <w:rPr>
          <w:b/>
          <w:bCs/>
          <w:sz w:val="21"/>
          <w:szCs w:val="21"/>
        </w:rPr>
        <w:t xml:space="preserve">Visualize</w:t>
      </w:r>
      <w:r>
        <w:rPr>
          <w:sz w:val="21"/>
          <w:szCs w:val="21"/>
        </w:rPr>
        <w:t xml:space="preserve"> (Capítulos 8 e 9).</w:t>
      </w:r>
    </w:p>
    <w:p>
      <w:pPr>
        <w:pStyle w:val="ListParagraph"/>
        <w:numPr>
          <w:ilvl w:val="0"/>
          <w:numId w:val="29"/>
        </w:numPr>
        <w:spacing w:after="70" w:line="288"/>
      </w:pPr>
      <w:r>
        <w:rPr>
          <w:b/>
          <w:bCs/>
          <w:sz w:val="21"/>
          <w:szCs w:val="21"/>
        </w:rPr>
        <w:t xml:space="preserve">Perfile</w:t>
      </w:r>
      <w:r>
        <w:rPr>
          <w:sz w:val="21"/>
          <w:szCs w:val="21"/>
        </w:rPr>
        <w:t xml:space="preserve"> os grupos e valide com especialistas.</w:t>
      </w:r>
    </w:p>
    <w:p>
      <w:pPr>
        <w:pStyle w:val="ListParagraph"/>
        <w:numPr>
          <w:ilvl w:val="0"/>
          <w:numId w:val="29"/>
        </w:numPr>
        <w:spacing w:after="70" w:line="288"/>
      </w:pPr>
      <w:r>
        <w:rPr>
          <w:b/>
          <w:bCs/>
          <w:sz w:val="21"/>
          <w:szCs w:val="21"/>
        </w:rPr>
        <w:t xml:space="preserve">Documente</w:t>
      </w:r>
      <w:r>
        <w:rPr>
          <w:sz w:val="21"/>
          <w:szCs w:val="21"/>
        </w:rPr>
        <w:t xml:space="preserve"> as escolhas e os critérios.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Se os critérios discordarem</w:t>
            </w:r>
          </w:p>
          <w:p>
            <w:pPr>
              <w:spacing w:after="80" w:line="280"/>
            </w:pPr>
            <w:r>
              <w:rPr>
                <w:sz w:val="20"/>
                <w:szCs w:val="20"/>
              </w:rPr>
              <w:t xml:space="preserve">É normal. Prefira o </w:t>
            </w:r>
            <w:r>
              <w:rPr>
                <w:i/>
                <w:iCs/>
                <w:sz w:val="20"/>
                <w:szCs w:val="20"/>
              </w:rPr>
              <w:t xml:space="preserve">k</w:t>
            </w:r>
            <w:r>
              <w:rPr>
                <w:sz w:val="20"/>
                <w:szCs w:val="20"/>
              </w:rPr>
              <w:t xml:space="preserve"> em que </w:t>
            </w:r>
            <w:r>
              <w:rPr>
                <w:b/>
                <w:bCs/>
                <w:sz w:val="20"/>
                <w:szCs w:val="20"/>
              </w:rPr>
              <w:t xml:space="preserve">vários</w:t>
            </w:r>
            <w:r>
              <w:rPr>
                <w:sz w:val="20"/>
                <w:szCs w:val="20"/>
              </w:rPr>
              <w:t xml:space="preserve"> critérios concordam, a solução </w:t>
            </w:r>
            <w:r>
              <w:rPr>
                <w:b/>
                <w:bCs/>
                <w:sz w:val="20"/>
                <w:szCs w:val="20"/>
              </w:rPr>
              <w:t xml:space="preserve">estável</w:t>
            </w:r>
            <w:r>
              <w:rPr>
                <w:sz w:val="20"/>
                <w:szCs w:val="20"/>
              </w:rPr>
              <w:t xml:space="preserve"> e a que tenha </w:t>
            </w:r>
            <w:r>
              <w:rPr>
                <w:b/>
                <w:bCs/>
                <w:sz w:val="20"/>
                <w:szCs w:val="20"/>
              </w:rPr>
              <w:t xml:space="preserve">melhor interpretação</w:t>
            </w:r>
            <w:r>
              <w:rPr>
                <w:sz w:val="20"/>
                <w:szCs w:val="20"/>
              </w:rPr>
              <w:t xml:space="preserve">.</w:t>
            </w:r>
          </w:p>
        </w:tc>
      </w:tr>
    </w:tbl>
    <w:p>
      <w:pPr>
        <w:spacing w:after="14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Sem gabarito</w:t>
            </w:r>
            <w:r>
              <w:rPr>
                <w:sz w:val="20"/>
                <w:szCs w:val="20"/>
              </w:rPr>
              <w:t xml:space="preserve">, avaliar exige critérios internos, relativos e externos.</w:t>
            </w:r>
          </w:p>
          <w:p>
            <w:pPr>
              <w:pStyle w:val="ListParagraph"/>
              <w:numPr>
                <w:ilvl w:val="0"/>
                <w:numId w:val="2"/>
              </w:numPr>
              <w:spacing w:after="60" w:line="276"/>
            </w:pPr>
            <w:r>
              <w:rPr>
                <w:b/>
                <w:bCs/>
                <w:sz w:val="20"/>
                <w:szCs w:val="20"/>
              </w:rPr>
              <w:t xml:space="preserve">Hopkins:</w:t>
            </w:r>
            <w:r>
              <w:rPr>
                <w:sz w:val="20"/>
                <w:szCs w:val="20"/>
              </w:rPr>
              <w:t xml:space="preserve"> os dados têm grupos para encontrar?</w:t>
            </w:r>
          </w:p>
          <w:p>
            <w:pPr>
              <w:pStyle w:val="ListParagraph"/>
              <w:numPr>
                <w:ilvl w:val="0"/>
                <w:numId w:val="2"/>
              </w:numPr>
              <w:spacing w:after="60" w:line="276"/>
            </w:pPr>
            <w:r>
              <w:rPr>
                <w:b/>
                <w:bCs/>
                <w:sz w:val="20"/>
                <w:szCs w:val="20"/>
              </w:rPr>
              <w:t xml:space="preserve">Silhueta</w:t>
            </w:r>
            <w:r>
              <w:rPr>
                <w:sz w:val="20"/>
                <w:szCs w:val="20"/>
              </w:rPr>
              <w:t xml:space="preserve"> (−1 a 1): quanto maior, melhor encaixe.</w:t>
            </w:r>
          </w:p>
          <w:p>
            <w:pPr>
              <w:pStyle w:val="ListParagraph"/>
              <w:numPr>
                <w:ilvl w:val="0"/>
                <w:numId w:val="2"/>
              </w:numPr>
              <w:spacing w:after="60" w:line="276"/>
            </w:pPr>
            <w:r>
              <w:rPr>
                <w:b/>
                <w:bCs/>
                <w:sz w:val="20"/>
                <w:szCs w:val="20"/>
              </w:rPr>
              <w:t xml:space="preserve">Calinski-Harabasz:</w:t>
            </w:r>
            <w:r>
              <w:rPr>
                <w:sz w:val="20"/>
                <w:szCs w:val="20"/>
              </w:rPr>
              <w:t xml:space="preserve"> maior é melhor. </w:t>
            </w:r>
            <w:r>
              <w:rPr>
                <w:b/>
                <w:bCs/>
                <w:sz w:val="20"/>
                <w:szCs w:val="20"/>
              </w:rPr>
              <w:t xml:space="preserve">Davies-Bouldin:</w:t>
            </w:r>
            <w:r>
              <w:rPr>
                <w:sz w:val="20"/>
                <w:szCs w:val="20"/>
              </w:rPr>
              <w:t xml:space="preserve"> menor é melhor.</w:t>
            </w:r>
          </w:p>
          <w:p>
            <w:pPr>
              <w:pStyle w:val="ListParagraph"/>
              <w:numPr>
                <w:ilvl w:val="0"/>
                <w:numId w:val="2"/>
              </w:numPr>
              <w:spacing w:after="60" w:line="276"/>
            </w:pPr>
            <w:r>
              <w:rPr>
                <w:b/>
                <w:bCs/>
                <w:sz w:val="20"/>
                <w:szCs w:val="20"/>
              </w:rPr>
              <w:t xml:space="preserve">Gap</w:t>
            </w:r>
            <w:r>
              <w:rPr>
                <w:sz w:val="20"/>
                <w:szCs w:val="20"/>
              </w:rPr>
              <w:t xml:space="preserve"> e </w:t>
            </w:r>
            <w:r>
              <w:rPr>
                <w:b/>
                <w:bCs/>
                <w:sz w:val="20"/>
                <w:szCs w:val="20"/>
              </w:rPr>
              <w:t xml:space="preserve">estabilidade</w:t>
            </w:r>
            <w:r>
              <w:rPr>
                <w:sz w:val="20"/>
                <w:szCs w:val="20"/>
              </w:rPr>
              <w:t xml:space="preserve"> ajudam a escolher </w:t>
            </w:r>
            <w:r>
              <w:rPr>
                <w:i/>
                <w:iCs/>
                <w:sz w:val="20"/>
                <w:szCs w:val="20"/>
              </w:rPr>
              <w:t xml:space="preserve">k</w:t>
            </w:r>
            <w:r>
              <w:rPr>
                <w:sz w:val="20"/>
                <w:szCs w:val="20"/>
              </w:rPr>
              <w:t xml:space="preserve">.</w:t>
            </w:r>
          </w:p>
          <w:p>
            <w:pPr>
              <w:pStyle w:val="ListParagraph"/>
              <w:numPr>
                <w:ilvl w:val="0"/>
                <w:numId w:val="2"/>
              </w:numPr>
              <w:spacing w:after="60" w:line="276"/>
            </w:pPr>
            <w:r>
              <w:rPr>
                <w:b/>
                <w:bCs/>
                <w:sz w:val="20"/>
                <w:szCs w:val="20"/>
              </w:rPr>
              <w:t xml:space="preserve">ARI e NMI</w:t>
            </w:r>
            <w:r>
              <w:rPr>
                <w:sz w:val="20"/>
                <w:szCs w:val="20"/>
              </w:rPr>
              <w:t xml:space="preserve"> comparam com rótulos de referência e ignoram os nomes dos grupos.</w:t>
            </w:r>
          </w:p>
          <w:p>
            <w:pPr>
              <w:pStyle w:val="ListParagraph"/>
              <w:numPr>
                <w:ilvl w:val="0"/>
                <w:numId w:val="2"/>
              </w:numPr>
              <w:spacing w:after="60" w:line="276"/>
            </w:pPr>
            <w:r>
              <w:rPr>
                <w:b/>
                <w:bCs/>
                <w:sz w:val="20"/>
                <w:szCs w:val="20"/>
              </w:rPr>
              <w:t xml:space="preserve">Interpretação e utilidade</w:t>
            </w:r>
            <w:r>
              <w:rPr>
                <w:sz w:val="20"/>
                <w:szCs w:val="20"/>
              </w:rPr>
              <w:t xml:space="preserve"> têm a palavra final.</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Por que avaliar agrupamentos é difícil?</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os algoritmos nunca retornam respostas.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só existe uma forma de agrupar.</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não há um gabarito oficial.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os dados são sempre rotulados.</w:t>
      </w:r>
    </w:p>
    <w:p>
      <w:pPr>
        <w:keepNext/>
        <w:spacing w:after="60" w:before="140" w:line="276"/>
      </w:pPr>
      <w:r>
        <w:rPr>
          <w:b/>
          <w:bCs/>
          <w:color w:val="4F46E5"/>
          <w:sz w:val="21"/>
          <w:szCs w:val="21"/>
        </w:rPr>
        <w:t xml:space="preserve">Questão 2. </w:t>
      </w:r>
      <w:r>
        <w:rPr>
          <w:sz w:val="21"/>
          <w:szCs w:val="21"/>
        </w:rPr>
        <w:t xml:space="preserve">A validação interna utiliza:</w:t>
      </w:r>
    </w:p>
    <w:p>
      <w:pPr>
        <w:keepNext/>
        <w:keepLines/>
        <w:tabs>
          <w:tab w:val="left" w:pos="500"/>
        </w:tabs>
        <w:spacing w:after="30" w:line="264"/>
        <w:ind w:left="500" w:hanging="300"/>
      </w:pPr>
      <w:r>
        <w:rPr>
          <w:b/>
          <w:bCs/>
          <w:color w:val="6B7280"/>
          <w:sz w:val="20"/>
          <w:szCs w:val="20"/>
        </w:rPr>
        <w:t xml:space="preserve">a)	</w:t>
      </w:r>
      <w:r>
        <w:rPr>
          <w:sz w:val="20"/>
          <w:szCs w:val="20"/>
        </w:rPr>
        <w:t xml:space="preserve">a opinião de um juiz externo.</w:t>
      </w:r>
    </w:p>
    <w:p>
      <w:pPr>
        <w:keepNext/>
        <w:keepLines/>
        <w:tabs>
          <w:tab w:val="left" w:pos="500"/>
        </w:tabs>
        <w:spacing w:after="30" w:line="264"/>
        <w:ind w:left="500" w:hanging="300"/>
      </w:pPr>
      <w:r>
        <w:rPr>
          <w:b/>
          <w:bCs/>
          <w:color w:val="6B7280"/>
          <w:sz w:val="20"/>
          <w:szCs w:val="20"/>
        </w:rPr>
        <w:t xml:space="preserve">b)	</w:t>
      </w:r>
      <w:r>
        <w:rPr>
          <w:sz w:val="20"/>
          <w:szCs w:val="20"/>
        </w:rPr>
        <w:t xml:space="preserve">recompensas.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os dados e os grupos obtidos.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rótulos de referência.</w:t>
      </w:r>
    </w:p>
    <w:p>
      <w:pPr>
        <w:keepNext/>
        <w:spacing w:after="60" w:before="140" w:line="276"/>
      </w:pPr>
      <w:r>
        <w:rPr>
          <w:b/>
          <w:bCs/>
          <w:color w:val="4F46E5"/>
          <w:sz w:val="21"/>
          <w:szCs w:val="21"/>
        </w:rPr>
        <w:t xml:space="preserve">Questão 3. </w:t>
      </w:r>
      <w:r>
        <w:rPr>
          <w:sz w:val="21"/>
          <w:szCs w:val="21"/>
        </w:rPr>
        <w:t xml:space="preserve">A validação externa compara os grupos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o dendrograma.</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iterações.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inércia.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rótulos de referência conhecidos.</w:t>
      </w:r>
    </w:p>
    <w:p>
      <w:pPr>
        <w:keepNext/>
        <w:spacing w:after="60" w:before="140" w:line="276"/>
      </w:pPr>
      <w:r>
        <w:rPr>
          <w:b/>
          <w:bCs/>
          <w:color w:val="4F46E5"/>
          <w:sz w:val="21"/>
          <w:szCs w:val="21"/>
        </w:rPr>
        <w:t xml:space="preserve">Questão 4. </w:t>
      </w:r>
      <w:r>
        <w:rPr>
          <w:sz w:val="21"/>
          <w:szCs w:val="21"/>
        </w:rPr>
        <w:t xml:space="preserve">A validação relativa:</w:t>
      </w:r>
    </w:p>
    <w:p>
      <w:pPr>
        <w:keepNext/>
        <w:keepLines/>
        <w:tabs>
          <w:tab w:val="left" w:pos="500"/>
        </w:tabs>
        <w:spacing w:after="30" w:line="264"/>
        <w:ind w:left="500" w:hanging="300"/>
      </w:pPr>
      <w:r>
        <w:rPr>
          <w:b/>
          <w:bCs/>
          <w:color w:val="6B7280"/>
          <w:sz w:val="20"/>
          <w:szCs w:val="20"/>
        </w:rPr>
        <w:t xml:space="preserve">a)	</w:t>
      </w:r>
      <w:r>
        <w:rPr>
          <w:sz w:val="20"/>
          <w:szCs w:val="20"/>
        </w:rPr>
        <w:t xml:space="preserve">usa só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compara várias soluções (por exemplo, vários k) para escolher a melhor.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sempre subjetiva.</w:t>
      </w:r>
    </w:p>
    <w:p>
      <w:pPr>
        <w:keepNext/>
        <w:spacing w:after="60" w:before="140" w:line="276"/>
      </w:pPr>
      <w:r>
        <w:rPr>
          <w:b/>
          <w:bCs/>
          <w:color w:val="4F46E5"/>
          <w:sz w:val="21"/>
          <w:szCs w:val="21"/>
        </w:rPr>
        <w:t xml:space="preserve">Questão 5. </w:t>
      </w:r>
      <w:r>
        <w:rPr>
          <w:sz w:val="21"/>
          <w:szCs w:val="21"/>
        </w:rPr>
        <w:t xml:space="preserve">A estatística de Hopkins testa:</w:t>
      </w:r>
    </w:p>
    <w:p>
      <w:pPr>
        <w:keepNext/>
        <w:keepLines/>
        <w:tabs>
          <w:tab w:val="left" w:pos="500"/>
        </w:tabs>
        <w:spacing w:after="30" w:line="264"/>
        <w:ind w:left="500" w:hanging="300"/>
      </w:pPr>
      <w:r>
        <w:rPr>
          <w:b/>
          <w:bCs/>
          <w:color w:val="6B7280"/>
          <w:sz w:val="20"/>
          <w:szCs w:val="20"/>
        </w:rPr>
        <w:t xml:space="preserve">a)	</w:t>
      </w:r>
      <w:r>
        <w:rPr>
          <w:sz w:val="20"/>
          <w:szCs w:val="20"/>
        </w:rPr>
        <w:t xml:space="preserve">a tendência de agrupamento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pureza.</w:t>
      </w:r>
    </w:p>
    <w:p>
      <w:pPr>
        <w:keepNext/>
        <w:keepLines/>
        <w:tabs>
          <w:tab w:val="left" w:pos="500"/>
        </w:tabs>
        <w:spacing w:after="30" w:line="264"/>
        <w:ind w:left="500" w:hanging="300"/>
      </w:pPr>
      <w:r>
        <w:rPr>
          <w:b/>
          <w:bCs/>
          <w:color w:val="6B7280"/>
          <w:sz w:val="20"/>
          <w:szCs w:val="20"/>
        </w:rPr>
        <w:t xml:space="preserve">c)	</w:t>
      </w:r>
      <w:r>
        <w:rPr>
          <w:sz w:val="20"/>
          <w:szCs w:val="20"/>
        </w:rPr>
        <w:t xml:space="preserve">a estabilidade.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qualidade do dendrograma.</w:t>
      </w:r>
    </w:p>
    <w:p>
      <w:pPr>
        <w:keepNext/>
        <w:spacing w:after="60" w:before="140" w:line="276"/>
      </w:pPr>
      <w:r>
        <w:rPr>
          <w:b/>
          <w:bCs/>
          <w:color w:val="4F46E5"/>
          <w:sz w:val="21"/>
          <w:szCs w:val="21"/>
        </w:rPr>
        <w:t xml:space="preserve">Questão 6. </w:t>
      </w:r>
      <w:r>
        <w:rPr>
          <w:sz w:val="21"/>
          <w:szCs w:val="21"/>
        </w:rPr>
        <w:t xml:space="preserve">Uma estatística de Hopkins próxima de 0,5 sugere dados: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fortemente agrupados.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aproximadamente uniformes, sem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muito regulares como uma grade.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 variação.</w:t>
      </w:r>
    </w:p>
    <w:p>
      <w:pPr>
        <w:keepNext/>
        <w:spacing w:after="60" w:before="140" w:line="276"/>
      </w:pPr>
      <w:r>
        <w:rPr>
          <w:b/>
          <w:bCs/>
          <w:color w:val="4F46E5"/>
          <w:sz w:val="21"/>
          <w:szCs w:val="21"/>
        </w:rPr>
        <w:t xml:space="preserve">Questão 7. </w:t>
      </w:r>
      <w:r>
        <w:rPr>
          <w:sz w:val="21"/>
          <w:szCs w:val="21"/>
        </w:rPr>
        <w:t xml:space="preserve">Um valor de Hopkins próximo de 1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forte tendência de agrupamento.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dados uniformes.</w:t>
      </w:r>
    </w:p>
    <w:p>
      <w:pPr>
        <w:keepNext/>
        <w:keepLines/>
        <w:tabs>
          <w:tab w:val="left" w:pos="500"/>
        </w:tabs>
        <w:spacing w:after="30" w:line="264"/>
        <w:ind w:left="500" w:hanging="300"/>
      </w:pPr>
      <w:r>
        <w:rPr>
          <w:b/>
          <w:bCs/>
          <w:color w:val="6B7280"/>
          <w:sz w:val="20"/>
          <w:szCs w:val="20"/>
        </w:rPr>
        <w:t xml:space="preserve">c)	</w:t>
      </w:r>
      <w:r>
        <w:rPr>
          <w:sz w:val="20"/>
          <w:szCs w:val="20"/>
        </w:rPr>
        <w:t xml:space="preserve">ruído puro.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constantes.</w:t>
      </w:r>
    </w:p>
    <w:p>
      <w:pPr>
        <w:keepNext/>
        <w:spacing w:after="60" w:before="140" w:line="276"/>
      </w:pPr>
      <w:r>
        <w:rPr>
          <w:b/>
          <w:bCs/>
          <w:color w:val="4F46E5"/>
          <w:sz w:val="21"/>
          <w:szCs w:val="21"/>
        </w:rPr>
        <w:t xml:space="preserve">Questão 8. </w:t>
      </w:r>
      <w:r>
        <w:rPr>
          <w:sz w:val="21"/>
          <w:szCs w:val="21"/>
        </w:rPr>
        <w:t xml:space="preserve">Na silhueta de um ponto, a(i)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a distância média aos pontos do mesmo grupo (coesão).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 distância ao grupo mais distante.</w:t>
      </w:r>
    </w:p>
    <w:p>
      <w:pPr>
        <w:keepNext/>
        <w:keepLines/>
        <w:tabs>
          <w:tab w:val="left" w:pos="500"/>
        </w:tabs>
        <w:spacing w:after="30" w:line="264"/>
        <w:ind w:left="500" w:hanging="300"/>
      </w:pPr>
      <w:r>
        <w:rPr>
          <w:b/>
          <w:bCs/>
          <w:color w:val="6B7280"/>
          <w:sz w:val="20"/>
          <w:szCs w:val="20"/>
        </w:rPr>
        <w:t xml:space="preserve">c)	</w:t>
      </w:r>
      <w:r>
        <w:rPr>
          <w:sz w:val="20"/>
          <w:szCs w:val="20"/>
        </w:rPr>
        <w:t xml:space="preserve">a inércia total.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grupos.</w:t>
      </w:r>
    </w:p>
    <w:p>
      <w:pPr>
        <w:keepNext/>
        <w:spacing w:after="60" w:before="140" w:line="276"/>
      </w:pPr>
      <w:r>
        <w:rPr>
          <w:b/>
          <w:bCs/>
          <w:color w:val="4F46E5"/>
          <w:sz w:val="21"/>
          <w:szCs w:val="21"/>
        </w:rPr>
        <w:t xml:space="preserve">Questão 9. </w:t>
      </w:r>
      <w:r>
        <w:rPr>
          <w:sz w:val="21"/>
          <w:szCs w:val="21"/>
        </w:rPr>
        <w:t xml:space="preserve">A fórmula da silhueta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 = a + b.</w:t>
      </w:r>
    </w:p>
    <w:p>
      <w:pPr>
        <w:keepNext/>
        <w:keepLines/>
        <w:tabs>
          <w:tab w:val="left" w:pos="500"/>
        </w:tabs>
        <w:spacing w:after="30" w:line="264"/>
        <w:ind w:left="500" w:hanging="300"/>
      </w:pPr>
      <w:r>
        <w:rPr>
          <w:b/>
          <w:bCs/>
          <w:color w:val="6B7280"/>
          <w:sz w:val="20"/>
          <w:szCs w:val="20"/>
        </w:rPr>
        <w:t xml:space="preserve">b)	</w:t>
      </w:r>
      <w:r>
        <w:rPr>
          <w:sz w:val="20"/>
          <w:szCs w:val="20"/>
        </w:rPr>
        <w:t xml:space="preserve">s = a / b.</w:t>
      </w:r>
    </w:p>
    <w:p>
      <w:pPr>
        <w:keepNext/>
        <w:keepLines/>
        <w:tabs>
          <w:tab w:val="left" w:pos="500"/>
        </w:tabs>
        <w:spacing w:after="30" w:line="264"/>
        <w:ind w:left="500" w:hanging="300"/>
      </w:pPr>
      <w:r>
        <w:rPr>
          <w:b/>
          <w:bCs/>
          <w:color w:val="6B7280"/>
          <w:sz w:val="20"/>
          <w:szCs w:val="20"/>
        </w:rPr>
        <w:t xml:space="preserve">c)	</w:t>
      </w:r>
      <w:r>
        <w:rPr>
          <w:sz w:val="20"/>
          <w:szCs w:val="20"/>
        </w:rPr>
        <w:t xml:space="preserve">s = (b − a) / máx(a, b).</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 = máx(a, b).</w:t>
      </w:r>
    </w:p>
    <w:p>
      <w:pPr>
        <w:keepNext/>
        <w:spacing w:after="60" w:before="140" w:line="276"/>
      </w:pPr>
      <w:r>
        <w:rPr>
          <w:b/>
          <w:bCs/>
          <w:color w:val="4F46E5"/>
          <w:sz w:val="21"/>
          <w:szCs w:val="21"/>
        </w:rPr>
        <w:t xml:space="preserve">Questão 10. </w:t>
      </w:r>
      <w:r>
        <w:rPr>
          <w:sz w:val="21"/>
          <w:szCs w:val="21"/>
        </w:rPr>
        <w:t xml:space="preserve">Um coeficiente de silhueta negativo para um ponto indica que ele:</w:t>
      </w:r>
    </w:p>
    <w:p>
      <w:pPr>
        <w:keepNext/>
        <w:keepLines/>
        <w:tabs>
          <w:tab w:val="left" w:pos="500"/>
        </w:tabs>
        <w:spacing w:after="30" w:line="264"/>
        <w:ind w:left="500" w:hanging="300"/>
      </w:pPr>
      <w:r>
        <w:rPr>
          <w:b/>
          <w:bCs/>
          <w:color w:val="6B7280"/>
          <w:sz w:val="20"/>
          <w:szCs w:val="20"/>
        </w:rPr>
        <w:t xml:space="preserve">a)	</w:t>
      </w:r>
      <w:r>
        <w:rPr>
          <w:sz w:val="20"/>
          <w:szCs w:val="20"/>
        </w:rPr>
        <w:t xml:space="preserve">é ruído obrigatório.</w:t>
      </w:r>
    </w:p>
    <w:p>
      <w:pPr>
        <w:keepNext/>
        <w:keepLines/>
        <w:tabs>
          <w:tab w:val="left" w:pos="500"/>
        </w:tabs>
        <w:spacing w:after="30" w:line="264"/>
        <w:ind w:left="500" w:hanging="300"/>
      </w:pPr>
      <w:r>
        <w:rPr>
          <w:b/>
          <w:bCs/>
          <w:color w:val="6B7280"/>
          <w:sz w:val="20"/>
          <w:szCs w:val="20"/>
        </w:rPr>
        <w:t xml:space="preserve">b)	</w:t>
      </w:r>
      <w:r>
        <w:rPr>
          <w:sz w:val="20"/>
          <w:szCs w:val="20"/>
        </w:rPr>
        <w:t xml:space="preserve">provavelmente está no grupo errado.</w:t>
      </w:r>
    </w:p>
    <w:p>
      <w:pPr>
        <w:keepNext/>
        <w:keepLines/>
        <w:tabs>
          <w:tab w:val="left" w:pos="500"/>
        </w:tabs>
        <w:spacing w:after="30" w:line="264"/>
        <w:ind w:left="500" w:hanging="300"/>
      </w:pPr>
      <w:r>
        <w:rPr>
          <w:b/>
          <w:bCs/>
          <w:color w:val="6B7280"/>
          <w:sz w:val="20"/>
          <w:szCs w:val="20"/>
        </w:rPr>
        <w:t xml:space="preserve">c)	</w:t>
      </w:r>
      <w:r>
        <w:rPr>
          <w:sz w:val="20"/>
          <w:szCs w:val="20"/>
        </w:rPr>
        <w:t xml:space="preserve">está muito bem encaixado.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o centroide.</w:t>
      </w:r>
    </w:p>
    <w:p>
      <w:pPr>
        <w:keepNext/>
        <w:spacing w:after="60" w:before="140" w:line="276"/>
      </w:pPr>
      <w:r>
        <w:rPr>
          <w:b/>
          <w:bCs/>
          <w:color w:val="4F46E5"/>
          <w:sz w:val="21"/>
          <w:szCs w:val="21"/>
        </w:rPr>
        <w:t xml:space="preserve">Questão 11. </w:t>
      </w:r>
      <w:r>
        <w:rPr>
          <w:sz w:val="21"/>
          <w:szCs w:val="21"/>
        </w:rPr>
        <w:t xml:space="preserve">Silhuetas médias acima de 0,5 costumam indicar:</w:t>
      </w:r>
    </w:p>
    <w:p>
      <w:pPr>
        <w:keepNext/>
        <w:keepLines/>
        <w:tabs>
          <w:tab w:val="left" w:pos="500"/>
        </w:tabs>
        <w:spacing w:after="30" w:line="264"/>
        <w:ind w:left="500" w:hanging="300"/>
      </w:pPr>
      <w:r>
        <w:rPr>
          <w:b/>
          <w:bCs/>
          <w:color w:val="6B7280"/>
          <w:sz w:val="20"/>
          <w:szCs w:val="20"/>
        </w:rPr>
        <w:t xml:space="preserve">a)	</w:t>
      </w:r>
      <w:r>
        <w:rPr>
          <w:sz w:val="20"/>
          <w:szCs w:val="20"/>
        </w:rPr>
        <w:t xml:space="preserve">erro de cálculo.</w:t>
      </w:r>
    </w:p>
    <w:p>
      <w:pPr>
        <w:keepNext/>
        <w:keepLines/>
        <w:tabs>
          <w:tab w:val="left" w:pos="500"/>
        </w:tabs>
        <w:spacing w:after="30" w:line="264"/>
        <w:ind w:left="500" w:hanging="300"/>
      </w:pPr>
      <w:r>
        <w:rPr>
          <w:b/>
          <w:bCs/>
          <w:color w:val="6B7280"/>
          <w:sz w:val="20"/>
          <w:szCs w:val="20"/>
        </w:rPr>
        <w:t xml:space="preserve">b)	</w:t>
      </w:r>
      <w:r>
        <w:rPr>
          <w:sz w:val="20"/>
          <w:szCs w:val="20"/>
        </w:rPr>
        <w:t xml:space="preserve">ausência de estrutura.</w:t>
      </w:r>
    </w:p>
    <w:p>
      <w:pPr>
        <w:keepNext/>
        <w:keepLines/>
        <w:tabs>
          <w:tab w:val="left" w:pos="500"/>
        </w:tabs>
        <w:spacing w:after="30" w:line="264"/>
        <w:ind w:left="500" w:hanging="300"/>
      </w:pPr>
      <w:r>
        <w:rPr>
          <w:b/>
          <w:bCs/>
          <w:color w:val="6B7280"/>
          <w:sz w:val="20"/>
          <w:szCs w:val="20"/>
        </w:rPr>
        <w:t xml:space="preserve">c)	</w:t>
      </w:r>
      <w:r>
        <w:rPr>
          <w:sz w:val="20"/>
          <w:szCs w:val="20"/>
        </w:rPr>
        <w:t xml:space="preserve">estrutura razoável.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idênticos.</w:t>
      </w:r>
    </w:p>
    <w:p>
      <w:pPr>
        <w:keepNext/>
        <w:spacing w:after="60" w:before="140" w:line="276"/>
      </w:pPr>
      <w:r>
        <w:rPr>
          <w:b/>
          <w:bCs/>
          <w:color w:val="4F46E5"/>
          <w:sz w:val="21"/>
          <w:szCs w:val="21"/>
        </w:rPr>
        <w:t xml:space="preserve">Questão 12. </w:t>
      </w:r>
      <w:r>
        <w:rPr>
          <w:sz w:val="21"/>
          <w:szCs w:val="21"/>
        </w:rPr>
        <w:t xml:space="preserve">O índice de Calinski-Harabasz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igual a 1.</w:t>
      </w:r>
    </w:p>
    <w:p>
      <w:pPr>
        <w:keepNext/>
        <w:keepLines/>
        <w:tabs>
          <w:tab w:val="left" w:pos="500"/>
        </w:tabs>
        <w:spacing w:after="30" w:line="264"/>
        <w:ind w:left="500" w:hanging="300"/>
      </w:pPr>
      <w:r>
        <w:rPr>
          <w:b/>
          <w:bCs/>
          <w:color w:val="6B7280"/>
          <w:sz w:val="20"/>
          <w:szCs w:val="20"/>
        </w:rPr>
        <w:t xml:space="preserve">b)	</w:t>
      </w:r>
      <w:r>
        <w:rPr>
          <w:sz w:val="20"/>
          <w:szCs w:val="20"/>
        </w:rPr>
        <w:t xml:space="preserve">melhor quando maior.</w:t>
      </w:r>
    </w:p>
    <w:p>
      <w:pPr>
        <w:keepNext/>
        <w:keepLines/>
        <w:tabs>
          <w:tab w:val="left" w:pos="500"/>
        </w:tabs>
        <w:spacing w:after="30" w:line="264"/>
        <w:ind w:left="500" w:hanging="300"/>
      </w:pPr>
      <w:r>
        <w:rPr>
          <w:b/>
          <w:bCs/>
          <w:color w:val="6B7280"/>
          <w:sz w:val="20"/>
          <w:szCs w:val="20"/>
        </w:rPr>
        <w:t xml:space="preserve">c)	</w:t>
      </w:r>
      <w:r>
        <w:rPr>
          <w:sz w:val="20"/>
          <w:szCs w:val="20"/>
        </w:rPr>
        <w:t xml:space="preserve">melhor quando menor.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melhor quando negativo.</w:t>
      </w:r>
    </w:p>
    <w:p>
      <w:pPr>
        <w:keepNext/>
        <w:spacing w:after="60" w:before="140" w:line="276"/>
      </w:pPr>
      <w:r>
        <w:rPr>
          <w:b/>
          <w:bCs/>
          <w:color w:val="4F46E5"/>
          <w:sz w:val="21"/>
          <w:szCs w:val="21"/>
        </w:rPr>
        <w:t xml:space="preserve">Questão 13. </w:t>
      </w:r>
      <w:r>
        <w:rPr>
          <w:sz w:val="21"/>
          <w:szCs w:val="21"/>
        </w:rPr>
        <w:t xml:space="preserve">O índice de Davies-Bouldin é melhor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maior.</w:t>
      </w:r>
    </w:p>
    <w:p>
      <w:pPr>
        <w:keepNext/>
        <w:keepLines/>
        <w:tabs>
          <w:tab w:val="left" w:pos="500"/>
        </w:tabs>
        <w:spacing w:after="30" w:line="264"/>
        <w:ind w:left="500" w:hanging="300"/>
      </w:pPr>
      <w:r>
        <w:rPr>
          <w:b/>
          <w:bCs/>
          <w:color w:val="6B7280"/>
          <w:sz w:val="20"/>
          <w:szCs w:val="20"/>
        </w:rPr>
        <w:t xml:space="preserve">b)	</w:t>
      </w:r>
      <w:r>
        <w:rPr>
          <w:sz w:val="20"/>
          <w:szCs w:val="20"/>
        </w:rPr>
        <w:t xml:space="preserve">negativo.</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 a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menor (zero é o ideal).</w:t>
      </w:r>
    </w:p>
    <w:p>
      <w:pPr>
        <w:keepNext/>
        <w:spacing w:after="60" w:before="140" w:line="276"/>
      </w:pPr>
      <w:r>
        <w:rPr>
          <w:b/>
          <w:bCs/>
          <w:color w:val="4F46E5"/>
          <w:sz w:val="21"/>
          <w:szCs w:val="21"/>
        </w:rPr>
        <w:t xml:space="preserve">Questão 14. </w:t>
      </w:r>
      <w:r>
        <w:rPr>
          <w:sz w:val="21"/>
          <w:szCs w:val="21"/>
        </w:rPr>
        <w:t xml:space="preserve">O índice de Dunn é a razão entre:</w:t>
      </w:r>
    </w:p>
    <w:p>
      <w:pPr>
        <w:keepNext/>
        <w:keepLines/>
        <w:tabs>
          <w:tab w:val="left" w:pos="500"/>
        </w:tabs>
        <w:spacing w:after="30" w:line="264"/>
        <w:ind w:left="500" w:hanging="300"/>
      </w:pPr>
      <w:r>
        <w:rPr>
          <w:b/>
          <w:bCs/>
          <w:color w:val="6B7280"/>
          <w:sz w:val="20"/>
          <w:szCs w:val="20"/>
        </w:rPr>
        <w:t xml:space="preserve">a)	</w:t>
      </w:r>
      <w:r>
        <w:rPr>
          <w:sz w:val="20"/>
          <w:szCs w:val="20"/>
        </w:rPr>
        <w:t xml:space="preserve">inércia e silhueta.</w:t>
      </w:r>
    </w:p>
    <w:p>
      <w:pPr>
        <w:keepNext/>
        <w:keepLines/>
        <w:tabs>
          <w:tab w:val="left" w:pos="500"/>
        </w:tabs>
        <w:spacing w:after="30" w:line="264"/>
        <w:ind w:left="500" w:hanging="300"/>
      </w:pPr>
      <w:r>
        <w:rPr>
          <w:b/>
          <w:bCs/>
          <w:color w:val="6B7280"/>
          <w:sz w:val="20"/>
          <w:szCs w:val="20"/>
        </w:rPr>
        <w:t xml:space="preserve">b)	</w:t>
      </w:r>
      <w:r>
        <w:rPr>
          <w:sz w:val="20"/>
          <w:szCs w:val="20"/>
        </w:rPr>
        <w:t xml:space="preserve">k e n.</w:t>
      </w:r>
    </w:p>
    <w:p>
      <w:pPr>
        <w:keepNext/>
        <w:keepLines/>
        <w:tabs>
          <w:tab w:val="left" w:pos="500"/>
        </w:tabs>
        <w:spacing w:after="30" w:line="264"/>
        <w:ind w:left="500" w:hanging="300"/>
      </w:pPr>
      <w:r>
        <w:rPr>
          <w:b/>
          <w:bCs/>
          <w:color w:val="6B7280"/>
          <w:sz w:val="20"/>
          <w:szCs w:val="20"/>
        </w:rPr>
        <w:t xml:space="preserve">c)	</w:t>
      </w:r>
      <w:r>
        <w:rPr>
          <w:sz w:val="20"/>
          <w:szCs w:val="20"/>
        </w:rPr>
        <w:t xml:space="preserve">média e mediana.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menor distância entre grupos e o maior diâmetro de grupo.</w:t>
      </w:r>
    </w:p>
    <w:p>
      <w:pPr>
        <w:keepNext/>
        <w:spacing w:after="60" w:before="140" w:line="276"/>
      </w:pPr>
      <w:r>
        <w:rPr>
          <w:b/>
          <w:bCs/>
          <w:color w:val="4F46E5"/>
          <w:sz w:val="21"/>
          <w:szCs w:val="21"/>
        </w:rPr>
        <w:t xml:space="preserve">Questão 15. </w:t>
      </w:r>
      <w:r>
        <w:rPr>
          <w:sz w:val="21"/>
          <w:szCs w:val="21"/>
        </w:rPr>
        <w:t xml:space="preserve">Os índices internos têm um viés comum:</w:t>
      </w:r>
    </w:p>
    <w:p>
      <w:pPr>
        <w:keepNext/>
        <w:keepLines/>
        <w:tabs>
          <w:tab w:val="left" w:pos="500"/>
        </w:tabs>
        <w:spacing w:after="30" w:line="264"/>
        <w:ind w:left="500" w:hanging="300"/>
      </w:pPr>
      <w:r>
        <w:rPr>
          <w:b/>
          <w:bCs/>
          <w:color w:val="6B7280"/>
          <w:sz w:val="20"/>
          <w:szCs w:val="20"/>
        </w:rPr>
        <w:t xml:space="preserve">a)	</w:t>
      </w:r>
      <w:r>
        <w:rPr>
          <w:sz w:val="20"/>
          <w:szCs w:val="20"/>
        </w:rPr>
        <w:t xml:space="preserve">exigem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favorecem grupos convexos e compactos.</w:t>
      </w:r>
    </w:p>
    <w:p>
      <w:pPr>
        <w:keepNext/>
        <w:keepLines/>
        <w:tabs>
          <w:tab w:val="left" w:pos="500"/>
        </w:tabs>
        <w:spacing w:after="30" w:line="264"/>
        <w:ind w:left="500" w:hanging="300"/>
      </w:pPr>
      <w:r>
        <w:rPr>
          <w:b/>
          <w:bCs/>
          <w:color w:val="6B7280"/>
          <w:sz w:val="20"/>
          <w:szCs w:val="20"/>
        </w:rPr>
        <w:t xml:space="preserve">c)	</w:t>
      </w:r>
      <w:r>
        <w:rPr>
          <w:sz w:val="20"/>
          <w:szCs w:val="20"/>
        </w:rPr>
        <w:t xml:space="preserve">favorecem grupos de formas arbitrárias.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ignoram as distâncias.</w:t>
      </w:r>
    </w:p>
    <w:p>
      <w:pPr>
        <w:keepNext/>
        <w:spacing w:after="60" w:before="140" w:line="276"/>
      </w:pPr>
      <w:r>
        <w:rPr>
          <w:b/>
          <w:bCs/>
          <w:color w:val="4F46E5"/>
          <w:sz w:val="21"/>
          <w:szCs w:val="21"/>
        </w:rPr>
        <w:t xml:space="preserve">Questão 16. </w:t>
      </w:r>
      <w:r>
        <w:rPr>
          <w:sz w:val="21"/>
          <w:szCs w:val="21"/>
        </w:rPr>
        <w:t xml:space="preserve">Para avaliar agrupamentos baseados em densidade, é mais adequado o índice:</w:t>
      </w:r>
    </w:p>
    <w:p>
      <w:pPr>
        <w:keepNext/>
        <w:keepLines/>
        <w:tabs>
          <w:tab w:val="left" w:pos="500"/>
        </w:tabs>
        <w:spacing w:after="30" w:line="264"/>
        <w:ind w:left="500" w:hanging="300"/>
      </w:pPr>
      <w:r>
        <w:rPr>
          <w:b/>
          <w:bCs/>
          <w:color w:val="6B7280"/>
          <w:sz w:val="20"/>
          <w:szCs w:val="20"/>
        </w:rPr>
        <w:t xml:space="preserve">a)	</w:t>
      </w:r>
      <w:r>
        <w:rPr>
          <w:sz w:val="20"/>
          <w:szCs w:val="20"/>
        </w:rPr>
        <w:t xml:space="preserve">BIC.</w:t>
      </w:r>
    </w:p>
    <w:p>
      <w:pPr>
        <w:keepNext/>
        <w:keepLines/>
        <w:tabs>
          <w:tab w:val="left" w:pos="500"/>
        </w:tabs>
        <w:spacing w:after="30" w:line="264"/>
        <w:ind w:left="500" w:hanging="300"/>
      </w:pPr>
      <w:r>
        <w:rPr>
          <w:b/>
          <w:bCs/>
          <w:color w:val="6B7280"/>
          <w:sz w:val="20"/>
          <w:szCs w:val="20"/>
        </w:rPr>
        <w:t xml:space="preserve">b)	</w:t>
      </w:r>
      <w:r>
        <w:rPr>
          <w:sz w:val="20"/>
          <w:szCs w:val="20"/>
        </w:rPr>
        <w:t xml:space="preserve">DBCV.</w:t>
      </w:r>
    </w:p>
    <w:p>
      <w:pPr>
        <w:keepNext/>
        <w:keepLines/>
        <w:tabs>
          <w:tab w:val="left" w:pos="500"/>
        </w:tabs>
        <w:spacing w:after="30" w:line="264"/>
        <w:ind w:left="500" w:hanging="300"/>
      </w:pPr>
      <w:r>
        <w:rPr>
          <w:b/>
          <w:bCs/>
          <w:color w:val="6B7280"/>
          <w:sz w:val="20"/>
          <w:szCs w:val="20"/>
        </w:rPr>
        <w:t xml:space="preserve">c)	</w:t>
      </w:r>
      <w:r>
        <w:rPr>
          <w:sz w:val="20"/>
          <w:szCs w:val="20"/>
        </w:rPr>
        <w:t xml:space="preserve">Calinski-Harabasz.</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Dunn.</w:t>
      </w:r>
    </w:p>
    <w:p>
      <w:pPr>
        <w:keepNext/>
        <w:spacing w:after="60" w:before="140" w:line="276"/>
      </w:pPr>
      <w:r>
        <w:rPr>
          <w:b/>
          <w:bCs/>
          <w:color w:val="4F46E5"/>
          <w:sz w:val="21"/>
          <w:szCs w:val="21"/>
        </w:rPr>
        <w:t xml:space="preserve">Questão 17. </w:t>
      </w:r>
      <w:r>
        <w:rPr>
          <w:sz w:val="21"/>
          <w:szCs w:val="21"/>
        </w:rPr>
        <w:t xml:space="preserve">A estatística gap compara a inércia observada com a esperada:</w:t>
      </w:r>
    </w:p>
    <w:p>
      <w:pPr>
        <w:keepNext/>
        <w:keepLines/>
        <w:tabs>
          <w:tab w:val="left" w:pos="500"/>
        </w:tabs>
        <w:spacing w:after="30" w:line="264"/>
        <w:ind w:left="500" w:hanging="300"/>
      </w:pPr>
      <w:r>
        <w:rPr>
          <w:b/>
          <w:bCs/>
          <w:color w:val="6B7280"/>
          <w:sz w:val="20"/>
          <w:szCs w:val="20"/>
        </w:rPr>
        <w:t xml:space="preserve">a)	</w:t>
      </w:r>
      <w:r>
        <w:rPr>
          <w:sz w:val="20"/>
          <w:szCs w:val="20"/>
        </w:rPr>
        <w:t xml:space="preserve">em dados ordenados.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em dados de referência uniformes, sem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em dados rotulados.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 dados duplicados.</w:t>
      </w:r>
    </w:p>
    <w:p>
      <w:pPr>
        <w:keepNext/>
        <w:spacing w:after="60" w:before="140" w:line="276"/>
      </w:pPr>
      <w:r>
        <w:rPr>
          <w:b/>
          <w:bCs/>
          <w:color w:val="4F46E5"/>
          <w:sz w:val="21"/>
          <w:szCs w:val="21"/>
        </w:rPr>
        <w:t xml:space="preserve">Questão 18. </w:t>
      </w:r>
      <w:r>
        <w:rPr>
          <w:sz w:val="21"/>
          <w:szCs w:val="21"/>
        </w:rPr>
        <w:t xml:space="preserve">A estabilidade de um agrupamento é avaliada:</w:t>
      </w:r>
    </w:p>
    <w:p>
      <w:pPr>
        <w:keepNext/>
        <w:keepLines/>
        <w:tabs>
          <w:tab w:val="left" w:pos="500"/>
        </w:tabs>
        <w:spacing w:after="30" w:line="264"/>
        <w:ind w:left="500" w:hanging="300"/>
      </w:pPr>
      <w:r>
        <w:rPr>
          <w:b/>
          <w:bCs/>
          <w:color w:val="6B7280"/>
          <w:sz w:val="20"/>
          <w:szCs w:val="20"/>
        </w:rPr>
        <w:t xml:space="preserve">a)	</w:t>
      </w:r>
      <w:r>
        <w:rPr>
          <w:sz w:val="20"/>
          <w:szCs w:val="20"/>
        </w:rPr>
        <w:t xml:space="preserve">pelo tamanho da imagem.</w:t>
      </w:r>
    </w:p>
    <w:p>
      <w:pPr>
        <w:keepNext/>
        <w:keepLines/>
        <w:tabs>
          <w:tab w:val="left" w:pos="500"/>
        </w:tabs>
        <w:spacing w:after="30" w:line="264"/>
        <w:ind w:left="500" w:hanging="300"/>
      </w:pPr>
      <w:r>
        <w:rPr>
          <w:b/>
          <w:bCs/>
          <w:color w:val="6B7280"/>
          <w:sz w:val="20"/>
          <w:szCs w:val="20"/>
        </w:rPr>
        <w:t xml:space="preserve">b)	</w:t>
      </w:r>
      <w:r>
        <w:rPr>
          <w:sz w:val="20"/>
          <w:szCs w:val="20"/>
        </w:rPr>
        <w:t xml:space="preserve">pelo número de iterações.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comparando soluções obtidas em reamostragens dos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pela altura do dendrograma.</w:t>
      </w:r>
    </w:p>
    <w:p>
      <w:pPr>
        <w:keepNext/>
        <w:spacing w:after="60" w:before="140" w:line="276"/>
      </w:pPr>
      <w:r>
        <w:rPr>
          <w:b/>
          <w:bCs/>
          <w:color w:val="4F46E5"/>
          <w:sz w:val="21"/>
          <w:szCs w:val="21"/>
        </w:rPr>
        <w:t xml:space="preserve">Questão 19. </w:t>
      </w:r>
      <w:r>
        <w:rPr>
          <w:sz w:val="21"/>
          <w:szCs w:val="21"/>
        </w:rPr>
        <w:t xml:space="preserve">Para comparar duas soluções de agrupamento na estabilidade, usa-se com frequência:</w:t>
      </w:r>
    </w:p>
    <w:p>
      <w:pPr>
        <w:keepNext/>
        <w:keepLines/>
        <w:tabs>
          <w:tab w:val="left" w:pos="500"/>
        </w:tabs>
        <w:spacing w:after="30" w:line="264"/>
        <w:ind w:left="500" w:hanging="300"/>
      </w:pPr>
      <w:r>
        <w:rPr>
          <w:b/>
          <w:bCs/>
          <w:color w:val="6B7280"/>
          <w:sz w:val="20"/>
          <w:szCs w:val="20"/>
        </w:rPr>
        <w:t xml:space="preserve">a)	</w:t>
      </w:r>
      <w:r>
        <w:rPr>
          <w:sz w:val="20"/>
          <w:szCs w:val="20"/>
        </w:rPr>
        <w:t xml:space="preserve">a distância de Hamming.</w:t>
      </w:r>
    </w:p>
    <w:p>
      <w:pPr>
        <w:keepNext/>
        <w:keepLines/>
        <w:tabs>
          <w:tab w:val="left" w:pos="500"/>
        </w:tabs>
        <w:spacing w:after="30" w:line="264"/>
        <w:ind w:left="500" w:hanging="300"/>
      </w:pPr>
      <w:r>
        <w:rPr>
          <w:b/>
          <w:bCs/>
          <w:color w:val="6B7280"/>
          <w:sz w:val="20"/>
          <w:szCs w:val="20"/>
        </w:rPr>
        <w:t xml:space="preserve">b)	</w:t>
      </w:r>
      <w:r>
        <w:rPr>
          <w:sz w:val="20"/>
          <w:szCs w:val="20"/>
        </w:rPr>
        <w:t xml:space="preserve">o ARI.</w:t>
      </w:r>
    </w:p>
    <w:p>
      <w:pPr>
        <w:keepNext/>
        <w:keepLines/>
        <w:tabs>
          <w:tab w:val="left" w:pos="500"/>
        </w:tabs>
        <w:spacing w:after="30" w:line="264"/>
        <w:ind w:left="500" w:hanging="300"/>
      </w:pPr>
      <w:r>
        <w:rPr>
          <w:b/>
          <w:bCs/>
          <w:color w:val="6B7280"/>
          <w:sz w:val="20"/>
          <w:szCs w:val="20"/>
        </w:rPr>
        <w:t xml:space="preserve">c)	</w:t>
      </w:r>
      <w:r>
        <w:rPr>
          <w:sz w:val="20"/>
          <w:szCs w:val="20"/>
        </w:rPr>
        <w:t xml:space="preserve">o z-score.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eigengap.</w:t>
      </w:r>
    </w:p>
    <w:p>
      <w:pPr>
        <w:keepNext/>
        <w:spacing w:after="60" w:before="140" w:line="276"/>
      </w:pPr>
      <w:r>
        <w:rPr>
          <w:b/>
          <w:bCs/>
          <w:color w:val="4F46E5"/>
          <w:sz w:val="21"/>
          <w:szCs w:val="21"/>
        </w:rPr>
        <w:t xml:space="preserve">Questão 20. </w:t>
      </w:r>
      <w:r>
        <w:rPr>
          <w:sz w:val="21"/>
          <w:szCs w:val="21"/>
        </w:rPr>
        <w:t xml:space="preserve">Em validação externa, as medidas devem ser invariantes: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ao idioma.</w:t>
      </w:r>
    </w:p>
    <w:p>
      <w:pPr>
        <w:keepNext/>
        <w:keepLines/>
        <w:tabs>
          <w:tab w:val="left" w:pos="500"/>
        </w:tabs>
        <w:spacing w:after="30" w:line="264"/>
        <w:ind w:left="500" w:hanging="300"/>
      </w:pPr>
      <w:r>
        <w:rPr>
          <w:b/>
          <w:bCs/>
          <w:color w:val="6B7280"/>
          <w:sz w:val="20"/>
          <w:szCs w:val="20"/>
        </w:rPr>
        <w:t xml:space="preserve">b)	</w:t>
      </w:r>
      <w:r>
        <w:rPr>
          <w:sz w:val="20"/>
          <w:szCs w:val="20"/>
        </w:rPr>
        <w:t xml:space="preserve">ao tipo de computador.</w:t>
      </w:r>
    </w:p>
    <w:p>
      <w:pPr>
        <w:keepNext/>
        <w:keepLines/>
        <w:tabs>
          <w:tab w:val="left" w:pos="500"/>
        </w:tabs>
        <w:spacing w:after="30" w:line="264"/>
        <w:ind w:left="500" w:hanging="300"/>
      </w:pPr>
      <w:r>
        <w:rPr>
          <w:b/>
          <w:bCs/>
          <w:color w:val="6B7280"/>
          <w:sz w:val="20"/>
          <w:szCs w:val="20"/>
        </w:rPr>
        <w:t xml:space="preserve">c)	</w:t>
      </w:r>
      <w:r>
        <w:rPr>
          <w:sz w:val="20"/>
          <w:szCs w:val="20"/>
        </w:rPr>
        <w:t xml:space="preserve">ao número de pontos.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à troca dos nomes dos grupos.</w:t>
      </w:r>
    </w:p>
    <w:p>
      <w:pPr>
        <w:keepNext/>
        <w:spacing w:after="60" w:before="140" w:line="276"/>
      </w:pPr>
      <w:r>
        <w:rPr>
          <w:b/>
          <w:bCs/>
          <w:color w:val="4F46E5"/>
          <w:sz w:val="21"/>
          <w:szCs w:val="21"/>
        </w:rPr>
        <w:t xml:space="preserve">Questão 21. </w:t>
      </w:r>
      <w:r>
        <w:rPr>
          <w:sz w:val="21"/>
          <w:szCs w:val="21"/>
        </w:rPr>
        <w:t xml:space="preserve">Uma matriz de contingência cruza:</w:t>
      </w:r>
    </w:p>
    <w:p>
      <w:pPr>
        <w:keepNext/>
        <w:keepLines/>
        <w:tabs>
          <w:tab w:val="left" w:pos="500"/>
        </w:tabs>
        <w:spacing w:after="30" w:line="264"/>
        <w:ind w:left="500" w:hanging="300"/>
      </w:pPr>
      <w:r>
        <w:rPr>
          <w:b/>
          <w:bCs/>
          <w:color w:val="6B7280"/>
          <w:sz w:val="20"/>
          <w:szCs w:val="20"/>
        </w:rPr>
        <w:t xml:space="preserve">a)	</w:t>
      </w:r>
      <w:r>
        <w:rPr>
          <w:sz w:val="20"/>
          <w:szCs w:val="20"/>
        </w:rPr>
        <w:t xml:space="preserve">grupos (linhas) e classes de referência (colunas).</w:t>
      </w:r>
    </w:p>
    <w:p>
      <w:pPr>
        <w:keepNext/>
        <w:keepLines/>
        <w:tabs>
          <w:tab w:val="left" w:pos="500"/>
        </w:tabs>
        <w:spacing w:after="30" w:line="264"/>
        <w:ind w:left="500" w:hanging="300"/>
      </w:pPr>
      <w:r>
        <w:rPr>
          <w:b/>
          <w:bCs/>
          <w:color w:val="6B7280"/>
          <w:sz w:val="20"/>
          <w:szCs w:val="20"/>
        </w:rPr>
        <w:t xml:space="preserve">b)	</w:t>
      </w:r>
      <w:r>
        <w:rPr>
          <w:sz w:val="20"/>
          <w:szCs w:val="20"/>
        </w:rPr>
        <w:t xml:space="preserve">atributos e exemplos.</w:t>
      </w:r>
    </w:p>
    <w:p>
      <w:pPr>
        <w:keepNext/>
        <w:keepLines/>
        <w:tabs>
          <w:tab w:val="left" w:pos="500"/>
        </w:tabs>
        <w:spacing w:after="30" w:line="264"/>
        <w:ind w:left="500" w:hanging="300"/>
      </w:pPr>
      <w:r>
        <w:rPr>
          <w:b/>
          <w:bCs/>
          <w:color w:val="6B7280"/>
          <w:sz w:val="20"/>
          <w:szCs w:val="20"/>
        </w:rPr>
        <w:t xml:space="preserve">c)	</w:t>
      </w:r>
      <w:r>
        <w:rPr>
          <w:sz w:val="20"/>
          <w:szCs w:val="20"/>
        </w:rPr>
        <w:t xml:space="preserve">k e inércia.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distâncias e ligações.</w:t>
      </w:r>
    </w:p>
    <w:p>
      <w:pPr>
        <w:keepNext/>
        <w:spacing w:after="60" w:before="140" w:line="276"/>
      </w:pPr>
      <w:r>
        <w:rPr>
          <w:b/>
          <w:bCs/>
          <w:color w:val="4F46E5"/>
          <w:sz w:val="21"/>
          <w:szCs w:val="21"/>
        </w:rPr>
        <w:t xml:space="preserve">Questão 22. </w:t>
      </w:r>
      <w:r>
        <w:rPr>
          <w:sz w:val="21"/>
          <w:szCs w:val="21"/>
        </w:rPr>
        <w:t xml:space="preserve">A pureza tem como defeito:</w:t>
      </w:r>
    </w:p>
    <w:p>
      <w:pPr>
        <w:keepNext/>
        <w:keepLines/>
        <w:tabs>
          <w:tab w:val="left" w:pos="500"/>
        </w:tabs>
        <w:spacing w:after="30" w:line="264"/>
        <w:ind w:left="500" w:hanging="300"/>
      </w:pPr>
      <w:r>
        <w:rPr>
          <w:b/>
          <w:bCs/>
          <w:color w:val="6B7280"/>
          <w:sz w:val="20"/>
          <w:szCs w:val="20"/>
        </w:rPr>
        <w:t xml:space="preserve">a)	</w:t>
      </w:r>
      <w:r>
        <w:rPr>
          <w:sz w:val="20"/>
          <w:szCs w:val="20"/>
        </w:rPr>
        <w:t xml:space="preserve">ser sempre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depender do idioma.</w:t>
      </w:r>
    </w:p>
    <w:p>
      <w:pPr>
        <w:keepNext/>
        <w:keepLines/>
        <w:tabs>
          <w:tab w:val="left" w:pos="500"/>
        </w:tabs>
        <w:spacing w:after="30" w:line="264"/>
        <w:ind w:left="500" w:hanging="300"/>
      </w:pPr>
      <w:r>
        <w:rPr>
          <w:b/>
          <w:bCs/>
          <w:color w:val="6B7280"/>
          <w:sz w:val="20"/>
          <w:szCs w:val="20"/>
        </w:rPr>
        <w:t xml:space="preserve">c)	</w:t>
      </w:r>
      <w:r>
        <w:rPr>
          <w:sz w:val="20"/>
          <w:szCs w:val="20"/>
        </w:rPr>
        <w:t xml:space="preserve">crescer com o número de grupos (com n grupos, é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ser sempre negativa.</w:t>
      </w:r>
    </w:p>
    <w:p>
      <w:pPr>
        <w:keepNext/>
        <w:spacing w:after="60" w:before="140" w:line="276"/>
      </w:pPr>
      <w:r>
        <w:rPr>
          <w:b/>
          <w:bCs/>
          <w:color w:val="4F46E5"/>
          <w:sz w:val="21"/>
          <w:szCs w:val="21"/>
        </w:rPr>
        <w:t xml:space="preserve">Questão 23. </w:t>
      </w:r>
      <w:r>
        <w:rPr>
          <w:sz w:val="21"/>
          <w:szCs w:val="21"/>
        </w:rPr>
        <w:t xml:space="preserve">O índice de Rand ajustado (ARI) vale aproximadamente zero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os grupos são idênticos.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há um único grupo.</w:t>
      </w:r>
    </w:p>
    <w:p>
      <w:pPr>
        <w:keepNext/>
        <w:keepLines/>
        <w:tabs>
          <w:tab w:val="left" w:pos="500"/>
        </w:tabs>
        <w:spacing w:after="30" w:line="264"/>
        <w:ind w:left="500" w:hanging="300"/>
      </w:pPr>
      <w:r>
        <w:rPr>
          <w:b/>
          <w:bCs/>
          <w:color w:val="6B7280"/>
          <w:sz w:val="20"/>
          <w:szCs w:val="20"/>
        </w:rPr>
        <w:t xml:space="preserve">c)	</w:t>
      </w:r>
      <w:r>
        <w:rPr>
          <w:sz w:val="20"/>
          <w:szCs w:val="20"/>
        </w:rPr>
        <w:t xml:space="preserve">a concordância é perfeita.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concordância é ao nível do acaso.</w:t>
      </w:r>
    </w:p>
    <w:p>
      <w:pPr>
        <w:keepNext/>
        <w:spacing w:after="60" w:before="140" w:line="276"/>
      </w:pPr>
      <w:r>
        <w:rPr>
          <w:b/>
          <w:bCs/>
          <w:color w:val="4F46E5"/>
          <w:sz w:val="21"/>
          <w:szCs w:val="21"/>
        </w:rPr>
        <w:t xml:space="preserve">Questão 24. </w:t>
      </w:r>
      <w:r>
        <w:rPr>
          <w:sz w:val="21"/>
          <w:szCs w:val="21"/>
        </w:rPr>
        <w:t xml:space="preserve">Um ARI igual a 1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desacordo total.</w:t>
      </w:r>
    </w:p>
    <w:p>
      <w:pPr>
        <w:keepNext/>
        <w:keepLines/>
        <w:tabs>
          <w:tab w:val="left" w:pos="500"/>
        </w:tabs>
        <w:spacing w:after="30" w:line="264"/>
        <w:ind w:left="500" w:hanging="300"/>
      </w:pPr>
      <w:r>
        <w:rPr>
          <w:b/>
          <w:bCs/>
          <w:color w:val="6B7280"/>
          <w:sz w:val="20"/>
          <w:szCs w:val="20"/>
        </w:rPr>
        <w:t xml:space="preserve">b)	</w:t>
      </w:r>
      <w:r>
        <w:rPr>
          <w:sz w:val="20"/>
          <w:szCs w:val="20"/>
        </w:rPr>
        <w:t xml:space="preserve">estrutura fraca.</w:t>
      </w:r>
    </w:p>
    <w:p>
      <w:pPr>
        <w:keepNext/>
        <w:keepLines/>
        <w:tabs>
          <w:tab w:val="left" w:pos="500"/>
        </w:tabs>
        <w:spacing w:after="30" w:line="264"/>
        <w:ind w:left="500" w:hanging="300"/>
      </w:pPr>
      <w:r>
        <w:rPr>
          <w:b/>
          <w:bCs/>
          <w:color w:val="6B7280"/>
          <w:sz w:val="20"/>
          <w:szCs w:val="20"/>
        </w:rPr>
        <w:t xml:space="preserve">c)	</w:t>
      </w:r>
      <w:r>
        <w:rPr>
          <w:sz w:val="20"/>
          <w:szCs w:val="20"/>
        </w:rPr>
        <w:t xml:space="preserve">concordância perfeita entre os dois agrupamentos.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pior que o acaso.</w:t>
      </w:r>
    </w:p>
    <w:p>
      <w:pPr>
        <w:keepNext/>
        <w:spacing w:after="60" w:before="140" w:line="276"/>
      </w:pPr>
      <w:r>
        <w:rPr>
          <w:b/>
          <w:bCs/>
          <w:color w:val="4F46E5"/>
          <w:sz w:val="21"/>
          <w:szCs w:val="21"/>
        </w:rPr>
        <w:t xml:space="preserve">Questão 25. </w:t>
      </w:r>
      <w:r>
        <w:rPr>
          <w:sz w:val="21"/>
          <w:szCs w:val="21"/>
        </w:rPr>
        <w:t xml:space="preserve">A informação mútua normalizada (NMI) vem:</w:t>
      </w:r>
    </w:p>
    <w:p>
      <w:pPr>
        <w:keepNext/>
        <w:keepLines/>
        <w:tabs>
          <w:tab w:val="left" w:pos="500"/>
        </w:tabs>
        <w:spacing w:after="30" w:line="264"/>
        <w:ind w:left="500" w:hanging="300"/>
      </w:pPr>
      <w:r>
        <w:rPr>
          <w:b/>
          <w:bCs/>
          <w:color w:val="6B7280"/>
          <w:sz w:val="20"/>
          <w:szCs w:val="20"/>
        </w:rPr>
        <w:t xml:space="preserve">a)	</w:t>
      </w:r>
      <w:r>
        <w:rPr>
          <w:sz w:val="20"/>
          <w:szCs w:val="20"/>
        </w:rPr>
        <w:t xml:space="preserve">da física de partículas.</w:t>
      </w:r>
    </w:p>
    <w:p>
      <w:pPr>
        <w:keepNext/>
        <w:keepLines/>
        <w:tabs>
          <w:tab w:val="left" w:pos="500"/>
        </w:tabs>
        <w:spacing w:after="30" w:line="264"/>
        <w:ind w:left="500" w:hanging="300"/>
      </w:pPr>
      <w:r>
        <w:rPr>
          <w:b/>
          <w:bCs/>
          <w:color w:val="6B7280"/>
          <w:sz w:val="20"/>
          <w:szCs w:val="20"/>
        </w:rPr>
        <w:t xml:space="preserve">b)	</w:t>
      </w:r>
      <w:r>
        <w:rPr>
          <w:sz w:val="20"/>
          <w:szCs w:val="20"/>
        </w:rPr>
        <w:t xml:space="preserve">da teoria da informação.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da geometria euclidiana.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 álgebra de matrizes esparsas.</w:t>
      </w:r>
    </w:p>
    <w:p>
      <w:pPr>
        <w:keepNext/>
        <w:spacing w:after="60" w:before="140" w:line="276"/>
      </w:pPr>
      <w:r>
        <w:rPr>
          <w:b/>
          <w:bCs/>
          <w:color w:val="4F46E5"/>
          <w:sz w:val="21"/>
          <w:szCs w:val="21"/>
        </w:rPr>
        <w:t xml:space="preserve">Questão 26. </w:t>
      </w:r>
      <w:r>
        <w:rPr>
          <w:sz w:val="21"/>
          <w:szCs w:val="21"/>
        </w:rPr>
        <w:t xml:space="preserve">A V-measure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logaritmo da inércia.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produto de ARI e NMI.</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harmônica de homogeneidade e completude.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diferença entre silhueta e Davies-Bouldin.</w:t>
      </w:r>
    </w:p>
    <w:p>
      <w:pPr>
        <w:keepNext/>
        <w:spacing w:after="60" w:before="140" w:line="276"/>
      </w:pPr>
      <w:r>
        <w:rPr>
          <w:b/>
          <w:bCs/>
          <w:color w:val="4F46E5"/>
          <w:sz w:val="21"/>
          <w:szCs w:val="21"/>
        </w:rPr>
        <w:t xml:space="preserve">Questão 27. </w:t>
      </w:r>
      <w:r>
        <w:rPr>
          <w:sz w:val="21"/>
          <w:szCs w:val="21"/>
        </w:rPr>
        <w:t xml:space="preserve">Homogeneidade alta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membros de uma classe estão no mesmo grupo.</w:t>
      </w:r>
    </w:p>
    <w:p>
      <w:pPr>
        <w:keepNext/>
        <w:keepLines/>
        <w:tabs>
          <w:tab w:val="left" w:pos="500"/>
        </w:tabs>
        <w:spacing w:after="30" w:line="264"/>
        <w:ind w:left="500" w:hanging="300"/>
      </w:pPr>
      <w:r>
        <w:rPr>
          <w:b/>
          <w:bCs/>
          <w:color w:val="6B7280"/>
          <w:sz w:val="20"/>
          <w:szCs w:val="20"/>
        </w:rPr>
        <w:t xml:space="preserve">b)	</w:t>
      </w:r>
      <w:r>
        <w:rPr>
          <w:sz w:val="20"/>
          <w:szCs w:val="20"/>
        </w:rPr>
        <w:t xml:space="preserve">cada grupo contém membros de uma única classe.</w:t>
      </w:r>
    </w:p>
    <w:p>
      <w:pPr>
        <w:keepNext/>
        <w:keepLines/>
        <w:tabs>
          <w:tab w:val="left" w:pos="500"/>
        </w:tabs>
        <w:spacing w:after="30" w:line="264"/>
        <w:ind w:left="500" w:hanging="300"/>
      </w:pPr>
      <w:r>
        <w:rPr>
          <w:b/>
          <w:bCs/>
          <w:color w:val="6B7280"/>
          <w:sz w:val="20"/>
          <w:szCs w:val="20"/>
        </w:rPr>
        <w:t xml:space="preserve">c)	</w:t>
      </w:r>
      <w:r>
        <w:rPr>
          <w:sz w:val="20"/>
          <w:szCs w:val="20"/>
        </w:rPr>
        <w:t xml:space="preserve">todos os pontos são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há um único grupo.</w:t>
      </w:r>
    </w:p>
    <w:p>
      <w:pPr>
        <w:keepNext/>
        <w:spacing w:after="60" w:before="140" w:line="276"/>
      </w:pPr>
      <w:r>
        <w:rPr>
          <w:b/>
          <w:bCs/>
          <w:color w:val="4F46E5"/>
          <w:sz w:val="21"/>
          <w:szCs w:val="21"/>
        </w:rPr>
        <w:t xml:space="preserve">Questão 28. </w:t>
      </w:r>
      <w:r>
        <w:rPr>
          <w:sz w:val="21"/>
          <w:szCs w:val="21"/>
        </w:rPr>
        <w:t xml:space="preserve">Segundo von Luxburg, Williamson e Guyon (2012), a melhor solução de agrupamento depende:</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do algoritmo.</w:t>
      </w:r>
    </w:p>
    <w:p>
      <w:pPr>
        <w:keepNext/>
        <w:keepLines/>
        <w:tabs>
          <w:tab w:val="left" w:pos="500"/>
        </w:tabs>
        <w:spacing w:after="30" w:line="264"/>
        <w:ind w:left="500" w:hanging="300"/>
      </w:pPr>
      <w:r>
        <w:rPr>
          <w:b/>
          <w:bCs/>
          <w:color w:val="6B7280"/>
          <w:sz w:val="20"/>
          <w:szCs w:val="20"/>
        </w:rPr>
        <w:t xml:space="preserve">c)	</w:t>
      </w:r>
      <w:r>
        <w:rPr>
          <w:sz w:val="20"/>
          <w:szCs w:val="20"/>
        </w:rPr>
        <w:t xml:space="preserve">do tamanho da tela.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 objetivo de quem agrupa.</w:t>
      </w:r>
    </w:p>
    <w:p>
      <w:pPr>
        <w:keepNext/>
        <w:spacing w:after="60" w:before="140" w:line="276"/>
      </w:pPr>
      <w:r>
        <w:rPr>
          <w:b/>
          <w:bCs/>
          <w:color w:val="4F46E5"/>
          <w:sz w:val="21"/>
          <w:szCs w:val="21"/>
        </w:rPr>
        <w:t xml:space="preserve">Questão 29. </w:t>
      </w:r>
      <w:r>
        <w:rPr>
          <w:sz w:val="21"/>
          <w:szCs w:val="21"/>
        </w:rPr>
        <w:t xml:space="preserve">Uma tabela de perfil dos grupos mostra:</w:t>
      </w:r>
    </w:p>
    <w:p>
      <w:pPr>
        <w:keepNext/>
        <w:keepLines/>
        <w:tabs>
          <w:tab w:val="left" w:pos="500"/>
        </w:tabs>
        <w:spacing w:after="30" w:line="264"/>
        <w:ind w:left="500" w:hanging="300"/>
      </w:pPr>
      <w:r>
        <w:rPr>
          <w:b/>
          <w:bCs/>
          <w:color w:val="6B7280"/>
          <w:sz w:val="20"/>
          <w:szCs w:val="20"/>
        </w:rPr>
        <w:t xml:space="preserve">a)	</w:t>
      </w:r>
      <w:r>
        <w:rPr>
          <w:sz w:val="20"/>
          <w:szCs w:val="20"/>
        </w:rPr>
        <w:t xml:space="preserve">a matriz de distâncias.</w:t>
      </w:r>
    </w:p>
    <w:p>
      <w:pPr>
        <w:keepNext/>
        <w:keepLines/>
        <w:tabs>
          <w:tab w:val="left" w:pos="500"/>
        </w:tabs>
        <w:spacing w:after="30" w:line="264"/>
        <w:ind w:left="500" w:hanging="300"/>
      </w:pPr>
      <w:r>
        <w:rPr>
          <w:b/>
          <w:bCs/>
          <w:color w:val="6B7280"/>
          <w:sz w:val="20"/>
          <w:szCs w:val="20"/>
        </w:rPr>
        <w:t xml:space="preserve">b)	</w:t>
      </w:r>
      <w:r>
        <w:rPr>
          <w:sz w:val="20"/>
          <w:szCs w:val="20"/>
        </w:rPr>
        <w:t xml:space="preserve">as probabilidades do EM.</w:t>
      </w:r>
    </w:p>
    <w:p>
      <w:pPr>
        <w:keepNext/>
        <w:keepLines/>
        <w:tabs>
          <w:tab w:val="left" w:pos="500"/>
        </w:tabs>
        <w:spacing w:after="30" w:line="264"/>
        <w:ind w:left="500" w:hanging="300"/>
      </w:pPr>
      <w:r>
        <w:rPr>
          <w:b/>
          <w:bCs/>
          <w:color w:val="6B7280"/>
          <w:sz w:val="20"/>
          <w:szCs w:val="20"/>
        </w:rPr>
        <w:t xml:space="preserve">c)	</w:t>
      </w:r>
      <w:r>
        <w:rPr>
          <w:sz w:val="20"/>
          <w:szCs w:val="20"/>
        </w:rPr>
        <w:t xml:space="preserve">o dendrograma.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(ou mediana) de cada atributo por grupo, comparada à média geral.</w:t>
      </w:r>
    </w:p>
    <w:p>
      <w:pPr>
        <w:keepNext/>
        <w:spacing w:after="60" w:before="140" w:line="276"/>
      </w:pPr>
      <w:r>
        <w:rPr>
          <w:b/>
          <w:bCs/>
          <w:color w:val="4F46E5"/>
          <w:sz w:val="21"/>
          <w:szCs w:val="21"/>
        </w:rPr>
        <w:t xml:space="preserve">Questão 30. </w:t>
      </w:r>
      <w:r>
        <w:rPr>
          <w:sz w:val="21"/>
          <w:szCs w:val="21"/>
        </w:rPr>
        <w:t xml:space="preserve">Qual conduta é recomendada quando os critérios de avaliação discordam entre si?</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aleatoriamente.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Preferir o k em que vários critérios concordam, a solução estável e a mais interpretável.</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sempre o menor k.</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o maior k.</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por que um algoritmo de agrupamento sempre devolve uma resposta, mesmo com dados aleatórios, e o que isso implica.</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as três famílias de validação (interna, externa e relativa) com um exemplo de índice de cada.</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a estatística de Hopkins e como interpretá-la.</w:t>
      </w:r>
    </w:p>
    <w:p>
      <w:pPr>
        <w:keepLines/>
        <w:tabs>
          <w:tab w:val="left" w:pos="500"/>
        </w:tabs>
        <w:spacing w:after="80" w:before="120" w:line="288"/>
        <w:ind w:left="500" w:hanging="500"/>
      </w:pPr>
      <w:r>
        <w:rPr>
          <w:b/>
          <w:bCs/>
          <w:color w:val="4F46E5"/>
          <w:sz w:val="21"/>
          <w:szCs w:val="21"/>
        </w:rPr>
        <w:t xml:space="preserve">4.	</w:t>
      </w:r>
      <w:r>
        <w:rPr>
          <w:sz w:val="21"/>
          <w:szCs w:val="21"/>
        </w:rPr>
        <w:t xml:space="preserve">Calcule a silhueta de um ponto com a = 2 e b = 6 e interprete.</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por que um ponto com s próximo de 0 está na fronteira entre grupos.</w:t>
      </w:r>
    </w:p>
    <w:p>
      <w:pPr>
        <w:keepLines/>
        <w:tabs>
          <w:tab w:val="left" w:pos="500"/>
        </w:tabs>
        <w:spacing w:after="80" w:before="120" w:line="288"/>
        <w:ind w:left="500" w:hanging="500"/>
      </w:pPr>
      <w:r>
        <w:rPr>
          <w:b/>
          <w:bCs/>
          <w:color w:val="4F46E5"/>
          <w:sz w:val="21"/>
          <w:szCs w:val="21"/>
        </w:rPr>
        <w:t xml:space="preserve">6.	</w:t>
      </w:r>
      <w:r>
        <w:rPr>
          <w:sz w:val="21"/>
          <w:szCs w:val="21"/>
        </w:rPr>
        <w:t xml:space="preserve">Compare silhueta, Calinski-Harabasz e Davies-Bouldin: o que medem, qual valor é melhor e que viés compartilham.</w:t>
      </w:r>
    </w:p>
    <w:p>
      <w:pPr>
        <w:keepLines/>
        <w:tabs>
          <w:tab w:val="left" w:pos="500"/>
        </w:tabs>
        <w:spacing w:after="80" w:before="120" w:line="288"/>
        <w:ind w:left="500" w:hanging="500"/>
      </w:pPr>
      <w:r>
        <w:rPr>
          <w:b/>
          <w:bCs/>
          <w:color w:val="4F46E5"/>
          <w:sz w:val="21"/>
          <w:szCs w:val="21"/>
        </w:rPr>
        <w:t xml:space="preserve">7.	</w:t>
      </w:r>
      <w:r>
        <w:rPr>
          <w:sz w:val="21"/>
          <w:szCs w:val="21"/>
        </w:rPr>
        <w:t xml:space="preserve">Por que índices internos podem penalizar injustamente o resultado correto do DBSCAN em luas?</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a estatística gap e o critério para escolher k.</w:t>
      </w:r>
    </w:p>
    <w:p>
      <w:pPr>
        <w:keepLines/>
        <w:tabs>
          <w:tab w:val="left" w:pos="500"/>
        </w:tabs>
        <w:spacing w:after="80" w:before="120" w:line="288"/>
        <w:ind w:left="500" w:hanging="500"/>
      </w:pPr>
      <w:r>
        <w:rPr>
          <w:b/>
          <w:bCs/>
          <w:color w:val="4F46E5"/>
          <w:sz w:val="21"/>
          <w:szCs w:val="21"/>
        </w:rPr>
        <w:t xml:space="preserve">9.	</w:t>
      </w:r>
      <w:r>
        <w:rPr>
          <w:sz w:val="21"/>
          <w:szCs w:val="21"/>
        </w:rPr>
        <w:t xml:space="preserve">Descreva um procedimento de avaliação de estabilidade com bootstrap e ARI.</w:t>
      </w:r>
    </w:p>
    <w:p>
      <w:pPr>
        <w:keepLines/>
        <w:tabs>
          <w:tab w:val="left" w:pos="500"/>
        </w:tabs>
        <w:spacing w:after="80" w:before="120" w:line="288"/>
        <w:ind w:left="500" w:hanging="500"/>
      </w:pPr>
      <w:r>
        <w:rPr>
          <w:b/>
          <w:bCs/>
          <w:color w:val="4F46E5"/>
          <w:sz w:val="21"/>
          <w:szCs w:val="21"/>
        </w:rPr>
        <w:t xml:space="preserve">10.	</w:t>
      </w:r>
      <w:r>
        <w:rPr>
          <w:sz w:val="21"/>
          <w:szCs w:val="21"/>
        </w:rPr>
        <w:t xml:space="preserve">Interprete a matriz de contingência [[48,2,0],[1,45,6],[1,3,44]]. O agrupamento reproduz bem as classes?</w:t>
      </w:r>
    </w:p>
    <w:p>
      <w:pPr>
        <w:keepLines/>
        <w:tabs>
          <w:tab w:val="left" w:pos="500"/>
        </w:tabs>
        <w:spacing w:after="80" w:before="120" w:line="288"/>
        <w:ind w:left="500" w:hanging="500"/>
      </w:pPr>
      <w:r>
        <w:rPr>
          <w:b/>
          <w:bCs/>
          <w:color w:val="4F46E5"/>
          <w:sz w:val="21"/>
          <w:szCs w:val="21"/>
        </w:rPr>
        <w:t xml:space="preserve">11.	</w:t>
      </w:r>
      <w:r>
        <w:rPr>
          <w:sz w:val="21"/>
          <w:szCs w:val="21"/>
        </w:rPr>
        <w:t xml:space="preserve">Calcule a pureza do agrupamento da matriz de contingência acima.</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o ARI e por que é preferível ao índice de Rand simples.</w:t>
      </w:r>
    </w:p>
    <w:p>
      <w:pPr>
        <w:keepLines/>
        <w:tabs>
          <w:tab w:val="left" w:pos="500"/>
        </w:tabs>
        <w:spacing w:after="80" w:before="120" w:line="288"/>
        <w:ind w:left="500" w:hanging="500"/>
      </w:pPr>
      <w:r>
        <w:rPr>
          <w:b/>
          <w:bCs/>
          <w:color w:val="4F46E5"/>
          <w:sz w:val="21"/>
          <w:szCs w:val="21"/>
        </w:rPr>
        <w:t xml:space="preserve">13.	</w:t>
      </w:r>
      <w:r>
        <w:rPr>
          <w:sz w:val="21"/>
          <w:szCs w:val="21"/>
        </w:rPr>
        <w:t xml:space="preserve">Diferencie homogeneidade, completude e V-measure.</w:t>
      </w:r>
    </w:p>
    <w:p>
      <w:pPr>
        <w:keepLines/>
        <w:tabs>
          <w:tab w:val="left" w:pos="500"/>
        </w:tabs>
        <w:spacing w:after="80" w:before="120" w:line="288"/>
        <w:ind w:left="500" w:hanging="500"/>
      </w:pPr>
      <w:r>
        <w:rPr>
          <w:b/>
          <w:bCs/>
          <w:color w:val="4F46E5"/>
          <w:sz w:val="21"/>
          <w:szCs w:val="21"/>
        </w:rPr>
        <w:t xml:space="preserve">14.	</w:t>
      </w:r>
      <w:r>
        <w:rPr>
          <w:sz w:val="21"/>
          <w:szCs w:val="21"/>
        </w:rPr>
        <w:t xml:space="preserve">Dê três perguntas de validação pelo uso e pela interpretação dos grupos.</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perfilar os grupos com a razão (média do grupo)/(média geral) é útil?</w:t>
      </w:r>
    </w:p>
    <w:p>
      <w:pPr>
        <w:keepLines/>
        <w:tabs>
          <w:tab w:val="left" w:pos="500"/>
        </w:tabs>
        <w:spacing w:after="80" w:before="120" w:line="288"/>
        <w:ind w:left="500" w:hanging="500"/>
      </w:pPr>
      <w:r>
        <w:rPr>
          <w:b/>
          <w:bCs/>
          <w:color w:val="4F46E5"/>
          <w:sz w:val="21"/>
          <w:szCs w:val="21"/>
        </w:rPr>
        <w:t xml:space="preserve">16.	</w:t>
      </w:r>
      <w:r>
        <w:rPr>
          <w:sz w:val="21"/>
          <w:szCs w:val="21"/>
        </w:rPr>
        <w:t xml:space="preserve">Descreva um roteiro de avaliação com sete passos.</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em validação externa, os rótulos de referência nem sempre são o agrupamento "correto"?</w:t>
      </w:r>
    </w:p>
    <w:p>
      <w:pPr>
        <w:keepLines/>
        <w:tabs>
          <w:tab w:val="left" w:pos="500"/>
        </w:tabs>
        <w:spacing w:after="80" w:before="120" w:line="288"/>
        <w:ind w:left="500" w:hanging="500"/>
      </w:pPr>
      <w:r>
        <w:rPr>
          <w:b/>
          <w:bCs/>
          <w:color w:val="4F46E5"/>
          <w:sz w:val="21"/>
          <w:szCs w:val="21"/>
        </w:rPr>
        <w:t xml:space="preserve">18.	</w:t>
      </w:r>
      <w:r>
        <w:rPr>
          <w:sz w:val="21"/>
          <w:szCs w:val="21"/>
        </w:rPr>
        <w:t xml:space="preserve">Dados os índices silhueta 0,62 (k = 3), 0,71 (k = 4) e 0,55 (k = 5), qual k seria sugerido e que outros passos você faria antes de decidir?</w:t>
      </w:r>
    </w:p>
    <w:p>
      <w:pPr>
        <w:keepLines/>
        <w:tabs>
          <w:tab w:val="left" w:pos="500"/>
        </w:tabs>
        <w:spacing w:after="80" w:before="120" w:line="288"/>
        <w:ind w:left="500" w:hanging="500"/>
      </w:pPr>
      <w:r>
        <w:rPr>
          <w:b/>
          <w:bCs/>
          <w:color w:val="4F46E5"/>
          <w:sz w:val="21"/>
          <w:szCs w:val="21"/>
        </w:rPr>
        <w:t xml:space="preserve">19.	</w:t>
      </w:r>
      <w:r>
        <w:rPr>
          <w:sz w:val="21"/>
          <w:szCs w:val="21"/>
        </w:rPr>
        <w:t xml:space="preserve">Explique por que usar o gap em vez de apenas o cotovelo pode ser mais objetivo para escolher k.</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a diferença entre coesão e separação e use a analogia da festa para ilustrá-la.</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Há grupos para encontrar? A estatística de Hopkins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Implemente a estatística de Hopkins (use </w:t>
      </w:r>
      <w:r>
        <w:rPr>
          <w:rFonts w:ascii="Consolas" w:cs="Consolas" w:eastAsia="Consolas" w:hAnsi="Consolas"/>
          <w:color w:val="B91C1C"/>
          <w:sz w:val="19"/>
          <w:szCs w:val="19"/>
          <w:shd w:fill="F3F4F6" w:color="auto" w:val="clear"/>
        </w:rPr>
        <w:t xml:space="preserve">NearestNeighbors</w:t>
      </w:r>
      <w:r>
        <w:rPr>
          <w:sz w:val="21"/>
          <w:szCs w:val="21"/>
        </w:rPr>
        <w:t xml:space="preserve">) e aplique-a a três conjuntos: dados uniformes (500 × 2), dados com 4 blobs e o Wine padronizado. Interprete os valores.</w:t>
      </w:r>
    </w:p>
    <w:p>
      <w:pPr>
        <w:pStyle w:val="Heading4"/>
        <w:keepNext/>
      </w:pPr>
      <w:r>
        <w:t xml:space="preserve">Exercício 2 — Silhueta por grupo e por ponto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Wine padronizado, agrupe com K-means (k = 3). Calcule a silhueta de cada ponto (</w:t>
      </w:r>
      <w:r>
        <w:rPr>
          <w:rFonts w:ascii="Consolas" w:cs="Consolas" w:eastAsia="Consolas" w:hAnsi="Consolas"/>
          <w:color w:val="B91C1C"/>
          <w:sz w:val="19"/>
          <w:szCs w:val="19"/>
          <w:shd w:fill="F3F4F6" w:color="auto" w:val="clear"/>
        </w:rPr>
        <w:t xml:space="preserve">silhouette_samples</w:t>
      </w:r>
      <w:r>
        <w:rPr>
          <w:sz w:val="21"/>
          <w:szCs w:val="21"/>
        </w:rPr>
        <w:t xml:space="preserve">). Mostre a silhueta média por grupo e o número de pontos com silhueta negativa.</w:t>
      </w:r>
    </w:p>
    <w:p>
      <w:pPr>
        <w:pStyle w:val="Heading4"/>
        <w:keepNext/>
      </w:pPr>
      <w:r>
        <w:t xml:space="preserve">Exercício 3 — Um painel de índices internos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Wine padronizado, para k de 2 a 8, calcule a silhueta, o índice de Calinski-Harabasz e o de Davies-Bouldin para o K-means. Mostre uma tabela e indique o k preferido por cada índice. Eles concordam?</w:t>
      </w:r>
    </w:p>
    <w:p>
      <w:pPr>
        <w:pStyle w:val="Heading4"/>
        <w:keepNext/>
      </w:pPr>
      <w:r>
        <w:t xml:space="preserve">Exercício 4 — Avaliação externa de três algoritmos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Nos dígitos (</w:t>
      </w:r>
      <w:r>
        <w:rPr>
          <w:rFonts w:ascii="Consolas" w:cs="Consolas" w:eastAsia="Consolas" w:hAnsi="Consolas"/>
          <w:color w:val="B91C1C"/>
          <w:sz w:val="19"/>
          <w:szCs w:val="19"/>
          <w:shd w:fill="F3F4F6" w:color="auto" w:val="clear"/>
        </w:rPr>
        <w:t xml:space="preserve">load_digits</w:t>
      </w:r>
      <w:r>
        <w:rPr>
          <w:sz w:val="21"/>
          <w:szCs w:val="21"/>
        </w:rPr>
        <w:t xml:space="preserve">), reduza a 20 componentes com PCA e agrupe em 10 grupos com K-means, Ward e GMM. Compare ARI, NMI, homogeneidade, completude e V-measure.</w:t>
      </w:r>
    </w:p>
    <w:p>
      <w:pPr>
        <w:pStyle w:val="Heading4"/>
        <w:keepNext/>
      </w:pPr>
      <w:r>
        <w:t xml:space="preserve">Exercício 5 — Estabilidade para escolher k</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Em </w:t>
      </w:r>
      <w:r>
        <w:rPr>
          <w:rFonts w:ascii="Consolas" w:cs="Consolas" w:eastAsia="Consolas" w:hAnsi="Consolas"/>
          <w:color w:val="B91C1C"/>
          <w:sz w:val="19"/>
          <w:szCs w:val="19"/>
          <w:shd w:fill="F3F4F6" w:color="auto" w:val="clear"/>
        </w:rPr>
        <w:t xml:space="preserve">make_blobs(600, centers=4, random_state=8)</w:t>
      </w:r>
      <w:r>
        <w:rPr>
          <w:sz w:val="21"/>
          <w:szCs w:val="21"/>
        </w:rPr>
        <w:t xml:space="preserve">, para k de 2 a 7, repita 15 vezes: sorteie duas subamostras de 300 pontos, agrupe cada uma, e compare as duas soluções no conjunto inteiro com o ARI. Mostre o ARI médio e o desvio por k. Qual k é mais estável?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Seeds, Wine Quality, Dry Bean e Optical Recognition of Handwritten Digits (versão completa).</w:t>
            </w:r>
          </w:p>
          <w:p>
            <w:pPr>
              <w:pStyle w:val="ListParagraph"/>
              <w:numPr>
                <w:ilvl w:val="0"/>
                <w:numId w:val="2"/>
              </w:numPr>
              <w:spacing w:after="60" w:line="276"/>
            </w:pPr>
            <w:r>
              <w:rPr>
                <w:b/>
                <w:bCs/>
                <w:sz w:val="20"/>
                <w:szCs w:val="20"/>
              </w:rPr>
              <w:t xml:space="preserve">Kaggle:</w:t>
            </w:r>
            <w:r>
              <w:rPr>
                <w:sz w:val="20"/>
                <w:szCs w:val="20"/>
              </w:rPr>
              <w:t xml:space="preserve"> Mall Customers.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Painel de avaliação de agrupamentos</w:t>
      </w:r>
    </w:p>
    <w:p>
      <w:pPr>
        <w:spacing w:after="120" w:line="300"/>
        <w:jc w:val="left"/>
      </w:pPr>
      <w:r>
        <w:rPr>
          <w:b/>
          <w:bCs/>
          <w:sz w:val="21"/>
          <w:szCs w:val="21"/>
        </w:rPr>
        <w:t xml:space="preserve">Fonte dos dados.</w:t>
      </w:r>
      <w:r>
        <w:rPr>
          <w:sz w:val="21"/>
          <w:szCs w:val="21"/>
        </w:rPr>
        <w:t xml:space="preserve"> Três conjuntos do repositório </w:t>
      </w:r>
      <w:r>
        <w:rPr>
          <w:b/>
          <w:bCs/>
          <w:sz w:val="21"/>
          <w:szCs w:val="21"/>
        </w:rPr>
        <w:t xml:space="preserve">UCI Machine Learning</w:t>
      </w:r>
      <w:r>
        <w:rPr>
          <w:sz w:val="21"/>
          <w:szCs w:val="21"/>
        </w:rPr>
        <w:t xml:space="preserve"> incluídos no scikit-learn: Wine, Optical Digits e Iris.</w:t>
      </w:r>
    </w:p>
    <w:p>
      <w:pPr>
        <w:spacing w:after="120" w:line="300"/>
        <w:jc w:val="left"/>
      </w:pPr>
      <w:r>
        <w:rPr>
          <w:b/>
          <w:bCs/>
          <w:sz w:val="21"/>
          <w:szCs w:val="21"/>
        </w:rPr>
        <w:t xml:space="preserve">Contexto.</w:t>
      </w:r>
      <w:r>
        <w:rPr>
          <w:sz w:val="21"/>
          <w:szCs w:val="21"/>
        </w:rPr>
        <w:t xml:space="preserve"> A sua equipe vai agrupar três conjuntos de dados com vários algoritmos e precisa de um </w:t>
      </w:r>
      <w:r>
        <w:rPr>
          <w:b/>
          <w:bCs/>
          <w:sz w:val="21"/>
          <w:szCs w:val="21"/>
        </w:rPr>
        <w:t xml:space="preserve">procedimento padronizado e justo de avaliação</w:t>
      </w:r>
      <w:r>
        <w:rPr>
          <w:sz w:val="21"/>
          <w:szCs w:val="21"/>
        </w:rPr>
        <w:t xml:space="preserve">, que não dependa de um único número.</w:t>
      </w:r>
    </w:p>
    <w:p>
      <w:pPr>
        <w:spacing w:after="120" w:line="300"/>
        <w:jc w:val="left"/>
      </w:pPr>
      <w:r>
        <w:rPr>
          <w:b/>
          <w:bCs/>
          <w:sz w:val="21"/>
          <w:szCs w:val="21"/>
        </w:rPr>
        <w:t xml:space="preserve">Tarefas.</w:t>
      </w:r>
    </w:p>
    <w:p>
      <w:pPr>
        <w:pStyle w:val="ListParagraph"/>
        <w:numPr>
          <w:ilvl w:val="0"/>
          <w:numId w:val="30"/>
        </w:numPr>
        <w:spacing w:after="70" w:line="288"/>
      </w:pPr>
      <w:r>
        <w:rPr>
          <w:sz w:val="21"/>
          <w:szCs w:val="21"/>
        </w:rPr>
        <w:t xml:space="preserve">Escreva uma função </w:t>
      </w:r>
      <w:r>
        <w:rPr>
          <w:rFonts w:ascii="Consolas" w:cs="Consolas" w:eastAsia="Consolas" w:hAnsi="Consolas"/>
          <w:color w:val="B91C1C"/>
          <w:sz w:val="19"/>
          <w:szCs w:val="19"/>
          <w:shd w:fill="F3F4F6" w:color="auto" w:val="clear"/>
        </w:rPr>
        <w:t xml:space="preserve">avaliar(X, modelos, ks)</w:t>
      </w:r>
      <w:r>
        <w:rPr>
          <w:sz w:val="21"/>
          <w:szCs w:val="21"/>
        </w:rPr>
        <w:t xml:space="preserve"> que, para cada algoritmo (K-means, Ward, GMM) e cada k, calcule: silhueta, Calinski-Harabasz, Davies-Bouldin e </w:t>
      </w:r>
      <w:r>
        <w:rPr>
          <w:b/>
          <w:bCs/>
          <w:sz w:val="21"/>
          <w:szCs w:val="21"/>
        </w:rPr>
        <w:t xml:space="preserve">estabilidade</w:t>
      </w:r>
      <w:r>
        <w:rPr>
          <w:sz w:val="21"/>
          <w:szCs w:val="21"/>
        </w:rPr>
        <w:t xml:space="preserve"> (ARI médio em 10 pares de subamostras de 70%).</w:t>
      </w:r>
    </w:p>
    <w:p>
      <w:pPr>
        <w:pStyle w:val="ListParagraph"/>
        <w:numPr>
          <w:ilvl w:val="0"/>
          <w:numId w:val="30"/>
        </w:numPr>
        <w:spacing w:after="70" w:line="288"/>
      </w:pPr>
      <w:r>
        <w:rPr>
          <w:sz w:val="21"/>
          <w:szCs w:val="21"/>
        </w:rPr>
        <w:t xml:space="preserve">Aplique a função ao </w:t>
      </w:r>
      <w:r>
        <w:rPr>
          <w:b/>
          <w:bCs/>
          <w:sz w:val="21"/>
          <w:szCs w:val="21"/>
        </w:rPr>
        <w:t xml:space="preserve">Wine</w:t>
      </w:r>
      <w:r>
        <w:rPr>
          <w:sz w:val="21"/>
          <w:szCs w:val="21"/>
        </w:rPr>
        <w:t xml:space="preserve"> (padronizado), aos </w:t>
      </w:r>
      <w:r>
        <w:rPr>
          <w:b/>
          <w:bCs/>
          <w:sz w:val="21"/>
          <w:szCs w:val="21"/>
        </w:rPr>
        <w:t xml:space="preserve">dígitos</w:t>
      </w:r>
      <w:r>
        <w:rPr>
          <w:sz w:val="21"/>
          <w:szCs w:val="21"/>
        </w:rPr>
        <w:t xml:space="preserve"> (PCA com 20 componentes) e ao </w:t>
      </w:r>
      <w:r>
        <w:rPr>
          <w:b/>
          <w:bCs/>
          <w:sz w:val="21"/>
          <w:szCs w:val="21"/>
        </w:rPr>
        <w:t xml:space="preserve">Iris</w:t>
      </w:r>
      <w:r>
        <w:rPr>
          <w:sz w:val="21"/>
          <w:szCs w:val="21"/>
        </w:rPr>
        <w:t xml:space="preserve"> (padronizado), com k de 2 a 6.</w:t>
      </w:r>
    </w:p>
    <w:p>
      <w:pPr>
        <w:pStyle w:val="ListParagraph"/>
        <w:numPr>
          <w:ilvl w:val="0"/>
          <w:numId w:val="30"/>
        </w:numPr>
        <w:spacing w:after="70" w:line="288"/>
      </w:pPr>
      <w:r>
        <w:rPr>
          <w:sz w:val="21"/>
          <w:szCs w:val="21"/>
        </w:rPr>
        <w:t xml:space="preserve">Calcule a estatística de Hopkins de cada conjunto antes de agrupar.</w:t>
      </w:r>
    </w:p>
    <w:p>
      <w:pPr>
        <w:pStyle w:val="ListParagraph"/>
        <w:numPr>
          <w:ilvl w:val="0"/>
          <w:numId w:val="30"/>
        </w:numPr>
        <w:spacing w:after="70" w:line="288"/>
      </w:pPr>
      <w:r>
        <w:rPr>
          <w:sz w:val="21"/>
          <w:szCs w:val="21"/>
        </w:rPr>
        <w:t xml:space="preserve">Crie um </w:t>
      </w:r>
      <w:r>
        <w:rPr>
          <w:b/>
          <w:bCs/>
          <w:sz w:val="21"/>
          <w:szCs w:val="21"/>
        </w:rPr>
        <w:t xml:space="preserve">ranking combinado</w:t>
      </w:r>
      <w:r>
        <w:rPr>
          <w:sz w:val="21"/>
          <w:szCs w:val="21"/>
        </w:rPr>
        <w:t xml:space="preserve">: para cada linha, some os postos (ranks) dos quatro critérios (para DB, menor é melhor). Indique a melhor combinação algoritmo/k de cada conjunto.</w:t>
      </w:r>
    </w:p>
    <w:p>
      <w:pPr>
        <w:pStyle w:val="ListParagraph"/>
        <w:numPr>
          <w:ilvl w:val="0"/>
          <w:numId w:val="30"/>
        </w:numPr>
        <w:spacing w:after="70" w:line="288"/>
      </w:pPr>
      <w:r>
        <w:rPr>
          <w:sz w:val="21"/>
          <w:szCs w:val="21"/>
        </w:rPr>
        <w:t xml:space="preserve">Compare a recomendação do ranking com o ARI contra os rótulos reais (usados só no final).</w:t>
      </w:r>
    </w:p>
    <w:p>
      <w:pPr>
        <w:pStyle w:val="ListParagraph"/>
        <w:numPr>
          <w:ilvl w:val="0"/>
          <w:numId w:val="30"/>
        </w:numPr>
        <w:spacing w:after="70" w:line="288"/>
      </w:pPr>
      <w:r>
        <w:rPr>
          <w:sz w:val="21"/>
          <w:szCs w:val="21"/>
        </w:rPr>
        <w:t xml:space="preserve">Escreva um parágrafo de recomendação: o que você diria a um colega que só quer "o melhor k"?</w:t>
      </w:r>
    </w:p>
    <w:p>
      <w:pPr>
        <w:spacing w:after="60" w:line="120"/>
      </w:pPr>
    </w:p>
    <w:p>
      <w:pPr>
        <w:spacing w:after="120" w:line="300"/>
        <w:jc w:val="left"/>
      </w:pPr>
      <w:r>
        <w:rPr>
          <w:b/>
          <w:bCs/>
          <w:sz w:val="21"/>
          <w:szCs w:val="21"/>
        </w:rPr>
        <w:t xml:space="preserve">Entregáveis.</w:t>
      </w:r>
      <w:r>
        <w:rPr>
          <w:sz w:val="21"/>
          <w:szCs w:val="21"/>
        </w:rPr>
        <w:t xml:space="preserve"> Função, tabelas por conjunto, ranking e parágrafo.</w:t>
      </w:r>
    </w:p>
    <w:p>
      <w:pPr>
        <w:spacing w:after="120" w:line="300"/>
        <w:jc w:val="left"/>
      </w:pPr>
      <w:r>
        <w:rPr>
          <w:i/>
          <w:iCs/>
          <w:color w:val="6B7280"/>
          <w:sz w:val="21"/>
          <w:szCs w:val="21"/>
        </w:rPr>
        <w:t xml:space="preserve">A solução de referência está no Apêndice E.</w:t>
      </w:r>
    </w:p>
    <w:p>
      <w:pPr>
        <w:sectPr>
          <w:headerReference w:type="default" r:id="rId23"/>
          <w:footerReference w:type="default" r:id="rId24"/>
          <w:type w:val="nextPage"/>
          <w:pgSz w:w="11906" w:h="16838" w:orient="portrait"/>
          <w:pgMar w:top="1300" w:right="1134" w:bottom="1200" w:left="1134" w:header="560" w:footer="500" w:gutter="0"/>
          <w:pgNumType/>
          <w:docGrid w:linePitch="360"/>
        </w:sectPr>
      </w:pPr>
    </w:p>
    <w:p>
      <w:pPr>
        <w:spacing w:after="100" w:before="3200"/>
        <w:jc w:val="left"/>
      </w:pPr>
      <w:r>
        <w:rPr>
          <w:b/>
          <w:bCs/>
          <w:color w:val="10B981"/>
          <w:spacing w:val="60"/>
          <w:sz w:val="40"/>
          <w:szCs w:val="40"/>
        </w:rPr>
        <w:t xml:space="preserve">PARTE III</w:t>
      </w:r>
    </w:p>
    <w:p>
      <w:pPr>
        <w:pStyle w:val="Heading1"/>
        <w:keepNext/>
      </w:pPr>
      <w:r>
        <w:t xml:space="preserve">Parte III — Redução de Dimensionalidade</w:t>
      </w:r>
    </w:p>
    <w:p>
      <w:pPr>
        <w:pBdr>
          <w:top w:val="single" w:color="10B981" w:sz="24" w:space="10"/>
        </w:pBdr>
        <w:spacing w:after="300" w:before="200"/>
      </w:pPr>
      <w:r>
        <w:rPr>
          <w:i/>
          <w:iCs/>
          <w:color w:val="1F2937"/>
          <w:sz w:val="26"/>
          <w:szCs w:val="26"/>
        </w:rPr>
        <w:t xml:space="preserve">Como resumir e visualizar dados com muitos atributos: métodos lineares (PCA, ICA, NMF) e o aprendizado de variedades (MDS, Isomap, t-SNE, UMAP).</w:t>
      </w:r>
    </w:p>
    <w:p>
      <w:pPr>
        <w:spacing w:after="100"/>
      </w:pPr>
      <w:r>
        <w:rPr>
          <w:b/>
          <w:bCs/>
          <w:color w:val="10B981"/>
          <w:sz w:val="22"/>
          <w:szCs w:val="22"/>
        </w:rPr>
        <w:t xml:space="preserve">Nesta parte:</w:t>
      </w:r>
    </w:p>
    <w:p>
      <w:pPr>
        <w:pStyle w:val="ListParagraph"/>
        <w:numPr>
          <w:ilvl w:val="0"/>
          <w:numId w:val="2"/>
        </w:numPr>
        <w:spacing w:after="60"/>
      </w:pPr>
      <w:r>
        <w:rPr>
          <w:sz w:val="22"/>
          <w:szCs w:val="22"/>
        </w:rPr>
        <w:t xml:space="preserve">Cap. 8 — PCA e Métodos Lineares: SVD, ICA e NMF</w:t>
      </w:r>
    </w:p>
    <w:p>
      <w:pPr>
        <w:pStyle w:val="ListParagraph"/>
        <w:numPr>
          <w:ilvl w:val="0"/>
          <w:numId w:val="2"/>
        </w:numPr>
        <w:spacing w:after="60"/>
      </w:pPr>
      <w:r>
        <w:rPr>
          <w:sz w:val="22"/>
          <w:szCs w:val="22"/>
        </w:rPr>
        <w:t xml:space="preserve">Cap. 9 — Aprendizado de Variedades: MDS, Isomap, t-SNE e UMAP</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8" descr="Faixa decorativa do capítulo 8"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8 — PCA e Métodos Lineares: SVD, ICA e NMF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reduzir dimensionalidade e a diferença entre seleção e extração de atributos.</w:t>
            </w:r>
          </w:p>
          <w:p>
            <w:pPr>
              <w:pStyle w:val="ListParagraph"/>
              <w:numPr>
                <w:ilvl w:val="0"/>
                <w:numId w:val="2"/>
              </w:numPr>
              <w:spacing w:after="50" w:line="276"/>
            </w:pPr>
            <w:r>
              <w:rPr>
                <w:sz w:val="20"/>
                <w:szCs w:val="20"/>
              </w:rPr>
              <w:t xml:space="preserve">Compreender o PCA geometricamente: direções de máxima variância.</w:t>
            </w:r>
          </w:p>
          <w:p>
            <w:pPr>
              <w:pStyle w:val="ListParagraph"/>
              <w:numPr>
                <w:ilvl w:val="0"/>
                <w:numId w:val="2"/>
              </w:numPr>
              <w:spacing w:after="50" w:line="276"/>
            </w:pPr>
            <w:r>
              <w:rPr>
                <w:sz w:val="20"/>
                <w:szCs w:val="20"/>
              </w:rPr>
              <w:t xml:space="preserve">Calcular o PCA via matriz de covariância e via SVD.</w:t>
            </w:r>
          </w:p>
          <w:p>
            <w:pPr>
              <w:pStyle w:val="ListParagraph"/>
              <w:numPr>
                <w:ilvl w:val="0"/>
                <w:numId w:val="2"/>
              </w:numPr>
              <w:spacing w:after="50" w:line="276"/>
            </w:pPr>
            <w:r>
              <w:rPr>
                <w:sz w:val="20"/>
                <w:szCs w:val="20"/>
              </w:rPr>
              <w:t xml:space="preserve">Escolher o número de componentes com a variância explicada e o gráfico </w:t>
            </w:r>
            <w:r>
              <w:rPr>
                <w:i/>
                <w:iCs/>
                <w:sz w:val="20"/>
                <w:szCs w:val="20"/>
              </w:rPr>
              <w:t xml:space="preserve">scree</w:t>
            </w:r>
            <w:r>
              <w:rPr>
                <w:sz w:val="20"/>
                <w:szCs w:val="20"/>
              </w:rPr>
              <w:t xml:space="preserve">.</w:t>
            </w:r>
          </w:p>
          <w:p>
            <w:pPr>
              <w:pStyle w:val="ListParagraph"/>
              <w:numPr>
                <w:ilvl w:val="0"/>
                <w:numId w:val="2"/>
              </w:numPr>
              <w:spacing w:after="50" w:line="276"/>
            </w:pPr>
            <w:r>
              <w:rPr>
                <w:sz w:val="20"/>
                <w:szCs w:val="20"/>
              </w:rPr>
              <w:t xml:space="preserve">Interpretar cargas, escores e biplots.</w:t>
            </w:r>
          </w:p>
          <w:p>
            <w:pPr>
              <w:pStyle w:val="ListParagraph"/>
              <w:numPr>
                <w:ilvl w:val="0"/>
                <w:numId w:val="2"/>
              </w:numPr>
              <w:spacing w:after="50" w:line="276"/>
            </w:pPr>
            <w:r>
              <w:rPr>
                <w:sz w:val="20"/>
                <w:szCs w:val="20"/>
              </w:rPr>
              <w:t xml:space="preserve">Descrever PCA incremental, PCA com kernel, ICA e NMF e saber quando usá-los.</w:t>
            </w:r>
          </w:p>
        </w:tc>
      </w:tr>
    </w:tbl>
    <w:p>
      <w:pPr>
        <w:spacing w:after="200" w:line="120"/>
      </w:pPr>
    </w:p>
    <w:p>
      <w:pPr>
        <w:pStyle w:val="Heading3"/>
        <w:keepNext/>
      </w:pPr>
      <w:r>
        <w:t xml:space="preserve">8.1 Por que reduzir dimensões?</w:t>
      </w:r>
    </w:p>
    <w:p>
      <w:pPr>
        <w:spacing w:after="120" w:line="300"/>
        <w:jc w:val="left"/>
      </w:pPr>
      <w:r>
        <w:rPr>
          <w:sz w:val="21"/>
          <w:szCs w:val="21"/>
        </w:rPr>
        <w:t xml:space="preserve">Uma foto 28 × 28 tem 784 números. Um genoma tem milhares de genes. Um texto pode ter 50 mil palavras possíveis. São dados de </w:t>
      </w:r>
      <w:r>
        <w:rPr>
          <w:b/>
          <w:bCs/>
          <w:sz w:val="21"/>
          <w:szCs w:val="21"/>
        </w:rPr>
        <w:t xml:space="preserve">alta dimensão</w:t>
      </w:r>
      <w:r>
        <w:rPr>
          <w:sz w:val="21"/>
          <w:szCs w:val="21"/>
        </w:rPr>
        <w:t xml:space="preserve">.</w:t>
      </w:r>
    </w:p>
    <w:p>
      <w:pPr>
        <w:spacing w:after="120" w:line="300"/>
        <w:jc w:val="left"/>
      </w:pPr>
      <w:r>
        <w:rPr>
          <w:sz w:val="21"/>
          <w:szCs w:val="21"/>
        </w:rPr>
        <w:t xml:space="preserve">Reduzir dimensões ajuda a:</w:t>
      </w:r>
    </w:p>
    <w:p>
      <w:pPr>
        <w:pStyle w:val="ListParagraph"/>
        <w:numPr>
          <w:ilvl w:val="0"/>
          <w:numId w:val="31"/>
        </w:numPr>
        <w:spacing w:after="70" w:line="288"/>
      </w:pPr>
      <w:r>
        <w:rPr>
          <w:b/>
          <w:bCs/>
          <w:sz w:val="21"/>
          <w:szCs w:val="21"/>
        </w:rPr>
        <w:t xml:space="preserve">Visualizar.</w:t>
      </w:r>
      <w:r>
        <w:rPr>
          <w:sz w:val="21"/>
          <w:szCs w:val="21"/>
        </w:rPr>
        <w:t xml:space="preserve"> Só enxergamos 2D ou 3D.</w:t>
      </w:r>
    </w:p>
    <w:p>
      <w:pPr>
        <w:pStyle w:val="ListParagraph"/>
        <w:numPr>
          <w:ilvl w:val="0"/>
          <w:numId w:val="31"/>
        </w:numPr>
        <w:spacing w:after="70" w:line="288"/>
      </w:pPr>
      <w:r>
        <w:rPr>
          <w:b/>
          <w:bCs/>
          <w:sz w:val="21"/>
          <w:szCs w:val="21"/>
        </w:rPr>
        <w:t xml:space="preserve">Acelerar</w:t>
      </w:r>
      <w:r>
        <w:rPr>
          <w:sz w:val="21"/>
          <w:szCs w:val="21"/>
        </w:rPr>
        <w:t xml:space="preserve"> algoritmos e economizar memória.</w:t>
      </w:r>
    </w:p>
    <w:p>
      <w:pPr>
        <w:pStyle w:val="ListParagraph"/>
        <w:numPr>
          <w:ilvl w:val="0"/>
          <w:numId w:val="31"/>
        </w:numPr>
        <w:spacing w:after="70" w:line="288"/>
      </w:pPr>
      <w:r>
        <w:rPr>
          <w:b/>
          <w:bCs/>
          <w:sz w:val="21"/>
          <w:szCs w:val="21"/>
        </w:rPr>
        <w:t xml:space="preserve">Eliminar ruído e redundância.</w:t>
      </w:r>
    </w:p>
    <w:p>
      <w:pPr>
        <w:pStyle w:val="ListParagraph"/>
        <w:numPr>
          <w:ilvl w:val="0"/>
          <w:numId w:val="31"/>
        </w:numPr>
        <w:spacing w:after="70" w:line="288"/>
      </w:pPr>
      <w:r>
        <w:rPr>
          <w:b/>
          <w:bCs/>
          <w:sz w:val="21"/>
          <w:szCs w:val="21"/>
        </w:rPr>
        <w:t xml:space="preserve">Combater a maldição da dimensionalidade</w:t>
      </w:r>
      <w:r>
        <w:rPr>
          <w:sz w:val="21"/>
          <w:szCs w:val="21"/>
        </w:rPr>
        <w:t xml:space="preserve"> (Capítulo 2).</w:t>
      </w:r>
    </w:p>
    <w:p>
      <w:pPr>
        <w:pStyle w:val="ListParagraph"/>
        <w:numPr>
          <w:ilvl w:val="0"/>
          <w:numId w:val="31"/>
        </w:numPr>
        <w:spacing w:after="70" w:line="288"/>
      </w:pPr>
      <w:r>
        <w:rPr>
          <w:b/>
          <w:bCs/>
          <w:sz w:val="21"/>
          <w:szCs w:val="21"/>
        </w:rPr>
        <w:t xml:space="preserve">Entender</w:t>
      </w:r>
      <w:r>
        <w:rPr>
          <w:sz w:val="21"/>
          <w:szCs w:val="21"/>
        </w:rPr>
        <w:t xml:space="preserve"> quais combinações de atributos importam.</w:t>
      </w:r>
    </w:p>
    <w:p>
      <w:pPr>
        <w:spacing w:after="60" w:line="120"/>
      </w:pPr>
    </w:p>
    <w:p>
      <w:pPr>
        <w:pStyle w:val="Heading4"/>
        <w:keepNext/>
      </w:pPr>
      <w:r>
        <w:t xml:space="preserve">8.1.1 Seleção versus extração</w:t>
      </w:r>
    </w:p>
    <w:p>
      <w:pPr>
        <w:pStyle w:val="ListParagraph"/>
        <w:numPr>
          <w:ilvl w:val="0"/>
          <w:numId w:val="2"/>
        </w:numPr>
        <w:spacing w:after="70" w:line="288"/>
      </w:pPr>
      <w:r>
        <w:rPr>
          <w:b/>
          <w:bCs/>
          <w:sz w:val="21"/>
          <w:szCs w:val="21"/>
        </w:rPr>
        <w:t xml:space="preserve">Seleção de atributos:</w:t>
      </w:r>
      <w:r>
        <w:rPr>
          <w:sz w:val="21"/>
          <w:szCs w:val="21"/>
        </w:rPr>
        <w:t xml:space="preserve"> escolhe um subconjunto das colunas originais e descarta o resto. Mantém a interpretação.</w:t>
      </w:r>
    </w:p>
    <w:p>
      <w:pPr>
        <w:pStyle w:val="ListParagraph"/>
        <w:numPr>
          <w:ilvl w:val="0"/>
          <w:numId w:val="2"/>
        </w:numPr>
        <w:spacing w:after="70" w:line="288"/>
      </w:pPr>
      <w:r>
        <w:rPr>
          <w:b/>
          <w:bCs/>
          <w:sz w:val="21"/>
          <w:szCs w:val="21"/>
        </w:rPr>
        <w:t xml:space="preserve">Extração de atributos:</w:t>
      </w:r>
      <w:r>
        <w:rPr>
          <w:sz w:val="21"/>
          <w:szCs w:val="21"/>
        </w:rPr>
        <w:t xml:space="preserve"> cria </w:t>
      </w:r>
      <w:r>
        <w:rPr>
          <w:b/>
          <w:bCs/>
          <w:sz w:val="21"/>
          <w:szCs w:val="21"/>
        </w:rPr>
        <w:t xml:space="preserve">novas colunas</w:t>
      </w:r>
      <w:r>
        <w:rPr>
          <w:sz w:val="21"/>
          <w:szCs w:val="21"/>
        </w:rPr>
        <w:t xml:space="preserve"> como combinações das originais. É o caso do PCA.</w:t>
      </w:r>
    </w:p>
    <w:p>
      <w:pPr>
        <w:spacing w:after="60" w:line="120"/>
      </w:pPr>
    </w:p>
    <w:p>
      <w:pPr>
        <w:spacing w:after="120" w:line="300"/>
        <w:jc w:val="left"/>
      </w:pPr>
      <w:r>
        <w:rPr>
          <w:i/>
          <w:iCs/>
          <w:sz w:val="21"/>
          <w:szCs w:val="21"/>
        </w:rPr>
        <w:t xml:space="preserve">Analogia:</w:t>
      </w:r>
      <w:r>
        <w:rPr>
          <w:sz w:val="21"/>
          <w:szCs w:val="21"/>
        </w:rPr>
        <w:t xml:space="preserve"> numa receita com 20 ingredientes, a </w:t>
      </w:r>
      <w:r>
        <w:rPr>
          <w:b/>
          <w:bCs/>
          <w:sz w:val="21"/>
          <w:szCs w:val="21"/>
        </w:rPr>
        <w:t xml:space="preserve">seleção</w:t>
      </w:r>
      <w:r>
        <w:rPr>
          <w:sz w:val="21"/>
          <w:szCs w:val="21"/>
        </w:rPr>
        <w:t xml:space="preserve"> tira 8 ingredientes. A </w:t>
      </w:r>
      <w:r>
        <w:rPr>
          <w:b/>
          <w:bCs/>
          <w:sz w:val="21"/>
          <w:szCs w:val="21"/>
        </w:rPr>
        <w:t xml:space="preserve">extração</w:t>
      </w:r>
      <w:r>
        <w:rPr>
          <w:sz w:val="21"/>
          <w:szCs w:val="21"/>
        </w:rPr>
        <w:t xml:space="preserve"> cria "misturas prontas" (ex.: "tempero base") que resumem vários ingredientes.</w:t>
      </w:r>
    </w:p>
    <w:p>
      <w:pPr>
        <w:pStyle w:val="Heading3"/>
        <w:keepNext/>
      </w:pPr>
      <w:r>
        <w:t xml:space="preserve">8.2 A intuição do PCA</w:t>
      </w:r>
    </w:p>
    <w:p>
      <w:pPr>
        <w:spacing w:after="120" w:line="300"/>
        <w:jc w:val="left"/>
      </w:pPr>
      <w:r>
        <w:rPr>
          <w:sz w:val="21"/>
          <w:szCs w:val="21"/>
        </w:rPr>
        <w:t xml:space="preserve">A </w:t>
      </w:r>
      <w:r>
        <w:rPr>
          <w:b/>
          <w:bCs/>
          <w:sz w:val="21"/>
          <w:szCs w:val="21"/>
        </w:rPr>
        <w:t xml:space="preserve">Análise de Componentes Principais</w:t>
      </w:r>
      <w:r>
        <w:rPr>
          <w:sz w:val="21"/>
          <w:szCs w:val="21"/>
        </w:rPr>
        <w:t xml:space="preserve"> (PCA) foi proposta por Pearson (1901) e desenvolvida por Hotelling (1933). Ainda hoje é a técnica de redução mais usada (Jolliffe; Cadima, 2016).</w:t>
      </w:r>
    </w:p>
    <w:p>
      <w:pPr>
        <w:pStyle w:val="Heading4"/>
        <w:keepNext/>
      </w:pPr>
      <w:r>
        <w:t xml:space="preserve">8.2.1 A analogia da sombra</w:t>
      </w:r>
    </w:p>
    <w:p>
      <w:pPr>
        <w:spacing w:after="120" w:line="300"/>
        <w:jc w:val="left"/>
      </w:pPr>
      <w:r>
        <w:rPr>
          <w:sz w:val="21"/>
          <w:szCs w:val="21"/>
        </w:rPr>
        <w:t xml:space="preserve">Segure um objeto 3D diante de uma lâmpada. A sombra na parede é 2D. Dependendo do </w:t>
      </w:r>
      <w:r>
        <w:rPr>
          <w:b/>
          <w:bCs/>
          <w:sz w:val="21"/>
          <w:szCs w:val="21"/>
        </w:rPr>
        <w:t xml:space="preserve">ângulo</w:t>
      </w:r>
      <w:r>
        <w:rPr>
          <w:sz w:val="21"/>
          <w:szCs w:val="21"/>
        </w:rPr>
        <w:t xml:space="preserve">, a sombra revela muito ou pouco do objeto. Uma sombra de um lápis visto de frente é só um pontinho. De lado, mostra seu comprimento.</w:t>
      </w:r>
    </w:p>
    <w:p>
      <w:pPr>
        <w:spacing w:after="120" w:line="300"/>
        <w:jc w:val="left"/>
      </w:pPr>
      <w:r>
        <w:rPr>
          <w:sz w:val="21"/>
          <w:szCs w:val="21"/>
        </w:rPr>
        <w:t xml:space="preserve">O PCA procura o </w:t>
      </w:r>
      <w:r>
        <w:rPr>
          <w:b/>
          <w:bCs/>
          <w:sz w:val="21"/>
          <w:szCs w:val="21"/>
        </w:rPr>
        <w:t xml:space="preserve">melhor ângulo de iluminação</w:t>
      </w:r>
      <w:r>
        <w:rPr>
          <w:sz w:val="21"/>
          <w:szCs w:val="21"/>
        </w:rPr>
        <w:t xml:space="preserve">: aquele cuja sombra preserva o máximo da informação do objeto.</w:t>
      </w:r>
    </w:p>
    <w:p>
      <w:pPr>
        <w:keepNext/>
        <w:spacing w:after="60" w:before="120"/>
        <w:jc w:val="center"/>
      </w:pPr>
      <w:r>
        <w:drawing>
          <wp:inline distT="0" distB="0" distL="0" distR="0">
            <wp:extent cx="5715000" cy="1762125"/>
            <wp:effectExtent t="0" r="0" b="0" l="0"/>
            <wp:docPr id="1" name="f8_sombra" descr="Figura 8.1 — Sombras: o mesmo objeto 3D projetado de ângulos diferentes. O PCA escolhe o ângulo que preserva mais informação." title="f8_som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1762125"/>
                    </a:xfrm>
                    <a:prstGeom prst="rect">
                      <a:avLst/>
                    </a:prstGeom>
                  </pic:spPr>
                </pic:pic>
              </a:graphicData>
            </a:graphic>
          </wp:inline>
        </w:drawing>
      </w:r>
    </w:p>
    <w:p>
      <w:pPr>
        <w:spacing w:after="200"/>
        <w:jc w:val="center"/>
      </w:pPr>
      <w:r>
        <w:rPr>
          <w:i/>
          <w:iCs/>
          <w:color w:val="6B7280"/>
          <w:sz w:val="17"/>
          <w:szCs w:val="17"/>
        </w:rPr>
        <w:t xml:space="preserve">Figura 8.1 — Sombras: o mesmo objeto 3D projetado de ângulos diferentes. O PCA escolhe o ângulo que preserva mais informação.</w:t>
      </w:r>
    </w:p>
    <w:p>
      <w:pPr>
        <w:pStyle w:val="Heading4"/>
        <w:keepNext/>
      </w:pPr>
      <w:r>
        <w:t xml:space="preserve">8.2.2 Informação = variância</w:t>
      </w:r>
    </w:p>
    <w:p>
      <w:pPr>
        <w:spacing w:after="120" w:line="300"/>
        <w:jc w:val="left"/>
      </w:pPr>
      <w:r>
        <w:rPr>
          <w:sz w:val="21"/>
          <w:szCs w:val="21"/>
        </w:rPr>
        <w:t xml:space="preserve">No PCA, "informação" significa </w:t>
      </w:r>
      <w:r>
        <w:rPr>
          <w:b/>
          <w:bCs/>
          <w:sz w:val="21"/>
          <w:szCs w:val="21"/>
        </w:rPr>
        <w:t xml:space="preserve">variância</w:t>
      </w:r>
      <w:r>
        <w:rPr>
          <w:sz w:val="21"/>
          <w:szCs w:val="21"/>
        </w:rPr>
        <w:t xml:space="preserve">: o quanto os dados se espalham. Um atributo que varia pouco quase não ajuda a distinguir exemplos. Um que varia muito, ajuda.</w:t>
      </w:r>
    </w:p>
    <w:p>
      <w:pPr>
        <w:spacing w:after="120" w:line="300"/>
        <w:jc w:val="left"/>
      </w:pPr>
      <w:r>
        <w:rPr>
          <w:sz w:val="21"/>
          <w:szCs w:val="21"/>
        </w:rPr>
        <w:t xml:space="preserve">O PCA procura </w:t>
      </w:r>
      <w:r>
        <w:rPr>
          <w:b/>
          <w:bCs/>
          <w:sz w:val="21"/>
          <w:szCs w:val="21"/>
        </w:rPr>
        <w:t xml:space="preserve">direções</w:t>
      </w:r>
      <w:r>
        <w:rPr>
          <w:sz w:val="21"/>
          <w:szCs w:val="21"/>
        </w:rPr>
        <w:t xml:space="preserve"> (eixos novos) nas quais os dados têm </w:t>
      </w:r>
      <w:r>
        <w:rPr>
          <w:b/>
          <w:bCs/>
          <w:sz w:val="21"/>
          <w:szCs w:val="21"/>
        </w:rPr>
        <w:t xml:space="preserve">máxima variância</w:t>
      </w:r>
      <w:r>
        <w:rPr>
          <w:sz w:val="21"/>
          <w:szCs w:val="21"/>
        </w:rPr>
        <w:t xml:space="preserve">:</w:t>
      </w:r>
    </w:p>
    <w:p>
      <w:pPr>
        <w:pStyle w:val="ListParagraph"/>
        <w:numPr>
          <w:ilvl w:val="0"/>
          <w:numId w:val="2"/>
        </w:numPr>
        <w:spacing w:after="70" w:line="288"/>
      </w:pPr>
      <w:r>
        <w:rPr>
          <w:b/>
          <w:bCs/>
          <w:sz w:val="21"/>
          <w:szCs w:val="21"/>
        </w:rPr>
        <w:t xml:space="preserve">PC1 (primeira componente principal):</w:t>
      </w:r>
      <w:r>
        <w:rPr>
          <w:sz w:val="21"/>
          <w:szCs w:val="21"/>
        </w:rPr>
        <w:t xml:space="preserve"> a direção de maior variância.</w:t>
      </w:r>
    </w:p>
    <w:p>
      <w:pPr>
        <w:pStyle w:val="ListParagraph"/>
        <w:numPr>
          <w:ilvl w:val="0"/>
          <w:numId w:val="2"/>
        </w:numPr>
        <w:spacing w:after="70" w:line="288"/>
      </w:pPr>
      <w:r>
        <w:rPr>
          <w:b/>
          <w:bCs/>
          <w:sz w:val="21"/>
          <w:szCs w:val="21"/>
        </w:rPr>
        <w:t xml:space="preserve">PC2:</w:t>
      </w:r>
      <w:r>
        <w:rPr>
          <w:sz w:val="21"/>
          <w:szCs w:val="21"/>
        </w:rPr>
        <w:t xml:space="preserve"> a direção de maior variância entre as </w:t>
      </w:r>
      <w:r>
        <w:rPr>
          <w:b/>
          <w:bCs/>
          <w:sz w:val="21"/>
          <w:szCs w:val="21"/>
        </w:rPr>
        <w:t xml:space="preserve">perpendiculares</w:t>
      </w:r>
      <w:r>
        <w:rPr>
          <w:sz w:val="21"/>
          <w:szCs w:val="21"/>
        </w:rPr>
        <w:t xml:space="preserve"> a PC1.</w:t>
      </w:r>
    </w:p>
    <w:p>
      <w:pPr>
        <w:pStyle w:val="ListParagraph"/>
        <w:numPr>
          <w:ilvl w:val="0"/>
          <w:numId w:val="2"/>
        </w:numPr>
        <w:spacing w:after="70" w:line="288"/>
      </w:pPr>
      <w:r>
        <w:rPr>
          <w:b/>
          <w:bCs/>
          <w:sz w:val="21"/>
          <w:szCs w:val="21"/>
        </w:rPr>
        <w:t xml:space="preserve">PC3:</w:t>
      </w:r>
      <w:r>
        <w:rPr>
          <w:sz w:val="21"/>
          <w:szCs w:val="21"/>
        </w:rPr>
        <w:t xml:space="preserve"> perpendicular às duas anteriores, e assim por diante.</w:t>
      </w:r>
    </w:p>
    <w:p>
      <w:pPr>
        <w:spacing w:after="60" w:line="120"/>
      </w:pPr>
    </w:p>
    <w:p>
      <w:pPr>
        <w:keepNext/>
        <w:spacing w:after="60" w:before="120"/>
        <w:jc w:val="center"/>
      </w:pPr>
      <w:r>
        <w:drawing>
          <wp:inline distT="0" distB="0" distL="0" distR="0">
            <wp:extent cx="5715000" cy="2543175"/>
            <wp:effectExtent t="0" r="0" b="0" l="0"/>
            <wp:docPr id="1" name="f8_pca_intuicao" descr="Figura 8.2 — PC1 aponta para onde a nuvem mais se estende. PC2 é perpendicular. Projetar nos eixos novos &quot;gira&quot; a nuvem." title="f8_pca_intui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i/>
          <w:iCs/>
          <w:color w:val="6B7280"/>
          <w:sz w:val="17"/>
          <w:szCs w:val="17"/>
        </w:rPr>
        <w:t xml:space="preserve">Figura 8.2 — PC1 aponta para onde a nuvem mais se estende. PC2 é perpendicular. Projetar nos eixos novos "gira" a nuvem.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PCA em uma frase</w:t>
            </w:r>
          </w:p>
          <w:p>
            <w:pPr>
              <w:spacing w:after="80" w:line="280"/>
            </w:pPr>
            <w:r>
              <w:rPr>
                <w:sz w:val="20"/>
                <w:szCs w:val="20"/>
              </w:rPr>
              <w:t xml:space="preserve">Girar os eixos para alinhá-los às direções de maior espalhamento e ficar só com os primeiros.</w:t>
            </w:r>
          </w:p>
        </w:tc>
      </w:tr>
    </w:tbl>
    <w:p>
      <w:pPr>
        <w:spacing w:after="140" w:line="120"/>
      </w:pPr>
    </w:p>
    <w:p>
      <w:pPr>
        <w:pStyle w:val="Heading3"/>
        <w:keepNext/>
      </w:pPr>
      <w:r>
        <w:t xml:space="preserve">8.3 Como o PCA funciona, passo a passo</w:t>
      </w:r>
    </w:p>
    <w:p>
      <w:pPr>
        <w:pStyle w:val="ListParagraph"/>
        <w:numPr>
          <w:ilvl w:val="0"/>
          <w:numId w:val="32"/>
        </w:numPr>
        <w:spacing w:after="70" w:line="288"/>
      </w:pPr>
      <w:r>
        <w:rPr>
          <w:b/>
          <w:bCs/>
          <w:sz w:val="21"/>
          <w:szCs w:val="21"/>
        </w:rPr>
        <w:t xml:space="preserve">Centralize</w:t>
      </w:r>
      <w:r>
        <w:rPr>
          <w:sz w:val="21"/>
          <w:szCs w:val="21"/>
        </w:rPr>
        <w:t xml:space="preserve"> os dados: subtraia a média de cada coluna. (Padronize também, se as escalas forem diferentes.)</w:t>
      </w:r>
    </w:p>
    <w:p>
      <w:pPr>
        <w:pStyle w:val="ListParagraph"/>
        <w:numPr>
          <w:ilvl w:val="0"/>
          <w:numId w:val="32"/>
        </w:numPr>
        <w:spacing w:after="70" w:line="288"/>
      </w:pPr>
      <w:r>
        <w:rPr>
          <w:b/>
          <w:bCs/>
          <w:sz w:val="21"/>
          <w:szCs w:val="21"/>
        </w:rPr>
        <w:t xml:space="preserve">Calcule a matriz de covariância</w:t>
      </w:r>
      <w:r>
        <w:rPr>
          <w:sz w:val="21"/>
          <w:szCs w:val="21"/>
        </w:rPr>
        <w:t xml:space="preserve"> C. Ela mostra como os atributos variam juntos.</w:t>
      </w:r>
    </w:p>
    <w:p>
      <w:pPr>
        <w:pStyle w:val="ListParagraph"/>
        <w:numPr>
          <w:ilvl w:val="0"/>
          <w:numId w:val="32"/>
        </w:numPr>
        <w:spacing w:after="70" w:line="288"/>
      </w:pPr>
      <w:r>
        <w:rPr>
          <w:b/>
          <w:bCs/>
          <w:sz w:val="21"/>
          <w:szCs w:val="21"/>
        </w:rPr>
        <w:t xml:space="preserve">Calcule autovalores e autovetores</w:t>
      </w:r>
      <w:r>
        <w:rPr>
          <w:sz w:val="21"/>
          <w:szCs w:val="21"/>
        </w:rPr>
        <w:t xml:space="preserve"> de C.</w:t>
      </w:r>
    </w:p>
    <w:p>
      <w:pPr>
        <w:spacing w:after="60" w:line="120"/>
      </w:pPr>
    </w:p>
    <w:p>
      <w:pPr>
        <w:spacing w:after="120" w:line="300"/>
        <w:jc w:val="left"/>
      </w:pPr>
      <w:r>
        <w:rPr>
          <w:sz w:val="21"/>
          <w:szCs w:val="21"/>
        </w:rPr>
        <w:t xml:space="preserve">- Cada </w:t>
      </w:r>
      <w:r>
        <w:rPr>
          <w:b/>
          <w:bCs/>
          <w:sz w:val="21"/>
          <w:szCs w:val="21"/>
        </w:rPr>
        <w:t xml:space="preserve">autovetor</w:t>
      </w:r>
      <w:r>
        <w:rPr>
          <w:sz w:val="21"/>
          <w:szCs w:val="21"/>
        </w:rPr>
        <w:t xml:space="preserve"> é uma direção (um eixo novo). - Cada </w:t>
      </w:r>
      <w:r>
        <w:rPr>
          <w:b/>
          <w:bCs/>
          <w:sz w:val="21"/>
          <w:szCs w:val="21"/>
        </w:rPr>
        <w:t xml:space="preserve">autovalor</w:t>
      </w:r>
      <w:r>
        <w:rPr>
          <w:sz w:val="21"/>
          <w:szCs w:val="21"/>
        </w:rPr>
        <w:t xml:space="preserve"> é a variância dos dados ao longo daquele eixo.</w:t>
      </w:r>
    </w:p>
    <w:p>
      <w:pPr>
        <w:pStyle w:val="ListParagraph"/>
        <w:numPr>
          <w:ilvl w:val="0"/>
          <w:numId w:val="33"/>
        </w:numPr>
        <w:spacing w:after="70" w:line="288"/>
      </w:pPr>
      <w:r>
        <w:rPr>
          <w:b/>
          <w:bCs/>
          <w:sz w:val="21"/>
          <w:szCs w:val="21"/>
        </w:rPr>
        <w:t xml:space="preserve">Ordene</w:t>
      </w:r>
      <w:r>
        <w:rPr>
          <w:sz w:val="21"/>
          <w:szCs w:val="21"/>
        </w:rPr>
        <w:t xml:space="preserve"> os autovetores do maior para o menor autovalor.</w:t>
      </w:r>
    </w:p>
    <w:p>
      <w:pPr>
        <w:pStyle w:val="ListParagraph"/>
        <w:numPr>
          <w:ilvl w:val="0"/>
          <w:numId w:val="33"/>
        </w:numPr>
        <w:spacing w:after="70" w:line="288"/>
      </w:pPr>
      <w:r>
        <w:rPr>
          <w:b/>
          <w:bCs/>
          <w:sz w:val="21"/>
          <w:szCs w:val="21"/>
        </w:rPr>
        <w:t xml:space="preserve">Escolha</w:t>
      </w:r>
      <w:r>
        <w:rPr>
          <w:sz w:val="21"/>
          <w:szCs w:val="21"/>
        </w:rPr>
        <w:t xml:space="preserve"> os </w:t>
      </w:r>
      <w:r>
        <w:rPr>
          <w:i/>
          <w:iCs/>
          <w:sz w:val="21"/>
          <w:szCs w:val="21"/>
        </w:rPr>
        <w:t xml:space="preserve">k</w:t>
      </w:r>
      <w:r>
        <w:rPr>
          <w:sz w:val="21"/>
          <w:szCs w:val="21"/>
        </w:rPr>
        <w:t xml:space="preserve"> primeiros: eles formam uma matriz W de projeção.</w:t>
      </w:r>
    </w:p>
    <w:p>
      <w:pPr>
        <w:pStyle w:val="ListParagraph"/>
        <w:numPr>
          <w:ilvl w:val="0"/>
          <w:numId w:val="33"/>
        </w:numPr>
        <w:spacing w:after="70" w:line="288"/>
      </w:pPr>
      <w:r>
        <w:rPr>
          <w:b/>
          <w:bCs/>
          <w:sz w:val="21"/>
          <w:szCs w:val="21"/>
        </w:rPr>
        <w:t xml:space="preserve">Projete:</w:t>
      </w:r>
      <w:r>
        <w:rPr>
          <w:sz w:val="21"/>
          <w:szCs w:val="21"/>
        </w:rPr>
        <w:t xml:space="preserve"> os novos dados são Z = X_centralizado × W.</w:t>
      </w:r>
    </w:p>
    <w:p>
      <w:pPr>
        <w:spacing w:after="60" w:line="120"/>
      </w:pPr>
    </w:p>
    <w:p>
      <w:pPr>
        <w:pStyle w:val="Heading4"/>
        <w:keepNext/>
      </w:pPr>
      <w:r>
        <w:t xml:space="preserve">8.3.1 Um exemplo mínimo</w:t>
      </w:r>
    </w:p>
    <w:p>
      <w:pPr>
        <w:spacing w:after="120" w:line="300"/>
        <w:jc w:val="left"/>
      </w:pPr>
      <w:r>
        <w:rPr>
          <w:sz w:val="21"/>
          <w:szCs w:val="21"/>
        </w:rPr>
        <w:t xml:space="preserve">Dois atributos: altura e peso de 5 pessoas (já centralizados):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Pessoa</w:t>
            </w:r>
          </w:p>
        </w:tc>
        <w:tc>
          <w:tcPr>
            <w:tcW w:type="dxa" w:w="321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Altura</w:t>
            </w:r>
          </w:p>
        </w:tc>
        <w:tc>
          <w:tcPr>
            <w:tcW w:type="dxa" w:w="321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Peso</w:t>
            </w:r>
          </w:p>
        </w:tc>
      </w:tr>
      <w:tr>
        <w:trPr>
          <w:cantSplit/>
          <w:tblHeader w:val="false"/>
        </w:trPr>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321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r>
      <w:tr>
        <w:trPr>
          <w:cantSplit/>
          <w:tblHeader w:val="false"/>
        </w:trPr>
        <w:tc>
          <w:tcPr>
            <w:tcW w:type="dxa" w:w="3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3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321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r>
      <w:tr>
        <w:trPr>
          <w:cantSplit/>
          <w:tblHeader w:val="false"/>
        </w:trPr>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321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r>
      <w:tr>
        <w:trPr>
          <w:cantSplit/>
          <w:tblHeader w:val="false"/>
        </w:trPr>
        <w:tc>
          <w:tcPr>
            <w:tcW w:type="dxa" w:w="3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3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321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w:t>
            </w:r>
          </w:p>
        </w:tc>
      </w:tr>
      <w:tr>
        <w:trPr>
          <w:cantSplit/>
          <w:tblHeader w:val="false"/>
        </w:trPr>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321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w:t>
            </w:r>
          </w:p>
        </w:tc>
      </w:tr>
    </w:tbl>
    <w:p>
      <w:pPr>
        <w:spacing w:after="160" w:line="120"/>
      </w:pPr>
    </w:p>
    <w:p>
      <w:pPr>
        <w:spacing w:after="120" w:line="300"/>
        <w:jc w:val="left"/>
      </w:pPr>
      <w:r>
        <w:rPr>
          <w:sz w:val="21"/>
          <w:szCs w:val="21"/>
        </w:rPr>
        <w:t xml:space="preserve">Os dados formam uma nuvem alongada, subindo da esquerda para a direita. O PC1 aponta nessa direção e combina altura e peso. O PC2 aponta na perpendicular e captura as pequenas diferenças restantes. Provavelmente PC1 explicará mais de 95 % da variância: </w:t>
      </w:r>
      <w:r>
        <w:rPr>
          <w:b/>
          <w:bCs/>
          <w:sz w:val="21"/>
          <w:szCs w:val="21"/>
        </w:rPr>
        <w:t xml:space="preserve">um único número</w:t>
      </w:r>
      <w:r>
        <w:rPr>
          <w:sz w:val="21"/>
          <w:szCs w:val="21"/>
        </w:rPr>
        <w:t xml:space="preserve"> (a posição ao longo de PC1) resume bem cada pessoa.</w:t>
      </w:r>
    </w:p>
    <w:p>
      <w:pPr>
        <w:pStyle w:val="Heading3"/>
        <w:keepNext/>
      </w:pPr>
      <w:r>
        <w:t xml:space="preserve">8.4 A relação com a SVD</w:t>
      </w:r>
    </w:p>
    <w:p>
      <w:pPr>
        <w:spacing w:after="120" w:line="300"/>
        <w:jc w:val="left"/>
      </w:pPr>
      <w:r>
        <w:rPr>
          <w:sz w:val="21"/>
          <w:szCs w:val="21"/>
        </w:rPr>
        <w:t xml:space="preserve">A </w:t>
      </w:r>
      <w:r>
        <w:rPr>
          <w:b/>
          <w:bCs/>
          <w:sz w:val="21"/>
          <w:szCs w:val="21"/>
        </w:rPr>
        <w:t xml:space="preserve">Decomposição em Valores Singulares</w:t>
      </w:r>
      <w:r>
        <w:rPr>
          <w:sz w:val="21"/>
          <w:szCs w:val="21"/>
        </w:rPr>
        <w:t xml:space="preserve"> (SVD) fatora qualquer matriz X em três: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X = U · S · Vᵀ</w:t>
      </w:r>
    </w:p>
    <w:p>
      <w:pPr>
        <w:pStyle w:val="ListParagraph"/>
        <w:numPr>
          <w:ilvl w:val="0"/>
          <w:numId w:val="2"/>
        </w:numPr>
        <w:spacing w:after="70" w:line="288"/>
      </w:pPr>
      <w:r>
        <w:rPr>
          <w:b/>
          <w:bCs/>
          <w:sz w:val="21"/>
          <w:szCs w:val="21"/>
        </w:rPr>
        <w:t xml:space="preserve">V:</w:t>
      </w:r>
      <w:r>
        <w:rPr>
          <w:sz w:val="21"/>
          <w:szCs w:val="21"/>
        </w:rPr>
        <w:t xml:space="preserve"> as direções principais (autovetores da covariância).</w:t>
      </w:r>
    </w:p>
    <w:p>
      <w:pPr>
        <w:pStyle w:val="ListParagraph"/>
        <w:numPr>
          <w:ilvl w:val="0"/>
          <w:numId w:val="2"/>
        </w:numPr>
        <w:spacing w:after="70" w:line="288"/>
      </w:pPr>
      <w:r>
        <w:rPr>
          <w:b/>
          <w:bCs/>
          <w:sz w:val="21"/>
          <w:szCs w:val="21"/>
        </w:rPr>
        <w:t xml:space="preserve">S:</w:t>
      </w:r>
      <w:r>
        <w:rPr>
          <w:sz w:val="21"/>
          <w:szCs w:val="21"/>
        </w:rPr>
        <w:t xml:space="preserve"> valores singulares (relacionados aos autovalores: autovalor = s² / (n − 1)).</w:t>
      </w:r>
    </w:p>
    <w:p>
      <w:pPr>
        <w:pStyle w:val="ListParagraph"/>
        <w:numPr>
          <w:ilvl w:val="0"/>
          <w:numId w:val="2"/>
        </w:numPr>
        <w:spacing w:after="70" w:line="288"/>
      </w:pPr>
      <w:r>
        <w:rPr>
          <w:b/>
          <w:bCs/>
          <w:sz w:val="21"/>
          <w:szCs w:val="21"/>
        </w:rPr>
        <w:t xml:space="preserve">U·S:</w:t>
      </w:r>
      <w:r>
        <w:rPr>
          <w:sz w:val="21"/>
          <w:szCs w:val="21"/>
        </w:rPr>
        <w:t xml:space="preserve"> os escores (dados projetados).</w:t>
      </w:r>
    </w:p>
    <w:p>
      <w:pPr>
        <w:spacing w:after="60" w:line="120"/>
      </w:pPr>
    </w:p>
    <w:p>
      <w:pPr>
        <w:spacing w:after="120" w:line="300"/>
        <w:jc w:val="left"/>
      </w:pPr>
      <w:r>
        <w:rPr>
          <w:sz w:val="21"/>
          <w:szCs w:val="21"/>
        </w:rPr>
        <w:t xml:space="preserve">Na prática, o scikit-learn calcula o PCA via SVD, que é mais estável e rápida. Um resultado clássico (Eckart; Young, 1936) garante que truncar a SVD nos </w:t>
      </w:r>
      <w:r>
        <w:rPr>
          <w:i/>
          <w:iCs/>
          <w:sz w:val="21"/>
          <w:szCs w:val="21"/>
        </w:rPr>
        <w:t xml:space="preserve">k</w:t>
      </w:r>
      <w:r>
        <w:rPr>
          <w:sz w:val="21"/>
          <w:szCs w:val="21"/>
        </w:rPr>
        <w:t xml:space="preserve"> maiores valores singulares dá a </w:t>
      </w:r>
      <w:r>
        <w:rPr>
          <w:b/>
          <w:bCs/>
          <w:sz w:val="21"/>
          <w:szCs w:val="21"/>
        </w:rPr>
        <w:t xml:space="preserve">melhor aproximação de posto </w:t>
      </w:r>
      <w:r>
        <w:rPr>
          <w:b/>
          <w:bCs/>
          <w:i/>
          <w:iCs/>
          <w:sz w:val="21"/>
          <w:szCs w:val="21"/>
        </w:rPr>
        <w:t xml:space="preserve">k</w:t>
      </w:r>
      <w:r>
        <w:rPr>
          <w:sz w:val="21"/>
          <w:szCs w:val="21"/>
        </w:rPr>
        <w:t xml:space="preserve"> da matriz, no sentido dos mínimos quadrados.</w:t>
      </w:r>
    </w:p>
    <w:p>
      <w:pPr>
        <w:pStyle w:val="Heading3"/>
        <w:keepNext/>
      </w:pPr>
      <w:r>
        <w:t xml:space="preserve">8.5 PCA no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"Variância explicada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explained_variance_ratio_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"Variância acumulada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explained_variance_ratio_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cumsum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"Cargas (componentes):\n"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components_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"Iris em 2 componentes"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Como ler a saída:</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explained_variance_ratio_</w:t>
      </w:r>
      <w:r>
        <w:rPr>
          <w:sz w:val="21"/>
          <w:szCs w:val="21"/>
        </w:rPr>
        <w:t xml:space="preserve">: a fração da variância total que cada componente explica.</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components_</w:t>
      </w:r>
      <w:r>
        <w:rPr>
          <w:sz w:val="21"/>
          <w:szCs w:val="21"/>
        </w:rPr>
        <w:t xml:space="preserve">: cada linha é uma componente, com </w:t>
      </w:r>
      <w:r>
        <w:rPr>
          <w:b/>
          <w:bCs/>
          <w:sz w:val="21"/>
          <w:szCs w:val="21"/>
        </w:rPr>
        <w:t xml:space="preserve">cargas</w:t>
      </w:r>
      <w:r>
        <w:rPr>
          <w:sz w:val="21"/>
          <w:szCs w:val="21"/>
        </w:rPr>
        <w:t xml:space="preserve"> (</w:t>
      </w:r>
      <w:r>
        <w:rPr>
          <w:i/>
          <w:iCs/>
          <w:sz w:val="21"/>
          <w:szCs w:val="21"/>
        </w:rPr>
        <w:t xml:space="preserve">loadings</w:t>
      </w:r>
      <w:r>
        <w:rPr>
          <w:sz w:val="21"/>
          <w:szCs w:val="21"/>
        </w:rPr>
        <w:t xml:space="preserve">), o peso de cada atributo original.</w:t>
      </w:r>
    </w:p>
    <w:p>
      <w:pPr>
        <w:pStyle w:val="ListParagraph"/>
        <w:numPr>
          <w:ilvl w:val="0"/>
          <w:numId w:val="2"/>
        </w:numPr>
        <w:spacing w:after="70" w:line="288"/>
      </w:pPr>
      <w:r>
        <w:rPr>
          <w:sz w:val="21"/>
          <w:szCs w:val="21"/>
        </w:rPr>
        <w:t xml:space="preserve">No Iris, as duas primeiras componentes retêm cerca de 96 % da variância.</w:t>
      </w:r>
    </w:p>
    <w:p>
      <w:pPr>
        <w:spacing w:after="60" w:line="120"/>
      </w:pPr>
    </w:p>
    <w:p>
      <w:pPr>
        <w:pStyle w:val="Heading3"/>
        <w:keepNext/>
      </w:pPr>
      <w:r>
        <w:t xml:space="preserve">8.6 Quantas componentes manter?</w:t>
      </w:r>
    </w:p>
    <w:p>
      <w:pPr>
        <w:pStyle w:val="Heading4"/>
        <w:keepNext/>
      </w:pPr>
      <w:r>
        <w:t xml:space="preserve">8.6.1 Variância acumulada</w:t>
      </w:r>
    </w:p>
    <w:p>
      <w:pPr>
        <w:spacing w:after="120" w:line="300"/>
        <w:jc w:val="left"/>
      </w:pPr>
      <w:r>
        <w:rPr>
          <w:sz w:val="21"/>
          <w:szCs w:val="21"/>
        </w:rPr>
        <w:t xml:space="preserve">Some a variância explicada das componentes em ordem. Escolha o menor número que atinja um limiar, como </w:t>
      </w:r>
      <w:r>
        <w:rPr>
          <w:b/>
          <w:bCs/>
          <w:sz w:val="21"/>
          <w:szCs w:val="21"/>
        </w:rPr>
        <w:t xml:space="preserve">90 % ou 95 %</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i/>
                <w:iCs/>
                <w:color w:val="6B7280"/>
                <w:sz w:val="15"/>
                <w:szCs w:val="15"/>
              </w:rPr>
              <w:t xml:space="preserve"># Pede ao PCA o nº de componentes suficiente para 95% da variância</w:t>
            </w:r>
          </w:p>
          <w:p>
            <w:pPr>
              <w:spacing w:after="0" w:line="240"/>
            </w:pPr>
            <w:r>
              <w:rPr>
                <w:rFonts w:ascii="Consolas" w:cs="Consolas" w:eastAsia="Consolas" w:hAnsi="Consolas"/>
                <w:color w:val="1F2937"/>
                <w:sz w:val="15"/>
                <w:szCs w:val="15"/>
              </w:rPr>
              <w:t xml:space="preserve">pca95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0.95</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8.6.2 Gráfico scree (de declive)</w:t>
      </w:r>
    </w:p>
    <w:p>
      <w:pPr>
        <w:spacing w:after="120" w:line="300"/>
        <w:jc w:val="left"/>
      </w:pPr>
      <w:r>
        <w:rPr>
          <w:sz w:val="21"/>
          <w:szCs w:val="21"/>
        </w:rPr>
        <w:t xml:space="preserve">Desenhe a variância de cada componente. Procure o "cotovelo": a partir dele, as componentes acrescentam pouco (Cattell, 1966).</w:t>
      </w:r>
    </w:p>
    <w:p>
      <w:pPr>
        <w:keepNext/>
        <w:spacing w:after="60" w:before="120"/>
        <w:jc w:val="center"/>
      </w:pPr>
      <w:r>
        <w:drawing>
          <wp:inline distT="0" distB="0" distL="0" distR="0">
            <wp:extent cx="5715000" cy="2095500"/>
            <wp:effectExtent t="0" r="0" b="0" l="0"/>
            <wp:docPr id="1" name="f8_scree" descr="Figura 8.3 — Gráfico scree e variância acumulada: o cotovelo e a linha de 95 %." title="f8_sc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6B7280"/>
          <w:sz w:val="17"/>
          <w:szCs w:val="17"/>
        </w:rPr>
        <w:t xml:space="preserve">Figura 8.3 — Gráfico scree e variância acumulada: o cotovelo e a linha de 95 %.</w:t>
      </w:r>
    </w:p>
    <w:p>
      <w:pPr>
        <w:pStyle w:val="Heading4"/>
        <w:keepNext/>
      </w:pPr>
      <w:r>
        <w:t xml:space="preserve">8.6.3 Critério de Kaiser</w:t>
      </w:r>
    </w:p>
    <w:p>
      <w:pPr>
        <w:spacing w:after="120" w:line="300"/>
        <w:jc w:val="left"/>
      </w:pPr>
      <w:r>
        <w:rPr>
          <w:sz w:val="21"/>
          <w:szCs w:val="21"/>
        </w:rPr>
        <w:t xml:space="preserve">Com dados padronizados, mantenha componentes com autovalor maior que 1: cada uma explica mais que um atributo original sozinho (Kaiser, 1960). Regra simples, mas discutível.</w:t>
      </w:r>
    </w:p>
    <w:p>
      <w:pPr>
        <w:pStyle w:val="Heading4"/>
        <w:keepNext/>
      </w:pPr>
      <w:r>
        <w:t xml:space="preserve">8.6.4 Validação cruzada e análise paralela</w:t>
      </w:r>
    </w:p>
    <w:p>
      <w:pPr>
        <w:spacing w:after="120" w:line="300"/>
        <w:jc w:val="left"/>
      </w:pPr>
      <w:r>
        <w:rPr>
          <w:sz w:val="21"/>
          <w:szCs w:val="21"/>
        </w:rPr>
        <w:t xml:space="preserve">A </w:t>
      </w:r>
      <w:r>
        <w:rPr>
          <w:b/>
          <w:bCs/>
          <w:sz w:val="21"/>
          <w:szCs w:val="21"/>
        </w:rPr>
        <w:t xml:space="preserve">análise paralela</w:t>
      </w:r>
      <w:r>
        <w:rPr>
          <w:sz w:val="21"/>
          <w:szCs w:val="21"/>
        </w:rPr>
        <w:t xml:space="preserve"> (Horn, 1965) compara os autovalores reais com os obtidos em dados aleatórios de mesmo tamanho. Mantém-se apenas o que supera o acaso. É considerada mais confiável que Kaiser.</w:t>
      </w:r>
    </w:p>
    <w:p>
      <w:pPr>
        <w:pStyle w:val="Heading3"/>
        <w:keepNext/>
      </w:pPr>
      <w:r>
        <w:t xml:space="preserve">8.7 Interpretando o resultado</w:t>
      </w:r>
    </w:p>
    <w:p>
      <w:pPr>
        <w:pStyle w:val="Heading4"/>
        <w:keepNext/>
      </w:pPr>
      <w:r>
        <w:t xml:space="preserve">8.7.1 Escores e cargas</w:t>
      </w:r>
    </w:p>
    <w:p>
      <w:pPr>
        <w:pStyle w:val="ListParagraph"/>
        <w:numPr>
          <w:ilvl w:val="0"/>
          <w:numId w:val="2"/>
        </w:numPr>
        <w:spacing w:after="70" w:line="288"/>
      </w:pPr>
      <w:r>
        <w:rPr>
          <w:b/>
          <w:bCs/>
          <w:sz w:val="21"/>
          <w:szCs w:val="21"/>
        </w:rPr>
        <w:t xml:space="preserve">Escores (</w:t>
      </w:r>
      <w:r>
        <w:rPr>
          <w:b/>
          <w:bCs/>
          <w:i/>
          <w:iCs/>
          <w:sz w:val="21"/>
          <w:szCs w:val="21"/>
        </w:rPr>
        <w:t xml:space="preserve">scores</w:t>
      </w:r>
      <w:r>
        <w:rPr>
          <w:b/>
          <w:bCs/>
          <w:sz w:val="21"/>
          <w:szCs w:val="21"/>
        </w:rPr>
        <w:t xml:space="preserve">):</w:t>
      </w:r>
      <w:r>
        <w:rPr>
          <w:sz w:val="21"/>
          <w:szCs w:val="21"/>
        </w:rPr>
        <w:t xml:space="preserve"> as novas coordenadas de cada exemplo.</w:t>
      </w:r>
    </w:p>
    <w:p>
      <w:pPr>
        <w:pStyle w:val="ListParagraph"/>
        <w:numPr>
          <w:ilvl w:val="0"/>
          <w:numId w:val="2"/>
        </w:numPr>
        <w:spacing w:after="70" w:line="288"/>
      </w:pPr>
      <w:r>
        <w:rPr>
          <w:b/>
          <w:bCs/>
          <w:sz w:val="21"/>
          <w:szCs w:val="21"/>
        </w:rPr>
        <w:t xml:space="preserve">Cargas (</w:t>
      </w:r>
      <w:r>
        <w:rPr>
          <w:b/>
          <w:bCs/>
          <w:i/>
          <w:iCs/>
          <w:sz w:val="21"/>
          <w:szCs w:val="21"/>
        </w:rPr>
        <w:t xml:space="preserve">loadings</w:t>
      </w:r>
      <w:r>
        <w:rPr>
          <w:b/>
          <w:bCs/>
          <w:sz w:val="21"/>
          <w:szCs w:val="21"/>
        </w:rPr>
        <w:t xml:space="preserve">):</w:t>
      </w:r>
      <w:r>
        <w:rPr>
          <w:sz w:val="21"/>
          <w:szCs w:val="21"/>
        </w:rPr>
        <w:t xml:space="preserve"> o quanto cada atributo original contribui para cada componente.</w:t>
      </w:r>
    </w:p>
    <w:p>
      <w:pPr>
        <w:spacing w:after="60" w:line="120"/>
      </w:pPr>
    </w:p>
    <w:p>
      <w:pPr>
        <w:pStyle w:val="Heading4"/>
        <w:keepNext/>
      </w:pPr>
      <w:r>
        <w:t xml:space="preserve">8.7.2 O biplot</w:t>
      </w:r>
    </w:p>
    <w:p>
      <w:pPr>
        <w:spacing w:after="120" w:line="300"/>
        <w:jc w:val="left"/>
      </w:pPr>
      <w:r>
        <w:rPr>
          <w:sz w:val="21"/>
          <w:szCs w:val="21"/>
        </w:rPr>
        <w:t xml:space="preserve">O </w:t>
      </w:r>
      <w:r>
        <w:rPr>
          <w:b/>
          <w:bCs/>
          <w:sz w:val="21"/>
          <w:szCs w:val="21"/>
        </w:rPr>
        <w:t xml:space="preserve">biplot</w:t>
      </w:r>
      <w:r>
        <w:rPr>
          <w:sz w:val="21"/>
          <w:szCs w:val="21"/>
        </w:rPr>
        <w:t xml:space="preserve"> (Gabriel, 1971) mostra num só gráfico os exemplos (pontos) e os atributos (setas). Setas que apontam para a mesma direção estão correlacionadas. Setas perpendiculares são independentes. Setas opostas, anticorrelacionadas.</w:t>
      </w:r>
    </w:p>
    <w:p>
      <w:pPr>
        <w:keepNext/>
        <w:spacing w:after="60" w:before="120"/>
        <w:jc w:val="center"/>
      </w:pPr>
      <w:r>
        <w:drawing>
          <wp:inline distT="0" distB="0" distL="0" distR="0">
            <wp:extent cx="4743450" cy="3810000"/>
            <wp:effectExtent t="0" r="0" b="0" l="0"/>
            <wp:docPr id="1" name="f8_biplot" descr="Figura 8.4 — Biplot do conjunto Iris: pontos são flores; setas, os atributos." title="f8_bi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43450" cy="3810000"/>
                    </a:xfrm>
                    <a:prstGeom prst="rect">
                      <a:avLst/>
                    </a:prstGeom>
                  </pic:spPr>
                </pic:pic>
              </a:graphicData>
            </a:graphic>
          </wp:inline>
        </w:drawing>
      </w:r>
    </w:p>
    <w:p>
      <w:pPr>
        <w:spacing w:after="200"/>
        <w:jc w:val="center"/>
      </w:pPr>
      <w:r>
        <w:rPr>
          <w:i/>
          <w:iCs/>
          <w:color w:val="6B7280"/>
          <w:sz w:val="17"/>
          <w:szCs w:val="17"/>
        </w:rPr>
        <w:t xml:space="preserve">Figura 8.4 — Biplot do conjunto Iris: pontos são flores; setas, os atributos.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Cuidado</w:t>
            </w:r>
          </w:p>
          <w:p>
            <w:pPr>
              <w:spacing w:after="80" w:line="280"/>
            </w:pPr>
            <w:r>
              <w:rPr>
                <w:sz w:val="20"/>
                <w:szCs w:val="20"/>
              </w:rPr>
              <w:t xml:space="preserve">Os sinais das componentes são arbitrários: multiplicar uma componente por −1 não muda nada. E as componentes são combinações de </w:t>
            </w:r>
            <w:r>
              <w:rPr>
                <w:i/>
                <w:iCs/>
                <w:sz w:val="20"/>
                <w:szCs w:val="20"/>
              </w:rPr>
              <w:t xml:space="preserve">todos</w:t>
            </w:r>
            <w:r>
              <w:rPr>
                <w:sz w:val="20"/>
                <w:szCs w:val="20"/>
              </w:rPr>
              <w:t xml:space="preserve"> os atributos, o que dificulta a explicação para leigos.</w:t>
            </w:r>
          </w:p>
        </w:tc>
      </w:tr>
    </w:tbl>
    <w:p>
      <w:pPr>
        <w:spacing w:after="140" w:line="120"/>
      </w:pPr>
    </w:p>
    <w:p>
      <w:pPr>
        <w:pStyle w:val="Heading3"/>
        <w:keepNext/>
      </w:pPr>
      <w:r>
        <w:t xml:space="preserve">8.8 PCA para reconstruir e comprimir</w:t>
      </w:r>
    </w:p>
    <w:p>
      <w:pPr>
        <w:spacing w:after="120" w:line="300"/>
        <w:jc w:val="left"/>
      </w:pPr>
      <w:r>
        <w:rPr>
          <w:sz w:val="21"/>
          <w:szCs w:val="21"/>
        </w:rPr>
        <w:t xml:space="preserve">Podemos voltar ao espaço original com </w:t>
      </w:r>
      <w:r>
        <w:rPr>
          <w:rFonts w:ascii="Consolas" w:cs="Consolas" w:eastAsia="Consolas" w:hAnsi="Consolas"/>
          <w:color w:val="B91C1C"/>
          <w:sz w:val="19"/>
          <w:szCs w:val="19"/>
          <w:shd w:fill="F3F4F6" w:color="auto" w:val="clear"/>
        </w:rPr>
        <w:t xml:space="preserve">inverse_transform</w:t>
      </w:r>
      <w:r>
        <w:rPr>
          <w:sz w:val="21"/>
          <w:szCs w:val="21"/>
        </w:rPr>
        <w:t xml:space="preserve">. A imagem reconstruída com poucas componentes perde detalhes, mas guarda o essencial.</w:t>
      </w:r>
    </w:p>
    <w:p>
      <w:pPr>
        <w:keepNext/>
        <w:spacing w:after="60" w:before="120"/>
        <w:jc w:val="center"/>
      </w:pPr>
      <w:r>
        <w:drawing>
          <wp:inline distT="0" distB="0" distL="0" distR="0">
            <wp:extent cx="5715000" cy="3667125"/>
            <wp:effectExtent t="0" r="0" b="0" l="0"/>
            <wp:docPr id="1" name="f8_digitos" descr="Figura 8.5 — Dígitos manuscritos reconstruídos com 2, 5, 15 e 40 componentes. Com 15 já reconhecemos os números." title="f8_dig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i/>
          <w:iCs/>
          <w:color w:val="6B7280"/>
          <w:sz w:val="17"/>
          <w:szCs w:val="17"/>
        </w:rPr>
        <w:t xml:space="preserve">Figura 8.5 — Dígitos manuscritos reconstruídos com 2, 5, 15 e 40 componentes. Com 15 já reconhecemos os números.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1797 imagens de 8x8 = 64 atributos</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"Original:"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inverse_transform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explained_variance_ratio_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"{k:3d} componentes -&gt; variância {var:.2%}  erro quadrático médio {erro:.2f}"</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8.8.1 Remoção de ruído</w:t>
      </w:r>
    </w:p>
    <w:p>
      <w:pPr>
        <w:spacing w:after="120" w:line="300"/>
        <w:jc w:val="left"/>
      </w:pPr>
      <w:r>
        <w:rPr>
          <w:sz w:val="21"/>
          <w:szCs w:val="21"/>
        </w:rPr>
        <w:t xml:space="preserve">Se o ruído é aleatório e a informação está concentrada em poucas direções, descartar as componentes de baixa variância </w:t>
      </w:r>
      <w:r>
        <w:rPr>
          <w:b/>
          <w:bCs/>
          <w:sz w:val="21"/>
          <w:szCs w:val="21"/>
        </w:rPr>
        <w:t xml:space="preserve">limpa</w:t>
      </w:r>
      <w:r>
        <w:rPr>
          <w:sz w:val="21"/>
          <w:szCs w:val="21"/>
        </w:rPr>
        <w:t xml:space="preserve"> a imagem.</w:t>
      </w:r>
    </w:p>
    <w:p>
      <w:pPr>
        <w:pStyle w:val="Heading3"/>
        <w:keepNext/>
      </w:pPr>
      <w:r>
        <w:t xml:space="preserve">8.9 Pontos de atenção do PCA</w:t>
      </w:r>
    </w:p>
    <w:p>
      <w:pPr>
        <w:pStyle w:val="ListParagraph"/>
        <w:numPr>
          <w:ilvl w:val="0"/>
          <w:numId w:val="2"/>
        </w:numPr>
        <w:spacing w:after="70" w:line="288"/>
      </w:pPr>
      <w:r>
        <w:rPr>
          <w:b/>
          <w:bCs/>
          <w:sz w:val="21"/>
          <w:szCs w:val="21"/>
        </w:rPr>
        <w:t xml:space="preserve">Linear:</w:t>
      </w:r>
      <w:r>
        <w:rPr>
          <w:sz w:val="21"/>
          <w:szCs w:val="21"/>
        </w:rPr>
        <w:t xml:space="preserve"> captura apenas relações lineares. Para estruturas curvas, veja o Capítulo 9.</w:t>
      </w:r>
    </w:p>
    <w:p>
      <w:pPr>
        <w:pStyle w:val="ListParagraph"/>
        <w:numPr>
          <w:ilvl w:val="0"/>
          <w:numId w:val="2"/>
        </w:numPr>
        <w:spacing w:after="70" w:line="288"/>
      </w:pPr>
      <w:r>
        <w:rPr>
          <w:b/>
          <w:bCs/>
          <w:sz w:val="21"/>
          <w:szCs w:val="21"/>
        </w:rPr>
        <w:t xml:space="preserve">Sensível à escala:</w:t>
      </w:r>
      <w:r>
        <w:rPr>
          <w:sz w:val="21"/>
          <w:szCs w:val="21"/>
        </w:rPr>
        <w:t xml:space="preserve"> padronize.</w:t>
      </w:r>
    </w:p>
    <w:p>
      <w:pPr>
        <w:pStyle w:val="ListParagraph"/>
        <w:numPr>
          <w:ilvl w:val="0"/>
          <w:numId w:val="2"/>
        </w:numPr>
        <w:spacing w:after="70" w:line="288"/>
      </w:pPr>
      <w:r>
        <w:rPr>
          <w:b/>
          <w:bCs/>
          <w:sz w:val="21"/>
          <w:szCs w:val="21"/>
        </w:rPr>
        <w:t xml:space="preserve">Sensível a outliers:</w:t>
      </w:r>
      <w:r>
        <w:rPr>
          <w:sz w:val="21"/>
          <w:szCs w:val="21"/>
        </w:rPr>
        <w:t xml:space="preserve"> eles puxam as direções. Há versões robustas (</w:t>
      </w:r>
      <w:r>
        <w:rPr>
          <w:i/>
          <w:iCs/>
          <w:sz w:val="21"/>
          <w:szCs w:val="21"/>
        </w:rPr>
        <w:t xml:space="preserve">Robust PCA</w:t>
      </w:r>
      <w:r>
        <w:rPr>
          <w:sz w:val="21"/>
          <w:szCs w:val="21"/>
        </w:rPr>
        <w:t xml:space="preserve">).</w:t>
      </w:r>
    </w:p>
    <w:p>
      <w:pPr>
        <w:pStyle w:val="ListParagraph"/>
        <w:numPr>
          <w:ilvl w:val="0"/>
          <w:numId w:val="2"/>
        </w:numPr>
        <w:spacing w:after="70" w:line="288"/>
      </w:pPr>
      <w:r>
        <w:rPr>
          <w:b/>
          <w:bCs/>
          <w:sz w:val="21"/>
          <w:szCs w:val="21"/>
        </w:rPr>
        <w:t xml:space="preserve">Variância ≠ importância:</w:t>
      </w:r>
      <w:r>
        <w:rPr>
          <w:sz w:val="21"/>
          <w:szCs w:val="21"/>
        </w:rPr>
        <w:t xml:space="preserve"> uma direção de pouca variância pode separar classes importantes.</w:t>
      </w:r>
    </w:p>
    <w:p>
      <w:pPr>
        <w:pStyle w:val="ListParagraph"/>
        <w:numPr>
          <w:ilvl w:val="0"/>
          <w:numId w:val="2"/>
        </w:numPr>
        <w:spacing w:after="70" w:line="288"/>
      </w:pPr>
      <w:r>
        <w:rPr>
          <w:b/>
          <w:bCs/>
          <w:sz w:val="21"/>
          <w:szCs w:val="21"/>
        </w:rPr>
        <w:t xml:space="preserve">Sem rótulos:</w:t>
      </w:r>
      <w:r>
        <w:rPr>
          <w:sz w:val="21"/>
          <w:szCs w:val="21"/>
        </w:rPr>
        <w:t xml:space="preserve"> não sabe nada sobre classes.</w:t>
      </w:r>
    </w:p>
    <w:p>
      <w:pPr>
        <w:spacing w:after="60" w:line="120"/>
      </w:pPr>
    </w:p>
    <w:p>
      <w:pPr>
        <w:pStyle w:val="Heading3"/>
        <w:keepNext/>
      </w:pPr>
      <w:r>
        <w:t xml:space="preserve">8.10 Variações do PCA</w:t>
      </w:r>
    </w:p>
    <w:p>
      <w:pPr>
        <w:pStyle w:val="Heading4"/>
        <w:keepNext/>
      </w:pPr>
      <w:r>
        <w:t xml:space="preserve">8.10.1 PCA incremental</w:t>
      </w:r>
    </w:p>
    <w:p>
      <w:pPr>
        <w:spacing w:after="120" w:line="300"/>
        <w:jc w:val="left"/>
      </w:pPr>
      <w:r>
        <w:rPr>
          <w:sz w:val="21"/>
          <w:szCs w:val="21"/>
        </w:rPr>
        <w:t xml:space="preserve">Para bases que não cabem na memória, processa os dados em lotes.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IncrementalPCA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IncrementalPCA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batch_size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simula 10 lotes lidos do disco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partial_fit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explained_variance_ratio_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8.10.2 PCA aleatorizado</w:t>
      </w:r>
    </w:p>
    <w:p>
      <w:pPr>
        <w:spacing w:after="120" w:line="300"/>
        <w:jc w:val="left"/>
      </w:pPr>
      <w:r>
        <w:rPr>
          <w:sz w:val="21"/>
          <w:szCs w:val="21"/>
        </w:rPr>
        <w:t xml:space="preserve">Para matrizes enormes, algoritmos aleatórios aproximam a SVD com grande economia de tempo (Halko; Martinsson; Tropp, 2011). No scikit-learn: </w:t>
      </w:r>
      <w:r>
        <w:rPr>
          <w:rFonts w:ascii="Consolas" w:cs="Consolas" w:eastAsia="Consolas" w:hAnsi="Consolas"/>
          <w:color w:val="B91C1C"/>
          <w:sz w:val="19"/>
          <w:szCs w:val="19"/>
          <w:shd w:fill="F3F4F6" w:color="auto" w:val="clear"/>
        </w:rPr>
        <w:t xml:space="preserve">PCA(svd_solver="randomized")</w:t>
      </w:r>
      <w:r>
        <w:rPr>
          <w:sz w:val="21"/>
          <w:szCs w:val="21"/>
        </w:rPr>
        <w:t xml:space="preserve">.</w:t>
      </w:r>
    </w:p>
    <w:p>
      <w:pPr>
        <w:pStyle w:val="Heading4"/>
        <w:keepNext/>
      </w:pPr>
      <w:r>
        <w:t xml:space="preserve">8.10.3 PCA esparso</w:t>
      </w:r>
    </w:p>
    <w:p>
      <w:pPr>
        <w:spacing w:after="120" w:line="300"/>
        <w:jc w:val="left"/>
      </w:pPr>
      <w:r>
        <w:rPr>
          <w:sz w:val="21"/>
          <w:szCs w:val="21"/>
        </w:rPr>
        <w:t xml:space="preserve">Força muitas cargas a serem </w:t>
      </w:r>
      <w:r>
        <w:rPr>
          <w:b/>
          <w:bCs/>
          <w:sz w:val="21"/>
          <w:szCs w:val="21"/>
        </w:rPr>
        <w:t xml:space="preserve">zero</w:t>
      </w:r>
      <w:r>
        <w:rPr>
          <w:sz w:val="21"/>
          <w:szCs w:val="21"/>
        </w:rPr>
        <w:t xml:space="preserve">, de modo que cada componente envolva poucos atributos. Fica mais interpretável (Zou; Hastie; Tibshirani, 2006).</w:t>
      </w:r>
    </w:p>
    <w:p>
      <w:pPr>
        <w:pStyle w:val="Heading4"/>
        <w:keepNext/>
      </w:pPr>
      <w:r>
        <w:t xml:space="preserve">8.10.4 PCA com kernel</w:t>
      </w:r>
    </w:p>
    <w:p>
      <w:pPr>
        <w:spacing w:after="120" w:line="300"/>
        <w:jc w:val="left"/>
      </w:pPr>
      <w:r>
        <w:rPr>
          <w:sz w:val="21"/>
          <w:szCs w:val="21"/>
        </w:rPr>
        <w:t xml:space="preserve">O </w:t>
      </w:r>
      <w:r>
        <w:rPr>
          <w:b/>
          <w:bCs/>
          <w:sz w:val="21"/>
          <w:szCs w:val="21"/>
        </w:rPr>
        <w:t xml:space="preserve">Kernel PCA</w:t>
      </w:r>
      <w:r>
        <w:rPr>
          <w:sz w:val="21"/>
          <w:szCs w:val="21"/>
        </w:rPr>
        <w:t xml:space="preserve"> (Schölkopf; Smola; Müller, 1998) usa uma função </w:t>
      </w:r>
      <w:r>
        <w:rPr>
          <w:i/>
          <w:iCs/>
          <w:sz w:val="21"/>
          <w:szCs w:val="21"/>
        </w:rPr>
        <w:t xml:space="preserve">kernel</w:t>
      </w:r>
      <w:r>
        <w:rPr>
          <w:sz w:val="21"/>
          <w:szCs w:val="21"/>
        </w:rPr>
        <w:t xml:space="preserve"> para fazer, implicitamente, o PCA num espaço de dimensão muito maior, onde relações não lineares viram lineares. Funciona bem para anéis e espirais.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make_circles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KernelPCA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make_circles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factor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Z_lin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Z_rbf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KernelPCA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kernel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"rbf"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No PCA linear os dois anéis continuam misturados na 1ª componente;</w:t>
            </w:r>
          </w:p>
          <w:p>
            <w:pPr>
              <w:spacing w:after="0" w:line="240"/>
            </w:pPr>
            <w:r>
              <w:rPr>
                <w:rFonts w:ascii="Consolas" w:cs="Consolas" w:eastAsia="Consolas" w:hAnsi="Consolas"/>
                <w:i/>
                <w:iCs/>
                <w:color w:val="6B7280"/>
                <w:sz w:val="15"/>
                <w:szCs w:val="15"/>
              </w:rPr>
              <w:t xml:space="preserve"># no Kernel PCA a 1ª componente já separa os anéis.</w:t>
            </w:r>
          </w:p>
          <w:p>
            <w:pPr>
              <w:spacing w:after="0" w:line="240"/>
            </w:pPr>
            <w:r>
              <w:rPr>
                <w:rFonts w:ascii="Consolas" w:cs="Consolas" w:eastAsia="Consolas" w:hAnsi="Consolas"/>
                <w:b w:val="false"/>
                <w:bCs w:val="false"/>
                <w:color w:val="1F2937"/>
                <w:sz w:val="15"/>
                <w:szCs w:val="15"/>
              </w:rPr>
              <w:t xml:space="preserve">lin_int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lin_ext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Z_lin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Z_lin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rbf_int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rbf_ext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Z_rbf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Z_rbf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"PC1 linear: anel interno"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lin_int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externo"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lin_ext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"PC1 kernel: anel interno"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rbf_int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externo"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rbf_ext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8.11 Análise de Componentes Independentes (ICA)</w:t>
      </w:r>
    </w:p>
    <w:p>
      <w:pPr>
        <w:pStyle w:val="Heading4"/>
        <w:keepNext/>
      </w:pPr>
      <w:r>
        <w:t xml:space="preserve">8.11.1 O problema da festa (cocktail party)</w:t>
      </w:r>
    </w:p>
    <w:p>
      <w:pPr>
        <w:spacing w:after="120" w:line="300"/>
        <w:jc w:val="left"/>
      </w:pPr>
      <w:r>
        <w:rPr>
          <w:sz w:val="21"/>
          <w:szCs w:val="21"/>
        </w:rPr>
        <w:t xml:space="preserve">Numa festa, dois microfones gravam a mistura de duas pessoas falando ao mesmo tempo. Como </w:t>
      </w:r>
      <w:r>
        <w:rPr>
          <w:b/>
          <w:bCs/>
          <w:sz w:val="21"/>
          <w:szCs w:val="21"/>
        </w:rPr>
        <w:t xml:space="preserve">separar</w:t>
      </w:r>
      <w:r>
        <w:rPr>
          <w:sz w:val="21"/>
          <w:szCs w:val="21"/>
        </w:rPr>
        <w:t xml:space="preserve"> cada voz sem saber como a mistura foi feita? Esse é o problema da </w:t>
      </w:r>
      <w:r>
        <w:rPr>
          <w:b/>
          <w:bCs/>
          <w:sz w:val="21"/>
          <w:szCs w:val="21"/>
        </w:rPr>
        <w:t xml:space="preserve">separação cega de fontes</w:t>
      </w:r>
      <w:r>
        <w:rPr>
          <w:sz w:val="21"/>
          <w:szCs w:val="21"/>
        </w:rPr>
        <w:t xml:space="preserve">.</w:t>
      </w:r>
    </w:p>
    <w:p>
      <w:pPr>
        <w:keepNext/>
        <w:spacing w:after="60" w:before="120"/>
        <w:jc w:val="center"/>
      </w:pPr>
      <w:r>
        <w:drawing>
          <wp:inline distT="0" distB="0" distL="0" distR="0">
            <wp:extent cx="5448300" cy="3810000"/>
            <wp:effectExtent t="0" r="0" b="0" l="0"/>
            <wp:docPr id="1" name="f8_ica" descr="Figura 8.6 — Cocktail party: duas fontes independentes são misturadas em dois microfones. O ICA recupera as fontes originais; o PCA não." title="f8_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448300" cy="3810000"/>
                    </a:xfrm>
                    <a:prstGeom prst="rect">
                      <a:avLst/>
                    </a:prstGeom>
                  </pic:spPr>
                </pic:pic>
              </a:graphicData>
            </a:graphic>
          </wp:inline>
        </w:drawing>
      </w:r>
    </w:p>
    <w:p>
      <w:pPr>
        <w:spacing w:after="200"/>
        <w:jc w:val="center"/>
      </w:pPr>
      <w:r>
        <w:rPr>
          <w:i/>
          <w:iCs/>
          <w:color w:val="6B7280"/>
          <w:sz w:val="17"/>
          <w:szCs w:val="17"/>
        </w:rPr>
        <w:t xml:space="preserve">Figura 8.6 — Cocktail party: duas fontes independentes são misturadas em dois microfones. O ICA recupera as fontes originais; o PCA não.</w:t>
      </w:r>
    </w:p>
    <w:p>
      <w:pPr>
        <w:pStyle w:val="Heading4"/>
        <w:keepNext/>
      </w:pPr>
      <w:r>
        <w:t xml:space="preserve">8.11.2 A ideia</w:t>
      </w:r>
    </w:p>
    <w:p>
      <w:pPr>
        <w:pStyle w:val="ListParagraph"/>
        <w:numPr>
          <w:ilvl w:val="0"/>
          <w:numId w:val="2"/>
        </w:numPr>
        <w:spacing w:after="70" w:line="288"/>
      </w:pPr>
      <w:r>
        <w:rPr>
          <w:b/>
          <w:bCs/>
          <w:sz w:val="21"/>
          <w:szCs w:val="21"/>
        </w:rPr>
        <w:t xml:space="preserve">PCA</w:t>
      </w:r>
      <w:r>
        <w:rPr>
          <w:sz w:val="21"/>
          <w:szCs w:val="21"/>
        </w:rPr>
        <w:t xml:space="preserve"> busca componentes </w:t>
      </w:r>
      <w:r>
        <w:rPr>
          <w:b/>
          <w:bCs/>
          <w:sz w:val="21"/>
          <w:szCs w:val="21"/>
        </w:rPr>
        <w:t xml:space="preserve">não correlacionadas</w:t>
      </w:r>
      <w:r>
        <w:rPr>
          <w:sz w:val="21"/>
          <w:szCs w:val="21"/>
        </w:rPr>
        <w:t xml:space="preserve">.</w:t>
      </w:r>
    </w:p>
    <w:p>
      <w:pPr>
        <w:pStyle w:val="ListParagraph"/>
        <w:numPr>
          <w:ilvl w:val="0"/>
          <w:numId w:val="2"/>
        </w:numPr>
        <w:spacing w:after="70" w:line="288"/>
      </w:pPr>
      <w:r>
        <w:rPr>
          <w:b/>
          <w:bCs/>
          <w:sz w:val="21"/>
          <w:szCs w:val="21"/>
        </w:rPr>
        <w:t xml:space="preserve">ICA</w:t>
      </w:r>
      <w:r>
        <w:rPr>
          <w:sz w:val="21"/>
          <w:szCs w:val="21"/>
        </w:rPr>
        <w:t xml:space="preserve"> busca componentes </w:t>
      </w:r>
      <w:r>
        <w:rPr>
          <w:b/>
          <w:bCs/>
          <w:sz w:val="21"/>
          <w:szCs w:val="21"/>
        </w:rPr>
        <w:t xml:space="preserve">estatisticamente independentes</w:t>
      </w:r>
      <w:r>
        <w:rPr>
          <w:sz w:val="21"/>
          <w:szCs w:val="21"/>
        </w:rPr>
        <w:t xml:space="preserve">, um critério mais forte (Hyvärinen; Oja, 2000).</w:t>
      </w:r>
    </w:p>
    <w:p>
      <w:pPr>
        <w:spacing w:after="60" w:line="120"/>
      </w:pPr>
    </w:p>
    <w:p>
      <w:pPr>
        <w:spacing w:after="120" w:line="300"/>
        <w:jc w:val="left"/>
      </w:pPr>
      <w:r>
        <w:rPr>
          <w:sz w:val="21"/>
          <w:szCs w:val="21"/>
        </w:rPr>
        <w:t xml:space="preserve">O ICA explora o fato de que sinais independentes e não gaussianos, quando somados, ficam "mais gaussianos" (pelo Teorema Central do Limite). O algoritmo procura direções que </w:t>
      </w:r>
      <w:r>
        <w:rPr>
          <w:b/>
          <w:bCs/>
          <w:sz w:val="21"/>
          <w:szCs w:val="21"/>
        </w:rPr>
        <w:t xml:space="preserve">maximizam a não gaussianidade</w:t>
      </w:r>
      <w:r>
        <w:rPr>
          <w:sz w:val="21"/>
          <w:szCs w:val="21"/>
        </w:rPr>
        <w:t xml:space="preserve">. O algoritmo FastICA é o mais popular.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s1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fonte 1: senoide</w:t>
            </w:r>
          </w:p>
          <w:p>
            <w:pPr>
              <w:spacing w:after="0" w:line="240"/>
            </w:pPr>
            <w:r>
              <w:rPr>
                <w:rFonts w:ascii="Consolas" w:cs="Consolas" w:eastAsia="Consolas" w:hAnsi="Consolas"/>
                <w:color w:val="1F2937"/>
                <w:sz w:val="15"/>
                <w:szCs w:val="15"/>
              </w:rPr>
              <w:t xml:space="preserve">s2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fonte 2: onda quadrada</w:t>
            </w:r>
          </w:p>
          <w:p>
            <w:pPr>
              <w:spacing w:after="0" w:line="240"/>
            </w:pP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[s1, s2] +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mistura desconhecida</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sinais "gravados"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S_ica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FastICA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S_pca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Correlação absoluta entre cada fonte original e cada componente recuperada</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corrcoef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"ICA recupera as fontes?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S_ica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 recupera as fontes?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S_pca</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Aplicações:</w:t>
      </w:r>
      <w:r>
        <w:rPr>
          <w:sz w:val="21"/>
          <w:szCs w:val="21"/>
        </w:rPr>
        <w:t xml:space="preserve"> separação de vozes, remoção de artefatos (piscadas) em eletroencefalogramas e análise de imagens cerebrais.</w:t>
      </w:r>
    </w:p>
    <w:p>
      <w:pPr>
        <w:pStyle w:val="Heading3"/>
        <w:keepNext/>
      </w:pPr>
      <w:r>
        <w:t xml:space="preserve">8.12 Fatoração de Matrizes Não Negativas (NMF)</w:t>
      </w:r>
    </w:p>
    <w:p>
      <w:pPr>
        <w:pStyle w:val="Heading4"/>
        <w:keepNext/>
      </w:pPr>
      <w:r>
        <w:t xml:space="preserve">8.12.1 A ideia: montar com peças</w:t>
      </w:r>
    </w:p>
    <w:p>
      <w:pPr>
        <w:spacing w:after="120" w:line="300"/>
        <w:jc w:val="left"/>
      </w:pPr>
      <w:r>
        <w:rPr>
          <w:sz w:val="21"/>
          <w:szCs w:val="21"/>
        </w:rPr>
        <w:t xml:space="preserve">Muitos dados são naturalmente </w:t>
      </w:r>
      <w:r>
        <w:rPr>
          <w:b/>
          <w:bCs/>
          <w:sz w:val="21"/>
          <w:szCs w:val="21"/>
        </w:rPr>
        <w:t xml:space="preserve">não negativos</w:t>
      </w:r>
      <w:r>
        <w:rPr>
          <w:sz w:val="21"/>
          <w:szCs w:val="21"/>
        </w:rPr>
        <w:t xml:space="preserve">: pixels, contagens de palavras, notas de produtos. O </w:t>
      </w:r>
      <w:r>
        <w:rPr>
          <w:b/>
          <w:bCs/>
          <w:sz w:val="21"/>
          <w:szCs w:val="21"/>
        </w:rPr>
        <w:t xml:space="preserve">NMF</w:t>
      </w:r>
      <w:r>
        <w:rPr>
          <w:sz w:val="21"/>
          <w:szCs w:val="21"/>
        </w:rPr>
        <w:t xml:space="preserve"> decompõe uma matriz X (não negativa) como o produto de duas matrizes também não negativas (Lee; Seung, 1999):</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X ≈ W · H</w:t>
      </w:r>
    </w:p>
    <w:p>
      <w:pPr>
        <w:pStyle w:val="ListParagraph"/>
        <w:numPr>
          <w:ilvl w:val="0"/>
          <w:numId w:val="2"/>
        </w:numPr>
        <w:spacing w:after="70" w:line="288"/>
      </w:pPr>
      <w:r>
        <w:rPr>
          <w:b/>
          <w:bCs/>
          <w:sz w:val="21"/>
          <w:szCs w:val="21"/>
        </w:rPr>
        <w:t xml:space="preserve">H:</w:t>
      </w:r>
      <w:r>
        <w:rPr>
          <w:sz w:val="21"/>
          <w:szCs w:val="21"/>
        </w:rPr>
        <w:t xml:space="preserve"> as "peças" básicas (partes de rostos, tópicos de texto).</w:t>
      </w:r>
    </w:p>
    <w:p>
      <w:pPr>
        <w:pStyle w:val="ListParagraph"/>
        <w:numPr>
          <w:ilvl w:val="0"/>
          <w:numId w:val="2"/>
        </w:numPr>
        <w:spacing w:after="70" w:line="288"/>
      </w:pPr>
      <w:r>
        <w:rPr>
          <w:b/>
          <w:bCs/>
          <w:sz w:val="21"/>
          <w:szCs w:val="21"/>
        </w:rPr>
        <w:t xml:space="preserve">W:</w:t>
      </w:r>
      <w:r>
        <w:rPr>
          <w:sz w:val="21"/>
          <w:szCs w:val="21"/>
        </w:rPr>
        <w:t xml:space="preserve"> quanto de cada peça cada exemplo usa.</w:t>
      </w:r>
    </w:p>
    <w:p>
      <w:pPr>
        <w:spacing w:after="60" w:line="120"/>
      </w:pPr>
    </w:p>
    <w:p>
      <w:pPr>
        <w:spacing w:after="120" w:line="300"/>
        <w:jc w:val="left"/>
      </w:pPr>
      <w:r>
        <w:rPr>
          <w:sz w:val="21"/>
          <w:szCs w:val="21"/>
        </w:rPr>
        <w:t xml:space="preserve">Como tudo é </w:t>
      </w:r>
      <w:r>
        <w:rPr>
          <w:b/>
          <w:bCs/>
          <w:sz w:val="21"/>
          <w:szCs w:val="21"/>
        </w:rPr>
        <w:t xml:space="preserve">aditivo</w:t>
      </w:r>
      <w:r>
        <w:rPr>
          <w:sz w:val="21"/>
          <w:szCs w:val="21"/>
        </w:rPr>
        <w:t xml:space="preserve"> (não há subtração), as peças tendem a ser </w:t>
      </w:r>
      <w:r>
        <w:rPr>
          <w:b/>
          <w:bCs/>
          <w:sz w:val="21"/>
          <w:szCs w:val="21"/>
        </w:rPr>
        <w:t xml:space="preserve">partes</w:t>
      </w:r>
      <w:r>
        <w:rPr>
          <w:sz w:val="21"/>
          <w:szCs w:val="21"/>
        </w:rPr>
        <w:t xml:space="preserve"> interpretáveis. Lee e Seung (1999) mostraram que, ao aplicar o NMF a rostos, as peças aprendidas eram olhos, narizes e bocas, enquanto o PCA gerava "rostos fantasmas" globais.</w:t>
      </w:r>
    </w:p>
    <w:p>
      <w:pPr>
        <w:keepNext/>
        <w:spacing w:after="60" w:before="120"/>
        <w:jc w:val="center"/>
      </w:pPr>
      <w:r>
        <w:drawing>
          <wp:inline distT="0" distB="0" distL="0" distR="0">
            <wp:extent cx="5715000" cy="1504950"/>
            <wp:effectExtent t="0" r="0" b="0" l="0"/>
            <wp:docPr id="1" name="f8_nmf" descr="Figura 8.7 — NMF aprende partes (traços de dígitos); o PCA aprende padrões globais com valores positivos e negativos." title="f8_n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1504950"/>
                    </a:xfrm>
                    <a:prstGeom prst="rect">
                      <a:avLst/>
                    </a:prstGeom>
                  </pic:spPr>
                </pic:pic>
              </a:graphicData>
            </a:graphic>
          </wp:inline>
        </w:drawing>
      </w:r>
    </w:p>
    <w:p>
      <w:pPr>
        <w:spacing w:after="200"/>
        <w:jc w:val="center"/>
      </w:pPr>
      <w:r>
        <w:rPr>
          <w:i/>
          <w:iCs/>
          <w:color w:val="6B7280"/>
          <w:sz w:val="17"/>
          <w:szCs w:val="17"/>
        </w:rPr>
        <w:t xml:space="preserve">Figura 8.7 — NMF aprende partes (traços de dígitos); o PCA aprende padrões globais com valores positivos e negativos.</w:t>
      </w:r>
    </w:p>
    <w:p>
      <w:pPr>
        <w:spacing w:after="120" w:line="300"/>
        <w:jc w:val="left"/>
      </w:pPr>
      <w:r>
        <w:rPr>
          <w:i/>
          <w:iCs/>
          <w:sz w:val="21"/>
          <w:szCs w:val="21"/>
        </w:rPr>
        <w:t xml:space="preserve">Analogia:</w:t>
      </w:r>
      <w:r>
        <w:rPr>
          <w:sz w:val="21"/>
          <w:szCs w:val="21"/>
        </w:rPr>
        <w:t xml:space="preserve"> o NMF é como montar um desenho com adesivos. Você só pode </w:t>
      </w:r>
      <w:r>
        <w:rPr>
          <w:b/>
          <w:bCs/>
          <w:sz w:val="21"/>
          <w:szCs w:val="21"/>
        </w:rPr>
        <w:t xml:space="preserve">adicionar</w:t>
      </w:r>
      <w:r>
        <w:rPr>
          <w:sz w:val="21"/>
          <w:szCs w:val="21"/>
        </w:rPr>
        <w:t xml:space="preserve"> adesivos, nunca recortar.</w:t>
      </w:r>
    </w:p>
    <w:p>
      <w:pPr>
        <w:pStyle w:val="Heading4"/>
        <w:keepNext/>
      </w:pPr>
      <w:r>
        <w:t xml:space="preserve">8.12.2 Aplicação em texto: descoberta de tópicos</w:t>
      </w:r>
    </w:p>
    <w:p>
      <w:pPr>
        <w:spacing w:after="120" w:line="300"/>
        <w:jc w:val="left"/>
      </w:pPr>
      <w:r>
        <w:rPr>
          <w:sz w:val="21"/>
          <w:szCs w:val="21"/>
        </w:rPr>
        <w:t xml:space="preserve">Se X conta palavras em documentos, cada linha de H é um </w:t>
      </w:r>
      <w:r>
        <w:rPr>
          <w:b/>
          <w:bCs/>
          <w:sz w:val="21"/>
          <w:szCs w:val="21"/>
        </w:rPr>
        <w:t xml:space="preserve">tópico</w:t>
      </w:r>
      <w:r>
        <w:rPr>
          <w:sz w:val="21"/>
          <w:szCs w:val="21"/>
        </w:rPr>
        <w:t xml:space="preserve"> (um conjunto de palavras que aparecem juntas) e W indica o quanto cada documento fala de cada tópico.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NMF</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feature_extraction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text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TfidfVectorizer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docs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 time venceu o jogo com gol no final"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 campeonato de futebol tem jogo decisivo"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 banco aumentou a taxa de juros"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inflação e os juros preocupam o mercado"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 atacante marcou gol e o time venceu"</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 mercado reage ao aumento dos juros e da inflação"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TfidfVectorizer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docs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nmf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NMF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"nndsvda"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nmf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nmf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components_</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palavras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get_feature_names_out</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topico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topico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"Tópico {i}:"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palavras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8.13 Comparação das técnicas lineares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0"/>
        <w:gridCol w:w="2753"/>
        <w:gridCol w:w="2224"/>
        <w:gridCol w:w="3391"/>
      </w:tblGrid>
      <w:tr>
        <w:trPr>
          <w:cantSplit/>
          <w:tblHeader/>
        </w:trPr>
        <w:tc>
          <w:tcPr>
            <w:tcW w:type="dxa" w:w="127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Técnica</w:t>
            </w:r>
          </w:p>
        </w:tc>
        <w:tc>
          <w:tcPr>
            <w:tcW w:type="dxa" w:w="275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Objetivo</w:t>
            </w:r>
          </w:p>
        </w:tc>
        <w:tc>
          <w:tcPr>
            <w:tcW w:type="dxa" w:w="222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Restrição</w:t>
            </w:r>
          </w:p>
        </w:tc>
        <w:tc>
          <w:tcPr>
            <w:tcW w:type="dxa" w:w="339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Melhor para</w:t>
            </w:r>
          </w:p>
        </w:tc>
      </w:tr>
      <w:tr>
        <w:trPr>
          <w:cantSplit/>
          <w:tblHeader w:val="false"/>
        </w:trPr>
        <w:tc>
          <w:tcPr>
            <w:tcW w:type="dxa" w:w="12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PCA</w:t>
            </w:r>
          </w:p>
        </w:tc>
        <w:tc>
          <w:tcPr>
            <w:tcW w:type="dxa" w:w="275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Máxima variância</w:t>
            </w:r>
          </w:p>
        </w:tc>
        <w:tc>
          <w:tcPr>
            <w:tcW w:type="dxa" w:w="222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Eixos ortogonais</w:t>
            </w:r>
          </w:p>
        </w:tc>
        <w:tc>
          <w:tcPr>
            <w:tcW w:type="dxa" w:w="33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Resumo, visualização, compressão</w:t>
            </w:r>
          </w:p>
        </w:tc>
      </w:tr>
      <w:tr>
        <w:trPr>
          <w:cantSplit/>
          <w:tblHeader w:val="false"/>
        </w:trPr>
        <w:tc>
          <w:tcPr>
            <w:tcW w:type="dxa" w:w="127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SVD truncada</w:t>
            </w:r>
          </w:p>
        </w:tc>
        <w:tc>
          <w:tcPr>
            <w:tcW w:type="dxa" w:w="275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Aproximação de posto baixo</w:t>
            </w:r>
          </w:p>
        </w:tc>
        <w:tc>
          <w:tcPr>
            <w:tcW w:type="dxa" w:w="222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Sem centralização</w:t>
            </w:r>
          </w:p>
        </w:tc>
        <w:tc>
          <w:tcPr>
            <w:tcW w:type="dxa" w:w="33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Matrizes esparsas e texto (LSA)</w:t>
            </w:r>
          </w:p>
        </w:tc>
      </w:tr>
      <w:tr>
        <w:trPr>
          <w:cantSplit/>
          <w:tblHeader w:val="false"/>
        </w:trPr>
        <w:tc>
          <w:tcPr>
            <w:tcW w:type="dxa" w:w="12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ICA</w:t>
            </w:r>
          </w:p>
        </w:tc>
        <w:tc>
          <w:tcPr>
            <w:tcW w:type="dxa" w:w="275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Independência estatística</w:t>
            </w:r>
          </w:p>
        </w:tc>
        <w:tc>
          <w:tcPr>
            <w:tcW w:type="dxa" w:w="222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Fontes não gaussianas</w:t>
            </w:r>
          </w:p>
        </w:tc>
        <w:tc>
          <w:tcPr>
            <w:tcW w:type="dxa" w:w="33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Separação de sinais</w:t>
            </w:r>
          </w:p>
        </w:tc>
      </w:tr>
      <w:tr>
        <w:trPr>
          <w:cantSplit/>
          <w:tblHeader w:val="false"/>
        </w:trPr>
        <w:tc>
          <w:tcPr>
            <w:tcW w:type="dxa" w:w="127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NMF</w:t>
            </w:r>
          </w:p>
        </w:tc>
        <w:tc>
          <w:tcPr>
            <w:tcW w:type="dxa" w:w="275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Partes aditivas</w:t>
            </w:r>
          </w:p>
        </w:tc>
        <w:tc>
          <w:tcPr>
            <w:tcW w:type="dxa" w:w="222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Valores ≥ 0</w:t>
            </w:r>
          </w:p>
        </w:tc>
        <w:tc>
          <w:tcPr>
            <w:tcW w:type="dxa" w:w="33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Imagens, texto, tópicos</w:t>
            </w:r>
          </w:p>
        </w:tc>
      </w:tr>
      <w:tr>
        <w:trPr>
          <w:cantSplit/>
          <w:tblHeader w:val="false"/>
        </w:trPr>
        <w:tc>
          <w:tcPr>
            <w:tcW w:type="dxa" w:w="12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Kernel PCA</w:t>
            </w:r>
          </w:p>
        </w:tc>
        <w:tc>
          <w:tcPr>
            <w:tcW w:type="dxa" w:w="275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PCA não linear</w:t>
            </w:r>
          </w:p>
        </w:tc>
        <w:tc>
          <w:tcPr>
            <w:tcW w:type="dxa" w:w="222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Escolha do kernel</w:t>
            </w:r>
          </w:p>
        </w:tc>
        <w:tc>
          <w:tcPr>
            <w:tcW w:type="dxa" w:w="33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Formas curvas</w:t>
            </w:r>
          </w:p>
        </w:tc>
      </w:tr>
    </w:tbl>
    <w:p>
      <w:pPr>
        <w:spacing w:after="1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PCA:</w:t>
            </w:r>
            <w:r>
              <w:rPr>
                <w:sz w:val="20"/>
                <w:szCs w:val="20"/>
              </w:rPr>
              <w:t xml:space="preserve"> gira os eixos para as direções de máxima variância.</w:t>
            </w:r>
          </w:p>
          <w:p>
            <w:pPr>
              <w:pStyle w:val="ListParagraph"/>
              <w:numPr>
                <w:ilvl w:val="0"/>
                <w:numId w:val="2"/>
              </w:numPr>
              <w:spacing w:after="60" w:line="276"/>
            </w:pPr>
            <w:r>
              <w:rPr>
                <w:b/>
                <w:bCs/>
                <w:sz w:val="20"/>
                <w:szCs w:val="20"/>
              </w:rPr>
              <w:t xml:space="preserve">Passos:</w:t>
            </w:r>
            <w:r>
              <w:rPr>
                <w:sz w:val="20"/>
                <w:szCs w:val="20"/>
              </w:rPr>
              <w:t xml:space="preserve"> centralizar → covariância → autovetores → ordenar → projetar.</w:t>
            </w:r>
          </w:p>
          <w:p>
            <w:pPr>
              <w:pStyle w:val="ListParagraph"/>
              <w:numPr>
                <w:ilvl w:val="0"/>
                <w:numId w:val="2"/>
              </w:numPr>
              <w:spacing w:after="60" w:line="276"/>
            </w:pPr>
            <w:r>
              <w:rPr>
                <w:b/>
                <w:bCs/>
                <w:sz w:val="20"/>
                <w:szCs w:val="20"/>
              </w:rPr>
              <w:t xml:space="preserve">Escolha de k:</w:t>
            </w:r>
            <w:r>
              <w:rPr>
                <w:sz w:val="20"/>
                <w:szCs w:val="20"/>
              </w:rPr>
              <w:t xml:space="preserve"> variância acumulada (90–95 %), scree, análise paralela.</w:t>
            </w:r>
          </w:p>
          <w:p>
            <w:pPr>
              <w:pStyle w:val="ListParagraph"/>
              <w:numPr>
                <w:ilvl w:val="0"/>
                <w:numId w:val="2"/>
              </w:numPr>
              <w:spacing w:after="60" w:line="276"/>
            </w:pPr>
            <w:r>
              <w:rPr>
                <w:b/>
                <w:bCs/>
                <w:sz w:val="20"/>
                <w:szCs w:val="20"/>
              </w:rPr>
              <w:t xml:space="preserve">Cargas</w:t>
            </w:r>
            <w:r>
              <w:rPr>
                <w:sz w:val="20"/>
                <w:szCs w:val="20"/>
              </w:rPr>
              <w:t xml:space="preserve"> mostram o peso dos atributos; </w:t>
            </w:r>
            <w:r>
              <w:rPr>
                <w:b/>
                <w:bCs/>
                <w:sz w:val="20"/>
                <w:szCs w:val="20"/>
              </w:rPr>
              <w:t xml:space="preserve">escores</w:t>
            </w:r>
            <w:r>
              <w:rPr>
                <w:sz w:val="20"/>
                <w:szCs w:val="20"/>
              </w:rPr>
              <w:t xml:space="preserve"> são as novas coordenadas.</w:t>
            </w:r>
          </w:p>
          <w:p>
            <w:pPr>
              <w:pStyle w:val="ListParagraph"/>
              <w:numPr>
                <w:ilvl w:val="0"/>
                <w:numId w:val="2"/>
              </w:numPr>
              <w:spacing w:after="60" w:line="276"/>
            </w:pPr>
            <w:r>
              <w:rPr>
                <w:b/>
                <w:bCs/>
                <w:sz w:val="20"/>
                <w:szCs w:val="20"/>
              </w:rPr>
              <w:t xml:space="preserve">SVD</w:t>
            </w:r>
            <w:r>
              <w:rPr>
                <w:sz w:val="20"/>
                <w:szCs w:val="20"/>
              </w:rPr>
              <w:t xml:space="preserve"> é a forma numérica estável de calcular o PCA.</w:t>
            </w:r>
          </w:p>
          <w:p>
            <w:pPr>
              <w:pStyle w:val="ListParagraph"/>
              <w:numPr>
                <w:ilvl w:val="0"/>
                <w:numId w:val="2"/>
              </w:numPr>
              <w:spacing w:after="60" w:line="276"/>
            </w:pPr>
            <w:r>
              <w:rPr>
                <w:b/>
                <w:bCs/>
                <w:sz w:val="20"/>
                <w:szCs w:val="20"/>
              </w:rPr>
              <w:t xml:space="preserve">ICA:</w:t>
            </w:r>
            <w:r>
              <w:rPr>
                <w:sz w:val="20"/>
                <w:szCs w:val="20"/>
              </w:rPr>
              <w:t xml:space="preserve"> fontes independentes. </w:t>
            </w:r>
            <w:r>
              <w:rPr>
                <w:b/>
                <w:bCs/>
                <w:sz w:val="20"/>
                <w:szCs w:val="20"/>
              </w:rPr>
              <w:t xml:space="preserve">NMF:</w:t>
            </w:r>
            <w:r>
              <w:rPr>
                <w:sz w:val="20"/>
                <w:szCs w:val="20"/>
              </w:rPr>
              <w:t xml:space="preserve"> partes aditivas.</w:t>
            </w:r>
          </w:p>
          <w:p>
            <w:pPr>
              <w:pStyle w:val="ListParagraph"/>
              <w:numPr>
                <w:ilvl w:val="0"/>
                <w:numId w:val="2"/>
              </w:numPr>
              <w:spacing w:after="60" w:line="276"/>
            </w:pPr>
            <w:r>
              <w:rPr>
                <w:sz w:val="20"/>
                <w:szCs w:val="20"/>
              </w:rPr>
              <w:t xml:space="preserve">O PCA é linear; para curvas, use Kernel PCA ou variedades.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é uma diferença entre seleção e extração de atributos?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A seleção escolhe colunas originais; a extração cria novas colunas por combinação.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 seleção cria combinações; a extração apaga colunas.</w:t>
      </w:r>
    </w:p>
    <w:p>
      <w:pPr>
        <w:keepNext/>
        <w:keepLines/>
        <w:tabs>
          <w:tab w:val="left" w:pos="500"/>
        </w:tabs>
        <w:spacing w:after="30" w:line="264"/>
        <w:ind w:left="500" w:hanging="300"/>
      </w:pPr>
      <w:r>
        <w:rPr>
          <w:b/>
          <w:bCs/>
          <w:color w:val="6B7280"/>
          <w:sz w:val="20"/>
          <w:szCs w:val="20"/>
        </w:rPr>
        <w:t xml:space="preserve">c)	</w:t>
      </w:r>
      <w:r>
        <w:rPr>
          <w:sz w:val="20"/>
          <w:szCs w:val="20"/>
        </w:rPr>
        <w:t xml:space="preserve">Ambas criam novas colunas.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Ambas não alteram os dados.</w:t>
      </w:r>
    </w:p>
    <w:p>
      <w:pPr>
        <w:keepNext/>
        <w:spacing w:after="60" w:before="140" w:line="276"/>
      </w:pPr>
      <w:r>
        <w:rPr>
          <w:b/>
          <w:bCs/>
          <w:color w:val="4F46E5"/>
          <w:sz w:val="21"/>
          <w:szCs w:val="21"/>
        </w:rPr>
        <w:t xml:space="preserve">Questão 2. </w:t>
      </w:r>
      <w:r>
        <w:rPr>
          <w:sz w:val="21"/>
          <w:szCs w:val="21"/>
        </w:rPr>
        <w:t xml:space="preserve">O PCA foi proposto por Pearson em 1901 e desenvolvido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Hotelling, em 1933.</w:t>
      </w:r>
    </w:p>
    <w:p>
      <w:pPr>
        <w:keepNext/>
        <w:keepLines/>
        <w:tabs>
          <w:tab w:val="left" w:pos="500"/>
        </w:tabs>
        <w:spacing w:after="30" w:line="264"/>
        <w:ind w:left="500" w:hanging="300"/>
      </w:pPr>
      <w:r>
        <w:rPr>
          <w:b/>
          <w:bCs/>
          <w:color w:val="6B7280"/>
          <w:sz w:val="20"/>
          <w:szCs w:val="20"/>
        </w:rPr>
        <w:t xml:space="preserve">b)	</w:t>
      </w:r>
      <w:r>
        <w:rPr>
          <w:sz w:val="20"/>
          <w:szCs w:val="20"/>
        </w:rPr>
        <w:t xml:space="preserve">Ward, em 1963.</w:t>
      </w:r>
    </w:p>
    <w:p>
      <w:pPr>
        <w:keepNext/>
        <w:keepLines/>
        <w:tabs>
          <w:tab w:val="left" w:pos="500"/>
        </w:tabs>
        <w:spacing w:after="30" w:line="264"/>
        <w:ind w:left="500" w:hanging="300"/>
      </w:pPr>
      <w:r>
        <w:rPr>
          <w:b/>
          <w:bCs/>
          <w:color w:val="6B7280"/>
          <w:sz w:val="20"/>
          <w:szCs w:val="20"/>
        </w:rPr>
        <w:t xml:space="preserve">c)	</w:t>
      </w:r>
      <w:r>
        <w:rPr>
          <w:sz w:val="20"/>
          <w:szCs w:val="20"/>
        </w:rPr>
        <w:t xml:space="preserve">Lloyd, em 1957.</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Kingma, em 2014.</w:t>
      </w:r>
    </w:p>
    <w:p>
      <w:pPr>
        <w:keepNext/>
        <w:spacing w:after="60" w:before="140" w:line="276"/>
      </w:pPr>
      <w:r>
        <w:rPr>
          <w:b/>
          <w:bCs/>
          <w:color w:val="4F46E5"/>
          <w:sz w:val="21"/>
          <w:szCs w:val="21"/>
        </w:rPr>
        <w:t xml:space="preserve">Questão 3. </w:t>
      </w:r>
      <w:r>
        <w:rPr>
          <w:sz w:val="21"/>
          <w:szCs w:val="21"/>
        </w:rPr>
        <w:t xml:space="preserve">No PCA, "informação" significa principalmente: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número de classes.</w:t>
      </w:r>
    </w:p>
    <w:p>
      <w:pPr>
        <w:keepNext/>
        <w:keepLines/>
        <w:tabs>
          <w:tab w:val="left" w:pos="500"/>
        </w:tabs>
        <w:spacing w:after="30" w:line="264"/>
        <w:ind w:left="500" w:hanging="300"/>
      </w:pPr>
      <w:r>
        <w:rPr>
          <w:b/>
          <w:bCs/>
          <w:color w:val="6B7280"/>
          <w:sz w:val="20"/>
          <w:szCs w:val="20"/>
        </w:rPr>
        <w:t xml:space="preserve">b)	</w:t>
      </w:r>
      <w:r>
        <w:rPr>
          <w:sz w:val="20"/>
          <w:szCs w:val="20"/>
        </w:rPr>
        <w:t xml:space="preserve">moda.</w:t>
      </w:r>
    </w:p>
    <w:p>
      <w:pPr>
        <w:keepNext/>
        <w:keepLines/>
        <w:tabs>
          <w:tab w:val="left" w:pos="500"/>
        </w:tabs>
        <w:spacing w:after="30" w:line="264"/>
        <w:ind w:left="500" w:hanging="300"/>
      </w:pPr>
      <w:r>
        <w:rPr>
          <w:b/>
          <w:bCs/>
          <w:color w:val="6B7280"/>
          <w:sz w:val="20"/>
          <w:szCs w:val="20"/>
        </w:rPr>
        <w:t xml:space="preserve">c)	</w:t>
      </w:r>
      <w:r>
        <w:rPr>
          <w:sz w:val="20"/>
          <w:szCs w:val="20"/>
        </w:rPr>
        <w:t xml:space="preserve">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variância.</w:t>
      </w:r>
    </w:p>
    <w:p>
      <w:pPr>
        <w:keepNext/>
        <w:spacing w:after="60" w:before="140" w:line="276"/>
      </w:pPr>
      <w:r>
        <w:rPr>
          <w:b/>
          <w:bCs/>
          <w:color w:val="4F46E5"/>
          <w:sz w:val="21"/>
          <w:szCs w:val="21"/>
        </w:rPr>
        <w:t xml:space="preserve">Questão 4. </w:t>
      </w:r>
      <w:r>
        <w:rPr>
          <w:sz w:val="21"/>
          <w:szCs w:val="21"/>
        </w:rPr>
        <w:t xml:space="preserve">A primeira componente principal (PC1)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direção de maior variância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eixo y original.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dos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direção de menor variância.</w:t>
      </w:r>
    </w:p>
    <w:p>
      <w:pPr>
        <w:keepNext/>
        <w:spacing w:after="60" w:before="140" w:line="276"/>
      </w:pPr>
      <w:r>
        <w:rPr>
          <w:b/>
          <w:bCs/>
          <w:color w:val="4F46E5"/>
          <w:sz w:val="21"/>
          <w:szCs w:val="21"/>
        </w:rPr>
        <w:t xml:space="preserve">Questão 5. </w:t>
      </w:r>
      <w:r>
        <w:rPr>
          <w:sz w:val="21"/>
          <w:szCs w:val="21"/>
        </w:rPr>
        <w:t xml:space="preserve">As componentes principais são, entre si:</w:t>
      </w:r>
    </w:p>
    <w:p>
      <w:pPr>
        <w:keepNext/>
        <w:keepLines/>
        <w:tabs>
          <w:tab w:val="left" w:pos="500"/>
        </w:tabs>
        <w:spacing w:after="30" w:line="264"/>
        <w:ind w:left="500" w:hanging="300"/>
      </w:pPr>
      <w:r>
        <w:rPr>
          <w:b/>
          <w:bCs/>
          <w:color w:val="6B7280"/>
          <w:sz w:val="20"/>
          <w:szCs w:val="20"/>
        </w:rPr>
        <w:t xml:space="preserve">a)	</w:t>
      </w:r>
      <w:r>
        <w:rPr>
          <w:sz w:val="20"/>
          <w:szCs w:val="20"/>
        </w:rPr>
        <w:t xml:space="preserve">idênticas.</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paralelas.</w:t>
      </w:r>
    </w:p>
    <w:p>
      <w:pPr>
        <w:keepNext/>
        <w:keepLines/>
        <w:tabs>
          <w:tab w:val="left" w:pos="500"/>
        </w:tabs>
        <w:spacing w:after="30" w:line="264"/>
        <w:ind w:left="500" w:hanging="300"/>
      </w:pPr>
      <w:r>
        <w:rPr>
          <w:b/>
          <w:bCs/>
          <w:color w:val="6B7280"/>
          <w:sz w:val="20"/>
          <w:szCs w:val="20"/>
        </w:rPr>
        <w:t xml:space="preserve">c)	</w:t>
      </w:r>
      <w:r>
        <w:rPr>
          <w:sz w:val="20"/>
          <w:szCs w:val="20"/>
        </w:rPr>
        <w:t xml:space="preserve">aleatórias.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perpendiculares (ortogonais).</w:t>
      </w:r>
    </w:p>
    <w:p>
      <w:pPr>
        <w:keepNext/>
        <w:spacing w:after="60" w:before="140" w:line="276"/>
      </w:pPr>
      <w:r>
        <w:rPr>
          <w:b/>
          <w:bCs/>
          <w:color w:val="4F46E5"/>
          <w:sz w:val="21"/>
          <w:szCs w:val="21"/>
        </w:rPr>
        <w:t xml:space="preserve">Questão 6. </w:t>
      </w:r>
      <w:r>
        <w:rPr>
          <w:sz w:val="21"/>
          <w:szCs w:val="21"/>
        </w:rPr>
        <w:t xml:space="preserve">Qual é o primeiro passo do PCA?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k.</w:t>
      </w:r>
    </w:p>
    <w:p>
      <w:pPr>
        <w:keepNext/>
        <w:keepLines/>
        <w:tabs>
          <w:tab w:val="left" w:pos="500"/>
        </w:tabs>
        <w:spacing w:after="30" w:line="264"/>
        <w:ind w:left="500" w:hanging="300"/>
      </w:pPr>
      <w:r>
        <w:rPr>
          <w:b/>
          <w:bCs/>
          <w:color w:val="6B7280"/>
          <w:sz w:val="20"/>
          <w:szCs w:val="20"/>
        </w:rPr>
        <w:t xml:space="preserve">b)	</w:t>
      </w:r>
      <w:r>
        <w:rPr>
          <w:sz w:val="20"/>
          <w:szCs w:val="20"/>
        </w:rPr>
        <w:t xml:space="preserve">Centralizar (e, se necessário, padronizar) 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a inércia.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Criar o dendrograma.</w:t>
      </w:r>
    </w:p>
    <w:p>
      <w:pPr>
        <w:keepNext/>
        <w:spacing w:after="60" w:before="140" w:line="276"/>
      </w:pPr>
      <w:r>
        <w:rPr>
          <w:b/>
          <w:bCs/>
          <w:color w:val="4F46E5"/>
          <w:sz w:val="21"/>
          <w:szCs w:val="21"/>
        </w:rPr>
        <w:t xml:space="preserve">Questão 7. </w:t>
      </w:r>
      <w:r>
        <w:rPr>
          <w:sz w:val="21"/>
          <w:szCs w:val="21"/>
        </w:rPr>
        <w:t xml:space="preserve">Em termos de álgebra, as componentes principais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os centroides.</w:t>
      </w:r>
    </w:p>
    <w:p>
      <w:pPr>
        <w:keepNext/>
        <w:keepLines/>
        <w:tabs>
          <w:tab w:val="left" w:pos="500"/>
        </w:tabs>
        <w:spacing w:after="30" w:line="264"/>
        <w:ind w:left="500" w:hanging="300"/>
      </w:pPr>
      <w:r>
        <w:rPr>
          <w:b/>
          <w:bCs/>
          <w:color w:val="6B7280"/>
          <w:sz w:val="20"/>
          <w:szCs w:val="20"/>
        </w:rPr>
        <w:t xml:space="preserve">b)	</w:t>
      </w:r>
      <w:r>
        <w:rPr>
          <w:sz w:val="20"/>
          <w:szCs w:val="20"/>
        </w:rPr>
        <w:t xml:space="preserve">autovetores da matriz de covariância.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a diagonal da matriz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linhas da matriz identidade.</w:t>
      </w:r>
    </w:p>
    <w:p>
      <w:pPr>
        <w:keepNext/>
        <w:spacing w:after="60" w:before="140" w:line="276"/>
      </w:pPr>
      <w:r>
        <w:rPr>
          <w:b/>
          <w:bCs/>
          <w:color w:val="4F46E5"/>
          <w:sz w:val="21"/>
          <w:szCs w:val="21"/>
        </w:rPr>
        <w:t xml:space="preserve">Questão 8. </w:t>
      </w:r>
      <w:r>
        <w:rPr>
          <w:sz w:val="21"/>
          <w:szCs w:val="21"/>
        </w:rPr>
        <w:t xml:space="preserve">Na decomposição X = U·S·Vᵀ (SVD), as direções principais estão em:</w:t>
      </w:r>
    </w:p>
    <w:p>
      <w:pPr>
        <w:keepNext/>
        <w:keepLines/>
        <w:tabs>
          <w:tab w:val="left" w:pos="500"/>
        </w:tabs>
        <w:spacing w:after="30" w:line="264"/>
        <w:ind w:left="500" w:hanging="300"/>
      </w:pPr>
      <w:r>
        <w:rPr>
          <w:b/>
          <w:bCs/>
          <w:color w:val="6B7280"/>
          <w:sz w:val="20"/>
          <w:szCs w:val="20"/>
        </w:rPr>
        <w:t xml:space="preserve">a)	</w:t>
      </w:r>
      <w:r>
        <w:rPr>
          <w:sz w:val="20"/>
          <w:szCs w:val="20"/>
        </w:rPr>
        <w:t xml:space="preserve">S.</w:t>
      </w:r>
    </w:p>
    <w:p>
      <w:pPr>
        <w:keepNext/>
        <w:keepLines/>
        <w:tabs>
          <w:tab w:val="left" w:pos="500"/>
        </w:tabs>
        <w:spacing w:after="30" w:line="264"/>
        <w:ind w:left="500" w:hanging="300"/>
      </w:pPr>
      <w:r>
        <w:rPr>
          <w:b/>
          <w:bCs/>
          <w:color w:val="6B7280"/>
          <w:sz w:val="20"/>
          <w:szCs w:val="20"/>
        </w:rPr>
        <w:t xml:space="preserve">b)	</w:t>
      </w:r>
      <w:r>
        <w:rPr>
          <w:sz w:val="20"/>
          <w:szCs w:val="20"/>
        </w:rPr>
        <w:t xml:space="preserve">U.</w:t>
      </w:r>
    </w:p>
    <w:p>
      <w:pPr>
        <w:keepNext/>
        <w:keepLines/>
        <w:tabs>
          <w:tab w:val="left" w:pos="500"/>
        </w:tabs>
        <w:spacing w:after="30" w:line="264"/>
        <w:ind w:left="500" w:hanging="300"/>
      </w:pPr>
      <w:r>
        <w:rPr>
          <w:b/>
          <w:bCs/>
          <w:color w:val="6B7280"/>
          <w:sz w:val="20"/>
          <w:szCs w:val="20"/>
        </w:rPr>
        <w:t xml:space="preserve">c)	</w:t>
      </w:r>
      <w:r>
        <w:rPr>
          <w:sz w:val="20"/>
          <w:szCs w:val="20"/>
        </w:rPr>
        <w:t xml:space="preserve">V.</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delas.</w:t>
      </w:r>
    </w:p>
    <w:p>
      <w:pPr>
        <w:keepNext/>
        <w:spacing w:after="60" w:before="140" w:line="276"/>
      </w:pPr>
      <w:r>
        <w:rPr>
          <w:b/>
          <w:bCs/>
          <w:color w:val="4F46E5"/>
          <w:sz w:val="21"/>
          <w:szCs w:val="21"/>
        </w:rPr>
        <w:t xml:space="preserve">Questão 9. </w:t>
      </w:r>
      <w:r>
        <w:rPr>
          <w:sz w:val="21"/>
          <w:szCs w:val="21"/>
        </w:rPr>
        <w:t xml:space="preserve">O teorema de Eckart-Young garante que a SVD truncada nos k maiores valores singulares dá:</w:t>
      </w:r>
    </w:p>
    <w:p>
      <w:pPr>
        <w:keepNext/>
        <w:keepLines/>
        <w:tabs>
          <w:tab w:val="left" w:pos="500"/>
        </w:tabs>
        <w:spacing w:after="30" w:line="264"/>
        <w:ind w:left="500" w:hanging="300"/>
      </w:pPr>
      <w:r>
        <w:rPr>
          <w:b/>
          <w:bCs/>
          <w:color w:val="6B7280"/>
          <w:sz w:val="20"/>
          <w:szCs w:val="20"/>
        </w:rPr>
        <w:t xml:space="preserve">a)	</w:t>
      </w:r>
      <w:r>
        <w:rPr>
          <w:sz w:val="20"/>
          <w:szCs w:val="20"/>
        </w:rPr>
        <w:t xml:space="preserve">a pior aproximação.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 melhor aproximação de posto k, no sentido dos mínimos quadrados.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agrupamento.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aproximação aleatória.</w:t>
      </w:r>
    </w:p>
    <w:p>
      <w:pPr>
        <w:keepNext/>
        <w:spacing w:after="60" w:before="140" w:line="276"/>
      </w:pPr>
      <w:r>
        <w:rPr>
          <w:b/>
          <w:bCs/>
          <w:color w:val="4F46E5"/>
          <w:sz w:val="21"/>
          <w:szCs w:val="21"/>
        </w:rPr>
        <w:t xml:space="preserve">Questão 10. </w:t>
      </w:r>
      <w:r>
        <w:rPr>
          <w:sz w:val="21"/>
          <w:szCs w:val="21"/>
        </w:rPr>
        <w:t xml:space="preserve">No scikit-learn, a fração da variância explicada por cada componente está em:</w:t>
      </w:r>
    </w:p>
    <w:p>
      <w:pPr>
        <w:keepNext/>
        <w:keepLines/>
        <w:tabs>
          <w:tab w:val="left" w:pos="500"/>
        </w:tabs>
        <w:spacing w:after="30" w:line="264"/>
        <w:ind w:left="500" w:hanging="300"/>
      </w:pPr>
      <w:r>
        <w:rPr>
          <w:b/>
          <w:bCs/>
          <w:color w:val="6B7280"/>
          <w:sz w:val="20"/>
          <w:szCs w:val="20"/>
        </w:rPr>
        <w:t xml:space="preserve">a)	</w:t>
      </w:r>
      <w:r>
        <w:rPr>
          <w:sz w:val="20"/>
          <w:szCs w:val="20"/>
        </w:rPr>
        <w:t xml:space="preserve">labels_.</w:t>
      </w:r>
    </w:p>
    <w:p>
      <w:pPr>
        <w:keepNext/>
        <w:keepLines/>
        <w:tabs>
          <w:tab w:val="left" w:pos="500"/>
        </w:tabs>
        <w:spacing w:after="30" w:line="264"/>
        <w:ind w:left="500" w:hanging="300"/>
      </w:pPr>
      <w:r>
        <w:rPr>
          <w:b/>
          <w:bCs/>
          <w:color w:val="6B7280"/>
          <w:sz w:val="20"/>
          <w:szCs w:val="20"/>
        </w:rPr>
        <w:t xml:space="preserve">b)	</w:t>
      </w:r>
      <w:r>
        <w:rPr>
          <w:sz w:val="20"/>
          <w:szCs w:val="20"/>
        </w:rPr>
        <w:t xml:space="preserve">explained_variance_ratio_.</w:t>
      </w:r>
    </w:p>
    <w:p>
      <w:pPr>
        <w:keepNext/>
        <w:keepLines/>
        <w:tabs>
          <w:tab w:val="left" w:pos="500"/>
        </w:tabs>
        <w:spacing w:after="30" w:line="264"/>
        <w:ind w:left="500" w:hanging="300"/>
      </w:pPr>
      <w:r>
        <w:rPr>
          <w:b/>
          <w:bCs/>
          <w:color w:val="6B7280"/>
          <w:sz w:val="20"/>
          <w:szCs w:val="20"/>
        </w:rPr>
        <w:t xml:space="preserve">c)	</w:t>
      </w:r>
      <w:r>
        <w:rPr>
          <w:sz w:val="20"/>
          <w:szCs w:val="20"/>
        </w:rPr>
        <w:t xml:space="preserve">inertia_.</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cluster_centers_.</w:t>
      </w:r>
    </w:p>
    <w:p>
      <w:pPr>
        <w:keepNext/>
        <w:spacing w:after="60" w:before="140" w:line="276"/>
      </w:pPr>
      <w:r>
        <w:rPr>
          <w:b/>
          <w:bCs/>
          <w:color w:val="4F46E5"/>
          <w:sz w:val="21"/>
          <w:szCs w:val="21"/>
        </w:rPr>
        <w:t xml:space="preserve">Questão 11. </w:t>
      </w:r>
      <w:r>
        <w:rPr>
          <w:sz w:val="21"/>
          <w:szCs w:val="21"/>
        </w:rPr>
        <w:t xml:space="preserve">A variância acumulada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o menor número de componentes que atinge um limiar (como 90 a 95%).</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a ligação.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eps.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o kernel.</w:t>
      </w:r>
    </w:p>
    <w:p>
      <w:pPr>
        <w:keepNext/>
        <w:spacing w:after="60" w:before="140" w:line="276"/>
      </w:pPr>
      <w:r>
        <w:rPr>
          <w:b/>
          <w:bCs/>
          <w:color w:val="4F46E5"/>
          <w:sz w:val="21"/>
          <w:szCs w:val="21"/>
        </w:rPr>
        <w:t xml:space="preserve">Questão 12. </w:t>
      </w:r>
      <w:r>
        <w:rPr>
          <w:sz w:val="21"/>
          <w:szCs w:val="21"/>
        </w:rPr>
        <w:t xml:space="preserve">O gráfico scree mostra:</w:t>
      </w:r>
    </w:p>
    <w:p>
      <w:pPr>
        <w:keepNext/>
        <w:keepLines/>
        <w:tabs>
          <w:tab w:val="left" w:pos="500"/>
        </w:tabs>
        <w:spacing w:after="30" w:line="264"/>
        <w:ind w:left="500" w:hanging="300"/>
      </w:pPr>
      <w:r>
        <w:rPr>
          <w:b/>
          <w:bCs/>
          <w:color w:val="6B7280"/>
          <w:sz w:val="20"/>
          <w:szCs w:val="20"/>
        </w:rPr>
        <w:t xml:space="preserve">a)	</w:t>
      </w:r>
      <w:r>
        <w:rPr>
          <w:sz w:val="20"/>
          <w:szCs w:val="20"/>
        </w:rPr>
        <w:t xml:space="preserve">a matriz de contingência.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a silhueta.</w:t>
      </w:r>
    </w:p>
    <w:p>
      <w:pPr>
        <w:keepNext/>
        <w:keepLines/>
        <w:tabs>
          <w:tab w:val="left" w:pos="500"/>
        </w:tabs>
        <w:spacing w:after="30" w:line="264"/>
        <w:ind w:left="500" w:hanging="300"/>
      </w:pPr>
      <w:r>
        <w:rPr>
          <w:b/>
          <w:bCs/>
          <w:color w:val="6B7280"/>
          <w:sz w:val="20"/>
          <w:szCs w:val="20"/>
        </w:rPr>
        <w:t xml:space="preserve">c)	</w:t>
      </w:r>
      <w:r>
        <w:rPr>
          <w:sz w:val="20"/>
          <w:szCs w:val="20"/>
        </w:rPr>
        <w:t xml:space="preserve">o dendrograma.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variância de cada componente, para identificar o cotovelo.</w:t>
      </w:r>
    </w:p>
    <w:p>
      <w:pPr>
        <w:keepNext/>
        <w:spacing w:after="60" w:before="140" w:line="276"/>
      </w:pPr>
      <w:r>
        <w:rPr>
          <w:b/>
          <w:bCs/>
          <w:color w:val="4F46E5"/>
          <w:sz w:val="21"/>
          <w:szCs w:val="21"/>
        </w:rPr>
        <w:t xml:space="preserve">Questão 13. </w:t>
      </w:r>
      <w:r>
        <w:rPr>
          <w:sz w:val="21"/>
          <w:szCs w:val="21"/>
        </w:rPr>
        <w:t xml:space="preserve">O critério de Kaiser mantém componentes com autovalor:</w:t>
      </w:r>
    </w:p>
    <w:p>
      <w:pPr>
        <w:keepNext/>
        <w:keepLines/>
        <w:tabs>
          <w:tab w:val="left" w:pos="500"/>
        </w:tabs>
        <w:spacing w:after="30" w:line="264"/>
        <w:ind w:left="500" w:hanging="300"/>
      </w:pPr>
      <w:r>
        <w:rPr>
          <w:b/>
          <w:bCs/>
          <w:color w:val="6B7280"/>
          <w:sz w:val="20"/>
          <w:szCs w:val="20"/>
        </w:rPr>
        <w:t xml:space="preserve">a)	</w:t>
      </w:r>
      <w:r>
        <w:rPr>
          <w:sz w:val="20"/>
          <w:szCs w:val="20"/>
        </w:rPr>
        <w:t xml:space="preserve">maior que 1 (com dados padronizados).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negativo.</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 a zero.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menor que 1.</w:t>
      </w:r>
    </w:p>
    <w:p>
      <w:pPr>
        <w:keepNext/>
        <w:spacing w:after="60" w:before="140" w:line="276"/>
      </w:pPr>
      <w:r>
        <w:rPr>
          <w:b/>
          <w:bCs/>
          <w:color w:val="4F46E5"/>
          <w:sz w:val="21"/>
          <w:szCs w:val="21"/>
        </w:rPr>
        <w:t xml:space="preserve">Questão 14. </w:t>
      </w:r>
      <w:r>
        <w:rPr>
          <w:sz w:val="21"/>
          <w:szCs w:val="21"/>
        </w:rPr>
        <w:t xml:space="preserve">A análise paralela de Horn compara: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os autovalores reais com os de dados aleatórios de mesmo tamanho.</w:t>
      </w:r>
    </w:p>
    <w:p>
      <w:pPr>
        <w:keepNext/>
        <w:keepLines/>
        <w:tabs>
          <w:tab w:val="left" w:pos="500"/>
        </w:tabs>
        <w:spacing w:after="30" w:line="264"/>
        <w:ind w:left="500" w:hanging="300"/>
      </w:pPr>
      <w:r>
        <w:rPr>
          <w:b/>
          <w:bCs/>
          <w:color w:val="6B7280"/>
          <w:sz w:val="20"/>
          <w:szCs w:val="20"/>
        </w:rPr>
        <w:t xml:space="preserve">b)	</w:t>
      </w:r>
      <w:r>
        <w:rPr>
          <w:sz w:val="20"/>
          <w:szCs w:val="20"/>
        </w:rPr>
        <w:t xml:space="preserve">o K-means com o DBSCAN.</w:t>
      </w:r>
    </w:p>
    <w:p>
      <w:pPr>
        <w:keepNext/>
        <w:keepLines/>
        <w:tabs>
          <w:tab w:val="left" w:pos="500"/>
        </w:tabs>
        <w:spacing w:after="30" w:line="264"/>
        <w:ind w:left="500" w:hanging="300"/>
      </w:pPr>
      <w:r>
        <w:rPr>
          <w:b/>
          <w:bCs/>
          <w:color w:val="6B7280"/>
          <w:sz w:val="20"/>
          <w:szCs w:val="20"/>
        </w:rPr>
        <w:t xml:space="preserve">c)	</w:t>
      </w:r>
      <w:r>
        <w:rPr>
          <w:sz w:val="20"/>
          <w:szCs w:val="20"/>
        </w:rPr>
        <w:t xml:space="preserve">a precisão com a revocação.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PCA com o t-SNE.</w:t>
      </w:r>
    </w:p>
    <w:p>
      <w:pPr>
        <w:keepNext/>
        <w:spacing w:after="60" w:before="140" w:line="276"/>
      </w:pPr>
      <w:r>
        <w:rPr>
          <w:b/>
          <w:bCs/>
          <w:color w:val="4F46E5"/>
          <w:sz w:val="21"/>
          <w:szCs w:val="21"/>
        </w:rPr>
        <w:t xml:space="preserve">Questão 15. </w:t>
      </w:r>
      <w:r>
        <w:rPr>
          <w:sz w:val="21"/>
          <w:szCs w:val="21"/>
        </w:rPr>
        <w:t xml:space="preserve">As cargas (loadings) do PCA indicam:</w:t>
      </w:r>
    </w:p>
    <w:p>
      <w:pPr>
        <w:keepNext/>
        <w:keepLines/>
        <w:tabs>
          <w:tab w:val="left" w:pos="500"/>
        </w:tabs>
        <w:spacing w:after="30" w:line="264"/>
        <w:ind w:left="500" w:hanging="300"/>
      </w:pPr>
      <w:r>
        <w:rPr>
          <w:b/>
          <w:bCs/>
          <w:color w:val="6B7280"/>
          <w:sz w:val="20"/>
          <w:szCs w:val="20"/>
        </w:rPr>
        <w:t xml:space="preserve">a)	</w:t>
      </w:r>
      <w:r>
        <w:rPr>
          <w:sz w:val="20"/>
          <w:szCs w:val="20"/>
        </w:rPr>
        <w:t xml:space="preserve">as novas coordenadas dos exemplos.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peso de cada atributo original em cada componente.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distância entre pontos.</w:t>
      </w:r>
    </w:p>
    <w:p>
      <w:pPr>
        <w:keepNext/>
        <w:spacing w:after="60" w:before="140" w:line="276"/>
      </w:pPr>
      <w:r>
        <w:rPr>
          <w:b/>
          <w:bCs/>
          <w:color w:val="4F46E5"/>
          <w:sz w:val="21"/>
          <w:szCs w:val="21"/>
        </w:rPr>
        <w:t xml:space="preserve">Questão 16. </w:t>
      </w:r>
      <w:r>
        <w:rPr>
          <w:sz w:val="21"/>
          <w:szCs w:val="21"/>
        </w:rPr>
        <w:t xml:space="preserve">O biplot mostra, no mesmo gráfico:</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o dendrograma.</w:t>
      </w:r>
    </w:p>
    <w:p>
      <w:pPr>
        <w:keepNext/>
        <w:keepLines/>
        <w:tabs>
          <w:tab w:val="left" w:pos="500"/>
        </w:tabs>
        <w:spacing w:after="30" w:line="264"/>
        <w:ind w:left="500" w:hanging="300"/>
      </w:pPr>
      <w:r>
        <w:rPr>
          <w:b/>
          <w:bCs/>
          <w:color w:val="6B7280"/>
          <w:sz w:val="20"/>
          <w:szCs w:val="20"/>
        </w:rPr>
        <w:t xml:space="preserve">b)	</w:t>
      </w:r>
      <w:r>
        <w:rPr>
          <w:sz w:val="20"/>
          <w:szCs w:val="20"/>
        </w:rPr>
        <w:t xml:space="preserve">exemplos (pontos) e atributos (setas).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centroides.</w:t>
      </w:r>
    </w:p>
    <w:p>
      <w:pPr>
        <w:keepNext/>
        <w:spacing w:after="60" w:before="140" w:line="276"/>
      </w:pPr>
      <w:r>
        <w:rPr>
          <w:b/>
          <w:bCs/>
          <w:color w:val="4F46E5"/>
          <w:sz w:val="21"/>
          <w:szCs w:val="21"/>
        </w:rPr>
        <w:t xml:space="preserve">Questão 17. </w:t>
      </w:r>
      <w:r>
        <w:rPr>
          <w:sz w:val="21"/>
          <w:szCs w:val="21"/>
        </w:rPr>
        <w:t xml:space="preserve">Os sinais das componentes principais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positivos.</w:t>
      </w:r>
    </w:p>
    <w:p>
      <w:pPr>
        <w:keepNext/>
        <w:keepLines/>
        <w:tabs>
          <w:tab w:val="left" w:pos="500"/>
        </w:tabs>
        <w:spacing w:after="30" w:line="264"/>
        <w:ind w:left="500" w:hanging="300"/>
      </w:pPr>
      <w:r>
        <w:rPr>
          <w:b/>
          <w:bCs/>
          <w:color w:val="6B7280"/>
          <w:sz w:val="20"/>
          <w:szCs w:val="20"/>
        </w:rPr>
        <w:t xml:space="preserve">b)	</w:t>
      </w:r>
      <w:r>
        <w:rPr>
          <w:sz w:val="20"/>
          <w:szCs w:val="20"/>
        </w:rPr>
        <w:t xml:space="preserve">importantes para a interpretação.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sempre negativos.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arbitrários: multiplicar por −1 não muda nada.</w:t>
      </w:r>
    </w:p>
    <w:p>
      <w:pPr>
        <w:keepNext/>
        <w:spacing w:after="60" w:before="140" w:line="276"/>
      </w:pPr>
      <w:r>
        <w:rPr>
          <w:b/>
          <w:bCs/>
          <w:color w:val="4F46E5"/>
          <w:sz w:val="21"/>
          <w:szCs w:val="21"/>
        </w:rPr>
        <w:t xml:space="preserve">Questão 18. </w:t>
      </w:r>
      <w:r>
        <w:rPr>
          <w:sz w:val="21"/>
          <w:szCs w:val="21"/>
        </w:rPr>
        <w:t xml:space="preserve">Reconstruir dados com inverse_transform após reduzir componentes: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apaga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devolve os dados exatamente iguais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devolve uma aproximação dos dados originais.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gera rótulos.</w:t>
      </w:r>
    </w:p>
    <w:p>
      <w:pPr>
        <w:keepNext/>
        <w:spacing w:after="60" w:before="140" w:line="276"/>
      </w:pPr>
      <w:r>
        <w:rPr>
          <w:b/>
          <w:bCs/>
          <w:color w:val="4F46E5"/>
          <w:sz w:val="21"/>
          <w:szCs w:val="21"/>
        </w:rPr>
        <w:t xml:space="preserve">Questão 19. </w:t>
      </w:r>
      <w:r>
        <w:rPr>
          <w:sz w:val="21"/>
          <w:szCs w:val="21"/>
        </w:rPr>
        <w:t xml:space="preserve">Uma limitação do PCA é que ele:</w:t>
      </w:r>
    </w:p>
    <w:p>
      <w:pPr>
        <w:keepNext/>
        <w:keepLines/>
        <w:tabs>
          <w:tab w:val="left" w:pos="500"/>
        </w:tabs>
        <w:spacing w:after="30" w:line="264"/>
        <w:ind w:left="500" w:hanging="300"/>
      </w:pPr>
      <w:r>
        <w:rPr>
          <w:b/>
          <w:bCs/>
          <w:color w:val="6B7280"/>
          <w:sz w:val="20"/>
          <w:szCs w:val="20"/>
        </w:rPr>
        <w:t xml:space="preserve">a)	</w:t>
      </w:r>
      <w:r>
        <w:rPr>
          <w:sz w:val="20"/>
          <w:szCs w:val="20"/>
        </w:rPr>
        <w:t xml:space="preserve">é insensível à escala.</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exige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reduz dimensões.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captura apenas relações lineares.</w:t>
      </w:r>
    </w:p>
    <w:p>
      <w:pPr>
        <w:keepNext/>
        <w:spacing w:after="60" w:before="140" w:line="276"/>
      </w:pPr>
      <w:r>
        <w:rPr>
          <w:b/>
          <w:bCs/>
          <w:color w:val="4F46E5"/>
          <w:sz w:val="21"/>
          <w:szCs w:val="21"/>
        </w:rPr>
        <w:t xml:space="preserve">Questão 20. </w:t>
      </w:r>
      <w:r>
        <w:rPr>
          <w:sz w:val="21"/>
          <w:szCs w:val="21"/>
        </w:rPr>
        <w:t xml:space="preserve">O PCA é sensível:</w:t>
      </w:r>
    </w:p>
    <w:p>
      <w:pPr>
        <w:keepNext/>
        <w:keepLines/>
        <w:tabs>
          <w:tab w:val="left" w:pos="500"/>
        </w:tabs>
        <w:spacing w:after="30" w:line="264"/>
        <w:ind w:left="500" w:hanging="300"/>
      </w:pPr>
      <w:r>
        <w:rPr>
          <w:b/>
          <w:bCs/>
          <w:color w:val="6B7280"/>
          <w:sz w:val="20"/>
          <w:szCs w:val="20"/>
        </w:rPr>
        <w:t xml:space="preserve">a)	</w:t>
      </w:r>
      <w:r>
        <w:rPr>
          <w:sz w:val="20"/>
          <w:szCs w:val="20"/>
        </w:rPr>
        <w:t xml:space="preserve">à escala dos atributos e a outliers.</w:t>
      </w:r>
    </w:p>
    <w:p>
      <w:pPr>
        <w:keepNext/>
        <w:keepLines/>
        <w:tabs>
          <w:tab w:val="left" w:pos="500"/>
        </w:tabs>
        <w:spacing w:after="30" w:line="264"/>
        <w:ind w:left="500" w:hanging="300"/>
      </w:pPr>
      <w:r>
        <w:rPr>
          <w:b/>
          <w:bCs/>
          <w:color w:val="6B7280"/>
          <w:sz w:val="20"/>
          <w:szCs w:val="20"/>
        </w:rPr>
        <w:t xml:space="preserve">b)	</w:t>
      </w:r>
      <w:r>
        <w:rPr>
          <w:sz w:val="20"/>
          <w:szCs w:val="20"/>
        </w:rPr>
        <w:t xml:space="preserve">a nenhum fator.</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ao número de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ao idioma.</w:t>
      </w:r>
    </w:p>
    <w:p>
      <w:pPr>
        <w:keepNext/>
        <w:spacing w:after="60" w:before="140" w:line="276"/>
      </w:pPr>
      <w:r>
        <w:rPr>
          <w:b/>
          <w:bCs/>
          <w:color w:val="4F46E5"/>
          <w:sz w:val="21"/>
          <w:szCs w:val="21"/>
        </w:rPr>
        <w:t xml:space="preserve">Questão 21. </w:t>
      </w:r>
      <w:r>
        <w:rPr>
          <w:sz w:val="21"/>
          <w:szCs w:val="21"/>
        </w:rPr>
        <w:t xml:space="preserve">O PCA incremental é útil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há poucos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os dados são categóricos.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há uma coluna.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base não cabe na memória.</w:t>
      </w:r>
    </w:p>
    <w:p>
      <w:pPr>
        <w:keepNext/>
        <w:spacing w:after="60" w:before="140" w:line="276"/>
      </w:pPr>
      <w:r>
        <w:rPr>
          <w:b/>
          <w:bCs/>
          <w:color w:val="4F46E5"/>
          <w:sz w:val="21"/>
          <w:szCs w:val="21"/>
        </w:rPr>
        <w:t xml:space="preserve">Questão 22. </w:t>
      </w:r>
      <w:r>
        <w:rPr>
          <w:sz w:val="21"/>
          <w:szCs w:val="21"/>
        </w:rPr>
        <w:t xml:space="preserve">O PCA esparso procura:</w:t>
      </w:r>
    </w:p>
    <w:p>
      <w:pPr>
        <w:keepNext/>
        <w:keepLines/>
        <w:tabs>
          <w:tab w:val="left" w:pos="500"/>
        </w:tabs>
        <w:spacing w:after="30" w:line="264"/>
        <w:ind w:left="500" w:hanging="300"/>
      </w:pPr>
      <w:r>
        <w:rPr>
          <w:b/>
          <w:bCs/>
          <w:color w:val="6B7280"/>
          <w:sz w:val="20"/>
          <w:szCs w:val="20"/>
        </w:rPr>
        <w:t xml:space="preserve">a)	</w:t>
      </w:r>
      <w:r>
        <w:rPr>
          <w:sz w:val="20"/>
          <w:szCs w:val="20"/>
        </w:rPr>
        <w:t xml:space="preserve">cargas com muitos zeros, para componentes mais interpretáveis.</w:t>
      </w:r>
    </w:p>
    <w:p>
      <w:pPr>
        <w:keepNext/>
        <w:keepLines/>
        <w:tabs>
          <w:tab w:val="left" w:pos="500"/>
        </w:tabs>
        <w:spacing w:after="30" w:line="264"/>
        <w:ind w:left="500" w:hanging="300"/>
      </w:pPr>
      <w:r>
        <w:rPr>
          <w:b/>
          <w:bCs/>
          <w:color w:val="6B7280"/>
          <w:sz w:val="20"/>
          <w:szCs w:val="20"/>
        </w:rPr>
        <w:t xml:space="preserve">b)	</w:t>
      </w:r>
      <w:r>
        <w:rPr>
          <w:sz w:val="20"/>
          <w:szCs w:val="20"/>
        </w:rPr>
        <w:t xml:space="preserve">menos exemplos.</w:t>
      </w:r>
    </w:p>
    <w:p>
      <w:pPr>
        <w:keepNext/>
        <w:keepLines/>
        <w:tabs>
          <w:tab w:val="left" w:pos="500"/>
        </w:tabs>
        <w:spacing w:after="30" w:line="264"/>
        <w:ind w:left="500" w:hanging="300"/>
      </w:pPr>
      <w:r>
        <w:rPr>
          <w:b/>
          <w:bCs/>
          <w:color w:val="6B7280"/>
          <w:sz w:val="20"/>
          <w:szCs w:val="20"/>
        </w:rPr>
        <w:t xml:space="preserve">c)	</w:t>
      </w:r>
      <w:r>
        <w:rPr>
          <w:sz w:val="20"/>
          <w:szCs w:val="20"/>
        </w:rPr>
        <w:t xml:space="preserve">mais dimensões.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cargas todas iguais.</w:t>
      </w:r>
    </w:p>
    <w:p>
      <w:pPr>
        <w:keepNext/>
        <w:spacing w:after="60" w:before="140" w:line="276"/>
      </w:pPr>
      <w:r>
        <w:rPr>
          <w:b/>
          <w:bCs/>
          <w:color w:val="4F46E5"/>
          <w:sz w:val="21"/>
          <w:szCs w:val="21"/>
        </w:rPr>
        <w:t xml:space="preserve">Questão 23. </w:t>
      </w:r>
      <w:r>
        <w:rPr>
          <w:sz w:val="21"/>
          <w:szCs w:val="21"/>
        </w:rPr>
        <w:t xml:space="preserve">O Kernel PCA é adequado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ordenar exemplos.</w:t>
      </w:r>
    </w:p>
    <w:p>
      <w:pPr>
        <w:keepNext/>
        <w:keepLines/>
        <w:tabs>
          <w:tab w:val="left" w:pos="500"/>
        </w:tabs>
        <w:spacing w:after="30" w:line="264"/>
        <w:ind w:left="500" w:hanging="300"/>
      </w:pPr>
      <w:r>
        <w:rPr>
          <w:b/>
          <w:bCs/>
          <w:color w:val="6B7280"/>
          <w:sz w:val="20"/>
          <w:szCs w:val="20"/>
        </w:rPr>
        <w:t xml:space="preserve">b)	</w:t>
      </w:r>
      <w:r>
        <w:rPr>
          <w:sz w:val="20"/>
          <w:szCs w:val="20"/>
        </w:rPr>
        <w:t xml:space="preserve">dados já lineares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estruturas não lineares, como anéis.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categóricos.</w:t>
      </w:r>
    </w:p>
    <w:p>
      <w:pPr>
        <w:keepNext/>
        <w:spacing w:after="60" w:before="140" w:line="276"/>
      </w:pPr>
      <w:r>
        <w:rPr>
          <w:b/>
          <w:bCs/>
          <w:color w:val="4F46E5"/>
          <w:sz w:val="21"/>
          <w:szCs w:val="21"/>
        </w:rPr>
        <w:t xml:space="preserve">Questão 24. </w:t>
      </w:r>
      <w:r>
        <w:rPr>
          <w:sz w:val="21"/>
          <w:szCs w:val="21"/>
        </w:rPr>
        <w:t xml:space="preserve">O ICA procura componentes: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iguais.</w:t>
      </w:r>
    </w:p>
    <w:p>
      <w:pPr>
        <w:keepNext/>
        <w:keepLines/>
        <w:tabs>
          <w:tab w:val="left" w:pos="500"/>
        </w:tabs>
        <w:spacing w:after="30" w:line="264"/>
        <w:ind w:left="500" w:hanging="300"/>
      </w:pPr>
      <w:r>
        <w:rPr>
          <w:b/>
          <w:bCs/>
          <w:color w:val="6B7280"/>
          <w:sz w:val="20"/>
          <w:szCs w:val="20"/>
        </w:rPr>
        <w:t xml:space="preserve">b)	</w:t>
      </w:r>
      <w:r>
        <w:rPr>
          <w:sz w:val="20"/>
          <w:szCs w:val="20"/>
        </w:rPr>
        <w:t xml:space="preserve">ordenadas por tamanho.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não correlacionadas.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estatisticamente independentes.</w:t>
      </w:r>
    </w:p>
    <w:p>
      <w:pPr>
        <w:keepNext/>
        <w:spacing w:after="60" w:before="140" w:line="276"/>
      </w:pPr>
      <w:r>
        <w:rPr>
          <w:b/>
          <w:bCs/>
          <w:color w:val="4F46E5"/>
          <w:sz w:val="21"/>
          <w:szCs w:val="21"/>
        </w:rPr>
        <w:t xml:space="preserve">Questão 25. </w:t>
      </w:r>
      <w:r>
        <w:rPr>
          <w:sz w:val="21"/>
          <w:szCs w:val="21"/>
        </w:rPr>
        <w:t xml:space="preserve">O problema do "cocktail party" é um exemplo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detecção de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separação cega de fontes.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agrupamento hierárquico.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regras de associação.</w:t>
      </w:r>
    </w:p>
    <w:p>
      <w:pPr>
        <w:keepNext/>
        <w:spacing w:after="60" w:before="140" w:line="276"/>
      </w:pPr>
      <w:r>
        <w:rPr>
          <w:b/>
          <w:bCs/>
          <w:color w:val="4F46E5"/>
          <w:sz w:val="21"/>
          <w:szCs w:val="21"/>
        </w:rPr>
        <w:t xml:space="preserve">Questão 26. </w:t>
      </w:r>
      <w:r>
        <w:rPr>
          <w:sz w:val="21"/>
          <w:szCs w:val="21"/>
        </w:rPr>
        <w:t xml:space="preserve">O ICA explora o fato de que fontes independentes e não gaussianas, quando somadas:</w:t>
      </w:r>
    </w:p>
    <w:p>
      <w:pPr>
        <w:keepNext/>
        <w:keepLines/>
        <w:tabs>
          <w:tab w:val="left" w:pos="500"/>
        </w:tabs>
        <w:spacing w:after="30" w:line="264"/>
        <w:ind w:left="500" w:hanging="300"/>
      </w:pPr>
      <w:r>
        <w:rPr>
          <w:b/>
          <w:bCs/>
          <w:color w:val="6B7280"/>
          <w:sz w:val="20"/>
          <w:szCs w:val="20"/>
        </w:rPr>
        <w:t xml:space="preserve">a)	</w:t>
      </w:r>
      <w:r>
        <w:rPr>
          <w:sz w:val="20"/>
          <w:szCs w:val="20"/>
        </w:rPr>
        <w:t xml:space="preserve">ficam mais gaussianas.</w:t>
      </w:r>
    </w:p>
    <w:p>
      <w:pPr>
        <w:keepNext/>
        <w:keepLines/>
        <w:tabs>
          <w:tab w:val="left" w:pos="500"/>
        </w:tabs>
        <w:spacing w:after="30" w:line="264"/>
        <w:ind w:left="500" w:hanging="300"/>
      </w:pPr>
      <w:r>
        <w:rPr>
          <w:b/>
          <w:bCs/>
          <w:color w:val="6B7280"/>
          <w:sz w:val="20"/>
          <w:szCs w:val="20"/>
        </w:rPr>
        <w:t xml:space="preserve">b)	</w:t>
      </w:r>
      <w:r>
        <w:rPr>
          <w:sz w:val="20"/>
          <w:szCs w:val="20"/>
        </w:rPr>
        <w:t xml:space="preserve">desaparecem.</w:t>
      </w:r>
    </w:p>
    <w:p>
      <w:pPr>
        <w:keepNext/>
        <w:keepLines/>
        <w:tabs>
          <w:tab w:val="left" w:pos="500"/>
        </w:tabs>
        <w:spacing w:after="30" w:line="264"/>
        <w:ind w:left="500" w:hanging="300"/>
      </w:pPr>
      <w:r>
        <w:rPr>
          <w:b/>
          <w:bCs/>
          <w:color w:val="6B7280"/>
          <w:sz w:val="20"/>
          <w:szCs w:val="20"/>
        </w:rPr>
        <w:t xml:space="preserve">c)	</w:t>
      </w:r>
      <w:r>
        <w:rPr>
          <w:sz w:val="20"/>
          <w:szCs w:val="20"/>
        </w:rPr>
        <w:t xml:space="preserve">ficam constantes.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ficam menos gaussianas.</w:t>
      </w:r>
    </w:p>
    <w:p>
      <w:pPr>
        <w:keepNext/>
        <w:spacing w:after="60" w:before="140" w:line="276"/>
      </w:pPr>
      <w:r>
        <w:rPr>
          <w:b/>
          <w:bCs/>
          <w:color w:val="4F46E5"/>
          <w:sz w:val="21"/>
          <w:szCs w:val="21"/>
        </w:rPr>
        <w:t xml:space="preserve">Questão 27. </w:t>
      </w:r>
      <w:r>
        <w:rPr>
          <w:sz w:val="21"/>
          <w:szCs w:val="21"/>
        </w:rPr>
        <w:t xml:space="preserve">O NMF exige que os dados e os fatores sejam:</w:t>
      </w:r>
    </w:p>
    <w:p>
      <w:pPr>
        <w:keepNext/>
        <w:keepLines/>
        <w:tabs>
          <w:tab w:val="left" w:pos="500"/>
        </w:tabs>
        <w:spacing w:after="30" w:line="264"/>
        <w:ind w:left="500" w:hanging="300"/>
      </w:pPr>
      <w:r>
        <w:rPr>
          <w:b/>
          <w:bCs/>
          <w:color w:val="6B7280"/>
          <w:sz w:val="20"/>
          <w:szCs w:val="20"/>
        </w:rPr>
        <w:t xml:space="preserve">a)	</w:t>
      </w:r>
      <w:r>
        <w:rPr>
          <w:sz w:val="20"/>
          <w:szCs w:val="20"/>
        </w:rPr>
        <w:t xml:space="preserve">negativos.</w:t>
      </w:r>
    </w:p>
    <w:p>
      <w:pPr>
        <w:keepNext/>
        <w:keepLines/>
        <w:tabs>
          <w:tab w:val="left" w:pos="500"/>
        </w:tabs>
        <w:spacing w:after="30" w:line="264"/>
        <w:ind w:left="500" w:hanging="300"/>
      </w:pPr>
      <w:r>
        <w:rPr>
          <w:b/>
          <w:bCs/>
          <w:color w:val="6B7280"/>
          <w:sz w:val="20"/>
          <w:szCs w:val="20"/>
        </w:rPr>
        <w:t xml:space="preserve">b)	</w:t>
      </w:r>
      <w:r>
        <w:rPr>
          <w:sz w:val="20"/>
          <w:szCs w:val="20"/>
        </w:rPr>
        <w:t xml:space="preserve">binários.</w:t>
      </w:r>
    </w:p>
    <w:p>
      <w:pPr>
        <w:keepNext/>
        <w:keepLines/>
        <w:tabs>
          <w:tab w:val="left" w:pos="500"/>
        </w:tabs>
        <w:spacing w:after="30" w:line="264"/>
        <w:ind w:left="500" w:hanging="300"/>
      </w:pPr>
      <w:r>
        <w:rPr>
          <w:b/>
          <w:bCs/>
          <w:color w:val="6B7280"/>
          <w:sz w:val="20"/>
          <w:szCs w:val="20"/>
        </w:rPr>
        <w:t xml:space="preserve">c)	</w:t>
      </w:r>
      <w:r>
        <w:rPr>
          <w:sz w:val="20"/>
          <w:szCs w:val="20"/>
        </w:rPr>
        <w:t xml:space="preserve">inteiros.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negativos.</w:t>
      </w:r>
    </w:p>
    <w:p>
      <w:pPr>
        <w:keepNext/>
        <w:spacing w:after="60" w:before="140" w:line="276"/>
      </w:pPr>
      <w:r>
        <w:rPr>
          <w:b/>
          <w:bCs/>
          <w:color w:val="4F46E5"/>
          <w:sz w:val="21"/>
          <w:szCs w:val="21"/>
        </w:rPr>
        <w:t xml:space="preserve">Questão 28. </w:t>
      </w:r>
      <w:r>
        <w:rPr>
          <w:sz w:val="21"/>
          <w:szCs w:val="21"/>
        </w:rPr>
        <w:t xml:space="preserve">Lee e Seung (1999) mostraram que o NMF, aplicado a rostos, aprende:</w:t>
      </w:r>
    </w:p>
    <w:p>
      <w:pPr>
        <w:keepNext/>
        <w:keepLines/>
        <w:tabs>
          <w:tab w:val="left" w:pos="500"/>
        </w:tabs>
        <w:spacing w:after="30" w:line="264"/>
        <w:ind w:left="500" w:hanging="300"/>
      </w:pPr>
      <w:r>
        <w:rPr>
          <w:b/>
          <w:bCs/>
          <w:color w:val="6B7280"/>
          <w:sz w:val="20"/>
          <w:szCs w:val="20"/>
        </w:rPr>
        <w:t xml:space="preserve">a)	</w:t>
      </w:r>
      <w:r>
        <w:rPr>
          <w:sz w:val="20"/>
          <w:szCs w:val="20"/>
        </w:rPr>
        <w:t xml:space="preserve">rostos fantasmas globais.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bordas.</w:t>
      </w:r>
    </w:p>
    <w:p>
      <w:pPr>
        <w:keepNext/>
        <w:keepLines/>
        <w:tabs>
          <w:tab w:val="left" w:pos="500"/>
        </w:tabs>
        <w:spacing w:after="30" w:line="264"/>
        <w:ind w:left="500" w:hanging="300"/>
      </w:pPr>
      <w:r>
        <w:rPr>
          <w:b/>
          <w:bCs/>
          <w:color w:val="6B7280"/>
          <w:sz w:val="20"/>
          <w:szCs w:val="20"/>
        </w:rPr>
        <w:t xml:space="preserve">c)	</w:t>
      </w:r>
      <w:r>
        <w:rPr>
          <w:sz w:val="20"/>
          <w:szCs w:val="20"/>
        </w:rPr>
        <w:t xml:space="preserve">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partes, como olhos, narizes e bocas.</w:t>
      </w:r>
    </w:p>
    <w:p>
      <w:pPr>
        <w:keepNext/>
        <w:spacing w:after="60" w:before="140" w:line="276"/>
      </w:pPr>
      <w:r>
        <w:rPr>
          <w:b/>
          <w:bCs/>
          <w:color w:val="4F46E5"/>
          <w:sz w:val="21"/>
          <w:szCs w:val="21"/>
        </w:rPr>
        <w:t xml:space="preserve">Questão 29. </w:t>
      </w:r>
      <w:r>
        <w:rPr>
          <w:sz w:val="21"/>
          <w:szCs w:val="21"/>
        </w:rPr>
        <w:t xml:space="preserve">Em tópicos de texto com NMF, cada linha de H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um tópico (conjunto de palavras que aparecem juntas).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grupo de distâncias.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documento.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palavra isolada.</w:t>
      </w:r>
    </w:p>
    <w:p>
      <w:pPr>
        <w:keepNext/>
        <w:spacing w:after="60" w:before="140" w:line="276"/>
      </w:pPr>
      <w:r>
        <w:rPr>
          <w:b/>
          <w:bCs/>
          <w:color w:val="4F46E5"/>
          <w:sz w:val="21"/>
          <w:szCs w:val="21"/>
        </w:rPr>
        <w:t xml:space="preserve">Questão 30. </w:t>
      </w:r>
      <w:r>
        <w:rPr>
          <w:sz w:val="21"/>
          <w:szCs w:val="21"/>
        </w:rPr>
        <w:t xml:space="preserve">Se duas variáveis são fortemente correlacionadas, o PCA tende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exigir duas componentes de variância igual.</w:t>
      </w:r>
    </w:p>
    <w:p>
      <w:pPr>
        <w:keepNext/>
        <w:keepLines/>
        <w:tabs>
          <w:tab w:val="left" w:pos="500"/>
        </w:tabs>
        <w:spacing w:after="30" w:line="264"/>
        <w:ind w:left="500" w:hanging="300"/>
      </w:pPr>
      <w:r>
        <w:rPr>
          <w:b/>
          <w:bCs/>
          <w:color w:val="6B7280"/>
          <w:sz w:val="20"/>
          <w:szCs w:val="20"/>
        </w:rPr>
        <w:t xml:space="preserve">b)	</w:t>
      </w:r>
      <w:r>
        <w:rPr>
          <w:sz w:val="20"/>
          <w:szCs w:val="20"/>
        </w:rPr>
        <w:t xml:space="preserve">transformá-las em categorias.</w:t>
      </w:r>
    </w:p>
    <w:p>
      <w:pPr>
        <w:keepNext/>
        <w:keepLines/>
        <w:tabs>
          <w:tab w:val="left" w:pos="500"/>
        </w:tabs>
        <w:spacing w:after="30" w:line="264"/>
        <w:ind w:left="500" w:hanging="300"/>
      </w:pPr>
      <w:r>
        <w:rPr>
          <w:b/>
          <w:bCs/>
          <w:color w:val="6B7280"/>
          <w:sz w:val="20"/>
          <w:szCs w:val="20"/>
        </w:rPr>
        <w:t xml:space="preserve">c)	</w:t>
      </w:r>
      <w:r>
        <w:rPr>
          <w:sz w:val="20"/>
          <w:szCs w:val="20"/>
        </w:rPr>
        <w:t xml:space="preserve">descartá-las por completo.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representá-las bem com uma única componente principal.</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a analogia da sombra a ideia do PCA.</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os seis passos do PCA via matriz de covariância.</w:t>
      </w:r>
    </w:p>
    <w:p>
      <w:pPr>
        <w:keepLines/>
        <w:tabs>
          <w:tab w:val="left" w:pos="500"/>
        </w:tabs>
        <w:spacing w:after="80" w:before="120" w:line="288"/>
        <w:ind w:left="500" w:hanging="500"/>
      </w:pPr>
      <w:r>
        <w:rPr>
          <w:b/>
          <w:bCs/>
          <w:color w:val="4F46E5"/>
          <w:sz w:val="21"/>
          <w:szCs w:val="21"/>
        </w:rPr>
        <w:t xml:space="preserve">3.	</w:t>
      </w:r>
      <w:r>
        <w:rPr>
          <w:sz w:val="21"/>
          <w:szCs w:val="21"/>
        </w:rPr>
        <w:t xml:space="preserve">Por que a variância é usada como medida de informação no PCA? Em que situação essa suposição falha?</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a relação entre PCA e SVD e por que a SVD é usada na prática.</w:t>
      </w:r>
    </w:p>
    <w:p>
      <w:pPr>
        <w:keepLines/>
        <w:tabs>
          <w:tab w:val="left" w:pos="500"/>
        </w:tabs>
        <w:spacing w:after="80" w:before="120" w:line="288"/>
        <w:ind w:left="500" w:hanging="500"/>
      </w:pPr>
      <w:r>
        <w:rPr>
          <w:b/>
          <w:bCs/>
          <w:color w:val="4F46E5"/>
          <w:sz w:val="21"/>
          <w:szCs w:val="21"/>
        </w:rPr>
        <w:t xml:space="preserve">5.	</w:t>
      </w:r>
      <w:r>
        <w:rPr>
          <w:sz w:val="21"/>
          <w:szCs w:val="21"/>
        </w:rPr>
        <w:t xml:space="preserve">Como escolher o número de componentes? Compare variância acumulada, scree, Kaiser e análise paralela.</w:t>
      </w:r>
    </w:p>
    <w:p>
      <w:pPr>
        <w:keepLines/>
        <w:tabs>
          <w:tab w:val="left" w:pos="500"/>
        </w:tabs>
        <w:spacing w:after="80" w:before="120" w:line="288"/>
        <w:ind w:left="500" w:hanging="500"/>
      </w:pPr>
      <w:r>
        <w:rPr>
          <w:b/>
          <w:bCs/>
          <w:color w:val="4F46E5"/>
          <w:sz w:val="21"/>
          <w:szCs w:val="21"/>
        </w:rPr>
        <w:t xml:space="preserve">6.	</w:t>
      </w:r>
      <w:r>
        <w:rPr>
          <w:sz w:val="21"/>
          <w:szCs w:val="21"/>
        </w:rPr>
        <w:t xml:space="preserve">Interprete: um PCA em dados padronizados retorna variâncias explicadas de 62%, 25%, 8% e 5%. Quantas componentes manter para 90%?</w:t>
      </w:r>
    </w:p>
    <w:p>
      <w:pPr>
        <w:keepLines/>
        <w:tabs>
          <w:tab w:val="left" w:pos="500"/>
        </w:tabs>
        <w:spacing w:after="80" w:before="120" w:line="288"/>
        <w:ind w:left="500" w:hanging="500"/>
      </w:pPr>
      <w:r>
        <w:rPr>
          <w:b/>
          <w:bCs/>
          <w:color w:val="4F46E5"/>
          <w:sz w:val="21"/>
          <w:szCs w:val="21"/>
        </w:rPr>
        <w:t xml:space="preserve">7.	</w:t>
      </w:r>
      <w:r>
        <w:rPr>
          <w:sz w:val="21"/>
          <w:szCs w:val="21"/>
        </w:rPr>
        <w:t xml:space="preserve">Diferencie escores e cargas e explique como ler um biplot.</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como o PCA pode ser usado para compressão e remoção de ruído.</w:t>
      </w:r>
    </w:p>
    <w:p>
      <w:pPr>
        <w:keepLines/>
        <w:tabs>
          <w:tab w:val="left" w:pos="500"/>
        </w:tabs>
        <w:spacing w:after="80" w:before="120" w:line="288"/>
        <w:ind w:left="500" w:hanging="500"/>
      </w:pPr>
      <w:r>
        <w:rPr>
          <w:b/>
          <w:bCs/>
          <w:color w:val="4F46E5"/>
          <w:sz w:val="21"/>
          <w:szCs w:val="21"/>
        </w:rPr>
        <w:t xml:space="preserve">9.	</w:t>
      </w:r>
      <w:r>
        <w:rPr>
          <w:sz w:val="21"/>
          <w:szCs w:val="21"/>
        </w:rPr>
        <w:t xml:space="preserve">Cite quatro limitações ou cuidados do PCA.</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PCA incremental, aleatorizado, esparso e com kernel.</w:t>
      </w:r>
    </w:p>
    <w:p>
      <w:pPr>
        <w:keepLines/>
        <w:tabs>
          <w:tab w:val="left" w:pos="500"/>
        </w:tabs>
        <w:spacing w:after="80" w:before="120" w:line="288"/>
        <w:ind w:left="500" w:hanging="500"/>
      </w:pPr>
      <w:r>
        <w:rPr>
          <w:b/>
          <w:bCs/>
          <w:color w:val="4F46E5"/>
          <w:sz w:val="21"/>
          <w:szCs w:val="21"/>
        </w:rPr>
        <w:t xml:space="preserve">11.	</w:t>
      </w:r>
      <w:r>
        <w:rPr>
          <w:sz w:val="21"/>
          <w:szCs w:val="21"/>
        </w:rPr>
        <w:t xml:space="preserve">Descreva o problema do cocktail party e como o ICA o resolve de forma diferente do PCA.</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a decomposição X ≈ W·H do NMF e por que as peças tendem a ser interpretáveis.</w:t>
      </w:r>
    </w:p>
    <w:p>
      <w:pPr>
        <w:keepLines/>
        <w:tabs>
          <w:tab w:val="left" w:pos="500"/>
        </w:tabs>
        <w:spacing w:after="80" w:before="120" w:line="288"/>
        <w:ind w:left="500" w:hanging="500"/>
      </w:pPr>
      <w:r>
        <w:rPr>
          <w:b/>
          <w:bCs/>
          <w:color w:val="4F46E5"/>
          <w:sz w:val="21"/>
          <w:szCs w:val="21"/>
        </w:rPr>
        <w:t xml:space="preserve">13.	</w:t>
      </w:r>
      <w:r>
        <w:rPr>
          <w:sz w:val="21"/>
          <w:szCs w:val="21"/>
        </w:rPr>
        <w:t xml:space="preserve">Mostre como o NMF poderia descobrir tópicos em um conjunto de textos.</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Compare PCA e NMF quanto às restrições e à interpretação.</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é recomendado padronizar os dados antes do PCA?</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a diferença entre PCA e seleção de atributos usando uma analogia de receita.</w:t>
      </w:r>
    </w:p>
    <w:p>
      <w:pPr>
        <w:keepLines/>
        <w:tabs>
          <w:tab w:val="left" w:pos="500"/>
        </w:tabs>
        <w:spacing w:after="80" w:before="120" w:line="288"/>
        <w:ind w:left="500" w:hanging="500"/>
      </w:pPr>
      <w:r>
        <w:rPr>
          <w:b/>
          <w:bCs/>
          <w:color w:val="4F46E5"/>
          <w:sz w:val="21"/>
          <w:szCs w:val="21"/>
        </w:rPr>
        <w:t xml:space="preserve">17.	</w:t>
      </w:r>
      <w:r>
        <w:rPr>
          <w:sz w:val="21"/>
          <w:szCs w:val="21"/>
        </w:rPr>
        <w:t xml:space="preserve">Para dados de imagens de dígitos 8×8 (64 atributos), explique como usar PCA para reduzir a dimensão e avaliar a perda.</w:t>
      </w:r>
    </w:p>
    <w:p>
      <w:pPr>
        <w:keepLines/>
        <w:tabs>
          <w:tab w:val="left" w:pos="500"/>
        </w:tabs>
        <w:spacing w:after="80" w:before="120" w:line="288"/>
        <w:ind w:left="500" w:hanging="500"/>
      </w:pPr>
      <w:r>
        <w:rPr>
          <w:b/>
          <w:bCs/>
          <w:color w:val="4F46E5"/>
          <w:sz w:val="21"/>
          <w:szCs w:val="21"/>
        </w:rPr>
        <w:t xml:space="preserve">18.	</w:t>
      </w:r>
      <w:r>
        <w:rPr>
          <w:sz w:val="21"/>
          <w:szCs w:val="21"/>
        </w:rPr>
        <w:t xml:space="preserve">Explique o que é variância explicada e como o parâmetro n_components=0.95 do PCA a utiliza.</w:t>
      </w:r>
    </w:p>
    <w:p>
      <w:pPr>
        <w:keepLines/>
        <w:tabs>
          <w:tab w:val="left" w:pos="500"/>
        </w:tabs>
        <w:spacing w:after="80" w:before="120" w:line="288"/>
        <w:ind w:left="500" w:hanging="500"/>
      </w:pPr>
      <w:r>
        <w:rPr>
          <w:b/>
          <w:bCs/>
          <w:color w:val="4F46E5"/>
          <w:sz w:val="21"/>
          <w:szCs w:val="21"/>
        </w:rPr>
        <w:t xml:space="preserve">19.	</w:t>
      </w:r>
      <w:r>
        <w:rPr>
          <w:sz w:val="21"/>
          <w:szCs w:val="21"/>
        </w:rPr>
        <w:t xml:space="preserve">Dê um exemplo em que ICA seria preferível ao PCA e justifique.</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o que significa dizer que as componentes principais são "não correlacionadas" e por que isso é útil.</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Quantas componentes para 90% da variância?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w:t>
      </w:r>
      <w:r>
        <w:rPr>
          <w:b/>
          <w:bCs/>
          <w:sz w:val="21"/>
          <w:szCs w:val="21"/>
        </w:rPr>
        <w:t xml:space="preserve">Wine</w:t>
      </w:r>
      <w:r>
        <w:rPr>
          <w:sz w:val="21"/>
          <w:szCs w:val="21"/>
        </w:rPr>
        <w:t xml:space="preserve"> padronizado, ajuste um PCA completo. Mostre a variância explicada acumulada e o menor número de componentes que alcança 90%. Depois mostre os três atributos de maior peso (em valor absoluto) na primeira componente.</w:t>
      </w:r>
    </w:p>
    <w:p>
      <w:pPr>
        <w:pStyle w:val="Heading4"/>
        <w:keepNext/>
      </w:pPr>
      <w:r>
        <w:t xml:space="preserve">Exercício 2 — Reconstrução e compressão de dígitos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Nos </w:t>
      </w:r>
      <w:r>
        <w:rPr>
          <w:b/>
          <w:bCs/>
          <w:sz w:val="21"/>
          <w:szCs w:val="21"/>
        </w:rPr>
        <w:t xml:space="preserve">dígitos</w:t>
      </w:r>
      <w:r>
        <w:rPr>
          <w:sz w:val="21"/>
          <w:szCs w:val="21"/>
        </w:rPr>
        <w:t xml:space="preserve"> (64 atributos), reduza com PCA a k = 2, 5, 10, 20 e 40 componentes e reconstrua as imagens. Para cada k, mostre a variância explicada, o erro quadrático médio (MSE) e a razão de compressão (64 / k).</w:t>
      </w:r>
    </w:p>
    <w:p>
      <w:pPr>
        <w:pStyle w:val="Heading4"/>
        <w:keepNext/>
      </w:pPr>
      <w:r>
        <w:t xml:space="preserve">Exercício 3 — PCA "na unha" com autovetores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Wine padronizado, calcule o PCA manualmente: matriz de covariância (</w:t>
      </w:r>
      <w:r>
        <w:rPr>
          <w:rFonts w:ascii="Consolas" w:cs="Consolas" w:eastAsia="Consolas" w:hAnsi="Consolas"/>
          <w:color w:val="B91C1C"/>
          <w:sz w:val="19"/>
          <w:szCs w:val="19"/>
          <w:shd w:fill="F3F4F6" w:color="auto" w:val="clear"/>
        </w:rPr>
        <w:t xml:space="preserve">np.cov</w:t>
      </w:r>
      <w:r>
        <w:rPr>
          <w:sz w:val="21"/>
          <w:szCs w:val="21"/>
        </w:rPr>
        <w:t xml:space="preserve">), autovalores e autovetores (</w:t>
      </w:r>
      <w:r>
        <w:rPr>
          <w:rFonts w:ascii="Consolas" w:cs="Consolas" w:eastAsia="Consolas" w:hAnsi="Consolas"/>
          <w:color w:val="B91C1C"/>
          <w:sz w:val="19"/>
          <w:szCs w:val="19"/>
          <w:shd w:fill="F3F4F6" w:color="auto" w:val="clear"/>
        </w:rPr>
        <w:t xml:space="preserve">np.linalg.eigh</w:t>
      </w:r>
      <w:r>
        <w:rPr>
          <w:sz w:val="21"/>
          <w:szCs w:val="21"/>
        </w:rPr>
        <w:t xml:space="preserve">), ordenação decrescente e projeção. Compare as variâncias explicadas com as de </w:t>
      </w:r>
      <w:r>
        <w:rPr>
          <w:rFonts w:ascii="Consolas" w:cs="Consolas" w:eastAsia="Consolas" w:hAnsi="Consolas"/>
          <w:color w:val="B91C1C"/>
          <w:sz w:val="19"/>
          <w:szCs w:val="19"/>
          <w:shd w:fill="F3F4F6" w:color="auto" w:val="clear"/>
        </w:rPr>
        <w:t xml:space="preserve">PCA</w:t>
      </w:r>
      <w:r>
        <w:rPr>
          <w:sz w:val="21"/>
          <w:szCs w:val="21"/>
        </w:rPr>
        <w:t xml:space="preserve"> e confira se as componentes são ortogonais.</w:t>
      </w:r>
    </w:p>
    <w:p>
      <w:pPr>
        <w:pStyle w:val="Heading4"/>
        <w:keepNext/>
      </w:pPr>
      <w:r>
        <w:t xml:space="preserve">Exercício 4 — Kernel PCA em anéis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Em </w:t>
      </w:r>
      <w:r>
        <w:rPr>
          <w:rFonts w:ascii="Consolas" w:cs="Consolas" w:eastAsia="Consolas" w:hAnsi="Consolas"/>
          <w:color w:val="B91C1C"/>
          <w:sz w:val="19"/>
          <w:szCs w:val="19"/>
          <w:shd w:fill="F3F4F6" w:color="auto" w:val="clear"/>
        </w:rPr>
        <w:t xml:space="preserve">make_circles(500, factor=0.3, noise=0.05, random_state=0)</w:t>
      </w:r>
      <w:r>
        <w:rPr>
          <w:sz w:val="21"/>
          <w:szCs w:val="21"/>
        </w:rPr>
        <w:t xml:space="preserve">, aplique PCA linear e </w:t>
      </w:r>
      <w:r>
        <w:rPr>
          <w:rFonts w:ascii="Consolas" w:cs="Consolas" w:eastAsia="Consolas" w:hAnsi="Consolas"/>
          <w:color w:val="B91C1C"/>
          <w:sz w:val="19"/>
          <w:szCs w:val="19"/>
          <w:shd w:fill="F3F4F6" w:color="auto" w:val="clear"/>
        </w:rPr>
        <w:t xml:space="preserve">KernelPCA(kernel="rbf", gamma=10)</w:t>
      </w:r>
      <w:r>
        <w:rPr>
          <w:sz w:val="21"/>
          <w:szCs w:val="21"/>
        </w:rPr>
        <w:t xml:space="preserve"> com 2 componentes. Treine uma regressão logística usando </w:t>
      </w:r>
      <w:r>
        <w:rPr>
          <w:b/>
          <w:bCs/>
          <w:sz w:val="21"/>
          <w:szCs w:val="21"/>
        </w:rPr>
        <w:t xml:space="preserve">apenas a primeira componente</w:t>
      </w:r>
      <w:r>
        <w:rPr>
          <w:sz w:val="21"/>
          <w:szCs w:val="21"/>
        </w:rPr>
        <w:t xml:space="preserve"> de cada representação e compare a acurácia (use as classes reais só para essa avaliação).</w:t>
      </w:r>
    </w:p>
    <w:p>
      <w:pPr>
        <w:pStyle w:val="Heading4"/>
        <w:keepNext/>
      </w:pPr>
      <w:r>
        <w:t xml:space="preserve">Exercício 5 — Separando fontes com ICA</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Crie três sinais independentes (senoide, onda quadrada e dente de serra), misture-os com uma matriz aleatória e recupere as fontes com </w:t>
      </w:r>
      <w:r>
        <w:rPr>
          <w:rFonts w:ascii="Consolas" w:cs="Consolas" w:eastAsia="Consolas" w:hAnsi="Consolas"/>
          <w:color w:val="B91C1C"/>
          <w:sz w:val="19"/>
          <w:szCs w:val="19"/>
          <w:shd w:fill="F3F4F6" w:color="auto" w:val="clear"/>
        </w:rPr>
        <w:t xml:space="preserve">FastICA</w:t>
      </w:r>
      <w:r>
        <w:rPr>
          <w:sz w:val="21"/>
          <w:szCs w:val="21"/>
        </w:rPr>
        <w:t xml:space="preserve">. Para cada fonte original, mostre a maior correlação absoluta com alguma componente recuperada e, para comparação, com alguma componente do PCA.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Pen-Based Recognition of Handwritten Digits, Wine Quality e Gas Sensor Array Drift (muitos atributos).</w:t>
            </w:r>
          </w:p>
          <w:p>
            <w:pPr>
              <w:pStyle w:val="ListParagraph"/>
              <w:numPr>
                <w:ilvl w:val="0"/>
                <w:numId w:val="2"/>
              </w:numPr>
              <w:spacing w:after="60" w:line="276"/>
            </w:pPr>
            <w:r>
              <w:rPr>
                <w:b/>
                <w:bCs/>
                <w:sz w:val="20"/>
                <w:szCs w:val="20"/>
              </w:rPr>
              <w:t xml:space="preserve">Kaggle:</w:t>
            </w:r>
            <w:r>
              <w:rPr>
                <w:sz w:val="20"/>
                <w:szCs w:val="20"/>
              </w:rPr>
              <w:t xml:space="preserve"> Fashion-MNIST (imagens de roupas, 28×28).</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Compressão, limpeza e partes de dígitos</w:t>
      </w:r>
    </w:p>
    <w:p>
      <w:pPr>
        <w:spacing w:after="120" w:line="300"/>
        <w:jc w:val="left"/>
      </w:pPr>
      <w:r>
        <w:rPr>
          <w:b/>
          <w:bCs/>
          <w:sz w:val="21"/>
          <w:szCs w:val="21"/>
        </w:rPr>
        <w:t xml:space="preserve">Contexto.</w:t>
      </w:r>
      <w:r>
        <w:rPr>
          <w:sz w:val="21"/>
          <w:szCs w:val="21"/>
        </w:rPr>
        <w:t xml:space="preserve"> Uma empresa de digitalização de documentos quer </w:t>
      </w:r>
      <w:r>
        <w:rPr>
          <w:b/>
          <w:bCs/>
          <w:sz w:val="21"/>
          <w:szCs w:val="21"/>
        </w:rPr>
        <w:t xml:space="preserve">reduzir o tamanho</w:t>
      </w:r>
      <w:r>
        <w:rPr>
          <w:sz w:val="21"/>
          <w:szCs w:val="21"/>
        </w:rPr>
        <w:t xml:space="preserve"> de imagens de dígitos manuscritos, </w:t>
      </w:r>
      <w:r>
        <w:rPr>
          <w:b/>
          <w:bCs/>
          <w:sz w:val="21"/>
          <w:szCs w:val="21"/>
        </w:rPr>
        <w:t xml:space="preserve">limpar ruído</w:t>
      </w:r>
      <w:r>
        <w:rPr>
          <w:sz w:val="21"/>
          <w:szCs w:val="21"/>
        </w:rPr>
        <w:t xml:space="preserve"> e entender as "partes" que formam os traços, sem perder muita capacidade de reconhecimento.</w:t>
      </w:r>
    </w:p>
    <w:p>
      <w:pPr>
        <w:spacing w:after="120" w:line="300"/>
        <w:jc w:val="left"/>
      </w:pPr>
      <w:r>
        <w:rPr>
          <w:b/>
          <w:bCs/>
          <w:sz w:val="21"/>
          <w:szCs w:val="21"/>
        </w:rPr>
        <w:t xml:space="preserve">Fonte dos dados.</w:t>
      </w:r>
      <w:r>
        <w:rPr>
          <w:sz w:val="21"/>
          <w:szCs w:val="21"/>
        </w:rPr>
        <w:t xml:space="preserve"> </w:t>
      </w:r>
      <w:r>
        <w:rPr>
          <w:i/>
          <w:iCs/>
          <w:sz w:val="21"/>
          <w:szCs w:val="21"/>
        </w:rPr>
        <w:t xml:space="preserve">Optical Recognition of Handwritten Digits</w:t>
      </w:r>
      <w:r>
        <w:rPr>
          <w:sz w:val="21"/>
          <w:szCs w:val="21"/>
        </w:rPr>
        <w:t xml:space="preserve"> (</w:t>
      </w:r>
      <w:r>
        <w:rPr>
          <w:b/>
          <w:bCs/>
          <w:sz w:val="21"/>
          <w:szCs w:val="21"/>
        </w:rPr>
        <w:t xml:space="preserve">UCI Machine Learning</w:t>
      </w:r>
      <w:r>
        <w:rPr>
          <w:sz w:val="21"/>
          <w:szCs w:val="21"/>
        </w:rPr>
        <w:t xml:space="preserve">), via </w:t>
      </w:r>
      <w:r>
        <w:rPr>
          <w:rFonts w:ascii="Consolas" w:cs="Consolas" w:eastAsia="Consolas" w:hAnsi="Consolas"/>
          <w:color w:val="B91C1C"/>
          <w:sz w:val="19"/>
          <w:szCs w:val="19"/>
          <w:shd w:fill="F3F4F6" w:color="auto" w:val="clear"/>
        </w:rPr>
        <w:t xml:space="preserve">load_digits</w:t>
      </w:r>
      <w:r>
        <w:rPr>
          <w:sz w:val="21"/>
          <w:szCs w:val="21"/>
        </w:rPr>
        <w:t xml:space="preserve"> do scikit-learn.</w:t>
      </w:r>
    </w:p>
    <w:p>
      <w:pPr>
        <w:spacing w:after="120" w:line="300"/>
        <w:jc w:val="left"/>
      </w:pPr>
      <w:r>
        <w:rPr>
          <w:b/>
          <w:bCs/>
          <w:sz w:val="21"/>
          <w:szCs w:val="21"/>
        </w:rPr>
        <w:t xml:space="preserve">Tarefas.</w:t>
      </w:r>
    </w:p>
    <w:p>
      <w:pPr>
        <w:pStyle w:val="ListParagraph"/>
        <w:numPr>
          <w:ilvl w:val="0"/>
          <w:numId w:val="34"/>
        </w:numPr>
        <w:spacing w:after="70" w:line="288"/>
      </w:pPr>
      <w:r>
        <w:rPr>
          <w:sz w:val="21"/>
          <w:szCs w:val="21"/>
        </w:rPr>
        <w:t xml:space="preserve">Divida os dados em treino e teste (70/30, com </w:t>
      </w:r>
      <w:r>
        <w:rPr>
          <w:rFonts w:ascii="Consolas" w:cs="Consolas" w:eastAsia="Consolas" w:hAnsi="Consolas"/>
          <w:color w:val="B91C1C"/>
          <w:sz w:val="19"/>
          <w:szCs w:val="19"/>
          <w:shd w:fill="F3F4F6" w:color="auto" w:val="clear"/>
        </w:rPr>
        <w:t xml:space="preserve">stratify</w:t>
      </w:r>
      <w:r>
        <w:rPr>
          <w:sz w:val="21"/>
          <w:szCs w:val="21"/>
        </w:rPr>
        <w:t xml:space="preserve"> e semente fixa). </w:t>
      </w:r>
      <w:r>
        <w:rPr>
          <w:b/>
          <w:bCs/>
          <w:sz w:val="21"/>
          <w:szCs w:val="21"/>
        </w:rPr>
        <w:t xml:space="preserve">Ajuste todas as transformações só no treino.</w:t>
      </w:r>
    </w:p>
    <w:p>
      <w:pPr>
        <w:pStyle w:val="ListParagraph"/>
        <w:numPr>
          <w:ilvl w:val="0"/>
          <w:numId w:val="34"/>
        </w:numPr>
        <w:spacing w:after="70" w:line="288"/>
      </w:pPr>
      <w:r>
        <w:rPr>
          <w:sz w:val="21"/>
          <w:szCs w:val="21"/>
        </w:rPr>
        <w:t xml:space="preserve">Treine uma linha de base: regressão logística nos 64 pixels. Anote a acurácia no teste.</w:t>
      </w:r>
    </w:p>
    <w:p>
      <w:pPr>
        <w:pStyle w:val="ListParagraph"/>
        <w:numPr>
          <w:ilvl w:val="0"/>
          <w:numId w:val="34"/>
        </w:numPr>
        <w:spacing w:after="70" w:line="288"/>
      </w:pPr>
      <w:r>
        <w:rPr>
          <w:sz w:val="21"/>
          <w:szCs w:val="21"/>
        </w:rPr>
        <w:t xml:space="preserve">Para k = 5, 10, 20 e 30, ajuste um PCA no treino, treine a regressão logística nas componentes e anote a acurácia no teste e a razão de compressão. Desenhe o gráfico acurácia × k.</w:t>
      </w:r>
    </w:p>
    <w:p>
      <w:pPr>
        <w:pStyle w:val="ListParagraph"/>
        <w:numPr>
          <w:ilvl w:val="0"/>
          <w:numId w:val="34"/>
        </w:numPr>
        <w:spacing w:after="70" w:line="288"/>
      </w:pPr>
      <w:r>
        <w:rPr>
          <w:b/>
          <w:bCs/>
          <w:sz w:val="21"/>
          <w:szCs w:val="21"/>
        </w:rPr>
        <w:t xml:space="preserve">Limpeza de ruído:</w:t>
      </w:r>
      <w:r>
        <w:rPr>
          <w:sz w:val="21"/>
          <w:szCs w:val="21"/>
        </w:rPr>
        <w:t xml:space="preserve"> adicione ruído gaussiano (desvio 4, em escala de 0 a 16) às imagens de teste, reconstrua com PCA de 15 componentes e compare o MSE contra a imagem limpa, antes e depois.</w:t>
      </w:r>
    </w:p>
    <w:p>
      <w:pPr>
        <w:pStyle w:val="ListParagraph"/>
        <w:numPr>
          <w:ilvl w:val="0"/>
          <w:numId w:val="34"/>
        </w:numPr>
        <w:spacing w:after="70" w:line="288"/>
      </w:pPr>
      <w:r>
        <w:rPr>
          <w:b/>
          <w:bCs/>
          <w:sz w:val="21"/>
          <w:szCs w:val="21"/>
        </w:rPr>
        <w:t xml:space="preserve">Partes:</w:t>
      </w:r>
      <w:r>
        <w:rPr>
          <w:sz w:val="21"/>
          <w:szCs w:val="21"/>
        </w:rPr>
        <w:t xml:space="preserve"> ajuste NMF com 12 componentes no treino e desenhe as 12 "peças". Compare a acurácia da regressão logística nas ativações do NMF com a do PCA de 12 componentes.</w:t>
      </w:r>
    </w:p>
    <w:p>
      <w:pPr>
        <w:pStyle w:val="ListParagraph"/>
        <w:numPr>
          <w:ilvl w:val="0"/>
          <w:numId w:val="34"/>
        </w:numPr>
        <w:spacing w:after="70" w:line="288"/>
      </w:pPr>
      <w:r>
        <w:rPr>
          <w:sz w:val="21"/>
          <w:szCs w:val="21"/>
        </w:rPr>
        <w:t xml:space="preserve">Escreva uma recomendação: qual k você usaria e por quê (compressão × acurácia)?</w:t>
      </w:r>
    </w:p>
    <w:p>
      <w:pPr>
        <w:spacing w:after="60" w:line="120"/>
      </w:pPr>
    </w:p>
    <w:p>
      <w:pPr>
        <w:spacing w:after="120" w:line="300"/>
        <w:jc w:val="left"/>
      </w:pPr>
      <w:r>
        <w:rPr>
          <w:b/>
          <w:bCs/>
          <w:sz w:val="21"/>
          <w:szCs w:val="21"/>
        </w:rPr>
        <w:t xml:space="preserve">Entregáveis.</w:t>
      </w:r>
      <w:r>
        <w:rPr>
          <w:sz w:val="21"/>
          <w:szCs w:val="21"/>
        </w:rPr>
        <w:t xml:space="preserve"> Script, gráfico acurácia × k, figuras das peças do NMF, tabela de resultados e recomendação.</w:t>
      </w:r>
    </w:p>
    <w:p>
      <w:pPr>
        <w:spacing w:after="120" w:line="300"/>
        <w:jc w:val="left"/>
      </w:pPr>
      <w:r>
        <w:rPr>
          <w:i/>
          <w:iCs/>
          <w:color w:val="6B7280"/>
          <w:sz w:val="21"/>
          <w:szCs w:val="21"/>
        </w:rPr>
        <w:t xml:space="preserve">A solução de referência está no Apêndice E.</w:t>
      </w:r>
    </w:p>
    <w:p>
      <w:pPr>
        <w:sectPr>
          <w:headerReference w:type="default" r:id="rId25"/>
          <w:footerReference w:type="default" r:id="rId2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9" descr="Faixa decorativa do capítulo 9"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9 — Aprendizado de Variedades: MDS, Isomap, t-SNE e UMAP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a hipótese da variedade (</w:t>
            </w:r>
            <w:r>
              <w:rPr>
                <w:i/>
                <w:iCs/>
                <w:sz w:val="20"/>
                <w:szCs w:val="20"/>
              </w:rPr>
              <w:t xml:space="preserve">manifold hypothesis</w:t>
            </w:r>
            <w:r>
              <w:rPr>
                <w:sz w:val="20"/>
                <w:szCs w:val="20"/>
              </w:rPr>
              <w:t xml:space="preserve">).</w:t>
            </w:r>
          </w:p>
          <w:p>
            <w:pPr>
              <w:pStyle w:val="ListParagraph"/>
              <w:numPr>
                <w:ilvl w:val="0"/>
                <w:numId w:val="2"/>
              </w:numPr>
              <w:spacing w:after="50" w:line="276"/>
            </w:pPr>
            <w:r>
              <w:rPr>
                <w:sz w:val="20"/>
                <w:szCs w:val="20"/>
              </w:rPr>
              <w:t xml:space="preserve">Distinguir distância em linha reta (euclidiana) de distância ao longo da variedade (geodésica).</w:t>
            </w:r>
          </w:p>
          <w:p>
            <w:pPr>
              <w:pStyle w:val="ListParagraph"/>
              <w:numPr>
                <w:ilvl w:val="0"/>
                <w:numId w:val="2"/>
              </w:numPr>
              <w:spacing w:after="50" w:line="276"/>
            </w:pPr>
            <w:r>
              <w:rPr>
                <w:sz w:val="20"/>
                <w:szCs w:val="20"/>
              </w:rPr>
              <w:t xml:space="preserve">Descrever o MDS, o Isomap e o LLE.</w:t>
            </w:r>
          </w:p>
          <w:p>
            <w:pPr>
              <w:pStyle w:val="ListParagraph"/>
              <w:numPr>
                <w:ilvl w:val="0"/>
                <w:numId w:val="2"/>
              </w:numPr>
              <w:spacing w:after="50" w:line="276"/>
            </w:pPr>
            <w:r>
              <w:rPr>
                <w:sz w:val="20"/>
                <w:szCs w:val="20"/>
              </w:rPr>
              <w:t xml:space="preserve">Entender como o t-SNE funciona, o papel da perplexidade e como interpretá-lo corretamente.</w:t>
            </w:r>
          </w:p>
          <w:p>
            <w:pPr>
              <w:pStyle w:val="ListParagraph"/>
              <w:numPr>
                <w:ilvl w:val="0"/>
                <w:numId w:val="2"/>
              </w:numPr>
              <w:spacing w:after="50" w:line="276"/>
            </w:pPr>
            <w:r>
              <w:rPr>
                <w:sz w:val="20"/>
                <w:szCs w:val="20"/>
              </w:rPr>
              <w:t xml:space="preserve">Entender as ideias centrais do UMAP e compará-lo com o t-SNE.</w:t>
            </w:r>
          </w:p>
          <w:p>
            <w:pPr>
              <w:pStyle w:val="ListParagraph"/>
              <w:numPr>
                <w:ilvl w:val="0"/>
                <w:numId w:val="2"/>
              </w:numPr>
              <w:spacing w:after="50" w:line="276"/>
            </w:pPr>
            <w:r>
              <w:rPr>
                <w:sz w:val="20"/>
                <w:szCs w:val="20"/>
              </w:rPr>
              <w:t xml:space="preserve">Evitar as armadilhas mais comuns na leitura de projeções 2D.</w:t>
            </w:r>
          </w:p>
        </w:tc>
      </w:tr>
    </w:tbl>
    <w:p>
      <w:pPr>
        <w:spacing w:after="200" w:line="120"/>
      </w:pPr>
    </w:p>
    <w:p>
      <w:pPr>
        <w:pStyle w:val="Heading3"/>
        <w:keepNext/>
      </w:pPr>
      <w:r>
        <w:t xml:space="preserve">9.1 Quando a linha reta não basta</w:t>
      </w:r>
    </w:p>
    <w:p>
      <w:pPr>
        <w:spacing w:after="120" w:line="300"/>
        <w:jc w:val="left"/>
      </w:pPr>
      <w:r>
        <w:rPr>
          <w:sz w:val="21"/>
          <w:szCs w:val="21"/>
        </w:rPr>
        <w:t xml:space="preserve">O PCA projeta os dados em </w:t>
      </w:r>
      <w:r>
        <w:rPr>
          <w:b/>
          <w:bCs/>
          <w:sz w:val="21"/>
          <w:szCs w:val="21"/>
        </w:rPr>
        <w:t xml:space="preserve">planos</w:t>
      </w:r>
      <w:r>
        <w:rPr>
          <w:sz w:val="21"/>
          <w:szCs w:val="21"/>
        </w:rPr>
        <w:t xml:space="preserve">. Mas e se os dados estiverem "enrolados"?</w:t>
      </w:r>
    </w:p>
    <w:p>
      <w:pPr>
        <w:spacing w:after="120" w:line="300"/>
        <w:jc w:val="left"/>
      </w:pPr>
      <w:r>
        <w:rPr>
          <w:sz w:val="21"/>
          <w:szCs w:val="21"/>
        </w:rPr>
        <w:t xml:space="preserve">Pense num </w:t>
      </w:r>
      <w:r>
        <w:rPr>
          <w:b/>
          <w:bCs/>
          <w:sz w:val="21"/>
          <w:szCs w:val="21"/>
        </w:rPr>
        <w:t xml:space="preserve">tapete enrolado</w:t>
      </w:r>
      <w:r>
        <w:rPr>
          <w:sz w:val="21"/>
          <w:szCs w:val="21"/>
        </w:rPr>
        <w:t xml:space="preserve"> (como um rocambole). Dois pontos em voltas vizinhas estão muito próximos em linha reta, mas, para ir de um ao outro </w:t>
      </w:r>
      <w:r>
        <w:rPr>
          <w:b/>
          <w:bCs/>
          <w:sz w:val="21"/>
          <w:szCs w:val="21"/>
        </w:rPr>
        <w:t xml:space="preserve">andando sobre o tapete</w:t>
      </w:r>
      <w:r>
        <w:rPr>
          <w:sz w:val="21"/>
          <w:szCs w:val="21"/>
        </w:rPr>
        <w:t xml:space="preserve">, é preciso percorrer um longo caminho.</w:t>
      </w:r>
    </w:p>
    <w:p>
      <w:pPr>
        <w:keepNext/>
        <w:spacing w:after="60" w:before="120"/>
        <w:jc w:val="center"/>
      </w:pPr>
      <w:r>
        <w:drawing>
          <wp:inline distT="0" distB="0" distL="0" distR="0">
            <wp:extent cx="5715000" cy="2419350"/>
            <wp:effectExtent t="0" r="0" b="0" l="0"/>
            <wp:docPr id="1" name="f9_rocambole" descr="Figura 9.1 — O &quot;rocambole suíço&quot; (Swiss roll): em 3D, pontos de voltas diferentes parecem próximos. Desenrolado, vemos a estrutura real em 2D." title="f9_rocamb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i/>
          <w:iCs/>
          <w:color w:val="6B7280"/>
          <w:sz w:val="17"/>
          <w:szCs w:val="17"/>
        </w:rPr>
        <w:t xml:space="preserve">Figura 9.1 — O "rocambole suíço" (Swiss roll): em 3D, pontos de voltas diferentes parecem próximos. Desenrolado, vemos a estrutura real em 2D.</w:t>
      </w:r>
    </w:p>
    <w:p>
      <w:pPr>
        <w:pStyle w:val="Heading3"/>
        <w:keepNext/>
      </w:pPr>
      <w:r>
        <w:t xml:space="preserve">9.2 A hipótese da variedade</w:t>
      </w:r>
    </w:p>
    <w:p>
      <w:pPr>
        <w:spacing w:after="120" w:line="300"/>
        <w:jc w:val="left"/>
      </w:pPr>
      <w:r>
        <w:rPr>
          <w:sz w:val="21"/>
          <w:szCs w:val="21"/>
        </w:rPr>
        <w:t xml:space="preserve">Uma </w:t>
      </w:r>
      <w:r>
        <w:rPr>
          <w:b/>
          <w:bCs/>
          <w:sz w:val="21"/>
          <w:szCs w:val="21"/>
        </w:rPr>
        <w:t xml:space="preserve">variedade</w:t>
      </w:r>
      <w:r>
        <w:rPr>
          <w:sz w:val="21"/>
          <w:szCs w:val="21"/>
        </w:rPr>
        <w:t xml:space="preserve"> (</w:t>
      </w:r>
      <w:r>
        <w:rPr>
          <w:i/>
          <w:iCs/>
          <w:sz w:val="21"/>
          <w:szCs w:val="21"/>
        </w:rPr>
        <w:t xml:space="preserve">manifold</w:t>
      </w:r>
      <w:r>
        <w:rPr>
          <w:sz w:val="21"/>
          <w:szCs w:val="21"/>
        </w:rPr>
        <w:t xml:space="preserve">) é uma superfície que, vista de perto, parece plana, mesmo que globalmente seja curva. A superfície da Terra é o exemplo clássico: localmente parece um plano, mas é uma esfera.</w:t>
      </w:r>
    </w:p>
    <w:p>
      <w:pPr>
        <w:spacing w:after="120" w:line="300"/>
        <w:jc w:val="left"/>
      </w:pPr>
      <w:r>
        <w:rPr>
          <w:sz w:val="21"/>
          <w:szCs w:val="21"/>
        </w:rPr>
        <w:t xml:space="preserve">A </w:t>
      </w:r>
      <w:r>
        <w:rPr>
          <w:b/>
          <w:bCs/>
          <w:sz w:val="21"/>
          <w:szCs w:val="21"/>
        </w:rPr>
        <w:t xml:space="preserve">hipótese da variedade</w:t>
      </w:r>
      <w:r>
        <w:rPr>
          <w:sz w:val="21"/>
          <w:szCs w:val="21"/>
        </w:rPr>
        <w:t xml:space="preserve"> diz que dados de alta dimensão geralmente ficam sobre (ou perto de) uma variedade de </w:t>
      </w:r>
      <w:r>
        <w:rPr>
          <w:b/>
          <w:bCs/>
          <w:sz w:val="21"/>
          <w:szCs w:val="21"/>
        </w:rPr>
        <w:t xml:space="preserve">dimensão muito menor</w:t>
      </w:r>
      <w:r>
        <w:rPr>
          <w:sz w:val="21"/>
          <w:szCs w:val="21"/>
        </w:rPr>
        <w:t xml:space="preserve"> (Bengio; Courville; Vincent, 2013; Roweis; Saul, 2000).</w:t>
      </w:r>
    </w:p>
    <w:p>
      <w:pPr>
        <w:spacing w:after="120" w:line="300"/>
        <w:jc w:val="left"/>
      </w:pPr>
      <w:r>
        <w:rPr>
          <w:i/>
          <w:iCs/>
          <w:sz w:val="21"/>
          <w:szCs w:val="21"/>
        </w:rPr>
        <w:t xml:space="preserve">Exemplo:</w:t>
      </w:r>
      <w:r>
        <w:rPr>
          <w:sz w:val="21"/>
          <w:szCs w:val="21"/>
        </w:rPr>
        <w:t xml:space="preserve"> fotos de um rosto girando. Cada foto tem milhares de pixels, mas o que varia é basicamente </w:t>
      </w:r>
      <w:r>
        <w:rPr>
          <w:b/>
          <w:bCs/>
          <w:sz w:val="21"/>
          <w:szCs w:val="21"/>
        </w:rPr>
        <w:t xml:space="preserve">um parâmetro</w:t>
      </w:r>
      <w:r>
        <w:rPr>
          <w:sz w:val="21"/>
          <w:szCs w:val="21"/>
        </w:rPr>
        <w:t xml:space="preserve">: o ângulo de rotação. Os dados vivem numa curva de 1 dimensão dentro de um espaço de milhares.</w:t>
      </w:r>
    </w:p>
    <w:p>
      <w:pPr>
        <w:spacing w:after="120" w:line="300"/>
        <w:jc w:val="left"/>
      </w:pPr>
      <w:r>
        <w:rPr>
          <w:sz w:val="21"/>
          <w:szCs w:val="21"/>
        </w:rPr>
        <w:t xml:space="preserve">O objetivo do aprendizado de variedades é </w:t>
      </w:r>
      <w:r>
        <w:rPr>
          <w:b/>
          <w:bCs/>
          <w:sz w:val="21"/>
          <w:szCs w:val="21"/>
        </w:rPr>
        <w:t xml:space="preserve">desenrolar</w:t>
      </w:r>
      <w:r>
        <w:rPr>
          <w:sz w:val="21"/>
          <w:szCs w:val="21"/>
        </w:rPr>
        <w:t xml:space="preserve"> a estrutura e revelar essa dimensão intrínseca.</w:t>
      </w:r>
    </w:p>
    <w:p>
      <w:pPr>
        <w:pStyle w:val="Heading3"/>
        <w:keepNext/>
      </w:pPr>
      <w:r>
        <w:t xml:space="preserve">9.3 MDS: Escalonamento Multidimensional</w:t>
      </w:r>
    </w:p>
    <w:p>
      <w:pPr>
        <w:pStyle w:val="Heading4"/>
        <w:keepNext/>
      </w:pPr>
      <w:r>
        <w:t xml:space="preserve">9.3.1 A ideia do mapa de cidades</w:t>
      </w:r>
    </w:p>
    <w:p>
      <w:pPr>
        <w:spacing w:after="120" w:line="300"/>
        <w:jc w:val="left"/>
      </w:pPr>
      <w:r>
        <w:rPr>
          <w:sz w:val="21"/>
          <w:szCs w:val="21"/>
        </w:rPr>
        <w:t xml:space="preserve">Suponha que você só tenha uma </w:t>
      </w:r>
      <w:r>
        <w:rPr>
          <w:b/>
          <w:bCs/>
          <w:sz w:val="21"/>
          <w:szCs w:val="21"/>
        </w:rPr>
        <w:t xml:space="preserve">tabela de distâncias</w:t>
      </w:r>
      <w:r>
        <w:rPr>
          <w:sz w:val="21"/>
          <w:szCs w:val="21"/>
        </w:rPr>
        <w:t xml:space="preserve"> entre cidades, como nas antigas tabelas de quilometragem de estrada. Dá para reconstruir um </w:t>
      </w:r>
      <w:r>
        <w:rPr>
          <w:b/>
          <w:bCs/>
          <w:sz w:val="21"/>
          <w:szCs w:val="21"/>
        </w:rPr>
        <w:t xml:space="preserve">mapa</w:t>
      </w:r>
      <w:r>
        <w:rPr>
          <w:sz w:val="21"/>
          <w:szCs w:val="21"/>
        </w:rPr>
        <w:t xml:space="preserve">? Sim! Esse é o problema do </w:t>
      </w:r>
      <w:r>
        <w:rPr>
          <w:b/>
          <w:bCs/>
          <w:sz w:val="21"/>
          <w:szCs w:val="21"/>
        </w:rPr>
        <w:t xml:space="preserve">MDS</w:t>
      </w:r>
      <w:r>
        <w:rPr>
          <w:sz w:val="21"/>
          <w:szCs w:val="21"/>
        </w:rPr>
        <w:t xml:space="preserve"> (</w:t>
      </w:r>
      <w:r>
        <w:rPr>
          <w:i/>
          <w:iCs/>
          <w:sz w:val="21"/>
          <w:szCs w:val="21"/>
        </w:rPr>
        <w:t xml:space="preserve">Multidimensional Scaling</w:t>
      </w:r>
      <w:r>
        <w:rPr>
          <w:sz w:val="21"/>
          <w:szCs w:val="21"/>
        </w:rPr>
        <w:t xml:space="preserve">).</w:t>
      </w:r>
    </w:p>
    <w:p>
      <w:pPr>
        <w:keepNext/>
        <w:spacing w:after="60" w:before="120"/>
        <w:jc w:val="center"/>
      </w:pPr>
      <w:r>
        <w:drawing>
          <wp:inline distT="0" distB="0" distL="0" distR="0">
            <wp:extent cx="5715000" cy="2933700"/>
            <wp:effectExtent t="0" r="0" b="0" l="0"/>
            <wp:docPr id="1" name="f9_mds_cidades" descr="Figura 9.2 — MDS reconstrói o mapa de capitais brasileiras a partir apenas das distâncias entre elas. (O mapa pode sair girado ou espelhado.)" title="f9_mds_c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6B7280"/>
          <w:sz w:val="17"/>
          <w:szCs w:val="17"/>
        </w:rPr>
        <w:t xml:space="preserve">Figura 9.2 — MDS reconstrói o mapa de capitais brasileiras a partir apenas das distâncias entre elas. (O mapa pode sair girado ou espelhado.)</w:t>
      </w:r>
    </w:p>
    <w:p>
      <w:pPr>
        <w:spacing w:after="120" w:line="300"/>
        <w:jc w:val="left"/>
      </w:pPr>
      <w:r>
        <w:rPr>
          <w:sz w:val="21"/>
          <w:szCs w:val="21"/>
        </w:rPr>
        <w:t xml:space="preserve">O MDS busca posições em 2D (ou 3D) tais que as distâncias no mapa sejam </w:t>
      </w:r>
      <w:r>
        <w:rPr>
          <w:b/>
          <w:bCs/>
          <w:sz w:val="21"/>
          <w:szCs w:val="21"/>
        </w:rPr>
        <w:t xml:space="preserve">o mais parecidas possível</w:t>
      </w:r>
      <w:r>
        <w:rPr>
          <w:sz w:val="21"/>
          <w:szCs w:val="21"/>
        </w:rPr>
        <w:t xml:space="preserve"> com as distâncias originais. Mede-se o erro com o </w:t>
      </w:r>
      <w:r>
        <w:rPr>
          <w:b/>
          <w:bCs/>
          <w:sz w:val="21"/>
          <w:szCs w:val="21"/>
        </w:rPr>
        <w:t xml:space="preserve">stress</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stress = √( Σ (d</w:t>
      </w:r>
      <w:r>
        <w:rPr>
          <w:rFonts w:ascii="Cambria Math" w:cs="Cambria Math" w:eastAsia="Cambria Math" w:hAnsi="Cambria Math"/>
          <w:color w:val="312E81"/>
          <w:sz w:val="23"/>
          <w:szCs w:val="23"/>
          <w:vertAlign w:val="subscript"/>
        </w:rPr>
        <w:t xml:space="preserve">original</w:t>
      </w:r>
      <w:r>
        <w:rPr>
          <w:rFonts w:ascii="Cambria Math" w:cs="Cambria Math" w:eastAsia="Cambria Math" w:hAnsi="Cambria Math"/>
          <w:color w:val="312E81"/>
          <w:sz w:val="23"/>
          <w:szCs w:val="23"/>
        </w:rPr>
        <w:t xml:space="preserve"> − d</w:t>
      </w:r>
      <w:r>
        <w:rPr>
          <w:rFonts w:ascii="Cambria Math" w:cs="Cambria Math" w:eastAsia="Cambria Math" w:hAnsi="Cambria Math"/>
          <w:color w:val="312E81"/>
          <w:sz w:val="23"/>
          <w:szCs w:val="23"/>
          <w:vertAlign w:val="subscript"/>
        </w:rPr>
        <w:t xml:space="preserve">mapa</w:t>
      </w:r>
      <w:r>
        <w:rPr>
          <w:rFonts w:ascii="Cambria Math" w:cs="Cambria Math" w:eastAsia="Cambria Math" w:hAnsi="Cambria Math"/>
          <w:color w:val="312E81"/>
          <w:sz w:val="23"/>
          <w:szCs w:val="23"/>
        </w:rPr>
        <w:t xml:space="preserve">)² / Σ d</w:t>
      </w:r>
      <w:r>
        <w:rPr>
          <w:rFonts w:ascii="Cambria Math" w:cs="Cambria Math" w:eastAsia="Cambria Math" w:hAnsi="Cambria Math"/>
          <w:color w:val="312E81"/>
          <w:sz w:val="23"/>
          <w:szCs w:val="23"/>
          <w:vertAlign w:val="subscript"/>
        </w:rPr>
        <w:t xml:space="preserve">original</w:t>
      </w:r>
      <w:r>
        <w:rPr>
          <w:rFonts w:ascii="Cambria Math" w:cs="Cambria Math" w:eastAsia="Cambria Math" w:hAnsi="Cambria Math"/>
          <w:color w:val="312E81"/>
          <w:sz w:val="23"/>
          <w:szCs w:val="23"/>
        </w:rPr>
        <w:t xml:space="preserve">² )</w:t>
      </w:r>
    </w:p>
    <w:p>
      <w:pPr>
        <w:spacing w:after="120" w:line="300"/>
        <w:jc w:val="left"/>
      </w:pPr>
      <w:r>
        <w:rPr>
          <w:sz w:val="21"/>
          <w:szCs w:val="21"/>
        </w:rPr>
        <w:t xml:space="preserve">Quanto menor, melhor (Kruskal, 1964; Cox; Cox, 2001).</w:t>
      </w:r>
    </w:p>
    <w:p>
      <w:pPr>
        <w:pStyle w:val="Heading4"/>
        <w:keepNext/>
      </w:pPr>
      <w:r>
        <w:t xml:space="preserve">9.3.2 Dois sabores</w:t>
      </w:r>
    </w:p>
    <w:p>
      <w:pPr>
        <w:pStyle w:val="ListParagraph"/>
        <w:numPr>
          <w:ilvl w:val="0"/>
          <w:numId w:val="2"/>
        </w:numPr>
        <w:spacing w:after="70" w:line="288"/>
      </w:pPr>
      <w:r>
        <w:rPr>
          <w:b/>
          <w:bCs/>
          <w:sz w:val="21"/>
          <w:szCs w:val="21"/>
        </w:rPr>
        <w:t xml:space="preserve">MDS clássico (de Torgerson):</w:t>
      </w:r>
      <w:r>
        <w:rPr>
          <w:sz w:val="21"/>
          <w:szCs w:val="21"/>
        </w:rPr>
        <w:t xml:space="preserve"> usa autovetores. Se as distâncias são Euclidianas, equivale ao PCA.</w:t>
      </w:r>
    </w:p>
    <w:p>
      <w:pPr>
        <w:pStyle w:val="ListParagraph"/>
        <w:numPr>
          <w:ilvl w:val="0"/>
          <w:numId w:val="2"/>
        </w:numPr>
        <w:spacing w:after="70" w:line="288"/>
      </w:pPr>
      <w:r>
        <w:rPr>
          <w:b/>
          <w:bCs/>
          <w:sz w:val="21"/>
          <w:szCs w:val="21"/>
        </w:rPr>
        <w:t xml:space="preserve">MDS métrico por stress (SMACOF):</w:t>
      </w:r>
      <w:r>
        <w:rPr>
          <w:sz w:val="21"/>
          <w:szCs w:val="21"/>
        </w:rPr>
        <w:t xml:space="preserve"> otimiza iterativamente o stress.</w:t>
      </w:r>
    </w:p>
    <w:p>
      <w:pPr>
        <w:pStyle w:val="ListParagraph"/>
        <w:numPr>
          <w:ilvl w:val="0"/>
          <w:numId w:val="2"/>
        </w:numPr>
        <w:spacing w:after="70" w:line="288"/>
      </w:pPr>
      <w:r>
        <w:rPr>
          <w:b/>
          <w:bCs/>
          <w:sz w:val="21"/>
          <w:szCs w:val="21"/>
        </w:rPr>
        <w:t xml:space="preserve">MDS não métrico:</w:t>
      </w:r>
      <w:r>
        <w:rPr>
          <w:sz w:val="21"/>
          <w:szCs w:val="21"/>
        </w:rPr>
        <w:t xml:space="preserve"> preserva apenas a </w:t>
      </w:r>
      <w:r>
        <w:rPr>
          <w:b/>
          <w:bCs/>
          <w:sz w:val="21"/>
          <w:szCs w:val="21"/>
        </w:rPr>
        <w:t xml:space="preserve">ordem</w:t>
      </w:r>
      <w:r>
        <w:rPr>
          <w:sz w:val="21"/>
          <w:szCs w:val="21"/>
        </w:rPr>
        <w:t xml:space="preserve"> das distâncias, útil quando só há ranking de semelhança.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MDS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pairwise_distances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mapa "secreto"</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pairwise_distances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pontos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só conhecemos as distâncias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mds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dissimilarity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"precomputed"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"Stress final:"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stress_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9.4 Isomap: distâncias geodésicas</w:t>
      </w:r>
    </w:p>
    <w:p>
      <w:pPr>
        <w:spacing w:after="120" w:line="300"/>
        <w:jc w:val="left"/>
      </w:pPr>
      <w:r>
        <w:rPr>
          <w:sz w:val="21"/>
          <w:szCs w:val="21"/>
        </w:rPr>
        <w:t xml:space="preserve">O </w:t>
      </w:r>
      <w:r>
        <w:rPr>
          <w:b/>
          <w:bCs/>
          <w:sz w:val="21"/>
          <w:szCs w:val="21"/>
        </w:rPr>
        <w:t xml:space="preserve">Isomap</w:t>
      </w:r>
      <w:r>
        <w:rPr>
          <w:sz w:val="21"/>
          <w:szCs w:val="21"/>
        </w:rPr>
        <w:t xml:space="preserve"> (Tenenbaum; de Silva; Langford, 2000) melhora o MDS usando a distância certa para variedades.</w:t>
      </w:r>
    </w:p>
    <w:p>
      <w:pPr>
        <w:spacing w:after="120" w:line="300"/>
        <w:jc w:val="left"/>
      </w:pPr>
      <w:r>
        <w:rPr>
          <w:sz w:val="21"/>
          <w:szCs w:val="21"/>
        </w:rPr>
        <w:t xml:space="preserve">A </w:t>
      </w:r>
      <w:r>
        <w:rPr>
          <w:b/>
          <w:bCs/>
          <w:sz w:val="21"/>
          <w:szCs w:val="21"/>
        </w:rPr>
        <w:t xml:space="preserve">distância geodésica</w:t>
      </w:r>
      <w:r>
        <w:rPr>
          <w:sz w:val="21"/>
          <w:szCs w:val="21"/>
        </w:rPr>
        <w:t xml:space="preserve"> é a distância medida </w:t>
      </w:r>
      <w:r>
        <w:rPr>
          <w:b/>
          <w:bCs/>
          <w:sz w:val="21"/>
          <w:szCs w:val="21"/>
        </w:rPr>
        <w:t xml:space="preserve">ao longo da superfície</w:t>
      </w:r>
      <w:r>
        <w:rPr>
          <w:sz w:val="21"/>
          <w:szCs w:val="21"/>
        </w:rPr>
        <w:t xml:space="preserve">. É a diferença entre a distância de voo (linha reta) e a distância por rodovia.</w:t>
      </w:r>
    </w:p>
    <w:p>
      <w:pPr>
        <w:spacing w:after="120" w:line="300"/>
        <w:jc w:val="left"/>
      </w:pPr>
      <w:r>
        <w:rPr>
          <w:b/>
          <w:bCs/>
          <w:sz w:val="21"/>
          <w:szCs w:val="21"/>
        </w:rPr>
        <w:t xml:space="preserve">Passos do Isomap:</w:t>
      </w:r>
    </w:p>
    <w:p>
      <w:pPr>
        <w:pStyle w:val="ListParagraph"/>
        <w:numPr>
          <w:ilvl w:val="0"/>
          <w:numId w:val="35"/>
        </w:numPr>
        <w:spacing w:after="70" w:line="288"/>
      </w:pPr>
      <w:r>
        <w:rPr>
          <w:sz w:val="21"/>
          <w:szCs w:val="21"/>
        </w:rPr>
        <w:t xml:space="preserve">Conecte cada ponto aos seus </w:t>
      </w:r>
      <w:r>
        <w:rPr>
          <w:i/>
          <w:iCs/>
          <w:sz w:val="21"/>
          <w:szCs w:val="21"/>
        </w:rPr>
        <w:t xml:space="preserve">k</w:t>
      </w:r>
      <w:r>
        <w:rPr>
          <w:sz w:val="21"/>
          <w:szCs w:val="21"/>
        </w:rPr>
        <w:t xml:space="preserve"> vizinhos mais próximos (grafo).</w:t>
      </w:r>
    </w:p>
    <w:p>
      <w:pPr>
        <w:pStyle w:val="ListParagraph"/>
        <w:numPr>
          <w:ilvl w:val="0"/>
          <w:numId w:val="35"/>
        </w:numPr>
        <w:spacing w:after="70" w:line="288"/>
      </w:pPr>
      <w:r>
        <w:rPr>
          <w:sz w:val="21"/>
          <w:szCs w:val="21"/>
        </w:rPr>
        <w:t xml:space="preserve">Calcule a distância do </w:t>
      </w:r>
      <w:r>
        <w:rPr>
          <w:b/>
          <w:bCs/>
          <w:sz w:val="21"/>
          <w:szCs w:val="21"/>
        </w:rPr>
        <w:t xml:space="preserve">menor caminho</w:t>
      </w:r>
      <w:r>
        <w:rPr>
          <w:sz w:val="21"/>
          <w:szCs w:val="21"/>
        </w:rPr>
        <w:t xml:space="preserve"> no grafo entre todos os pares (aproxima a geodésica).</w:t>
      </w:r>
    </w:p>
    <w:p>
      <w:pPr>
        <w:pStyle w:val="ListParagraph"/>
        <w:numPr>
          <w:ilvl w:val="0"/>
          <w:numId w:val="35"/>
        </w:numPr>
        <w:spacing w:after="70" w:line="288"/>
      </w:pPr>
      <w:r>
        <w:rPr>
          <w:sz w:val="21"/>
          <w:szCs w:val="21"/>
        </w:rPr>
        <w:t xml:space="preserve">Aplique o MDS a essas distâncias.</w:t>
      </w:r>
    </w:p>
    <w:p>
      <w:pPr>
        <w:spacing w:after="60" w:line="120"/>
      </w:pPr>
    </w:p>
    <w:p>
      <w:pPr>
        <w:keepNext/>
        <w:spacing w:after="60" w:before="120"/>
        <w:jc w:val="center"/>
      </w:pPr>
      <w:r>
        <w:drawing>
          <wp:inline distT="0" distB="0" distL="0" distR="0">
            <wp:extent cx="2943225" cy="3810000"/>
            <wp:effectExtent t="0" r="0" b="0" l="0"/>
            <wp:docPr id="1" name="f9_geodesica" descr="Figura 9.3 — Distância euclidiana (tracejada) versus geodésica (curva) entre dois pontos da variedade, aproximada por caminhos no grafo de vizinhos." title="f9_geodes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943225" cy="3810000"/>
                    </a:xfrm>
                    <a:prstGeom prst="rect">
                      <a:avLst/>
                    </a:prstGeom>
                  </pic:spPr>
                </pic:pic>
              </a:graphicData>
            </a:graphic>
          </wp:inline>
        </w:drawing>
      </w:r>
    </w:p>
    <w:p>
      <w:pPr>
        <w:spacing w:after="200"/>
        <w:jc w:val="center"/>
      </w:pPr>
      <w:r>
        <w:rPr>
          <w:i/>
          <w:iCs/>
          <w:color w:val="6B7280"/>
          <w:sz w:val="17"/>
          <w:szCs w:val="17"/>
        </w:rPr>
        <w:t xml:space="preserve">Figura 9.3 — Distância euclidiana (tracejada) versus geodésica (curva) entre dois pontos da variedade, aproximada por caminhos no grafo de vizinhos.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make_swiss_roll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Isomap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make_swiss_roll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iso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Isomap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t = posição real ao longo do rocambole. Quanto maior a correlação, melhor desenrolou.</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"Corr(t, 1ª coord. Isomap):"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corrcoef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"Corr(t, 1ª coord. PCA)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corrcoef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Limitações:</w:t>
      </w:r>
      <w:r>
        <w:rPr>
          <w:sz w:val="21"/>
          <w:szCs w:val="21"/>
        </w:rPr>
        <w:t xml:space="preserve"> sensível a ruído (atalhos no grafo), exige que o grafo seja conectado, caro (</w:t>
      </w:r>
      <w:r>
        <w:rPr>
          <w:i/>
          <w:iCs/>
          <w:sz w:val="21"/>
          <w:szCs w:val="21"/>
        </w:rPr>
        <w:t xml:space="preserve">n</w:t>
      </w:r>
      <w:r>
        <w:rPr>
          <w:sz w:val="21"/>
          <w:szCs w:val="21"/>
        </w:rPr>
        <w:t xml:space="preserve">²).</w:t>
      </w:r>
    </w:p>
    <w:p>
      <w:pPr>
        <w:pStyle w:val="Heading3"/>
        <w:keepNext/>
      </w:pPr>
      <w:r>
        <w:t xml:space="preserve">9.5 LLE: Embedding Linear Local</w:t>
      </w:r>
    </w:p>
    <w:p>
      <w:pPr>
        <w:spacing w:after="120" w:line="300"/>
        <w:jc w:val="left"/>
      </w:pPr>
      <w:r>
        <w:rPr>
          <w:sz w:val="21"/>
          <w:szCs w:val="21"/>
        </w:rPr>
        <w:t xml:space="preserve">O </w:t>
      </w:r>
      <w:r>
        <w:rPr>
          <w:b/>
          <w:bCs/>
          <w:sz w:val="21"/>
          <w:szCs w:val="21"/>
        </w:rPr>
        <w:t xml:space="preserve">LLE</w:t>
      </w:r>
      <w:r>
        <w:rPr>
          <w:sz w:val="21"/>
          <w:szCs w:val="21"/>
        </w:rPr>
        <w:t xml:space="preserve"> (</w:t>
      </w:r>
      <w:r>
        <w:rPr>
          <w:i/>
          <w:iCs/>
          <w:sz w:val="21"/>
          <w:szCs w:val="21"/>
        </w:rPr>
        <w:t xml:space="preserve">Locally Linear Embedding</w:t>
      </w:r>
      <w:r>
        <w:rPr>
          <w:sz w:val="21"/>
          <w:szCs w:val="21"/>
        </w:rPr>
        <w:t xml:space="preserve">; Roweis; Saul, 2000) parte da ideia: "cada ponto pode ser reconstruído como </w:t>
      </w:r>
      <w:r>
        <w:rPr>
          <w:b/>
          <w:bCs/>
          <w:sz w:val="21"/>
          <w:szCs w:val="21"/>
        </w:rPr>
        <w:t xml:space="preserve">combinação</w:t>
      </w:r>
      <w:r>
        <w:rPr>
          <w:sz w:val="21"/>
          <w:szCs w:val="21"/>
        </w:rPr>
        <w:t xml:space="preserve"> dos vizinhos".</w:t>
      </w:r>
    </w:p>
    <w:p>
      <w:pPr>
        <w:pStyle w:val="ListParagraph"/>
        <w:numPr>
          <w:ilvl w:val="0"/>
          <w:numId w:val="36"/>
        </w:numPr>
        <w:spacing w:after="70" w:line="288"/>
      </w:pPr>
      <w:r>
        <w:rPr>
          <w:sz w:val="21"/>
          <w:szCs w:val="21"/>
        </w:rPr>
        <w:t xml:space="preserve">Para cada ponto, ache pesos que o reconstruam a partir dos seus </w:t>
      </w:r>
      <w:r>
        <w:rPr>
          <w:i/>
          <w:iCs/>
          <w:sz w:val="21"/>
          <w:szCs w:val="21"/>
        </w:rPr>
        <w:t xml:space="preserve">k</w:t>
      </w:r>
      <w:r>
        <w:rPr>
          <w:sz w:val="21"/>
          <w:szCs w:val="21"/>
        </w:rPr>
        <w:t xml:space="preserve"> vizinhos.</w:t>
      </w:r>
    </w:p>
    <w:p>
      <w:pPr>
        <w:pStyle w:val="ListParagraph"/>
        <w:numPr>
          <w:ilvl w:val="0"/>
          <w:numId w:val="36"/>
        </w:numPr>
        <w:spacing w:after="70" w:line="288"/>
      </w:pPr>
      <w:r>
        <w:rPr>
          <w:sz w:val="21"/>
          <w:szCs w:val="21"/>
        </w:rPr>
        <w:t xml:space="preserve">Procure coordenadas de baixa dimensão que mantenham </w:t>
      </w:r>
      <w:r>
        <w:rPr>
          <w:b/>
          <w:bCs/>
          <w:sz w:val="21"/>
          <w:szCs w:val="21"/>
        </w:rPr>
        <w:t xml:space="preserve">esses mesmos pesos</w:t>
      </w:r>
      <w:r>
        <w:rPr>
          <w:sz w:val="21"/>
          <w:szCs w:val="21"/>
        </w:rPr>
        <w:t xml:space="preserve">.</w:t>
      </w:r>
    </w:p>
    <w:p>
      <w:pPr>
        <w:spacing w:after="60" w:line="120"/>
      </w:pPr>
    </w:p>
    <w:p>
      <w:pPr>
        <w:spacing w:after="120" w:line="300"/>
        <w:jc w:val="left"/>
      </w:pPr>
      <w:r>
        <w:rPr>
          <w:i/>
          <w:iCs/>
          <w:sz w:val="21"/>
          <w:szCs w:val="21"/>
        </w:rPr>
        <w:t xml:space="preserve">Analogia:</w:t>
      </w:r>
      <w:r>
        <w:rPr>
          <w:sz w:val="21"/>
          <w:szCs w:val="21"/>
        </w:rPr>
        <w:t xml:space="preserve"> descrever a posição de cada casa por "um pouco à direita da padaria e bem perto da escola". Essas relações locais se mantêm quando o mapa é desenrolado.</w:t>
      </w:r>
    </w:p>
    <w:p>
      <w:pPr>
        <w:pStyle w:val="Heading3"/>
        <w:keepNext/>
      </w:pPr>
      <w:r>
        <w:t xml:space="preserve">9.6 t-SNE</w:t>
      </w:r>
    </w:p>
    <w:p>
      <w:pPr>
        <w:pStyle w:val="Heading4"/>
        <w:keepNext/>
      </w:pPr>
      <w:r>
        <w:t xml:space="preserve">9.6.1 O problema que ele resolve</w:t>
      </w:r>
    </w:p>
    <w:p>
      <w:pPr>
        <w:spacing w:after="120" w:line="300"/>
        <w:jc w:val="left"/>
      </w:pPr>
      <w:r>
        <w:rPr>
          <w:sz w:val="21"/>
          <w:szCs w:val="21"/>
        </w:rPr>
        <w:t xml:space="preserve">Queremos um mapa 2D em que </w:t>
      </w:r>
      <w:r>
        <w:rPr>
          <w:b/>
          <w:bCs/>
          <w:sz w:val="21"/>
          <w:szCs w:val="21"/>
        </w:rPr>
        <w:t xml:space="preserve">vizinhos continuem vizinhos</w:t>
      </w:r>
      <w:r>
        <w:rPr>
          <w:sz w:val="21"/>
          <w:szCs w:val="21"/>
        </w:rPr>
        <w:t xml:space="preserve">. O t-SNE (</w:t>
      </w:r>
      <w:r>
        <w:rPr>
          <w:i/>
          <w:iCs/>
          <w:sz w:val="21"/>
          <w:szCs w:val="21"/>
        </w:rPr>
        <w:t xml:space="preserve">t-distributed Stochastic Neighbor Embedding</w:t>
      </w:r>
      <w:r>
        <w:rPr>
          <w:sz w:val="21"/>
          <w:szCs w:val="21"/>
        </w:rPr>
        <w:t xml:space="preserve">; van der Maaten; Hinton, 2008) é hoje uma das ferramentas de visualização mais usadas, especialmente em biologia e aprendizado profundo.</w:t>
      </w:r>
    </w:p>
    <w:p>
      <w:pPr>
        <w:pStyle w:val="Heading4"/>
        <w:keepNext/>
      </w:pPr>
      <w:r>
        <w:t xml:space="preserve">9.6.2 A ideia, em linguagem simples</w:t>
      </w:r>
    </w:p>
    <w:p>
      <w:pPr>
        <w:pStyle w:val="ListParagraph"/>
        <w:numPr>
          <w:ilvl w:val="0"/>
          <w:numId w:val="37"/>
        </w:numPr>
        <w:spacing w:after="70" w:line="288"/>
      </w:pPr>
      <w:r>
        <w:rPr>
          <w:b/>
          <w:bCs/>
          <w:sz w:val="21"/>
          <w:szCs w:val="21"/>
        </w:rPr>
        <w:t xml:space="preserve">No espaço original</w:t>
      </w:r>
      <w:r>
        <w:rPr>
          <w:sz w:val="21"/>
          <w:szCs w:val="21"/>
        </w:rPr>
        <w:t xml:space="preserve">, para cada ponto, calcule a </w:t>
      </w:r>
      <w:r>
        <w:rPr>
          <w:b/>
          <w:bCs/>
          <w:sz w:val="21"/>
          <w:szCs w:val="21"/>
        </w:rPr>
        <w:t xml:space="preserve">probabilidade</w:t>
      </w:r>
      <w:r>
        <w:rPr>
          <w:sz w:val="21"/>
          <w:szCs w:val="21"/>
        </w:rPr>
        <w:t xml:space="preserve"> de cada outro ponto ser seu "vizinho". Pontos próximos têm alta probabilidade; distantes, quase zero. Usa-se uma gaussiana em volta de cada ponto.</w:t>
      </w:r>
    </w:p>
    <w:p>
      <w:pPr>
        <w:pStyle w:val="ListParagraph"/>
        <w:numPr>
          <w:ilvl w:val="0"/>
          <w:numId w:val="37"/>
        </w:numPr>
        <w:spacing w:after="70" w:line="288"/>
      </w:pPr>
      <w:r>
        <w:rPr>
          <w:b/>
          <w:bCs/>
          <w:sz w:val="21"/>
          <w:szCs w:val="21"/>
        </w:rPr>
        <w:t xml:space="preserve">No mapa 2D</w:t>
      </w:r>
      <w:r>
        <w:rPr>
          <w:sz w:val="21"/>
          <w:szCs w:val="21"/>
        </w:rPr>
        <w:t xml:space="preserve">, comece com posições aleatórias e calcule probabilidades parecidas, mas usando uma distribuição </w:t>
      </w:r>
      <w:r>
        <w:rPr>
          <w:b/>
          <w:bCs/>
          <w:sz w:val="21"/>
          <w:szCs w:val="21"/>
        </w:rPr>
        <w:t xml:space="preserve">t de Student</w:t>
      </w:r>
      <w:r>
        <w:rPr>
          <w:sz w:val="21"/>
          <w:szCs w:val="21"/>
        </w:rPr>
        <w:t xml:space="preserve"> (de caudas pesadas).</w:t>
      </w:r>
    </w:p>
    <w:p>
      <w:pPr>
        <w:pStyle w:val="ListParagraph"/>
        <w:numPr>
          <w:ilvl w:val="0"/>
          <w:numId w:val="37"/>
        </w:numPr>
        <w:spacing w:after="70" w:line="288"/>
      </w:pPr>
      <w:r>
        <w:rPr>
          <w:b/>
          <w:bCs/>
          <w:sz w:val="21"/>
          <w:szCs w:val="21"/>
        </w:rPr>
        <w:t xml:space="preserve">Aproxime</w:t>
      </w:r>
      <w:r>
        <w:rPr>
          <w:sz w:val="21"/>
          <w:szCs w:val="21"/>
        </w:rPr>
        <w:t xml:space="preserve"> os dois conjuntos de probabilidades, minimizando a </w:t>
      </w:r>
      <w:r>
        <w:rPr>
          <w:b/>
          <w:bCs/>
          <w:sz w:val="21"/>
          <w:szCs w:val="21"/>
        </w:rPr>
        <w:t xml:space="preserve">divergência de Kullback-Leibler</w:t>
      </w:r>
      <w:r>
        <w:rPr>
          <w:sz w:val="21"/>
          <w:szCs w:val="21"/>
        </w:rPr>
        <w:t xml:space="preserve"> (uma medida de diferença entre distribuições), por descida do gradiente.</w:t>
      </w:r>
    </w:p>
    <w:p>
      <w:pPr>
        <w:pStyle w:val="ListParagraph"/>
        <w:numPr>
          <w:ilvl w:val="0"/>
          <w:numId w:val="37"/>
        </w:numPr>
        <w:spacing w:after="70" w:line="288"/>
      </w:pPr>
      <w:r>
        <w:rPr>
          <w:sz w:val="21"/>
          <w:szCs w:val="21"/>
        </w:rPr>
        <w:t xml:space="preserve">Os pontos se movem no mapa: quem era vizinho se </w:t>
      </w:r>
      <w:r>
        <w:rPr>
          <w:b/>
          <w:bCs/>
          <w:sz w:val="21"/>
          <w:szCs w:val="21"/>
        </w:rPr>
        <w:t xml:space="preserve">atrai</w:t>
      </w:r>
      <w:r>
        <w:rPr>
          <w:sz w:val="21"/>
          <w:szCs w:val="21"/>
        </w:rPr>
        <w:t xml:space="preserve">; quem não era se </w:t>
      </w:r>
      <w:r>
        <w:rPr>
          <w:b/>
          <w:bCs/>
          <w:sz w:val="21"/>
          <w:szCs w:val="21"/>
        </w:rPr>
        <w:t xml:space="preserve">repele</w:t>
      </w:r>
      <w:r>
        <w:rPr>
          <w:sz w:val="21"/>
          <w:szCs w:val="21"/>
        </w:rPr>
        <w:t xml:space="preserve">.</w:t>
      </w:r>
    </w:p>
    <w:p>
      <w:pPr>
        <w:spacing w:after="60" w:line="120"/>
      </w:pPr>
    </w:p>
    <w:p>
      <w:pPr>
        <w:spacing w:after="120" w:line="300"/>
        <w:jc w:val="left"/>
      </w:pPr>
      <w:r>
        <w:rPr>
          <w:i/>
          <w:iCs/>
          <w:sz w:val="21"/>
          <w:szCs w:val="21"/>
        </w:rPr>
        <w:t xml:space="preserve">Analogia:</w:t>
      </w:r>
      <w:r>
        <w:rPr>
          <w:sz w:val="21"/>
          <w:szCs w:val="21"/>
        </w:rPr>
        <w:t xml:space="preserve"> uma festa. No início, as pessoas estão espalhadas aleatoriamente. Quem tem afinidade se aproxima. Quem não tem se afasta. No fim, formam-se rodinhas.</w:t>
      </w:r>
    </w:p>
    <w:p>
      <w:pPr>
        <w:keepNext/>
        <w:spacing w:after="60" w:before="120"/>
        <w:jc w:val="center"/>
      </w:pPr>
      <w:r>
        <w:drawing>
          <wp:inline distT="0" distB="0" distL="0" distR="0">
            <wp:extent cx="5715000" cy="2095500"/>
            <wp:effectExtent t="0" r="0" b="0" l="0"/>
            <wp:docPr id="1" name="f9_tsne_idea" descr="Figura 9.4 — O t-SNE alterna forças de atração (vizinhos) e repulsão (não vizinhos) até formar um mapa estável." title="f9_tsne_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6B7280"/>
          <w:sz w:val="17"/>
          <w:szCs w:val="17"/>
        </w:rPr>
        <w:t xml:space="preserve">Figura 9.4 — O t-SNE alterna forças de atração (vizinhos) e repulsão (não vizinhos) até formar um mapa estável.</w:t>
      </w:r>
    </w:p>
    <w:p>
      <w:pPr>
        <w:pStyle w:val="Heading4"/>
        <w:keepNext/>
      </w:pPr>
      <w:r>
        <w:t xml:space="preserve">9.6.3 Por que a distribuição t?</w:t>
      </w:r>
    </w:p>
    <w:p>
      <w:pPr>
        <w:spacing w:after="120" w:line="300"/>
        <w:jc w:val="left"/>
      </w:pPr>
      <w:r>
        <w:rPr>
          <w:sz w:val="21"/>
          <w:szCs w:val="21"/>
        </w:rPr>
        <w:t xml:space="preserve">Em baixa dimensão há </w:t>
      </w:r>
      <w:r>
        <w:rPr>
          <w:b/>
          <w:bCs/>
          <w:sz w:val="21"/>
          <w:szCs w:val="21"/>
        </w:rPr>
        <w:t xml:space="preserve">menos espaço</w:t>
      </w:r>
      <w:r>
        <w:rPr>
          <w:sz w:val="21"/>
          <w:szCs w:val="21"/>
        </w:rPr>
        <w:t xml:space="preserve">. Muitos pontos moderadamente distantes no espaço original não cabem todos "a uma distância moderada" no mapa e acabariam amontoados no centro (problema da </w:t>
      </w:r>
      <w:r>
        <w:rPr>
          <w:i/>
          <w:iCs/>
          <w:sz w:val="21"/>
          <w:szCs w:val="21"/>
        </w:rPr>
        <w:t xml:space="preserve">crowding</w:t>
      </w:r>
      <w:r>
        <w:rPr>
          <w:sz w:val="21"/>
          <w:szCs w:val="21"/>
        </w:rPr>
        <w:t xml:space="preserve">). As </w:t>
      </w:r>
      <w:r>
        <w:rPr>
          <w:b/>
          <w:bCs/>
          <w:sz w:val="21"/>
          <w:szCs w:val="21"/>
        </w:rPr>
        <w:t xml:space="preserve">caudas pesadas</w:t>
      </w:r>
      <w:r>
        <w:rPr>
          <w:sz w:val="21"/>
          <w:szCs w:val="21"/>
        </w:rPr>
        <w:t xml:space="preserve"> da t de Student permitem que pontos não vizinhos fiquem bem afastados, abrindo espaço entre as rodinhas.</w:t>
      </w:r>
    </w:p>
    <w:p>
      <w:pPr>
        <w:pStyle w:val="Heading4"/>
        <w:keepNext/>
      </w:pPr>
      <w:r>
        <w:t xml:space="preserve">9.6.4 A perplexidade</w:t>
      </w:r>
    </w:p>
    <w:p>
      <w:pPr>
        <w:spacing w:after="120" w:line="300"/>
        <w:jc w:val="left"/>
      </w:pPr>
      <w:r>
        <w:rPr>
          <w:sz w:val="21"/>
          <w:szCs w:val="21"/>
        </w:rPr>
        <w:t xml:space="preserve">O principal parâmetro é a </w:t>
      </w:r>
      <w:r>
        <w:rPr>
          <w:b/>
          <w:bCs/>
          <w:sz w:val="21"/>
          <w:szCs w:val="21"/>
        </w:rPr>
        <w:t xml:space="preserve">perplexidade</w:t>
      </w:r>
      <w:r>
        <w:rPr>
          <w:sz w:val="21"/>
          <w:szCs w:val="21"/>
        </w:rPr>
        <w:t xml:space="preserve">. Interprete-a como o "número aproximado de vizinhos que cada ponto considera". Valores típicos: </w:t>
      </w:r>
      <w:r>
        <w:rPr>
          <w:b/>
          <w:bCs/>
          <w:sz w:val="21"/>
          <w:szCs w:val="21"/>
        </w:rPr>
        <w:t xml:space="preserve">5 a 50</w:t>
      </w:r>
      <w:r>
        <w:rPr>
          <w:sz w:val="21"/>
          <w:szCs w:val="21"/>
        </w:rPr>
        <w:t xml:space="preserve">.</w:t>
      </w:r>
    </w:p>
    <w:p>
      <w:pPr>
        <w:pStyle w:val="ListParagraph"/>
        <w:numPr>
          <w:ilvl w:val="0"/>
          <w:numId w:val="2"/>
        </w:numPr>
        <w:spacing w:after="70" w:line="288"/>
      </w:pPr>
      <w:r>
        <w:rPr>
          <w:b/>
          <w:bCs/>
          <w:sz w:val="21"/>
          <w:szCs w:val="21"/>
        </w:rPr>
        <w:t xml:space="preserve">Baixa:</w:t>
      </w:r>
      <w:r>
        <w:rPr>
          <w:sz w:val="21"/>
          <w:szCs w:val="21"/>
        </w:rPr>
        <w:t xml:space="preserve"> foca em estrutura muito local. Pode fragmentar grupos em pedaços.</w:t>
      </w:r>
    </w:p>
    <w:p>
      <w:pPr>
        <w:pStyle w:val="ListParagraph"/>
        <w:numPr>
          <w:ilvl w:val="0"/>
          <w:numId w:val="2"/>
        </w:numPr>
        <w:spacing w:after="70" w:line="288"/>
      </w:pPr>
      <w:r>
        <w:rPr>
          <w:b/>
          <w:bCs/>
          <w:sz w:val="21"/>
          <w:szCs w:val="21"/>
        </w:rPr>
        <w:t xml:space="preserve">Alta:</w:t>
      </w:r>
      <w:r>
        <w:rPr>
          <w:sz w:val="21"/>
          <w:szCs w:val="21"/>
        </w:rPr>
        <w:t xml:space="preserve"> enxerga estruturas mais globais. Pode fundir grupos.</w:t>
      </w:r>
    </w:p>
    <w:p>
      <w:pPr>
        <w:spacing w:after="60" w:line="120"/>
      </w:pPr>
    </w:p>
    <w:p>
      <w:pPr>
        <w:keepNext/>
        <w:spacing w:after="60" w:before="120"/>
        <w:jc w:val="center"/>
      </w:pPr>
      <w:r>
        <w:drawing>
          <wp:inline distT="0" distB="0" distL="0" distR="0">
            <wp:extent cx="5715000" cy="1819275"/>
            <wp:effectExtent t="0" r="0" b="0" l="0"/>
            <wp:docPr id="1" name="f9_tsne_perplexidade" descr="Figura 9.5 — O mesmo conjunto de dígitos projetado com perplexidades 5, 30 e 100. O resultado muda; teste vários valores." title="f9_tsne_perplex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1819275"/>
                    </a:xfrm>
                    <a:prstGeom prst="rect">
                      <a:avLst/>
                    </a:prstGeom>
                  </pic:spPr>
                </pic:pic>
              </a:graphicData>
            </a:graphic>
          </wp:inline>
        </w:drawing>
      </w:r>
    </w:p>
    <w:p>
      <w:pPr>
        <w:spacing w:after="200"/>
        <w:jc w:val="center"/>
      </w:pPr>
      <w:r>
        <w:rPr>
          <w:i/>
          <w:iCs/>
          <w:color w:val="6B7280"/>
          <w:sz w:val="17"/>
          <w:szCs w:val="17"/>
        </w:rPr>
        <w:t xml:space="preserve">Figura 9.5 — O mesmo conjunto de dígitos projetado com perplexidades 5, 30 e 100. O resultado muda; teste vários valores.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perplexity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"tab10"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colorbar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"Dígito"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"t-SNE dos dígitos manuscritos"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9.6.5 Como ler um t-SNE (e como não ler)</w:t>
      </w:r>
    </w:p>
    <w:p>
      <w:pPr>
        <w:spacing w:after="120" w:line="300"/>
        <w:jc w:val="left"/>
      </w:pPr>
      <w:r>
        <w:rPr>
          <w:sz w:val="21"/>
          <w:szCs w:val="21"/>
        </w:rPr>
        <w:t xml:space="preserve">Kobak e Berens (2019) e outros autores alertam para armadilhas:</w:t>
      </w:r>
    </w:p>
    <w:p>
      <w:pPr>
        <w:pStyle w:val="ListParagraph"/>
        <w:numPr>
          <w:ilvl w:val="0"/>
          <w:numId w:val="38"/>
        </w:numPr>
        <w:spacing w:after="70" w:line="288"/>
      </w:pPr>
      <w:r>
        <w:rPr>
          <w:b/>
          <w:bCs/>
          <w:sz w:val="21"/>
          <w:szCs w:val="21"/>
        </w:rPr>
        <w:t xml:space="preserve">O tamanho dos grupos não significa nada.</w:t>
      </w:r>
      <w:r>
        <w:rPr>
          <w:sz w:val="21"/>
          <w:szCs w:val="21"/>
        </w:rPr>
        <w:t xml:space="preserve"> O t-SNE adapta a escala local; grupos densos e esparsos aparecem com tamanhos parecidos.</w:t>
      </w:r>
    </w:p>
    <w:p>
      <w:pPr>
        <w:pStyle w:val="ListParagraph"/>
        <w:numPr>
          <w:ilvl w:val="0"/>
          <w:numId w:val="38"/>
        </w:numPr>
        <w:spacing w:after="70" w:line="288"/>
      </w:pPr>
      <w:r>
        <w:rPr>
          <w:b/>
          <w:bCs/>
          <w:sz w:val="21"/>
          <w:szCs w:val="21"/>
        </w:rPr>
        <w:t xml:space="preserve">A distância entre grupos distantes quase não significa nada.</w:t>
      </w:r>
      <w:r>
        <w:rPr>
          <w:sz w:val="21"/>
          <w:szCs w:val="21"/>
        </w:rPr>
        <w:t xml:space="preserve"> Só a vizinhança local é confiável.</w:t>
      </w:r>
    </w:p>
    <w:p>
      <w:pPr>
        <w:pStyle w:val="ListParagraph"/>
        <w:numPr>
          <w:ilvl w:val="0"/>
          <w:numId w:val="38"/>
        </w:numPr>
        <w:spacing w:after="70" w:line="288"/>
      </w:pPr>
      <w:r>
        <w:rPr>
          <w:b/>
          <w:bCs/>
          <w:sz w:val="21"/>
          <w:szCs w:val="21"/>
        </w:rPr>
        <w:t xml:space="preserve">A forma pode enganar.</w:t>
      </w:r>
      <w:r>
        <w:rPr>
          <w:sz w:val="21"/>
          <w:szCs w:val="21"/>
        </w:rPr>
        <w:t xml:space="preserve"> Ruído pode parecer estrutura.</w:t>
      </w:r>
    </w:p>
    <w:p>
      <w:pPr>
        <w:pStyle w:val="ListParagraph"/>
        <w:numPr>
          <w:ilvl w:val="0"/>
          <w:numId w:val="38"/>
        </w:numPr>
        <w:spacing w:after="70" w:line="288"/>
      </w:pPr>
      <w:r>
        <w:rPr>
          <w:b/>
          <w:bCs/>
          <w:sz w:val="21"/>
          <w:szCs w:val="21"/>
        </w:rPr>
        <w:t xml:space="preserve">O resultado varia</w:t>
      </w:r>
      <w:r>
        <w:rPr>
          <w:sz w:val="21"/>
          <w:szCs w:val="21"/>
        </w:rPr>
        <w:t xml:space="preserve"> com a semente aleatória e a perplexidade. Rode mais de uma vez.</w:t>
      </w:r>
    </w:p>
    <w:p>
      <w:pPr>
        <w:pStyle w:val="ListParagraph"/>
        <w:numPr>
          <w:ilvl w:val="0"/>
          <w:numId w:val="38"/>
        </w:numPr>
        <w:spacing w:after="70" w:line="288"/>
      </w:pPr>
      <w:r>
        <w:rPr>
          <w:b/>
          <w:bCs/>
          <w:sz w:val="21"/>
          <w:szCs w:val="21"/>
        </w:rPr>
        <w:t xml:space="preserve">Não há mapeamento para novos pontos</w:t>
      </w:r>
      <w:r>
        <w:rPr>
          <w:sz w:val="21"/>
          <w:szCs w:val="21"/>
        </w:rPr>
        <w:t xml:space="preserve"> na versão original: ele não "aprende uma função".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Regra de segurança</w:t>
            </w:r>
          </w:p>
          <w:p>
            <w:pPr>
              <w:spacing w:after="80" w:line="280"/>
            </w:pPr>
            <w:r>
              <w:rPr>
                <w:sz w:val="20"/>
                <w:szCs w:val="20"/>
              </w:rPr>
              <w:t xml:space="preserve">Use o t-SNE para </w:t>
            </w:r>
            <w:r>
              <w:rPr>
                <w:b/>
                <w:bCs/>
                <w:sz w:val="20"/>
                <w:szCs w:val="20"/>
              </w:rPr>
              <w:t xml:space="preserve">explorar e comunicar</w:t>
            </w:r>
            <w:r>
              <w:rPr>
                <w:sz w:val="20"/>
                <w:szCs w:val="20"/>
              </w:rPr>
              <w:t xml:space="preserve">, não como prova. Confirme as descobertas com outras técnicas (como silhueta ou testes estatísticos).</w:t>
            </w:r>
          </w:p>
        </w:tc>
      </w:tr>
    </w:tbl>
    <w:p>
      <w:pPr>
        <w:spacing w:after="140" w:line="120"/>
      </w:pPr>
    </w:p>
    <w:p>
      <w:pPr>
        <w:pStyle w:val="Heading4"/>
        <w:keepNext/>
      </w:pPr>
      <w:r>
        <w:t xml:space="preserve">9.6.6 Dicas práticas</w:t>
      </w:r>
    </w:p>
    <w:p>
      <w:pPr>
        <w:pStyle w:val="ListParagraph"/>
        <w:numPr>
          <w:ilvl w:val="0"/>
          <w:numId w:val="2"/>
        </w:numPr>
        <w:spacing w:after="70" w:line="288"/>
      </w:pPr>
      <w:r>
        <w:rPr>
          <w:b/>
          <w:bCs/>
          <w:sz w:val="21"/>
          <w:szCs w:val="21"/>
        </w:rPr>
        <w:t xml:space="preserve">Reduza antes</w:t>
      </w:r>
      <w:r>
        <w:rPr>
          <w:sz w:val="21"/>
          <w:szCs w:val="21"/>
        </w:rPr>
        <w:t xml:space="preserve"> a 30–50 dimensões com PCA. Acelera e remove ruído.</w:t>
      </w:r>
    </w:p>
    <w:p>
      <w:pPr>
        <w:pStyle w:val="ListParagraph"/>
        <w:numPr>
          <w:ilvl w:val="0"/>
          <w:numId w:val="2"/>
        </w:numPr>
        <w:spacing w:after="70" w:line="288"/>
      </w:pPr>
      <w:r>
        <w:rPr>
          <w:sz w:val="21"/>
          <w:szCs w:val="21"/>
        </w:rPr>
        <w:t xml:space="preserve">Use </w:t>
      </w:r>
      <w:r>
        <w:rPr>
          <w:rFonts w:ascii="Consolas" w:cs="Consolas" w:eastAsia="Consolas" w:hAnsi="Consolas"/>
          <w:color w:val="B91C1C"/>
          <w:sz w:val="19"/>
          <w:szCs w:val="19"/>
          <w:shd w:fill="F3F4F6" w:color="auto" w:val="clear"/>
        </w:rPr>
        <w:t xml:space="preserve">init="pca"</w:t>
      </w:r>
      <w:r>
        <w:rPr>
          <w:sz w:val="21"/>
          <w:szCs w:val="21"/>
        </w:rPr>
        <w:t xml:space="preserve"> para uma inicialização mais estável. Com ela, o resultado quase não muda com a semente; para avaliar a estabilidade, compare execuções com </w:t>
      </w:r>
      <w:r>
        <w:rPr>
          <w:rFonts w:ascii="Consolas" w:cs="Consolas" w:eastAsia="Consolas" w:hAnsi="Consolas"/>
          <w:color w:val="B91C1C"/>
          <w:sz w:val="19"/>
          <w:szCs w:val="19"/>
          <w:shd w:fill="F3F4F6" w:color="auto" w:val="clear"/>
        </w:rPr>
        <w:t xml:space="preserve">init="random"</w:t>
      </w:r>
      <w:r>
        <w:rPr>
          <w:sz w:val="21"/>
          <w:szCs w:val="21"/>
        </w:rPr>
        <w:t xml:space="preserve"> e sementes diferentes.</w:t>
      </w:r>
    </w:p>
    <w:p>
      <w:pPr>
        <w:pStyle w:val="ListParagraph"/>
        <w:numPr>
          <w:ilvl w:val="0"/>
          <w:numId w:val="2"/>
        </w:numPr>
        <w:spacing w:after="70" w:line="288"/>
      </w:pPr>
      <w:r>
        <w:rPr>
          <w:sz w:val="21"/>
          <w:szCs w:val="21"/>
        </w:rPr>
        <w:t xml:space="preserve">Rode por tempo suficiente (</w:t>
      </w:r>
      <w:r>
        <w:rPr>
          <w:rFonts w:ascii="Consolas" w:cs="Consolas" w:eastAsia="Consolas" w:hAnsi="Consolas"/>
          <w:color w:val="B91C1C"/>
          <w:sz w:val="19"/>
          <w:szCs w:val="19"/>
          <w:shd w:fill="F3F4F6" w:color="auto" w:val="clear"/>
        </w:rPr>
        <w:t xml:space="preserve">max_iter</w:t>
      </w:r>
      <w:r>
        <w:rPr>
          <w:sz w:val="21"/>
          <w:szCs w:val="21"/>
        </w:rPr>
        <w:t xml:space="preserve"> ≥ 1000).</w:t>
      </w:r>
    </w:p>
    <w:p>
      <w:pPr>
        <w:pStyle w:val="ListParagraph"/>
        <w:numPr>
          <w:ilvl w:val="0"/>
          <w:numId w:val="2"/>
        </w:numPr>
        <w:spacing w:after="70" w:line="288"/>
      </w:pPr>
      <w:r>
        <w:rPr>
          <w:sz w:val="21"/>
          <w:szCs w:val="21"/>
        </w:rPr>
        <w:t xml:space="preserve">Para bases grandes, use a implementação Barnes-Hut (padrão) ou FIt-SNE (Linderman et al., 2019).</w:t>
      </w:r>
    </w:p>
    <w:p>
      <w:pPr>
        <w:spacing w:after="60" w:line="120"/>
      </w:pPr>
    </w:p>
    <w:p>
      <w:pPr>
        <w:pStyle w:val="Heading3"/>
        <w:keepNext/>
      </w:pPr>
      <w:r>
        <w:t xml:space="preserve">9.7 UMAP</w:t>
      </w:r>
    </w:p>
    <w:p>
      <w:pPr>
        <w:pStyle w:val="Heading4"/>
        <w:keepNext/>
      </w:pPr>
      <w:r>
        <w:t xml:space="preserve">9.7.1 O que é</w:t>
      </w:r>
    </w:p>
    <w:p>
      <w:pPr>
        <w:spacing w:after="120" w:line="300"/>
        <w:jc w:val="left"/>
      </w:pPr>
      <w:r>
        <w:rPr>
          <w:sz w:val="21"/>
          <w:szCs w:val="21"/>
        </w:rPr>
        <w:t xml:space="preserve">O </w:t>
      </w:r>
      <w:r>
        <w:rPr>
          <w:b/>
          <w:bCs/>
          <w:sz w:val="21"/>
          <w:szCs w:val="21"/>
        </w:rPr>
        <w:t xml:space="preserve">UMAP</w:t>
      </w:r>
      <w:r>
        <w:rPr>
          <w:sz w:val="21"/>
          <w:szCs w:val="21"/>
        </w:rPr>
        <w:t xml:space="preserve"> (</w:t>
      </w:r>
      <w:r>
        <w:rPr>
          <w:i/>
          <w:iCs/>
          <w:sz w:val="21"/>
          <w:szCs w:val="21"/>
        </w:rPr>
        <w:t xml:space="preserve">Uniform Manifold Approximation and Projection</w:t>
      </w:r>
      <w:r>
        <w:rPr>
          <w:sz w:val="21"/>
          <w:szCs w:val="21"/>
        </w:rPr>
        <w:t xml:space="preserve">; McInnes; Healy; Melville, 2018) é uma técnica mais recente, que se tornou muito popular, sobretudo em análise de células individuais (Becht et al., 2019).</w:t>
      </w:r>
    </w:p>
    <w:p>
      <w:pPr>
        <w:pStyle w:val="Heading4"/>
        <w:keepNext/>
      </w:pPr>
      <w:r>
        <w:t xml:space="preserve">9.7.2 A ideia (sem a matemática pesada)</w:t>
      </w:r>
    </w:p>
    <w:p>
      <w:pPr>
        <w:spacing w:after="120" w:line="300"/>
        <w:jc w:val="left"/>
      </w:pPr>
      <w:r>
        <w:rPr>
          <w:sz w:val="21"/>
          <w:szCs w:val="21"/>
        </w:rPr>
        <w:t xml:space="preserve">Possui base teórica em geometria e topologia, mas o procedimento prático tem dois passos:</w:t>
      </w:r>
    </w:p>
    <w:p>
      <w:pPr>
        <w:pStyle w:val="ListParagraph"/>
        <w:numPr>
          <w:ilvl w:val="0"/>
          <w:numId w:val="39"/>
        </w:numPr>
        <w:spacing w:after="70" w:line="288"/>
      </w:pPr>
      <w:r>
        <w:rPr>
          <w:b/>
          <w:bCs/>
          <w:sz w:val="21"/>
          <w:szCs w:val="21"/>
        </w:rPr>
        <w:t xml:space="preserve">Construir um grafo "difuso" de vizinhos</w:t>
      </w:r>
      <w:r>
        <w:rPr>
          <w:sz w:val="21"/>
          <w:szCs w:val="21"/>
        </w:rPr>
        <w:t xml:space="preserve"> em alta dimensão. Cada ligação tem um peso entre 0 e 1 (a "força" da vizinhança), calibrado localmente.</w:t>
      </w:r>
    </w:p>
    <w:p>
      <w:pPr>
        <w:pStyle w:val="ListParagraph"/>
        <w:numPr>
          <w:ilvl w:val="0"/>
          <w:numId w:val="39"/>
        </w:numPr>
        <w:spacing w:after="70" w:line="288"/>
      </w:pPr>
      <w:r>
        <w:rPr>
          <w:b/>
          <w:bCs/>
          <w:sz w:val="21"/>
          <w:szCs w:val="21"/>
        </w:rPr>
        <w:t xml:space="preserve">Encontrar um layout</w:t>
      </w:r>
      <w:r>
        <w:rPr>
          <w:sz w:val="21"/>
          <w:szCs w:val="21"/>
        </w:rPr>
        <w:t xml:space="preserve"> em baixa dimensão cujo grafo seja o mais parecido possível, usando atração e repulsão, como no t-SNE, mas com uma função de custo diferente (entropia cruzada).</w:t>
      </w:r>
    </w:p>
    <w:p>
      <w:pPr>
        <w:spacing w:after="60" w:line="120"/>
      </w:pPr>
    </w:p>
    <w:p>
      <w:pPr>
        <w:pStyle w:val="Heading4"/>
        <w:keepNext/>
      </w:pPr>
      <w:r>
        <w:t xml:space="preserve">9.7.3 Parâmetros principais</w:t>
      </w:r>
    </w:p>
    <w:p>
      <w:pPr>
        <w:pStyle w:val="ListParagraph"/>
        <w:numPr>
          <w:ilvl w:val="0"/>
          <w:numId w:val="2"/>
        </w:numPr>
        <w:spacing w:after="70" w:line="288"/>
      </w:pPr>
      <w:r>
        <w:rPr>
          <w:b/>
          <w:bCs/>
          <w:sz w:val="21"/>
          <w:szCs w:val="21"/>
        </w:rPr>
        <w:t xml:space="preserve">n_neighbors:</w:t>
      </w:r>
      <w:r>
        <w:rPr>
          <w:sz w:val="21"/>
          <w:szCs w:val="21"/>
        </w:rPr>
        <w:t xml:space="preserve"> tamanho da vizinhança local (como a perplexidade). Pequeno → detalhes locais; grande → estrutura global. Padrão: 15.</w:t>
      </w:r>
    </w:p>
    <w:p>
      <w:pPr>
        <w:pStyle w:val="ListParagraph"/>
        <w:numPr>
          <w:ilvl w:val="0"/>
          <w:numId w:val="2"/>
        </w:numPr>
        <w:spacing w:after="70" w:line="288"/>
      </w:pPr>
      <w:r>
        <w:rPr>
          <w:b/>
          <w:bCs/>
          <w:sz w:val="21"/>
          <w:szCs w:val="21"/>
        </w:rPr>
        <w:t xml:space="preserve">min_dist:</w:t>
      </w:r>
      <w:r>
        <w:rPr>
          <w:sz w:val="21"/>
          <w:szCs w:val="21"/>
        </w:rPr>
        <w:t xml:space="preserve"> o quão compactos os pontos podem ficar no mapa. Pequeno → blocos densos; grande → pontos mais espalhados. Padrão: 0,1.</w:t>
      </w:r>
    </w:p>
    <w:p>
      <w:pPr>
        <w:pStyle w:val="ListParagraph"/>
        <w:numPr>
          <w:ilvl w:val="0"/>
          <w:numId w:val="2"/>
        </w:numPr>
        <w:spacing w:after="70" w:line="288"/>
      </w:pPr>
      <w:r>
        <w:rPr>
          <w:b/>
          <w:bCs/>
          <w:sz w:val="21"/>
          <w:szCs w:val="21"/>
        </w:rPr>
        <w:t xml:space="preserve">metric:</w:t>
      </w:r>
      <w:r>
        <w:rPr>
          <w:sz w:val="21"/>
          <w:szCs w:val="21"/>
        </w:rPr>
        <w:t xml:space="preserve"> a distância usada (euclidiana, cosseno etc.).</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umap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umap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min_dist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Diferença importante: o UMAP aprende uma função, então transforma pontos novos.</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umap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Z_novos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"Pontos novos projetados:"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Z_novos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Instalação</w:t>
            </w:r>
          </w:p>
          <w:p>
            <w:pPr>
              <w:spacing w:after="80" w:line="280"/>
            </w:pPr>
            <w:r>
              <w:rPr>
                <w:sz w:val="20"/>
                <w:szCs w:val="20"/>
              </w:rPr>
              <w:t xml:space="preserve">O UMAP é instalado à parte: </w:t>
            </w:r>
            <w:r>
              <w:rPr>
                <w:rFonts w:ascii="Consolas" w:cs="Consolas" w:eastAsia="Consolas" w:hAnsi="Consolas"/>
                <w:color w:val="B91C1C"/>
                <w:sz w:val="18"/>
                <w:szCs w:val="18"/>
                <w:shd w:fill="F3F4F6" w:color="auto" w:val="clear"/>
              </w:rPr>
              <w:t xml:space="preserve">pip install umap-learn</w:t>
            </w:r>
            <w:r>
              <w:rPr>
                <w:sz w:val="20"/>
                <w:szCs w:val="20"/>
              </w:rPr>
              <w:t xml:space="preserve">.</w:t>
            </w:r>
          </w:p>
        </w:tc>
      </w:tr>
    </w:tbl>
    <w:p>
      <w:pPr>
        <w:spacing w:after="140" w:line="120"/>
      </w:pPr>
    </w:p>
    <w:p>
      <w:pPr>
        <w:pStyle w:val="Heading4"/>
        <w:keepNext/>
      </w:pPr>
      <w:r>
        <w:t xml:space="preserve">9.7.4 UMAP versus t-SNE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9"/>
        <w:gridCol w:w="3894"/>
        <w:gridCol w:w="3895"/>
      </w:tblGrid>
      <w:tr>
        <w:trPr>
          <w:cantSplit/>
          <w:tblHeader/>
        </w:trPr>
        <w:tc>
          <w:tcPr>
            <w:tcW w:type="dxa" w:w="184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Aspecto</w:t>
            </w:r>
          </w:p>
        </w:tc>
        <w:tc>
          <w:tcPr>
            <w:tcW w:type="dxa" w:w="389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t-SNE</w:t>
            </w:r>
          </w:p>
        </w:tc>
        <w:tc>
          <w:tcPr>
            <w:tcW w:type="dxa" w:w="389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UMAP</w:t>
            </w:r>
          </w:p>
        </w:tc>
      </w:tr>
      <w:tr>
        <w:trPr>
          <w:cantSplit/>
          <w:tblHeader w:val="false"/>
        </w:trPr>
        <w:tc>
          <w:tcPr>
            <w:tcW w:type="dxa" w:w="18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Velocidade</w:t>
            </w:r>
          </w:p>
        </w:tc>
        <w:tc>
          <w:tcPr>
            <w:tcW w:type="dxa" w:w="389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Mais lento</w:t>
            </w:r>
          </w:p>
        </w:tc>
        <w:tc>
          <w:tcPr>
            <w:tcW w:type="dxa" w:w="38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Mais rápido em bases grandes</w:t>
            </w:r>
          </w:p>
        </w:tc>
      </w:tr>
      <w:tr>
        <w:trPr>
          <w:cantSplit/>
          <w:tblHeader w:val="false"/>
        </w:trPr>
        <w:tc>
          <w:tcPr>
            <w:tcW w:type="dxa" w:w="18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Estrutura global</w:t>
            </w:r>
          </w:p>
        </w:tc>
        <w:tc>
          <w:tcPr>
            <w:tcW w:type="dxa" w:w="389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Fraca</w:t>
            </w:r>
          </w:p>
        </w:tc>
        <w:tc>
          <w:tcPr>
            <w:tcW w:type="dxa" w:w="389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Em geral melhor preservada</w:t>
            </w:r>
          </w:p>
        </w:tc>
      </w:tr>
      <w:tr>
        <w:trPr>
          <w:cantSplit/>
          <w:tblHeader w:val="false"/>
        </w:trPr>
        <w:tc>
          <w:tcPr>
            <w:tcW w:type="dxa" w:w="18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Pontos novos</w:t>
            </w:r>
          </w:p>
        </w:tc>
        <w:tc>
          <w:tcPr>
            <w:tcW w:type="dxa" w:w="389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(original)</w:t>
            </w:r>
          </w:p>
        </w:tc>
        <w:tc>
          <w:tcPr>
            <w:tcW w:type="dxa" w:w="38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 (</w:t>
            </w:r>
            <w:r>
              <w:rPr>
                <w:rFonts w:ascii="Consolas" w:cs="Consolas" w:eastAsia="Consolas" w:hAnsi="Consolas"/>
                <w:color w:val="B91C1C"/>
                <w:sz w:val="16"/>
                <w:szCs w:val="16"/>
                <w:shd w:fill="F3F4F6" w:color="auto" w:val="clear"/>
              </w:rPr>
              <w:t xml:space="preserve">transform</w:t>
            </w:r>
            <w:r>
              <w:rPr>
                <w:sz w:val="18"/>
                <w:szCs w:val="18"/>
              </w:rPr>
              <w:t xml:space="preserve">)</w:t>
            </w:r>
          </w:p>
        </w:tc>
      </w:tr>
      <w:tr>
        <w:trPr>
          <w:cantSplit/>
          <w:tblHeader w:val="false"/>
        </w:trPr>
        <w:tc>
          <w:tcPr>
            <w:tcW w:type="dxa" w:w="18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Parâmetro principal</w:t>
            </w:r>
          </w:p>
        </w:tc>
        <w:tc>
          <w:tcPr>
            <w:tcW w:type="dxa" w:w="389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Perplexidade</w:t>
            </w:r>
          </w:p>
        </w:tc>
        <w:tc>
          <w:tcPr>
            <w:tcW w:type="dxa" w:w="389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n_neighbors, min_dist</w:t>
            </w:r>
          </w:p>
        </w:tc>
      </w:tr>
      <w:tr>
        <w:trPr>
          <w:cantSplit/>
          <w:tblHeader w:val="false"/>
        </w:trPr>
        <w:tc>
          <w:tcPr>
            <w:tcW w:type="dxa" w:w="18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Base teórica</w:t>
            </w:r>
          </w:p>
        </w:tc>
        <w:tc>
          <w:tcPr>
            <w:tcW w:type="dxa" w:w="389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Probabilidades e KL</w:t>
            </w:r>
          </w:p>
        </w:tc>
        <w:tc>
          <w:tcPr>
            <w:tcW w:type="dxa" w:w="38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Topologia e grafos difusos</w:t>
            </w:r>
          </w:p>
        </w:tc>
      </w:tr>
      <w:tr>
        <w:trPr>
          <w:cantSplit/>
          <w:tblHeader w:val="false"/>
        </w:trPr>
        <w:tc>
          <w:tcPr>
            <w:tcW w:type="dxa" w:w="18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Cuidados</w:t>
            </w:r>
          </w:p>
        </w:tc>
        <w:tc>
          <w:tcPr>
            <w:tcW w:type="dxa" w:w="389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Tamanho e distância entre grupos não significam nada</w:t>
            </w:r>
          </w:p>
        </w:tc>
        <w:tc>
          <w:tcPr>
            <w:tcW w:type="dxa" w:w="389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Idem; não confie cegamente na distância global</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Não há mágica</w:t>
            </w:r>
          </w:p>
          <w:p>
            <w:pPr>
              <w:spacing w:after="80" w:line="280"/>
            </w:pPr>
            <w:r>
              <w:rPr>
                <w:sz w:val="20"/>
                <w:szCs w:val="20"/>
              </w:rPr>
              <w:t xml:space="preserve">Estudos recentes mostram que boa parte da "melhor estrutura global" do UMAP vem da </w:t>
            </w:r>
            <w:r>
              <w:rPr>
                <w:b/>
                <w:bCs/>
                <w:sz w:val="20"/>
                <w:szCs w:val="20"/>
              </w:rPr>
              <w:t xml:space="preserve">inicialização</w:t>
            </w:r>
            <w:r>
              <w:rPr>
                <w:sz w:val="20"/>
                <w:szCs w:val="20"/>
              </w:rPr>
              <w:t xml:space="preserve"> (por exemplo, PCA ou espectral). Com boa inicialização, o t-SNE se aproxima do UMAP na preservação global (Kobak; Linderman, 2021).</w:t>
            </w:r>
          </w:p>
        </w:tc>
      </w:tr>
    </w:tbl>
    <w:p>
      <w:pPr>
        <w:spacing w:after="140" w:line="120"/>
      </w:pPr>
    </w:p>
    <w:p>
      <w:pPr>
        <w:keepNext/>
        <w:spacing w:after="60" w:before="120"/>
        <w:jc w:val="center"/>
      </w:pPr>
      <w:r>
        <w:drawing>
          <wp:inline distT="0" distB="0" distL="0" distR="0">
            <wp:extent cx="5715000" cy="1504950"/>
            <wp:effectExtent t="0" r="0" b="0" l="0"/>
            <wp:docPr id="1" name="f9_comparacao" descr="Figura 9.6 — Os mesmos dígitos projetados por PCA, Isomap, t-SNE e UMAP. Cada método conta uma parte da história." title="f9_compar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1504950"/>
                    </a:xfrm>
                    <a:prstGeom prst="rect">
                      <a:avLst/>
                    </a:prstGeom>
                  </pic:spPr>
                </pic:pic>
              </a:graphicData>
            </a:graphic>
          </wp:inline>
        </w:drawing>
      </w:r>
    </w:p>
    <w:p>
      <w:pPr>
        <w:spacing w:after="200"/>
        <w:jc w:val="center"/>
      </w:pPr>
      <w:r>
        <w:rPr>
          <w:i/>
          <w:iCs/>
          <w:color w:val="6B7280"/>
          <w:sz w:val="17"/>
          <w:szCs w:val="17"/>
        </w:rPr>
        <w:t xml:space="preserve">Figura 9.6 — Os mesmos dígitos projetados por PCA, Isomap, t-SNE e UMAP. Cada método conta uma parte da história.</w:t>
      </w:r>
    </w:p>
    <w:p>
      <w:pPr>
        <w:pStyle w:val="Heading3"/>
        <w:keepNext/>
      </w:pPr>
      <w:r>
        <w:t xml:space="preserve">9.8 Outras técnicas relevantes</w:t>
      </w:r>
    </w:p>
    <w:p>
      <w:pPr>
        <w:pStyle w:val="ListParagraph"/>
        <w:numPr>
          <w:ilvl w:val="0"/>
          <w:numId w:val="2"/>
        </w:numPr>
        <w:spacing w:after="70" w:line="288"/>
      </w:pPr>
      <w:r>
        <w:rPr>
          <w:b/>
          <w:bCs/>
          <w:sz w:val="21"/>
          <w:szCs w:val="21"/>
        </w:rPr>
        <w:t xml:space="preserve">LLE modificado e Hessian LLE:</w:t>
      </w:r>
      <w:r>
        <w:rPr>
          <w:sz w:val="21"/>
          <w:szCs w:val="21"/>
        </w:rPr>
        <w:t xml:space="preserve"> variações mais estáveis do LLE.</w:t>
      </w:r>
    </w:p>
    <w:p>
      <w:pPr>
        <w:pStyle w:val="ListParagraph"/>
        <w:numPr>
          <w:ilvl w:val="0"/>
          <w:numId w:val="2"/>
        </w:numPr>
        <w:spacing w:after="70" w:line="288"/>
      </w:pPr>
      <w:r>
        <w:rPr>
          <w:b/>
          <w:bCs/>
          <w:sz w:val="21"/>
          <w:szCs w:val="21"/>
        </w:rPr>
        <w:t xml:space="preserve">Laplacian Eigenmaps</w:t>
      </w:r>
      <w:r>
        <w:rPr>
          <w:sz w:val="21"/>
          <w:szCs w:val="21"/>
        </w:rPr>
        <w:t xml:space="preserve"> (Belkin; Niyogi, 2003): usa autovetores do grafo Laplaciano (veja o Capítulo 6!).</w:t>
      </w:r>
    </w:p>
    <w:p>
      <w:pPr>
        <w:pStyle w:val="ListParagraph"/>
        <w:numPr>
          <w:ilvl w:val="0"/>
          <w:numId w:val="2"/>
        </w:numPr>
        <w:spacing w:after="70" w:line="288"/>
      </w:pPr>
      <w:r>
        <w:rPr>
          <w:b/>
          <w:bCs/>
          <w:sz w:val="21"/>
          <w:szCs w:val="21"/>
        </w:rPr>
        <w:t xml:space="preserve">Diffusion maps</w:t>
      </w:r>
      <w:r>
        <w:rPr>
          <w:sz w:val="21"/>
          <w:szCs w:val="21"/>
        </w:rPr>
        <w:t xml:space="preserve"> (Coifman; Lafon, 2006): usa "difusão" no grafo para capturar estrutura em várias escalas.</w:t>
      </w:r>
    </w:p>
    <w:p>
      <w:pPr>
        <w:pStyle w:val="ListParagraph"/>
        <w:numPr>
          <w:ilvl w:val="0"/>
          <w:numId w:val="2"/>
        </w:numPr>
        <w:spacing w:after="70" w:line="288"/>
      </w:pPr>
      <w:r>
        <w:rPr>
          <w:b/>
          <w:bCs/>
          <w:sz w:val="21"/>
          <w:szCs w:val="21"/>
        </w:rPr>
        <w:t xml:space="preserve">PHATE</w:t>
      </w:r>
      <w:r>
        <w:rPr>
          <w:sz w:val="21"/>
          <w:szCs w:val="21"/>
        </w:rPr>
        <w:t xml:space="preserve"> (Moon et al., 2019): foca na preservação de trajetórias contínuas em dados biológicos.</w:t>
      </w:r>
    </w:p>
    <w:p>
      <w:pPr>
        <w:pStyle w:val="ListParagraph"/>
        <w:numPr>
          <w:ilvl w:val="0"/>
          <w:numId w:val="2"/>
        </w:numPr>
        <w:spacing w:after="70" w:line="288"/>
      </w:pPr>
      <w:r>
        <w:rPr>
          <w:b/>
          <w:bCs/>
          <w:sz w:val="21"/>
          <w:szCs w:val="21"/>
        </w:rPr>
        <w:t xml:space="preserve">Autoencoders</w:t>
      </w:r>
      <w:r>
        <w:rPr>
          <w:sz w:val="21"/>
          <w:szCs w:val="21"/>
        </w:rPr>
        <w:t xml:space="preserve"> (Capítulo 12): a versão neural da redução não linear.</w:t>
      </w:r>
    </w:p>
    <w:p>
      <w:pPr>
        <w:spacing w:after="60" w:line="120"/>
      </w:pPr>
    </w:p>
    <w:p>
      <w:pPr>
        <w:pStyle w:val="Heading3"/>
        <w:keepNext/>
      </w:pPr>
      <w:r>
        <w:t xml:space="preserve">9.9 Como avaliar uma projeção?</w:t>
      </w:r>
    </w:p>
    <w:p>
      <w:pPr>
        <w:spacing w:after="120" w:line="300"/>
        <w:jc w:val="left"/>
      </w:pPr>
      <w:r>
        <w:rPr>
          <w:sz w:val="21"/>
          <w:szCs w:val="21"/>
        </w:rPr>
        <w:t xml:space="preserve">Como saber se o mapa 2D é fiel? Algumas medidas:</w:t>
      </w:r>
    </w:p>
    <w:p>
      <w:pPr>
        <w:pStyle w:val="ListParagraph"/>
        <w:numPr>
          <w:ilvl w:val="0"/>
          <w:numId w:val="2"/>
        </w:numPr>
        <w:spacing w:after="70" w:line="288"/>
      </w:pPr>
      <w:r>
        <w:rPr>
          <w:b/>
          <w:bCs/>
          <w:sz w:val="21"/>
          <w:szCs w:val="21"/>
        </w:rPr>
        <w:t xml:space="preserve">Confiança (</w:t>
      </w:r>
      <w:r>
        <w:rPr>
          <w:b/>
          <w:bCs/>
          <w:i/>
          <w:iCs/>
          <w:sz w:val="21"/>
          <w:szCs w:val="21"/>
        </w:rPr>
        <w:t xml:space="preserve">trustworthiness</w:t>
      </w:r>
      <w:r>
        <w:rPr>
          <w:b/>
          <w:bCs/>
          <w:sz w:val="21"/>
          <w:szCs w:val="21"/>
        </w:rPr>
        <w:t xml:space="preserve">) e continuidade</w:t>
      </w:r>
      <w:r>
        <w:rPr>
          <w:sz w:val="21"/>
          <w:szCs w:val="21"/>
        </w:rPr>
        <w:t xml:space="preserve"> (Venna; Kaski, 2006): medem se os vizinhos no mapa eram vizinhos no original e vice-versa.</w:t>
      </w:r>
    </w:p>
    <w:p>
      <w:pPr>
        <w:pStyle w:val="ListParagraph"/>
        <w:numPr>
          <w:ilvl w:val="0"/>
          <w:numId w:val="2"/>
        </w:numPr>
        <w:spacing w:after="70" w:line="288"/>
      </w:pPr>
      <w:r>
        <w:rPr>
          <w:b/>
          <w:bCs/>
          <w:sz w:val="21"/>
          <w:szCs w:val="21"/>
        </w:rPr>
        <w:t xml:space="preserve">Preservação dos k vizinhos:</w:t>
      </w:r>
      <w:r>
        <w:rPr>
          <w:sz w:val="21"/>
          <w:szCs w:val="21"/>
        </w:rPr>
        <w:t xml:space="preserve"> proporção de vizinhos que se mantêm.</w:t>
      </w:r>
    </w:p>
    <w:p>
      <w:pPr>
        <w:pStyle w:val="ListParagraph"/>
        <w:numPr>
          <w:ilvl w:val="0"/>
          <w:numId w:val="2"/>
        </w:numPr>
        <w:spacing w:after="70" w:line="288"/>
      </w:pPr>
      <w:r>
        <w:rPr>
          <w:b/>
          <w:bCs/>
          <w:sz w:val="21"/>
          <w:szCs w:val="21"/>
        </w:rPr>
        <w:t xml:space="preserve">Correlação das distâncias:</w:t>
      </w:r>
      <w:r>
        <w:rPr>
          <w:sz w:val="21"/>
          <w:szCs w:val="21"/>
        </w:rPr>
        <w:t xml:space="preserve"> entre original e mapa (mais útil para estrutura global).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trustworthiness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perplexity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"trustworthiness (k=10):"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trustworthiness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9.10 Um guia de escolha</w:t>
      </w:r>
    </w:p>
    <w:p>
      <w:pPr>
        <w:pStyle w:val="ListParagraph"/>
        <w:numPr>
          <w:ilvl w:val="0"/>
          <w:numId w:val="40"/>
        </w:numPr>
        <w:spacing w:after="70" w:line="288"/>
      </w:pPr>
      <w:r>
        <w:rPr>
          <w:b/>
          <w:bCs/>
          <w:sz w:val="21"/>
          <w:szCs w:val="21"/>
        </w:rPr>
        <w:t xml:space="preserve">Pensando em visualizar?</w:t>
      </w:r>
      <w:r>
        <w:rPr>
          <w:sz w:val="21"/>
          <w:szCs w:val="21"/>
        </w:rPr>
        <w:t xml:space="preserve"> Comece por PCA (rápido, global). Depois t-SNE ou UMAP.</w:t>
      </w:r>
    </w:p>
    <w:p>
      <w:pPr>
        <w:pStyle w:val="ListParagraph"/>
        <w:numPr>
          <w:ilvl w:val="0"/>
          <w:numId w:val="40"/>
        </w:numPr>
        <w:spacing w:after="70" w:line="288"/>
      </w:pPr>
      <w:r>
        <w:rPr>
          <w:b/>
          <w:bCs/>
          <w:sz w:val="21"/>
          <w:szCs w:val="21"/>
        </w:rPr>
        <w:t xml:space="preserve">Precisa transformar novos dados?</w:t>
      </w:r>
      <w:r>
        <w:rPr>
          <w:sz w:val="21"/>
          <w:szCs w:val="21"/>
        </w:rPr>
        <w:t xml:space="preserve"> PCA, Kernel PCA ou UMAP.</w:t>
      </w:r>
    </w:p>
    <w:p>
      <w:pPr>
        <w:pStyle w:val="ListParagraph"/>
        <w:numPr>
          <w:ilvl w:val="0"/>
          <w:numId w:val="40"/>
        </w:numPr>
        <w:spacing w:after="70" w:line="288"/>
      </w:pPr>
      <w:r>
        <w:rPr>
          <w:b/>
          <w:bCs/>
          <w:sz w:val="21"/>
          <w:szCs w:val="21"/>
        </w:rPr>
        <w:t xml:space="preserve">Base enorme?</w:t>
      </w:r>
      <w:r>
        <w:rPr>
          <w:sz w:val="21"/>
          <w:szCs w:val="21"/>
        </w:rPr>
        <w:t xml:space="preserve"> UMAP ou PCA aleatorizado.</w:t>
      </w:r>
    </w:p>
    <w:p>
      <w:pPr>
        <w:pStyle w:val="ListParagraph"/>
        <w:numPr>
          <w:ilvl w:val="0"/>
          <w:numId w:val="40"/>
        </w:numPr>
        <w:spacing w:after="70" w:line="288"/>
      </w:pPr>
      <w:r>
        <w:rPr>
          <w:b/>
          <w:bCs/>
          <w:sz w:val="21"/>
          <w:szCs w:val="21"/>
        </w:rPr>
        <w:t xml:space="preserve">Quer preservar a geometria global?</w:t>
      </w:r>
      <w:r>
        <w:rPr>
          <w:sz w:val="21"/>
          <w:szCs w:val="21"/>
        </w:rPr>
        <w:t xml:space="preserve"> Isomap ou MDS.</w:t>
      </w:r>
    </w:p>
    <w:p>
      <w:pPr>
        <w:pStyle w:val="ListParagraph"/>
        <w:numPr>
          <w:ilvl w:val="0"/>
          <w:numId w:val="40"/>
        </w:numPr>
        <w:spacing w:after="70" w:line="288"/>
      </w:pPr>
      <w:r>
        <w:rPr>
          <w:b/>
          <w:bCs/>
          <w:sz w:val="21"/>
          <w:szCs w:val="21"/>
        </w:rPr>
        <w:t xml:space="preserve">Precisa de componentes interpretáveis?</w:t>
      </w:r>
      <w:r>
        <w:rPr>
          <w:sz w:val="21"/>
          <w:szCs w:val="21"/>
        </w:rPr>
        <w:t xml:space="preserve"> PCA, NMF.</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Variedade:</w:t>
            </w:r>
            <w:r>
              <w:rPr>
                <w:sz w:val="20"/>
                <w:szCs w:val="20"/>
              </w:rPr>
              <w:t xml:space="preserve"> os dados vivem numa superfície de dimensão menor, enrolada em alta dimensão.</w:t>
            </w:r>
          </w:p>
          <w:p>
            <w:pPr>
              <w:pStyle w:val="ListParagraph"/>
              <w:numPr>
                <w:ilvl w:val="0"/>
                <w:numId w:val="2"/>
              </w:numPr>
              <w:spacing w:after="60" w:line="276"/>
            </w:pPr>
            <w:r>
              <w:rPr>
                <w:b/>
                <w:bCs/>
                <w:sz w:val="20"/>
                <w:szCs w:val="20"/>
              </w:rPr>
              <w:t xml:space="preserve">Geodésica</w:t>
            </w:r>
            <w:r>
              <w:rPr>
                <w:sz w:val="20"/>
                <w:szCs w:val="20"/>
              </w:rPr>
              <w:t xml:space="preserve"> = distância sobre a superfície.</w:t>
            </w:r>
          </w:p>
          <w:p>
            <w:pPr>
              <w:pStyle w:val="ListParagraph"/>
              <w:numPr>
                <w:ilvl w:val="0"/>
                <w:numId w:val="2"/>
              </w:numPr>
              <w:spacing w:after="60" w:line="276"/>
            </w:pPr>
            <w:r>
              <w:rPr>
                <w:b/>
                <w:bCs/>
                <w:sz w:val="20"/>
                <w:szCs w:val="20"/>
              </w:rPr>
              <w:t xml:space="preserve">MDS</w:t>
            </w:r>
            <w:r>
              <w:rPr>
                <w:sz w:val="20"/>
                <w:szCs w:val="20"/>
              </w:rPr>
              <w:t xml:space="preserve"> reconstrói o mapa a partir de distâncias.</w:t>
            </w:r>
          </w:p>
          <w:p>
            <w:pPr>
              <w:pStyle w:val="ListParagraph"/>
              <w:numPr>
                <w:ilvl w:val="0"/>
                <w:numId w:val="2"/>
              </w:numPr>
              <w:spacing w:after="60" w:line="276"/>
            </w:pPr>
            <w:r>
              <w:rPr>
                <w:b/>
                <w:bCs/>
                <w:sz w:val="20"/>
                <w:szCs w:val="20"/>
              </w:rPr>
              <w:t xml:space="preserve">Isomap</w:t>
            </w:r>
            <w:r>
              <w:rPr>
                <w:sz w:val="20"/>
                <w:szCs w:val="20"/>
              </w:rPr>
              <w:t xml:space="preserve"> = grafo + caminhos mínimos + MDS.</w:t>
            </w:r>
          </w:p>
          <w:p>
            <w:pPr>
              <w:pStyle w:val="ListParagraph"/>
              <w:numPr>
                <w:ilvl w:val="0"/>
                <w:numId w:val="2"/>
              </w:numPr>
              <w:spacing w:after="60" w:line="276"/>
            </w:pPr>
            <w:r>
              <w:rPr>
                <w:b/>
                <w:bCs/>
                <w:sz w:val="20"/>
                <w:szCs w:val="20"/>
              </w:rPr>
              <w:t xml:space="preserve">t-SNE</w:t>
            </w:r>
            <w:r>
              <w:rPr>
                <w:sz w:val="20"/>
                <w:szCs w:val="20"/>
              </w:rPr>
              <w:t xml:space="preserve"> preserva vizinhanças locais; perplexidade ≈ nº de vizinhos.</w:t>
            </w:r>
          </w:p>
          <w:p>
            <w:pPr>
              <w:pStyle w:val="ListParagraph"/>
              <w:numPr>
                <w:ilvl w:val="0"/>
                <w:numId w:val="2"/>
              </w:numPr>
              <w:spacing w:after="60" w:line="276"/>
            </w:pPr>
            <w:r>
              <w:rPr>
                <w:b/>
                <w:bCs/>
                <w:sz w:val="20"/>
                <w:szCs w:val="20"/>
              </w:rPr>
              <w:t xml:space="preserve">No t-SNE</w:t>
            </w:r>
            <w:r>
              <w:rPr>
                <w:sz w:val="20"/>
                <w:szCs w:val="20"/>
              </w:rPr>
              <w:t xml:space="preserve">, tamanho e distância entre grupos não são confiáveis.</w:t>
            </w:r>
          </w:p>
          <w:p>
            <w:pPr>
              <w:pStyle w:val="ListParagraph"/>
              <w:numPr>
                <w:ilvl w:val="0"/>
                <w:numId w:val="2"/>
              </w:numPr>
              <w:spacing w:after="60" w:line="276"/>
            </w:pPr>
            <w:r>
              <w:rPr>
                <w:b/>
                <w:bCs/>
                <w:sz w:val="20"/>
                <w:szCs w:val="20"/>
              </w:rPr>
              <w:t xml:space="preserve">UMAP</w:t>
            </w:r>
            <w:r>
              <w:rPr>
                <w:sz w:val="20"/>
                <w:szCs w:val="20"/>
              </w:rPr>
              <w:t xml:space="preserve"> é rápido, aprende função e costuma preservar mais estrutura global.</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 hipótese da variedade (manifold hypothesis) afirma que dados de alta dimensão: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são sempre lineares.</w:t>
      </w:r>
    </w:p>
    <w:p>
      <w:pPr>
        <w:keepNext/>
        <w:keepLines/>
        <w:tabs>
          <w:tab w:val="left" w:pos="500"/>
        </w:tabs>
        <w:spacing w:after="30" w:line="264"/>
        <w:ind w:left="500" w:hanging="300"/>
      </w:pPr>
      <w:r>
        <w:rPr>
          <w:b/>
          <w:bCs/>
          <w:color w:val="6B7280"/>
          <w:sz w:val="20"/>
          <w:szCs w:val="20"/>
        </w:rPr>
        <w:t xml:space="preserve">b)	</w:t>
      </w:r>
      <w:r>
        <w:rPr>
          <w:sz w:val="20"/>
          <w:szCs w:val="20"/>
        </w:rPr>
        <w:t xml:space="preserve">geralmente ficam sobre ou perto de uma variedade de dimensão muito menor.</w:t>
      </w:r>
    </w:p>
    <w:p>
      <w:pPr>
        <w:keepNext/>
        <w:keepLines/>
        <w:tabs>
          <w:tab w:val="left" w:pos="500"/>
        </w:tabs>
        <w:spacing w:after="30" w:line="264"/>
        <w:ind w:left="500" w:hanging="300"/>
      </w:pPr>
      <w:r>
        <w:rPr>
          <w:b/>
          <w:bCs/>
          <w:color w:val="6B7280"/>
          <w:sz w:val="20"/>
          <w:szCs w:val="20"/>
        </w:rPr>
        <w:t xml:space="preserve">c)	</w:t>
      </w:r>
      <w:r>
        <w:rPr>
          <w:sz w:val="20"/>
          <w:szCs w:val="20"/>
        </w:rPr>
        <w:t xml:space="preserve">ocupam uniformemente todo o espaço.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têm estrutura.</w:t>
      </w:r>
    </w:p>
    <w:p>
      <w:pPr>
        <w:keepNext/>
        <w:spacing w:after="60" w:before="140" w:line="276"/>
      </w:pPr>
      <w:r>
        <w:rPr>
          <w:b/>
          <w:bCs/>
          <w:color w:val="4F46E5"/>
          <w:sz w:val="21"/>
          <w:szCs w:val="21"/>
        </w:rPr>
        <w:t xml:space="preserve">Questão 2. </w:t>
      </w:r>
      <w:r>
        <w:rPr>
          <w:sz w:val="21"/>
          <w:szCs w:val="21"/>
        </w:rPr>
        <w:t xml:space="preserve">Uma variedade é uma superfície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existe em duas dimensões.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vista de perto parece plana, mesmo sendo globalmente curva.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pode ser curva.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sempre um plano.</w:t>
      </w:r>
    </w:p>
    <w:p>
      <w:pPr>
        <w:keepNext/>
        <w:spacing w:after="60" w:before="140" w:line="276"/>
      </w:pPr>
      <w:r>
        <w:rPr>
          <w:b/>
          <w:bCs/>
          <w:color w:val="4F46E5"/>
          <w:sz w:val="21"/>
          <w:szCs w:val="21"/>
        </w:rPr>
        <w:t xml:space="preserve">Questão 3. </w:t>
      </w:r>
      <w:r>
        <w:rPr>
          <w:sz w:val="21"/>
          <w:szCs w:val="21"/>
        </w:rPr>
        <w:t xml:space="preserve">Na estrutura "rocambole suíço", dois pontos de voltas diferentes: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existem.</w:t>
      </w:r>
    </w:p>
    <w:p>
      <w:pPr>
        <w:keepNext/>
        <w:keepLines/>
        <w:tabs>
          <w:tab w:val="left" w:pos="500"/>
        </w:tabs>
        <w:spacing w:after="30" w:line="264"/>
        <w:ind w:left="500" w:hanging="300"/>
      </w:pPr>
      <w:r>
        <w:rPr>
          <w:b/>
          <w:bCs/>
          <w:color w:val="6B7280"/>
          <w:sz w:val="20"/>
          <w:szCs w:val="20"/>
        </w:rPr>
        <w:t xml:space="preserve">b)	</w:t>
      </w:r>
      <w:r>
        <w:rPr>
          <w:sz w:val="20"/>
          <w:szCs w:val="20"/>
        </w:rPr>
        <w:t xml:space="preserve">podem estar próximos em linha reta e distantes ao longo da superfície.</w:t>
      </w:r>
    </w:p>
    <w:p>
      <w:pPr>
        <w:keepNext/>
        <w:keepLines/>
        <w:tabs>
          <w:tab w:val="left" w:pos="500"/>
        </w:tabs>
        <w:spacing w:after="30" w:line="264"/>
        <w:ind w:left="500" w:hanging="300"/>
      </w:pPr>
      <w:r>
        <w:rPr>
          <w:b/>
          <w:bCs/>
          <w:color w:val="6B7280"/>
          <w:sz w:val="20"/>
          <w:szCs w:val="20"/>
        </w:rPr>
        <w:t xml:space="preserve">c)	</w:t>
      </w:r>
      <w:r>
        <w:rPr>
          <w:sz w:val="20"/>
          <w:szCs w:val="20"/>
        </w:rPr>
        <w:t xml:space="preserve">estão sempre distantes em linha reta.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são sempre idênticos.</w:t>
      </w:r>
    </w:p>
    <w:p>
      <w:pPr>
        <w:keepNext/>
        <w:spacing w:after="60" w:before="140" w:line="276"/>
      </w:pPr>
      <w:r>
        <w:rPr>
          <w:b/>
          <w:bCs/>
          <w:color w:val="4F46E5"/>
          <w:sz w:val="21"/>
          <w:szCs w:val="21"/>
        </w:rPr>
        <w:t xml:space="preserve">Questão 4. </w:t>
      </w:r>
      <w:r>
        <w:rPr>
          <w:sz w:val="21"/>
          <w:szCs w:val="21"/>
        </w:rPr>
        <w:t xml:space="preserve">A distância geodésica é a distância:</w:t>
      </w:r>
    </w:p>
    <w:p>
      <w:pPr>
        <w:keepNext/>
        <w:keepLines/>
        <w:tabs>
          <w:tab w:val="left" w:pos="500"/>
        </w:tabs>
        <w:spacing w:after="30" w:line="264"/>
        <w:ind w:left="500" w:hanging="300"/>
      </w:pPr>
      <w:r>
        <w:rPr>
          <w:b/>
          <w:bCs/>
          <w:color w:val="6B7280"/>
          <w:sz w:val="20"/>
          <w:szCs w:val="20"/>
        </w:rPr>
        <w:t xml:space="preserve">a)	</w:t>
      </w:r>
      <w:r>
        <w:rPr>
          <w:sz w:val="20"/>
          <w:szCs w:val="20"/>
        </w:rPr>
        <w:t xml:space="preserve">de Hamming.</w:t>
      </w:r>
    </w:p>
    <w:p>
      <w:pPr>
        <w:keepNext/>
        <w:keepLines/>
        <w:tabs>
          <w:tab w:val="left" w:pos="500"/>
        </w:tabs>
        <w:spacing w:after="30" w:line="264"/>
        <w:ind w:left="500" w:hanging="300"/>
      </w:pPr>
      <w:r>
        <w:rPr>
          <w:b/>
          <w:bCs/>
          <w:color w:val="6B7280"/>
          <w:sz w:val="20"/>
          <w:szCs w:val="20"/>
        </w:rPr>
        <w:t xml:space="preserve">b)	</w:t>
      </w:r>
      <w:r>
        <w:rPr>
          <w:sz w:val="20"/>
          <w:szCs w:val="20"/>
        </w:rPr>
        <w:t xml:space="preserve">em linha reta.</w:t>
      </w:r>
    </w:p>
    <w:p>
      <w:pPr>
        <w:keepNext/>
        <w:keepLines/>
        <w:tabs>
          <w:tab w:val="left" w:pos="500"/>
        </w:tabs>
        <w:spacing w:after="30" w:line="264"/>
        <w:ind w:left="500" w:hanging="300"/>
      </w:pPr>
      <w:r>
        <w:rPr>
          <w:b/>
          <w:bCs/>
          <w:color w:val="6B7280"/>
          <w:sz w:val="20"/>
          <w:szCs w:val="20"/>
        </w:rPr>
        <w:t xml:space="preserve">c)	</w:t>
      </w:r>
      <w:r>
        <w:rPr>
          <w:sz w:val="20"/>
          <w:szCs w:val="20"/>
        </w:rPr>
        <w:t xml:space="preserve">do cosseno.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medida ao longo da superfície (variedade).</w:t>
      </w:r>
    </w:p>
    <w:p>
      <w:pPr>
        <w:keepNext/>
        <w:spacing w:after="60" w:before="140" w:line="276"/>
      </w:pPr>
      <w:r>
        <w:rPr>
          <w:b/>
          <w:bCs/>
          <w:color w:val="4F46E5"/>
          <w:sz w:val="21"/>
          <w:szCs w:val="21"/>
        </w:rPr>
        <w:t xml:space="preserve">Questão 5. </w:t>
      </w:r>
      <w:r>
        <w:rPr>
          <w:sz w:val="21"/>
          <w:szCs w:val="21"/>
        </w:rPr>
        <w:t xml:space="preserve">O MDS (escalonamento multidimensional) recebe como entrada principal:</w:t>
      </w:r>
    </w:p>
    <w:p>
      <w:pPr>
        <w:keepNext/>
        <w:keepLines/>
        <w:tabs>
          <w:tab w:val="left" w:pos="500"/>
        </w:tabs>
        <w:spacing w:after="30" w:line="264"/>
        <w:ind w:left="500" w:hanging="300"/>
      </w:pPr>
      <w:r>
        <w:rPr>
          <w:b/>
          <w:bCs/>
          <w:color w:val="6B7280"/>
          <w:sz w:val="20"/>
          <w:szCs w:val="20"/>
        </w:rPr>
        <w:t xml:space="preserve">a)	</w:t>
      </w:r>
      <w:r>
        <w:rPr>
          <w:sz w:val="20"/>
          <w:szCs w:val="20"/>
        </w:rPr>
        <w:t xml:space="preserve">rótulos de classe.</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imagem.</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tabela de distâncias entre os objetos.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número de grupos.</w:t>
      </w:r>
    </w:p>
    <w:p>
      <w:pPr>
        <w:keepNext/>
        <w:spacing w:after="60" w:before="140" w:line="276"/>
      </w:pPr>
      <w:r>
        <w:rPr>
          <w:b/>
          <w:bCs/>
          <w:color w:val="4F46E5"/>
          <w:sz w:val="21"/>
          <w:szCs w:val="21"/>
        </w:rPr>
        <w:t xml:space="preserve">Questão 6. </w:t>
      </w:r>
      <w:r>
        <w:rPr>
          <w:sz w:val="21"/>
          <w:szCs w:val="21"/>
        </w:rPr>
        <w:t xml:space="preserve">O "stress" no MDS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a variância.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erro entre as distâncias originais e as do mapa.</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tempo de execução.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grupos.</w:t>
      </w:r>
    </w:p>
    <w:p>
      <w:pPr>
        <w:keepNext/>
        <w:spacing w:after="60" w:before="140" w:line="276"/>
      </w:pPr>
      <w:r>
        <w:rPr>
          <w:b/>
          <w:bCs/>
          <w:color w:val="4F46E5"/>
          <w:sz w:val="21"/>
          <w:szCs w:val="21"/>
        </w:rPr>
        <w:t xml:space="preserve">Questão 7. </w:t>
      </w:r>
      <w:r>
        <w:rPr>
          <w:sz w:val="21"/>
          <w:szCs w:val="21"/>
        </w:rPr>
        <w:t xml:space="preserve">O MDS clássico, quando as distâncias são euclidianas, é equivalente ao:</w:t>
      </w:r>
    </w:p>
    <w:p>
      <w:pPr>
        <w:keepNext/>
        <w:keepLines/>
        <w:tabs>
          <w:tab w:val="left" w:pos="500"/>
        </w:tabs>
        <w:spacing w:after="30" w:line="264"/>
        <w:ind w:left="500" w:hanging="300"/>
      </w:pPr>
      <w:r>
        <w:rPr>
          <w:b/>
          <w:bCs/>
          <w:color w:val="6B7280"/>
          <w:sz w:val="20"/>
          <w:szCs w:val="20"/>
        </w:rPr>
        <w:t xml:space="preserve">a)	</w:t>
      </w:r>
      <w:r>
        <w:rPr>
          <w:sz w:val="20"/>
          <w:szCs w:val="20"/>
        </w:rPr>
        <w:t xml:space="preserve">PCA.</w:t>
      </w:r>
    </w:p>
    <w:p>
      <w:pPr>
        <w:keepNext/>
        <w:keepLines/>
        <w:tabs>
          <w:tab w:val="left" w:pos="500"/>
        </w:tabs>
        <w:spacing w:after="30" w:line="264"/>
        <w:ind w:left="500" w:hanging="300"/>
      </w:pPr>
      <w:r>
        <w:rPr>
          <w:b/>
          <w:bCs/>
          <w:color w:val="6B7280"/>
          <w:sz w:val="20"/>
          <w:szCs w:val="20"/>
        </w:rPr>
        <w:t xml:space="preserve">b)	</w:t>
      </w:r>
      <w:r>
        <w:rPr>
          <w:sz w:val="20"/>
          <w:szCs w:val="20"/>
        </w:rPr>
        <w:t xml:space="preserve">K-means.</w:t>
      </w:r>
    </w:p>
    <w:p>
      <w:pPr>
        <w:keepNext/>
        <w:keepLines/>
        <w:tabs>
          <w:tab w:val="left" w:pos="500"/>
        </w:tabs>
        <w:spacing w:after="30" w:line="264"/>
        <w:ind w:left="500" w:hanging="300"/>
      </w:pPr>
      <w:r>
        <w:rPr>
          <w:b/>
          <w:bCs/>
          <w:color w:val="6B7280"/>
          <w:sz w:val="20"/>
          <w:szCs w:val="20"/>
        </w:rPr>
        <w:t xml:space="preserve">c)	</w:t>
      </w:r>
      <w:r>
        <w:rPr>
          <w:sz w:val="20"/>
          <w:szCs w:val="20"/>
        </w:rPr>
        <w:t xml:space="preserve">DBSCAN.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t-SNE.</w:t>
      </w:r>
    </w:p>
    <w:p>
      <w:pPr>
        <w:keepNext/>
        <w:spacing w:after="60" w:before="140" w:line="276"/>
      </w:pPr>
      <w:r>
        <w:rPr>
          <w:b/>
          <w:bCs/>
          <w:color w:val="4F46E5"/>
          <w:sz w:val="21"/>
          <w:szCs w:val="21"/>
        </w:rPr>
        <w:t xml:space="preserve">Questão 8. </w:t>
      </w:r>
      <w:r>
        <w:rPr>
          <w:sz w:val="21"/>
          <w:szCs w:val="21"/>
        </w:rPr>
        <w:t xml:space="preserve">O MDS não métrico preserva:</w:t>
      </w:r>
    </w:p>
    <w:p>
      <w:pPr>
        <w:keepNext/>
        <w:keepLines/>
        <w:tabs>
          <w:tab w:val="left" w:pos="500"/>
        </w:tabs>
        <w:spacing w:after="30" w:line="264"/>
        <w:ind w:left="500" w:hanging="300"/>
      </w:pPr>
      <w:r>
        <w:rPr>
          <w:b/>
          <w:bCs/>
          <w:color w:val="6B7280"/>
          <w:sz w:val="20"/>
          <w:szCs w:val="20"/>
        </w:rPr>
        <w:t xml:space="preserve">a)	</w:t>
      </w:r>
      <w:r>
        <w:rPr>
          <w:sz w:val="20"/>
          <w:szCs w:val="20"/>
        </w:rPr>
        <w:t xml:space="preserve">densidades.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 ordem das distâncias.</w:t>
      </w:r>
    </w:p>
    <w:p>
      <w:pPr>
        <w:keepNext/>
        <w:keepLines/>
        <w:tabs>
          <w:tab w:val="left" w:pos="500"/>
        </w:tabs>
        <w:spacing w:after="30" w:line="264"/>
        <w:ind w:left="500" w:hanging="300"/>
      </w:pPr>
      <w:r>
        <w:rPr>
          <w:b/>
          <w:bCs/>
          <w:color w:val="6B7280"/>
          <w:sz w:val="20"/>
          <w:szCs w:val="20"/>
        </w:rPr>
        <w:t xml:space="preserve">c)	</w:t>
      </w:r>
      <w:r>
        <w:rPr>
          <w:sz w:val="20"/>
          <w:szCs w:val="20"/>
        </w:rPr>
        <w:t xml:space="preserve">distâncias exatas.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rótulos.</w:t>
      </w:r>
    </w:p>
    <w:p>
      <w:pPr>
        <w:keepNext/>
        <w:spacing w:after="60" w:before="140" w:line="276"/>
      </w:pPr>
      <w:r>
        <w:rPr>
          <w:b/>
          <w:bCs/>
          <w:color w:val="4F46E5"/>
          <w:sz w:val="21"/>
          <w:szCs w:val="21"/>
        </w:rPr>
        <w:t xml:space="preserve">Questão 9. </w:t>
      </w:r>
      <w:r>
        <w:rPr>
          <w:sz w:val="21"/>
          <w:szCs w:val="21"/>
        </w:rPr>
        <w:t xml:space="preserve">O Isomap realiza, nesta ordem:</w:t>
      </w:r>
    </w:p>
    <w:p>
      <w:pPr>
        <w:keepNext/>
        <w:keepLines/>
        <w:tabs>
          <w:tab w:val="left" w:pos="500"/>
        </w:tabs>
        <w:spacing w:after="30" w:line="264"/>
        <w:ind w:left="500" w:hanging="300"/>
      </w:pPr>
      <w:r>
        <w:rPr>
          <w:b/>
          <w:bCs/>
          <w:color w:val="6B7280"/>
          <w:sz w:val="20"/>
          <w:szCs w:val="20"/>
        </w:rPr>
        <w:t xml:space="preserve">a)	</w:t>
      </w:r>
      <w:r>
        <w:rPr>
          <w:sz w:val="20"/>
          <w:szCs w:val="20"/>
        </w:rPr>
        <w:t xml:space="preserve">grafo de vizinhos, caminhos mínimos e MDS.</w:t>
      </w:r>
    </w:p>
    <w:p>
      <w:pPr>
        <w:keepNext/>
        <w:keepLines/>
        <w:tabs>
          <w:tab w:val="left" w:pos="500"/>
        </w:tabs>
        <w:spacing w:after="30" w:line="264"/>
        <w:ind w:left="500" w:hanging="300"/>
      </w:pPr>
      <w:r>
        <w:rPr>
          <w:b/>
          <w:bCs/>
          <w:color w:val="6B7280"/>
          <w:sz w:val="20"/>
          <w:szCs w:val="20"/>
        </w:rPr>
        <w:t xml:space="preserve">b)	</w:t>
      </w:r>
      <w:r>
        <w:rPr>
          <w:sz w:val="20"/>
          <w:szCs w:val="20"/>
        </w:rPr>
        <w:t xml:space="preserve">bootstrap e silhueta.</w:t>
      </w:r>
    </w:p>
    <w:p>
      <w:pPr>
        <w:keepNext/>
        <w:keepLines/>
        <w:tabs>
          <w:tab w:val="left" w:pos="500"/>
        </w:tabs>
        <w:spacing w:after="30" w:line="264"/>
        <w:ind w:left="500" w:hanging="300"/>
      </w:pPr>
      <w:r>
        <w:rPr>
          <w:b/>
          <w:bCs/>
          <w:color w:val="6B7280"/>
          <w:sz w:val="20"/>
          <w:szCs w:val="20"/>
        </w:rPr>
        <w:t xml:space="preserve">c)	</w:t>
      </w:r>
      <w:r>
        <w:rPr>
          <w:sz w:val="20"/>
          <w:szCs w:val="20"/>
        </w:rPr>
        <w:t xml:space="preserve">corte, regras e lift.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PCA, K-means e dendrograma.</w:t>
      </w:r>
    </w:p>
    <w:p>
      <w:pPr>
        <w:keepNext/>
        <w:spacing w:after="60" w:before="140" w:line="276"/>
      </w:pPr>
      <w:r>
        <w:rPr>
          <w:b/>
          <w:bCs/>
          <w:color w:val="4F46E5"/>
          <w:sz w:val="21"/>
          <w:szCs w:val="21"/>
        </w:rPr>
        <w:t xml:space="preserve">Questão 10. </w:t>
      </w:r>
      <w:r>
        <w:rPr>
          <w:sz w:val="21"/>
          <w:szCs w:val="21"/>
        </w:rPr>
        <w:t xml:space="preserve">Uma limitação do Isomap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sensibilidade a ruído (atalhos no grafo) e custo da ordem de n².</w:t>
      </w:r>
    </w:p>
    <w:p>
      <w:pPr>
        <w:keepNext/>
        <w:keepLines/>
        <w:tabs>
          <w:tab w:val="left" w:pos="500"/>
        </w:tabs>
        <w:spacing w:after="30" w:line="264"/>
        <w:ind w:left="500" w:hanging="300"/>
      </w:pPr>
      <w:r>
        <w:rPr>
          <w:b/>
          <w:bCs/>
          <w:color w:val="6B7280"/>
          <w:sz w:val="20"/>
          <w:szCs w:val="20"/>
        </w:rPr>
        <w:t xml:space="preserve">b)	</w:t>
      </w:r>
      <w:r>
        <w:rPr>
          <w:sz w:val="20"/>
          <w:szCs w:val="20"/>
        </w:rPr>
        <w:t xml:space="preserve">funcionar só com dois pontos.</w:t>
      </w:r>
    </w:p>
    <w:p>
      <w:pPr>
        <w:keepNext/>
        <w:keepLines/>
        <w:tabs>
          <w:tab w:val="left" w:pos="500"/>
        </w:tabs>
        <w:spacing w:after="30" w:line="264"/>
        <w:ind w:left="500" w:hanging="300"/>
      </w:pPr>
      <w:r>
        <w:rPr>
          <w:b/>
          <w:bCs/>
          <w:color w:val="6B7280"/>
          <w:sz w:val="20"/>
          <w:szCs w:val="20"/>
        </w:rPr>
        <w:t xml:space="preserve">c)	</w:t>
      </w:r>
      <w:r>
        <w:rPr>
          <w:sz w:val="20"/>
          <w:szCs w:val="20"/>
        </w:rPr>
        <w:t xml:space="preserve">exigir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usar vizinhos.</w:t>
      </w:r>
    </w:p>
    <w:p>
      <w:pPr>
        <w:keepNext/>
        <w:spacing w:after="60" w:before="140" w:line="276"/>
      </w:pPr>
      <w:r>
        <w:rPr>
          <w:b/>
          <w:bCs/>
          <w:color w:val="4F46E5"/>
          <w:sz w:val="21"/>
          <w:szCs w:val="21"/>
        </w:rPr>
        <w:t xml:space="preserve">Questão 11. </w:t>
      </w:r>
      <w:r>
        <w:rPr>
          <w:sz w:val="21"/>
          <w:szCs w:val="21"/>
        </w:rPr>
        <w:t xml:space="preserve">O LLE (Locally Linear Embedding) parte da ideia de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são aleatórios.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cada ponto é reconstruído como combinação linear de seus vizinhos, e esses pesos devem ser preservados.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distância global é a única relevante.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todos os pontos são independentes.</w:t>
      </w:r>
    </w:p>
    <w:p>
      <w:pPr>
        <w:keepNext/>
        <w:spacing w:after="60" w:before="140" w:line="276"/>
      </w:pPr>
      <w:r>
        <w:rPr>
          <w:b/>
          <w:bCs/>
          <w:color w:val="4F46E5"/>
          <w:sz w:val="21"/>
          <w:szCs w:val="21"/>
        </w:rPr>
        <w:t xml:space="preserve">Questão 12. </w:t>
      </w:r>
      <w:r>
        <w:rPr>
          <w:sz w:val="21"/>
          <w:szCs w:val="21"/>
        </w:rPr>
        <w:t xml:space="preserve">O t-SNE tem como objetivo principal:</w:t>
      </w:r>
    </w:p>
    <w:p>
      <w:pPr>
        <w:keepNext/>
        <w:keepLines/>
        <w:tabs>
          <w:tab w:val="left" w:pos="500"/>
        </w:tabs>
        <w:spacing w:after="30" w:line="264"/>
        <w:ind w:left="500" w:hanging="300"/>
      </w:pPr>
      <w:r>
        <w:rPr>
          <w:b/>
          <w:bCs/>
          <w:color w:val="6B7280"/>
          <w:sz w:val="20"/>
          <w:szCs w:val="20"/>
        </w:rPr>
        <w:t xml:space="preserve">a)	</w:t>
      </w:r>
      <w:r>
        <w:rPr>
          <w:sz w:val="20"/>
          <w:szCs w:val="20"/>
        </w:rPr>
        <w:t xml:space="preserve">preservar a variância global.</w:t>
      </w:r>
    </w:p>
    <w:p>
      <w:pPr>
        <w:keepNext/>
        <w:keepLines/>
        <w:tabs>
          <w:tab w:val="left" w:pos="500"/>
        </w:tabs>
        <w:spacing w:after="30" w:line="264"/>
        <w:ind w:left="500" w:hanging="300"/>
      </w:pPr>
      <w:r>
        <w:rPr>
          <w:b/>
          <w:bCs/>
          <w:color w:val="6B7280"/>
          <w:sz w:val="20"/>
          <w:szCs w:val="20"/>
        </w:rPr>
        <w:t xml:space="preserve">b)	</w:t>
      </w:r>
      <w:r>
        <w:rPr>
          <w:sz w:val="20"/>
          <w:szCs w:val="20"/>
        </w:rPr>
        <w:t xml:space="preserve">preservar vizinhanças locais em um mapa de baixa dimensão.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regras de associação.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ordenar os pontos.</w:t>
      </w:r>
    </w:p>
    <w:p>
      <w:pPr>
        <w:keepNext/>
        <w:spacing w:after="60" w:before="140" w:line="276"/>
      </w:pPr>
      <w:r>
        <w:rPr>
          <w:b/>
          <w:bCs/>
          <w:color w:val="4F46E5"/>
          <w:sz w:val="21"/>
          <w:szCs w:val="21"/>
        </w:rPr>
        <w:t xml:space="preserve">Questão 13. </w:t>
      </w:r>
      <w:r>
        <w:rPr>
          <w:sz w:val="21"/>
          <w:szCs w:val="21"/>
        </w:rPr>
        <w:t xml:space="preserve">No t-SNE, as probabilidades no mapa de baixa dimensão usam:</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distribuição t de Student, com caudas pesadas.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gaussiana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distribuição binária.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distribuição uniforme.</w:t>
      </w:r>
    </w:p>
    <w:p>
      <w:pPr>
        <w:keepNext/>
        <w:spacing w:after="60" w:before="140" w:line="276"/>
      </w:pPr>
      <w:r>
        <w:rPr>
          <w:b/>
          <w:bCs/>
          <w:color w:val="4F46E5"/>
          <w:sz w:val="21"/>
          <w:szCs w:val="21"/>
        </w:rPr>
        <w:t xml:space="preserve">Questão 14. </w:t>
      </w:r>
      <w:r>
        <w:rPr>
          <w:sz w:val="21"/>
          <w:szCs w:val="21"/>
        </w:rPr>
        <w:t xml:space="preserve">A medida que o t-SNE minimiza ao aproximar as duas distribuições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divergência de Kullback-Leibler.</w:t>
      </w:r>
    </w:p>
    <w:p>
      <w:pPr>
        <w:keepNext/>
        <w:keepLines/>
        <w:tabs>
          <w:tab w:val="left" w:pos="500"/>
        </w:tabs>
        <w:spacing w:after="30" w:line="264"/>
        <w:ind w:left="500" w:hanging="300"/>
      </w:pPr>
      <w:r>
        <w:rPr>
          <w:b/>
          <w:bCs/>
          <w:color w:val="6B7280"/>
          <w:sz w:val="20"/>
          <w:szCs w:val="20"/>
        </w:rPr>
        <w:t xml:space="preserve">b)	</w:t>
      </w:r>
      <w:r>
        <w:rPr>
          <w:sz w:val="20"/>
          <w:szCs w:val="20"/>
        </w:rPr>
        <w:t xml:space="preserve">o BIC.</w:t>
      </w:r>
    </w:p>
    <w:p>
      <w:pPr>
        <w:keepNext/>
        <w:keepLines/>
        <w:tabs>
          <w:tab w:val="left" w:pos="500"/>
        </w:tabs>
        <w:spacing w:after="30" w:line="264"/>
        <w:ind w:left="500" w:hanging="300"/>
      </w:pPr>
      <w:r>
        <w:rPr>
          <w:b/>
          <w:bCs/>
          <w:color w:val="6B7280"/>
          <w:sz w:val="20"/>
          <w:szCs w:val="20"/>
        </w:rPr>
        <w:t xml:space="preserve">c)	</w:t>
      </w:r>
      <w:r>
        <w:rPr>
          <w:sz w:val="20"/>
          <w:szCs w:val="20"/>
        </w:rPr>
        <w:t xml:space="preserve">a soma dos quadrados.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índice de Rand.</w:t>
      </w:r>
    </w:p>
    <w:p>
      <w:pPr>
        <w:keepNext/>
        <w:spacing w:after="60" w:before="140" w:line="276"/>
      </w:pPr>
      <w:r>
        <w:rPr>
          <w:b/>
          <w:bCs/>
          <w:color w:val="4F46E5"/>
          <w:sz w:val="21"/>
          <w:szCs w:val="21"/>
        </w:rPr>
        <w:t xml:space="preserve">Questão 15. </w:t>
      </w:r>
      <w:r>
        <w:rPr>
          <w:sz w:val="21"/>
          <w:szCs w:val="21"/>
        </w:rPr>
        <w:t xml:space="preserve">A perplexidade no t-SNE pode ser interpretada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a taxa de aprendizado.</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aproximado de vizinhos considerados por ponto.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iterações.</w:t>
      </w:r>
    </w:p>
    <w:p>
      <w:pPr>
        <w:keepNext/>
        <w:spacing w:after="60" w:before="140" w:line="276"/>
      </w:pPr>
      <w:r>
        <w:rPr>
          <w:b/>
          <w:bCs/>
          <w:color w:val="4F46E5"/>
          <w:sz w:val="21"/>
          <w:szCs w:val="21"/>
        </w:rPr>
        <w:t xml:space="preserve">Questão 16. </w:t>
      </w:r>
      <w:r>
        <w:rPr>
          <w:sz w:val="21"/>
          <w:szCs w:val="21"/>
        </w:rPr>
        <w:t xml:space="preserve">Perplexidade muito baixa tende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remover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fragmentar grupos em pedaços.</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alterar o resultado.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fundir tudo em um grupo.</w:t>
      </w:r>
    </w:p>
    <w:p>
      <w:pPr>
        <w:keepNext/>
        <w:spacing w:after="60" w:before="140" w:line="276"/>
      </w:pPr>
      <w:r>
        <w:rPr>
          <w:b/>
          <w:bCs/>
          <w:color w:val="4F46E5"/>
          <w:sz w:val="21"/>
          <w:szCs w:val="21"/>
        </w:rPr>
        <w:t xml:space="preserve">Questão 17. </w:t>
      </w:r>
      <w:r>
        <w:rPr>
          <w:sz w:val="21"/>
          <w:szCs w:val="21"/>
        </w:rPr>
        <w:t xml:space="preserve">Em um mapa t-SNE, o tamanho aparente dos grupos:</w:t>
      </w:r>
    </w:p>
    <w:p>
      <w:pPr>
        <w:keepNext/>
        <w:keepLines/>
        <w:tabs>
          <w:tab w:val="left" w:pos="500"/>
        </w:tabs>
        <w:spacing w:after="30" w:line="264"/>
        <w:ind w:left="500" w:hanging="300"/>
      </w:pPr>
      <w:r>
        <w:rPr>
          <w:b/>
          <w:bCs/>
          <w:color w:val="6B7280"/>
          <w:sz w:val="20"/>
          <w:szCs w:val="20"/>
        </w:rPr>
        <w:t xml:space="preserve">a)	</w:t>
      </w:r>
      <w:r>
        <w:rPr>
          <w:sz w:val="20"/>
          <w:szCs w:val="20"/>
        </w:rPr>
        <w:t xml:space="preserve">indica a variância.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indica a quantidade de pontos exatamente.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é sempre proporcional à densidade.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tem significado confiável.</w:t>
      </w:r>
    </w:p>
    <w:p>
      <w:pPr>
        <w:keepNext/>
        <w:spacing w:after="60" w:before="140" w:line="276"/>
      </w:pPr>
      <w:r>
        <w:rPr>
          <w:b/>
          <w:bCs/>
          <w:color w:val="4F46E5"/>
          <w:sz w:val="21"/>
          <w:szCs w:val="21"/>
        </w:rPr>
        <w:t xml:space="preserve">Questão 18. </w:t>
      </w:r>
      <w:r>
        <w:rPr>
          <w:sz w:val="21"/>
          <w:szCs w:val="21"/>
        </w:rPr>
        <w:t xml:space="preserve">Em um mapa t-SNE, a distância entre grupos muito afastados: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quase não significa nada.</w:t>
      </w:r>
    </w:p>
    <w:p>
      <w:pPr>
        <w:keepNext/>
        <w:keepLines/>
        <w:tabs>
          <w:tab w:val="left" w:pos="500"/>
        </w:tabs>
        <w:spacing w:after="30" w:line="264"/>
        <w:ind w:left="500" w:hanging="300"/>
      </w:pPr>
      <w:r>
        <w:rPr>
          <w:b/>
          <w:bCs/>
          <w:color w:val="6B7280"/>
          <w:sz w:val="20"/>
          <w:szCs w:val="20"/>
        </w:rPr>
        <w:t xml:space="preserve">b)	</w:t>
      </w:r>
      <w:r>
        <w:rPr>
          <w:sz w:val="20"/>
          <w:szCs w:val="20"/>
        </w:rPr>
        <w:t xml:space="preserve">indica a ordem temporal.</w:t>
      </w:r>
    </w:p>
    <w:p>
      <w:pPr>
        <w:keepNext/>
        <w:keepLines/>
        <w:tabs>
          <w:tab w:val="left" w:pos="500"/>
        </w:tabs>
        <w:spacing w:after="30" w:line="264"/>
        <w:ind w:left="500" w:hanging="300"/>
      </w:pPr>
      <w:r>
        <w:rPr>
          <w:b/>
          <w:bCs/>
          <w:color w:val="6B7280"/>
          <w:sz w:val="20"/>
          <w:szCs w:val="20"/>
        </w:rPr>
        <w:t xml:space="preserve">c)	</w:t>
      </w:r>
      <w:r>
        <w:rPr>
          <w:sz w:val="20"/>
          <w:szCs w:val="20"/>
        </w:rPr>
        <w:t xml:space="preserve">é proporcional à similaridade original.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sempre fiel.</w:t>
      </w:r>
    </w:p>
    <w:p>
      <w:pPr>
        <w:keepNext/>
        <w:spacing w:after="60" w:before="140" w:line="276"/>
      </w:pPr>
      <w:r>
        <w:rPr>
          <w:b/>
          <w:bCs/>
          <w:color w:val="4F46E5"/>
          <w:sz w:val="21"/>
          <w:szCs w:val="21"/>
        </w:rPr>
        <w:t xml:space="preserve">Questão 19. </w:t>
      </w:r>
      <w:r>
        <w:rPr>
          <w:sz w:val="21"/>
          <w:szCs w:val="21"/>
        </w:rPr>
        <w:t xml:space="preserve">Uma recomendação prática para o t-SNE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reduzir antes a 30–50 dimensões com PCA e usar init="pca".</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apenas dados categóricos.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rodar uma única vez.</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nunca padronizar dados.</w:t>
      </w:r>
    </w:p>
    <w:p>
      <w:pPr>
        <w:keepNext/>
        <w:spacing w:after="60" w:before="140" w:line="276"/>
      </w:pPr>
      <w:r>
        <w:rPr>
          <w:b/>
          <w:bCs/>
          <w:color w:val="4F46E5"/>
          <w:sz w:val="21"/>
          <w:szCs w:val="21"/>
        </w:rPr>
        <w:t xml:space="preserve">Questão 20. </w:t>
      </w:r>
      <w:r>
        <w:rPr>
          <w:sz w:val="21"/>
          <w:szCs w:val="21"/>
        </w:rPr>
        <w:t xml:space="preserve">O UMAP, ao contrário do t-SNE original:</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tem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usa vizinhos.</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funciona em 1D.</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aprende uma função e permite transformar pontos novos.</w:t>
      </w:r>
    </w:p>
    <w:p>
      <w:pPr>
        <w:keepNext/>
        <w:spacing w:after="60" w:before="140" w:line="276"/>
      </w:pPr>
      <w:r>
        <w:rPr>
          <w:b/>
          <w:bCs/>
          <w:color w:val="4F46E5"/>
          <w:sz w:val="21"/>
          <w:szCs w:val="21"/>
        </w:rPr>
        <w:t xml:space="preserve">Questão 21. </w:t>
      </w:r>
      <w:r>
        <w:rPr>
          <w:sz w:val="21"/>
          <w:szCs w:val="21"/>
        </w:rPr>
        <w:t xml:space="preserve">O parâmetro n_neighbors do UMAP controla:</w:t>
      </w:r>
    </w:p>
    <w:p>
      <w:pPr>
        <w:keepNext/>
        <w:keepLines/>
        <w:tabs>
          <w:tab w:val="left" w:pos="500"/>
        </w:tabs>
        <w:spacing w:after="30" w:line="264"/>
        <w:ind w:left="500" w:hanging="300"/>
      </w:pPr>
      <w:r>
        <w:rPr>
          <w:b/>
          <w:bCs/>
          <w:color w:val="6B7280"/>
          <w:sz w:val="20"/>
          <w:szCs w:val="20"/>
        </w:rPr>
        <w:t xml:space="preserve">a)	</w:t>
      </w:r>
      <w:r>
        <w:rPr>
          <w:sz w:val="20"/>
          <w:szCs w:val="20"/>
        </w:rPr>
        <w:t xml:space="preserve">a escala do eixo.</w:t>
      </w:r>
    </w:p>
    <w:p>
      <w:pPr>
        <w:keepNext/>
        <w:keepLines/>
        <w:tabs>
          <w:tab w:val="left" w:pos="500"/>
        </w:tabs>
        <w:spacing w:after="30" w:line="264"/>
        <w:ind w:left="500" w:hanging="300"/>
      </w:pPr>
      <w:r>
        <w:rPr>
          <w:b/>
          <w:bCs/>
          <w:color w:val="6B7280"/>
          <w:sz w:val="20"/>
          <w:szCs w:val="20"/>
        </w:rPr>
        <w:t xml:space="preserve">b)	</w:t>
      </w:r>
      <w:r>
        <w:rPr>
          <w:sz w:val="20"/>
          <w:szCs w:val="20"/>
        </w:rPr>
        <w:t xml:space="preserve">o tamanho da vizinhança local considerada.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iterações.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grupos.</w:t>
      </w:r>
    </w:p>
    <w:p>
      <w:pPr>
        <w:keepNext/>
        <w:spacing w:after="60" w:before="140" w:line="276"/>
      </w:pPr>
      <w:r>
        <w:rPr>
          <w:b/>
          <w:bCs/>
          <w:color w:val="4F46E5"/>
          <w:sz w:val="21"/>
          <w:szCs w:val="21"/>
        </w:rPr>
        <w:t xml:space="preserve">Questão 22. </w:t>
      </w:r>
      <w:r>
        <w:rPr>
          <w:sz w:val="21"/>
          <w:szCs w:val="21"/>
        </w:rPr>
        <w:t xml:space="preserve">O parâmetro min_dist do UMAP controla:</w:t>
      </w:r>
    </w:p>
    <w:p>
      <w:pPr>
        <w:keepNext/>
        <w:keepLines/>
        <w:tabs>
          <w:tab w:val="left" w:pos="500"/>
        </w:tabs>
        <w:spacing w:after="30" w:line="264"/>
        <w:ind w:left="500" w:hanging="300"/>
      </w:pPr>
      <w:r>
        <w:rPr>
          <w:b/>
          <w:bCs/>
          <w:color w:val="6B7280"/>
          <w:sz w:val="20"/>
          <w:szCs w:val="20"/>
        </w:rPr>
        <w:t xml:space="preserve">a)	</w:t>
      </w:r>
      <w:r>
        <w:rPr>
          <w:sz w:val="20"/>
          <w:szCs w:val="20"/>
        </w:rPr>
        <w:t xml:space="preserve">o quão compactos os pontos podem ficar no mapa.</w:t>
      </w:r>
    </w:p>
    <w:p>
      <w:pPr>
        <w:keepNext/>
        <w:keepLines/>
        <w:tabs>
          <w:tab w:val="left" w:pos="500"/>
        </w:tabs>
        <w:spacing w:after="30" w:line="264"/>
        <w:ind w:left="500" w:hanging="300"/>
      </w:pPr>
      <w:r>
        <w:rPr>
          <w:b/>
          <w:bCs/>
          <w:color w:val="6B7280"/>
          <w:sz w:val="20"/>
          <w:szCs w:val="20"/>
        </w:rPr>
        <w:t xml:space="preserve">b)	</w:t>
      </w:r>
      <w:r>
        <w:rPr>
          <w:sz w:val="20"/>
          <w:szCs w:val="20"/>
        </w:rPr>
        <w:t xml:space="preserve">a semente.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componentes.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métrica.</w:t>
      </w:r>
    </w:p>
    <w:p>
      <w:pPr>
        <w:keepNext/>
        <w:spacing w:after="60" w:before="140" w:line="276"/>
      </w:pPr>
      <w:r>
        <w:rPr>
          <w:b/>
          <w:bCs/>
          <w:color w:val="4F46E5"/>
          <w:sz w:val="21"/>
          <w:szCs w:val="21"/>
        </w:rPr>
        <w:t xml:space="preserve">Questão 23. </w:t>
      </w:r>
      <w:r>
        <w:rPr>
          <w:sz w:val="21"/>
          <w:szCs w:val="21"/>
        </w:rPr>
        <w:t xml:space="preserve">Segundo Kobak e Linderman (2021), a melhor preservação global do UMAP deve-se em grande parte:</w:t>
      </w:r>
    </w:p>
    <w:p>
      <w:pPr>
        <w:keepNext/>
        <w:keepLines/>
        <w:tabs>
          <w:tab w:val="left" w:pos="500"/>
        </w:tabs>
        <w:spacing w:after="30" w:line="264"/>
        <w:ind w:left="500" w:hanging="300"/>
      </w:pPr>
      <w:r>
        <w:rPr>
          <w:b/>
          <w:bCs/>
          <w:color w:val="6B7280"/>
          <w:sz w:val="20"/>
          <w:szCs w:val="20"/>
        </w:rPr>
        <w:t xml:space="preserve">a)	</w:t>
      </w:r>
      <w:r>
        <w:rPr>
          <w:sz w:val="20"/>
          <w:szCs w:val="20"/>
        </w:rPr>
        <w:t xml:space="preserve">a um segredo teórico.</w:t>
      </w:r>
    </w:p>
    <w:p>
      <w:pPr>
        <w:keepNext/>
        <w:keepLines/>
        <w:tabs>
          <w:tab w:val="left" w:pos="500"/>
        </w:tabs>
        <w:spacing w:after="30" w:line="264"/>
        <w:ind w:left="500" w:hanging="300"/>
      </w:pPr>
      <w:r>
        <w:rPr>
          <w:b/>
          <w:bCs/>
          <w:color w:val="6B7280"/>
          <w:sz w:val="20"/>
          <w:szCs w:val="20"/>
        </w:rPr>
        <w:t xml:space="preserve">b)	</w:t>
      </w:r>
      <w:r>
        <w:rPr>
          <w:sz w:val="20"/>
          <w:szCs w:val="20"/>
        </w:rPr>
        <w:t xml:space="preserve">ao número de cores.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ao tamanho do arquivo.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à inicialização (por exemplo, PCA ou espectral).</w:t>
      </w:r>
    </w:p>
    <w:p>
      <w:pPr>
        <w:keepNext/>
        <w:spacing w:after="60" w:before="140" w:line="276"/>
      </w:pPr>
      <w:r>
        <w:rPr>
          <w:b/>
          <w:bCs/>
          <w:color w:val="4F46E5"/>
          <w:sz w:val="21"/>
          <w:szCs w:val="21"/>
        </w:rPr>
        <w:t xml:space="preserve">Questão 24. </w:t>
      </w:r>
      <w:r>
        <w:rPr>
          <w:sz w:val="21"/>
          <w:szCs w:val="21"/>
        </w:rPr>
        <w:t xml:space="preserve">Os Laplacian Eigenmaps utilizam:</w:t>
      </w:r>
    </w:p>
    <w:p>
      <w:pPr>
        <w:keepNext/>
        <w:keepLines/>
        <w:tabs>
          <w:tab w:val="left" w:pos="500"/>
        </w:tabs>
        <w:spacing w:after="30" w:line="264"/>
        <w:ind w:left="500" w:hanging="300"/>
      </w:pPr>
      <w:r>
        <w:rPr>
          <w:b/>
          <w:bCs/>
          <w:color w:val="6B7280"/>
          <w:sz w:val="20"/>
          <w:szCs w:val="20"/>
        </w:rPr>
        <w:t xml:space="preserve">a)	</w:t>
      </w:r>
      <w:r>
        <w:rPr>
          <w:sz w:val="20"/>
          <w:szCs w:val="20"/>
        </w:rPr>
        <w:t xml:space="preserve">a árvore de isolamento.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autovetores do grafo Laplaciano.</w:t>
      </w:r>
    </w:p>
    <w:p>
      <w:pPr>
        <w:keepNext/>
        <w:keepLines/>
        <w:tabs>
          <w:tab w:val="left" w:pos="500"/>
        </w:tabs>
        <w:spacing w:after="30" w:line="264"/>
        <w:ind w:left="500" w:hanging="300"/>
      </w:pPr>
      <w:r>
        <w:rPr>
          <w:b/>
          <w:bCs/>
          <w:color w:val="6B7280"/>
          <w:sz w:val="20"/>
          <w:szCs w:val="20"/>
        </w:rPr>
        <w:t xml:space="preserve">c)	</w:t>
      </w:r>
      <w:r>
        <w:rPr>
          <w:sz w:val="20"/>
          <w:szCs w:val="20"/>
        </w:rPr>
        <w:t xml:space="preserve">a função sigmoide.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algoritmo Apriori.</w:t>
      </w:r>
    </w:p>
    <w:p>
      <w:pPr>
        <w:keepNext/>
        <w:spacing w:after="60" w:before="140" w:line="276"/>
      </w:pPr>
      <w:r>
        <w:rPr>
          <w:b/>
          <w:bCs/>
          <w:color w:val="4F46E5"/>
          <w:sz w:val="21"/>
          <w:szCs w:val="21"/>
        </w:rPr>
        <w:t xml:space="preserve">Questão 25. </w:t>
      </w:r>
      <w:r>
        <w:rPr>
          <w:sz w:val="21"/>
          <w:szCs w:val="21"/>
        </w:rPr>
        <w:t xml:space="preserve">A medida trustworthiness (confiança) de uma projeção avalia:</w:t>
      </w:r>
    </w:p>
    <w:p>
      <w:pPr>
        <w:keepNext/>
        <w:keepLines/>
        <w:tabs>
          <w:tab w:val="left" w:pos="500"/>
        </w:tabs>
        <w:spacing w:after="30" w:line="264"/>
        <w:ind w:left="500" w:hanging="300"/>
      </w:pPr>
      <w:r>
        <w:rPr>
          <w:b/>
          <w:bCs/>
          <w:color w:val="6B7280"/>
          <w:sz w:val="20"/>
          <w:szCs w:val="20"/>
        </w:rPr>
        <w:t xml:space="preserve">a)	</w:t>
      </w:r>
      <w:r>
        <w:rPr>
          <w:sz w:val="20"/>
          <w:szCs w:val="20"/>
        </w:rPr>
        <w:t xml:space="preserve">a velocidade do algoritmo.</w:t>
      </w:r>
    </w:p>
    <w:p>
      <w:pPr>
        <w:keepNext/>
        <w:keepLines/>
        <w:tabs>
          <w:tab w:val="left" w:pos="500"/>
        </w:tabs>
        <w:spacing w:after="30" w:line="264"/>
        <w:ind w:left="500" w:hanging="300"/>
      </w:pPr>
      <w:r>
        <w:rPr>
          <w:b/>
          <w:bCs/>
          <w:color w:val="6B7280"/>
          <w:sz w:val="20"/>
          <w:szCs w:val="20"/>
        </w:rPr>
        <w:t xml:space="preserve">b)	</w:t>
      </w:r>
      <w:r>
        <w:rPr>
          <w:sz w:val="20"/>
          <w:szCs w:val="20"/>
        </w:rPr>
        <w:t xml:space="preserve">se os vizinhos no mapa eram de fato vizinhos no espaço original.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inércia.</w:t>
      </w:r>
    </w:p>
    <w:p>
      <w:pPr>
        <w:keepNext/>
        <w:spacing w:after="60" w:before="140" w:line="276"/>
      </w:pPr>
      <w:r>
        <w:rPr>
          <w:b/>
          <w:bCs/>
          <w:color w:val="4F46E5"/>
          <w:sz w:val="21"/>
          <w:szCs w:val="21"/>
        </w:rPr>
        <w:t xml:space="preserve">Questão 26. </w:t>
      </w:r>
      <w:r>
        <w:rPr>
          <w:sz w:val="21"/>
          <w:szCs w:val="21"/>
        </w:rPr>
        <w:t xml:space="preserve">Se você precisa projetar novos dados em um mapa já aprendido, qual opção é mais direta?</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Nenhuma técnica permite.</w:t>
      </w:r>
    </w:p>
    <w:p>
      <w:pPr>
        <w:keepNext/>
        <w:keepLines/>
        <w:tabs>
          <w:tab w:val="left" w:pos="500"/>
        </w:tabs>
        <w:spacing w:after="30" w:line="264"/>
        <w:ind w:left="500" w:hanging="300"/>
      </w:pPr>
      <w:r>
        <w:rPr>
          <w:b/>
          <w:bCs/>
          <w:color w:val="6B7280"/>
          <w:sz w:val="20"/>
          <w:szCs w:val="20"/>
        </w:rPr>
        <w:t xml:space="preserve">b)	</w:t>
      </w:r>
      <w:r>
        <w:rPr>
          <w:sz w:val="20"/>
          <w:szCs w:val="20"/>
        </w:rPr>
        <w:t xml:space="preserve">t-SNE original.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UMAP ou PCA, que possuem transform.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MDS clássico sem refazer o cálculo.</w:t>
      </w:r>
    </w:p>
    <w:p>
      <w:pPr>
        <w:keepNext/>
        <w:spacing w:after="60" w:before="140" w:line="276"/>
      </w:pPr>
      <w:r>
        <w:rPr>
          <w:b/>
          <w:bCs/>
          <w:color w:val="4F46E5"/>
          <w:sz w:val="21"/>
          <w:szCs w:val="21"/>
        </w:rPr>
        <w:t xml:space="preserve">Questão 27. </w:t>
      </w:r>
      <w:r>
        <w:rPr>
          <w:sz w:val="21"/>
          <w:szCs w:val="21"/>
        </w:rPr>
        <w:t xml:space="preserve">Para bases muito grandes, uma boa opção de visualização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Isomap com todos os pares.</w:t>
      </w:r>
    </w:p>
    <w:p>
      <w:pPr>
        <w:keepNext/>
        <w:keepLines/>
        <w:tabs>
          <w:tab w:val="left" w:pos="500"/>
        </w:tabs>
        <w:spacing w:after="30" w:line="264"/>
        <w:ind w:left="500" w:hanging="300"/>
      </w:pPr>
      <w:r>
        <w:rPr>
          <w:b/>
          <w:bCs/>
          <w:color w:val="6B7280"/>
          <w:sz w:val="20"/>
          <w:szCs w:val="20"/>
        </w:rPr>
        <w:t xml:space="preserve">b)	</w:t>
      </w:r>
      <w:r>
        <w:rPr>
          <w:sz w:val="20"/>
          <w:szCs w:val="20"/>
        </w:rPr>
        <w:t xml:space="preserve">MDS com todos os pares.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UMAP ou PCA aleatorizado.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dendrograma completo.</w:t>
      </w:r>
    </w:p>
    <w:p>
      <w:pPr>
        <w:keepNext/>
        <w:spacing w:after="60" w:before="140" w:line="276"/>
      </w:pPr>
      <w:r>
        <w:rPr>
          <w:b/>
          <w:bCs/>
          <w:color w:val="4F46E5"/>
          <w:sz w:val="21"/>
          <w:szCs w:val="21"/>
        </w:rPr>
        <w:t xml:space="preserve">Questão 28. </w:t>
      </w:r>
      <w:r>
        <w:rPr>
          <w:sz w:val="21"/>
          <w:szCs w:val="21"/>
        </w:rPr>
        <w:t xml:space="preserve">Para preservar a geometria global das distâncias, são indicados: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t-SNE.</w:t>
      </w:r>
    </w:p>
    <w:p>
      <w:pPr>
        <w:keepNext/>
        <w:keepLines/>
        <w:tabs>
          <w:tab w:val="left" w:pos="500"/>
        </w:tabs>
        <w:spacing w:after="30" w:line="264"/>
        <w:ind w:left="500" w:hanging="300"/>
      </w:pPr>
      <w:r>
        <w:rPr>
          <w:b/>
          <w:bCs/>
          <w:color w:val="6B7280"/>
          <w:sz w:val="20"/>
          <w:szCs w:val="20"/>
        </w:rPr>
        <w:t xml:space="preserve">b)	</w:t>
      </w:r>
      <w:r>
        <w:rPr>
          <w:sz w:val="20"/>
          <w:szCs w:val="20"/>
        </w:rPr>
        <w:t xml:space="preserve">Isomap e MDS.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DBSCAN.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Apriori.</w:t>
      </w:r>
    </w:p>
    <w:p>
      <w:pPr>
        <w:keepNext/>
        <w:spacing w:after="60" w:before="140" w:line="276"/>
      </w:pPr>
      <w:r>
        <w:rPr>
          <w:b/>
          <w:bCs/>
          <w:color w:val="4F46E5"/>
          <w:sz w:val="21"/>
          <w:szCs w:val="21"/>
        </w:rPr>
        <w:t xml:space="preserve">Questão 29. </w:t>
      </w:r>
      <w:r>
        <w:rPr>
          <w:sz w:val="21"/>
          <w:szCs w:val="21"/>
        </w:rPr>
        <w:t xml:space="preserve">Qual técnica foi criada por Tenenbaum, de Silva e Langford (2000) e publicada na revista Science?</w:t>
      </w:r>
    </w:p>
    <w:p>
      <w:pPr>
        <w:keepNext/>
        <w:keepLines/>
        <w:tabs>
          <w:tab w:val="left" w:pos="500"/>
        </w:tabs>
        <w:spacing w:after="30" w:line="264"/>
        <w:ind w:left="500" w:hanging="300"/>
      </w:pPr>
      <w:r>
        <w:rPr>
          <w:b/>
          <w:bCs/>
          <w:color w:val="6B7280"/>
          <w:sz w:val="20"/>
          <w:szCs w:val="20"/>
        </w:rPr>
        <w:t xml:space="preserve">a)	</w:t>
      </w:r>
      <w:r>
        <w:rPr>
          <w:sz w:val="20"/>
          <w:szCs w:val="20"/>
        </w:rPr>
        <w:t xml:space="preserve">DBSCAN.</w:t>
      </w:r>
    </w:p>
    <w:p>
      <w:pPr>
        <w:keepNext/>
        <w:keepLines/>
        <w:tabs>
          <w:tab w:val="left" w:pos="500"/>
        </w:tabs>
        <w:spacing w:after="30" w:line="264"/>
        <w:ind w:left="500" w:hanging="300"/>
      </w:pPr>
      <w:r>
        <w:rPr>
          <w:b/>
          <w:bCs/>
          <w:color w:val="6B7280"/>
          <w:sz w:val="20"/>
          <w:szCs w:val="20"/>
        </w:rPr>
        <w:t xml:space="preserve">b)	</w:t>
      </w:r>
      <w:r>
        <w:rPr>
          <w:sz w:val="20"/>
          <w:szCs w:val="20"/>
        </w:rPr>
        <w:t xml:space="preserve">Apriori.</w:t>
      </w:r>
    </w:p>
    <w:p>
      <w:pPr>
        <w:keepNext/>
        <w:keepLines/>
        <w:tabs>
          <w:tab w:val="left" w:pos="500"/>
        </w:tabs>
        <w:spacing w:after="30" w:line="264"/>
        <w:ind w:left="500" w:hanging="300"/>
      </w:pPr>
      <w:r>
        <w:rPr>
          <w:b/>
          <w:bCs/>
          <w:color w:val="6B7280"/>
          <w:sz w:val="20"/>
          <w:szCs w:val="20"/>
        </w:rPr>
        <w:t xml:space="preserve">c)	</w:t>
      </w:r>
      <w:r>
        <w:rPr>
          <w:sz w:val="20"/>
          <w:szCs w:val="20"/>
        </w:rPr>
        <w:t xml:space="preserve">Isomap.</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K-means.</w:t>
      </w:r>
    </w:p>
    <w:p>
      <w:pPr>
        <w:keepNext/>
        <w:spacing w:after="60" w:before="140" w:line="276"/>
      </w:pPr>
      <w:r>
        <w:rPr>
          <w:b/>
          <w:bCs/>
          <w:color w:val="4F46E5"/>
          <w:sz w:val="21"/>
          <w:szCs w:val="21"/>
        </w:rPr>
        <w:t xml:space="preserve">Questão 30. </w:t>
      </w:r>
      <w:r>
        <w:rPr>
          <w:sz w:val="21"/>
          <w:szCs w:val="21"/>
        </w:rPr>
        <w:t xml:space="preserve">No t-SNE, o resultado pode variar entre execuções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são alterados.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algoritmo é analítico.</w:t>
      </w:r>
    </w:p>
    <w:p>
      <w:pPr>
        <w:keepNext/>
        <w:keepLines/>
        <w:tabs>
          <w:tab w:val="left" w:pos="500"/>
        </w:tabs>
        <w:spacing w:after="30" w:line="264"/>
        <w:ind w:left="500" w:hanging="300"/>
      </w:pPr>
      <w:r>
        <w:rPr>
          <w:b/>
          <w:bCs/>
          <w:color w:val="6B7280"/>
          <w:sz w:val="20"/>
          <w:szCs w:val="20"/>
        </w:rPr>
        <w:t xml:space="preserve">c)	</w:t>
      </w:r>
      <w:r>
        <w:rPr>
          <w:sz w:val="20"/>
          <w:szCs w:val="20"/>
        </w:rPr>
        <w:t xml:space="preserve">a perplexidade é sempre zero.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há inicialização aleatória e otimização por gradiente.</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a hipótese da variedade com o exemplo do tapete enrolado e das fotos de um rosto girando.</w:t>
      </w:r>
    </w:p>
    <w:p>
      <w:pPr>
        <w:keepLines/>
        <w:tabs>
          <w:tab w:val="left" w:pos="500"/>
        </w:tabs>
        <w:spacing w:after="80" w:before="120" w:line="288"/>
        <w:ind w:left="500" w:hanging="500"/>
      </w:pPr>
      <w:r>
        <w:rPr>
          <w:b/>
          <w:bCs/>
          <w:color w:val="4F46E5"/>
          <w:sz w:val="21"/>
          <w:szCs w:val="21"/>
        </w:rPr>
        <w:t xml:space="preserve">2.	</w:t>
      </w:r>
      <w:r>
        <w:rPr>
          <w:sz w:val="21"/>
          <w:szCs w:val="21"/>
        </w:rPr>
        <w:t xml:space="preserve">Diferencie distância euclidiana de geodésica e explique como o Isomap aproxima a geodésica.</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o MDS e como ele reconstruiria um mapa de cidades a partir da tabela de distâncias.</w:t>
      </w:r>
    </w:p>
    <w:p>
      <w:pPr>
        <w:keepLines/>
        <w:tabs>
          <w:tab w:val="left" w:pos="500"/>
        </w:tabs>
        <w:spacing w:after="80" w:before="120" w:line="288"/>
        <w:ind w:left="500" w:hanging="500"/>
      </w:pPr>
      <w:r>
        <w:rPr>
          <w:b/>
          <w:bCs/>
          <w:color w:val="4F46E5"/>
          <w:sz w:val="21"/>
          <w:szCs w:val="21"/>
        </w:rPr>
        <w:t xml:space="preserve">4.	</w:t>
      </w:r>
      <w:r>
        <w:rPr>
          <w:sz w:val="21"/>
          <w:szCs w:val="21"/>
        </w:rPr>
        <w:t xml:space="preserve">Diferencie MDS clássico, métrico por stress e não métrico.</w:t>
      </w:r>
    </w:p>
    <w:p>
      <w:pPr>
        <w:keepLines/>
        <w:tabs>
          <w:tab w:val="left" w:pos="500"/>
        </w:tabs>
        <w:spacing w:after="80" w:before="120" w:line="288"/>
        <w:ind w:left="500" w:hanging="500"/>
      </w:pPr>
      <w:r>
        <w:rPr>
          <w:b/>
          <w:bCs/>
          <w:color w:val="4F46E5"/>
          <w:sz w:val="21"/>
          <w:szCs w:val="21"/>
        </w:rPr>
        <w:t xml:space="preserve">5.	</w:t>
      </w:r>
      <w:r>
        <w:rPr>
          <w:sz w:val="21"/>
          <w:szCs w:val="21"/>
        </w:rPr>
        <w:t xml:space="preserve">Descreva a ideia do LLE em linguagem simples.</w:t>
      </w:r>
    </w:p>
    <w:p>
      <w:pPr>
        <w:keepLines/>
        <w:tabs>
          <w:tab w:val="left" w:pos="500"/>
        </w:tabs>
        <w:spacing w:after="80" w:before="120" w:line="288"/>
        <w:ind w:left="500" w:hanging="500"/>
      </w:pPr>
      <w:r>
        <w:rPr>
          <w:b/>
          <w:bCs/>
          <w:color w:val="4F46E5"/>
          <w:sz w:val="21"/>
          <w:szCs w:val="21"/>
        </w:rPr>
        <w:t xml:space="preserve">6.	</w:t>
      </w:r>
      <w:r>
        <w:rPr>
          <w:sz w:val="21"/>
          <w:szCs w:val="21"/>
        </w:rPr>
        <w:t xml:space="preserve">Descreva o funcionamento do t-SNE em quatro passos.</w:t>
      </w:r>
    </w:p>
    <w:p>
      <w:pPr>
        <w:keepLines/>
        <w:tabs>
          <w:tab w:val="left" w:pos="500"/>
        </w:tabs>
        <w:spacing w:after="80" w:before="120" w:line="288"/>
        <w:ind w:left="500" w:hanging="500"/>
      </w:pPr>
      <w:r>
        <w:rPr>
          <w:b/>
          <w:bCs/>
          <w:color w:val="4F46E5"/>
          <w:sz w:val="21"/>
          <w:szCs w:val="21"/>
        </w:rPr>
        <w:t xml:space="preserve">7.	</w:t>
      </w:r>
      <w:r>
        <w:rPr>
          <w:sz w:val="21"/>
          <w:szCs w:val="21"/>
        </w:rPr>
        <w:t xml:space="preserve">Por que o t-SNE usa a distribuição t de Student no mapa?</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o papel da perplexidade e como escolher seu valor.</w:t>
      </w:r>
    </w:p>
    <w:p>
      <w:pPr>
        <w:keepLines/>
        <w:tabs>
          <w:tab w:val="left" w:pos="500"/>
        </w:tabs>
        <w:spacing w:after="80" w:before="120" w:line="288"/>
        <w:ind w:left="500" w:hanging="500"/>
      </w:pPr>
      <w:r>
        <w:rPr>
          <w:b/>
          <w:bCs/>
          <w:color w:val="4F46E5"/>
          <w:sz w:val="21"/>
          <w:szCs w:val="21"/>
        </w:rPr>
        <w:t xml:space="preserve">9.	</w:t>
      </w:r>
      <w:r>
        <w:rPr>
          <w:sz w:val="21"/>
          <w:szCs w:val="21"/>
        </w:rPr>
        <w:t xml:space="preserve">Liste cinco armadilhas na interpretação de um t-SNE.</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as duas etapas do UMAP e seus parâmetros n_neighbors e min_dist.</w:t>
      </w:r>
    </w:p>
    <w:p>
      <w:pPr>
        <w:keepLines/>
        <w:tabs>
          <w:tab w:val="left" w:pos="500"/>
        </w:tabs>
        <w:spacing w:after="80" w:before="120" w:line="288"/>
        <w:ind w:left="500" w:hanging="500"/>
      </w:pPr>
      <w:r>
        <w:rPr>
          <w:b/>
          <w:bCs/>
          <w:color w:val="4F46E5"/>
          <w:sz w:val="21"/>
          <w:szCs w:val="21"/>
        </w:rPr>
        <w:t xml:space="preserve">11.	</w:t>
      </w:r>
      <w:r>
        <w:rPr>
          <w:sz w:val="21"/>
          <w:szCs w:val="21"/>
        </w:rPr>
        <w:t xml:space="preserve">Compare t-SNE e UMAP quanto à velocidade, ao transform, ao parâmetro principal e à estrutura global.</w:t>
      </w:r>
    </w:p>
    <w:p>
      <w:pPr>
        <w:keepLines/>
        <w:tabs>
          <w:tab w:val="left" w:pos="500"/>
        </w:tabs>
        <w:spacing w:after="80" w:before="120" w:line="288"/>
        <w:ind w:left="500" w:hanging="500"/>
      </w:pPr>
      <w:r>
        <w:rPr>
          <w:b/>
          <w:bCs/>
          <w:color w:val="4F46E5"/>
          <w:sz w:val="21"/>
          <w:szCs w:val="21"/>
        </w:rPr>
        <w:t xml:space="preserve">12.	</w:t>
      </w:r>
      <w:r>
        <w:rPr>
          <w:sz w:val="21"/>
          <w:szCs w:val="21"/>
        </w:rPr>
        <w:t xml:space="preserve">Por que não se deve usar o t-SNE como prova de existência de grupos?</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como avaliar uma projeção usando trustworthiness e correlação das distâncias.</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PCA, Isomap, t-SNE e UMAP contam histórias diferentes sobre os mesmos dados?</w:t>
      </w:r>
    </w:p>
    <w:p>
      <w:pPr>
        <w:keepLines/>
        <w:tabs>
          <w:tab w:val="left" w:pos="500"/>
        </w:tabs>
        <w:spacing w:after="80" w:before="120" w:line="288"/>
        <w:ind w:left="500" w:hanging="500"/>
      </w:pPr>
      <w:r>
        <w:rPr>
          <w:b/>
          <w:bCs/>
          <w:color w:val="4F46E5"/>
          <w:sz w:val="21"/>
          <w:szCs w:val="21"/>
        </w:rPr>
        <w:t xml:space="preserve">15.	</w:t>
      </w:r>
      <w:r>
        <w:rPr>
          <w:sz w:val="21"/>
          <w:szCs w:val="21"/>
        </w:rPr>
        <w:t xml:space="preserve">Proponha um guia de escolha entre PCA, Isomap, t-SNE e UMAP para quatro situações.</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como os Laplacian Eigenmaps se relacionam com o agrupamento espectral.</w:t>
      </w:r>
    </w:p>
    <w:p>
      <w:pPr>
        <w:keepLines/>
        <w:tabs>
          <w:tab w:val="left" w:pos="500"/>
        </w:tabs>
        <w:spacing w:after="80" w:before="120" w:line="288"/>
        <w:ind w:left="500" w:hanging="500"/>
      </w:pPr>
      <w:r>
        <w:rPr>
          <w:b/>
          <w:bCs/>
          <w:color w:val="4F46E5"/>
          <w:sz w:val="21"/>
          <w:szCs w:val="21"/>
        </w:rPr>
        <w:t xml:space="preserve">17.	</w:t>
      </w:r>
      <w:r>
        <w:rPr>
          <w:sz w:val="21"/>
          <w:szCs w:val="21"/>
        </w:rPr>
        <w:t xml:space="preserve">Descreva por que reduzir antes com PCA ajuda o t-SNE.</w:t>
      </w:r>
    </w:p>
    <w:p>
      <w:pPr>
        <w:keepLines/>
        <w:tabs>
          <w:tab w:val="left" w:pos="500"/>
        </w:tabs>
        <w:spacing w:after="80" w:before="120" w:line="288"/>
        <w:ind w:left="500" w:hanging="500"/>
      </w:pPr>
      <w:r>
        <w:rPr>
          <w:b/>
          <w:bCs/>
          <w:color w:val="4F46E5"/>
          <w:sz w:val="21"/>
          <w:szCs w:val="21"/>
        </w:rPr>
        <w:t xml:space="preserve">18.	</w:t>
      </w:r>
      <w:r>
        <w:rPr>
          <w:sz w:val="21"/>
          <w:szCs w:val="21"/>
        </w:rPr>
        <w:t xml:space="preserve">Dê um exemplo de aplicação de UMAP ou t-SNE em biologia e comente cuidados.</w:t>
      </w:r>
    </w:p>
    <w:p>
      <w:pPr>
        <w:keepLines/>
        <w:tabs>
          <w:tab w:val="left" w:pos="500"/>
        </w:tabs>
        <w:spacing w:after="80" w:before="120" w:line="288"/>
        <w:ind w:left="500" w:hanging="500"/>
      </w:pPr>
      <w:r>
        <w:rPr>
          <w:b/>
          <w:bCs/>
          <w:color w:val="4F46E5"/>
          <w:sz w:val="21"/>
          <w:szCs w:val="21"/>
        </w:rPr>
        <w:t xml:space="preserve">19.	</w:t>
      </w:r>
      <w:r>
        <w:rPr>
          <w:sz w:val="21"/>
          <w:szCs w:val="21"/>
        </w:rPr>
        <w:t xml:space="preserve">Explique por que o rocambole suíço não pode ser bem representado pelo PCA.</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por que o resultado do t-SNE deve ser conferido com mais de uma semente e mais de um valor de perplexidade.</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O mapa do Brasil a partir de distâncias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Use as coordenadas aproximadas de dez capitais brasileiras (código abaixo), calcule a matriz de distâncias em km (fórmula haversine) e recupere um mapa 2D com </w:t>
      </w:r>
      <w:r>
        <w:rPr>
          <w:rFonts w:ascii="Consolas" w:cs="Consolas" w:eastAsia="Consolas" w:hAnsi="Consolas"/>
          <w:color w:val="B91C1C"/>
          <w:sz w:val="19"/>
          <w:szCs w:val="19"/>
          <w:shd w:fill="F3F4F6" w:color="auto" w:val="clear"/>
        </w:rPr>
        <w:t xml:space="preserve">MDS(dissimilarity="precomputed")</w:t>
      </w:r>
      <w:r>
        <w:rPr>
          <w:sz w:val="21"/>
          <w:szCs w:val="21"/>
        </w:rPr>
        <w:t xml:space="preserve">. Mostre o </w:t>
      </w:r>
      <w:r>
        <w:rPr>
          <w:i/>
          <w:iCs/>
          <w:sz w:val="21"/>
          <w:szCs w:val="21"/>
        </w:rPr>
        <w:t xml:space="preserve">stress</w:t>
      </w:r>
      <w:r>
        <w:rPr>
          <w:sz w:val="21"/>
          <w:szCs w:val="21"/>
        </w:rPr>
        <w:t xml:space="preserve"> e a correlação entre as distâncias originais e as do mapa.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cidades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"São Paulo"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23.55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46.63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"Rio de Janeiro"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22.91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43.17</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"Brasília"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15.78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47.93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"Salvador"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12.97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38.51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3.73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38.53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"Manaus"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"Porto Alegre"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51.23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"Belo Horizonte"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19.92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43.94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34.88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"Curitiba"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25.43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49.27</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tc>
      </w:tr>
    </w:tbl>
    <w:p>
      <w:pPr>
        <w:spacing w:after="140" w:line="120"/>
      </w:pPr>
    </w:p>
    <w:p>
      <w:pPr>
        <w:pStyle w:val="Heading4"/>
        <w:keepNext/>
      </w:pPr>
      <w:r>
        <w:t xml:space="preserve">Exercício 2 — Desenrolando o rocambole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Gere </w:t>
      </w:r>
      <w:r>
        <w:rPr>
          <w:rFonts w:ascii="Consolas" w:cs="Consolas" w:eastAsia="Consolas" w:hAnsi="Consolas"/>
          <w:color w:val="B91C1C"/>
          <w:sz w:val="19"/>
          <w:szCs w:val="19"/>
          <w:shd w:fill="F3F4F6" w:color="auto" w:val="clear"/>
        </w:rPr>
        <w:t xml:space="preserve">make_swiss_roll(1500, noise=0.05, random_state=0)</w:t>
      </w:r>
      <w:r>
        <w:rPr>
          <w:sz w:val="21"/>
          <w:szCs w:val="21"/>
        </w:rPr>
        <w:t xml:space="preserve">. Reduza a 2 dimensões com PCA, Isomap (12 vizinhos) e LLE (12 vizinhos). Calcule a correlação de Spearman entre a primeira coordenada de cada método e o parâmetro verdadeiro </w:t>
      </w:r>
      <w:r>
        <w:rPr>
          <w:rFonts w:ascii="Consolas" w:cs="Consolas" w:eastAsia="Consolas" w:hAnsi="Consolas"/>
          <w:color w:val="B91C1C"/>
          <w:sz w:val="19"/>
          <w:szCs w:val="19"/>
          <w:shd w:fill="F3F4F6" w:color="auto" w:val="clear"/>
        </w:rPr>
        <w:t xml:space="preserve">t</w:t>
      </w:r>
      <w:r>
        <w:rPr>
          <w:sz w:val="21"/>
          <w:szCs w:val="21"/>
        </w:rPr>
        <w:t xml:space="preserve"> (posição ao longo do rocambole). Qual desenrola melhor?</w:t>
      </w:r>
    </w:p>
    <w:p>
      <w:pPr>
        <w:pStyle w:val="Heading4"/>
        <w:keepNext/>
      </w:pPr>
      <w:r>
        <w:t xml:space="preserve">Exercício 3 — Perplexidade e qualidade do t-SNE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Nos </w:t>
      </w:r>
      <w:r>
        <w:rPr>
          <w:b/>
          <w:bCs/>
          <w:sz w:val="21"/>
          <w:szCs w:val="21"/>
        </w:rPr>
        <w:t xml:space="preserve">dígitos</w:t>
      </w:r>
      <w:r>
        <w:rPr>
          <w:sz w:val="21"/>
          <w:szCs w:val="21"/>
        </w:rPr>
        <w:t xml:space="preserve">, rode </w:t>
      </w:r>
      <w:r>
        <w:rPr>
          <w:rFonts w:ascii="Consolas" w:cs="Consolas" w:eastAsia="Consolas" w:hAnsi="Consolas"/>
          <w:color w:val="B91C1C"/>
          <w:sz w:val="19"/>
          <w:szCs w:val="19"/>
          <w:shd w:fill="F3F4F6" w:color="auto" w:val="clear"/>
        </w:rPr>
        <w:t xml:space="preserve">TSNE</w:t>
      </w:r>
      <w:r>
        <w:rPr>
          <w:sz w:val="21"/>
          <w:szCs w:val="21"/>
        </w:rPr>
        <w:t xml:space="preserve"> com perplexidade 5, 30 e 100 (</w:t>
      </w:r>
      <w:r>
        <w:rPr>
          <w:rFonts w:ascii="Consolas" w:cs="Consolas" w:eastAsia="Consolas" w:hAnsi="Consolas"/>
          <w:color w:val="B91C1C"/>
          <w:sz w:val="19"/>
          <w:szCs w:val="19"/>
          <w:shd w:fill="F3F4F6" w:color="auto" w:val="clear"/>
        </w:rPr>
        <w:t xml:space="preserve">init="pca"</w:t>
      </w:r>
      <w:r>
        <w:rPr>
          <w:sz w:val="21"/>
          <w:szCs w:val="21"/>
        </w:rPr>
        <w:t xml:space="preserve">, </w:t>
      </w:r>
      <w:r>
        <w:rPr>
          <w:rFonts w:ascii="Consolas" w:cs="Consolas" w:eastAsia="Consolas" w:hAnsi="Consolas"/>
          <w:color w:val="B91C1C"/>
          <w:sz w:val="19"/>
          <w:szCs w:val="19"/>
          <w:shd w:fill="F3F4F6" w:color="auto" w:val="clear"/>
        </w:rPr>
        <w:t xml:space="preserve">random_state=0</w:t>
      </w:r>
      <w:r>
        <w:rPr>
          <w:sz w:val="21"/>
          <w:szCs w:val="21"/>
        </w:rPr>
        <w:t xml:space="preserve">). Para cada uma, mostre a confiança (</w:t>
      </w:r>
      <w:r>
        <w:rPr>
          <w:rFonts w:ascii="Consolas" w:cs="Consolas" w:eastAsia="Consolas" w:hAnsi="Consolas"/>
          <w:color w:val="B91C1C"/>
          <w:sz w:val="19"/>
          <w:szCs w:val="19"/>
          <w:shd w:fill="F3F4F6" w:color="auto" w:val="clear"/>
        </w:rPr>
        <w:t xml:space="preserve">trustworthiness</w:t>
      </w:r>
      <w:r>
        <w:rPr>
          <w:sz w:val="21"/>
          <w:szCs w:val="21"/>
        </w:rPr>
        <w:t xml:space="preserve">, k = 10) e a divergência de KL final (</w:t>
      </w:r>
      <w:r>
        <w:rPr>
          <w:rFonts w:ascii="Consolas" w:cs="Consolas" w:eastAsia="Consolas" w:hAnsi="Consolas"/>
          <w:color w:val="B91C1C"/>
          <w:sz w:val="19"/>
          <w:szCs w:val="19"/>
          <w:shd w:fill="F3F4F6" w:color="auto" w:val="clear"/>
        </w:rPr>
        <w:t xml:space="preserve">kl_divergence_</w:t>
      </w:r>
      <w:r>
        <w:rPr>
          <w:sz w:val="21"/>
          <w:szCs w:val="21"/>
        </w:rPr>
        <w:t xml:space="preserve">).</w:t>
      </w:r>
    </w:p>
    <w:p>
      <w:pPr>
        <w:pStyle w:val="Heading4"/>
        <w:keepNext/>
      </w:pPr>
      <w:r>
        <w:t xml:space="preserve">Exercício 4 — PCA antes do t-SNE: tempo e qualidade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Compare o t-SNE aplicado aos 64 pixels com o t-SNE aplicado a 20 componentes de PCA: meça o tempo (</w:t>
      </w:r>
      <w:r>
        <w:rPr>
          <w:rFonts w:ascii="Consolas" w:cs="Consolas" w:eastAsia="Consolas" w:hAnsi="Consolas"/>
          <w:color w:val="B91C1C"/>
          <w:sz w:val="19"/>
          <w:szCs w:val="19"/>
          <w:shd w:fill="F3F4F6" w:color="auto" w:val="clear"/>
        </w:rPr>
        <w:t xml:space="preserve">time.perf_counter</w:t>
      </w:r>
      <w:r>
        <w:rPr>
          <w:sz w:val="21"/>
          <w:szCs w:val="21"/>
        </w:rPr>
        <w:t xml:space="preserve">) e a confiança (k = 10) em relação aos dados originais.</w:t>
      </w:r>
    </w:p>
    <w:p>
      <w:pPr>
        <w:pStyle w:val="Heading4"/>
        <w:keepNext/>
      </w:pPr>
      <w:r>
        <w:t xml:space="preserve">Exercício 5 — Quem preserva melhor os vizinhos?</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Nos dígitos, projete em 2D com PCA, Isomap e t-SNE. Para cada projeção, calcule (a) a fração média de vizinhos preservados (os 10 vizinhos mais próximos no espaço original que continuam entre os 10 mais próximos na projeção) e (b) a acurácia de um KNN (5-fold) usando apenas as 2 coordenadas.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Pen-Based Recognition of Handwritten Digits e Optical Recognition of Handwritten Digits (versão completa, 5.620 imagens).</w:t>
            </w:r>
          </w:p>
          <w:p>
            <w:pPr>
              <w:pStyle w:val="ListParagraph"/>
              <w:numPr>
                <w:ilvl w:val="0"/>
                <w:numId w:val="2"/>
              </w:numPr>
              <w:spacing w:after="60" w:line="276"/>
            </w:pPr>
            <w:r>
              <w:rPr>
                <w:b/>
                <w:bCs/>
                <w:sz w:val="20"/>
                <w:szCs w:val="20"/>
              </w:rPr>
              <w:t xml:space="preserve">Kaggle:</w:t>
            </w:r>
            <w:r>
              <w:rPr>
                <w:sz w:val="20"/>
                <w:szCs w:val="20"/>
              </w:rPr>
              <w:t xml:space="preserve"> Fashion-MNIST e MNIST (Digit Recognizer).</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Comparando mapas dos dígitos e dos vinhos</w:t>
      </w:r>
    </w:p>
    <w:p>
      <w:pPr>
        <w:spacing w:after="120" w:line="300"/>
        <w:jc w:val="left"/>
      </w:pPr>
      <w:r>
        <w:rPr>
          <w:b/>
          <w:bCs/>
          <w:sz w:val="21"/>
          <w:szCs w:val="21"/>
        </w:rPr>
        <w:t xml:space="preserve">Contexto.</w:t>
      </w:r>
      <w:r>
        <w:rPr>
          <w:sz w:val="21"/>
          <w:szCs w:val="21"/>
        </w:rPr>
        <w:t xml:space="preserve"> Um grupo de pesquisa quer escolher </w:t>
      </w:r>
      <w:r>
        <w:rPr>
          <w:b/>
          <w:bCs/>
          <w:sz w:val="21"/>
          <w:szCs w:val="21"/>
        </w:rPr>
        <w:t xml:space="preserve">uma técnica de visualização padrão</w:t>
      </w:r>
      <w:r>
        <w:rPr>
          <w:sz w:val="21"/>
          <w:szCs w:val="21"/>
        </w:rPr>
        <w:t xml:space="preserve"> para seus conjuntos de dados. Cabe a você fazer uma comparação justa e propor a escolha.</w:t>
      </w:r>
    </w:p>
    <w:p>
      <w:pPr>
        <w:spacing w:after="120" w:line="300"/>
        <w:jc w:val="left"/>
      </w:pPr>
      <w:r>
        <w:rPr>
          <w:b/>
          <w:bCs/>
          <w:sz w:val="21"/>
          <w:szCs w:val="21"/>
        </w:rPr>
        <w:t xml:space="preserve">Fonte dos dados.</w:t>
      </w:r>
      <w:r>
        <w:rPr>
          <w:sz w:val="21"/>
          <w:szCs w:val="21"/>
        </w:rPr>
        <w:t xml:space="preserve"> </w:t>
      </w:r>
      <w:r>
        <w:rPr>
          <w:i/>
          <w:iCs/>
          <w:sz w:val="21"/>
          <w:szCs w:val="21"/>
        </w:rPr>
        <w:t xml:space="preserve">Optical Recognition of Handwritten Digits</w:t>
      </w:r>
      <w:r>
        <w:rPr>
          <w:sz w:val="21"/>
          <w:szCs w:val="21"/>
        </w:rPr>
        <w:t xml:space="preserve"> e </w:t>
      </w:r>
      <w:r>
        <w:rPr>
          <w:i/>
          <w:iCs/>
          <w:sz w:val="21"/>
          <w:szCs w:val="21"/>
        </w:rPr>
        <w:t xml:space="preserve">Wine</w:t>
      </w:r>
      <w:r>
        <w:rPr>
          <w:sz w:val="21"/>
          <w:szCs w:val="21"/>
        </w:rPr>
        <w:t xml:space="preserve">, ambos do repositório </w:t>
      </w:r>
      <w:r>
        <w:rPr>
          <w:b/>
          <w:bCs/>
          <w:sz w:val="21"/>
          <w:szCs w:val="21"/>
        </w:rPr>
        <w:t xml:space="preserve">UCI Machine Learning</w:t>
      </w:r>
      <w:r>
        <w:rPr>
          <w:sz w:val="21"/>
          <w:szCs w:val="21"/>
        </w:rPr>
        <w:t xml:space="preserve">, incluídos no scikit-learn.</w:t>
      </w:r>
    </w:p>
    <w:p>
      <w:pPr>
        <w:spacing w:after="120" w:line="300"/>
        <w:jc w:val="left"/>
      </w:pPr>
      <w:r>
        <w:rPr>
          <w:b/>
          <w:bCs/>
          <w:sz w:val="21"/>
          <w:szCs w:val="21"/>
        </w:rPr>
        <w:t xml:space="preserve">Tarefas.</w:t>
      </w:r>
    </w:p>
    <w:p>
      <w:pPr>
        <w:pStyle w:val="ListParagraph"/>
        <w:numPr>
          <w:ilvl w:val="0"/>
          <w:numId w:val="41"/>
        </w:numPr>
        <w:spacing w:after="70" w:line="288"/>
      </w:pPr>
      <w:r>
        <w:rPr>
          <w:sz w:val="21"/>
          <w:szCs w:val="21"/>
        </w:rPr>
        <w:t xml:space="preserve">Para cada conjunto (dígitos e Wine padronizado), gere projeções 2D com PCA, Isomap, LLE e t-SNE. (Se tiver o pacote </w:t>
      </w:r>
      <w:r>
        <w:rPr>
          <w:rFonts w:ascii="Consolas" w:cs="Consolas" w:eastAsia="Consolas" w:hAnsi="Consolas"/>
          <w:color w:val="B91C1C"/>
          <w:sz w:val="19"/>
          <w:szCs w:val="19"/>
          <w:shd w:fill="F3F4F6" w:color="auto" w:val="clear"/>
        </w:rPr>
        <w:t xml:space="preserve">umap-learn</w:t>
      </w:r>
      <w:r>
        <w:rPr>
          <w:sz w:val="21"/>
          <w:szCs w:val="21"/>
        </w:rPr>
        <w:t xml:space="preserve">, inclua o UMAP; o código deve funcionar mesmo sem ele.)</w:t>
      </w:r>
    </w:p>
    <w:p>
      <w:pPr>
        <w:pStyle w:val="ListParagraph"/>
        <w:numPr>
          <w:ilvl w:val="0"/>
          <w:numId w:val="41"/>
        </w:numPr>
        <w:spacing w:after="70" w:line="288"/>
      </w:pPr>
      <w:r>
        <w:rPr>
          <w:sz w:val="21"/>
          <w:szCs w:val="21"/>
        </w:rPr>
        <w:t xml:space="preserve">Calcule, para cada projeção, a </w:t>
      </w:r>
      <w:r>
        <w:rPr>
          <w:b/>
          <w:bCs/>
          <w:sz w:val="21"/>
          <w:szCs w:val="21"/>
        </w:rPr>
        <w:t xml:space="preserve">confiança</w:t>
      </w:r>
      <w:r>
        <w:rPr>
          <w:sz w:val="21"/>
          <w:szCs w:val="21"/>
        </w:rPr>
        <w:t xml:space="preserve"> (</w:t>
      </w:r>
      <w:r>
        <w:rPr>
          <w:rFonts w:ascii="Consolas" w:cs="Consolas" w:eastAsia="Consolas" w:hAnsi="Consolas"/>
          <w:color w:val="B91C1C"/>
          <w:sz w:val="19"/>
          <w:szCs w:val="19"/>
          <w:shd w:fill="F3F4F6" w:color="auto" w:val="clear"/>
        </w:rPr>
        <w:t xml:space="preserve">trustworthiness</w:t>
      </w:r>
      <w:r>
        <w:rPr>
          <w:sz w:val="21"/>
          <w:szCs w:val="21"/>
        </w:rPr>
        <w:t xml:space="preserve">) e a </w:t>
      </w:r>
      <w:r>
        <w:rPr>
          <w:b/>
          <w:bCs/>
          <w:sz w:val="21"/>
          <w:szCs w:val="21"/>
        </w:rPr>
        <w:t xml:space="preserve">continuidade</w:t>
      </w:r>
      <w:r>
        <w:rPr>
          <w:sz w:val="21"/>
          <w:szCs w:val="21"/>
        </w:rPr>
        <w:t xml:space="preserve"> (confiança com os papéis trocados) com k = 10, e a acurácia de um KNN nas coordenadas 2D.</w:t>
      </w:r>
    </w:p>
    <w:p>
      <w:pPr>
        <w:pStyle w:val="ListParagraph"/>
        <w:numPr>
          <w:ilvl w:val="0"/>
          <w:numId w:val="41"/>
        </w:numPr>
        <w:spacing w:after="70" w:line="288"/>
      </w:pPr>
      <w:r>
        <w:rPr>
          <w:sz w:val="21"/>
          <w:szCs w:val="21"/>
        </w:rPr>
        <w:t xml:space="preserve">Meça a </w:t>
      </w:r>
      <w:r>
        <w:rPr>
          <w:b/>
          <w:bCs/>
          <w:sz w:val="21"/>
          <w:szCs w:val="21"/>
        </w:rPr>
        <w:t xml:space="preserve">estabilidade do t-SNE</w:t>
      </w:r>
      <w:r>
        <w:rPr>
          <w:sz w:val="21"/>
          <w:szCs w:val="21"/>
        </w:rPr>
        <w:t xml:space="preserve">: repita com 5 sementes e calcule o desvio padrão da confiança.</w:t>
      </w:r>
    </w:p>
    <w:p>
      <w:pPr>
        <w:pStyle w:val="ListParagraph"/>
        <w:numPr>
          <w:ilvl w:val="0"/>
          <w:numId w:val="41"/>
        </w:numPr>
        <w:spacing w:after="70" w:line="288"/>
      </w:pPr>
      <w:r>
        <w:rPr>
          <w:sz w:val="21"/>
          <w:szCs w:val="21"/>
        </w:rPr>
        <w:t xml:space="preserve">Monte uma tabela por conjunto e desenhe um painel com as projeções.</w:t>
      </w:r>
    </w:p>
    <w:p>
      <w:pPr>
        <w:pStyle w:val="ListParagraph"/>
        <w:numPr>
          <w:ilvl w:val="0"/>
          <w:numId w:val="41"/>
        </w:numPr>
        <w:spacing w:after="70" w:line="288"/>
      </w:pPr>
      <w:r>
        <w:rPr>
          <w:sz w:val="21"/>
          <w:szCs w:val="21"/>
        </w:rPr>
        <w:t xml:space="preserve">Escreva uma recomendação (máximo de 8 linhas) que diga </w:t>
      </w:r>
      <w:r>
        <w:rPr>
          <w:b/>
          <w:bCs/>
          <w:sz w:val="21"/>
          <w:szCs w:val="21"/>
        </w:rPr>
        <w:t xml:space="preserve">quando</w:t>
      </w:r>
      <w:r>
        <w:rPr>
          <w:sz w:val="21"/>
          <w:szCs w:val="21"/>
        </w:rPr>
        <w:t xml:space="preserve"> usar cada técnica e quais </w:t>
      </w:r>
      <w:r>
        <w:rPr>
          <w:b/>
          <w:bCs/>
          <w:sz w:val="21"/>
          <w:szCs w:val="21"/>
        </w:rPr>
        <w:t xml:space="preserve">armadilhas</w:t>
      </w:r>
      <w:r>
        <w:rPr>
          <w:sz w:val="21"/>
          <w:szCs w:val="21"/>
        </w:rPr>
        <w:t xml:space="preserve"> de interpretação você destacaria para quem lê esses mapas.</w:t>
      </w:r>
    </w:p>
    <w:p>
      <w:pPr>
        <w:spacing w:after="60" w:line="120"/>
      </w:pPr>
    </w:p>
    <w:p>
      <w:pPr>
        <w:spacing w:after="120" w:line="300"/>
        <w:jc w:val="left"/>
      </w:pPr>
      <w:r>
        <w:rPr>
          <w:b/>
          <w:bCs/>
          <w:sz w:val="21"/>
          <w:szCs w:val="21"/>
        </w:rPr>
        <w:t xml:space="preserve">Entregáveis.</w:t>
      </w:r>
      <w:r>
        <w:rPr>
          <w:sz w:val="21"/>
          <w:szCs w:val="21"/>
        </w:rPr>
        <w:t xml:space="preserve"> Script, tabelas, painel de gráficos e recomendação.</w:t>
      </w:r>
    </w:p>
    <w:p>
      <w:pPr>
        <w:spacing w:after="120" w:line="300"/>
        <w:jc w:val="left"/>
      </w:pPr>
      <w:r>
        <w:rPr>
          <w:i/>
          <w:iCs/>
          <w:color w:val="6B7280"/>
          <w:sz w:val="21"/>
          <w:szCs w:val="21"/>
        </w:rPr>
        <w:t xml:space="preserve">A solução de referência está no Apêndice E.</w:t>
      </w:r>
    </w:p>
    <w:p>
      <w:pPr>
        <w:sectPr>
          <w:headerReference w:type="default" r:id="rId27"/>
          <w:footerReference w:type="default" r:id="rId28"/>
          <w:type w:val="nextPage"/>
          <w:pgSz w:w="11906" w:h="16838" w:orient="portrait"/>
          <w:pgMar w:top="1300" w:right="1134" w:bottom="1200" w:left="1134" w:header="560" w:footer="500" w:gutter="0"/>
          <w:pgNumType/>
          <w:docGrid w:linePitch="360"/>
        </w:sectPr>
      </w:pPr>
    </w:p>
    <w:p>
      <w:pPr>
        <w:spacing w:after="100" w:before="3200"/>
        <w:jc w:val="left"/>
      </w:pPr>
      <w:r>
        <w:rPr>
          <w:b/>
          <w:bCs/>
          <w:color w:val="F59E0B"/>
          <w:spacing w:val="60"/>
          <w:sz w:val="40"/>
          <w:szCs w:val="40"/>
        </w:rPr>
        <w:t xml:space="preserve">PARTE IV</w:t>
      </w:r>
    </w:p>
    <w:p>
      <w:pPr>
        <w:pStyle w:val="Heading1"/>
        <w:keepNext/>
      </w:pPr>
      <w:r>
        <w:t xml:space="preserve">Parte IV — Padrões e Anomalias</w:t>
      </w:r>
    </w:p>
    <w:p>
      <w:pPr>
        <w:pBdr>
          <w:top w:val="single" w:color="F59E0B" w:sz="24" w:space="10"/>
        </w:pBdr>
        <w:spacing w:after="300" w:before="200"/>
      </w:pPr>
      <w:r>
        <w:rPr>
          <w:i/>
          <w:iCs/>
          <w:color w:val="1F2937"/>
          <w:sz w:val="26"/>
          <w:szCs w:val="26"/>
        </w:rPr>
        <w:t xml:space="preserve">Como descobrir o que costuma aparecer junto (regras de associação) e o que foge do normal (detecção de anomalias).</w:t>
      </w:r>
    </w:p>
    <w:p>
      <w:pPr>
        <w:spacing w:after="100"/>
      </w:pPr>
      <w:r>
        <w:rPr>
          <w:b/>
          <w:bCs/>
          <w:color w:val="F59E0B"/>
          <w:sz w:val="22"/>
          <w:szCs w:val="22"/>
        </w:rPr>
        <w:t xml:space="preserve">Nesta parte:</w:t>
      </w:r>
    </w:p>
    <w:p>
      <w:pPr>
        <w:pStyle w:val="ListParagraph"/>
        <w:numPr>
          <w:ilvl w:val="0"/>
          <w:numId w:val="2"/>
        </w:numPr>
        <w:spacing w:after="60"/>
      </w:pPr>
      <w:r>
        <w:rPr>
          <w:sz w:val="22"/>
          <w:szCs w:val="22"/>
        </w:rPr>
        <w:t xml:space="preserve">Cap. 10 — Regras de Associação: o que Costuma Aparecer Junto?</w:t>
      </w:r>
    </w:p>
    <w:p>
      <w:pPr>
        <w:pStyle w:val="ListParagraph"/>
        <w:numPr>
          <w:ilvl w:val="0"/>
          <w:numId w:val="2"/>
        </w:numPr>
        <w:spacing w:after="60"/>
      </w:pPr>
      <w:r>
        <w:rPr>
          <w:sz w:val="22"/>
          <w:szCs w:val="22"/>
        </w:rPr>
        <w:t xml:space="preserve">Cap. 11 — Detecção de Anomalias: Encontrando o que Foge do Normal</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0" descr="Faixa decorativa do capítulo 10"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10 — Regras de Associação: o que Costuma Aparecer Junto?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problema da análise da cesta de compras.</w:t>
            </w:r>
          </w:p>
          <w:p>
            <w:pPr>
              <w:pStyle w:val="ListParagraph"/>
              <w:numPr>
                <w:ilvl w:val="0"/>
                <w:numId w:val="2"/>
              </w:numPr>
              <w:spacing w:after="50" w:line="276"/>
            </w:pPr>
            <w:r>
              <w:rPr>
                <w:sz w:val="20"/>
                <w:szCs w:val="20"/>
              </w:rPr>
              <w:t xml:space="preserve">Definir itemset, suporte, confiança e lift.</w:t>
            </w:r>
          </w:p>
          <w:p>
            <w:pPr>
              <w:pStyle w:val="ListParagraph"/>
              <w:numPr>
                <w:ilvl w:val="0"/>
                <w:numId w:val="2"/>
              </w:numPr>
              <w:spacing w:after="50" w:line="276"/>
            </w:pPr>
            <w:r>
              <w:rPr>
                <w:sz w:val="20"/>
                <w:szCs w:val="20"/>
              </w:rPr>
              <w:t xml:space="preserve">Executar o algoritmo Apriori e entender a propriedade da anti-monotonicidade.</w:t>
            </w:r>
          </w:p>
          <w:p>
            <w:pPr>
              <w:pStyle w:val="ListParagraph"/>
              <w:numPr>
                <w:ilvl w:val="0"/>
                <w:numId w:val="2"/>
              </w:numPr>
              <w:spacing w:after="50" w:line="276"/>
            </w:pPr>
            <w:r>
              <w:rPr>
                <w:sz w:val="20"/>
                <w:szCs w:val="20"/>
              </w:rPr>
              <w:t xml:space="preserve">Descrever o FP-Growth e quando ele é mais eficiente que o Apriori.</w:t>
            </w:r>
          </w:p>
          <w:p>
            <w:pPr>
              <w:pStyle w:val="ListParagraph"/>
              <w:numPr>
                <w:ilvl w:val="0"/>
                <w:numId w:val="2"/>
              </w:numPr>
              <w:spacing w:after="50" w:line="276"/>
            </w:pPr>
            <w:r>
              <w:rPr>
                <w:sz w:val="20"/>
                <w:szCs w:val="20"/>
              </w:rPr>
              <w:t xml:space="preserve">Gerar, filtrar e interpretar regras com mlxtend em Python.</w:t>
            </w:r>
          </w:p>
          <w:p>
            <w:pPr>
              <w:pStyle w:val="ListParagraph"/>
              <w:numPr>
                <w:ilvl w:val="0"/>
                <w:numId w:val="2"/>
              </w:numPr>
              <w:spacing w:after="50" w:line="276"/>
            </w:pPr>
            <w:r>
              <w:rPr>
                <w:sz w:val="20"/>
                <w:szCs w:val="20"/>
              </w:rPr>
              <w:t xml:space="preserve">Reconhecer armadilhas: correlação não é causa, regras triviais e explosão combinatória.</w:t>
            </w:r>
          </w:p>
        </w:tc>
      </w:tr>
    </w:tbl>
    <w:p>
      <w:pPr>
        <w:spacing w:after="200" w:line="120"/>
      </w:pPr>
    </w:p>
    <w:p>
      <w:pPr>
        <w:pStyle w:val="Heading3"/>
        <w:keepNext/>
      </w:pPr>
      <w:r>
        <w:t xml:space="preserve">10.1 A lenda das fraldas e da cerveja</w:t>
      </w:r>
    </w:p>
    <w:p>
      <w:pPr>
        <w:spacing w:after="120" w:line="300"/>
        <w:jc w:val="left"/>
      </w:pPr>
      <w:r>
        <w:rPr>
          <w:sz w:val="21"/>
          <w:szCs w:val="21"/>
        </w:rPr>
        <w:t xml:space="preserve">Conta a lenda que um supermercado descobriu que, nas sextas-feiras à noite, quem comprava </w:t>
      </w:r>
      <w:r>
        <w:rPr>
          <w:b/>
          <w:bCs/>
          <w:sz w:val="21"/>
          <w:szCs w:val="21"/>
        </w:rPr>
        <w:t xml:space="preserve">fraldas</w:t>
      </w:r>
      <w:r>
        <w:rPr>
          <w:sz w:val="21"/>
          <w:szCs w:val="21"/>
        </w:rPr>
        <w:t xml:space="preserve"> muitas vezes levava também </w:t>
      </w:r>
      <w:r>
        <w:rPr>
          <w:b/>
          <w:bCs/>
          <w:sz w:val="21"/>
          <w:szCs w:val="21"/>
        </w:rPr>
        <w:t xml:space="preserve">cerveja</w:t>
      </w:r>
      <w:r>
        <w:rPr>
          <w:sz w:val="21"/>
          <w:szCs w:val="21"/>
        </w:rPr>
        <w:t xml:space="preserve">. A explicação: pais enviados às pressas à loja aproveitavam para comprar sua bebida. A loja aproximou as prateleiras e as vendas subiram.</w:t>
      </w:r>
    </w:p>
    <w:p>
      <w:pPr>
        <w:spacing w:after="120" w:line="300"/>
        <w:jc w:val="left"/>
      </w:pPr>
      <w:r>
        <w:rPr>
          <w:sz w:val="21"/>
          <w:szCs w:val="21"/>
        </w:rPr>
        <w:t xml:space="preserve">Seja a história verdadeira ou não, ela ilustra a ideia: </w:t>
      </w:r>
      <w:r>
        <w:rPr>
          <w:b/>
          <w:bCs/>
          <w:sz w:val="21"/>
          <w:szCs w:val="21"/>
        </w:rPr>
        <w:t xml:space="preserve">encontrar produtos que são comprados juntos</w:t>
      </w:r>
      <w:r>
        <w:rPr>
          <w:sz w:val="21"/>
          <w:szCs w:val="21"/>
        </w:rPr>
        <w:t xml:space="preserve">. Isso se chama </w:t>
      </w:r>
      <w:r>
        <w:rPr>
          <w:b/>
          <w:bCs/>
          <w:sz w:val="21"/>
          <w:szCs w:val="21"/>
        </w:rPr>
        <w:t xml:space="preserve">análise da cesta de compras</w:t>
      </w:r>
      <w:r>
        <w:rPr>
          <w:sz w:val="21"/>
          <w:szCs w:val="21"/>
        </w:rPr>
        <w:t xml:space="preserve"> (</w:t>
      </w:r>
      <w:r>
        <w:rPr>
          <w:i/>
          <w:iCs/>
          <w:sz w:val="21"/>
          <w:szCs w:val="21"/>
        </w:rPr>
        <w:t xml:space="preserve">market basket analysis</w:t>
      </w:r>
      <w:r>
        <w:rPr>
          <w:sz w:val="21"/>
          <w:szCs w:val="21"/>
        </w:rPr>
        <w:t xml:space="preserve">).</w:t>
      </w:r>
    </w:p>
    <w:p>
      <w:pPr>
        <w:spacing w:after="120" w:line="300"/>
        <w:jc w:val="left"/>
      </w:pPr>
      <w:r>
        <w:rPr>
          <w:sz w:val="21"/>
          <w:szCs w:val="21"/>
        </w:rPr>
        <w:t xml:space="preserve">A técnica foi formalizada por Agrawal, Imielinski e Swami (1993) e vai muito além de supermercados:</w:t>
      </w:r>
    </w:p>
    <w:p>
      <w:pPr>
        <w:pStyle w:val="ListParagraph"/>
        <w:numPr>
          <w:ilvl w:val="0"/>
          <w:numId w:val="2"/>
        </w:numPr>
        <w:spacing w:after="70" w:line="288"/>
      </w:pPr>
      <w:r>
        <w:rPr>
          <w:b/>
          <w:bCs/>
          <w:sz w:val="21"/>
          <w:szCs w:val="21"/>
        </w:rPr>
        <w:t xml:space="preserve">Varejo:</w:t>
      </w:r>
      <w:r>
        <w:rPr>
          <w:sz w:val="21"/>
          <w:szCs w:val="21"/>
        </w:rPr>
        <w:t xml:space="preserve"> posicionamento de produtos, promoções combinadas.</w:t>
      </w:r>
    </w:p>
    <w:p>
      <w:pPr>
        <w:pStyle w:val="ListParagraph"/>
        <w:numPr>
          <w:ilvl w:val="0"/>
          <w:numId w:val="2"/>
        </w:numPr>
        <w:spacing w:after="70" w:line="288"/>
      </w:pPr>
      <w:r>
        <w:rPr>
          <w:b/>
          <w:bCs/>
          <w:sz w:val="21"/>
          <w:szCs w:val="21"/>
        </w:rPr>
        <w:t xml:space="preserve">Streaming e e-commerce:</w:t>
      </w:r>
      <w:r>
        <w:rPr>
          <w:sz w:val="21"/>
          <w:szCs w:val="21"/>
        </w:rPr>
        <w:t xml:space="preserve"> "quem viu A também viu B".</w:t>
      </w:r>
    </w:p>
    <w:p>
      <w:pPr>
        <w:pStyle w:val="ListParagraph"/>
        <w:numPr>
          <w:ilvl w:val="0"/>
          <w:numId w:val="2"/>
        </w:numPr>
        <w:spacing w:after="70" w:line="288"/>
      </w:pPr>
      <w:r>
        <w:rPr>
          <w:b/>
          <w:bCs/>
          <w:sz w:val="21"/>
          <w:szCs w:val="21"/>
        </w:rPr>
        <w:t xml:space="preserve">Medicina:</w:t>
      </w:r>
      <w:r>
        <w:rPr>
          <w:sz w:val="21"/>
          <w:szCs w:val="21"/>
        </w:rPr>
        <w:t xml:space="preserve"> sintomas e diagnósticos que ocorrem juntos; interações entre medicamentos.</w:t>
      </w:r>
    </w:p>
    <w:p>
      <w:pPr>
        <w:pStyle w:val="ListParagraph"/>
        <w:numPr>
          <w:ilvl w:val="0"/>
          <w:numId w:val="2"/>
        </w:numPr>
        <w:spacing w:after="70" w:line="288"/>
      </w:pPr>
      <w:r>
        <w:rPr>
          <w:b/>
          <w:bCs/>
          <w:sz w:val="21"/>
          <w:szCs w:val="21"/>
        </w:rPr>
        <w:t xml:space="preserve">Web:</w:t>
      </w:r>
      <w:r>
        <w:rPr>
          <w:sz w:val="21"/>
          <w:szCs w:val="21"/>
        </w:rPr>
        <w:t xml:space="preserve"> páginas visitadas na mesma sessão.</w:t>
      </w:r>
    </w:p>
    <w:p>
      <w:pPr>
        <w:pStyle w:val="ListParagraph"/>
        <w:numPr>
          <w:ilvl w:val="0"/>
          <w:numId w:val="2"/>
        </w:numPr>
        <w:spacing w:after="70" w:line="288"/>
      </w:pPr>
      <w:r>
        <w:rPr>
          <w:b/>
          <w:bCs/>
          <w:sz w:val="21"/>
          <w:szCs w:val="21"/>
        </w:rPr>
        <w:t xml:space="preserve">Bioinformática:</w:t>
      </w:r>
      <w:r>
        <w:rPr>
          <w:sz w:val="21"/>
          <w:szCs w:val="21"/>
        </w:rPr>
        <w:t xml:space="preserve"> genes expressos em conjunto.</w:t>
      </w:r>
    </w:p>
    <w:p>
      <w:pPr>
        <w:spacing w:after="60" w:line="120"/>
      </w:pPr>
    </w:p>
    <w:p>
      <w:pPr>
        <w:keepNext/>
        <w:spacing w:after="60" w:before="120"/>
        <w:jc w:val="center"/>
      </w:pPr>
      <w:r>
        <w:drawing>
          <wp:inline distT="0" distB="0" distL="0" distR="0">
            <wp:extent cx="5715000" cy="2524125"/>
            <wp:effectExtent t="0" r="0" b="0" l="0"/>
            <wp:docPr id="1" name="f10_cesta" descr="Figura 10.1 — A cesta de compras: cada compra é um conjunto de itens. A pergunta é: quais itens costumam aparecer juntos?" title="f10_c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i/>
          <w:iCs/>
          <w:color w:val="6B7280"/>
          <w:sz w:val="17"/>
          <w:szCs w:val="17"/>
        </w:rPr>
        <w:t xml:space="preserve">Figura 10.1 — A cesta de compras: cada compra é um conjunto de itens. A pergunta é: quais itens costumam aparecer juntos?</w:t>
      </w:r>
    </w:p>
    <w:p>
      <w:pPr>
        <w:pStyle w:val="Heading3"/>
        <w:keepNext/>
      </w:pPr>
      <w:r>
        <w:t xml:space="preserve">10.2 Vocabulário essencial</w:t>
      </w:r>
    </w:p>
    <w:p>
      <w:pPr>
        <w:pStyle w:val="ListParagraph"/>
        <w:numPr>
          <w:ilvl w:val="0"/>
          <w:numId w:val="2"/>
        </w:numPr>
        <w:spacing w:after="70" w:line="288"/>
      </w:pPr>
      <w:r>
        <w:rPr>
          <w:b/>
          <w:bCs/>
          <w:sz w:val="21"/>
          <w:szCs w:val="21"/>
        </w:rPr>
        <w:t xml:space="preserve">Item:</w:t>
      </w:r>
      <w:r>
        <w:rPr>
          <w:sz w:val="21"/>
          <w:szCs w:val="21"/>
        </w:rPr>
        <w:t xml:space="preserve"> um produto, uma palavra, um sintoma.</w:t>
      </w:r>
    </w:p>
    <w:p>
      <w:pPr>
        <w:pStyle w:val="ListParagraph"/>
        <w:numPr>
          <w:ilvl w:val="0"/>
          <w:numId w:val="2"/>
        </w:numPr>
        <w:spacing w:after="70" w:line="288"/>
      </w:pPr>
      <w:r>
        <w:rPr>
          <w:b/>
          <w:bCs/>
          <w:sz w:val="21"/>
          <w:szCs w:val="21"/>
        </w:rPr>
        <w:t xml:space="preserve">Transação:</w:t>
      </w:r>
      <w:r>
        <w:rPr>
          <w:sz w:val="21"/>
          <w:szCs w:val="21"/>
        </w:rPr>
        <w:t xml:space="preserve"> um conjunto de itens que ocorrem juntos (uma cesta, uma consulta, uma sessão).</w:t>
      </w:r>
    </w:p>
    <w:p>
      <w:pPr>
        <w:pStyle w:val="ListParagraph"/>
        <w:numPr>
          <w:ilvl w:val="0"/>
          <w:numId w:val="2"/>
        </w:numPr>
        <w:spacing w:after="70" w:line="288"/>
      </w:pPr>
      <w:r>
        <w:rPr>
          <w:b/>
          <w:bCs/>
          <w:sz w:val="21"/>
          <w:szCs w:val="21"/>
        </w:rPr>
        <w:t xml:space="preserve">Itemset:</w:t>
      </w:r>
      <w:r>
        <w:rPr>
          <w:sz w:val="21"/>
          <w:szCs w:val="21"/>
        </w:rPr>
        <w:t xml:space="preserve"> qualquer conjunto de itens. Um itemset com </w:t>
      </w:r>
      <w:r>
        <w:rPr>
          <w:i/>
          <w:iCs/>
          <w:sz w:val="21"/>
          <w:szCs w:val="21"/>
        </w:rPr>
        <w:t xml:space="preserve">k</w:t>
      </w:r>
      <w:r>
        <w:rPr>
          <w:sz w:val="21"/>
          <w:szCs w:val="21"/>
        </w:rPr>
        <w:t xml:space="preserve"> itens é um </w:t>
      </w:r>
      <w:r>
        <w:rPr>
          <w:i/>
          <w:iCs/>
          <w:sz w:val="21"/>
          <w:szCs w:val="21"/>
        </w:rPr>
        <w:t xml:space="preserve">k</w:t>
      </w:r>
      <w:r>
        <w:rPr>
          <w:sz w:val="21"/>
          <w:szCs w:val="21"/>
        </w:rPr>
        <w:t xml:space="preserve">-itemset.</w:t>
      </w:r>
    </w:p>
    <w:p>
      <w:pPr>
        <w:pStyle w:val="ListParagraph"/>
        <w:numPr>
          <w:ilvl w:val="0"/>
          <w:numId w:val="2"/>
        </w:numPr>
        <w:spacing w:after="70" w:line="288"/>
      </w:pPr>
      <w:r>
        <w:rPr>
          <w:b/>
          <w:bCs/>
          <w:sz w:val="21"/>
          <w:szCs w:val="21"/>
        </w:rPr>
        <w:t xml:space="preserve">Regra de associação:</w:t>
      </w:r>
      <w:r>
        <w:rPr>
          <w:sz w:val="21"/>
          <w:szCs w:val="21"/>
        </w:rPr>
        <w:t xml:space="preserve"> uma afirmação do tipo </w:t>
      </w:r>
      <w:r>
        <w:rPr>
          <w:b/>
          <w:bCs/>
          <w:sz w:val="21"/>
          <w:szCs w:val="21"/>
        </w:rPr>
        <w:t xml:space="preserve">A → B</w:t>
      </w:r>
      <w:r>
        <w:rPr>
          <w:sz w:val="21"/>
          <w:szCs w:val="21"/>
        </w:rPr>
        <w:t xml:space="preserve"> ("se A, então B"), onde A e B são itemsets sem itens em comum. A é o </w:t>
      </w:r>
      <w:r>
        <w:rPr>
          <w:b/>
          <w:bCs/>
          <w:sz w:val="21"/>
          <w:szCs w:val="21"/>
        </w:rPr>
        <w:t xml:space="preserve">antecedente</w:t>
      </w:r>
      <w:r>
        <w:rPr>
          <w:sz w:val="21"/>
          <w:szCs w:val="21"/>
        </w:rPr>
        <w:t xml:space="preserve">; B, o </w:t>
      </w:r>
      <w:r>
        <w:rPr>
          <w:b/>
          <w:bCs/>
          <w:sz w:val="21"/>
          <w:szCs w:val="21"/>
        </w:rPr>
        <w:t xml:space="preserve">consequente</w:t>
      </w:r>
      <w:r>
        <w:rPr>
          <w:sz w:val="21"/>
          <w:szCs w:val="21"/>
        </w:rPr>
        <w:t xml:space="preserve">.</w:t>
      </w:r>
    </w:p>
    <w:p>
      <w:pPr>
        <w:spacing w:after="60" w:line="120"/>
      </w:pPr>
    </w:p>
    <w:p>
      <w:pPr>
        <w:spacing w:after="120" w:line="300"/>
        <w:jc w:val="left"/>
      </w:pPr>
      <w:r>
        <w:rPr>
          <w:sz w:val="21"/>
          <w:szCs w:val="21"/>
        </w:rPr>
        <w:t xml:space="preserve">Exemplo: {pão, manteiga} → {leite}. Leia: "quem leva pão e manteiga costuma levar leite".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A seta não é causa!</w:t>
            </w:r>
          </w:p>
          <w:p>
            <w:pPr>
              <w:spacing w:after="80" w:line="280"/>
            </w:pPr>
            <w:r>
              <w:rPr>
                <w:sz w:val="20"/>
                <w:szCs w:val="20"/>
              </w:rPr>
              <w:t xml:space="preserve">A → B significa </w:t>
            </w:r>
            <w:r>
              <w:rPr>
                <w:b/>
                <w:bCs/>
                <w:sz w:val="20"/>
                <w:szCs w:val="20"/>
              </w:rPr>
              <w:t xml:space="preserve">coocorrência</w:t>
            </w:r>
            <w:r>
              <w:rPr>
                <w:sz w:val="20"/>
                <w:szCs w:val="20"/>
              </w:rPr>
              <w:t xml:space="preserve">, não que A </w:t>
            </w:r>
            <w:r>
              <w:rPr>
                <w:i/>
                <w:iCs/>
                <w:sz w:val="20"/>
                <w:szCs w:val="20"/>
              </w:rPr>
              <w:t xml:space="preserve">cause</w:t>
            </w:r>
            <w:r>
              <w:rPr>
                <w:sz w:val="20"/>
                <w:szCs w:val="20"/>
              </w:rPr>
              <w:t xml:space="preserve"> B. Sorvete e afogamentos aumentam juntos no verão, mas um não causa o outro. O calor explica os dois.</w:t>
            </w:r>
          </w:p>
        </w:tc>
      </w:tr>
    </w:tbl>
    <w:p>
      <w:pPr>
        <w:spacing w:after="140" w:line="120"/>
      </w:pPr>
    </w:p>
    <w:p>
      <w:pPr>
        <w:pStyle w:val="Heading3"/>
        <w:keepNext/>
      </w:pPr>
      <w:r>
        <w:t xml:space="preserve">10.3 As três medidas que você precisa conhecer</w:t>
      </w:r>
    </w:p>
    <w:p>
      <w:pPr>
        <w:spacing w:after="120" w:line="300"/>
        <w:jc w:val="left"/>
      </w:pPr>
      <w:r>
        <w:rPr>
          <w:sz w:val="21"/>
          <w:szCs w:val="21"/>
        </w:rPr>
        <w:t xml:space="preserve">Usaremos uma base com 10 compras: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7831"/>
      </w:tblGrid>
      <w:tr>
        <w:trPr>
          <w:cantSplit/>
          <w:tblHeader/>
        </w:trPr>
        <w:tc>
          <w:tcPr>
            <w:tcW w:type="dxa" w:w="180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w:t>
            </w:r>
          </w:p>
        </w:tc>
        <w:tc>
          <w:tcPr>
            <w:tcW w:type="dxa" w:w="783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Itens</w:t>
            </w:r>
          </w:p>
        </w:tc>
      </w:tr>
      <w:tr>
        <w:trPr>
          <w:cantSplit/>
          <w:tblHeader w:val="false"/>
        </w:trPr>
        <w:tc>
          <w:tcPr>
            <w:tcW w:type="dxa" w:w="18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78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pão, leite</w:t>
            </w:r>
          </w:p>
        </w:tc>
      </w:tr>
      <w:tr>
        <w:trPr>
          <w:cantSplit/>
          <w:tblHeader w:val="false"/>
        </w:trPr>
        <w:tc>
          <w:tcPr>
            <w:tcW w:type="dxa" w:w="18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78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pão, manteiga, leite</w:t>
            </w:r>
          </w:p>
        </w:tc>
      </w:tr>
      <w:tr>
        <w:trPr>
          <w:cantSplit/>
          <w:tblHeader w:val="false"/>
        </w:trPr>
        <w:tc>
          <w:tcPr>
            <w:tcW w:type="dxa" w:w="18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78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pão, manteiga</w:t>
            </w:r>
          </w:p>
        </w:tc>
      </w:tr>
      <w:tr>
        <w:trPr>
          <w:cantSplit/>
          <w:tblHeader w:val="false"/>
        </w:trPr>
        <w:tc>
          <w:tcPr>
            <w:tcW w:type="dxa" w:w="18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78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leite, café</w:t>
            </w:r>
          </w:p>
        </w:tc>
      </w:tr>
      <w:tr>
        <w:trPr>
          <w:cantSplit/>
          <w:tblHeader w:val="false"/>
        </w:trPr>
        <w:tc>
          <w:tcPr>
            <w:tcW w:type="dxa" w:w="18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c>
          <w:tcPr>
            <w:tcW w:type="dxa" w:w="78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pão, leite, café</w:t>
            </w:r>
          </w:p>
        </w:tc>
      </w:tr>
      <w:tr>
        <w:trPr>
          <w:cantSplit/>
          <w:tblHeader w:val="false"/>
        </w:trPr>
        <w:tc>
          <w:tcPr>
            <w:tcW w:type="dxa" w:w="18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w:t>
            </w:r>
          </w:p>
        </w:tc>
        <w:tc>
          <w:tcPr>
            <w:tcW w:type="dxa" w:w="78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pão, manteiga, café</w:t>
            </w:r>
          </w:p>
        </w:tc>
      </w:tr>
      <w:tr>
        <w:trPr>
          <w:cantSplit/>
          <w:tblHeader w:val="false"/>
        </w:trPr>
        <w:tc>
          <w:tcPr>
            <w:tcW w:type="dxa" w:w="18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7</w:t>
            </w:r>
          </w:p>
        </w:tc>
        <w:tc>
          <w:tcPr>
            <w:tcW w:type="dxa" w:w="78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leite, manteiga</w:t>
            </w:r>
          </w:p>
        </w:tc>
      </w:tr>
      <w:tr>
        <w:trPr>
          <w:cantSplit/>
          <w:tblHeader w:val="false"/>
        </w:trPr>
        <w:tc>
          <w:tcPr>
            <w:tcW w:type="dxa" w:w="18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w:t>
            </w:r>
          </w:p>
        </w:tc>
        <w:tc>
          <w:tcPr>
            <w:tcW w:type="dxa" w:w="78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pão, manteiga, leite, café</w:t>
            </w:r>
          </w:p>
        </w:tc>
      </w:tr>
      <w:tr>
        <w:trPr>
          <w:cantSplit/>
          <w:tblHeader w:val="false"/>
        </w:trPr>
        <w:tc>
          <w:tcPr>
            <w:tcW w:type="dxa" w:w="18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w:t>
            </w:r>
          </w:p>
        </w:tc>
        <w:tc>
          <w:tcPr>
            <w:tcW w:type="dxa" w:w="78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pão, café</w:t>
            </w:r>
          </w:p>
        </w:tc>
      </w:tr>
      <w:tr>
        <w:trPr>
          <w:cantSplit/>
          <w:tblHeader w:val="false"/>
        </w:trPr>
        <w:tc>
          <w:tcPr>
            <w:tcW w:type="dxa" w:w="18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w:t>
            </w:r>
          </w:p>
        </w:tc>
        <w:tc>
          <w:tcPr>
            <w:tcW w:type="dxa" w:w="78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pão, leite, manteiga</w:t>
            </w:r>
          </w:p>
        </w:tc>
      </w:tr>
    </w:tbl>
    <w:p>
      <w:pPr>
        <w:spacing w:after="160" w:line="120"/>
      </w:pPr>
    </w:p>
    <w:p>
      <w:pPr>
        <w:pStyle w:val="Heading4"/>
        <w:keepNext/>
      </w:pPr>
      <w:r>
        <w:t xml:space="preserve">10.3.1 Suporte: "com que frequência?"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suporte(A) = (nº de transações que contêm A) / (nº total de transações)</w:t>
      </w:r>
    </w:p>
    <w:p>
      <w:pPr>
        <w:pStyle w:val="ListParagraph"/>
        <w:numPr>
          <w:ilvl w:val="0"/>
          <w:numId w:val="2"/>
        </w:numPr>
        <w:spacing w:after="70" w:line="288"/>
      </w:pPr>
      <w:r>
        <w:rPr>
          <w:sz w:val="21"/>
          <w:szCs w:val="21"/>
        </w:rPr>
        <w:t xml:space="preserve">suporte(pão) = 8/10 = 0,8</w:t>
      </w:r>
    </w:p>
    <w:p>
      <w:pPr>
        <w:pStyle w:val="ListParagraph"/>
        <w:numPr>
          <w:ilvl w:val="0"/>
          <w:numId w:val="2"/>
        </w:numPr>
        <w:spacing w:after="70" w:line="288"/>
      </w:pPr>
      <w:r>
        <w:rPr>
          <w:sz w:val="21"/>
          <w:szCs w:val="21"/>
        </w:rPr>
        <w:t xml:space="preserve">suporte({pão, manteiga}) = 5/10 = 0,5</w:t>
      </w:r>
    </w:p>
    <w:p>
      <w:pPr>
        <w:spacing w:after="60" w:line="120"/>
      </w:pPr>
    </w:p>
    <w:p>
      <w:pPr>
        <w:spacing w:after="120" w:line="300"/>
        <w:jc w:val="left"/>
      </w:pPr>
      <w:r>
        <w:rPr>
          <w:sz w:val="21"/>
          <w:szCs w:val="21"/>
        </w:rPr>
        <w:t xml:space="preserve">O suporte mede </w:t>
      </w:r>
      <w:r>
        <w:rPr>
          <w:b/>
          <w:bCs/>
          <w:sz w:val="21"/>
          <w:szCs w:val="21"/>
        </w:rPr>
        <w:t xml:space="preserve">quão comum</w:t>
      </w:r>
      <w:r>
        <w:rPr>
          <w:sz w:val="21"/>
          <w:szCs w:val="21"/>
        </w:rPr>
        <w:t xml:space="preserve"> é o itemset. Evita regras baseadas em casos raros.</w:t>
      </w:r>
    </w:p>
    <w:p>
      <w:pPr>
        <w:pStyle w:val="Heading4"/>
        <w:keepNext/>
      </w:pPr>
      <w:r>
        <w:t xml:space="preserve">10.3.2 Confiança: "quão confiável é a regra?"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confiança(A → B) = suporte(A ∪ B) / suporte(A)</w:t>
      </w:r>
    </w:p>
    <w:p>
      <w:pPr>
        <w:spacing w:after="120" w:line="300"/>
        <w:jc w:val="left"/>
      </w:pPr>
      <w:r>
        <w:rPr>
          <w:sz w:val="21"/>
          <w:szCs w:val="21"/>
        </w:rPr>
        <w:t xml:space="preserve">É a probabilidade de B aparecer, </w:t>
      </w:r>
      <w:r>
        <w:rPr>
          <w:b/>
          <w:bCs/>
          <w:sz w:val="21"/>
          <w:szCs w:val="21"/>
        </w:rPr>
        <w:t xml:space="preserve">dado que</w:t>
      </w:r>
      <w:r>
        <w:rPr>
          <w:sz w:val="21"/>
          <w:szCs w:val="21"/>
        </w:rPr>
        <w:t xml:space="preserve"> A apareceu.</w:t>
      </w:r>
    </w:p>
    <w:p>
      <w:pPr>
        <w:pStyle w:val="ListParagraph"/>
        <w:numPr>
          <w:ilvl w:val="0"/>
          <w:numId w:val="2"/>
        </w:numPr>
        <w:spacing w:after="70" w:line="288"/>
      </w:pPr>
      <w:r>
        <w:rPr>
          <w:sz w:val="21"/>
          <w:szCs w:val="21"/>
        </w:rPr>
        <w:t xml:space="preserve">confiança({pão, manteiga} → {leite}): pão e manteiga aparecem juntos em 5 compras (#2, #3, #6, #8 e #10). Dessas, 3 também têm leite (#2, #8 e #10). Então confiança = 3/5 = 0,6.</w:t>
      </w:r>
    </w:p>
    <w:p>
      <w:pPr>
        <w:spacing w:after="60" w:line="120"/>
      </w:pPr>
    </w:p>
    <w:p>
      <w:pPr>
        <w:pStyle w:val="Heading4"/>
        <w:keepNext/>
      </w:pPr>
      <w:r>
        <w:t xml:space="preserve">10.3.3 Lift: "é mais que coincidência?"</w:t>
      </w:r>
    </w:p>
    <w:p>
      <w:pPr>
        <w:spacing w:after="120" w:line="300"/>
        <w:jc w:val="left"/>
      </w:pPr>
      <w:r>
        <w:rPr>
          <w:sz w:val="21"/>
          <w:szCs w:val="21"/>
        </w:rPr>
        <w:t xml:space="preserve">A confiança pode enganar: se o leite aparece em 90 % das compras, qualquer regra terminando em leite terá confiança alta, sem ter nenhum valor.</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lift(A → B) = confiança(A → B) / suporte(B) = suporte(A ∪ B) / ( suporte(A) · suporte(B) )</w:t>
      </w:r>
    </w:p>
    <w:p>
      <w:pPr>
        <w:pStyle w:val="ListParagraph"/>
        <w:numPr>
          <w:ilvl w:val="0"/>
          <w:numId w:val="2"/>
        </w:numPr>
        <w:spacing w:after="70" w:line="288"/>
      </w:pPr>
      <w:r>
        <w:rPr>
          <w:b/>
          <w:bCs/>
          <w:sz w:val="21"/>
          <w:szCs w:val="21"/>
        </w:rPr>
        <w:t xml:space="preserve">lift = 1:</w:t>
      </w:r>
      <w:r>
        <w:rPr>
          <w:sz w:val="21"/>
          <w:szCs w:val="21"/>
        </w:rPr>
        <w:t xml:space="preserve"> A e B são independentes.</w:t>
      </w:r>
    </w:p>
    <w:p>
      <w:pPr>
        <w:pStyle w:val="ListParagraph"/>
        <w:numPr>
          <w:ilvl w:val="0"/>
          <w:numId w:val="2"/>
        </w:numPr>
        <w:spacing w:after="70" w:line="288"/>
      </w:pPr>
      <w:r>
        <w:rPr>
          <w:b/>
          <w:bCs/>
          <w:sz w:val="21"/>
          <w:szCs w:val="21"/>
        </w:rPr>
        <w:t xml:space="preserve">lift &gt; 1:</w:t>
      </w:r>
      <w:r>
        <w:rPr>
          <w:sz w:val="21"/>
          <w:szCs w:val="21"/>
        </w:rPr>
        <w:t xml:space="preserve"> aparecem juntos </w:t>
      </w:r>
      <w:r>
        <w:rPr>
          <w:b/>
          <w:bCs/>
          <w:sz w:val="21"/>
          <w:szCs w:val="21"/>
        </w:rPr>
        <w:t xml:space="preserve">mais</w:t>
      </w:r>
      <w:r>
        <w:rPr>
          <w:sz w:val="21"/>
          <w:szCs w:val="21"/>
        </w:rPr>
        <w:t xml:space="preserve"> do que o acaso (associação positiva).</w:t>
      </w:r>
    </w:p>
    <w:p>
      <w:pPr>
        <w:pStyle w:val="ListParagraph"/>
        <w:numPr>
          <w:ilvl w:val="0"/>
          <w:numId w:val="2"/>
        </w:numPr>
        <w:spacing w:after="70" w:line="288"/>
      </w:pPr>
      <w:r>
        <w:rPr>
          <w:b/>
          <w:bCs/>
          <w:sz w:val="21"/>
          <w:szCs w:val="21"/>
        </w:rPr>
        <w:t xml:space="preserve">lift &lt; 1:</w:t>
      </w:r>
      <w:r>
        <w:rPr>
          <w:sz w:val="21"/>
          <w:szCs w:val="21"/>
        </w:rPr>
        <w:t xml:space="preserve"> aparecem juntos </w:t>
      </w:r>
      <w:r>
        <w:rPr>
          <w:b/>
          <w:bCs/>
          <w:sz w:val="21"/>
          <w:szCs w:val="21"/>
        </w:rPr>
        <w:t xml:space="preserve">menos</w:t>
      </w:r>
      <w:r>
        <w:rPr>
          <w:sz w:val="21"/>
          <w:szCs w:val="21"/>
        </w:rPr>
        <w:t xml:space="preserve"> que o acaso (associação negativa).</w:t>
      </w:r>
    </w:p>
    <w:p>
      <w:pPr>
        <w:spacing w:after="60" w:line="120"/>
      </w:pPr>
    </w:p>
    <w:p>
      <w:pPr>
        <w:keepNext/>
        <w:spacing w:after="60" w:before="120"/>
        <w:jc w:val="center"/>
      </w:pPr>
      <w:r>
        <w:drawing>
          <wp:inline distT="0" distB="0" distL="0" distR="0">
            <wp:extent cx="5715000" cy="2628900"/>
            <wp:effectExtent t="0" r="0" b="0" l="0"/>
            <wp:docPr id="1" name="f10_metricas" descr="Figura 10.2 — Suporte, confiança e lift com diagramas de conjuntos: a interseção, comparada com o que se esperaria por acaso." title="f10_met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6B7280"/>
          <w:sz w:val="17"/>
          <w:szCs w:val="17"/>
        </w:rPr>
        <w:t xml:space="preserve">Figura 10.2 — Suporte, confiança e lift com diagramas de conjuntos: a interseção, comparada com o que se esperaria por acaso.</w:t>
      </w:r>
    </w:p>
    <w:p>
      <w:pPr>
        <w:pStyle w:val="Heading4"/>
        <w:keepNext/>
      </w:pPr>
      <w:r>
        <w:t xml:space="preserve">10.3.4 Outras medidas</w:t>
      </w:r>
    </w:p>
    <w:p>
      <w:pPr>
        <w:pStyle w:val="ListParagraph"/>
        <w:numPr>
          <w:ilvl w:val="0"/>
          <w:numId w:val="2"/>
        </w:numPr>
        <w:spacing w:after="70" w:line="288"/>
      </w:pPr>
      <w:r>
        <w:rPr>
          <w:b/>
          <w:bCs/>
          <w:sz w:val="21"/>
          <w:szCs w:val="21"/>
        </w:rPr>
        <w:t xml:space="preserve">Alavancagem (</w:t>
      </w:r>
      <w:r>
        <w:rPr>
          <w:b/>
          <w:bCs/>
          <w:i/>
          <w:iCs/>
          <w:sz w:val="21"/>
          <w:szCs w:val="21"/>
        </w:rPr>
        <w:t xml:space="preserve">leverage</w:t>
      </w:r>
      <w:r>
        <w:rPr>
          <w:b/>
          <w:bCs/>
          <w:sz w:val="21"/>
          <w:szCs w:val="21"/>
        </w:rPr>
        <w:t xml:space="preserve">):</w:t>
      </w:r>
      <w:r>
        <w:rPr>
          <w:sz w:val="21"/>
          <w:szCs w:val="21"/>
        </w:rPr>
        <w:t xml:space="preserve"> suporte(A ∪ B) − suporte(A)·suporte(B). Diferença absoluta em relação à independência.</w:t>
      </w:r>
    </w:p>
    <w:p>
      <w:pPr>
        <w:pStyle w:val="ListParagraph"/>
        <w:numPr>
          <w:ilvl w:val="0"/>
          <w:numId w:val="2"/>
        </w:numPr>
        <w:spacing w:after="70" w:line="288"/>
      </w:pPr>
      <w:r>
        <w:rPr>
          <w:b/>
          <w:bCs/>
          <w:sz w:val="21"/>
          <w:szCs w:val="21"/>
        </w:rPr>
        <w:t xml:space="preserve">Convicção (</w:t>
      </w:r>
      <w:r>
        <w:rPr>
          <w:b/>
          <w:bCs/>
          <w:i/>
          <w:iCs/>
          <w:sz w:val="21"/>
          <w:szCs w:val="21"/>
        </w:rPr>
        <w:t xml:space="preserve">conviction</w:t>
      </w:r>
      <w:r>
        <w:rPr>
          <w:b/>
          <w:bCs/>
          <w:sz w:val="21"/>
          <w:szCs w:val="21"/>
        </w:rPr>
        <w:t xml:space="preserve">):</w:t>
      </w:r>
      <w:r>
        <w:rPr>
          <w:sz w:val="21"/>
          <w:szCs w:val="21"/>
        </w:rPr>
        <w:t xml:space="preserve"> (1 − suporte(B)) / (1 − confiança). Mede o quanto a regra erra menos que o acaso (Brin et al., 1997).</w:t>
      </w:r>
    </w:p>
    <w:p>
      <w:pPr>
        <w:pStyle w:val="ListParagraph"/>
        <w:numPr>
          <w:ilvl w:val="0"/>
          <w:numId w:val="2"/>
        </w:numPr>
        <w:spacing w:after="70" w:line="288"/>
      </w:pPr>
      <w:r>
        <w:rPr>
          <w:b/>
          <w:bCs/>
          <w:sz w:val="21"/>
          <w:szCs w:val="21"/>
        </w:rPr>
        <w:t xml:space="preserve">Medida de Zhang e Jaccard</w:t>
      </w:r>
      <w:r>
        <w:rPr>
          <w:sz w:val="21"/>
          <w:szCs w:val="21"/>
        </w:rPr>
        <w:t xml:space="preserve">, entre outras (Tan; Kumar; Srivastava, 2004, comparam dezenas de medidas).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8"/>
        <w:gridCol w:w="3792"/>
        <w:gridCol w:w="1896"/>
        <w:gridCol w:w="2212"/>
      </w:tblGrid>
      <w:tr>
        <w:trPr>
          <w:cantSplit/>
          <w:tblHeader/>
        </w:trPr>
        <w:tc>
          <w:tcPr>
            <w:tcW w:type="dxa" w:w="173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Medida</w:t>
            </w:r>
          </w:p>
        </w:tc>
        <w:tc>
          <w:tcPr>
            <w:tcW w:type="dxa" w:w="379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Responde</w:t>
            </w:r>
          </w:p>
        </w:tc>
        <w:tc>
          <w:tcPr>
            <w:tcW w:type="dxa" w:w="189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Faixa</w:t>
            </w:r>
          </w:p>
        </w:tc>
        <w:tc>
          <w:tcPr>
            <w:tcW w:type="dxa" w:w="221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Valor "neutro"</w:t>
            </w:r>
          </w:p>
        </w:tc>
      </w:tr>
      <w:tr>
        <w:trPr>
          <w:cantSplit/>
          <w:tblHeader w:val="false"/>
        </w:trPr>
        <w:tc>
          <w:tcPr>
            <w:tcW w:type="dxa" w:w="17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Suporte</w:t>
            </w:r>
          </w:p>
        </w:tc>
        <w:tc>
          <w:tcPr>
            <w:tcW w:type="dxa" w:w="379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É frequente?</w:t>
            </w:r>
          </w:p>
        </w:tc>
        <w:tc>
          <w:tcPr>
            <w:tcW w:type="dxa" w:w="18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 a 1</w:t>
            </w:r>
          </w:p>
        </w:tc>
        <w:tc>
          <w:tcPr>
            <w:tcW w:type="dxa" w:w="2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17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Confiança</w:t>
            </w:r>
          </w:p>
        </w:tc>
        <w:tc>
          <w:tcPr>
            <w:tcW w:type="dxa" w:w="379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Quão confiável?</w:t>
            </w:r>
          </w:p>
        </w:tc>
        <w:tc>
          <w:tcPr>
            <w:tcW w:type="dxa" w:w="189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 a 1</w:t>
            </w:r>
          </w:p>
        </w:tc>
        <w:tc>
          <w:tcPr>
            <w:tcW w:type="dxa" w:w="2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suporte(B)</w:t>
            </w:r>
          </w:p>
        </w:tc>
      </w:tr>
      <w:tr>
        <w:trPr>
          <w:cantSplit/>
          <w:tblHeader w:val="false"/>
        </w:trPr>
        <w:tc>
          <w:tcPr>
            <w:tcW w:type="dxa" w:w="17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Lift</w:t>
            </w:r>
          </w:p>
        </w:tc>
        <w:tc>
          <w:tcPr>
            <w:tcW w:type="dxa" w:w="379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Mais que o acaso?</w:t>
            </w:r>
          </w:p>
        </w:tc>
        <w:tc>
          <w:tcPr>
            <w:tcW w:type="dxa" w:w="18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 a ∞</w:t>
            </w:r>
          </w:p>
        </w:tc>
        <w:tc>
          <w:tcPr>
            <w:tcW w:type="dxa" w:w="2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r>
      <w:tr>
        <w:trPr>
          <w:cantSplit/>
          <w:tblHeader w:val="false"/>
        </w:trPr>
        <w:tc>
          <w:tcPr>
            <w:tcW w:type="dxa" w:w="17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Alavancagem</w:t>
            </w:r>
          </w:p>
        </w:tc>
        <w:tc>
          <w:tcPr>
            <w:tcW w:type="dxa" w:w="379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Diferença do acaso</w:t>
            </w:r>
          </w:p>
        </w:tc>
        <w:tc>
          <w:tcPr>
            <w:tcW w:type="dxa" w:w="189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−0,25 a 0,25</w:t>
            </w:r>
          </w:p>
        </w:tc>
        <w:tc>
          <w:tcPr>
            <w:tcW w:type="dxa" w:w="2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w:t>
            </w:r>
          </w:p>
        </w:tc>
      </w:tr>
      <w:tr>
        <w:trPr>
          <w:cantSplit/>
          <w:tblHeader w:val="false"/>
        </w:trPr>
        <w:tc>
          <w:tcPr>
            <w:tcW w:type="dxa" w:w="17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Convicção</w:t>
            </w:r>
          </w:p>
        </w:tc>
        <w:tc>
          <w:tcPr>
            <w:tcW w:type="dxa" w:w="379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Quanto a regra "acerta"?</w:t>
            </w:r>
          </w:p>
        </w:tc>
        <w:tc>
          <w:tcPr>
            <w:tcW w:type="dxa" w:w="18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 a ∞</w:t>
            </w:r>
          </w:p>
        </w:tc>
        <w:tc>
          <w:tcPr>
            <w:tcW w:type="dxa" w:w="2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r>
    </w:tbl>
    <w:p>
      <w:pPr>
        <w:spacing w:after="160" w:line="120"/>
      </w:pPr>
    </w:p>
    <w:p>
      <w:pPr>
        <w:pStyle w:val="Heading3"/>
        <w:keepNext/>
      </w:pPr>
      <w:r>
        <w:t xml:space="preserve">10.4 O desafio: explosão combinatória</w:t>
      </w:r>
    </w:p>
    <w:p>
      <w:pPr>
        <w:spacing w:after="120" w:line="300"/>
        <w:jc w:val="left"/>
      </w:pPr>
      <w:r>
        <w:rPr>
          <w:sz w:val="21"/>
          <w:szCs w:val="21"/>
        </w:rPr>
        <w:t xml:space="preserve">Numa loja com 1.000 itens, existem 2¹⁰⁰⁰ − 1 itemsets possíveis. É um número com mais de 300 dígitos. Impossível testar um por um!</w:t>
      </w:r>
    </w:p>
    <w:p>
      <w:pPr>
        <w:keepNext/>
        <w:spacing w:after="60" w:before="120"/>
        <w:jc w:val="center"/>
      </w:pPr>
      <w:r>
        <w:drawing>
          <wp:inline distT="0" distB="0" distL="0" distR="0">
            <wp:extent cx="5715000" cy="3267075"/>
            <wp:effectExtent t="0" r="0" b="0" l="0"/>
            <wp:docPr id="1" name="f10_reticulado" descr="Figura 10.3 — O reticulado de itemsets. Se {A} é pouco frequente, todos os conjuntos acima dele (que contêm A) também são e podem ser descartados sem contagem." title="f10_reticu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15000" cy="3267075"/>
                    </a:xfrm>
                    <a:prstGeom prst="rect">
                      <a:avLst/>
                    </a:prstGeom>
                  </pic:spPr>
                </pic:pic>
              </a:graphicData>
            </a:graphic>
          </wp:inline>
        </w:drawing>
      </w:r>
    </w:p>
    <w:p>
      <w:pPr>
        <w:spacing w:after="200"/>
        <w:jc w:val="center"/>
      </w:pPr>
      <w:r>
        <w:rPr>
          <w:i/>
          <w:iCs/>
          <w:color w:val="6B7280"/>
          <w:sz w:val="17"/>
          <w:szCs w:val="17"/>
        </w:rPr>
        <w:t xml:space="preserve">Figura 10.3 — O reticulado de itemsets. Se {A} é pouco frequente, todos os conjuntos acima dele (que contêm A) também são e podem ser descartados sem contagem.</w:t>
      </w:r>
    </w:p>
    <w:p>
      <w:pPr>
        <w:pStyle w:val="Heading3"/>
        <w:keepNext/>
      </w:pPr>
      <w:r>
        <w:t xml:space="preserve">10.5 O algoritmo Apriori</w:t>
      </w:r>
    </w:p>
    <w:p>
      <w:pPr>
        <w:spacing w:after="120" w:line="300"/>
        <w:jc w:val="left"/>
      </w:pPr>
      <w:r>
        <w:rPr>
          <w:sz w:val="21"/>
          <w:szCs w:val="21"/>
        </w:rPr>
        <w:t xml:space="preserve">Agrawal e Srikant (1994) resolveram o problema com uma observação simples, a </w:t>
      </w:r>
      <w:r>
        <w:rPr>
          <w:b/>
          <w:bCs/>
          <w:sz w:val="21"/>
          <w:szCs w:val="21"/>
        </w:rPr>
        <w:t xml:space="preserve">propriedade Apriori</w:t>
      </w:r>
      <w:r>
        <w:rPr>
          <w:sz w:val="21"/>
          <w:szCs w:val="21"/>
        </w:rPr>
        <w:t xml:space="preserve"> (ou anti-monotonicidade do suporte):</w:t>
      </w:r>
    </w:p>
    <w:p>
      <w:pPr>
        <w:pBdr>
          <w:left w:val="single" w:color="06B6D4" w:sz="18" w:space="8"/>
        </w:pBdr>
        <w:spacing w:after="120"/>
        <w:ind w:left="400"/>
      </w:pPr>
      <w:r>
        <w:rPr>
          <w:i/>
          <w:iCs/>
          <w:sz w:val="21"/>
          <w:szCs w:val="21"/>
        </w:rPr>
        <w:t xml:space="preserve">Se um itemset é </w:t>
      </w:r>
      <w:r>
        <w:rPr>
          <w:b/>
          <w:bCs/>
          <w:i/>
          <w:iCs/>
          <w:sz w:val="21"/>
          <w:szCs w:val="21"/>
        </w:rPr>
        <w:t xml:space="preserve">frequente</w:t>
      </w:r>
      <w:r>
        <w:rPr>
          <w:i/>
          <w:iCs/>
          <w:sz w:val="21"/>
          <w:szCs w:val="21"/>
        </w:rPr>
        <w:t xml:space="preserve">, todos os seus subconjuntos também são. Equivalentemente: se um itemset </w:t>
      </w:r>
      <w:r>
        <w:rPr>
          <w:b/>
          <w:bCs/>
          <w:i/>
          <w:iCs/>
          <w:sz w:val="21"/>
          <w:szCs w:val="21"/>
        </w:rPr>
        <w:t xml:space="preserve">não</w:t>
      </w:r>
      <w:r>
        <w:rPr>
          <w:i/>
          <w:iCs/>
          <w:sz w:val="21"/>
          <w:szCs w:val="21"/>
        </w:rPr>
        <w:t xml:space="preserve"> é frequente, nenhum superconjunto dele pode ser.</w:t>
      </w:r>
    </w:p>
    <w:p>
      <w:pPr>
        <w:spacing w:after="120" w:line="300"/>
        <w:jc w:val="left"/>
      </w:pPr>
      <w:r>
        <w:rPr>
          <w:i/>
          <w:iCs/>
          <w:sz w:val="21"/>
          <w:szCs w:val="21"/>
        </w:rPr>
        <w:t xml:space="preserve">Analogia:</w:t>
      </w:r>
      <w:r>
        <w:rPr>
          <w:sz w:val="21"/>
          <w:szCs w:val="21"/>
        </w:rPr>
        <w:t xml:space="preserve"> se pouca gente compra "caviar", menos gente ainda compra "caviar e champanhe". Se caviar já é raro, não preciso nem testar as combinações com caviar.</w:t>
      </w:r>
    </w:p>
    <w:p>
      <w:pPr>
        <w:pStyle w:val="Heading4"/>
        <w:keepNext/>
      </w:pPr>
      <w:r>
        <w:t xml:space="preserve">10.5.1 Passo a passo</w:t>
      </w:r>
    </w:p>
    <w:p>
      <w:pPr>
        <w:spacing w:after="120" w:line="300"/>
        <w:jc w:val="left"/>
      </w:pPr>
      <w:r>
        <w:rPr>
          <w:sz w:val="21"/>
          <w:szCs w:val="21"/>
        </w:rPr>
        <w:t xml:space="preserve">Defina um </w:t>
      </w:r>
      <w:r>
        <w:rPr>
          <w:b/>
          <w:bCs/>
          <w:sz w:val="21"/>
          <w:szCs w:val="21"/>
        </w:rPr>
        <w:t xml:space="preserve">suporte mínimo</w:t>
      </w:r>
      <w:r>
        <w:rPr>
          <w:sz w:val="21"/>
          <w:szCs w:val="21"/>
        </w:rPr>
        <w:t xml:space="preserve"> (por exemplo, 0,3).</w:t>
      </w:r>
    </w:p>
    <w:p>
      <w:pPr>
        <w:pStyle w:val="ListParagraph"/>
        <w:numPr>
          <w:ilvl w:val="0"/>
          <w:numId w:val="42"/>
        </w:numPr>
        <w:spacing w:after="70" w:line="288"/>
      </w:pPr>
      <w:r>
        <w:rPr>
          <w:b/>
          <w:bCs/>
          <w:sz w:val="21"/>
          <w:szCs w:val="21"/>
        </w:rPr>
        <w:t xml:space="preserve">Nível 1:</w:t>
      </w:r>
      <w:r>
        <w:rPr>
          <w:sz w:val="21"/>
          <w:szCs w:val="21"/>
        </w:rPr>
        <w:t xml:space="preserve"> conte o suporte de cada item. Mantenha os que atingem o mínimo (itemsets frequentes de tamanho 1).</w:t>
      </w:r>
    </w:p>
    <w:p>
      <w:pPr>
        <w:pStyle w:val="ListParagraph"/>
        <w:numPr>
          <w:ilvl w:val="0"/>
          <w:numId w:val="42"/>
        </w:numPr>
        <w:spacing w:after="70" w:line="288"/>
      </w:pPr>
      <w:r>
        <w:rPr>
          <w:b/>
          <w:bCs/>
          <w:sz w:val="21"/>
          <w:szCs w:val="21"/>
        </w:rPr>
        <w:t xml:space="preserve">Gerar candidatos:</w:t>
      </w:r>
      <w:r>
        <w:rPr>
          <w:sz w:val="21"/>
          <w:szCs w:val="21"/>
        </w:rPr>
        <w:t xml:space="preserve"> combine itemsets frequentes de tamanho </w:t>
      </w:r>
      <w:r>
        <w:rPr>
          <w:i/>
          <w:iCs/>
          <w:sz w:val="21"/>
          <w:szCs w:val="21"/>
        </w:rPr>
        <w:t xml:space="preserve">k</w:t>
      </w:r>
      <w:r>
        <w:rPr>
          <w:sz w:val="21"/>
          <w:szCs w:val="21"/>
        </w:rPr>
        <w:t xml:space="preserve"> para formar candidatos de tamanho </w:t>
      </w:r>
      <w:r>
        <w:rPr>
          <w:i/>
          <w:iCs/>
          <w:sz w:val="21"/>
          <w:szCs w:val="21"/>
        </w:rPr>
        <w:t xml:space="preserve">k</w:t>
      </w:r>
      <w:r>
        <w:rPr>
          <w:sz w:val="21"/>
          <w:szCs w:val="21"/>
        </w:rPr>
        <w:t xml:space="preserve"> + 1. </w:t>
      </w:r>
      <w:r>
        <w:rPr>
          <w:b/>
          <w:bCs/>
          <w:sz w:val="21"/>
          <w:szCs w:val="21"/>
        </w:rPr>
        <w:t xml:space="preserve">Poda:</w:t>
      </w:r>
      <w:r>
        <w:rPr>
          <w:sz w:val="21"/>
          <w:szCs w:val="21"/>
        </w:rPr>
        <w:t xml:space="preserve"> descarte candidatos com algum subconjunto não frequente.</w:t>
      </w:r>
    </w:p>
    <w:p>
      <w:pPr>
        <w:pStyle w:val="ListParagraph"/>
        <w:numPr>
          <w:ilvl w:val="0"/>
          <w:numId w:val="42"/>
        </w:numPr>
        <w:spacing w:after="70" w:line="288"/>
      </w:pPr>
      <w:r>
        <w:rPr>
          <w:b/>
          <w:bCs/>
          <w:sz w:val="21"/>
          <w:szCs w:val="21"/>
        </w:rPr>
        <w:t xml:space="preserve">Contar:</w:t>
      </w:r>
      <w:r>
        <w:rPr>
          <w:sz w:val="21"/>
          <w:szCs w:val="21"/>
        </w:rPr>
        <w:t xml:space="preserve"> percorra os dados e conte o suporte dos candidatos que sobraram. Mantenha os frequentes.</w:t>
      </w:r>
    </w:p>
    <w:p>
      <w:pPr>
        <w:pStyle w:val="ListParagraph"/>
        <w:numPr>
          <w:ilvl w:val="0"/>
          <w:numId w:val="42"/>
        </w:numPr>
        <w:spacing w:after="70" w:line="288"/>
      </w:pPr>
      <w:r>
        <w:rPr>
          <w:b/>
          <w:bCs/>
          <w:sz w:val="21"/>
          <w:szCs w:val="21"/>
        </w:rPr>
        <w:t xml:space="preserve">Repetir</w:t>
      </w:r>
      <w:r>
        <w:rPr>
          <w:sz w:val="21"/>
          <w:szCs w:val="21"/>
        </w:rPr>
        <w:t xml:space="preserve"> até não haver novos itemsets frequentes.</w:t>
      </w:r>
    </w:p>
    <w:p>
      <w:pPr>
        <w:pStyle w:val="ListParagraph"/>
        <w:numPr>
          <w:ilvl w:val="0"/>
          <w:numId w:val="42"/>
        </w:numPr>
        <w:spacing w:after="70" w:line="288"/>
      </w:pPr>
      <w:r>
        <w:rPr>
          <w:b/>
          <w:bCs/>
          <w:sz w:val="21"/>
          <w:szCs w:val="21"/>
        </w:rPr>
        <w:t xml:space="preserve">Gerar regras:</w:t>
      </w:r>
      <w:r>
        <w:rPr>
          <w:sz w:val="21"/>
          <w:szCs w:val="21"/>
        </w:rPr>
        <w:t xml:space="preserve"> para cada itemset frequente, teste divisões em antecedente e consequente. Mantenha as que atingem a confiança mínima.</w:t>
      </w:r>
    </w:p>
    <w:p>
      <w:pPr>
        <w:spacing w:after="60" w:line="120"/>
      </w:pPr>
    </w:p>
    <w:p>
      <w:pPr>
        <w:pStyle w:val="Heading4"/>
        <w:keepNext/>
      </w:pPr>
      <w:r>
        <w:t xml:space="preserve">10.5.2 Aplicando à nossa base (suporte mínimo = 0,5)</w:t>
      </w:r>
    </w:p>
    <w:p>
      <w:pPr>
        <w:pStyle w:val="ListParagraph"/>
        <w:numPr>
          <w:ilvl w:val="0"/>
          <w:numId w:val="2"/>
        </w:numPr>
        <w:spacing w:after="70" w:line="288"/>
      </w:pPr>
      <w:r>
        <w:rPr>
          <w:b/>
          <w:bCs/>
          <w:sz w:val="21"/>
          <w:szCs w:val="21"/>
        </w:rPr>
        <w:t xml:space="preserve">1-itemsets:</w:t>
      </w:r>
      <w:r>
        <w:rPr>
          <w:sz w:val="21"/>
          <w:szCs w:val="21"/>
        </w:rPr>
        <w:t xml:space="preserve"> pão (0,8), leite (0,7), manteiga (0,6), café (0,5). Todos passam.</w:t>
      </w:r>
    </w:p>
    <w:p>
      <w:pPr>
        <w:pStyle w:val="ListParagraph"/>
        <w:numPr>
          <w:ilvl w:val="0"/>
          <w:numId w:val="2"/>
        </w:numPr>
        <w:spacing w:after="70" w:line="288"/>
      </w:pPr>
      <w:r>
        <w:rPr>
          <w:b/>
          <w:bCs/>
          <w:sz w:val="21"/>
          <w:szCs w:val="21"/>
        </w:rPr>
        <w:t xml:space="preserve">2-itemsets candidatos:</w:t>
      </w:r>
      <w:r>
        <w:rPr>
          <w:sz w:val="21"/>
          <w:szCs w:val="21"/>
        </w:rPr>
        <w:t xml:space="preserve"> {pão, leite} = 0,5; {pão, manteiga} = 0,5; {pão, café} = 0,4 (não passa); {leite, manteiga} = 0,4 (não passa); {leite, café} = 0,3 (não passa); {manteiga, café} = 0,2 (não passa).</w:t>
      </w:r>
    </w:p>
    <w:p>
      <w:pPr>
        <w:pStyle w:val="ListParagraph"/>
        <w:numPr>
          <w:ilvl w:val="0"/>
          <w:numId w:val="2"/>
        </w:numPr>
        <w:spacing w:after="70" w:line="288"/>
      </w:pPr>
      <w:r>
        <w:rPr>
          <w:b/>
          <w:bCs/>
          <w:sz w:val="21"/>
          <w:szCs w:val="21"/>
        </w:rPr>
        <w:t xml:space="preserve">3-itemsets:</w:t>
      </w:r>
      <w:r>
        <w:rPr>
          <w:sz w:val="21"/>
          <w:szCs w:val="21"/>
        </w:rPr>
        <w:t xml:space="preserve"> com {pão, leite} e {pão, manteiga} frequentes, o candidato {pão, leite, manteiga} exige {leite, manteiga}, que não é frequente → </w:t>
      </w:r>
      <w:r>
        <w:rPr>
          <w:b/>
          <w:bCs/>
          <w:sz w:val="21"/>
          <w:szCs w:val="21"/>
        </w:rPr>
        <w:t xml:space="preserve">podado</w:t>
      </w:r>
      <w:r>
        <w:rPr>
          <w:sz w:val="21"/>
          <w:szCs w:val="21"/>
        </w:rPr>
        <w:t xml:space="preserve">.</w:t>
      </w:r>
    </w:p>
    <w:p>
      <w:pPr>
        <w:pStyle w:val="ListParagraph"/>
        <w:numPr>
          <w:ilvl w:val="0"/>
          <w:numId w:val="2"/>
        </w:numPr>
        <w:spacing w:after="70" w:line="288"/>
      </w:pPr>
      <w:r>
        <w:rPr>
          <w:b/>
          <w:bCs/>
          <w:sz w:val="21"/>
          <w:szCs w:val="21"/>
        </w:rPr>
        <w:t xml:space="preserve">Fim.</w:t>
      </w:r>
      <w:r>
        <w:rPr>
          <w:sz w:val="21"/>
          <w:szCs w:val="21"/>
        </w:rPr>
        <w:t xml:space="preserve"> Regras possíveis: pão → manteiga (confiança 5/8 = 0,625), manteiga → pão (5/6 ≈ 0,83), pão → leite (5/8 = 0,625), leite → pão (5/7 ≈ 0,71).</w:t>
      </w:r>
    </w:p>
    <w:p>
      <w:pPr>
        <w:spacing w:after="60" w:line="120"/>
      </w:pPr>
    </w:p>
    <w:p>
      <w:pPr>
        <w:spacing w:after="120" w:line="300"/>
        <w:jc w:val="left"/>
      </w:pPr>
      <w:r>
        <w:rPr>
          <w:sz w:val="21"/>
          <w:szCs w:val="21"/>
        </w:rPr>
        <w:t xml:space="preserve">Veja como a poda poupou trabalho: nem contamos o suporte dos 3-itemsets.</w:t>
      </w:r>
    </w:p>
    <w:p>
      <w:pPr>
        <w:pStyle w:val="Heading4"/>
        <w:keepNext/>
      </w:pPr>
      <w:r>
        <w:t xml:space="preserve">10.5.3 Custo</w:t>
      </w:r>
    </w:p>
    <w:p>
      <w:pPr>
        <w:spacing w:after="120" w:line="300"/>
        <w:jc w:val="left"/>
      </w:pPr>
      <w:r>
        <w:rPr>
          <w:sz w:val="21"/>
          <w:szCs w:val="21"/>
        </w:rPr>
        <w:t xml:space="preserve">O Apriori pode exigir </w:t>
      </w:r>
      <w:r>
        <w:rPr>
          <w:b/>
          <w:bCs/>
          <w:sz w:val="21"/>
          <w:szCs w:val="21"/>
        </w:rPr>
        <w:t xml:space="preserve">muitas leituras</w:t>
      </w:r>
      <w:r>
        <w:rPr>
          <w:sz w:val="21"/>
          <w:szCs w:val="21"/>
        </w:rPr>
        <w:t xml:space="preserve"> da base (uma por nível) e gerar </w:t>
      </w:r>
      <w:r>
        <w:rPr>
          <w:b/>
          <w:bCs/>
          <w:sz w:val="21"/>
          <w:szCs w:val="21"/>
        </w:rPr>
        <w:t xml:space="preserve">muitos candidatos</w:t>
      </w:r>
      <w:r>
        <w:rPr>
          <w:sz w:val="21"/>
          <w:szCs w:val="21"/>
        </w:rPr>
        <w:t xml:space="preserve">. Funciona bem para bases moderadas e suporte mínimo razoável.</w:t>
      </w:r>
    </w:p>
    <w:p>
      <w:pPr>
        <w:pStyle w:val="Heading3"/>
        <w:keepNext/>
      </w:pPr>
      <w:r>
        <w:t xml:space="preserve">10.6 O FP-Growth</w:t>
      </w:r>
    </w:p>
    <w:p>
      <w:pPr>
        <w:spacing w:after="120" w:line="300"/>
        <w:jc w:val="left"/>
      </w:pPr>
      <w:r>
        <w:rPr>
          <w:sz w:val="21"/>
          <w:szCs w:val="21"/>
        </w:rPr>
        <w:t xml:space="preserve">Han, Pei e Yin (2000) propuseram o </w:t>
      </w:r>
      <w:r>
        <w:rPr>
          <w:b/>
          <w:bCs/>
          <w:sz w:val="21"/>
          <w:szCs w:val="21"/>
        </w:rPr>
        <w:t xml:space="preserve">FP-Growth</w:t>
      </w:r>
      <w:r>
        <w:rPr>
          <w:sz w:val="21"/>
          <w:szCs w:val="21"/>
        </w:rPr>
        <w:t xml:space="preserve"> (</w:t>
      </w:r>
      <w:r>
        <w:rPr>
          <w:i/>
          <w:iCs/>
          <w:sz w:val="21"/>
          <w:szCs w:val="21"/>
        </w:rPr>
        <w:t xml:space="preserve">Frequent Pattern Growth</w:t>
      </w:r>
      <w:r>
        <w:rPr>
          <w:sz w:val="21"/>
          <w:szCs w:val="21"/>
        </w:rPr>
        <w:t xml:space="preserve">), que </w:t>
      </w:r>
      <w:r>
        <w:rPr>
          <w:b/>
          <w:bCs/>
          <w:sz w:val="21"/>
          <w:szCs w:val="21"/>
        </w:rPr>
        <w:t xml:space="preserve">não gera candidatos</w:t>
      </w:r>
      <w:r>
        <w:rPr>
          <w:sz w:val="21"/>
          <w:szCs w:val="21"/>
        </w:rPr>
        <w:t xml:space="preserve">.</w:t>
      </w:r>
    </w:p>
    <w:p>
      <w:pPr>
        <w:pStyle w:val="Heading4"/>
        <w:keepNext/>
      </w:pPr>
      <w:r>
        <w:t xml:space="preserve">10.6.1 Ideia</w:t>
      </w:r>
    </w:p>
    <w:p>
      <w:pPr>
        <w:pStyle w:val="ListParagraph"/>
        <w:numPr>
          <w:ilvl w:val="0"/>
          <w:numId w:val="43"/>
        </w:numPr>
        <w:spacing w:after="70" w:line="288"/>
      </w:pPr>
      <w:r>
        <w:rPr>
          <w:b/>
          <w:bCs/>
          <w:sz w:val="21"/>
          <w:szCs w:val="21"/>
        </w:rPr>
        <w:t xml:space="preserve">Primeira leitura:</w:t>
      </w:r>
      <w:r>
        <w:rPr>
          <w:sz w:val="21"/>
          <w:szCs w:val="21"/>
        </w:rPr>
        <w:t xml:space="preserve"> conte os itens e descarte os pouco frequentes. Ordene os itens de cada transação do mais frequente para o menos.</w:t>
      </w:r>
    </w:p>
    <w:p>
      <w:pPr>
        <w:pStyle w:val="ListParagraph"/>
        <w:numPr>
          <w:ilvl w:val="0"/>
          <w:numId w:val="43"/>
        </w:numPr>
        <w:spacing w:after="70" w:line="288"/>
      </w:pPr>
      <w:r>
        <w:rPr>
          <w:b/>
          <w:bCs/>
          <w:sz w:val="21"/>
          <w:szCs w:val="21"/>
        </w:rPr>
        <w:t xml:space="preserve">Segunda leitura:</w:t>
      </w:r>
      <w:r>
        <w:rPr>
          <w:sz w:val="21"/>
          <w:szCs w:val="21"/>
        </w:rPr>
        <w:t xml:space="preserve"> insira cada transação numa </w:t>
      </w:r>
      <w:r>
        <w:rPr>
          <w:b/>
          <w:bCs/>
          <w:sz w:val="21"/>
          <w:szCs w:val="21"/>
        </w:rPr>
        <w:t xml:space="preserve">árvore de prefixos</w:t>
      </w:r>
      <w:r>
        <w:rPr>
          <w:sz w:val="21"/>
          <w:szCs w:val="21"/>
        </w:rPr>
        <w:t xml:space="preserve"> (a </w:t>
      </w:r>
      <w:r>
        <w:rPr>
          <w:b/>
          <w:bCs/>
          <w:sz w:val="21"/>
          <w:szCs w:val="21"/>
        </w:rPr>
        <w:t xml:space="preserve">FP-tree</w:t>
      </w:r>
      <w:r>
        <w:rPr>
          <w:sz w:val="21"/>
          <w:szCs w:val="21"/>
        </w:rPr>
        <w:t xml:space="preserve">). Transações que começam do mesmo jeito </w:t>
      </w:r>
      <w:r>
        <w:rPr>
          <w:b/>
          <w:bCs/>
          <w:sz w:val="21"/>
          <w:szCs w:val="21"/>
        </w:rPr>
        <w:t xml:space="preserve">compartilham</w:t>
      </w:r>
      <w:r>
        <w:rPr>
          <w:sz w:val="21"/>
          <w:szCs w:val="21"/>
        </w:rPr>
        <w:t xml:space="preserve"> o caminho, e cada nó guarda uma contagem.</w:t>
      </w:r>
    </w:p>
    <w:p>
      <w:pPr>
        <w:pStyle w:val="ListParagraph"/>
        <w:numPr>
          <w:ilvl w:val="0"/>
          <w:numId w:val="43"/>
        </w:numPr>
        <w:spacing w:after="70" w:line="288"/>
      </w:pPr>
      <w:r>
        <w:rPr>
          <w:b/>
          <w:bCs/>
          <w:sz w:val="21"/>
          <w:szCs w:val="21"/>
        </w:rPr>
        <w:t xml:space="preserve">Minerar a árvore:</w:t>
      </w:r>
      <w:r>
        <w:rPr>
          <w:sz w:val="21"/>
          <w:szCs w:val="21"/>
        </w:rPr>
        <w:t xml:space="preserve"> para cada item, extraia seus caminhos (a "base condicional") e construa subárvores menores, recursivamente.</w:t>
      </w:r>
    </w:p>
    <w:p>
      <w:pPr>
        <w:spacing w:after="60" w:line="120"/>
      </w:pPr>
    </w:p>
    <w:p>
      <w:pPr>
        <w:keepNext/>
        <w:spacing w:after="60" w:before="120"/>
        <w:jc w:val="center"/>
      </w:pPr>
      <w:r>
        <w:drawing>
          <wp:inline distT="0" distB="0" distL="0" distR="0">
            <wp:extent cx="5715000" cy="3114675"/>
            <wp:effectExtent t="0" r="0" b="0" l="0"/>
            <wp:docPr id="1" name="f10_fptree" descr="Figura 10.4 — FP-tree: transações com início em comum compartilham caminhos, comprimindo a base numa estrutura compacta." title="f10_fp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6B7280"/>
          <w:sz w:val="17"/>
          <w:szCs w:val="17"/>
        </w:rPr>
        <w:t xml:space="preserve">Figura 10.4 — FP-tree: transações com início em comum compartilham caminhos, comprimindo a base numa estrutura compacta.</w:t>
      </w:r>
    </w:p>
    <w:p>
      <w:pPr>
        <w:spacing w:after="120" w:line="300"/>
        <w:jc w:val="left"/>
      </w:pPr>
      <w:r>
        <w:rPr>
          <w:b/>
          <w:bCs/>
          <w:sz w:val="21"/>
          <w:szCs w:val="21"/>
        </w:rPr>
        <w:t xml:space="preserve">Vantagens:</w:t>
      </w:r>
      <w:r>
        <w:rPr>
          <w:sz w:val="21"/>
          <w:szCs w:val="21"/>
        </w:rPr>
        <w:t xml:space="preserve"> apenas duas leituras da base; sem candidatos; costuma ser muito mais rápido que o Apriori quando há muitos itens e suporte mínimo baixo. Em bases pequenas, com poucos itens, o Apriori pode ser tão rápido quanto (ou até mais rápido que) o FP-Growth: meça no seu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252"/>
        <w:gridCol w:w="4459"/>
      </w:tblGrid>
      <w:tr>
        <w:trPr>
          <w:cantSplit/>
          <w:tblHeader/>
        </w:trPr>
        <w:tc>
          <w:tcPr>
            <w:tcW w:type="dxa" w:w="192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Aspecto</w:t>
            </w:r>
          </w:p>
        </w:tc>
        <w:tc>
          <w:tcPr>
            <w:tcW w:type="dxa" w:w="325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Apriori</w:t>
            </w:r>
          </w:p>
        </w:tc>
        <w:tc>
          <w:tcPr>
            <w:tcW w:type="dxa" w:w="445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FP-Growth</w:t>
            </w:r>
          </w:p>
        </w:tc>
      </w:tr>
      <w:tr>
        <w:trPr>
          <w:cantSplit/>
          <w:tblHeader w:val="false"/>
        </w:trPr>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Estratégia</w:t>
            </w:r>
          </w:p>
        </w:tc>
        <w:tc>
          <w:tcPr>
            <w:tcW w:type="dxa" w:w="325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Gerar e testar candidatos</w:t>
            </w:r>
          </w:p>
        </w:tc>
        <w:tc>
          <w:tcPr>
            <w:tcW w:type="dxa" w:w="44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Árvore compacta, sem candidatos</w:t>
            </w:r>
          </w:p>
        </w:tc>
      </w:tr>
      <w:tr>
        <w:trPr>
          <w:cantSplit/>
          <w:tblHeader w:val="false"/>
        </w:trPr>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Leituras da base</w:t>
            </w:r>
          </w:p>
        </w:tc>
        <w:tc>
          <w:tcPr>
            <w:tcW w:type="dxa" w:w="325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 por nível</w:t>
            </w:r>
          </w:p>
        </w:tc>
        <w:tc>
          <w:tcPr>
            <w:tcW w:type="dxa" w:w="445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Duas</w:t>
            </w:r>
          </w:p>
        </w:tc>
      </w:tr>
      <w:tr>
        <w:trPr>
          <w:cantSplit/>
          <w:tblHeader w:val="false"/>
        </w:trPr>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Memória</w:t>
            </w:r>
          </w:p>
        </w:tc>
        <w:tc>
          <w:tcPr>
            <w:tcW w:type="dxa" w:w="325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Menor</w:t>
            </w:r>
          </w:p>
        </w:tc>
        <w:tc>
          <w:tcPr>
            <w:tcW w:type="dxa" w:w="44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Precisa guardar a árvore</w:t>
            </w:r>
          </w:p>
        </w:tc>
      </w:tr>
      <w:tr>
        <w:trPr>
          <w:cantSplit/>
          <w:tblHeader w:val="false"/>
        </w:trPr>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Velocidade</w:t>
            </w:r>
          </w:p>
        </w:tc>
        <w:tc>
          <w:tcPr>
            <w:tcW w:type="dxa" w:w="325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Mais lento com muitos itens</w:t>
            </w:r>
          </w:p>
        </w:tc>
        <w:tc>
          <w:tcPr>
            <w:tcW w:type="dxa" w:w="445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Em geral mais rápido com muitos itens</w:t>
            </w:r>
          </w:p>
        </w:tc>
      </w:tr>
      <w:tr>
        <w:trPr>
          <w:cantSplit/>
          <w:tblHeader w:val="false"/>
        </w:trPr>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Facilidade</w:t>
            </w:r>
          </w:p>
        </w:tc>
        <w:tc>
          <w:tcPr>
            <w:tcW w:type="dxa" w:w="325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Muito simples</w:t>
            </w:r>
          </w:p>
        </w:tc>
        <w:tc>
          <w:tcPr>
            <w:tcW w:type="dxa" w:w="44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Mais elaborado</w:t>
            </w:r>
          </w:p>
        </w:tc>
      </w:tr>
    </w:tbl>
    <w:p>
      <w:pPr>
        <w:spacing w:after="160" w:line="120"/>
      </w:pPr>
    </w:p>
    <w:p>
      <w:pPr>
        <w:spacing w:after="120" w:line="300"/>
        <w:jc w:val="left"/>
      </w:pPr>
      <w:r>
        <w:rPr>
          <w:sz w:val="21"/>
          <w:szCs w:val="21"/>
        </w:rPr>
        <w:t xml:space="preserve">Outras abordagens: </w:t>
      </w:r>
      <w:r>
        <w:rPr>
          <w:b/>
          <w:bCs/>
          <w:sz w:val="21"/>
          <w:szCs w:val="21"/>
        </w:rPr>
        <w:t xml:space="preserve">Eclat</w:t>
      </w:r>
      <w:r>
        <w:rPr>
          <w:sz w:val="21"/>
          <w:szCs w:val="21"/>
        </w:rPr>
        <w:t xml:space="preserve"> (Zaki, 2000), que usa listas verticais de identificadores de transações.</w:t>
      </w:r>
    </w:p>
    <w:p>
      <w:pPr>
        <w:pStyle w:val="Heading3"/>
        <w:keepNext/>
      </w:pPr>
      <w:r>
        <w:t xml:space="preserve">10.7 Mãos à obra com mlxtend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TransactionEncoder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frequent_patterns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apriori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association_rules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transacoes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 Transformar listas em tabela verdadeiro/falso (one-hot)</w:t>
            </w:r>
          </w:p>
          <w:p>
            <w:pPr>
              <w:spacing w:after="0" w:line="240"/>
            </w:pP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TransactionEncoder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transacoes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transacoes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columns_</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2) Itemsets frequentes (suporte mínimo 0,3)</w:t>
            </w:r>
          </w:p>
          <w:p>
            <w:pPr>
              <w:spacing w:after="0" w:line="240"/>
            </w:pP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apriori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min_support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use_colnames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"support"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O FP-Growth devolve o mesmo resultado, normalmente mais rápido</w:t>
            </w:r>
          </w:p>
          <w:p>
            <w:pPr>
              <w:spacing w:after="0" w:line="240"/>
            </w:pPr>
            <w:r>
              <w:rPr>
                <w:rFonts w:ascii="Consolas" w:cs="Consolas" w:eastAsia="Consolas" w:hAnsi="Consolas"/>
                <w:color w:val="1F2937"/>
                <w:sz w:val="15"/>
                <w:szCs w:val="15"/>
              </w:rPr>
              <w:t xml:space="preserve">freq2 =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min_support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use_colnames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(freq2))</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3) Regras de associação</w:t>
            </w:r>
          </w:p>
          <w:p>
            <w:pPr>
              <w:spacing w:after="0" w:line="240"/>
            </w:pP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association_rules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min_threshold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"antecedents"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"consequents"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"support"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10.7.1 Lendo a tabela de regras</w:t>
      </w:r>
    </w:p>
    <w:p>
      <w:pPr>
        <w:spacing w:after="120" w:line="300"/>
        <w:jc w:val="left"/>
      </w:pPr>
      <w:r>
        <w:rPr>
          <w:sz w:val="21"/>
          <w:szCs w:val="21"/>
        </w:rPr>
        <w:t xml:space="preserve">Cada linha traz o antecedente, o consequente e as métricas. Ordene por </w:t>
      </w:r>
      <w:r>
        <w:rPr>
          <w:b/>
          <w:bCs/>
          <w:sz w:val="21"/>
          <w:szCs w:val="21"/>
        </w:rPr>
        <w:t xml:space="preserve">lift</w:t>
      </w:r>
      <w:r>
        <w:rPr>
          <w:sz w:val="21"/>
          <w:szCs w:val="21"/>
        </w:rPr>
        <w:t xml:space="preserve"> para ver as associações mais surpreendentes. Combine com suporte alto para garantir relevância.</w:t>
      </w:r>
    </w:p>
    <w:p>
      <w:pPr>
        <w:pStyle w:val="Heading3"/>
        <w:keepNext/>
      </w:pPr>
      <w:r>
        <w:t xml:space="preserve">10.8 Filtrando regras úteis</w:t>
      </w:r>
    </w:p>
    <w:p>
      <w:pPr>
        <w:spacing w:after="120" w:line="300"/>
        <w:jc w:val="left"/>
      </w:pPr>
      <w:r>
        <w:rPr>
          <w:sz w:val="21"/>
          <w:szCs w:val="21"/>
        </w:rPr>
        <w:t xml:space="preserve">Um minerador pode produzir </w:t>
      </w:r>
      <w:r>
        <w:rPr>
          <w:b/>
          <w:bCs/>
          <w:sz w:val="21"/>
          <w:szCs w:val="21"/>
        </w:rPr>
        <w:t xml:space="preserve">milhares</w:t>
      </w:r>
      <w:r>
        <w:rPr>
          <w:sz w:val="21"/>
          <w:szCs w:val="21"/>
        </w:rPr>
        <w:t xml:space="preserve"> de regras. Poucas são úteis. Boas práticas:</w:t>
      </w:r>
    </w:p>
    <w:p>
      <w:pPr>
        <w:pStyle w:val="ListParagraph"/>
        <w:numPr>
          <w:ilvl w:val="0"/>
          <w:numId w:val="44"/>
        </w:numPr>
        <w:spacing w:after="70" w:line="288"/>
      </w:pPr>
      <w:r>
        <w:rPr>
          <w:b/>
          <w:bCs/>
          <w:sz w:val="21"/>
          <w:szCs w:val="21"/>
        </w:rPr>
        <w:t xml:space="preserve">Defina um suporte mínimo realista.</w:t>
      </w:r>
      <w:r>
        <w:rPr>
          <w:sz w:val="21"/>
          <w:szCs w:val="21"/>
        </w:rPr>
        <w:t xml:space="preserve"> Muito baixo: explosão de regras. Muito alto: perde padrões raros mas valiosos.</w:t>
      </w:r>
    </w:p>
    <w:p>
      <w:pPr>
        <w:pStyle w:val="ListParagraph"/>
        <w:numPr>
          <w:ilvl w:val="0"/>
          <w:numId w:val="44"/>
        </w:numPr>
        <w:spacing w:after="70" w:line="288"/>
      </w:pPr>
      <w:r>
        <w:rPr>
          <w:b/>
          <w:bCs/>
          <w:sz w:val="21"/>
          <w:szCs w:val="21"/>
        </w:rPr>
        <w:t xml:space="preserve">Priorize lift &gt; 1,2</w:t>
      </w:r>
      <w:r>
        <w:rPr>
          <w:sz w:val="21"/>
          <w:szCs w:val="21"/>
        </w:rPr>
        <w:t xml:space="preserve"> (ou outro limiar), além de boa confiança.</w:t>
      </w:r>
    </w:p>
    <w:p>
      <w:pPr>
        <w:pStyle w:val="ListParagraph"/>
        <w:numPr>
          <w:ilvl w:val="0"/>
          <w:numId w:val="44"/>
        </w:numPr>
        <w:spacing w:after="70" w:line="288"/>
      </w:pPr>
      <w:r>
        <w:rPr>
          <w:b/>
          <w:bCs/>
          <w:sz w:val="21"/>
          <w:szCs w:val="21"/>
        </w:rPr>
        <w:t xml:space="preserve">Elimine regras redundantes:</w:t>
      </w:r>
      <w:r>
        <w:rPr>
          <w:sz w:val="21"/>
          <w:szCs w:val="21"/>
        </w:rPr>
        <w:t xml:space="preserve"> se {A} → {C} já tem confiança parecida com {A, B} → {C}, a segunda adiciona pouco.</w:t>
      </w:r>
    </w:p>
    <w:p>
      <w:pPr>
        <w:pStyle w:val="ListParagraph"/>
        <w:numPr>
          <w:ilvl w:val="0"/>
          <w:numId w:val="44"/>
        </w:numPr>
        <w:spacing w:after="70" w:line="288"/>
      </w:pPr>
      <w:r>
        <w:rPr>
          <w:b/>
          <w:bCs/>
          <w:sz w:val="21"/>
          <w:szCs w:val="21"/>
        </w:rPr>
        <w:t xml:space="preserve">Descarte regras triviais</w:t>
      </w:r>
      <w:r>
        <w:rPr>
          <w:sz w:val="21"/>
          <w:szCs w:val="21"/>
        </w:rPr>
        <w:t xml:space="preserve"> (ex.: "feijão → arroz" numa loja brasileira) e </w:t>
      </w:r>
      <w:r>
        <w:rPr>
          <w:b/>
          <w:bCs/>
          <w:sz w:val="21"/>
          <w:szCs w:val="21"/>
        </w:rPr>
        <w:t xml:space="preserve">inexplicáveis</w:t>
      </w:r>
      <w:r>
        <w:rPr>
          <w:sz w:val="21"/>
          <w:szCs w:val="21"/>
        </w:rPr>
        <w:t xml:space="preserve"> (podem ser acaso).</w:t>
      </w:r>
    </w:p>
    <w:p>
      <w:pPr>
        <w:pStyle w:val="ListParagraph"/>
        <w:numPr>
          <w:ilvl w:val="0"/>
          <w:numId w:val="44"/>
        </w:numPr>
        <w:spacing w:after="70" w:line="288"/>
      </w:pPr>
      <w:r>
        <w:rPr>
          <w:b/>
          <w:bCs/>
          <w:sz w:val="21"/>
          <w:szCs w:val="21"/>
        </w:rPr>
        <w:t xml:space="preserve">Valide com especialistas</w:t>
      </w:r>
      <w:r>
        <w:rPr>
          <w:sz w:val="21"/>
          <w:szCs w:val="21"/>
        </w:rPr>
        <w:t xml:space="preserve"> e, se possível, com um </w:t>
      </w:r>
      <w:r>
        <w:rPr>
          <w:b/>
          <w:bCs/>
          <w:sz w:val="21"/>
          <w:szCs w:val="21"/>
        </w:rPr>
        <w:t xml:space="preserve">teste A/B</w:t>
      </w:r>
      <w:r>
        <w:rPr>
          <w:sz w:val="21"/>
          <w:szCs w:val="21"/>
        </w:rPr>
        <w:t xml:space="preserve">.</w:t>
      </w:r>
    </w:p>
    <w:p>
      <w:pPr>
        <w:spacing w:after="60" w:line="120"/>
      </w:pPr>
    </w:p>
    <w:p>
      <w:pPr>
        <w:keepNext/>
        <w:spacing w:after="60" w:before="120"/>
        <w:jc w:val="center"/>
      </w:pPr>
      <w:r>
        <w:drawing>
          <wp:inline distT="0" distB="0" distL="0" distR="0">
            <wp:extent cx="3990975" cy="3810000"/>
            <wp:effectExtent t="0" r="0" b="0" l="0"/>
            <wp:docPr id="1" name="f10_rede" descr="Figura 10.5 — Regras como rede: nós são produtos, setas são regras, a espessura indica o lift." title="f10_r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990975" cy="3810000"/>
                    </a:xfrm>
                    <a:prstGeom prst="rect">
                      <a:avLst/>
                    </a:prstGeom>
                  </pic:spPr>
                </pic:pic>
              </a:graphicData>
            </a:graphic>
          </wp:inline>
        </w:drawing>
      </w:r>
    </w:p>
    <w:p>
      <w:pPr>
        <w:spacing w:after="200"/>
        <w:jc w:val="center"/>
      </w:pPr>
      <w:r>
        <w:rPr>
          <w:i/>
          <w:iCs/>
          <w:color w:val="6B7280"/>
          <w:sz w:val="17"/>
          <w:szCs w:val="17"/>
        </w:rPr>
        <w:t xml:space="preserve">Figura 10.5 — Regras como rede: nós são produtos, setas são regras, a espessura indica o lift.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Regras interessantes</w:t>
            </w:r>
          </w:p>
          <w:p>
            <w:pPr>
              <w:spacing w:after="80" w:line="280"/>
            </w:pPr>
            <w:r>
              <w:rPr>
                <w:sz w:val="20"/>
                <w:szCs w:val="20"/>
              </w:rPr>
              <w:t xml:space="preserve">Pesquisadores propuseram diversas medidas de "interesse" porque suporte e confiança sozinhos são insuficientes (Tan; Kumar; Srivastava, 2004; Geng; Hamilton, 2006). Nenhuma medida é a melhor para todos os casos.</w:t>
            </w:r>
          </w:p>
        </w:tc>
      </w:tr>
    </w:tbl>
    <w:p>
      <w:pPr>
        <w:spacing w:after="140" w:line="120"/>
      </w:pPr>
    </w:p>
    <w:p>
      <w:pPr>
        <w:pStyle w:val="Heading3"/>
        <w:keepNext/>
      </w:pPr>
      <w:r>
        <w:t xml:space="preserve">10.9 Extensões</w:t>
      </w:r>
    </w:p>
    <w:p>
      <w:pPr>
        <w:pStyle w:val="ListParagraph"/>
        <w:numPr>
          <w:ilvl w:val="0"/>
          <w:numId w:val="2"/>
        </w:numPr>
        <w:spacing w:after="70" w:line="288"/>
      </w:pPr>
      <w:r>
        <w:rPr>
          <w:b/>
          <w:bCs/>
          <w:sz w:val="21"/>
          <w:szCs w:val="21"/>
        </w:rPr>
        <w:t xml:space="preserve">Regras com quantidades e categorias:</w:t>
      </w:r>
      <w:r>
        <w:rPr>
          <w:sz w:val="21"/>
          <w:szCs w:val="21"/>
        </w:rPr>
        <w:t xml:space="preserve"> discretizam atributos numéricos (ex.: idade em faixas) para usá-los como itens (Srikant; Agrawal, 1996).</w:t>
      </w:r>
    </w:p>
    <w:p>
      <w:pPr>
        <w:pStyle w:val="ListParagraph"/>
        <w:numPr>
          <w:ilvl w:val="0"/>
          <w:numId w:val="2"/>
        </w:numPr>
        <w:spacing w:after="70" w:line="288"/>
      </w:pPr>
      <w:r>
        <w:rPr>
          <w:b/>
          <w:bCs/>
          <w:sz w:val="21"/>
          <w:szCs w:val="21"/>
        </w:rPr>
        <w:t xml:space="preserve">Regras com hierarquia de itens:</w:t>
      </w:r>
      <w:r>
        <w:rPr>
          <w:sz w:val="21"/>
          <w:szCs w:val="21"/>
        </w:rPr>
        <w:t xml:space="preserve"> "refrigerante" e "refrigerante de cola" (Srikant; Agrawal, 1995).</w:t>
      </w:r>
    </w:p>
    <w:p>
      <w:pPr>
        <w:pStyle w:val="ListParagraph"/>
        <w:numPr>
          <w:ilvl w:val="0"/>
          <w:numId w:val="2"/>
        </w:numPr>
        <w:spacing w:after="70" w:line="288"/>
      </w:pPr>
      <w:r>
        <w:rPr>
          <w:b/>
          <w:bCs/>
          <w:sz w:val="21"/>
          <w:szCs w:val="21"/>
        </w:rPr>
        <w:t xml:space="preserve">Padrões sequenciais:</w:t>
      </w:r>
      <w:r>
        <w:rPr>
          <w:sz w:val="21"/>
          <w:szCs w:val="21"/>
        </w:rPr>
        <w:t xml:space="preserve"> a ordem importa. "Comprou celular → comprou capinha → comprou película" (Agrawal; Srikant, 1995).</w:t>
      </w:r>
    </w:p>
    <w:p>
      <w:pPr>
        <w:pStyle w:val="ListParagraph"/>
        <w:numPr>
          <w:ilvl w:val="0"/>
          <w:numId w:val="2"/>
        </w:numPr>
        <w:spacing w:after="70" w:line="288"/>
      </w:pPr>
      <w:r>
        <w:rPr>
          <w:b/>
          <w:bCs/>
          <w:sz w:val="21"/>
          <w:szCs w:val="21"/>
        </w:rPr>
        <w:t xml:space="preserve">Regras negativas:</w:t>
      </w:r>
      <w:r>
        <w:rPr>
          <w:sz w:val="21"/>
          <w:szCs w:val="21"/>
        </w:rPr>
        <w:t xml:space="preserve"> "quem compra A </w:t>
      </w:r>
      <w:r>
        <w:rPr>
          <w:i/>
          <w:iCs/>
          <w:sz w:val="21"/>
          <w:szCs w:val="21"/>
        </w:rPr>
        <w:t xml:space="preserve">não</w:t>
      </w:r>
      <w:r>
        <w:rPr>
          <w:sz w:val="21"/>
          <w:szCs w:val="21"/>
        </w:rPr>
        <w:t xml:space="preserve"> compra B".</w:t>
      </w:r>
    </w:p>
    <w:p>
      <w:pPr>
        <w:pStyle w:val="ListParagraph"/>
        <w:numPr>
          <w:ilvl w:val="0"/>
          <w:numId w:val="2"/>
        </w:numPr>
        <w:spacing w:after="70" w:line="288"/>
      </w:pPr>
      <w:r>
        <w:rPr>
          <w:b/>
          <w:bCs/>
          <w:sz w:val="21"/>
          <w:szCs w:val="21"/>
        </w:rPr>
        <w:t xml:space="preserve">Mineração de itemsets de alta utilidade:</w:t>
      </w:r>
      <w:r>
        <w:rPr>
          <w:sz w:val="21"/>
          <w:szCs w:val="21"/>
        </w:rPr>
        <w:t xml:space="preserve"> considera o lucro ou a quantidade de cada item, e não só a presença.</w:t>
      </w:r>
    </w:p>
    <w:p>
      <w:pPr>
        <w:spacing w:after="60" w:line="120"/>
      </w:pPr>
    </w:p>
    <w:p>
      <w:pPr>
        <w:pStyle w:val="Heading3"/>
        <w:keepNext/>
      </w:pPr>
      <w:r>
        <w:t xml:space="preserve">10.10 Estudo de caso: recomendação em uma loja virtual</w:t>
      </w:r>
    </w:p>
    <w:p>
      <w:pPr>
        <w:spacing w:after="120" w:line="300"/>
        <w:jc w:val="left"/>
      </w:pPr>
      <w:r>
        <w:rPr>
          <w:sz w:val="21"/>
          <w:szCs w:val="21"/>
        </w:rPr>
        <w:t xml:space="preserve">Uma loja online quer sugerir "compre junto". Passos:</w:t>
      </w:r>
    </w:p>
    <w:p>
      <w:pPr>
        <w:pStyle w:val="ListParagraph"/>
        <w:numPr>
          <w:ilvl w:val="0"/>
          <w:numId w:val="45"/>
        </w:numPr>
        <w:spacing w:after="70" w:line="288"/>
      </w:pPr>
      <w:r>
        <w:rPr>
          <w:sz w:val="21"/>
          <w:szCs w:val="21"/>
        </w:rPr>
        <w:t xml:space="preserve">Cada </w:t>
      </w:r>
      <w:r>
        <w:rPr>
          <w:b/>
          <w:bCs/>
          <w:sz w:val="21"/>
          <w:szCs w:val="21"/>
        </w:rPr>
        <w:t xml:space="preserve">pedido</w:t>
      </w:r>
      <w:r>
        <w:rPr>
          <w:sz w:val="21"/>
          <w:szCs w:val="21"/>
        </w:rPr>
        <w:t xml:space="preserve"> vira uma transação.</w:t>
      </w:r>
    </w:p>
    <w:p>
      <w:pPr>
        <w:pStyle w:val="ListParagraph"/>
        <w:numPr>
          <w:ilvl w:val="0"/>
          <w:numId w:val="45"/>
        </w:numPr>
        <w:spacing w:after="70" w:line="288"/>
      </w:pPr>
      <w:r>
        <w:rPr>
          <w:sz w:val="21"/>
          <w:szCs w:val="21"/>
        </w:rPr>
        <w:t xml:space="preserve">Mineram-se regras com suporte mínimo baixo (0,5 %) e lift &gt; 2.</w:t>
      </w:r>
    </w:p>
    <w:p>
      <w:pPr>
        <w:pStyle w:val="ListParagraph"/>
        <w:numPr>
          <w:ilvl w:val="0"/>
          <w:numId w:val="45"/>
        </w:numPr>
        <w:spacing w:after="70" w:line="288"/>
      </w:pPr>
      <w:r>
        <w:rPr>
          <w:sz w:val="21"/>
          <w:szCs w:val="21"/>
        </w:rPr>
        <w:t xml:space="preserve">Para cada produto, recomendam-se os consequentes das melhores regras.</w:t>
      </w:r>
    </w:p>
    <w:p>
      <w:pPr>
        <w:pStyle w:val="ListParagraph"/>
        <w:numPr>
          <w:ilvl w:val="0"/>
          <w:numId w:val="45"/>
        </w:numPr>
        <w:spacing w:after="70" w:line="288"/>
      </w:pPr>
      <w:r>
        <w:rPr>
          <w:sz w:val="21"/>
          <w:szCs w:val="21"/>
        </w:rPr>
        <w:t xml:space="preserve">Compara-se, num teste A/B, a taxa de conversão com e sem as sugestões.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TransactionEncoder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frequent_patterns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association_rules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pedidos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"notebook"</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"mouse"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"mochila"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"notebook"</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"mouse"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"celular"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"capinha"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"película"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"celular"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"capinha"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"notebook"</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"mochila"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"celular"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"película"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"notebook"</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"mouse"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"teclado"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"celular"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"capinha"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"película"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"carregador"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"mouse"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"teclado"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"notebook"</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"mouse"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"mochila"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"teclado"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TransactionEncoder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pedidos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pedidos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min_support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use_colnames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association_rules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min_threshold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recomendar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"antecedents"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apply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frozenset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"consequents"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"Quem compra 'celular' também compra:"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recomendar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"celular"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10.11 Armadilhas</w:t>
      </w:r>
    </w:p>
    <w:p>
      <w:pPr>
        <w:pStyle w:val="ListParagraph"/>
        <w:numPr>
          <w:ilvl w:val="0"/>
          <w:numId w:val="46"/>
        </w:numPr>
        <w:spacing w:after="70" w:line="288"/>
      </w:pPr>
      <w:r>
        <w:rPr>
          <w:b/>
          <w:bCs/>
          <w:sz w:val="21"/>
          <w:szCs w:val="21"/>
        </w:rPr>
        <w:t xml:space="preserve">Correlação ≠ causa.</w:t>
      </w:r>
    </w:p>
    <w:p>
      <w:pPr>
        <w:pStyle w:val="ListParagraph"/>
        <w:numPr>
          <w:ilvl w:val="0"/>
          <w:numId w:val="46"/>
        </w:numPr>
        <w:spacing w:after="70" w:line="288"/>
      </w:pPr>
      <w:r>
        <w:rPr>
          <w:b/>
          <w:bCs/>
          <w:sz w:val="21"/>
          <w:szCs w:val="21"/>
        </w:rPr>
        <w:t xml:space="preserve">Paradoxo de Simpson:</w:t>
      </w:r>
      <w:r>
        <w:rPr>
          <w:sz w:val="21"/>
          <w:szCs w:val="21"/>
        </w:rPr>
        <w:t xml:space="preserve"> uma associação pode inverter-se quando os dados são segmentados (por região, por tipo de cliente).</w:t>
      </w:r>
    </w:p>
    <w:p>
      <w:pPr>
        <w:pStyle w:val="ListParagraph"/>
        <w:numPr>
          <w:ilvl w:val="0"/>
          <w:numId w:val="46"/>
        </w:numPr>
        <w:spacing w:after="70" w:line="288"/>
      </w:pPr>
      <w:r>
        <w:rPr>
          <w:b/>
          <w:bCs/>
          <w:sz w:val="21"/>
          <w:szCs w:val="21"/>
        </w:rPr>
        <w:t xml:space="preserve">Muitas regras, muita coincidência.</w:t>
      </w:r>
      <w:r>
        <w:rPr>
          <w:sz w:val="21"/>
          <w:szCs w:val="21"/>
        </w:rPr>
        <w:t xml:space="preserve"> Com milhares de testes, algumas regras "aparecem" por puro acaso. Considere correções estatísticas (Webb, 2007).</w:t>
      </w:r>
    </w:p>
    <w:p>
      <w:pPr>
        <w:pStyle w:val="ListParagraph"/>
        <w:numPr>
          <w:ilvl w:val="0"/>
          <w:numId w:val="46"/>
        </w:numPr>
        <w:spacing w:after="70" w:line="288"/>
      </w:pPr>
      <w:r>
        <w:rPr>
          <w:b/>
          <w:bCs/>
          <w:sz w:val="21"/>
          <w:szCs w:val="21"/>
        </w:rPr>
        <w:t xml:space="preserve">Itens muito frequentes</w:t>
      </w:r>
      <w:r>
        <w:rPr>
          <w:sz w:val="21"/>
          <w:szCs w:val="21"/>
        </w:rPr>
        <w:t xml:space="preserve"> (sacola plástica) geram regras sem interesse.</w:t>
      </w:r>
    </w:p>
    <w:p>
      <w:pPr>
        <w:pStyle w:val="ListParagraph"/>
        <w:numPr>
          <w:ilvl w:val="0"/>
          <w:numId w:val="46"/>
        </w:numPr>
        <w:spacing w:after="70" w:line="288"/>
      </w:pPr>
      <w:r>
        <w:rPr>
          <w:b/>
          <w:bCs/>
          <w:sz w:val="21"/>
          <w:szCs w:val="21"/>
        </w:rPr>
        <w:t xml:space="preserve">Mudanças no tempo.</w:t>
      </w:r>
      <w:r>
        <w:rPr>
          <w:sz w:val="21"/>
          <w:szCs w:val="21"/>
        </w:rPr>
        <w:t xml:space="preserve"> Hábitos de consumo mudam; reavalie periodicamente.</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Regra A → B:</w:t>
            </w:r>
            <w:r>
              <w:rPr>
                <w:sz w:val="20"/>
                <w:szCs w:val="20"/>
              </w:rPr>
              <w:t xml:space="preserve"> coocorrência, não causa.</w:t>
            </w:r>
          </w:p>
          <w:p>
            <w:pPr>
              <w:pStyle w:val="ListParagraph"/>
              <w:numPr>
                <w:ilvl w:val="0"/>
                <w:numId w:val="2"/>
              </w:numPr>
              <w:spacing w:after="60" w:line="276"/>
            </w:pPr>
            <w:r>
              <w:rPr>
                <w:b/>
                <w:bCs/>
                <w:sz w:val="20"/>
                <w:szCs w:val="20"/>
              </w:rPr>
              <w:t xml:space="preserve">Suporte</w:t>
            </w:r>
            <w:r>
              <w:rPr>
                <w:sz w:val="20"/>
                <w:szCs w:val="20"/>
              </w:rPr>
              <w:t xml:space="preserve"> = frequência. </w:t>
            </w:r>
            <w:r>
              <w:rPr>
                <w:b/>
                <w:bCs/>
                <w:sz w:val="20"/>
                <w:szCs w:val="20"/>
              </w:rPr>
              <w:t xml:space="preserve">Confiança</w:t>
            </w:r>
            <w:r>
              <w:rPr>
                <w:sz w:val="20"/>
                <w:szCs w:val="20"/>
              </w:rPr>
              <w:t xml:space="preserve"> = P(B | A). </w:t>
            </w:r>
            <w:r>
              <w:rPr>
                <w:b/>
                <w:bCs/>
                <w:sz w:val="20"/>
                <w:szCs w:val="20"/>
              </w:rPr>
              <w:t xml:space="preserve">Lift</w:t>
            </w:r>
            <w:r>
              <w:rPr>
                <w:sz w:val="20"/>
                <w:szCs w:val="20"/>
              </w:rPr>
              <w:t xml:space="preserve"> = quanto acima do acaso.</w:t>
            </w:r>
          </w:p>
          <w:p>
            <w:pPr>
              <w:pStyle w:val="ListParagraph"/>
              <w:numPr>
                <w:ilvl w:val="0"/>
                <w:numId w:val="2"/>
              </w:numPr>
              <w:spacing w:after="60" w:line="276"/>
            </w:pPr>
            <w:r>
              <w:rPr>
                <w:b/>
                <w:bCs/>
                <w:sz w:val="20"/>
                <w:szCs w:val="20"/>
              </w:rPr>
              <w:t xml:space="preserve">Apriori:</w:t>
            </w:r>
            <w:r>
              <w:rPr>
                <w:sz w:val="20"/>
                <w:szCs w:val="20"/>
              </w:rPr>
              <w:t xml:space="preserve"> gera candidatos e poda com a propriedade "subconjunto de frequente é frequente".</w:t>
            </w:r>
          </w:p>
          <w:p>
            <w:pPr>
              <w:pStyle w:val="ListParagraph"/>
              <w:numPr>
                <w:ilvl w:val="0"/>
                <w:numId w:val="2"/>
              </w:numPr>
              <w:spacing w:after="60" w:line="276"/>
            </w:pPr>
            <w:r>
              <w:rPr>
                <w:b/>
                <w:bCs/>
                <w:sz w:val="20"/>
                <w:szCs w:val="20"/>
              </w:rPr>
              <w:t xml:space="preserve">FP-Growth:</w:t>
            </w:r>
            <w:r>
              <w:rPr>
                <w:sz w:val="20"/>
                <w:szCs w:val="20"/>
              </w:rPr>
              <w:t xml:space="preserve"> comprime os dados numa árvore e minera sem candidatos.</w:t>
            </w:r>
          </w:p>
          <w:p>
            <w:pPr>
              <w:pStyle w:val="ListParagraph"/>
              <w:numPr>
                <w:ilvl w:val="0"/>
                <w:numId w:val="2"/>
              </w:numPr>
              <w:spacing w:after="60" w:line="276"/>
            </w:pPr>
            <w:r>
              <w:rPr>
                <w:b/>
                <w:bCs/>
                <w:sz w:val="20"/>
                <w:szCs w:val="20"/>
              </w:rPr>
              <w:t xml:space="preserve">Filtre</w:t>
            </w:r>
            <w:r>
              <w:rPr>
                <w:sz w:val="20"/>
                <w:szCs w:val="20"/>
              </w:rPr>
              <w:t xml:space="preserve"> por lift, remova redundantes e valide.</w:t>
            </w:r>
          </w:p>
          <w:p>
            <w:pPr>
              <w:pStyle w:val="ListParagraph"/>
              <w:numPr>
                <w:ilvl w:val="0"/>
                <w:numId w:val="2"/>
              </w:numPr>
              <w:spacing w:after="60" w:line="276"/>
            </w:pPr>
            <w:r>
              <w:rPr>
                <w:b/>
                <w:bCs/>
                <w:sz w:val="20"/>
                <w:szCs w:val="20"/>
              </w:rPr>
              <w:t xml:space="preserve">Cuidado</w:t>
            </w:r>
            <w:r>
              <w:rPr>
                <w:sz w:val="20"/>
                <w:szCs w:val="20"/>
              </w:rPr>
              <w:t xml:space="preserve"> com coincidências, triviais e Simpson.</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 análise da cesta de compras busca descobrir:</w:t>
      </w:r>
    </w:p>
    <w:p>
      <w:pPr>
        <w:keepNext/>
        <w:keepLines/>
        <w:tabs>
          <w:tab w:val="left" w:pos="500"/>
        </w:tabs>
        <w:spacing w:after="30" w:line="264"/>
        <w:ind w:left="500" w:hanging="300"/>
      </w:pPr>
      <w:r>
        <w:rPr>
          <w:b/>
          <w:bCs/>
          <w:color w:val="6B7280"/>
          <w:sz w:val="20"/>
          <w:szCs w:val="20"/>
        </w:rPr>
        <w:t xml:space="preserve">a)	</w:t>
      </w:r>
      <w:r>
        <w:rPr>
          <w:sz w:val="20"/>
          <w:szCs w:val="20"/>
        </w:rPr>
        <w:t xml:space="preserve">itens que costumam ser comprados juntos.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estoque mínimo.</w:t>
      </w:r>
    </w:p>
    <w:p>
      <w:pPr>
        <w:keepNext/>
        <w:keepLines/>
        <w:tabs>
          <w:tab w:val="left" w:pos="500"/>
        </w:tabs>
        <w:spacing w:after="30" w:line="264"/>
        <w:ind w:left="500" w:hanging="300"/>
      </w:pPr>
      <w:r>
        <w:rPr>
          <w:b/>
          <w:bCs/>
          <w:color w:val="6B7280"/>
          <w:sz w:val="20"/>
          <w:szCs w:val="20"/>
        </w:rPr>
        <w:t xml:space="preserve">c)	</w:t>
      </w:r>
      <w:r>
        <w:rPr>
          <w:sz w:val="20"/>
          <w:szCs w:val="20"/>
        </w:rPr>
        <w:t xml:space="preserve">clientes com menor renda.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preço ideal de cada item.</w:t>
      </w:r>
    </w:p>
    <w:p>
      <w:pPr>
        <w:keepNext/>
        <w:spacing w:after="60" w:before="140" w:line="276"/>
      </w:pPr>
      <w:r>
        <w:rPr>
          <w:b/>
          <w:bCs/>
          <w:color w:val="4F46E5"/>
          <w:sz w:val="21"/>
          <w:szCs w:val="21"/>
        </w:rPr>
        <w:t xml:space="preserve">Questão 2. </w:t>
      </w:r>
      <w:r>
        <w:rPr>
          <w:sz w:val="21"/>
          <w:szCs w:val="21"/>
        </w:rPr>
        <w:t xml:space="preserve">Em regras de associação, uma transação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grupo de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item isolado.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conjunto de itens que ocorrem juntos (por exemplo, uma compra).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regra.</w:t>
      </w:r>
    </w:p>
    <w:p>
      <w:pPr>
        <w:keepNext/>
        <w:spacing w:after="60" w:before="140" w:line="276"/>
      </w:pPr>
      <w:r>
        <w:rPr>
          <w:b/>
          <w:bCs/>
          <w:color w:val="4F46E5"/>
          <w:sz w:val="21"/>
          <w:szCs w:val="21"/>
        </w:rPr>
        <w:t xml:space="preserve">Questão 3. </w:t>
      </w:r>
      <w:r>
        <w:rPr>
          <w:sz w:val="21"/>
          <w:szCs w:val="21"/>
        </w:rPr>
        <w:t xml:space="preserve">Em uma regra A → B, A é chamado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lift.</w:t>
      </w:r>
    </w:p>
    <w:p>
      <w:pPr>
        <w:keepNext/>
        <w:keepLines/>
        <w:tabs>
          <w:tab w:val="left" w:pos="500"/>
        </w:tabs>
        <w:spacing w:after="30" w:line="264"/>
        <w:ind w:left="500" w:hanging="300"/>
      </w:pPr>
      <w:r>
        <w:rPr>
          <w:b/>
          <w:bCs/>
          <w:color w:val="6B7280"/>
          <w:sz w:val="20"/>
          <w:szCs w:val="20"/>
        </w:rPr>
        <w:t xml:space="preserve">b)	</w:t>
      </w:r>
      <w:r>
        <w:rPr>
          <w:sz w:val="20"/>
          <w:szCs w:val="20"/>
        </w:rPr>
        <w:t xml:space="preserve">consequente.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suporte.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antecedente.</w:t>
      </w:r>
    </w:p>
    <w:p>
      <w:pPr>
        <w:keepNext/>
        <w:spacing w:after="60" w:before="140" w:line="276"/>
      </w:pPr>
      <w:r>
        <w:rPr>
          <w:b/>
          <w:bCs/>
          <w:color w:val="4F46E5"/>
          <w:sz w:val="21"/>
          <w:szCs w:val="21"/>
        </w:rPr>
        <w:t xml:space="preserve">Questão 4. </w:t>
      </w:r>
      <w:r>
        <w:rPr>
          <w:sz w:val="21"/>
          <w:szCs w:val="21"/>
        </w:rPr>
        <w:t xml:space="preserve">A regra A → B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e B são idênticos.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e B coocorrem com certa frequência, sem implicar causalidade.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A causa B.</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 causa A.</w:t>
      </w:r>
    </w:p>
    <w:p>
      <w:pPr>
        <w:keepNext/>
        <w:spacing w:after="60" w:before="140" w:line="276"/>
      </w:pPr>
      <w:r>
        <w:rPr>
          <w:b/>
          <w:bCs/>
          <w:color w:val="4F46E5"/>
          <w:sz w:val="21"/>
          <w:szCs w:val="21"/>
        </w:rPr>
        <w:t xml:space="preserve">Questão 5. </w:t>
      </w:r>
      <w:r>
        <w:rPr>
          <w:sz w:val="21"/>
          <w:szCs w:val="21"/>
        </w:rPr>
        <w:t xml:space="preserve">O suporte de um itemset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itens.</w:t>
      </w:r>
    </w:p>
    <w:p>
      <w:pPr>
        <w:keepNext/>
        <w:keepLines/>
        <w:tabs>
          <w:tab w:val="left" w:pos="500"/>
        </w:tabs>
        <w:spacing w:after="30" w:line="264"/>
        <w:ind w:left="500" w:hanging="300"/>
      </w:pPr>
      <w:r>
        <w:rPr>
          <w:b/>
          <w:bCs/>
          <w:color w:val="6B7280"/>
          <w:sz w:val="20"/>
          <w:szCs w:val="20"/>
        </w:rPr>
        <w:t xml:space="preserve">b)	</w:t>
      </w:r>
      <w:r>
        <w:rPr>
          <w:sz w:val="20"/>
          <w:szCs w:val="20"/>
        </w:rPr>
        <w:t xml:space="preserve">a razão entre confiança e lift.</w:t>
      </w:r>
    </w:p>
    <w:p>
      <w:pPr>
        <w:keepNext/>
        <w:keepLines/>
        <w:tabs>
          <w:tab w:val="left" w:pos="500"/>
        </w:tabs>
        <w:spacing w:after="30" w:line="264"/>
        <w:ind w:left="500" w:hanging="300"/>
      </w:pPr>
      <w:r>
        <w:rPr>
          <w:b/>
          <w:bCs/>
          <w:color w:val="6B7280"/>
          <w:sz w:val="20"/>
          <w:szCs w:val="20"/>
        </w:rPr>
        <w:t xml:space="preserve">c)	</w:t>
      </w:r>
      <w:r>
        <w:rPr>
          <w:sz w:val="20"/>
          <w:szCs w:val="20"/>
        </w:rPr>
        <w:t xml:space="preserve">a probabilidade condicional de B dado 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fração de transações que o contêm.</w:t>
      </w:r>
    </w:p>
    <w:p>
      <w:pPr>
        <w:keepNext/>
        <w:spacing w:after="60" w:before="140" w:line="276"/>
      </w:pPr>
      <w:r>
        <w:rPr>
          <w:b/>
          <w:bCs/>
          <w:color w:val="4F46E5"/>
          <w:sz w:val="21"/>
          <w:szCs w:val="21"/>
        </w:rPr>
        <w:t xml:space="preserve">Questão 6. </w:t>
      </w:r>
      <w:r>
        <w:rPr>
          <w:sz w:val="21"/>
          <w:szCs w:val="21"/>
        </w:rPr>
        <w:t xml:space="preserve">Na base de 10 compras do capítulo, o suporte do pão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0,6.</w:t>
      </w:r>
    </w:p>
    <w:p>
      <w:pPr>
        <w:keepNext/>
        <w:keepLines/>
        <w:tabs>
          <w:tab w:val="left" w:pos="500"/>
        </w:tabs>
        <w:spacing w:after="30" w:line="264"/>
        <w:ind w:left="500" w:hanging="300"/>
      </w:pPr>
      <w:r>
        <w:rPr>
          <w:b/>
          <w:bCs/>
          <w:color w:val="6B7280"/>
          <w:sz w:val="20"/>
          <w:szCs w:val="20"/>
        </w:rPr>
        <w:t xml:space="preserve">b)	</w:t>
      </w:r>
      <w:r>
        <w:rPr>
          <w:sz w:val="20"/>
          <w:szCs w:val="20"/>
        </w:rPr>
        <w:t xml:space="preserve">0,8.</w:t>
      </w:r>
    </w:p>
    <w:p>
      <w:pPr>
        <w:keepNext/>
        <w:keepLines/>
        <w:tabs>
          <w:tab w:val="left" w:pos="500"/>
        </w:tabs>
        <w:spacing w:after="30" w:line="264"/>
        <w:ind w:left="500" w:hanging="300"/>
      </w:pPr>
      <w:r>
        <w:rPr>
          <w:b/>
          <w:bCs/>
          <w:color w:val="6B7280"/>
          <w:sz w:val="20"/>
          <w:szCs w:val="20"/>
        </w:rPr>
        <w:t xml:space="preserve">c)	</w:t>
      </w:r>
      <w:r>
        <w:rPr>
          <w:sz w:val="20"/>
          <w:szCs w:val="20"/>
        </w:rPr>
        <w:t xml:space="preserve">0,5.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w:t>
      </w:r>
    </w:p>
    <w:p>
      <w:pPr>
        <w:keepNext/>
        <w:spacing w:after="60" w:before="140" w:line="276"/>
      </w:pPr>
      <w:r>
        <w:rPr>
          <w:b/>
          <w:bCs/>
          <w:color w:val="4F46E5"/>
          <w:sz w:val="21"/>
          <w:szCs w:val="21"/>
        </w:rPr>
        <w:t xml:space="preserve">Questão 7. </w:t>
      </w:r>
      <w:r>
        <w:rPr>
          <w:sz w:val="21"/>
          <w:szCs w:val="21"/>
        </w:rPr>
        <w:t xml:space="preserve">A confiança de A → B é calculada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suporte(A) / suporte(B).</w:t>
      </w:r>
    </w:p>
    <w:p>
      <w:pPr>
        <w:keepNext/>
        <w:keepLines/>
        <w:tabs>
          <w:tab w:val="left" w:pos="500"/>
        </w:tabs>
        <w:spacing w:after="30" w:line="264"/>
        <w:ind w:left="500" w:hanging="300"/>
      </w:pPr>
      <w:r>
        <w:rPr>
          <w:b/>
          <w:bCs/>
          <w:color w:val="6B7280"/>
          <w:sz w:val="20"/>
          <w:szCs w:val="20"/>
        </w:rPr>
        <w:t xml:space="preserve">b)	</w:t>
      </w:r>
      <w:r>
        <w:rPr>
          <w:sz w:val="20"/>
          <w:szCs w:val="20"/>
        </w:rPr>
        <w:t xml:space="preserve">suporte(A) × suporte(B).</w:t>
      </w:r>
    </w:p>
    <w:p>
      <w:pPr>
        <w:keepNext/>
        <w:keepLines/>
        <w:tabs>
          <w:tab w:val="left" w:pos="500"/>
        </w:tabs>
        <w:spacing w:after="30" w:line="264"/>
        <w:ind w:left="500" w:hanging="300"/>
      </w:pPr>
      <w:r>
        <w:rPr>
          <w:b/>
          <w:bCs/>
          <w:color w:val="6B7280"/>
          <w:sz w:val="20"/>
          <w:szCs w:val="20"/>
        </w:rPr>
        <w:t xml:space="preserve">c)	</w:t>
      </w:r>
      <w:r>
        <w:rPr>
          <w:sz w:val="20"/>
          <w:szCs w:val="20"/>
        </w:rPr>
        <w:t xml:space="preserve">suporte(B) − suporte(A).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suporte(A ∪ B) / suporte(A).</w:t>
      </w:r>
    </w:p>
    <w:p>
      <w:pPr>
        <w:keepNext/>
        <w:spacing w:after="60" w:before="140" w:line="276"/>
      </w:pPr>
      <w:r>
        <w:rPr>
          <w:b/>
          <w:bCs/>
          <w:color w:val="4F46E5"/>
          <w:sz w:val="21"/>
          <w:szCs w:val="21"/>
        </w:rPr>
        <w:t xml:space="preserve">Questão 8. </w:t>
      </w:r>
      <w:r>
        <w:rPr>
          <w:sz w:val="21"/>
          <w:szCs w:val="21"/>
        </w:rPr>
        <w:t xml:space="preserve">O lift de uma regra igual a 1 indica que A e B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fortemente associados.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independentes.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idênticos.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negativamente associados.</w:t>
      </w:r>
    </w:p>
    <w:p>
      <w:pPr>
        <w:keepNext/>
        <w:spacing w:after="60" w:before="140" w:line="276"/>
      </w:pPr>
      <w:r>
        <w:rPr>
          <w:b/>
          <w:bCs/>
          <w:color w:val="4F46E5"/>
          <w:sz w:val="21"/>
          <w:szCs w:val="21"/>
        </w:rPr>
        <w:t xml:space="preserve">Questão 9. </w:t>
      </w:r>
      <w:r>
        <w:rPr>
          <w:sz w:val="21"/>
          <w:szCs w:val="21"/>
        </w:rPr>
        <w:t xml:space="preserve">Um lift igual a 1,67 significa que A e B aparecem juntos:</w:t>
      </w:r>
    </w:p>
    <w:p>
      <w:pPr>
        <w:keepNext/>
        <w:keepLines/>
        <w:tabs>
          <w:tab w:val="left" w:pos="500"/>
        </w:tabs>
        <w:spacing w:after="30" w:line="264"/>
        <w:ind w:left="500" w:hanging="300"/>
      </w:pPr>
      <w:r>
        <w:rPr>
          <w:b/>
          <w:bCs/>
          <w:color w:val="6B7280"/>
          <w:sz w:val="20"/>
          <w:szCs w:val="20"/>
        </w:rPr>
        <w:t xml:space="preserve">a)	</w:t>
      </w:r>
      <w:r>
        <w:rPr>
          <w:sz w:val="20"/>
          <w:szCs w:val="20"/>
        </w:rPr>
        <w:t xml:space="preserve">exatamente como esperado.</w:t>
      </w:r>
    </w:p>
    <w:p>
      <w:pPr>
        <w:keepNext/>
        <w:keepLines/>
        <w:tabs>
          <w:tab w:val="left" w:pos="500"/>
        </w:tabs>
        <w:spacing w:after="30" w:line="264"/>
        <w:ind w:left="500" w:hanging="300"/>
      </w:pPr>
      <w:r>
        <w:rPr>
          <w:b/>
          <w:bCs/>
          <w:color w:val="6B7280"/>
          <w:sz w:val="20"/>
          <w:szCs w:val="20"/>
        </w:rPr>
        <w:t xml:space="preserve">b)	</w:t>
      </w:r>
      <w:r>
        <w:rPr>
          <w:sz w:val="20"/>
          <w:szCs w:val="20"/>
        </w:rPr>
        <w:t xml:space="preserve">67% mais do que o esperado se fossem independentes.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67% menos do que o esperado.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nunca juntos.</w:t>
      </w:r>
    </w:p>
    <w:p>
      <w:pPr>
        <w:keepNext/>
        <w:spacing w:after="60" w:before="140" w:line="276"/>
      </w:pPr>
      <w:r>
        <w:rPr>
          <w:b/>
          <w:bCs/>
          <w:color w:val="4F46E5"/>
          <w:sz w:val="21"/>
          <w:szCs w:val="21"/>
        </w:rPr>
        <w:t xml:space="preserve">Questão 10. </w:t>
      </w:r>
      <w:r>
        <w:rPr>
          <w:sz w:val="21"/>
          <w:szCs w:val="21"/>
        </w:rPr>
        <w:t xml:space="preserve">Por que o lift é útil além da confiança?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confiança pode ser alta só porque B é muito frequente.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confiança não existe.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lift não depende dos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lift é sempre maior.</w:t>
      </w:r>
    </w:p>
    <w:p>
      <w:pPr>
        <w:keepNext/>
        <w:spacing w:after="60" w:before="140" w:line="276"/>
      </w:pPr>
      <w:r>
        <w:rPr>
          <w:b/>
          <w:bCs/>
          <w:color w:val="4F46E5"/>
          <w:sz w:val="21"/>
          <w:szCs w:val="21"/>
        </w:rPr>
        <w:t xml:space="preserve">Questão 11. </w:t>
      </w:r>
      <w:r>
        <w:rPr>
          <w:sz w:val="21"/>
          <w:szCs w:val="21"/>
        </w:rPr>
        <w:t xml:space="preserve">Na regra pão → manteiga da base de 10 compras, a confiança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0,625.</w:t>
      </w:r>
    </w:p>
    <w:p>
      <w:pPr>
        <w:keepNext/>
        <w:keepLines/>
        <w:tabs>
          <w:tab w:val="left" w:pos="500"/>
        </w:tabs>
        <w:spacing w:after="30" w:line="264"/>
        <w:ind w:left="500" w:hanging="300"/>
      </w:pPr>
      <w:r>
        <w:rPr>
          <w:b/>
          <w:bCs/>
          <w:color w:val="6B7280"/>
          <w:sz w:val="20"/>
          <w:szCs w:val="20"/>
        </w:rPr>
        <w:t xml:space="preserve">b)	</w:t>
      </w:r>
      <w:r>
        <w:rPr>
          <w:sz w:val="20"/>
          <w:szCs w:val="20"/>
        </w:rPr>
        <w:t xml:space="preserve">0,8.</w:t>
      </w:r>
    </w:p>
    <w:p>
      <w:pPr>
        <w:keepNext/>
        <w:keepLines/>
        <w:tabs>
          <w:tab w:val="left" w:pos="500"/>
        </w:tabs>
        <w:spacing w:after="30" w:line="264"/>
        <w:ind w:left="500" w:hanging="300"/>
      </w:pPr>
      <w:r>
        <w:rPr>
          <w:b/>
          <w:bCs/>
          <w:color w:val="6B7280"/>
          <w:sz w:val="20"/>
          <w:szCs w:val="20"/>
        </w:rPr>
        <w:t xml:space="preserve">c)	</w:t>
      </w:r>
      <w:r>
        <w:rPr>
          <w:sz w:val="20"/>
          <w:szCs w:val="20"/>
        </w:rPr>
        <w:t xml:space="preserve">1,0.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0,5.</w:t>
      </w:r>
    </w:p>
    <w:p>
      <w:pPr>
        <w:keepNext/>
        <w:spacing w:after="60" w:before="140" w:line="276"/>
      </w:pPr>
      <w:r>
        <w:rPr>
          <w:b/>
          <w:bCs/>
          <w:color w:val="4F46E5"/>
          <w:sz w:val="21"/>
          <w:szCs w:val="21"/>
        </w:rPr>
        <w:t xml:space="preserve">Questão 12. </w:t>
      </w:r>
      <w:r>
        <w:rPr>
          <w:sz w:val="21"/>
          <w:szCs w:val="21"/>
        </w:rPr>
        <w:t xml:space="preserve">Na mesma base, a confiança de manteiga → pão é aproximadamente: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0,50.</w:t>
      </w:r>
    </w:p>
    <w:p>
      <w:pPr>
        <w:keepNext/>
        <w:keepLines/>
        <w:tabs>
          <w:tab w:val="left" w:pos="500"/>
        </w:tabs>
        <w:spacing w:after="30" w:line="264"/>
        <w:ind w:left="500" w:hanging="300"/>
      </w:pPr>
      <w:r>
        <w:rPr>
          <w:b/>
          <w:bCs/>
          <w:color w:val="6B7280"/>
          <w:sz w:val="20"/>
          <w:szCs w:val="20"/>
        </w:rPr>
        <w:t xml:space="preserve">b)	</w:t>
      </w:r>
      <w:r>
        <w:rPr>
          <w:sz w:val="20"/>
          <w:szCs w:val="20"/>
        </w:rPr>
        <w:t xml:space="preserve">0,62.</w:t>
      </w:r>
    </w:p>
    <w:p>
      <w:pPr>
        <w:keepNext/>
        <w:keepLines/>
        <w:tabs>
          <w:tab w:val="left" w:pos="500"/>
        </w:tabs>
        <w:spacing w:after="30" w:line="264"/>
        <w:ind w:left="500" w:hanging="300"/>
      </w:pPr>
      <w:r>
        <w:rPr>
          <w:b/>
          <w:bCs/>
          <w:color w:val="6B7280"/>
          <w:sz w:val="20"/>
          <w:szCs w:val="20"/>
        </w:rPr>
        <w:t xml:space="preserve">c)	</w:t>
      </w:r>
      <w:r>
        <w:rPr>
          <w:sz w:val="20"/>
          <w:szCs w:val="20"/>
        </w:rPr>
        <w:t xml:space="preserve">0,83.</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1,00.</w:t>
      </w:r>
    </w:p>
    <w:p>
      <w:pPr>
        <w:keepNext/>
        <w:spacing w:after="60" w:before="140" w:line="276"/>
      </w:pPr>
      <w:r>
        <w:rPr>
          <w:b/>
          <w:bCs/>
          <w:color w:val="4F46E5"/>
          <w:sz w:val="21"/>
          <w:szCs w:val="21"/>
        </w:rPr>
        <w:t xml:space="preserve">Questão 13. </w:t>
      </w:r>
      <w:r>
        <w:rPr>
          <w:sz w:val="21"/>
          <w:szCs w:val="21"/>
        </w:rPr>
        <w:t xml:space="preserve">A propriedade Apriori diz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 subconjunto de um itemset frequente também é frequente.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todo superconjunto de um itemset frequente é frequente.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itemset é frequente.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 itemset é frequente.</w:t>
      </w:r>
    </w:p>
    <w:p>
      <w:pPr>
        <w:keepNext/>
        <w:spacing w:after="60" w:before="140" w:line="276"/>
      </w:pPr>
      <w:r>
        <w:rPr>
          <w:b/>
          <w:bCs/>
          <w:color w:val="4F46E5"/>
          <w:sz w:val="21"/>
          <w:szCs w:val="21"/>
        </w:rPr>
        <w:t xml:space="preserve">Questão 14. </w:t>
      </w:r>
      <w:r>
        <w:rPr>
          <w:sz w:val="21"/>
          <w:szCs w:val="21"/>
        </w:rPr>
        <w:t xml:space="preserve">A propriedade Apriori permite:</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calcular o lift diretamente.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padronizar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k.</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podar candidatos sem contar seu suporte.</w:t>
      </w:r>
    </w:p>
    <w:p>
      <w:pPr>
        <w:keepNext/>
        <w:spacing w:after="60" w:before="140" w:line="276"/>
      </w:pPr>
      <w:r>
        <w:rPr>
          <w:b/>
          <w:bCs/>
          <w:color w:val="4F46E5"/>
          <w:sz w:val="21"/>
          <w:szCs w:val="21"/>
        </w:rPr>
        <w:t xml:space="preserve">Questão 15. </w:t>
      </w:r>
      <w:r>
        <w:rPr>
          <w:sz w:val="21"/>
          <w:szCs w:val="21"/>
        </w:rPr>
        <w:t xml:space="preserve">No exemplo do capítulo, o candidato {pão, leite, manteiga} é podado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suporte do pão é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pão não é frequente.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manteiga não existe.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{leite, manteiga} não é frequente (suporte 0,4 &lt; 0,5).</w:t>
      </w:r>
    </w:p>
    <w:p>
      <w:pPr>
        <w:keepNext/>
        <w:spacing w:after="60" w:before="140" w:line="276"/>
      </w:pPr>
      <w:r>
        <w:rPr>
          <w:b/>
          <w:bCs/>
          <w:color w:val="4F46E5"/>
          <w:sz w:val="21"/>
          <w:szCs w:val="21"/>
        </w:rPr>
        <w:t xml:space="preserve">Questão 16. </w:t>
      </w:r>
      <w:r>
        <w:rPr>
          <w:sz w:val="21"/>
          <w:szCs w:val="21"/>
        </w:rPr>
        <w:t xml:space="preserve">O número de itemsets possíveis para n itens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2n.</w:t>
      </w:r>
    </w:p>
    <w:p>
      <w:pPr>
        <w:keepNext/>
        <w:keepLines/>
        <w:tabs>
          <w:tab w:val="left" w:pos="500"/>
        </w:tabs>
        <w:spacing w:after="30" w:line="264"/>
        <w:ind w:left="500" w:hanging="300"/>
      </w:pPr>
      <w:r>
        <w:rPr>
          <w:b/>
          <w:bCs/>
          <w:color w:val="6B7280"/>
          <w:sz w:val="20"/>
          <w:szCs w:val="20"/>
        </w:rPr>
        <w:t xml:space="preserve">b)	</w:t>
      </w:r>
      <w:r>
        <w:rPr>
          <w:sz w:val="20"/>
          <w:szCs w:val="20"/>
        </w:rPr>
        <w:t xml:space="preserve">2ⁿ − 1.</w:t>
      </w:r>
    </w:p>
    <w:p>
      <w:pPr>
        <w:keepNext/>
        <w:keepLines/>
        <w:tabs>
          <w:tab w:val="left" w:pos="500"/>
        </w:tabs>
        <w:spacing w:after="30" w:line="264"/>
        <w:ind w:left="500" w:hanging="300"/>
      </w:pPr>
      <w:r>
        <w:rPr>
          <w:b/>
          <w:bCs/>
          <w:color w:val="6B7280"/>
          <w:sz w:val="20"/>
          <w:szCs w:val="20"/>
        </w:rPr>
        <w:t xml:space="preserve">c)	</w:t>
      </w:r>
      <w:r>
        <w:rPr>
          <w:sz w:val="20"/>
          <w:szCs w:val="20"/>
        </w:rPr>
        <w:t xml:space="preserve">n².</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w:t>
      </w:r>
    </w:p>
    <w:p>
      <w:pPr>
        <w:keepNext/>
        <w:spacing w:after="60" w:before="140" w:line="276"/>
      </w:pPr>
      <w:r>
        <w:rPr>
          <w:b/>
          <w:bCs/>
          <w:color w:val="4F46E5"/>
          <w:sz w:val="21"/>
          <w:szCs w:val="21"/>
        </w:rPr>
        <w:t xml:space="preserve">Questão 17. </w:t>
      </w:r>
      <w:r>
        <w:rPr>
          <w:sz w:val="21"/>
          <w:szCs w:val="21"/>
        </w:rPr>
        <w:t xml:space="preserve">O FP-Growth difere do Apriori principalmente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exige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distância Euclidiana.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gera candidatos, usando uma árvore de prefixos (FP-tree).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depende de k.</w:t>
      </w:r>
    </w:p>
    <w:p>
      <w:pPr>
        <w:keepNext/>
        <w:spacing w:after="60" w:before="140" w:line="276"/>
      </w:pPr>
      <w:r>
        <w:rPr>
          <w:b/>
          <w:bCs/>
          <w:color w:val="4F46E5"/>
          <w:sz w:val="21"/>
          <w:szCs w:val="21"/>
        </w:rPr>
        <w:t xml:space="preserve">Questão 18. </w:t>
      </w:r>
      <w:r>
        <w:rPr>
          <w:sz w:val="21"/>
          <w:szCs w:val="21"/>
        </w:rPr>
        <w:t xml:space="preserve">Em uma FP-tree, transações que começam do mesmo modo:</w:t>
      </w:r>
    </w:p>
    <w:p>
      <w:pPr>
        <w:keepNext/>
        <w:keepLines/>
        <w:tabs>
          <w:tab w:val="left" w:pos="500"/>
        </w:tabs>
        <w:spacing w:after="30" w:line="264"/>
        <w:ind w:left="500" w:hanging="300"/>
      </w:pPr>
      <w:r>
        <w:rPr>
          <w:b/>
          <w:bCs/>
          <w:color w:val="6B7280"/>
          <w:sz w:val="20"/>
          <w:szCs w:val="20"/>
        </w:rPr>
        <w:t xml:space="preserve">a)	</w:t>
      </w:r>
      <w:r>
        <w:rPr>
          <w:sz w:val="20"/>
          <w:szCs w:val="20"/>
        </w:rPr>
        <w:t xml:space="preserve">viram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são removidas.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compartilham o caminho, e cada nó guarda uma contagem.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são duplicadas.</w:t>
      </w:r>
    </w:p>
    <w:p>
      <w:pPr>
        <w:keepNext/>
        <w:spacing w:after="60" w:before="140" w:line="276"/>
      </w:pPr>
      <w:r>
        <w:rPr>
          <w:b/>
          <w:bCs/>
          <w:color w:val="4F46E5"/>
          <w:sz w:val="21"/>
          <w:szCs w:val="21"/>
        </w:rPr>
        <w:t xml:space="preserve">Questão 19. </w:t>
      </w:r>
      <w:r>
        <w:rPr>
          <w:sz w:val="21"/>
          <w:szCs w:val="21"/>
        </w:rPr>
        <w:t xml:space="preserve">O algoritmo Eclat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árvores de isolamento.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kernels.</w:t>
      </w:r>
    </w:p>
    <w:p>
      <w:pPr>
        <w:keepNext/>
        <w:keepLines/>
        <w:tabs>
          <w:tab w:val="left" w:pos="500"/>
        </w:tabs>
        <w:spacing w:after="30" w:line="264"/>
        <w:ind w:left="500" w:hanging="300"/>
      </w:pPr>
      <w:r>
        <w:rPr>
          <w:b/>
          <w:bCs/>
          <w:color w:val="6B7280"/>
          <w:sz w:val="20"/>
          <w:szCs w:val="20"/>
        </w:rPr>
        <w:t xml:space="preserve">c)	</w:t>
      </w:r>
      <w:r>
        <w:rPr>
          <w:sz w:val="20"/>
          <w:szCs w:val="20"/>
        </w:rPr>
        <w:t xml:space="preserve">autovetores.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listas verticais de identificadores de transações.</w:t>
      </w:r>
    </w:p>
    <w:p>
      <w:pPr>
        <w:keepNext/>
        <w:spacing w:after="60" w:before="140" w:line="276"/>
      </w:pPr>
      <w:r>
        <w:rPr>
          <w:b/>
          <w:bCs/>
          <w:color w:val="4F46E5"/>
          <w:sz w:val="21"/>
          <w:szCs w:val="21"/>
        </w:rPr>
        <w:t xml:space="preserve">Questão 20. </w:t>
      </w:r>
      <w:r>
        <w:rPr>
          <w:sz w:val="21"/>
          <w:szCs w:val="21"/>
        </w:rPr>
        <w:t xml:space="preserve">No pacote mlxtend, os dados de transações precisam ser transformados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TransactionEncoder, gerando uma tabela verdadeiro/falso.</w:t>
      </w:r>
    </w:p>
    <w:p>
      <w:pPr>
        <w:keepNext/>
        <w:keepLines/>
        <w:tabs>
          <w:tab w:val="left" w:pos="500"/>
        </w:tabs>
        <w:spacing w:after="30" w:line="264"/>
        <w:ind w:left="500" w:hanging="300"/>
      </w:pPr>
      <w:r>
        <w:rPr>
          <w:b/>
          <w:bCs/>
          <w:color w:val="6B7280"/>
          <w:sz w:val="20"/>
          <w:szCs w:val="20"/>
        </w:rPr>
        <w:t xml:space="preserve">b)	</w:t>
      </w:r>
      <w:r>
        <w:rPr>
          <w:sz w:val="20"/>
          <w:szCs w:val="20"/>
        </w:rPr>
        <w:t xml:space="preserve">KMeans.</w:t>
      </w:r>
    </w:p>
    <w:p>
      <w:pPr>
        <w:keepNext/>
        <w:keepLines/>
        <w:tabs>
          <w:tab w:val="left" w:pos="500"/>
        </w:tabs>
        <w:spacing w:after="30" w:line="264"/>
        <w:ind w:left="500" w:hanging="300"/>
      </w:pPr>
      <w:r>
        <w:rPr>
          <w:b/>
          <w:bCs/>
          <w:color w:val="6B7280"/>
          <w:sz w:val="20"/>
          <w:szCs w:val="20"/>
        </w:rPr>
        <w:t xml:space="preserve">c)	</w:t>
      </w:r>
      <w:r>
        <w:rPr>
          <w:sz w:val="20"/>
          <w:szCs w:val="20"/>
        </w:rPr>
        <w:t xml:space="preserve">PCA.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StandardScaler.</w:t>
      </w:r>
    </w:p>
    <w:p>
      <w:pPr>
        <w:keepNext/>
        <w:spacing w:after="60" w:before="140" w:line="276"/>
      </w:pPr>
      <w:r>
        <w:rPr>
          <w:b/>
          <w:bCs/>
          <w:color w:val="4F46E5"/>
          <w:sz w:val="21"/>
          <w:szCs w:val="21"/>
        </w:rPr>
        <w:t xml:space="preserve">Questão 21. </w:t>
      </w:r>
      <w:r>
        <w:rPr>
          <w:sz w:val="21"/>
          <w:szCs w:val="21"/>
        </w:rPr>
        <w:t xml:space="preserve">A função que gera as regras a partir dos itemsets frequentes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score_samples.</w:t>
      </w:r>
    </w:p>
    <w:p>
      <w:pPr>
        <w:keepNext/>
        <w:keepLines/>
        <w:tabs>
          <w:tab w:val="left" w:pos="500"/>
        </w:tabs>
        <w:spacing w:after="30" w:line="264"/>
        <w:ind w:left="500" w:hanging="300"/>
      </w:pPr>
      <w:r>
        <w:rPr>
          <w:b/>
          <w:bCs/>
          <w:color w:val="6B7280"/>
          <w:sz w:val="20"/>
          <w:szCs w:val="20"/>
        </w:rPr>
        <w:t xml:space="preserve">b)	</w:t>
      </w:r>
      <w:r>
        <w:rPr>
          <w:sz w:val="20"/>
          <w:szCs w:val="20"/>
        </w:rPr>
        <w:t xml:space="preserve">association_rules.</w:t>
      </w:r>
    </w:p>
    <w:p>
      <w:pPr>
        <w:keepNext/>
        <w:keepLines/>
        <w:tabs>
          <w:tab w:val="left" w:pos="500"/>
        </w:tabs>
        <w:spacing w:after="30" w:line="264"/>
        <w:ind w:left="500" w:hanging="300"/>
      </w:pPr>
      <w:r>
        <w:rPr>
          <w:b/>
          <w:bCs/>
          <w:color w:val="6B7280"/>
          <w:sz w:val="20"/>
          <w:szCs w:val="20"/>
        </w:rPr>
        <w:t xml:space="preserve">c)	</w:t>
      </w:r>
      <w:r>
        <w:rPr>
          <w:sz w:val="20"/>
          <w:szCs w:val="20"/>
        </w:rPr>
        <w:t xml:space="preserve">linkage.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fit_predict.</w:t>
      </w:r>
    </w:p>
    <w:p>
      <w:pPr>
        <w:keepNext/>
        <w:spacing w:after="60" w:before="140" w:line="276"/>
      </w:pPr>
      <w:r>
        <w:rPr>
          <w:b/>
          <w:bCs/>
          <w:color w:val="4F46E5"/>
          <w:sz w:val="21"/>
          <w:szCs w:val="21"/>
        </w:rPr>
        <w:t xml:space="preserve">Questão 22. </w:t>
      </w:r>
      <w:r>
        <w:rPr>
          <w:sz w:val="21"/>
          <w:szCs w:val="21"/>
        </w:rPr>
        <w:t xml:space="preserve">A alavancagem (leverage)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transações.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razão entre confiança e suporte.</w:t>
      </w:r>
    </w:p>
    <w:p>
      <w:pPr>
        <w:keepNext/>
        <w:keepLines/>
        <w:tabs>
          <w:tab w:val="left" w:pos="500"/>
        </w:tabs>
        <w:spacing w:after="30" w:line="264"/>
        <w:ind w:left="500" w:hanging="300"/>
      </w:pPr>
      <w:r>
        <w:rPr>
          <w:b/>
          <w:bCs/>
          <w:color w:val="6B7280"/>
          <w:sz w:val="20"/>
          <w:szCs w:val="20"/>
        </w:rPr>
        <w:t xml:space="preserve">c)	</w:t>
      </w:r>
      <w:r>
        <w:rPr>
          <w:sz w:val="20"/>
          <w:szCs w:val="20"/>
        </w:rPr>
        <w:t xml:space="preserve">suporte(A ∪ B) − suporte(A)·suporte(B).</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distância entre A e B.</w:t>
      </w:r>
    </w:p>
    <w:p>
      <w:pPr>
        <w:keepNext/>
        <w:spacing w:after="60" w:before="140" w:line="276"/>
      </w:pPr>
      <w:r>
        <w:rPr>
          <w:b/>
          <w:bCs/>
          <w:color w:val="4F46E5"/>
          <w:sz w:val="21"/>
          <w:szCs w:val="21"/>
        </w:rPr>
        <w:t xml:space="preserve">Questão 23. </w:t>
      </w:r>
      <w:r>
        <w:rPr>
          <w:sz w:val="21"/>
          <w:szCs w:val="21"/>
        </w:rPr>
        <w:t xml:space="preserve">Qual é um bom critério para filtrar regras úteis?</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só as de suporte mínimo.</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regras ao acaso.</w:t>
      </w:r>
    </w:p>
    <w:p>
      <w:pPr>
        <w:keepNext/>
        <w:keepLines/>
        <w:tabs>
          <w:tab w:val="left" w:pos="500"/>
        </w:tabs>
        <w:spacing w:after="30" w:line="264"/>
        <w:ind w:left="500" w:hanging="300"/>
      </w:pPr>
      <w:r>
        <w:rPr>
          <w:b/>
          <w:bCs/>
          <w:color w:val="6B7280"/>
          <w:sz w:val="20"/>
          <w:szCs w:val="20"/>
        </w:rPr>
        <w:t xml:space="preserve">c)	</w:t>
      </w:r>
      <w:r>
        <w:rPr>
          <w:sz w:val="20"/>
          <w:szCs w:val="20"/>
        </w:rPr>
        <w:t xml:space="preserve">Lift acima de um limiar (por exemplo, 1,2) combinado a suporte e confiança adequados.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só as triviais.</w:t>
      </w:r>
    </w:p>
    <w:p>
      <w:pPr>
        <w:keepNext/>
        <w:spacing w:after="60" w:before="140" w:line="276"/>
      </w:pPr>
      <w:r>
        <w:rPr>
          <w:b/>
          <w:bCs/>
          <w:color w:val="4F46E5"/>
          <w:sz w:val="21"/>
          <w:szCs w:val="21"/>
        </w:rPr>
        <w:t xml:space="preserve">Questão 24. </w:t>
      </w:r>
      <w:r>
        <w:rPr>
          <w:sz w:val="21"/>
          <w:szCs w:val="21"/>
        </w:rPr>
        <w:t xml:space="preserve">Uma regra "feijão → arroz" numa loja brasileira seria um exemplo de regra:</w:t>
      </w:r>
    </w:p>
    <w:p>
      <w:pPr>
        <w:keepNext/>
        <w:keepLines/>
        <w:tabs>
          <w:tab w:val="left" w:pos="500"/>
        </w:tabs>
        <w:spacing w:after="30" w:line="264"/>
        <w:ind w:left="500" w:hanging="300"/>
      </w:pPr>
      <w:r>
        <w:rPr>
          <w:b/>
          <w:bCs/>
          <w:color w:val="6B7280"/>
          <w:sz w:val="20"/>
          <w:szCs w:val="20"/>
        </w:rPr>
        <w:t xml:space="preserve">a)	</w:t>
      </w:r>
      <w:r>
        <w:rPr>
          <w:sz w:val="20"/>
          <w:szCs w:val="20"/>
        </w:rPr>
        <w:t xml:space="preserve">trivial.</w:t>
      </w:r>
    </w:p>
    <w:p>
      <w:pPr>
        <w:keepNext/>
        <w:keepLines/>
        <w:tabs>
          <w:tab w:val="left" w:pos="500"/>
        </w:tabs>
        <w:spacing w:after="30" w:line="264"/>
        <w:ind w:left="500" w:hanging="300"/>
      </w:pPr>
      <w:r>
        <w:rPr>
          <w:b/>
          <w:bCs/>
          <w:color w:val="6B7280"/>
          <w:sz w:val="20"/>
          <w:szCs w:val="20"/>
        </w:rPr>
        <w:t xml:space="preserve">b)	</w:t>
      </w:r>
      <w:r>
        <w:rPr>
          <w:sz w:val="20"/>
          <w:szCs w:val="20"/>
        </w:rPr>
        <w:t xml:space="preserve">anômala.</w:t>
      </w:r>
    </w:p>
    <w:p>
      <w:pPr>
        <w:keepNext/>
        <w:keepLines/>
        <w:tabs>
          <w:tab w:val="left" w:pos="500"/>
        </w:tabs>
        <w:spacing w:after="30" w:line="264"/>
        <w:ind w:left="500" w:hanging="300"/>
      </w:pPr>
      <w:r>
        <w:rPr>
          <w:b/>
          <w:bCs/>
          <w:color w:val="6B7280"/>
          <w:sz w:val="20"/>
          <w:szCs w:val="20"/>
        </w:rPr>
        <w:t xml:space="preserve">c)	</w:t>
      </w:r>
      <w:r>
        <w:rPr>
          <w:sz w:val="20"/>
          <w:szCs w:val="20"/>
        </w:rPr>
        <w:t xml:space="preserve">inválida.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 lift negativo.</w:t>
      </w:r>
    </w:p>
    <w:p>
      <w:pPr>
        <w:keepNext/>
        <w:spacing w:after="60" w:before="140" w:line="276"/>
      </w:pPr>
      <w:r>
        <w:rPr>
          <w:b/>
          <w:bCs/>
          <w:color w:val="4F46E5"/>
          <w:sz w:val="21"/>
          <w:szCs w:val="21"/>
        </w:rPr>
        <w:t xml:space="preserve">Questão 25. </w:t>
      </w:r>
      <w:r>
        <w:rPr>
          <w:sz w:val="21"/>
          <w:szCs w:val="21"/>
        </w:rPr>
        <w:t xml:space="preserve">O paradoxo de Simpson refere-se a:</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associação que pode se inverter quando os dados são segmentados.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tipo de kernel.</w:t>
      </w:r>
    </w:p>
    <w:p>
      <w:pPr>
        <w:keepNext/>
        <w:keepLines/>
        <w:tabs>
          <w:tab w:val="left" w:pos="500"/>
        </w:tabs>
        <w:spacing w:after="30" w:line="264"/>
        <w:ind w:left="500" w:hanging="300"/>
      </w:pPr>
      <w:r>
        <w:rPr>
          <w:b/>
          <w:bCs/>
          <w:color w:val="6B7280"/>
          <w:sz w:val="20"/>
          <w:szCs w:val="20"/>
        </w:rPr>
        <w:t xml:space="preserve">c)	</w:t>
      </w:r>
      <w:r>
        <w:rPr>
          <w:sz w:val="20"/>
          <w:szCs w:val="20"/>
        </w:rPr>
        <w:t xml:space="preserve">a distribuição de probabilidade.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regra de poda.</w:t>
      </w:r>
    </w:p>
    <w:p>
      <w:pPr>
        <w:keepNext/>
        <w:spacing w:after="60" w:before="140" w:line="276"/>
      </w:pPr>
      <w:r>
        <w:rPr>
          <w:b/>
          <w:bCs/>
          <w:color w:val="4F46E5"/>
          <w:sz w:val="21"/>
          <w:szCs w:val="21"/>
        </w:rPr>
        <w:t xml:space="preserve">Questão 26. </w:t>
      </w:r>
      <w:r>
        <w:rPr>
          <w:sz w:val="21"/>
          <w:szCs w:val="21"/>
        </w:rPr>
        <w:t xml:space="preserve">Com milhares de regras testadas, o risco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lift seja sempre 1.</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nenhuma seja válida.</w:t>
      </w:r>
    </w:p>
    <w:p>
      <w:pPr>
        <w:keepNext/>
        <w:keepLines/>
        <w:tabs>
          <w:tab w:val="left" w:pos="500"/>
        </w:tabs>
        <w:spacing w:after="30" w:line="264"/>
        <w:ind w:left="500" w:hanging="300"/>
      </w:pPr>
      <w:r>
        <w:rPr>
          <w:b/>
          <w:bCs/>
          <w:color w:val="6B7280"/>
          <w:sz w:val="20"/>
          <w:szCs w:val="20"/>
        </w:rPr>
        <w:t xml:space="preserve">c)	</w:t>
      </w:r>
      <w:r>
        <w:rPr>
          <w:sz w:val="20"/>
          <w:szCs w:val="20"/>
        </w:rPr>
        <w:t xml:space="preserve">algumas apareçam por puro acaso.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suporte seja negativo.</w:t>
      </w:r>
    </w:p>
    <w:p>
      <w:pPr>
        <w:keepNext/>
        <w:spacing w:after="60" w:before="140" w:line="276"/>
      </w:pPr>
      <w:r>
        <w:rPr>
          <w:b/>
          <w:bCs/>
          <w:color w:val="4F46E5"/>
          <w:sz w:val="21"/>
          <w:szCs w:val="21"/>
        </w:rPr>
        <w:t xml:space="preserve">Questão 27. </w:t>
      </w:r>
      <w:r>
        <w:rPr>
          <w:sz w:val="21"/>
          <w:szCs w:val="21"/>
        </w:rPr>
        <w:t xml:space="preserve">Padrões sequenciais diferem de regras de associação comuns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ordem dos itens importa.</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exigem k.</w:t>
      </w:r>
    </w:p>
    <w:p>
      <w:pPr>
        <w:keepNext/>
        <w:keepLines/>
        <w:tabs>
          <w:tab w:val="left" w:pos="500"/>
        </w:tabs>
        <w:spacing w:after="30" w:line="264"/>
        <w:ind w:left="500" w:hanging="300"/>
      </w:pPr>
      <w:r>
        <w:rPr>
          <w:b/>
          <w:bCs/>
          <w:color w:val="6B7280"/>
          <w:sz w:val="20"/>
          <w:szCs w:val="20"/>
        </w:rPr>
        <w:t xml:space="preserve">c)	</w:t>
      </w:r>
      <w:r>
        <w:rPr>
          <w:sz w:val="20"/>
          <w:szCs w:val="20"/>
        </w:rPr>
        <w:t xml:space="preserve">usam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usam distâncias.</w:t>
      </w:r>
    </w:p>
    <w:p>
      <w:pPr>
        <w:keepNext/>
        <w:spacing w:after="60" w:before="140" w:line="276"/>
      </w:pPr>
      <w:r>
        <w:rPr>
          <w:b/>
          <w:bCs/>
          <w:color w:val="4F46E5"/>
          <w:sz w:val="21"/>
          <w:szCs w:val="21"/>
        </w:rPr>
        <w:t xml:space="preserve">Questão 28. </w:t>
      </w:r>
      <w:r>
        <w:rPr>
          <w:sz w:val="21"/>
          <w:szCs w:val="21"/>
        </w:rPr>
        <w:t xml:space="preserve">Para usar atributos numéricos (como idade) em regras de associação, deve-se:</w:t>
      </w:r>
    </w:p>
    <w:p>
      <w:pPr>
        <w:keepNext/>
        <w:keepLines/>
        <w:tabs>
          <w:tab w:val="left" w:pos="500"/>
        </w:tabs>
        <w:spacing w:after="30" w:line="264"/>
        <w:ind w:left="500" w:hanging="300"/>
      </w:pPr>
      <w:r>
        <w:rPr>
          <w:b/>
          <w:bCs/>
          <w:color w:val="6B7280"/>
          <w:sz w:val="20"/>
          <w:szCs w:val="20"/>
        </w:rPr>
        <w:t xml:space="preserve">a)	</w:t>
      </w:r>
      <w:r>
        <w:rPr>
          <w:sz w:val="20"/>
          <w:szCs w:val="20"/>
        </w:rPr>
        <w:t xml:space="preserve">multiplicá-los por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excluí-los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mantê-los contínuos sem tratamento.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discretizá-los em faixas para tratá-los como itens.</w:t>
      </w:r>
    </w:p>
    <w:p>
      <w:pPr>
        <w:keepNext/>
        <w:spacing w:after="60" w:before="140" w:line="276"/>
      </w:pPr>
      <w:r>
        <w:rPr>
          <w:b/>
          <w:bCs/>
          <w:color w:val="4F46E5"/>
          <w:sz w:val="21"/>
          <w:szCs w:val="21"/>
        </w:rPr>
        <w:t xml:space="preserve">Questão 29. </w:t>
      </w:r>
      <w:r>
        <w:rPr>
          <w:sz w:val="21"/>
          <w:szCs w:val="21"/>
        </w:rPr>
        <w:t xml:space="preserve">Em um teste A/B para validar recomendações "compre junto", compara-se:</w:t>
      </w:r>
    </w:p>
    <w:p>
      <w:pPr>
        <w:keepNext/>
        <w:keepLines/>
        <w:tabs>
          <w:tab w:val="left" w:pos="500"/>
        </w:tabs>
        <w:spacing w:after="30" w:line="264"/>
        <w:ind w:left="500" w:hanging="300"/>
      </w:pPr>
      <w:r>
        <w:rPr>
          <w:b/>
          <w:bCs/>
          <w:color w:val="6B7280"/>
          <w:sz w:val="20"/>
          <w:szCs w:val="20"/>
        </w:rPr>
        <w:t xml:space="preserve">a)	</w:t>
      </w:r>
      <w:r>
        <w:rPr>
          <w:sz w:val="20"/>
          <w:szCs w:val="20"/>
        </w:rPr>
        <w:t xml:space="preserve">a inércia dos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perplexidade.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o tamanho da base.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taxa de conversão com e sem as sugestões.</w:t>
      </w:r>
    </w:p>
    <w:p>
      <w:pPr>
        <w:keepNext/>
        <w:spacing w:after="60" w:before="140" w:line="276"/>
      </w:pPr>
      <w:r>
        <w:rPr>
          <w:b/>
          <w:bCs/>
          <w:color w:val="4F46E5"/>
          <w:sz w:val="21"/>
          <w:szCs w:val="21"/>
        </w:rPr>
        <w:t xml:space="preserve">Questão 30. </w:t>
      </w:r>
      <w:r>
        <w:rPr>
          <w:sz w:val="21"/>
          <w:szCs w:val="21"/>
        </w:rPr>
        <w:t xml:space="preserve">Qual é uma limitação do Apriori em bases grandes?</w:t>
      </w:r>
    </w:p>
    <w:p>
      <w:pPr>
        <w:keepNext/>
        <w:keepLines/>
        <w:tabs>
          <w:tab w:val="left" w:pos="500"/>
        </w:tabs>
        <w:spacing w:after="30" w:line="264"/>
        <w:ind w:left="500" w:hanging="300"/>
      </w:pPr>
      <w:r>
        <w:rPr>
          <w:b/>
          <w:bCs/>
          <w:color w:val="6B7280"/>
          <w:sz w:val="20"/>
          <w:szCs w:val="20"/>
        </w:rPr>
        <w:t xml:space="preserve">a)	</w:t>
      </w:r>
      <w:r>
        <w:rPr>
          <w:sz w:val="20"/>
          <w:szCs w:val="20"/>
        </w:rPr>
        <w:t xml:space="preserve">Muitas leituras da base e geração de muitos candidatos.</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Exigir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Funcionar só com dois itens.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calcular suporte.</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a análise da cesta de compras e cite três aplicações fora do varejo.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Defina item, transação, itemset e regra de associação com um exemplo.</w:t>
      </w:r>
    </w:p>
    <w:p>
      <w:pPr>
        <w:keepLines/>
        <w:tabs>
          <w:tab w:val="left" w:pos="500"/>
        </w:tabs>
        <w:spacing w:after="80" w:before="120" w:line="288"/>
        <w:ind w:left="500" w:hanging="500"/>
      </w:pPr>
      <w:r>
        <w:rPr>
          <w:b/>
          <w:bCs/>
          <w:color w:val="4F46E5"/>
          <w:sz w:val="21"/>
          <w:szCs w:val="21"/>
        </w:rPr>
        <w:t xml:space="preserve">3.	</w:t>
      </w:r>
      <w:r>
        <w:rPr>
          <w:sz w:val="21"/>
          <w:szCs w:val="21"/>
        </w:rPr>
        <w:t xml:space="preserve">Por que "A → B" não significa que A causa B? Dê um exemplo.</w:t>
      </w:r>
    </w:p>
    <w:p>
      <w:pPr>
        <w:keepLines/>
        <w:tabs>
          <w:tab w:val="left" w:pos="500"/>
        </w:tabs>
        <w:spacing w:after="80" w:before="120" w:line="288"/>
        <w:ind w:left="500" w:hanging="500"/>
      </w:pPr>
      <w:r>
        <w:rPr>
          <w:b/>
          <w:bCs/>
          <w:color w:val="4F46E5"/>
          <w:sz w:val="21"/>
          <w:szCs w:val="21"/>
        </w:rPr>
        <w:t xml:space="preserve">4.	</w:t>
      </w:r>
      <w:r>
        <w:rPr>
          <w:sz w:val="21"/>
          <w:szCs w:val="21"/>
        </w:rPr>
        <w:t xml:space="preserve">Calcule suporte, confiança e lift da regra {pão} → {leite}, sabendo que suporte(pão) = 0,8, suporte(leite) = 0,7 e suporte({pão, leite}) = 0,5.</w:t>
      </w:r>
    </w:p>
    <w:p>
      <w:pPr>
        <w:keepLines/>
        <w:tabs>
          <w:tab w:val="left" w:pos="500"/>
        </w:tabs>
        <w:spacing w:after="80" w:before="120" w:line="288"/>
        <w:ind w:left="500" w:hanging="500"/>
      </w:pPr>
      <w:r>
        <w:rPr>
          <w:b/>
          <w:bCs/>
          <w:color w:val="4F46E5"/>
          <w:sz w:val="21"/>
          <w:szCs w:val="21"/>
        </w:rPr>
        <w:t xml:space="preserve">5.	</w:t>
      </w:r>
      <w:r>
        <w:rPr>
          <w:sz w:val="21"/>
          <w:szCs w:val="21"/>
        </w:rPr>
        <w:t xml:space="preserve">Interprete um lift de 1,67 para fraldas → cerveja com suporte de 20%.</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por que a confiança sozinha pode enganar e como o lift corrige isso.</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a propriedade Apriori e dê um exemplo de poda.</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passo a passo, o algoritmo Apriori.</w:t>
      </w:r>
    </w:p>
    <w:p>
      <w:pPr>
        <w:keepLines/>
        <w:tabs>
          <w:tab w:val="left" w:pos="500"/>
        </w:tabs>
        <w:spacing w:after="80" w:before="120" w:line="288"/>
        <w:ind w:left="500" w:hanging="500"/>
      </w:pPr>
      <w:r>
        <w:rPr>
          <w:b/>
          <w:bCs/>
          <w:color w:val="4F46E5"/>
          <w:sz w:val="21"/>
          <w:szCs w:val="21"/>
        </w:rPr>
        <w:t xml:space="preserve">9.	</w:t>
      </w:r>
      <w:r>
        <w:rPr>
          <w:sz w:val="21"/>
          <w:szCs w:val="21"/>
        </w:rPr>
        <w:t xml:space="preserve">Aplique o Apriori à base de 10 compras com suporte mínimo 0,5 e liste os itemsets frequentes.</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como o FP-Growth funciona e por que costuma ser mais rápido que o Apriori.</w:t>
      </w:r>
    </w:p>
    <w:p>
      <w:pPr>
        <w:keepLines/>
        <w:tabs>
          <w:tab w:val="left" w:pos="500"/>
        </w:tabs>
        <w:spacing w:after="80" w:before="120" w:line="288"/>
        <w:ind w:left="500" w:hanging="500"/>
      </w:pPr>
      <w:r>
        <w:rPr>
          <w:b/>
          <w:bCs/>
          <w:color w:val="4F46E5"/>
          <w:sz w:val="21"/>
          <w:szCs w:val="21"/>
        </w:rPr>
        <w:t xml:space="preserve">11.	</w:t>
      </w:r>
      <w:r>
        <w:rPr>
          <w:sz w:val="21"/>
          <w:szCs w:val="21"/>
        </w:rPr>
        <w:t xml:space="preserve">Compare Apriori e FP-Growth em estratégia, leituras da base, memória e velocidade.</w:t>
      </w:r>
    </w:p>
    <w:p>
      <w:pPr>
        <w:keepLines/>
        <w:tabs>
          <w:tab w:val="left" w:pos="500"/>
        </w:tabs>
        <w:spacing w:after="80" w:before="120" w:line="288"/>
        <w:ind w:left="500" w:hanging="500"/>
      </w:pPr>
      <w:r>
        <w:rPr>
          <w:b/>
          <w:bCs/>
          <w:color w:val="4F46E5"/>
          <w:sz w:val="21"/>
          <w:szCs w:val="21"/>
        </w:rPr>
        <w:t xml:space="preserve">12.	</w:t>
      </w:r>
      <w:r>
        <w:rPr>
          <w:sz w:val="21"/>
          <w:szCs w:val="21"/>
        </w:rPr>
        <w:t xml:space="preserve">Cite cinco boas práticas para filtrar regras úteis em um conjunto com milhares de regras.</w:t>
      </w:r>
    </w:p>
    <w:p>
      <w:pPr>
        <w:keepLines/>
        <w:tabs>
          <w:tab w:val="left" w:pos="500"/>
        </w:tabs>
        <w:spacing w:after="80" w:before="120" w:line="288"/>
        <w:ind w:left="500" w:hanging="500"/>
      </w:pPr>
      <w:r>
        <w:rPr>
          <w:b/>
          <w:bCs/>
          <w:color w:val="4F46E5"/>
          <w:sz w:val="21"/>
          <w:szCs w:val="21"/>
        </w:rPr>
        <w:t xml:space="preserve">13.	</w:t>
      </w:r>
      <w:r>
        <w:rPr>
          <w:sz w:val="21"/>
          <w:szCs w:val="21"/>
        </w:rPr>
        <w:t xml:space="preserve">Descreva um fluxo para construir um sistema "compre junto" em uma loja virtual.</w:t>
      </w:r>
    </w:p>
    <w:p>
      <w:pPr>
        <w:keepLines/>
        <w:tabs>
          <w:tab w:val="left" w:pos="500"/>
        </w:tabs>
        <w:spacing w:after="80" w:before="120" w:line="288"/>
        <w:ind w:left="500" w:hanging="500"/>
      </w:pPr>
      <w:r>
        <w:rPr>
          <w:b/>
          <w:bCs/>
          <w:color w:val="4F46E5"/>
          <w:sz w:val="21"/>
          <w:szCs w:val="21"/>
        </w:rPr>
        <w:t xml:space="preserve">14.	</w:t>
      </w:r>
      <w:r>
        <w:rPr>
          <w:sz w:val="21"/>
          <w:szCs w:val="21"/>
        </w:rPr>
        <w:t xml:space="preserve">Explique o paradoxo de Simpson no contexto das regras de associação.</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itens muito frequentes (como a sacola plástica) geram regras sem interesse?</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a importância de corrigir testes múltiplos ao minerar regras.</w:t>
      </w:r>
    </w:p>
    <w:p>
      <w:pPr>
        <w:keepLines/>
        <w:tabs>
          <w:tab w:val="left" w:pos="500"/>
        </w:tabs>
        <w:spacing w:after="80" w:before="120" w:line="288"/>
        <w:ind w:left="500" w:hanging="500"/>
      </w:pPr>
      <w:r>
        <w:rPr>
          <w:b/>
          <w:bCs/>
          <w:color w:val="4F46E5"/>
          <w:sz w:val="21"/>
          <w:szCs w:val="21"/>
        </w:rPr>
        <w:t xml:space="preserve">17.	</w:t>
      </w:r>
      <w:r>
        <w:rPr>
          <w:sz w:val="21"/>
          <w:szCs w:val="21"/>
        </w:rPr>
        <w:t xml:space="preserve">Dê dois exemplos de extensões das regras de associação e explique-as.</w:t>
      </w:r>
    </w:p>
    <w:p>
      <w:pPr>
        <w:keepLines/>
        <w:tabs>
          <w:tab w:val="left" w:pos="500"/>
        </w:tabs>
        <w:spacing w:after="80" w:before="120" w:line="288"/>
        <w:ind w:left="500" w:hanging="500"/>
      </w:pPr>
      <w:r>
        <w:rPr>
          <w:b/>
          <w:bCs/>
          <w:color w:val="4F46E5"/>
          <w:sz w:val="21"/>
          <w:szCs w:val="21"/>
        </w:rPr>
        <w:t xml:space="preserve">18.	</w:t>
      </w:r>
      <w:r>
        <w:rPr>
          <w:sz w:val="21"/>
          <w:szCs w:val="21"/>
        </w:rPr>
        <w:t xml:space="preserve">Por que os hábitos de consumo exigem reavaliação periódica das regras?</w:t>
      </w:r>
    </w:p>
    <w:p>
      <w:pPr>
        <w:keepLines/>
        <w:tabs>
          <w:tab w:val="left" w:pos="500"/>
        </w:tabs>
        <w:spacing w:after="80" w:before="120" w:line="288"/>
        <w:ind w:left="500" w:hanging="500"/>
      </w:pPr>
      <w:r>
        <w:rPr>
          <w:b/>
          <w:bCs/>
          <w:color w:val="4F46E5"/>
          <w:sz w:val="21"/>
          <w:szCs w:val="21"/>
        </w:rPr>
        <w:t xml:space="preserve">19.	</w:t>
      </w:r>
      <w:r>
        <w:rPr>
          <w:sz w:val="21"/>
          <w:szCs w:val="21"/>
        </w:rPr>
        <w:t xml:space="preserve">Explique a diferença entre alavancagem e lift.</w:t>
      </w:r>
    </w:p>
    <w:p>
      <w:pPr>
        <w:keepLines/>
        <w:tabs>
          <w:tab w:val="left" w:pos="500"/>
        </w:tabs>
        <w:spacing w:after="80" w:before="120" w:line="288"/>
        <w:ind w:left="500" w:hanging="500"/>
      </w:pPr>
      <w:r>
        <w:rPr>
          <w:b/>
          <w:bCs/>
          <w:color w:val="4F46E5"/>
          <w:sz w:val="21"/>
          <w:szCs w:val="21"/>
        </w:rPr>
        <w:t xml:space="preserve">20.	</w:t>
      </w:r>
      <w:r>
        <w:rPr>
          <w:sz w:val="21"/>
          <w:szCs w:val="21"/>
        </w:rPr>
        <w:t xml:space="preserve">Descreva como transformar uma lista de compras em tabela binária para usar no mlxtend e para que serve.</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Suporte, confiança e lift "na unha"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Use as dez compras do Capítulo 10 (lista abaixo). Com </w:t>
      </w:r>
      <w:r>
        <w:rPr>
          <w:rFonts w:ascii="Consolas" w:cs="Consolas" w:eastAsia="Consolas" w:hAnsi="Consolas"/>
          <w:color w:val="B91C1C"/>
          <w:sz w:val="19"/>
          <w:szCs w:val="19"/>
          <w:shd w:fill="F3F4F6" w:color="auto" w:val="clear"/>
        </w:rPr>
        <w:t xml:space="preserve">pandas</w:t>
      </w:r>
      <w:r>
        <w:rPr>
          <w:sz w:val="21"/>
          <w:szCs w:val="21"/>
        </w:rPr>
        <w:t xml:space="preserve">, calcule suporte, confiança e lift da regra </w:t>
      </w:r>
      <w:r>
        <w:rPr>
          <w:b/>
          <w:bCs/>
          <w:sz w:val="21"/>
          <w:szCs w:val="21"/>
        </w:rPr>
        <w:t xml:space="preserve">{pão} → {manteiga}</w:t>
      </w:r>
      <w:r>
        <w:rPr>
          <w:sz w:val="21"/>
          <w:szCs w:val="21"/>
        </w:rPr>
        <w:t xml:space="preserve"> e confira os valores com </w:t>
      </w:r>
      <w:r>
        <w:rPr>
          <w:rFonts w:ascii="Consolas" w:cs="Consolas" w:eastAsia="Consolas" w:hAnsi="Consolas"/>
          <w:color w:val="B91C1C"/>
          <w:sz w:val="19"/>
          <w:szCs w:val="19"/>
          <w:shd w:fill="F3F4F6" w:color="auto" w:val="clear"/>
        </w:rPr>
        <w:t xml:space="preserve">mlxtend</w:t>
      </w:r>
      <w:r>
        <w:rPr>
          <w:sz w:val="21"/>
          <w:szCs w:val="21"/>
        </w:rPr>
        <w:t xml:space="preserve"> (</w:t>
      </w:r>
      <w:r>
        <w:rPr>
          <w:rFonts w:ascii="Consolas" w:cs="Consolas" w:eastAsia="Consolas" w:hAnsi="Consolas"/>
          <w:color w:val="B91C1C"/>
          <w:sz w:val="19"/>
          <w:szCs w:val="19"/>
          <w:shd w:fill="F3F4F6" w:color="auto" w:val="clear"/>
        </w:rPr>
        <w:t xml:space="preserve">apriori</w:t>
      </w:r>
      <w:r>
        <w:rPr>
          <w:sz w:val="21"/>
          <w:szCs w:val="21"/>
        </w:rPr>
        <w:t xml:space="preserve"> + </w:t>
      </w:r>
      <w:r>
        <w:rPr>
          <w:rFonts w:ascii="Consolas" w:cs="Consolas" w:eastAsia="Consolas" w:hAnsi="Consolas"/>
          <w:color w:val="B91C1C"/>
          <w:sz w:val="19"/>
          <w:szCs w:val="19"/>
          <w:shd w:fill="F3F4F6" w:color="auto" w:val="clear"/>
        </w:rPr>
        <w:t xml:space="preserve">association_rules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tc>
      </w:tr>
    </w:tbl>
    <w:p>
      <w:pPr>
        <w:spacing w:after="140" w:line="120"/>
      </w:pPr>
    </w:p>
    <w:p>
      <w:pPr>
        <w:pStyle w:val="Heading4"/>
        <w:keepNext/>
      </w:pPr>
      <w:r>
        <w:t xml:space="preserve">Exercício 2 — Apriori ou FP-Growth?</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Gere 20 mil cestas simuladas (código abaixo) e compare </w:t>
      </w:r>
      <w:r>
        <w:rPr>
          <w:rFonts w:ascii="Consolas" w:cs="Consolas" w:eastAsia="Consolas" w:hAnsi="Consolas"/>
          <w:color w:val="B91C1C"/>
          <w:sz w:val="19"/>
          <w:szCs w:val="19"/>
          <w:shd w:fill="F3F4F6" w:color="auto" w:val="clear"/>
        </w:rPr>
        <w:t xml:space="preserve">apriori</w:t>
      </w:r>
      <w:r>
        <w:rPr>
          <w:sz w:val="21"/>
          <w:szCs w:val="21"/>
        </w:rPr>
        <w:t xml:space="preserve"> e </w:t>
      </w:r>
      <w:r>
        <w:rPr>
          <w:rFonts w:ascii="Consolas" w:cs="Consolas" w:eastAsia="Consolas" w:hAnsi="Consolas"/>
          <w:color w:val="B91C1C"/>
          <w:sz w:val="19"/>
          <w:szCs w:val="19"/>
          <w:shd w:fill="F3F4F6" w:color="auto" w:val="clear"/>
        </w:rPr>
        <w:t xml:space="preserve">fpgrowth</w:t>
      </w:r>
      <w:r>
        <w:rPr>
          <w:sz w:val="21"/>
          <w:szCs w:val="21"/>
        </w:rPr>
        <w:t xml:space="preserve"> (suporte mínimo 0,02) quanto ao tempo e ao número de itemsets. Confirme que encontram os mesmos itemsets.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gerar_cestas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regra plantada: item0 -&gt; item1</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"item{i}"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Exercício 3 — Como o suporte mínimo controla a explosão de regras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as cestas do exercício anterior, varie </w:t>
      </w:r>
      <w:r>
        <w:rPr>
          <w:rFonts w:ascii="Consolas" w:cs="Consolas" w:eastAsia="Consolas" w:hAnsi="Consolas"/>
          <w:color w:val="B91C1C"/>
          <w:sz w:val="19"/>
          <w:szCs w:val="19"/>
          <w:shd w:fill="F3F4F6" w:color="auto" w:val="clear"/>
        </w:rPr>
        <w:t xml:space="preserve">min_support</w:t>
      </w:r>
      <w:r>
        <w:rPr>
          <w:sz w:val="21"/>
          <w:szCs w:val="21"/>
        </w:rPr>
        <w:t xml:space="preserve"> em 0,10; 0,05; 0,03 e 0,02 (use </w:t>
      </w:r>
      <w:r>
        <w:rPr>
          <w:rFonts w:ascii="Consolas" w:cs="Consolas" w:eastAsia="Consolas" w:hAnsi="Consolas"/>
          <w:color w:val="B91C1C"/>
          <w:sz w:val="19"/>
          <w:szCs w:val="19"/>
          <w:shd w:fill="F3F4F6" w:color="auto" w:val="clear"/>
        </w:rPr>
        <w:t xml:space="preserve">fpgrowth</w:t>
      </w:r>
      <w:r>
        <w:rPr>
          <w:sz w:val="21"/>
          <w:szCs w:val="21"/>
        </w:rPr>
        <w:t xml:space="preserve">). Para cada valor, conte itemsets e regras (confiança mínima de 0,3).</w:t>
      </w:r>
    </w:p>
    <w:p>
      <w:pPr>
        <w:pStyle w:val="Heading4"/>
        <w:keepNext/>
      </w:pPr>
      <w:r>
        <w:t xml:space="preserve">Exercício 4 — Regras em dados reais: o conjunto Wine</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Transforme o </w:t>
      </w:r>
      <w:r>
        <w:rPr>
          <w:b/>
          <w:bCs/>
          <w:sz w:val="21"/>
          <w:szCs w:val="21"/>
        </w:rPr>
        <w:t xml:space="preserve">Wine</w:t>
      </w:r>
      <w:r>
        <w:rPr>
          <w:sz w:val="21"/>
          <w:szCs w:val="21"/>
        </w:rPr>
        <w:t xml:space="preserve"> (UCI, via scikit-learn) em "itens": discretize cada atributo em 3 faixas (baixo, médio, alto) com </w:t>
      </w:r>
      <w:r>
        <w:rPr>
          <w:rFonts w:ascii="Consolas" w:cs="Consolas" w:eastAsia="Consolas" w:hAnsi="Consolas"/>
          <w:color w:val="B91C1C"/>
          <w:sz w:val="19"/>
          <w:szCs w:val="19"/>
          <w:shd w:fill="F3F4F6" w:color="auto" w:val="clear"/>
        </w:rPr>
        <w:t xml:space="preserve">KBinsDiscretizer</w:t>
      </w:r>
      <w:r>
        <w:rPr>
          <w:sz w:val="21"/>
          <w:szCs w:val="21"/>
        </w:rPr>
        <w:t xml:space="preserve"> (estratégia </w:t>
      </w:r>
      <w:r>
        <w:rPr>
          <w:rFonts w:ascii="Consolas" w:cs="Consolas" w:eastAsia="Consolas" w:hAnsi="Consolas"/>
          <w:color w:val="B91C1C"/>
          <w:sz w:val="19"/>
          <w:szCs w:val="19"/>
          <w:shd w:fill="F3F4F6" w:color="auto" w:val="clear"/>
        </w:rPr>
        <w:t xml:space="preserve">quantile</w:t>
      </w:r>
      <w:r>
        <w:rPr>
          <w:sz w:val="21"/>
          <w:szCs w:val="21"/>
        </w:rPr>
        <w:t xml:space="preserve">) e acrescente a classe do vinho como item (</w:t>
      </w:r>
      <w:r>
        <w:rPr>
          <w:rFonts w:ascii="Consolas" w:cs="Consolas" w:eastAsia="Consolas" w:hAnsi="Consolas"/>
          <w:color w:val="B91C1C"/>
          <w:sz w:val="19"/>
          <w:szCs w:val="19"/>
          <w:shd w:fill="F3F4F6" w:color="auto" w:val="clear"/>
        </w:rPr>
        <w:t xml:space="preserve">classe_0</w:t>
      </w:r>
      <w:r>
        <w:rPr>
          <w:sz w:val="21"/>
          <w:szCs w:val="21"/>
        </w:rPr>
        <w:t xml:space="preserve">, </w:t>
      </w:r>
      <w:r>
        <w:rPr>
          <w:rFonts w:ascii="Consolas" w:cs="Consolas" w:eastAsia="Consolas" w:hAnsi="Consolas"/>
          <w:color w:val="B91C1C"/>
          <w:sz w:val="19"/>
          <w:szCs w:val="19"/>
          <w:shd w:fill="F3F4F6" w:color="auto" w:val="clear"/>
        </w:rPr>
        <w:t xml:space="preserve">classe_1</w:t>
      </w:r>
      <w:r>
        <w:rPr>
          <w:sz w:val="21"/>
          <w:szCs w:val="21"/>
        </w:rPr>
        <w:t xml:space="preserve">, </w:t>
      </w:r>
      <w:r>
        <w:rPr>
          <w:rFonts w:ascii="Consolas" w:cs="Consolas" w:eastAsia="Consolas" w:hAnsi="Consolas"/>
          <w:color w:val="B91C1C"/>
          <w:sz w:val="19"/>
          <w:szCs w:val="19"/>
          <w:shd w:fill="F3F4F6" w:color="auto" w:val="clear"/>
        </w:rPr>
        <w:t xml:space="preserve">classe_2</w:t>
      </w:r>
      <w:r>
        <w:rPr>
          <w:sz w:val="21"/>
          <w:szCs w:val="21"/>
        </w:rPr>
        <w:t xml:space="preserve">). Minere regras com </w:t>
      </w:r>
      <w:r>
        <w:rPr>
          <w:rFonts w:ascii="Consolas" w:cs="Consolas" w:eastAsia="Consolas" w:hAnsi="Consolas"/>
          <w:color w:val="B91C1C"/>
          <w:sz w:val="19"/>
          <w:szCs w:val="19"/>
          <w:shd w:fill="F3F4F6" w:color="auto" w:val="clear"/>
        </w:rPr>
        <w:t xml:space="preserve">fpgrowth</w:t>
      </w:r>
      <w:r>
        <w:rPr>
          <w:sz w:val="21"/>
          <w:szCs w:val="21"/>
        </w:rPr>
        <w:t xml:space="preserve"> (suporte mínimo 0,1) e liste as 5 regras de maior lift cujo </w:t>
      </w:r>
      <w:r>
        <w:rPr>
          <w:b/>
          <w:bCs/>
          <w:sz w:val="21"/>
          <w:szCs w:val="21"/>
        </w:rPr>
        <w:t xml:space="preserve">consequente seja uma classe</w:t>
      </w:r>
      <w:r>
        <w:rPr>
          <w:sz w:val="21"/>
          <w:szCs w:val="21"/>
        </w:rPr>
        <w:t xml:space="preserve"> e cuja confiança seja de pelo menos 0,9.</w:t>
      </w:r>
    </w:p>
    <w:p>
      <w:pPr>
        <w:pStyle w:val="Heading4"/>
        <w:keepNext/>
      </w:pPr>
      <w:r>
        <w:t xml:space="preserve">Exercício 5 — Filtrando regras e recomendando produtos</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Com as cestas do Exercício 2 (suporte mínimo 0,02), gere regras com lift de pelo menos 1,2 e confiança de pelo menos 0,3. Elimine redundâncias: descarte uma regra se existir outra com o </w:t>
      </w:r>
      <w:r>
        <w:rPr>
          <w:b/>
          <w:bCs/>
          <w:sz w:val="21"/>
          <w:szCs w:val="21"/>
        </w:rPr>
        <w:t xml:space="preserve">mesmo consequente</w:t>
      </w:r>
      <w:r>
        <w:rPr>
          <w:sz w:val="21"/>
          <w:szCs w:val="21"/>
        </w:rPr>
        <w:t xml:space="preserve">, antecedente </w:t>
      </w:r>
      <w:r>
        <w:rPr>
          <w:b/>
          <w:bCs/>
          <w:sz w:val="21"/>
          <w:szCs w:val="21"/>
        </w:rPr>
        <w:t xml:space="preserve">menor</w:t>
      </w:r>
      <w:r>
        <w:rPr>
          <w:sz w:val="21"/>
          <w:szCs w:val="21"/>
        </w:rPr>
        <w:t xml:space="preserve"> (subconjunto) e confiança pelo menos igual. Escreva uma função </w:t>
      </w:r>
      <w:r>
        <w:rPr>
          <w:rFonts w:ascii="Consolas" w:cs="Consolas" w:eastAsia="Consolas" w:hAnsi="Consolas"/>
          <w:color w:val="B91C1C"/>
          <w:sz w:val="19"/>
          <w:szCs w:val="19"/>
          <w:shd w:fill="F3F4F6" w:color="auto" w:val="clear"/>
        </w:rPr>
        <w:t xml:space="preserve">recomendar(itens_na_cesta, regras, n=3)</w:t>
      </w:r>
      <w:r>
        <w:rPr>
          <w:sz w:val="21"/>
          <w:szCs w:val="21"/>
        </w:rPr>
        <w:t xml:space="preserve"> que devolva os consequentes das melhores regras aplicáveis.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Online Retail e Online Retail II (cada nota fiscal é uma cesta).</w:t>
            </w:r>
          </w:p>
          <w:p>
            <w:pPr>
              <w:pStyle w:val="ListParagraph"/>
              <w:numPr>
                <w:ilvl w:val="0"/>
                <w:numId w:val="2"/>
              </w:numPr>
              <w:spacing w:after="60" w:line="276"/>
            </w:pPr>
            <w:r>
              <w:rPr>
                <w:b/>
                <w:bCs/>
                <w:sz w:val="20"/>
                <w:szCs w:val="20"/>
              </w:rPr>
              <w:t xml:space="preserve">Kaggle:</w:t>
            </w:r>
            <w:r>
              <w:rPr>
                <w:sz w:val="20"/>
                <w:szCs w:val="20"/>
              </w:rPr>
              <w:t xml:space="preserve"> Market Basket Optimisation, Groceries Dataset e Instacart Market Basket Analysis.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Cesta de supermercado: encontrando regras de verdade</w:t>
      </w:r>
    </w:p>
    <w:p>
      <w:pPr>
        <w:spacing w:after="120" w:line="300"/>
        <w:jc w:val="left"/>
      </w:pPr>
      <w:r>
        <w:rPr>
          <w:b/>
          <w:bCs/>
          <w:sz w:val="21"/>
          <w:szCs w:val="21"/>
        </w:rPr>
        <w:t xml:space="preserve">Contexto.</w:t>
      </w:r>
      <w:r>
        <w:rPr>
          <w:sz w:val="21"/>
          <w:szCs w:val="21"/>
        </w:rPr>
        <w:t xml:space="preserve"> O mercado (fictício) "Bom Preço" quer reorganizar prateleiras e criar combos. Você analisará o histórico de cestas e deverá separar </w:t>
      </w:r>
      <w:r>
        <w:rPr>
          <w:b/>
          <w:bCs/>
          <w:sz w:val="21"/>
          <w:szCs w:val="21"/>
        </w:rPr>
        <w:t xml:space="preserve">regras reais</w:t>
      </w:r>
      <w:r>
        <w:rPr>
          <w:sz w:val="21"/>
          <w:szCs w:val="21"/>
        </w:rPr>
        <w:t xml:space="preserve"> de </w:t>
      </w:r>
      <w:r>
        <w:rPr>
          <w:b/>
          <w:bCs/>
          <w:sz w:val="21"/>
          <w:szCs w:val="21"/>
        </w:rPr>
        <w:t xml:space="preserve">coincidências</w:t>
      </w:r>
      <w:r>
        <w:rPr>
          <w:sz w:val="21"/>
          <w:szCs w:val="21"/>
        </w:rPr>
        <w:t xml:space="preserve">.</w:t>
      </w:r>
    </w:p>
    <w:p>
      <w:pPr>
        <w:spacing w:after="120" w:line="300"/>
        <w:jc w:val="left"/>
      </w:pPr>
      <w:r>
        <w:rPr>
          <w:b/>
          <w:bCs/>
          <w:sz w:val="21"/>
          <w:szCs w:val="21"/>
        </w:rPr>
        <w:t xml:space="preserve">Fonte dos dados.</w:t>
      </w:r>
      <w:r>
        <w:rPr>
          <w:sz w:val="21"/>
          <w:szCs w:val="21"/>
        </w:rPr>
        <w:t xml:space="preserve"> Cestas </w:t>
      </w:r>
      <w:r>
        <w:rPr>
          <w:b/>
          <w:bCs/>
          <w:sz w:val="21"/>
          <w:szCs w:val="21"/>
        </w:rPr>
        <w:t xml:space="preserve">simuladas</w:t>
      </w:r>
      <w:r>
        <w:rPr>
          <w:sz w:val="21"/>
          <w:szCs w:val="21"/>
        </w:rPr>
        <w:t xml:space="preserve"> pela função abaixo, em que </w:t>
      </w:r>
      <w:r>
        <w:rPr>
          <w:b/>
          <w:bCs/>
          <w:sz w:val="21"/>
          <w:szCs w:val="21"/>
        </w:rPr>
        <w:t xml:space="preserve">regras foram plantadas de propósito</w:t>
      </w:r>
      <w:r>
        <w:rPr>
          <w:sz w:val="21"/>
          <w:szCs w:val="21"/>
        </w:rPr>
        <w:t xml:space="preserve">. Assim você poderá medir se o seu método as recupera. (Para praticar com dados reais, veja o quadro "Para ir além" no final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PRODUTOS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"açúcar"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"arroz"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"feijão"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"macarrão"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"molho"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"queijo"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"presunto"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"cerveja"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"salgadinho"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"fralda"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"refrigerante"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"sabão"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"detergente"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"esponja"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PLANTADAS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"açúcar"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"macarrão"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"molho"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"cerveja"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"salgadinho"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"sabão"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"detergente"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gerar_mercado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PLANTADAS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0.55</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PRODUTOS</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Tarefas.</w:t>
      </w:r>
    </w:p>
    <w:p>
      <w:pPr>
        <w:pStyle w:val="ListParagraph"/>
        <w:numPr>
          <w:ilvl w:val="0"/>
          <w:numId w:val="47"/>
        </w:numPr>
        <w:spacing w:after="70" w:line="288"/>
      </w:pPr>
      <w:r>
        <w:rPr>
          <w:sz w:val="21"/>
          <w:szCs w:val="21"/>
        </w:rPr>
        <w:t xml:space="preserve">Calcule o suporte de cada produto e liste os 5 mais frequentes.</w:t>
      </w:r>
    </w:p>
    <w:p>
      <w:pPr>
        <w:pStyle w:val="ListParagraph"/>
        <w:numPr>
          <w:ilvl w:val="0"/>
          <w:numId w:val="47"/>
        </w:numPr>
        <w:spacing w:after="70" w:line="288"/>
      </w:pPr>
      <w:r>
        <w:rPr>
          <w:sz w:val="21"/>
          <w:szCs w:val="21"/>
        </w:rPr>
        <w:t xml:space="preserve">Minere regras com </w:t>
      </w:r>
      <w:r>
        <w:rPr>
          <w:rFonts w:ascii="Consolas" w:cs="Consolas" w:eastAsia="Consolas" w:hAnsi="Consolas"/>
          <w:color w:val="B91C1C"/>
          <w:sz w:val="19"/>
          <w:szCs w:val="19"/>
          <w:shd w:fill="F3F4F6" w:color="auto" w:val="clear"/>
        </w:rPr>
        <w:t xml:space="preserve">fpgrowth</w:t>
      </w:r>
      <w:r>
        <w:rPr>
          <w:sz w:val="21"/>
          <w:szCs w:val="21"/>
        </w:rPr>
        <w:t xml:space="preserve"> (suporte mínimo 0,02) e confiança mínima de 0,3. Quantas regras surgem?</w:t>
      </w:r>
    </w:p>
    <w:p>
      <w:pPr>
        <w:pStyle w:val="ListParagraph"/>
        <w:numPr>
          <w:ilvl w:val="0"/>
          <w:numId w:val="47"/>
        </w:numPr>
        <w:spacing w:after="70" w:line="288"/>
      </w:pPr>
      <w:r>
        <w:rPr>
          <w:sz w:val="21"/>
          <w:szCs w:val="21"/>
        </w:rPr>
        <w:t xml:space="preserve">Filtre por </w:t>
      </w:r>
      <w:r>
        <w:rPr>
          <w:b/>
          <w:bCs/>
          <w:sz w:val="21"/>
          <w:szCs w:val="21"/>
        </w:rPr>
        <w:t xml:space="preserve">lift ≥ 1,5</w:t>
      </w:r>
      <w:r>
        <w:rPr>
          <w:sz w:val="21"/>
          <w:szCs w:val="21"/>
        </w:rPr>
        <w:t xml:space="preserve"> e mantenha só regras de um item → um item. Compare com a lista de regras plantadas: calcule </w:t>
      </w:r>
      <w:r>
        <w:rPr>
          <w:b/>
          <w:bCs/>
          <w:sz w:val="21"/>
          <w:szCs w:val="21"/>
        </w:rPr>
        <w:t xml:space="preserve">precisão</w:t>
      </w:r>
      <w:r>
        <w:rPr>
          <w:sz w:val="21"/>
          <w:szCs w:val="21"/>
        </w:rPr>
        <w:t xml:space="preserve"> (fração das regras mantidas que são plantadas, em qualquer sentido) e </w:t>
      </w:r>
      <w:r>
        <w:rPr>
          <w:b/>
          <w:bCs/>
          <w:sz w:val="21"/>
          <w:szCs w:val="21"/>
        </w:rPr>
        <w:t xml:space="preserve">revocação</w:t>
      </w:r>
      <w:r>
        <w:rPr>
          <w:sz w:val="21"/>
          <w:szCs w:val="21"/>
        </w:rPr>
        <w:t xml:space="preserve"> (fração das plantadas recuperadas).</w:t>
      </w:r>
    </w:p>
    <w:p>
      <w:pPr>
        <w:pStyle w:val="ListParagraph"/>
        <w:numPr>
          <w:ilvl w:val="0"/>
          <w:numId w:val="47"/>
        </w:numPr>
        <w:spacing w:after="70" w:line="288"/>
      </w:pPr>
      <w:r>
        <w:rPr>
          <w:sz w:val="21"/>
          <w:szCs w:val="21"/>
        </w:rPr>
        <w:t xml:space="preserve">Varie o lift mínimo (1,2; 1,5; 2,0) e mostre como precisão e revocação mudam.</w:t>
      </w:r>
    </w:p>
    <w:p>
      <w:pPr>
        <w:pStyle w:val="ListParagraph"/>
        <w:numPr>
          <w:ilvl w:val="0"/>
          <w:numId w:val="47"/>
        </w:numPr>
        <w:spacing w:after="70" w:line="288"/>
      </w:pPr>
      <w:r>
        <w:rPr>
          <w:sz w:val="21"/>
          <w:szCs w:val="21"/>
        </w:rPr>
        <w:t xml:space="preserve">Proponha 3 combos de promoção a partir das melhores regras, com justificativa baseada em suporte, confiança e lift.</w:t>
      </w:r>
    </w:p>
    <w:p>
      <w:pPr>
        <w:pStyle w:val="ListParagraph"/>
        <w:numPr>
          <w:ilvl w:val="0"/>
          <w:numId w:val="47"/>
        </w:numPr>
        <w:spacing w:after="70" w:line="288"/>
      </w:pPr>
      <w:r>
        <w:rPr>
          <w:sz w:val="21"/>
          <w:szCs w:val="21"/>
        </w:rPr>
        <w:t xml:space="preserve">Discuta dois cuidados: correlação ≠ causa e o risco de regras espúrias com muitos testes.</w:t>
      </w:r>
    </w:p>
    <w:p>
      <w:pPr>
        <w:spacing w:after="60" w:line="120"/>
      </w:pPr>
    </w:p>
    <w:p>
      <w:pPr>
        <w:spacing w:after="120" w:line="300"/>
        <w:jc w:val="left"/>
      </w:pPr>
      <w:r>
        <w:rPr>
          <w:b/>
          <w:bCs/>
          <w:sz w:val="21"/>
          <w:szCs w:val="21"/>
        </w:rPr>
        <w:t xml:space="preserve">Entregáveis.</w:t>
      </w:r>
      <w:r>
        <w:rPr>
          <w:sz w:val="21"/>
          <w:szCs w:val="21"/>
        </w:rPr>
        <w:t xml:space="preserve"> Script, tabela de precisão/revocação por limiar, 3 combos e texto de cuidados.</w:t>
      </w:r>
    </w:p>
    <w:p>
      <w:pPr>
        <w:spacing w:after="120" w:line="300"/>
        <w:jc w:val="left"/>
      </w:pPr>
      <w:r>
        <w:rPr>
          <w:i/>
          <w:iCs/>
          <w:color w:val="6B7280"/>
          <w:sz w:val="21"/>
          <w:szCs w:val="21"/>
        </w:rPr>
        <w:t xml:space="preserve">A solução de referência está no Apêndice E.</w:t>
      </w:r>
    </w:p>
    <w:p>
      <w:pPr>
        <w:sectPr>
          <w:headerReference w:type="default" r:id="rId29"/>
          <w:footerReference w:type="default" r:id="rId3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1" descr="Faixa decorativa do capítulo 1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11 — Detecção de Anomalias: Encontrando o que Foge do Normal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Definir anomalia e distinguir anomalias pontuais, contextuais e coletivas.</w:t>
            </w:r>
          </w:p>
          <w:p>
            <w:pPr>
              <w:pStyle w:val="ListParagraph"/>
              <w:numPr>
                <w:ilvl w:val="0"/>
                <w:numId w:val="2"/>
              </w:numPr>
              <w:spacing w:after="50" w:line="276"/>
            </w:pPr>
            <w:r>
              <w:rPr>
                <w:sz w:val="20"/>
                <w:szCs w:val="20"/>
              </w:rPr>
              <w:t xml:space="preserve">Diferenciar abordagens supervisionada, semissupervisionada e não supervisionada.</w:t>
            </w:r>
          </w:p>
          <w:p>
            <w:pPr>
              <w:pStyle w:val="ListParagraph"/>
              <w:numPr>
                <w:ilvl w:val="0"/>
                <w:numId w:val="2"/>
              </w:numPr>
              <w:spacing w:after="50" w:line="276"/>
            </w:pPr>
            <w:r>
              <w:rPr>
                <w:sz w:val="20"/>
                <w:szCs w:val="20"/>
              </w:rPr>
              <w:t xml:space="preserve">Aplicar métodos estatísticos simples (z-score, MAD, IQR).</w:t>
            </w:r>
          </w:p>
          <w:p>
            <w:pPr>
              <w:pStyle w:val="ListParagraph"/>
              <w:numPr>
                <w:ilvl w:val="0"/>
                <w:numId w:val="2"/>
              </w:numPr>
              <w:spacing w:after="50" w:line="276"/>
            </w:pPr>
            <w:r>
              <w:rPr>
                <w:sz w:val="20"/>
                <w:szCs w:val="20"/>
              </w:rPr>
              <w:t xml:space="preserve">Explicar e usar Isolation Forest, LOF, One-Class SVM e GMM para detectar anomalias.</w:t>
            </w:r>
          </w:p>
          <w:p>
            <w:pPr>
              <w:pStyle w:val="ListParagraph"/>
              <w:numPr>
                <w:ilvl w:val="0"/>
                <w:numId w:val="2"/>
              </w:numPr>
              <w:spacing w:after="50" w:line="276"/>
            </w:pPr>
            <w:r>
              <w:rPr>
                <w:sz w:val="20"/>
                <w:szCs w:val="20"/>
              </w:rPr>
              <w:t xml:space="preserve">Escolher limiares e avaliar detectores com métricas adequadas a classes desbalanceadas.</w:t>
            </w:r>
          </w:p>
          <w:p>
            <w:pPr>
              <w:pStyle w:val="ListParagraph"/>
              <w:numPr>
                <w:ilvl w:val="0"/>
                <w:numId w:val="2"/>
              </w:numPr>
              <w:spacing w:after="50" w:line="276"/>
            </w:pPr>
            <w:r>
              <w:rPr>
                <w:sz w:val="20"/>
                <w:szCs w:val="20"/>
              </w:rPr>
              <w:t xml:space="preserve">Interpretar alertas e reduzir falsos positivos.</w:t>
            </w:r>
          </w:p>
        </w:tc>
      </w:tr>
    </w:tbl>
    <w:p>
      <w:pPr>
        <w:spacing w:after="200" w:line="120"/>
      </w:pPr>
    </w:p>
    <w:p>
      <w:pPr>
        <w:pStyle w:val="Heading3"/>
        <w:keepNext/>
      </w:pPr>
      <w:r>
        <w:t xml:space="preserve">11.1 Uma agulha no palheiro</w:t>
      </w:r>
    </w:p>
    <w:p>
      <w:pPr>
        <w:spacing w:after="120" w:line="300"/>
        <w:jc w:val="left"/>
      </w:pPr>
      <w:r>
        <w:rPr>
          <w:sz w:val="21"/>
          <w:szCs w:val="21"/>
        </w:rPr>
        <w:t xml:space="preserve">Imagine um guarda de segurança que olha mil câmeras. Quase tudo é rotina. Seu trabalho é perceber </w:t>
      </w:r>
      <w:r>
        <w:rPr>
          <w:b/>
          <w:bCs/>
          <w:sz w:val="21"/>
          <w:szCs w:val="21"/>
        </w:rPr>
        <w:t xml:space="preserve">aquela cena diferente</w:t>
      </w:r>
      <w:r>
        <w:rPr>
          <w:sz w:val="21"/>
          <w:szCs w:val="21"/>
        </w:rPr>
        <w:t xml:space="preserve">: alguém pulando o muro, uma mala abandonada.</w:t>
      </w:r>
    </w:p>
    <w:p>
      <w:pPr>
        <w:spacing w:after="120" w:line="300"/>
        <w:jc w:val="left"/>
      </w:pPr>
      <w:r>
        <w:rPr>
          <w:sz w:val="21"/>
          <w:szCs w:val="21"/>
        </w:rPr>
        <w:t xml:space="preserve">Detectar anomalias é exatamente isso. Uma </w:t>
      </w:r>
      <w:r>
        <w:rPr>
          <w:b/>
          <w:bCs/>
          <w:sz w:val="21"/>
          <w:szCs w:val="21"/>
        </w:rPr>
        <w:t xml:space="preserve">anomalia</w:t>
      </w:r>
      <w:r>
        <w:rPr>
          <w:sz w:val="21"/>
          <w:szCs w:val="21"/>
        </w:rPr>
        <w:t xml:space="preserve"> (ou </w:t>
      </w:r>
      <w:r>
        <w:rPr>
          <w:i/>
          <w:iCs/>
          <w:sz w:val="21"/>
          <w:szCs w:val="21"/>
        </w:rPr>
        <w:t xml:space="preserve">outlier</w:t>
      </w:r>
      <w:r>
        <w:rPr>
          <w:sz w:val="21"/>
          <w:szCs w:val="21"/>
        </w:rPr>
        <w:t xml:space="preserve">, ou "valor atípico") é um dado que </w:t>
      </w:r>
      <w:r>
        <w:rPr>
          <w:b/>
          <w:bCs/>
          <w:sz w:val="21"/>
          <w:szCs w:val="21"/>
        </w:rPr>
        <w:t xml:space="preserve">destoa do padrão esperado</w:t>
      </w:r>
      <w:r>
        <w:rPr>
          <w:sz w:val="21"/>
          <w:szCs w:val="21"/>
        </w:rPr>
        <w:t xml:space="preserve">. Hawkins (1980) a definiu como "uma observação que se desvia tanto das demais que desperta a suspeita de ter sido gerada por um mecanismo diferente".</w:t>
      </w:r>
    </w:p>
    <w:p>
      <w:pPr>
        <w:spacing w:after="120" w:line="300"/>
        <w:jc w:val="left"/>
      </w:pPr>
      <w:r>
        <w:rPr>
          <w:sz w:val="21"/>
          <w:szCs w:val="21"/>
        </w:rPr>
        <w:t xml:space="preserve">Aplicações:</w:t>
      </w:r>
    </w:p>
    <w:p>
      <w:pPr>
        <w:pStyle w:val="ListParagraph"/>
        <w:numPr>
          <w:ilvl w:val="0"/>
          <w:numId w:val="2"/>
        </w:numPr>
        <w:spacing w:after="70" w:line="288"/>
      </w:pPr>
      <w:r>
        <w:rPr>
          <w:b/>
          <w:bCs/>
          <w:sz w:val="21"/>
          <w:szCs w:val="21"/>
        </w:rPr>
        <w:t xml:space="preserve">Finanças:</w:t>
      </w:r>
      <w:r>
        <w:rPr>
          <w:sz w:val="21"/>
          <w:szCs w:val="21"/>
        </w:rPr>
        <w:t xml:space="preserve"> fraude em cartão, lavagem de dinheiro.</w:t>
      </w:r>
    </w:p>
    <w:p>
      <w:pPr>
        <w:pStyle w:val="ListParagraph"/>
        <w:numPr>
          <w:ilvl w:val="0"/>
          <w:numId w:val="2"/>
        </w:numPr>
        <w:spacing w:after="70" w:line="288"/>
      </w:pPr>
      <w:r>
        <w:rPr>
          <w:b/>
          <w:bCs/>
          <w:sz w:val="21"/>
          <w:szCs w:val="21"/>
        </w:rPr>
        <w:t xml:space="preserve">Indústria:</w:t>
      </w:r>
      <w:r>
        <w:rPr>
          <w:sz w:val="21"/>
          <w:szCs w:val="21"/>
        </w:rPr>
        <w:t xml:space="preserve"> falhas de máquinas antes da quebra (manutenção preditiva).</w:t>
      </w:r>
    </w:p>
    <w:p>
      <w:pPr>
        <w:pStyle w:val="ListParagraph"/>
        <w:numPr>
          <w:ilvl w:val="0"/>
          <w:numId w:val="2"/>
        </w:numPr>
        <w:spacing w:after="70" w:line="288"/>
      </w:pPr>
      <w:r>
        <w:rPr>
          <w:b/>
          <w:bCs/>
          <w:sz w:val="21"/>
          <w:szCs w:val="21"/>
        </w:rPr>
        <w:t xml:space="preserve">Saúde:</w:t>
      </w:r>
      <w:r>
        <w:rPr>
          <w:sz w:val="21"/>
          <w:szCs w:val="21"/>
        </w:rPr>
        <w:t xml:space="preserve"> exames atípicos, eletrocardiogramas anormais.</w:t>
      </w:r>
    </w:p>
    <w:p>
      <w:pPr>
        <w:pStyle w:val="ListParagraph"/>
        <w:numPr>
          <w:ilvl w:val="0"/>
          <w:numId w:val="2"/>
        </w:numPr>
        <w:spacing w:after="70" w:line="288"/>
      </w:pPr>
      <w:r>
        <w:rPr>
          <w:b/>
          <w:bCs/>
          <w:sz w:val="21"/>
          <w:szCs w:val="21"/>
        </w:rPr>
        <w:t xml:space="preserve">TI e segurança:</w:t>
      </w:r>
      <w:r>
        <w:rPr>
          <w:sz w:val="21"/>
          <w:szCs w:val="21"/>
        </w:rPr>
        <w:t xml:space="preserve"> intrusões em redes, comportamento incomum de usuário.</w:t>
      </w:r>
    </w:p>
    <w:p>
      <w:pPr>
        <w:pStyle w:val="ListParagraph"/>
        <w:numPr>
          <w:ilvl w:val="0"/>
          <w:numId w:val="2"/>
        </w:numPr>
        <w:spacing w:after="70" w:line="288"/>
      </w:pPr>
      <w:r>
        <w:rPr>
          <w:b/>
          <w:bCs/>
          <w:sz w:val="21"/>
          <w:szCs w:val="21"/>
        </w:rPr>
        <w:t xml:space="preserve">Qualidade de dados:</w:t>
      </w:r>
      <w:r>
        <w:rPr>
          <w:sz w:val="21"/>
          <w:szCs w:val="21"/>
        </w:rPr>
        <w:t xml:space="preserve"> erros de digitação e sensores defeituosos.</w:t>
      </w:r>
    </w:p>
    <w:p>
      <w:pPr>
        <w:spacing w:after="60" w:line="120"/>
      </w:pPr>
    </w:p>
    <w:p>
      <w:pPr>
        <w:keepNext/>
        <w:spacing w:after="60" w:before="120"/>
        <w:jc w:val="center"/>
      </w:pPr>
      <w:r>
        <w:drawing>
          <wp:inline distT="0" distB="0" distL="0" distR="0">
            <wp:extent cx="4467225" cy="3067050"/>
            <wp:effectExtent t="0" r="0" b="0" l="0"/>
            <wp:docPr id="1" name="f11_agulha" descr="Figura 11.1 — Anomalias são raras e diferentes: o desafio é achar os poucos pontos que fogem do comportamento normal." title="f11_agul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467225" cy="3067050"/>
                    </a:xfrm>
                    <a:prstGeom prst="rect">
                      <a:avLst/>
                    </a:prstGeom>
                  </pic:spPr>
                </pic:pic>
              </a:graphicData>
            </a:graphic>
          </wp:inline>
        </w:drawing>
      </w:r>
    </w:p>
    <w:p>
      <w:pPr>
        <w:spacing w:after="200"/>
        <w:jc w:val="center"/>
      </w:pPr>
      <w:r>
        <w:rPr>
          <w:i/>
          <w:iCs/>
          <w:color w:val="6B7280"/>
          <w:sz w:val="17"/>
          <w:szCs w:val="17"/>
        </w:rPr>
        <w:t xml:space="preserve">Figura 11.1 — Anomalias são raras e diferentes: o desafio é achar os poucos pontos que fogem do comportamento normal.</w:t>
      </w:r>
    </w:p>
    <w:p>
      <w:pPr>
        <w:pStyle w:val="Heading3"/>
        <w:keepNext/>
      </w:pPr>
      <w:r>
        <w:t xml:space="preserve">11.2 Tipos de anomalia</w:t>
      </w:r>
    </w:p>
    <w:p>
      <w:pPr>
        <w:spacing w:after="120" w:line="300"/>
        <w:jc w:val="left"/>
      </w:pPr>
      <w:r>
        <w:rPr>
          <w:sz w:val="21"/>
          <w:szCs w:val="21"/>
        </w:rPr>
        <w:t xml:space="preserve">Chandola, Banerjee e Kumar (2009) organizam as anomalias em três tipos.</w:t>
      </w:r>
    </w:p>
    <w:p>
      <w:pPr>
        <w:pStyle w:val="ListParagraph"/>
        <w:numPr>
          <w:ilvl w:val="0"/>
          <w:numId w:val="48"/>
        </w:numPr>
        <w:spacing w:after="70" w:line="288"/>
      </w:pPr>
      <w:r>
        <w:rPr>
          <w:b/>
          <w:bCs/>
          <w:sz w:val="21"/>
          <w:szCs w:val="21"/>
        </w:rPr>
        <w:t xml:space="preserve">Pontual:</w:t>
      </w:r>
      <w:r>
        <w:rPr>
          <w:sz w:val="21"/>
          <w:szCs w:val="21"/>
        </w:rPr>
        <w:t xml:space="preserve"> um único ponto muito diferente do resto. </w:t>
      </w:r>
      <w:r>
        <w:rPr>
          <w:i/>
          <w:iCs/>
          <w:sz w:val="21"/>
          <w:szCs w:val="21"/>
        </w:rPr>
        <w:t xml:space="preserve">Exemplo:</w:t>
      </w:r>
      <w:r>
        <w:rPr>
          <w:sz w:val="21"/>
          <w:szCs w:val="21"/>
        </w:rPr>
        <w:t xml:space="preserve"> uma compra de R$ 50.000 num cartão cujo gasto médio é R$ 300.</w:t>
      </w:r>
    </w:p>
    <w:p>
      <w:pPr>
        <w:pStyle w:val="ListParagraph"/>
        <w:numPr>
          <w:ilvl w:val="0"/>
          <w:numId w:val="48"/>
        </w:numPr>
        <w:spacing w:after="70" w:line="288"/>
      </w:pPr>
      <w:r>
        <w:rPr>
          <w:b/>
          <w:bCs/>
          <w:sz w:val="21"/>
          <w:szCs w:val="21"/>
        </w:rPr>
        <w:t xml:space="preserve">Contextual:</w:t>
      </w:r>
      <w:r>
        <w:rPr>
          <w:sz w:val="21"/>
          <w:szCs w:val="21"/>
        </w:rPr>
        <w:t xml:space="preserve"> um valor normal em um contexto, mas anormal em outro. </w:t>
      </w:r>
      <w:r>
        <w:rPr>
          <w:i/>
          <w:iCs/>
          <w:sz w:val="21"/>
          <w:szCs w:val="21"/>
        </w:rPr>
        <w:t xml:space="preserve">Exemplo:</w:t>
      </w:r>
      <w:r>
        <w:rPr>
          <w:sz w:val="21"/>
          <w:szCs w:val="21"/>
        </w:rPr>
        <w:t xml:space="preserve"> 30 °C é normal em janeiro e anormal em julho no Sul do Brasil.</w:t>
      </w:r>
    </w:p>
    <w:p>
      <w:pPr>
        <w:pStyle w:val="ListParagraph"/>
        <w:numPr>
          <w:ilvl w:val="0"/>
          <w:numId w:val="48"/>
        </w:numPr>
        <w:spacing w:after="70" w:line="288"/>
      </w:pPr>
      <w:r>
        <w:rPr>
          <w:b/>
          <w:bCs/>
          <w:sz w:val="21"/>
          <w:szCs w:val="21"/>
        </w:rPr>
        <w:t xml:space="preserve">Coletiva:</w:t>
      </w:r>
      <w:r>
        <w:rPr>
          <w:sz w:val="21"/>
          <w:szCs w:val="21"/>
        </w:rPr>
        <w:t xml:space="preserve"> um </w:t>
      </w:r>
      <w:r>
        <w:rPr>
          <w:b/>
          <w:bCs/>
          <w:sz w:val="21"/>
          <w:szCs w:val="21"/>
        </w:rPr>
        <w:t xml:space="preserve">conjunto</w:t>
      </w:r>
      <w:r>
        <w:rPr>
          <w:sz w:val="21"/>
          <w:szCs w:val="21"/>
        </w:rPr>
        <w:t xml:space="preserve"> de pontos é anormal, embora cada um, isolado, seja normal. </w:t>
      </w:r>
      <w:r>
        <w:rPr>
          <w:i/>
          <w:iCs/>
          <w:sz w:val="21"/>
          <w:szCs w:val="21"/>
        </w:rPr>
        <w:t xml:space="preserve">Exemplo:</w:t>
      </w:r>
      <w:r>
        <w:rPr>
          <w:sz w:val="21"/>
          <w:szCs w:val="21"/>
        </w:rPr>
        <w:t xml:space="preserve"> uma sequência de batimentos cardíacos que, individualmente, parecem normais, mas juntos revelam arritmia.</w:t>
      </w:r>
    </w:p>
    <w:p>
      <w:pPr>
        <w:spacing w:after="60" w:line="120"/>
      </w:pPr>
    </w:p>
    <w:p>
      <w:pPr>
        <w:keepNext/>
        <w:spacing w:after="60" w:before="120"/>
        <w:jc w:val="center"/>
      </w:pPr>
      <w:r>
        <w:drawing>
          <wp:inline distT="0" distB="0" distL="0" distR="0">
            <wp:extent cx="5715000" cy="2657475"/>
            <wp:effectExtent t="0" r="0" b="0" l="0"/>
            <wp:docPr id="1" name="f11_tipos" descr="Figura 11.2 — Os três tipos de anomalia numa série temporal: pontual, contextual e coletiva." title="f11_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15000" cy="2657475"/>
                    </a:xfrm>
                    <a:prstGeom prst="rect">
                      <a:avLst/>
                    </a:prstGeom>
                  </pic:spPr>
                </pic:pic>
              </a:graphicData>
            </a:graphic>
          </wp:inline>
        </w:drawing>
      </w:r>
    </w:p>
    <w:p>
      <w:pPr>
        <w:spacing w:after="200"/>
        <w:jc w:val="center"/>
      </w:pPr>
      <w:r>
        <w:rPr>
          <w:i/>
          <w:iCs/>
          <w:color w:val="6B7280"/>
          <w:sz w:val="17"/>
          <w:szCs w:val="17"/>
        </w:rPr>
        <w:t xml:space="preserve">Figura 11.2 — Os três tipos de anomalia numa série temporal: pontual, contextual e coletiva.</w:t>
      </w:r>
    </w:p>
    <w:p>
      <w:pPr>
        <w:pStyle w:val="Heading3"/>
        <w:keepNext/>
      </w:pPr>
      <w:r>
        <w:t xml:space="preserve">11.3 Os três cenários de aprendizado</w:t>
      </w:r>
    </w:p>
    <w:p>
      <w:pPr>
        <w:pStyle w:val="ListParagraph"/>
        <w:numPr>
          <w:ilvl w:val="0"/>
          <w:numId w:val="2"/>
        </w:numPr>
        <w:spacing w:after="70" w:line="288"/>
      </w:pPr>
      <w:r>
        <w:rPr>
          <w:b/>
          <w:bCs/>
          <w:sz w:val="21"/>
          <w:szCs w:val="21"/>
        </w:rPr>
        <w:t xml:space="preserve">Supervisionado:</w:t>
      </w:r>
      <w:r>
        <w:rPr>
          <w:sz w:val="21"/>
          <w:szCs w:val="21"/>
        </w:rPr>
        <w:t xml:space="preserve"> há exemplos rotulados de normal </w:t>
      </w:r>
      <w:r>
        <w:rPr>
          <w:b/>
          <w:bCs/>
          <w:sz w:val="21"/>
          <w:szCs w:val="21"/>
        </w:rPr>
        <w:t xml:space="preserve">e</w:t>
      </w:r>
      <w:r>
        <w:rPr>
          <w:sz w:val="21"/>
          <w:szCs w:val="21"/>
        </w:rPr>
        <w:t xml:space="preserve"> de anômalo. Vira um problema de classificação, mas com classes muito desbalanceadas.</w:t>
      </w:r>
    </w:p>
    <w:p>
      <w:pPr>
        <w:pStyle w:val="ListParagraph"/>
        <w:numPr>
          <w:ilvl w:val="0"/>
          <w:numId w:val="2"/>
        </w:numPr>
        <w:spacing w:after="70" w:line="288"/>
      </w:pPr>
      <w:r>
        <w:rPr>
          <w:b/>
          <w:bCs/>
          <w:sz w:val="21"/>
          <w:szCs w:val="21"/>
        </w:rPr>
        <w:t xml:space="preserve">Semissupervisionado (</w:t>
      </w:r>
      <w:r>
        <w:rPr>
          <w:b/>
          <w:bCs/>
          <w:i/>
          <w:iCs/>
          <w:sz w:val="21"/>
          <w:szCs w:val="21"/>
        </w:rPr>
        <w:t xml:space="preserve">one-class</w:t>
      </w:r>
      <w:r>
        <w:rPr>
          <w:b/>
          <w:bCs/>
          <w:sz w:val="21"/>
          <w:szCs w:val="21"/>
        </w:rPr>
        <w:t xml:space="preserve">):</w:t>
      </w:r>
      <w:r>
        <w:rPr>
          <w:sz w:val="21"/>
          <w:szCs w:val="21"/>
        </w:rPr>
        <w:t xml:space="preserve"> só há exemplos </w:t>
      </w:r>
      <w:r>
        <w:rPr>
          <w:b/>
          <w:bCs/>
          <w:sz w:val="21"/>
          <w:szCs w:val="21"/>
        </w:rPr>
        <w:t xml:space="preserve">normais</w:t>
      </w:r>
      <w:r>
        <w:rPr>
          <w:sz w:val="21"/>
          <w:szCs w:val="21"/>
        </w:rPr>
        <w:t xml:space="preserve"> para treinar. Qualquer coisa muito diferente é suspeita.</w:t>
      </w:r>
    </w:p>
    <w:p>
      <w:pPr>
        <w:pStyle w:val="ListParagraph"/>
        <w:numPr>
          <w:ilvl w:val="0"/>
          <w:numId w:val="2"/>
        </w:numPr>
        <w:spacing w:after="70" w:line="288"/>
      </w:pPr>
      <w:r>
        <w:rPr>
          <w:b/>
          <w:bCs/>
          <w:sz w:val="21"/>
          <w:szCs w:val="21"/>
        </w:rPr>
        <w:t xml:space="preserve">Não supervisionado:</w:t>
      </w:r>
      <w:r>
        <w:rPr>
          <w:sz w:val="21"/>
          <w:szCs w:val="21"/>
        </w:rPr>
        <w:t xml:space="preserve"> </w:t>
      </w:r>
      <w:r>
        <w:rPr>
          <w:b/>
          <w:bCs/>
          <w:sz w:val="21"/>
          <w:szCs w:val="21"/>
        </w:rPr>
        <w:t xml:space="preserve">nenhum rótulo.</w:t>
      </w:r>
      <w:r>
        <w:rPr>
          <w:sz w:val="21"/>
          <w:szCs w:val="21"/>
        </w:rPr>
        <w:t xml:space="preserve"> Assume-se que anomalias são </w:t>
      </w:r>
      <w:r>
        <w:rPr>
          <w:b/>
          <w:bCs/>
          <w:sz w:val="21"/>
          <w:szCs w:val="21"/>
        </w:rPr>
        <w:t xml:space="preserve">raras</w:t>
      </w:r>
      <w:r>
        <w:rPr>
          <w:sz w:val="21"/>
          <w:szCs w:val="21"/>
        </w:rPr>
        <w:t xml:space="preserve"> e </w:t>
      </w:r>
      <w:r>
        <w:rPr>
          <w:b/>
          <w:bCs/>
          <w:sz w:val="21"/>
          <w:szCs w:val="21"/>
        </w:rPr>
        <w:t xml:space="preserve">diferentes</w:t>
      </w:r>
      <w:r>
        <w:rPr>
          <w:sz w:val="21"/>
          <w:szCs w:val="21"/>
        </w:rPr>
        <w:t xml:space="preserve">. É o foco deste capítulo.</w:t>
      </w:r>
    </w:p>
    <w:p>
      <w:pPr>
        <w:spacing w:after="60" w:line="120"/>
      </w:pPr>
    </w:p>
    <w:p>
      <w:pPr>
        <w:pStyle w:val="Heading3"/>
        <w:keepNext/>
      </w:pPr>
      <w:r>
        <w:t xml:space="preserve">11.4 Métodos estatísticos simples</w:t>
      </w:r>
    </w:p>
    <w:p>
      <w:pPr>
        <w:spacing w:after="120" w:line="300"/>
        <w:jc w:val="left"/>
      </w:pPr>
      <w:r>
        <w:rPr>
          <w:sz w:val="21"/>
          <w:szCs w:val="21"/>
        </w:rPr>
        <w:t xml:space="preserve">Antes de algoritmos sofisticados, experimente o básico. Funcionam surpreendentemente bem.</w:t>
      </w:r>
    </w:p>
    <w:p>
      <w:pPr>
        <w:pStyle w:val="Heading4"/>
        <w:keepNext/>
      </w:pPr>
      <w:r>
        <w:t xml:space="preserve">11.4.1 Z-score</w:t>
      </w:r>
    </w:p>
    <w:p>
      <w:pPr>
        <w:spacing w:after="120" w:line="300"/>
        <w:jc w:val="left"/>
      </w:pPr>
      <w:r>
        <w:rPr>
          <w:sz w:val="21"/>
          <w:szCs w:val="21"/>
        </w:rPr>
        <w:t xml:space="preserve">Calcula quantos desvios padrão um ponto está da média. Regra comum: |z| &gt; 3 é suspeito.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z = (x − média) / desvio padrão</w:t>
      </w:r>
    </w:p>
    <w:p>
      <w:pPr>
        <w:spacing w:after="120" w:line="300"/>
        <w:jc w:val="left"/>
      </w:pPr>
      <w:r>
        <w:rPr>
          <w:b/>
          <w:bCs/>
          <w:sz w:val="21"/>
          <w:szCs w:val="21"/>
        </w:rPr>
        <w:t xml:space="preserve">Fraqueza:</w:t>
      </w:r>
      <w:r>
        <w:rPr>
          <w:sz w:val="21"/>
          <w:szCs w:val="21"/>
        </w:rPr>
        <w:t xml:space="preserve"> média e desvio são afetados pelos próprios outliers ("mascaramento").</w:t>
      </w:r>
    </w:p>
    <w:p>
      <w:pPr>
        <w:pStyle w:val="Heading4"/>
        <w:keepNext/>
      </w:pPr>
      <w:r>
        <w:t xml:space="preserve">11.4.2 Z-score modificado (MAD)</w:t>
      </w:r>
    </w:p>
    <w:p>
      <w:pPr>
        <w:spacing w:after="120" w:line="300"/>
        <w:jc w:val="left"/>
      </w:pPr>
      <w:r>
        <w:rPr>
          <w:sz w:val="21"/>
          <w:szCs w:val="21"/>
        </w:rPr>
        <w:t xml:space="preserve">Usa a </w:t>
      </w:r>
      <w:r>
        <w:rPr>
          <w:b/>
          <w:bCs/>
          <w:sz w:val="21"/>
          <w:szCs w:val="21"/>
        </w:rPr>
        <w:t xml:space="preserve">mediana</w:t>
      </w:r>
      <w:r>
        <w:rPr>
          <w:sz w:val="21"/>
          <w:szCs w:val="21"/>
        </w:rPr>
        <w:t xml:space="preserve"> e o </w:t>
      </w:r>
      <w:r>
        <w:rPr>
          <w:b/>
          <w:bCs/>
          <w:sz w:val="21"/>
          <w:szCs w:val="21"/>
        </w:rPr>
        <w:t xml:space="preserve">desvio absoluto mediano</w:t>
      </w:r>
      <w:r>
        <w:rPr>
          <w:sz w:val="21"/>
          <w:szCs w:val="21"/>
        </w:rPr>
        <w:t xml:space="preserve"> (MAD), robustos a extremos (Iglewicz; Hoaglin, 1993):</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z</w:t>
      </w:r>
      <w:r>
        <w:rPr>
          <w:rFonts w:ascii="Cambria Math" w:cs="Cambria Math" w:eastAsia="Cambria Math" w:hAnsi="Cambria Math"/>
          <w:color w:val="312E81"/>
          <w:sz w:val="23"/>
          <w:szCs w:val="23"/>
          <w:vertAlign w:val="subscript"/>
        </w:rPr>
        <w:t xml:space="preserve">mod</w:t>
      </w:r>
      <w:r>
        <w:rPr>
          <w:rFonts w:ascii="Cambria Math" w:cs="Cambria Math" w:eastAsia="Cambria Math" w:hAnsi="Cambria Math"/>
          <w:color w:val="312E81"/>
          <w:sz w:val="23"/>
          <w:szCs w:val="23"/>
        </w:rPr>
        <w:t xml:space="preserve"> = 0,6745 · (x − mediana) / MAD</w:t>
      </w:r>
    </w:p>
    <w:p>
      <w:pPr>
        <w:spacing w:after="120" w:line="300"/>
        <w:jc w:val="left"/>
      </w:pPr>
      <w:r>
        <w:rPr>
          <w:sz w:val="21"/>
          <w:szCs w:val="21"/>
        </w:rPr>
        <w:t xml:space="preserve">Regra: |z_mod| &gt; 3,5 é suspeito.</w:t>
      </w:r>
    </w:p>
    <w:p>
      <w:pPr>
        <w:pStyle w:val="Heading4"/>
        <w:keepNext/>
      </w:pPr>
      <w:r>
        <w:t xml:space="preserve">11.4.3 Regra do IQR (boxplot)</w:t>
      </w:r>
    </w:p>
    <w:p>
      <w:pPr>
        <w:spacing w:after="120" w:line="300"/>
        <w:jc w:val="left"/>
      </w:pPr>
      <w:r>
        <w:rPr>
          <w:sz w:val="21"/>
          <w:szCs w:val="21"/>
        </w:rPr>
        <w:t xml:space="preserve">Calcule o primeiro quartil (Q1, abaixo do qual estão 25 % dos dados) e o terceiro (Q3). O </w:t>
      </w:r>
      <w:r>
        <w:rPr>
          <w:b/>
          <w:bCs/>
          <w:sz w:val="21"/>
          <w:szCs w:val="21"/>
        </w:rPr>
        <w:t xml:space="preserve">IQR</w:t>
      </w:r>
      <w:r>
        <w:rPr>
          <w:sz w:val="21"/>
          <w:szCs w:val="21"/>
        </w:rPr>
        <w:t xml:space="preserve"> = Q3 − Q1. São suspeitos os valores abaixo de Q1 − 1,5·IQR ou acima de Q3 + 1,5·IQR (Tukey, 1977).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195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3 anomalias plantadas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zmod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0.6745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mad</w:t>
            </w:r>
          </w:p>
          <w:p>
            <w:pPr>
              <w:spacing w:after="0" w:line="240"/>
            </w:pPr>
            <w:r>
              <w:rPr>
                <w:rFonts w:ascii="Consolas" w:cs="Consolas" w:eastAsia="Consolas" w:hAnsi="Consolas"/>
                <w:color w:val="1F2937"/>
                <w:sz w:val="15"/>
                <w:szCs w:val="15"/>
              </w:rPr>
              <w:t xml:space="preserve">q1, q3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iqr</w:t>
            </w:r>
            <w:r>
              <w:rPr>
                <w:rFonts w:ascii="Consolas" w:cs="Consolas" w:eastAsia="Consolas" w:hAnsi="Consolas"/>
                <w:color w:val="1F2937"/>
                <w:sz w:val="15"/>
                <w:szCs w:val="15"/>
              </w:rPr>
              <w:t xml:space="preserve"> = q3 - q1</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"Z-score  |z|&gt;3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"MAD      |z|&gt;3.5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zmod</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3.5</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"IQR  (1,5 x IQR)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&lt; q1 -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iqr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&gt; q3 +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iqr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11.4.4 Distância de Mahalanobis</w:t>
      </w:r>
    </w:p>
    <w:p>
      <w:pPr>
        <w:spacing w:after="120" w:line="300"/>
        <w:jc w:val="left"/>
      </w:pPr>
      <w:r>
        <w:rPr>
          <w:sz w:val="21"/>
          <w:szCs w:val="21"/>
        </w:rPr>
        <w:t xml:space="preserve">Para vários atributos, a distância Euclidiana ignora as correlações. A </w:t>
      </w:r>
      <w:r>
        <w:rPr>
          <w:b/>
          <w:bCs/>
          <w:sz w:val="21"/>
          <w:szCs w:val="21"/>
        </w:rPr>
        <w:t xml:space="preserve">distância de Mahalanobis</w:t>
      </w:r>
      <w:r>
        <w:rPr>
          <w:sz w:val="21"/>
          <w:szCs w:val="21"/>
        </w:rPr>
        <w:t xml:space="preserve"> leva em conta a covariância: mede a distância em "desvios padrão" na direção do ponto, considerando a forma da nuvem (Mahalanobis, 1936).</w:t>
      </w:r>
    </w:p>
    <w:p>
      <w:pPr>
        <w:spacing w:after="120" w:line="300"/>
        <w:jc w:val="left"/>
      </w:pPr>
      <w:r>
        <w:rPr>
          <w:i/>
          <w:iCs/>
          <w:sz w:val="21"/>
          <w:szCs w:val="21"/>
        </w:rPr>
        <w:t xml:space="preserve">Exemplo:</w:t>
      </w:r>
      <w:r>
        <w:rPr>
          <w:sz w:val="21"/>
          <w:szCs w:val="21"/>
        </w:rPr>
        <w:t xml:space="preserve"> uma pessoa de 1,90 m e 50 kg. Cada medida é comum, mas </w:t>
      </w:r>
      <w:r>
        <w:rPr>
          <w:b/>
          <w:bCs/>
          <w:sz w:val="21"/>
          <w:szCs w:val="21"/>
        </w:rPr>
        <w:t xml:space="preserve">a combinação</w:t>
      </w:r>
      <w:r>
        <w:rPr>
          <w:sz w:val="21"/>
          <w:szCs w:val="21"/>
        </w:rPr>
        <w:t xml:space="preserve"> é incomum, pois altura e peso costumam andar juntos. Mahalanobis percebe isso; a Euclidiana, não.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covariance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EmpiricalCovariance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MinCovDet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altura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170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peso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altura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column_stack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altura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190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combinação atípica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robusto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MinCovDet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estimador robusto de covariância</w:t>
            </w:r>
          </w:p>
          <w:p>
            <w:pPr>
              <w:spacing w:after="0" w:line="240"/>
            </w:pPr>
            <w:r>
              <w:rPr>
                <w:rFonts w:ascii="Consolas" w:cs="Consolas" w:eastAsia="Consolas" w:hAnsi="Consolas"/>
                <w:color w:val="1F2937"/>
                <w:sz w:val="15"/>
                <w:szCs w:val="15"/>
              </w:rPr>
              <w:t xml:space="preserve">d2 = </w:t>
            </w:r>
            <w:r>
              <w:rPr>
                <w:rFonts w:ascii="Consolas" w:cs="Consolas" w:eastAsia="Consolas" w:hAnsi="Consolas"/>
                <w:b w:val="false"/>
                <w:bCs w:val="false"/>
                <w:color w:val="1F2937"/>
                <w:sz w:val="15"/>
                <w:szCs w:val="15"/>
              </w:rPr>
              <w:t xml:space="preserve">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mahalanobis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distância ao quadrado</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"Índices mais suspeitos:"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(d2)[-</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(o último é"</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11.5 Isolation Forest</w:t>
      </w:r>
    </w:p>
    <w:p>
      <w:pPr>
        <w:pStyle w:val="Heading4"/>
        <w:keepNext/>
      </w:pPr>
      <w:r>
        <w:t xml:space="preserve">11.5.1 A ideia genial</w:t>
      </w:r>
    </w:p>
    <w:p>
      <w:pPr>
        <w:spacing w:after="120" w:line="300"/>
        <w:jc w:val="left"/>
      </w:pPr>
      <w:r>
        <w:rPr>
          <w:sz w:val="21"/>
          <w:szCs w:val="21"/>
        </w:rPr>
        <w:t xml:space="preserve">Liu, Ting e Zhou (2008) tiveram uma ideia diferente: em vez de modelar o "normal" e ver quem destoa, </w:t>
      </w:r>
      <w:r>
        <w:rPr>
          <w:b/>
          <w:bCs/>
          <w:sz w:val="21"/>
          <w:szCs w:val="21"/>
        </w:rPr>
        <w:t xml:space="preserve">isolar</w:t>
      </w:r>
      <w:r>
        <w:rPr>
          <w:sz w:val="21"/>
          <w:szCs w:val="21"/>
        </w:rPr>
        <w:t xml:space="preserve"> os pontos.</w:t>
      </w:r>
    </w:p>
    <w:p>
      <w:pPr>
        <w:spacing w:after="120" w:line="300"/>
        <w:jc w:val="left"/>
      </w:pPr>
      <w:r>
        <w:rPr>
          <w:sz w:val="21"/>
          <w:szCs w:val="21"/>
        </w:rPr>
        <w:t xml:space="preserve">Anomalias são </w:t>
      </w:r>
      <w:r>
        <w:rPr>
          <w:b/>
          <w:bCs/>
          <w:sz w:val="21"/>
          <w:szCs w:val="21"/>
        </w:rPr>
        <w:t xml:space="preserve">poucas e diferentes</w:t>
      </w:r>
      <w:r>
        <w:rPr>
          <w:sz w:val="21"/>
          <w:szCs w:val="21"/>
        </w:rPr>
        <w:t xml:space="preserve">, portanto, são </w:t>
      </w:r>
      <w:r>
        <w:rPr>
          <w:b/>
          <w:bCs/>
          <w:sz w:val="21"/>
          <w:szCs w:val="21"/>
        </w:rPr>
        <w:t xml:space="preserve">fáceis de isolar</w:t>
      </w:r>
      <w:r>
        <w:rPr>
          <w:sz w:val="21"/>
          <w:szCs w:val="21"/>
        </w:rPr>
        <w:t xml:space="preserve">.</w:t>
      </w:r>
    </w:p>
    <w:p>
      <w:pPr>
        <w:spacing w:after="120" w:line="300"/>
        <w:jc w:val="left"/>
      </w:pPr>
      <w:r>
        <w:rPr>
          <w:i/>
          <w:iCs/>
          <w:sz w:val="21"/>
          <w:szCs w:val="21"/>
        </w:rPr>
        <w:t xml:space="preserve">Analogia:</w:t>
      </w:r>
      <w:r>
        <w:rPr>
          <w:sz w:val="21"/>
          <w:szCs w:val="21"/>
        </w:rPr>
        <w:t xml:space="preserve"> o jogo "20 perguntas". Para adivinhar uma pessoa comum numa multidão, você precisa de muitas perguntas. Para adivinhar o único homem de smoking numa festa de camiseta, basta uma.</w:t>
      </w:r>
    </w:p>
    <w:p>
      <w:pPr>
        <w:pStyle w:val="Heading4"/>
        <w:keepNext/>
      </w:pPr>
      <w:r>
        <w:t xml:space="preserve">11.5.2 Como funciona</w:t>
      </w:r>
    </w:p>
    <w:p>
      <w:pPr>
        <w:pStyle w:val="ListParagraph"/>
        <w:numPr>
          <w:ilvl w:val="0"/>
          <w:numId w:val="49"/>
        </w:numPr>
        <w:spacing w:after="70" w:line="288"/>
      </w:pPr>
      <w:r>
        <w:rPr>
          <w:sz w:val="21"/>
          <w:szCs w:val="21"/>
        </w:rPr>
        <w:t xml:space="preserve">Construa uma </w:t>
      </w:r>
      <w:r>
        <w:rPr>
          <w:b/>
          <w:bCs/>
          <w:sz w:val="21"/>
          <w:szCs w:val="21"/>
        </w:rPr>
        <w:t xml:space="preserve">árvore de isolamento</w:t>
      </w:r>
      <w:r>
        <w:rPr>
          <w:sz w:val="21"/>
          <w:szCs w:val="21"/>
        </w:rPr>
        <w:t xml:space="preserve">: escolha um atributo ao acaso e um valor de corte ao acaso entre o mínimo e o máximo. Divida os dados. Repita recursivamente até cada ponto ficar sozinho.</w:t>
      </w:r>
    </w:p>
    <w:p>
      <w:pPr>
        <w:pStyle w:val="ListParagraph"/>
        <w:numPr>
          <w:ilvl w:val="0"/>
          <w:numId w:val="49"/>
        </w:numPr>
        <w:spacing w:after="70" w:line="288"/>
      </w:pPr>
      <w:r>
        <w:rPr>
          <w:sz w:val="21"/>
          <w:szCs w:val="21"/>
        </w:rPr>
        <w:t xml:space="preserve">Repita para centenas de árvores com subamostras diferentes (a </w:t>
      </w:r>
      <w:r>
        <w:rPr>
          <w:b/>
          <w:bCs/>
          <w:sz w:val="21"/>
          <w:szCs w:val="21"/>
        </w:rPr>
        <w:t xml:space="preserve">floresta</w:t>
      </w:r>
      <w:r>
        <w:rPr>
          <w:sz w:val="21"/>
          <w:szCs w:val="21"/>
        </w:rPr>
        <w:t xml:space="preserve">).</w:t>
      </w:r>
    </w:p>
    <w:p>
      <w:pPr>
        <w:pStyle w:val="ListParagraph"/>
        <w:numPr>
          <w:ilvl w:val="0"/>
          <w:numId w:val="49"/>
        </w:numPr>
        <w:spacing w:after="70" w:line="288"/>
      </w:pPr>
      <w:r>
        <w:rPr>
          <w:sz w:val="21"/>
          <w:szCs w:val="21"/>
        </w:rPr>
        <w:t xml:space="preserve">Para cada ponto, calcule a </w:t>
      </w:r>
      <w:r>
        <w:rPr>
          <w:b/>
          <w:bCs/>
          <w:sz w:val="21"/>
          <w:szCs w:val="21"/>
        </w:rPr>
        <w:t xml:space="preserve">profundidade média</w:t>
      </w:r>
      <w:r>
        <w:rPr>
          <w:sz w:val="21"/>
          <w:szCs w:val="21"/>
        </w:rPr>
        <w:t xml:space="preserve"> em que ele ficou isolado.</w:t>
      </w:r>
    </w:p>
    <w:p>
      <w:pPr>
        <w:pStyle w:val="ListParagraph"/>
        <w:numPr>
          <w:ilvl w:val="0"/>
          <w:numId w:val="49"/>
        </w:numPr>
        <w:spacing w:after="70" w:line="288"/>
      </w:pPr>
      <w:r>
        <w:rPr>
          <w:b/>
          <w:bCs/>
          <w:sz w:val="21"/>
          <w:szCs w:val="21"/>
        </w:rPr>
        <w:t xml:space="preserve">Profundidade pequena = isolamento rápido = anomalia.</w:t>
      </w:r>
    </w:p>
    <w:p>
      <w:pPr>
        <w:spacing w:after="60" w:line="120"/>
      </w:pPr>
    </w:p>
    <w:p>
      <w:pPr>
        <w:keepNext/>
        <w:spacing w:after="60" w:before="120"/>
        <w:jc w:val="center"/>
      </w:pPr>
      <w:r>
        <w:drawing>
          <wp:inline distT="0" distB="0" distL="0" distR="0">
            <wp:extent cx="5715000" cy="1905000"/>
            <wp:effectExtent t="0" r="0" b="0" l="0"/>
            <wp:docPr id="1" name="f11_iforest" descr="Figura 11.3 — Isolation Forest: o ponto anômalo é isolado com poucos cortes; um ponto normal, no meio da multidão, exige muitos." title="f11_i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i/>
          <w:iCs/>
          <w:color w:val="6B7280"/>
          <w:sz w:val="17"/>
          <w:szCs w:val="17"/>
        </w:rPr>
        <w:t xml:space="preserve">Figura 11.3 — Isolation Forest: o ponto anômalo é isolado com poucos cortes; um ponto normal, no meio da multidão, exige muitos.</w:t>
      </w:r>
    </w:p>
    <w:p>
      <w:pPr>
        <w:spacing w:after="120" w:line="300"/>
        <w:jc w:val="left"/>
      </w:pPr>
      <w:r>
        <w:rPr>
          <w:sz w:val="21"/>
          <w:szCs w:val="21"/>
        </w:rPr>
        <w:t xml:space="preserve">O </w:t>
      </w:r>
      <w:r>
        <w:rPr>
          <w:b/>
          <w:bCs/>
          <w:sz w:val="21"/>
          <w:szCs w:val="21"/>
        </w:rPr>
        <w:t xml:space="preserve">escore de anomalia</w:t>
      </w:r>
      <w:r>
        <w:rPr>
          <w:sz w:val="21"/>
          <w:szCs w:val="21"/>
        </w:rPr>
        <w:t xml:space="preserve"> é normalizado entre 0 e 1: perto de 1, anomalia; abaixo de 0,5, normal.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IsolationForest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normais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anomalias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anomalias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iso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IsolationForest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contamination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 normal, -1 anomalia</w:t>
            </w:r>
          </w:p>
          <w:p>
            <w:pPr>
              <w:spacing w:after="0" w:line="240"/>
            </w:pP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quanto maior, mais anômalo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"Anomalias apontadas:"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"Acertos entre as 15 plantadas:"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Vantagens:</w:t>
      </w:r>
      <w:r>
        <w:rPr>
          <w:sz w:val="21"/>
          <w:szCs w:val="21"/>
        </w:rPr>
        <w:t xml:space="preserve"> rápido (linear), poucos parâmetros, funciona em muitas dimensões. </w:t>
      </w:r>
      <w:r>
        <w:rPr>
          <w:b/>
          <w:bCs/>
          <w:sz w:val="21"/>
          <w:szCs w:val="21"/>
        </w:rPr>
        <w:t xml:space="preserve">Limites:</w:t>
      </w:r>
      <w:r>
        <w:rPr>
          <w:sz w:val="21"/>
          <w:szCs w:val="21"/>
        </w:rPr>
        <w:t xml:space="preserve"> cortes paralelos aos eixos podem falhar com anomalias muito específicas; o parâmetro </w:t>
      </w:r>
      <w:r>
        <w:rPr>
          <w:rFonts w:ascii="Consolas" w:cs="Consolas" w:eastAsia="Consolas" w:hAnsi="Consolas"/>
          <w:color w:val="B91C1C"/>
          <w:sz w:val="19"/>
          <w:szCs w:val="19"/>
          <w:shd w:fill="F3F4F6" w:color="auto" w:val="clear"/>
        </w:rPr>
        <w:t xml:space="preserve">contamination</w:t>
      </w:r>
      <w:r>
        <w:rPr>
          <w:sz w:val="21"/>
          <w:szCs w:val="21"/>
        </w:rPr>
        <w:t xml:space="preserve"> precisa de estimativa.</w:t>
      </w:r>
    </w:p>
    <w:p>
      <w:pPr>
        <w:pStyle w:val="Heading3"/>
        <w:keepNext/>
      </w:pPr>
      <w:r>
        <w:t xml:space="preserve">11.6 LOF: Fator de Outlier Local</w:t>
      </w:r>
    </w:p>
    <w:p>
      <w:pPr>
        <w:pStyle w:val="Heading4"/>
        <w:keepNext/>
      </w:pPr>
      <w:r>
        <w:t xml:space="preserve">11.6.1 O problema da densidade variável</w:t>
      </w:r>
    </w:p>
    <w:p>
      <w:pPr>
        <w:spacing w:after="120" w:line="300"/>
        <w:jc w:val="left"/>
      </w:pPr>
      <w:r>
        <w:rPr>
          <w:sz w:val="21"/>
          <w:szCs w:val="21"/>
        </w:rPr>
        <w:t xml:space="preserve">Em um bairro central, as casas são vizinhas de parede. Em um bairro rural, ficam a quilômetros. Uma casa a 200 m da vizinha é </w:t>
      </w:r>
      <w:r>
        <w:rPr>
          <w:b/>
          <w:bCs/>
          <w:sz w:val="21"/>
          <w:szCs w:val="21"/>
        </w:rPr>
        <w:t xml:space="preserve">normal</w:t>
      </w:r>
      <w:r>
        <w:rPr>
          <w:sz w:val="21"/>
          <w:szCs w:val="21"/>
        </w:rPr>
        <w:t xml:space="preserve"> no campo, mas seria </w:t>
      </w:r>
      <w:r>
        <w:rPr>
          <w:b/>
          <w:bCs/>
          <w:sz w:val="21"/>
          <w:szCs w:val="21"/>
        </w:rPr>
        <w:t xml:space="preserve">estranha</w:t>
      </w:r>
      <w:r>
        <w:rPr>
          <w:sz w:val="21"/>
          <w:szCs w:val="21"/>
        </w:rPr>
        <w:t xml:space="preserve"> no centro. A anomalia depende da </w:t>
      </w:r>
      <w:r>
        <w:rPr>
          <w:b/>
          <w:bCs/>
          <w:sz w:val="21"/>
          <w:szCs w:val="21"/>
        </w:rPr>
        <w:t xml:space="preserve">densidade local</w:t>
      </w:r>
      <w:r>
        <w:rPr>
          <w:sz w:val="21"/>
          <w:szCs w:val="21"/>
        </w:rPr>
        <w:t xml:space="preserve">.</w:t>
      </w:r>
    </w:p>
    <w:p>
      <w:pPr>
        <w:spacing w:after="120" w:line="300"/>
        <w:jc w:val="left"/>
      </w:pPr>
      <w:r>
        <w:rPr>
          <w:sz w:val="21"/>
          <w:szCs w:val="21"/>
        </w:rPr>
        <w:t xml:space="preserve">O </w:t>
      </w:r>
      <w:r>
        <w:rPr>
          <w:b/>
          <w:bCs/>
          <w:sz w:val="21"/>
          <w:szCs w:val="21"/>
        </w:rPr>
        <w:t xml:space="preserve">LOF</w:t>
      </w:r>
      <w:r>
        <w:rPr>
          <w:sz w:val="21"/>
          <w:szCs w:val="21"/>
        </w:rPr>
        <w:t xml:space="preserve"> (</w:t>
      </w:r>
      <w:r>
        <w:rPr>
          <w:i/>
          <w:iCs/>
          <w:sz w:val="21"/>
          <w:szCs w:val="21"/>
        </w:rPr>
        <w:t xml:space="preserve">Local Outlier Factor</w:t>
      </w:r>
      <w:r>
        <w:rPr>
          <w:sz w:val="21"/>
          <w:szCs w:val="21"/>
        </w:rPr>
        <w:t xml:space="preserve">; Breunig et al., 2000) compara a densidade em torno de um ponto com a densidade em torno de seus vizinhos.</w:t>
      </w:r>
    </w:p>
    <w:p>
      <w:pPr>
        <w:pStyle w:val="ListParagraph"/>
        <w:numPr>
          <w:ilvl w:val="0"/>
          <w:numId w:val="2"/>
        </w:numPr>
        <w:spacing w:after="70" w:line="288"/>
      </w:pPr>
      <w:r>
        <w:rPr>
          <w:b/>
          <w:bCs/>
          <w:sz w:val="21"/>
          <w:szCs w:val="21"/>
        </w:rPr>
        <w:t xml:space="preserve">LOF ≈ 1:</w:t>
      </w:r>
      <w:r>
        <w:rPr>
          <w:sz w:val="21"/>
          <w:szCs w:val="21"/>
        </w:rPr>
        <w:t xml:space="preserve"> densidade parecida com a dos vizinhos (normal).</w:t>
      </w:r>
    </w:p>
    <w:p>
      <w:pPr>
        <w:pStyle w:val="ListParagraph"/>
        <w:numPr>
          <w:ilvl w:val="0"/>
          <w:numId w:val="2"/>
        </w:numPr>
        <w:spacing w:after="70" w:line="288"/>
      </w:pPr>
      <w:r>
        <w:rPr>
          <w:b/>
          <w:bCs/>
          <w:sz w:val="21"/>
          <w:szCs w:val="21"/>
        </w:rPr>
        <w:t xml:space="preserve">LOF &gt;&gt; 1:</w:t>
      </w:r>
      <w:r>
        <w:rPr>
          <w:sz w:val="21"/>
          <w:szCs w:val="21"/>
        </w:rPr>
        <w:t xml:space="preserve"> o ponto está numa região muito menos densa que a dos vizinhos (anomalia).</w:t>
      </w:r>
    </w:p>
    <w:p>
      <w:pPr>
        <w:spacing w:after="60" w:line="120"/>
      </w:pPr>
    </w:p>
    <w:p>
      <w:pPr>
        <w:keepNext/>
        <w:spacing w:after="60" w:before="120"/>
        <w:jc w:val="center"/>
      </w:pPr>
      <w:r>
        <w:drawing>
          <wp:inline distT="0" distB="0" distL="0" distR="0">
            <wp:extent cx="4029075" cy="3343275"/>
            <wp:effectExtent t="0" r="0" b="0" l="0"/>
            <wp:docPr id="1" name="f11_lof" descr="Figura 11.4 — LOF: o ponto vermelho está mais isolado que os vizinhos do grupo denso, então tem LOF alto, mesmo estando mais perto que pontos normais do grupo esparso." title="f11_l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029075" cy="3343275"/>
                    </a:xfrm>
                    <a:prstGeom prst="rect">
                      <a:avLst/>
                    </a:prstGeom>
                  </pic:spPr>
                </pic:pic>
              </a:graphicData>
            </a:graphic>
          </wp:inline>
        </w:drawing>
      </w:r>
    </w:p>
    <w:p>
      <w:pPr>
        <w:spacing w:after="200"/>
        <w:jc w:val="center"/>
      </w:pPr>
      <w:r>
        <w:rPr>
          <w:i/>
          <w:iCs/>
          <w:color w:val="6B7280"/>
          <w:sz w:val="17"/>
          <w:szCs w:val="17"/>
        </w:rPr>
        <w:t xml:space="preserve">Figura 11.4 — LOF: o ponto vermelho está mais isolado que os vizinhos do grupo denso, então tem LOF alto, mesmo estando mais perto que pontos normais do grupo esparso.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LocalOutlierFactor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denso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esparso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suspeito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perto do denso, mas fora dele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denso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esparso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suspeito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lof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LocalOutlierFactor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contamination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negative_outlier_factor_</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"Escore LOF do ponto suspeito:"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"Escore LOF mediano do resto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Por padrão, o LOF só rotula os dados de treino. Para pontos novos, use </w:t>
      </w:r>
      <w:r>
        <w:rPr>
          <w:rFonts w:ascii="Consolas" w:cs="Consolas" w:eastAsia="Consolas" w:hAnsi="Consolas"/>
          <w:color w:val="B91C1C"/>
          <w:sz w:val="19"/>
          <w:szCs w:val="19"/>
          <w:shd w:fill="F3F4F6" w:color="auto" w:val="clear"/>
        </w:rPr>
        <w:t xml:space="preserve">novelty=True</w:t>
      </w:r>
      <w:r>
        <w:rPr>
          <w:sz w:val="21"/>
          <w:szCs w:val="21"/>
        </w:rPr>
        <w:t xml:space="preserve"> (e </w:t>
      </w:r>
      <w:r>
        <w:rPr>
          <w:rFonts w:ascii="Consolas" w:cs="Consolas" w:eastAsia="Consolas" w:hAnsi="Consolas"/>
          <w:color w:val="B91C1C"/>
          <w:sz w:val="19"/>
          <w:szCs w:val="19"/>
          <w:shd w:fill="F3F4F6" w:color="auto" w:val="clear"/>
        </w:rPr>
        <w:t xml:space="preserve">predict</w:t>
      </w:r>
      <w:r>
        <w:rPr>
          <w:sz w:val="21"/>
          <w:szCs w:val="21"/>
        </w:rPr>
        <w:t xml:space="preserve"> em dados novos).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 LOF e os grupos de anomalias</w:t>
            </w:r>
          </w:p>
          <w:p>
            <w:pPr>
              <w:spacing w:after="80" w:line="280"/>
            </w:pPr>
            <w:r>
              <w:rPr>
                <w:sz w:val="20"/>
                <w:szCs w:val="20"/>
              </w:rPr>
              <w:t xml:space="preserve">O parâmetro </w:t>
            </w:r>
            <w:r>
              <w:rPr>
                <w:rFonts w:ascii="Consolas" w:cs="Consolas" w:eastAsia="Consolas" w:hAnsi="Consolas"/>
                <w:color w:val="B91C1C"/>
                <w:sz w:val="18"/>
                <w:szCs w:val="18"/>
                <w:shd w:fill="F3F4F6" w:color="auto" w:val="clear"/>
              </w:rPr>
              <w:t xml:space="preserve">n_neighbors</w:t>
            </w:r>
            <w:r>
              <w:rPr>
                <w:sz w:val="20"/>
                <w:szCs w:val="20"/>
              </w:rPr>
              <w:t xml:space="preserve"> precisa ser </w:t>
            </w:r>
            <w:r>
              <w:rPr>
                <w:b/>
                <w:bCs/>
                <w:sz w:val="20"/>
                <w:szCs w:val="20"/>
              </w:rPr>
              <w:t xml:space="preserve">maior que o tamanho dos grupos de anomalias</w:t>
            </w:r>
            <w:r>
              <w:rPr>
                <w:sz w:val="20"/>
                <w:szCs w:val="20"/>
              </w:rPr>
              <w:t xml:space="preserve">. Se há, por exemplo, 200 fraudes parecidas entre si e você usa 30 vizinhos, cada fraude só enxerga outras fraudes e parece normal: o LOF falha. No projeto do Capítulo 11, o AUPRC do LOF sobe de cerca de 0,02 (com 30 vizinhos) para cerca de 0,91 (com 300).</w:t>
            </w:r>
          </w:p>
        </w:tc>
      </w:tr>
    </w:tbl>
    <w:p>
      <w:pPr>
        <w:spacing w:after="140" w:line="120"/>
      </w:pPr>
    </w:p>
    <w:p>
      <w:pPr>
        <w:pStyle w:val="Heading3"/>
        <w:keepNext/>
      </w:pPr>
      <w:r>
        <w:t xml:space="preserve">11.7 One-Class SVM</w:t>
      </w:r>
    </w:p>
    <w:p>
      <w:pPr>
        <w:spacing w:after="120" w:line="300"/>
        <w:jc w:val="left"/>
      </w:pPr>
      <w:r>
        <w:rPr>
          <w:sz w:val="21"/>
          <w:szCs w:val="21"/>
        </w:rPr>
        <w:t xml:space="preserve">Schölkopf et al. (2001) propuseram aprender a </w:t>
      </w:r>
      <w:r>
        <w:rPr>
          <w:b/>
          <w:bCs/>
          <w:sz w:val="21"/>
          <w:szCs w:val="21"/>
        </w:rPr>
        <w:t xml:space="preserve">fronteira</w:t>
      </w:r>
      <w:r>
        <w:rPr>
          <w:sz w:val="21"/>
          <w:szCs w:val="21"/>
        </w:rPr>
        <w:t xml:space="preserve"> que envolve os dados normais.</w:t>
      </w:r>
    </w:p>
    <w:p>
      <w:pPr>
        <w:spacing w:after="120" w:line="300"/>
        <w:jc w:val="left"/>
      </w:pPr>
      <w:r>
        <w:rPr>
          <w:i/>
          <w:iCs/>
          <w:sz w:val="21"/>
          <w:szCs w:val="21"/>
        </w:rPr>
        <w:t xml:space="preserve">Ideia:</w:t>
      </w:r>
      <w:r>
        <w:rPr>
          <w:sz w:val="21"/>
          <w:szCs w:val="21"/>
        </w:rPr>
        <w:t xml:space="preserve"> usando um kernel (Capítulo 8), mapeie os dados para um espaço de alta dimensão e procure o hiperplano que separa os dados da </w:t>
      </w:r>
      <w:r>
        <w:rPr>
          <w:b/>
          <w:bCs/>
          <w:sz w:val="21"/>
          <w:szCs w:val="21"/>
        </w:rPr>
        <w:t xml:space="preserve">origem</w:t>
      </w:r>
      <w:r>
        <w:rPr>
          <w:sz w:val="21"/>
          <w:szCs w:val="21"/>
        </w:rPr>
        <w:t xml:space="preserve"> com a maior margem. Tudo que ficar do lado da origem é anomalia.</w:t>
      </w:r>
    </w:p>
    <w:p>
      <w:pPr>
        <w:spacing w:after="120" w:line="300"/>
        <w:jc w:val="left"/>
      </w:pPr>
      <w:r>
        <w:rPr>
          <w:i/>
          <w:iCs/>
          <w:sz w:val="21"/>
          <w:szCs w:val="21"/>
        </w:rPr>
        <w:t xml:space="preserve">Analogia:</w:t>
      </w:r>
      <w:r>
        <w:rPr>
          <w:sz w:val="21"/>
          <w:szCs w:val="21"/>
        </w:rPr>
        <w:t xml:space="preserve"> você desenha uma "cerca" em volta da multidão. Quem está fora é suspeito.</w:t>
      </w:r>
    </w:p>
    <w:p>
      <w:pPr>
        <w:keepNext/>
        <w:spacing w:after="60" w:before="120"/>
        <w:jc w:val="center"/>
      </w:pPr>
      <w:r>
        <w:drawing>
          <wp:inline distT="0" distB="0" distL="0" distR="0">
            <wp:extent cx="3409950" cy="3486150"/>
            <wp:effectExtent t="0" r="0" b="0" l="0"/>
            <wp:docPr id="1" name="f11_ocsvm" descr="Figura 11.5 — One-Class SVM: a fronteira envolve a região normal e deixa de fora os pontos atípicos." title="f11_oc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409950" cy="3486150"/>
                    </a:xfrm>
                    <a:prstGeom prst="rect">
                      <a:avLst/>
                    </a:prstGeom>
                  </pic:spPr>
                </pic:pic>
              </a:graphicData>
            </a:graphic>
          </wp:inline>
        </w:drawing>
      </w:r>
    </w:p>
    <w:p>
      <w:pPr>
        <w:spacing w:after="200"/>
        <w:jc w:val="center"/>
      </w:pPr>
      <w:r>
        <w:rPr>
          <w:i/>
          <w:iCs/>
          <w:color w:val="6B7280"/>
          <w:sz w:val="17"/>
          <w:szCs w:val="17"/>
        </w:rPr>
        <w:t xml:space="preserve">Figura 11.5 — One-Class SVM: a fronteira envolve a região normal e deixa de fora os pontos atípicos.</w:t>
      </w:r>
    </w:p>
    <w:p>
      <w:pPr>
        <w:spacing w:after="120" w:line="300"/>
        <w:jc w:val="left"/>
      </w:pPr>
      <w:r>
        <w:rPr>
          <w:sz w:val="21"/>
          <w:szCs w:val="21"/>
        </w:rPr>
        <w:t xml:space="preserve">Parâmetros: </w:t>
      </w:r>
      <w:r>
        <w:rPr>
          <w:rFonts w:ascii="Consolas" w:cs="Consolas" w:eastAsia="Consolas" w:hAnsi="Consolas"/>
          <w:color w:val="B91C1C"/>
          <w:sz w:val="19"/>
          <w:szCs w:val="19"/>
          <w:shd w:fill="F3F4F6" w:color="auto" w:val="clear"/>
        </w:rPr>
        <w:t xml:space="preserve">nu</w:t>
      </w:r>
      <w:r>
        <w:rPr>
          <w:sz w:val="21"/>
          <w:szCs w:val="21"/>
        </w:rPr>
        <w:t xml:space="preserve"> (limite superior da fração de anomalias, entre 0 e 1) e </w:t>
      </w:r>
      <w:r>
        <w:rPr>
          <w:rFonts w:ascii="Consolas" w:cs="Consolas" w:eastAsia="Consolas" w:hAnsi="Consolas"/>
          <w:color w:val="B91C1C"/>
          <w:sz w:val="19"/>
          <w:szCs w:val="19"/>
          <w:shd w:fill="F3F4F6" w:color="auto" w:val="clear"/>
        </w:rPr>
        <w:t xml:space="preserve">gamma</w:t>
      </w:r>
      <w:r>
        <w:rPr>
          <w:sz w:val="21"/>
          <w:szCs w:val="21"/>
        </w:rPr>
        <w:t xml:space="preserve"> (flexibilidade da fronteira).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 gamma faz muita diferença</w:t>
            </w:r>
          </w:p>
          <w:p>
            <w:pPr>
              <w:spacing w:after="80" w:line="280"/>
            </w:pPr>
            <w:r>
              <w:rPr>
                <w:sz w:val="20"/>
                <w:szCs w:val="20"/>
              </w:rPr>
              <w:t xml:space="preserve">Com </w:t>
            </w:r>
            <w:r>
              <w:rPr>
                <w:rFonts w:ascii="Consolas" w:cs="Consolas" w:eastAsia="Consolas" w:hAnsi="Consolas"/>
                <w:color w:val="B91C1C"/>
                <w:sz w:val="18"/>
                <w:szCs w:val="18"/>
                <w:shd w:fill="F3F4F6" w:color="auto" w:val="clear"/>
              </w:rPr>
              <w:t xml:space="preserve">gamma="scale"</w:t>
            </w:r>
            <w:r>
              <w:rPr>
                <w:sz w:val="20"/>
                <w:szCs w:val="20"/>
              </w:rPr>
              <w:t xml:space="preserve">, o One-Class SVM pode ficar estreito demais e marcar muitos pontos normais como anomalias, ou ter desempenho pior que o acaso. Nos exercícios do capítulo, o mesmo modelo passa de AUC-ROC de 0,44 (gamma padrão) para 0,95 (gamma = 0,005). Ajuste e compare sempre.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OneClassSVM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só dados normais</w:t>
            </w:r>
          </w:p>
          <w:p>
            <w:pPr>
              <w:spacing w:after="0" w:line="240"/>
            </w:pP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normais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possíveis anomalias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OneClassSVM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kernel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"rbf"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"Marcados como anomalia:"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11.8 Outros métodos importantes</w:t>
      </w:r>
    </w:p>
    <w:p>
      <w:pPr>
        <w:pStyle w:val="ListParagraph"/>
        <w:numPr>
          <w:ilvl w:val="0"/>
          <w:numId w:val="2"/>
        </w:numPr>
        <w:spacing w:after="70" w:line="288"/>
      </w:pPr>
      <w:r>
        <w:rPr>
          <w:b/>
          <w:bCs/>
          <w:sz w:val="21"/>
          <w:szCs w:val="21"/>
        </w:rPr>
        <w:t xml:space="preserve">Densidade com GMM</w:t>
      </w:r>
      <w:r>
        <w:rPr>
          <w:sz w:val="21"/>
          <w:szCs w:val="21"/>
        </w:rPr>
        <w:t xml:space="preserve"> (Capítulo 6): pontos com baixa densidade sob o modelo são suspeitos. Use </w:t>
      </w:r>
      <w:r>
        <w:rPr>
          <w:rFonts w:ascii="Consolas" w:cs="Consolas" w:eastAsia="Consolas" w:hAnsi="Consolas"/>
          <w:color w:val="B91C1C"/>
          <w:sz w:val="19"/>
          <w:szCs w:val="19"/>
          <w:shd w:fill="F3F4F6" w:color="auto" w:val="clear"/>
        </w:rPr>
        <w:t xml:space="preserve">score_samples</w:t>
      </w:r>
      <w:r>
        <w:rPr>
          <w:sz w:val="21"/>
          <w:szCs w:val="21"/>
        </w:rPr>
        <w:t xml:space="preserve">.</w:t>
      </w:r>
    </w:p>
    <w:p>
      <w:pPr>
        <w:pStyle w:val="ListParagraph"/>
        <w:numPr>
          <w:ilvl w:val="0"/>
          <w:numId w:val="2"/>
        </w:numPr>
        <w:spacing w:after="70" w:line="288"/>
      </w:pPr>
      <w:r>
        <w:rPr>
          <w:b/>
          <w:bCs/>
          <w:sz w:val="21"/>
          <w:szCs w:val="21"/>
        </w:rPr>
        <w:t xml:space="preserve">DBSCAN</w:t>
      </w:r>
      <w:r>
        <w:rPr>
          <w:sz w:val="21"/>
          <w:szCs w:val="21"/>
        </w:rPr>
        <w:t xml:space="preserve"> (Capítulo 5): os pontos de ruído (rótulo −1) são candidatos.</w:t>
      </w:r>
    </w:p>
    <w:p>
      <w:pPr>
        <w:pStyle w:val="ListParagraph"/>
        <w:numPr>
          <w:ilvl w:val="0"/>
          <w:numId w:val="2"/>
        </w:numPr>
        <w:spacing w:after="70" w:line="288"/>
      </w:pPr>
      <w:r>
        <w:rPr>
          <w:b/>
          <w:bCs/>
          <w:sz w:val="21"/>
          <w:szCs w:val="21"/>
        </w:rPr>
        <w:t xml:space="preserve">kNN:</w:t>
      </w:r>
      <w:r>
        <w:rPr>
          <w:sz w:val="21"/>
          <w:szCs w:val="21"/>
        </w:rPr>
        <w:t xml:space="preserve"> a distância ao </w:t>
      </w:r>
      <w:r>
        <w:rPr>
          <w:i/>
          <w:iCs/>
          <w:sz w:val="21"/>
          <w:szCs w:val="21"/>
        </w:rPr>
        <w:t xml:space="preserve">k</w:t>
      </w:r>
      <w:r>
        <w:rPr>
          <w:sz w:val="21"/>
          <w:szCs w:val="21"/>
        </w:rPr>
        <w:t xml:space="preserve">-ésimo vizinho como escore (Ramaswamy; Rastogi; Shim, 2000).</w:t>
      </w:r>
    </w:p>
    <w:p>
      <w:pPr>
        <w:pStyle w:val="ListParagraph"/>
        <w:numPr>
          <w:ilvl w:val="0"/>
          <w:numId w:val="2"/>
        </w:numPr>
        <w:spacing w:after="70" w:line="288"/>
      </w:pPr>
      <w:r>
        <w:rPr>
          <w:b/>
          <w:bCs/>
          <w:sz w:val="21"/>
          <w:szCs w:val="21"/>
        </w:rPr>
        <w:t xml:space="preserve">PCA:</w:t>
      </w:r>
      <w:r>
        <w:rPr>
          <w:sz w:val="21"/>
          <w:szCs w:val="21"/>
        </w:rPr>
        <w:t xml:space="preserve"> o </w:t>
      </w:r>
      <w:r>
        <w:rPr>
          <w:b/>
          <w:bCs/>
          <w:sz w:val="21"/>
          <w:szCs w:val="21"/>
        </w:rPr>
        <w:t xml:space="preserve">erro de reconstrução</w:t>
      </w:r>
      <w:r>
        <w:rPr>
          <w:sz w:val="21"/>
          <w:szCs w:val="21"/>
        </w:rPr>
        <w:t xml:space="preserve"> é alto para pontos que não seguem a estrutura principal.</w:t>
      </w:r>
    </w:p>
    <w:p>
      <w:pPr>
        <w:pStyle w:val="ListParagraph"/>
        <w:numPr>
          <w:ilvl w:val="0"/>
          <w:numId w:val="2"/>
        </w:numPr>
        <w:spacing w:after="70" w:line="288"/>
      </w:pPr>
      <w:r>
        <w:rPr>
          <w:b/>
          <w:bCs/>
          <w:sz w:val="21"/>
          <w:szCs w:val="21"/>
        </w:rPr>
        <w:t xml:space="preserve">Autoencoders</w:t>
      </w:r>
      <w:r>
        <w:rPr>
          <w:sz w:val="21"/>
          <w:szCs w:val="21"/>
        </w:rPr>
        <w:t xml:space="preserve"> (Capítulo 12): treinados com dados normais, reconstroem mal os anômalos.</w:t>
      </w:r>
    </w:p>
    <w:p>
      <w:pPr>
        <w:pStyle w:val="ListParagraph"/>
        <w:numPr>
          <w:ilvl w:val="0"/>
          <w:numId w:val="2"/>
        </w:numPr>
        <w:spacing w:after="70" w:line="288"/>
      </w:pPr>
      <w:r>
        <w:rPr>
          <w:b/>
          <w:bCs/>
          <w:sz w:val="21"/>
          <w:szCs w:val="21"/>
        </w:rPr>
        <w:t xml:space="preserve">ECOD e COPOD</w:t>
      </w:r>
      <w:r>
        <w:rPr>
          <w:sz w:val="21"/>
          <w:szCs w:val="21"/>
        </w:rPr>
        <w:t xml:space="preserve"> (Li et al., 2023; Li et al., 2020): métodos rápidos, baseados em caudas das distribuições, sem parâmetros.</w:t>
      </w:r>
    </w:p>
    <w:p>
      <w:pPr>
        <w:pStyle w:val="ListParagraph"/>
        <w:numPr>
          <w:ilvl w:val="0"/>
          <w:numId w:val="2"/>
        </w:numPr>
        <w:spacing w:after="70" w:line="288"/>
      </w:pPr>
      <w:r>
        <w:rPr>
          <w:b/>
          <w:bCs/>
          <w:sz w:val="21"/>
          <w:szCs w:val="21"/>
        </w:rPr>
        <w:t xml:space="preserve">Séries temporais:</w:t>
      </w:r>
      <w:r>
        <w:rPr>
          <w:sz w:val="21"/>
          <w:szCs w:val="21"/>
        </w:rPr>
        <w:t xml:space="preserve"> modelos de previsão (ARIMA, redes recorrentes) e o erro de previsão como escore.</w:t>
      </w:r>
    </w:p>
    <w:p>
      <w:pPr>
        <w:spacing w:after="60" w:line="120"/>
      </w:pPr>
    </w:p>
    <w:p>
      <w:pPr>
        <w:pStyle w:val="Heading4"/>
        <w:keepNext/>
      </w:pPr>
      <w:r>
        <w:t xml:space="preserve">11.8.1 PCA para anomalias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dados em ~3 dimensões</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ponto que quebra a estrutura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inverse_transform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"Ponto mais anômalo:"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dele:"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erro mediano:"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11.9 Comparando os métodos</w:t>
      </w:r>
    </w:p>
    <w:p>
      <w:pPr>
        <w:keepNext/>
        <w:spacing w:after="60" w:before="120"/>
        <w:jc w:val="center"/>
      </w:pPr>
      <w:r>
        <w:drawing>
          <wp:inline distT="0" distB="0" distL="0" distR="0">
            <wp:extent cx="5715000" cy="1504950"/>
            <wp:effectExtent t="0" r="0" b="0" l="0"/>
            <wp:docPr id="1" name="f11_comparacao" descr="Figura 11.6 — Quatro detectores no mesmo conjunto de dados: cada um desenha uma fronteira diferente." title="f11_compar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15000" cy="1504950"/>
                    </a:xfrm>
                    <a:prstGeom prst="rect">
                      <a:avLst/>
                    </a:prstGeom>
                  </pic:spPr>
                </pic:pic>
              </a:graphicData>
            </a:graphic>
          </wp:inline>
        </w:drawing>
      </w:r>
    </w:p>
    <w:p>
      <w:pPr>
        <w:spacing w:after="200"/>
        <w:jc w:val="center"/>
      </w:pPr>
      <w:r>
        <w:rPr>
          <w:i/>
          <w:iCs/>
          <w:color w:val="6B7280"/>
          <w:sz w:val="17"/>
          <w:szCs w:val="17"/>
        </w:rPr>
        <w:t xml:space="preserve">Figura 11.6 — Quatro detectores no mesmo conjunto de dados: cada um desenha uma fronteira diferente.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9"/>
        <w:gridCol w:w="2531"/>
        <w:gridCol w:w="2725"/>
        <w:gridCol w:w="2533"/>
      </w:tblGrid>
      <w:tr>
        <w:trPr>
          <w:cantSplit/>
          <w:tblHeader/>
        </w:trPr>
        <w:tc>
          <w:tcPr>
            <w:tcW w:type="dxa" w:w="184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Método</w:t>
            </w:r>
          </w:p>
        </w:tc>
        <w:tc>
          <w:tcPr>
            <w:tcW w:type="dxa" w:w="253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w:t>
            </w:r>
          </w:p>
        </w:tc>
        <w:tc>
          <w:tcPr>
            <w:tcW w:type="dxa" w:w="272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Pontos fortes</w:t>
            </w:r>
          </w:p>
        </w:tc>
        <w:tc>
          <w:tcPr>
            <w:tcW w:type="dxa" w:w="253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Pontos fracos</w:t>
            </w:r>
          </w:p>
        </w:tc>
      </w:tr>
      <w:tr>
        <w:trPr>
          <w:cantSplit/>
          <w:tblHeader w:val="false"/>
        </w:trPr>
        <w:tc>
          <w:tcPr>
            <w:tcW w:type="dxa" w:w="18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Z-score / MAD / IQR</w:t>
            </w:r>
          </w:p>
        </w:tc>
        <w:tc>
          <w:tcPr>
            <w:tcW w:type="dxa" w:w="25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Estatística simples</w:t>
            </w:r>
          </w:p>
        </w:tc>
        <w:tc>
          <w:tcPr>
            <w:tcW w:type="dxa" w:w="272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Rápido, explicável</w:t>
            </w:r>
          </w:p>
        </w:tc>
        <w:tc>
          <w:tcPr>
            <w:tcW w:type="dxa" w:w="25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Pouco para multivariado</w:t>
            </w:r>
          </w:p>
        </w:tc>
      </w:tr>
      <w:tr>
        <w:trPr>
          <w:cantSplit/>
          <w:tblHeader w:val="false"/>
        </w:trPr>
        <w:tc>
          <w:tcPr>
            <w:tcW w:type="dxa" w:w="18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Mahalanobis</w:t>
            </w:r>
          </w:p>
        </w:tc>
        <w:tc>
          <w:tcPr>
            <w:tcW w:type="dxa" w:w="25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Distância com covariância</w:t>
            </w:r>
          </w:p>
        </w:tc>
        <w:tc>
          <w:tcPr>
            <w:tcW w:type="dxa" w:w="272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Capta correlações</w:t>
            </w:r>
          </w:p>
        </w:tc>
        <w:tc>
          <w:tcPr>
            <w:tcW w:type="dxa" w:w="25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Supõe formato elíptico</w:t>
            </w:r>
          </w:p>
        </w:tc>
      </w:tr>
      <w:tr>
        <w:trPr>
          <w:cantSplit/>
          <w:tblHeader w:val="false"/>
        </w:trPr>
        <w:tc>
          <w:tcPr>
            <w:tcW w:type="dxa" w:w="18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Isolation Forest</w:t>
            </w:r>
          </w:p>
        </w:tc>
        <w:tc>
          <w:tcPr>
            <w:tcW w:type="dxa" w:w="25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Facilidade de isolar</w:t>
            </w:r>
          </w:p>
        </w:tc>
        <w:tc>
          <w:tcPr>
            <w:tcW w:type="dxa" w:w="272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Escalável, poucos parâmetros</w:t>
            </w:r>
          </w:p>
        </w:tc>
        <w:tc>
          <w:tcPr>
            <w:tcW w:type="dxa" w:w="25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Parâmetro de contaminação</w:t>
            </w:r>
          </w:p>
        </w:tc>
      </w:tr>
      <w:tr>
        <w:trPr>
          <w:cantSplit/>
          <w:tblHeader w:val="false"/>
        </w:trPr>
        <w:tc>
          <w:tcPr>
            <w:tcW w:type="dxa" w:w="18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LOF</w:t>
            </w:r>
          </w:p>
        </w:tc>
        <w:tc>
          <w:tcPr>
            <w:tcW w:type="dxa" w:w="25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Densidade local</w:t>
            </w:r>
          </w:p>
        </w:tc>
        <w:tc>
          <w:tcPr>
            <w:tcW w:type="dxa" w:w="272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Densidades variáveis</w:t>
            </w:r>
          </w:p>
        </w:tc>
        <w:tc>
          <w:tcPr>
            <w:tcW w:type="dxa" w:w="25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Escolha de </w:t>
            </w:r>
            <w:r>
              <w:rPr>
                <w:i/>
                <w:iCs/>
                <w:sz w:val="18"/>
                <w:szCs w:val="18"/>
              </w:rPr>
              <w:t xml:space="preserve">k</w:t>
            </w:r>
            <w:r>
              <w:rPr>
                <w:sz w:val="18"/>
                <w:szCs w:val="18"/>
              </w:rPr>
              <w:t xml:space="preserve">, custo</w:t>
            </w:r>
          </w:p>
        </w:tc>
      </w:tr>
      <w:tr>
        <w:trPr>
          <w:cantSplit/>
          <w:tblHeader w:val="false"/>
        </w:trPr>
        <w:tc>
          <w:tcPr>
            <w:tcW w:type="dxa" w:w="18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One-Class SVM</w:t>
            </w:r>
          </w:p>
        </w:tc>
        <w:tc>
          <w:tcPr>
            <w:tcW w:type="dxa" w:w="25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Fronteira em espaço kernel</w:t>
            </w:r>
          </w:p>
        </w:tc>
        <w:tc>
          <w:tcPr>
            <w:tcW w:type="dxa" w:w="272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Fronteiras flexíveis</w:t>
            </w:r>
          </w:p>
        </w:tc>
        <w:tc>
          <w:tcPr>
            <w:tcW w:type="dxa" w:w="25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Sensível a gamma/nu, lento</w:t>
            </w:r>
          </w:p>
        </w:tc>
      </w:tr>
      <w:tr>
        <w:trPr>
          <w:cantSplit/>
          <w:tblHeader w:val="false"/>
        </w:trPr>
        <w:tc>
          <w:tcPr>
            <w:tcW w:type="dxa" w:w="18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GMM</w:t>
            </w:r>
          </w:p>
        </w:tc>
        <w:tc>
          <w:tcPr>
            <w:tcW w:type="dxa" w:w="25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Densidade probabilística</w:t>
            </w:r>
          </w:p>
        </w:tc>
        <w:tc>
          <w:tcPr>
            <w:tcW w:type="dxa" w:w="272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Probabilidades</w:t>
            </w:r>
          </w:p>
        </w:tc>
        <w:tc>
          <w:tcPr>
            <w:tcW w:type="dxa" w:w="25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Supõe gaussianas</w:t>
            </w:r>
          </w:p>
        </w:tc>
      </w:tr>
      <w:tr>
        <w:trPr>
          <w:cantSplit/>
          <w:tblHeader w:val="false"/>
        </w:trPr>
        <w:tc>
          <w:tcPr>
            <w:tcW w:type="dxa" w:w="18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Autoencoder</w:t>
            </w:r>
          </w:p>
        </w:tc>
        <w:tc>
          <w:tcPr>
            <w:tcW w:type="dxa" w:w="25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Erro de reconstrução</w:t>
            </w:r>
          </w:p>
        </w:tc>
        <w:tc>
          <w:tcPr>
            <w:tcW w:type="dxa" w:w="272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Alta dimensão, imagens</w:t>
            </w:r>
          </w:p>
        </w:tc>
        <w:tc>
          <w:tcPr>
            <w:tcW w:type="dxa" w:w="25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Treino, ajuste</w:t>
            </w:r>
          </w:p>
        </w:tc>
      </w:tr>
    </w:tbl>
    <w:p>
      <w:pPr>
        <w:spacing w:after="160" w:line="120"/>
      </w:pPr>
    </w:p>
    <w:p>
      <w:pPr>
        <w:pStyle w:val="Heading3"/>
        <w:keepNext/>
      </w:pPr>
      <w:r>
        <w:t xml:space="preserve">11.10 Definindo o limiar</w:t>
      </w:r>
    </w:p>
    <w:p>
      <w:pPr>
        <w:spacing w:after="120" w:line="300"/>
        <w:jc w:val="left"/>
      </w:pPr>
      <w:r>
        <w:rPr>
          <w:sz w:val="21"/>
          <w:szCs w:val="21"/>
        </w:rPr>
        <w:t xml:space="preserve">Detectores devolvem um </w:t>
      </w:r>
      <w:r>
        <w:rPr>
          <w:b/>
          <w:bCs/>
          <w:sz w:val="21"/>
          <w:szCs w:val="21"/>
        </w:rPr>
        <w:t xml:space="preserve">escore</w:t>
      </w:r>
      <w:r>
        <w:rPr>
          <w:sz w:val="21"/>
          <w:szCs w:val="21"/>
        </w:rPr>
        <w:t xml:space="preserve">. Quem decide o que é anomalia é o </w:t>
      </w:r>
      <w:r>
        <w:rPr>
          <w:b/>
          <w:bCs/>
          <w:sz w:val="21"/>
          <w:szCs w:val="21"/>
        </w:rPr>
        <w:t xml:space="preserve">limiar</w:t>
      </w:r>
      <w:r>
        <w:rPr>
          <w:sz w:val="21"/>
          <w:szCs w:val="21"/>
        </w:rPr>
        <w:t xml:space="preserve">.</w:t>
      </w:r>
    </w:p>
    <w:p>
      <w:pPr>
        <w:spacing w:after="120" w:line="300"/>
        <w:jc w:val="left"/>
      </w:pPr>
      <w:r>
        <w:rPr>
          <w:sz w:val="21"/>
          <w:szCs w:val="21"/>
        </w:rPr>
        <w:t xml:space="preserve">Opções:</w:t>
      </w:r>
    </w:p>
    <w:p>
      <w:pPr>
        <w:pStyle w:val="ListParagraph"/>
        <w:numPr>
          <w:ilvl w:val="0"/>
          <w:numId w:val="50"/>
        </w:numPr>
        <w:spacing w:after="70" w:line="288"/>
      </w:pPr>
      <w:r>
        <w:rPr>
          <w:b/>
          <w:bCs/>
          <w:sz w:val="21"/>
          <w:szCs w:val="21"/>
        </w:rPr>
        <w:t xml:space="preserve">Fração esperada</w:t>
      </w:r>
      <w:r>
        <w:rPr>
          <w:sz w:val="21"/>
          <w:szCs w:val="21"/>
        </w:rPr>
        <w:t xml:space="preserve"> (contaminação): marque os 1 % maiores escores.</w:t>
      </w:r>
    </w:p>
    <w:p>
      <w:pPr>
        <w:pStyle w:val="ListParagraph"/>
        <w:numPr>
          <w:ilvl w:val="0"/>
          <w:numId w:val="50"/>
        </w:numPr>
        <w:spacing w:after="70" w:line="288"/>
      </w:pPr>
      <w:r>
        <w:rPr>
          <w:b/>
          <w:bCs/>
          <w:sz w:val="21"/>
          <w:szCs w:val="21"/>
        </w:rPr>
        <w:t xml:space="preserve">Percentil:</w:t>
      </w:r>
      <w:r>
        <w:rPr>
          <w:sz w:val="21"/>
          <w:szCs w:val="21"/>
        </w:rPr>
        <w:t xml:space="preserve"> 99º percentil dos escores no treino.</w:t>
      </w:r>
    </w:p>
    <w:p>
      <w:pPr>
        <w:pStyle w:val="ListParagraph"/>
        <w:numPr>
          <w:ilvl w:val="0"/>
          <w:numId w:val="50"/>
        </w:numPr>
        <w:spacing w:after="70" w:line="288"/>
      </w:pPr>
      <w:r>
        <w:rPr>
          <w:b/>
          <w:bCs/>
          <w:sz w:val="21"/>
          <w:szCs w:val="21"/>
        </w:rPr>
        <w:t xml:space="preserve">Teoria de valores extremos</w:t>
      </w:r>
      <w:r>
        <w:rPr>
          <w:sz w:val="21"/>
          <w:szCs w:val="21"/>
        </w:rPr>
        <w:t xml:space="preserve">: modela a cauda dos escores (Siffer et al., 2017).</w:t>
      </w:r>
    </w:p>
    <w:p>
      <w:pPr>
        <w:pStyle w:val="ListParagraph"/>
        <w:numPr>
          <w:ilvl w:val="0"/>
          <w:numId w:val="50"/>
        </w:numPr>
        <w:spacing w:after="70" w:line="288"/>
      </w:pPr>
      <w:r>
        <w:rPr>
          <w:b/>
          <w:bCs/>
          <w:sz w:val="21"/>
          <w:szCs w:val="21"/>
        </w:rPr>
        <w:t xml:space="preserve">Custo:</w:t>
      </w:r>
      <w:r>
        <w:rPr>
          <w:sz w:val="21"/>
          <w:szCs w:val="21"/>
        </w:rPr>
        <w:t xml:space="preserve"> escolha o limiar que minimiza o custo total de falsos positivos e falsos negativos.</w:t>
      </w:r>
    </w:p>
    <w:p>
      <w:pPr>
        <w:pStyle w:val="ListParagraph"/>
        <w:numPr>
          <w:ilvl w:val="0"/>
          <w:numId w:val="50"/>
        </w:numPr>
        <w:spacing w:after="70" w:line="288"/>
      </w:pPr>
      <w:r>
        <w:rPr>
          <w:b/>
          <w:bCs/>
          <w:sz w:val="21"/>
          <w:szCs w:val="21"/>
        </w:rPr>
        <w:t xml:space="preserve">Capacidade operacional:</w:t>
      </w:r>
      <w:r>
        <w:rPr>
          <w:sz w:val="21"/>
          <w:szCs w:val="21"/>
        </w:rPr>
        <w:t xml:space="preserve"> o time só consegue investigar 50 alertas por dia → o limiar é o 50º maior escore.</w:t>
      </w:r>
    </w:p>
    <w:p>
      <w:pPr>
        <w:spacing w:after="60" w:line="120"/>
      </w:pPr>
    </w:p>
    <w:p>
      <w:pPr>
        <w:keepNext/>
        <w:spacing w:after="60" w:before="120"/>
        <w:jc w:val="center"/>
      </w:pPr>
      <w:r>
        <w:drawing>
          <wp:inline distT="0" distB="0" distL="0" distR="0">
            <wp:extent cx="4895850" cy="3219450"/>
            <wp:effectExtent t="0" r="0" b="0" l="0"/>
            <wp:docPr id="1" name="f11_limiar" descr="Figura 11.7 — Histograma dos escores: o limiar separa o &quot;normal&quot; do &quot;suspeito&quot;. Mover o limiar troca falsos alarmes por anomalias perdidas." title="f11_lim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895850" cy="3219450"/>
                    </a:xfrm>
                    <a:prstGeom prst="rect">
                      <a:avLst/>
                    </a:prstGeom>
                  </pic:spPr>
                </pic:pic>
              </a:graphicData>
            </a:graphic>
          </wp:inline>
        </w:drawing>
      </w:r>
    </w:p>
    <w:p>
      <w:pPr>
        <w:spacing w:after="200"/>
        <w:jc w:val="center"/>
      </w:pPr>
      <w:r>
        <w:rPr>
          <w:i/>
          <w:iCs/>
          <w:color w:val="6B7280"/>
          <w:sz w:val="17"/>
          <w:szCs w:val="17"/>
        </w:rPr>
        <w:t xml:space="preserve">Figura 11.7 — Histograma dos escores: o limiar separa o "normal" do "suspeito". Mover o limiar troca falsos alarmes por anomalias perdidas.</w:t>
      </w:r>
    </w:p>
    <w:p>
      <w:pPr>
        <w:pStyle w:val="Heading3"/>
        <w:keepNext/>
      </w:pPr>
      <w:r>
        <w:t xml:space="preserve">11.11 Como avaliar?</w:t>
      </w:r>
    </w:p>
    <w:p>
      <w:pPr>
        <w:spacing w:after="120" w:line="300"/>
        <w:jc w:val="left"/>
      </w:pPr>
      <w:r>
        <w:rPr>
          <w:sz w:val="21"/>
          <w:szCs w:val="21"/>
        </w:rPr>
        <w:t xml:space="preserve">Em anomalias, as classes são muito desbalanceadas (ex.: 0,1 % de fraudes). Um modelo que sempre diz "normal" teria 99,9 % de </w:t>
      </w:r>
      <w:r>
        <w:rPr>
          <w:b/>
          <w:bCs/>
          <w:sz w:val="21"/>
          <w:szCs w:val="21"/>
        </w:rPr>
        <w:t xml:space="preserve">acurácia</w:t>
      </w:r>
      <w:r>
        <w:rPr>
          <w:sz w:val="21"/>
          <w:szCs w:val="21"/>
        </w:rPr>
        <w:t xml:space="preserve"> e seria inútil!</w:t>
      </w:r>
    </w:p>
    <w:p>
      <w:pPr>
        <w:spacing w:after="120" w:line="300"/>
        <w:jc w:val="left"/>
      </w:pPr>
      <w:r>
        <w:rPr>
          <w:sz w:val="21"/>
          <w:szCs w:val="21"/>
        </w:rPr>
        <w:t xml:space="preserve">Prefira:</w:t>
      </w:r>
    </w:p>
    <w:p>
      <w:pPr>
        <w:pStyle w:val="ListParagraph"/>
        <w:numPr>
          <w:ilvl w:val="0"/>
          <w:numId w:val="2"/>
        </w:numPr>
        <w:spacing w:after="70" w:line="288"/>
      </w:pPr>
      <w:r>
        <w:rPr>
          <w:b/>
          <w:bCs/>
          <w:sz w:val="21"/>
          <w:szCs w:val="21"/>
        </w:rPr>
        <w:t xml:space="preserve">Precisão (</w:t>
      </w:r>
      <w:r>
        <w:rPr>
          <w:b/>
          <w:bCs/>
          <w:i/>
          <w:iCs/>
          <w:sz w:val="21"/>
          <w:szCs w:val="21"/>
        </w:rPr>
        <w:t xml:space="preserve">precision</w:t>
      </w:r>
      <w:r>
        <w:rPr>
          <w:b/>
          <w:bCs/>
          <w:sz w:val="21"/>
          <w:szCs w:val="21"/>
        </w:rPr>
        <w:t xml:space="preserve">):</w:t>
      </w:r>
      <w:r>
        <w:rPr>
          <w:sz w:val="21"/>
          <w:szCs w:val="21"/>
        </w:rPr>
        <w:t xml:space="preserve"> dos alertas, quantos eram anomalias reais?</w:t>
      </w:r>
    </w:p>
    <w:p>
      <w:pPr>
        <w:pStyle w:val="ListParagraph"/>
        <w:numPr>
          <w:ilvl w:val="0"/>
          <w:numId w:val="2"/>
        </w:numPr>
        <w:spacing w:after="70" w:line="288"/>
      </w:pPr>
      <w:r>
        <w:rPr>
          <w:b/>
          <w:bCs/>
          <w:sz w:val="21"/>
          <w:szCs w:val="21"/>
        </w:rPr>
        <w:t xml:space="preserve">Revocação (</w:t>
      </w:r>
      <w:r>
        <w:rPr>
          <w:b/>
          <w:bCs/>
          <w:i/>
          <w:iCs/>
          <w:sz w:val="21"/>
          <w:szCs w:val="21"/>
        </w:rPr>
        <w:t xml:space="preserve">recall</w:t>
      </w:r>
      <w:r>
        <w:rPr>
          <w:b/>
          <w:bCs/>
          <w:sz w:val="21"/>
          <w:szCs w:val="21"/>
        </w:rPr>
        <w:t xml:space="preserve">):</w:t>
      </w:r>
      <w:r>
        <w:rPr>
          <w:sz w:val="21"/>
          <w:szCs w:val="21"/>
        </w:rPr>
        <w:t xml:space="preserve"> das anomalias reais, quantas foram pegas?</w:t>
      </w:r>
    </w:p>
    <w:p>
      <w:pPr>
        <w:pStyle w:val="ListParagraph"/>
        <w:numPr>
          <w:ilvl w:val="0"/>
          <w:numId w:val="2"/>
        </w:numPr>
        <w:spacing w:after="70" w:line="288"/>
      </w:pPr>
      <w:r>
        <w:rPr>
          <w:b/>
          <w:bCs/>
          <w:sz w:val="21"/>
          <w:szCs w:val="21"/>
        </w:rPr>
        <w:t xml:space="preserve">F1:</w:t>
      </w:r>
      <w:r>
        <w:rPr>
          <w:sz w:val="21"/>
          <w:szCs w:val="21"/>
        </w:rPr>
        <w:t xml:space="preserve"> média harmônica de precisão e revocação.</w:t>
      </w:r>
    </w:p>
    <w:p>
      <w:pPr>
        <w:pStyle w:val="ListParagraph"/>
        <w:numPr>
          <w:ilvl w:val="0"/>
          <w:numId w:val="2"/>
        </w:numPr>
        <w:spacing w:after="70" w:line="288"/>
      </w:pPr>
      <w:r>
        <w:rPr>
          <w:b/>
          <w:bCs/>
          <w:sz w:val="21"/>
          <w:szCs w:val="21"/>
        </w:rPr>
        <w:t xml:space="preserve">Curva Precisão-Revocação e AUPRC:</w:t>
      </w:r>
      <w:r>
        <w:rPr>
          <w:sz w:val="21"/>
          <w:szCs w:val="21"/>
        </w:rPr>
        <w:t xml:space="preserve"> mais informativas que a ROC em dados muito desbalanceados (Saito; Rehmsmeier, 2015).</w:t>
      </w:r>
    </w:p>
    <w:p>
      <w:pPr>
        <w:pStyle w:val="ListParagraph"/>
        <w:numPr>
          <w:ilvl w:val="0"/>
          <w:numId w:val="2"/>
        </w:numPr>
        <w:spacing w:after="70" w:line="288"/>
      </w:pPr>
      <w:r>
        <w:rPr>
          <w:b/>
          <w:bCs/>
          <w:sz w:val="21"/>
          <w:szCs w:val="21"/>
        </w:rPr>
        <w:t xml:space="preserve">AUC-ROC:</w:t>
      </w:r>
      <w:r>
        <w:rPr>
          <w:sz w:val="21"/>
          <w:szCs w:val="21"/>
        </w:rPr>
        <w:t xml:space="preserve"> útil, mas otimista com desbalanceamento extremo.</w:t>
      </w:r>
    </w:p>
    <w:p>
      <w:pPr>
        <w:pStyle w:val="ListParagraph"/>
        <w:numPr>
          <w:ilvl w:val="0"/>
          <w:numId w:val="2"/>
        </w:numPr>
        <w:spacing w:after="70" w:line="288"/>
      </w:pPr>
      <w:r>
        <w:rPr>
          <w:b/>
          <w:bCs/>
          <w:sz w:val="21"/>
          <w:szCs w:val="21"/>
        </w:rPr>
        <w:t xml:space="preserve">Precisão@k:</w:t>
      </w:r>
      <w:r>
        <w:rPr>
          <w:sz w:val="21"/>
          <w:szCs w:val="21"/>
        </w:rPr>
        <w:t xml:space="preserve"> dos </w:t>
      </w:r>
      <w:r>
        <w:rPr>
          <w:i/>
          <w:iCs/>
          <w:sz w:val="21"/>
          <w:szCs w:val="21"/>
        </w:rPr>
        <w:t xml:space="preserve">k</w:t>
      </w:r>
      <w:r>
        <w:rPr>
          <w:sz w:val="21"/>
          <w:szCs w:val="21"/>
        </w:rPr>
        <w:t xml:space="preserve"> maiores escores, quantos são reais?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IsolationForest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só para avaliar!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IsolationForest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"AUC-ROC:"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"AUPRC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average_precision_score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"Linha de base AUPRC (acaso):"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11.12 Do alerta à ação</w:t>
      </w:r>
    </w:p>
    <w:p>
      <w:pPr>
        <w:pStyle w:val="ListParagraph"/>
        <w:numPr>
          <w:ilvl w:val="0"/>
          <w:numId w:val="2"/>
        </w:numPr>
        <w:spacing w:after="70" w:line="288"/>
      </w:pPr>
      <w:r>
        <w:rPr>
          <w:b/>
          <w:bCs/>
          <w:sz w:val="21"/>
          <w:szCs w:val="21"/>
        </w:rPr>
        <w:t xml:space="preserve">Explique o alerta.</w:t>
      </w:r>
      <w:r>
        <w:rPr>
          <w:sz w:val="21"/>
          <w:szCs w:val="21"/>
        </w:rPr>
        <w:t xml:space="preserve"> Quais atributos mais contribuíram? Técnicas como SHAP ajudam (Lundberg; Lee, 2017).</w:t>
      </w:r>
    </w:p>
    <w:p>
      <w:pPr>
        <w:pStyle w:val="ListParagraph"/>
        <w:numPr>
          <w:ilvl w:val="0"/>
          <w:numId w:val="2"/>
        </w:numPr>
        <w:spacing w:after="70" w:line="288"/>
      </w:pPr>
      <w:r>
        <w:rPr>
          <w:b/>
          <w:bCs/>
          <w:sz w:val="21"/>
          <w:szCs w:val="21"/>
        </w:rPr>
        <w:t xml:space="preserve">Reduza falsos positivos</w:t>
      </w:r>
      <w:r>
        <w:rPr>
          <w:sz w:val="21"/>
          <w:szCs w:val="21"/>
        </w:rPr>
        <w:t xml:space="preserve"> com regras de negócio e um segundo estágio de verificação.</w:t>
      </w:r>
    </w:p>
    <w:p>
      <w:pPr>
        <w:pStyle w:val="ListParagraph"/>
        <w:numPr>
          <w:ilvl w:val="0"/>
          <w:numId w:val="2"/>
        </w:numPr>
        <w:spacing w:after="70" w:line="288"/>
      </w:pPr>
      <w:r>
        <w:rPr>
          <w:b/>
          <w:bCs/>
          <w:sz w:val="21"/>
          <w:szCs w:val="21"/>
        </w:rPr>
        <w:t xml:space="preserve">Feedback humano:</w:t>
      </w:r>
      <w:r>
        <w:rPr>
          <w:sz w:val="21"/>
          <w:szCs w:val="21"/>
        </w:rPr>
        <w:t xml:space="preserve"> guarde o que os analistas confirmam e use depois para treinar um modelo supervisionado.</w:t>
      </w:r>
    </w:p>
    <w:p>
      <w:pPr>
        <w:pStyle w:val="ListParagraph"/>
        <w:numPr>
          <w:ilvl w:val="0"/>
          <w:numId w:val="2"/>
        </w:numPr>
        <w:spacing w:after="70" w:line="288"/>
      </w:pPr>
      <w:r>
        <w:rPr>
          <w:b/>
          <w:bCs/>
          <w:sz w:val="21"/>
          <w:szCs w:val="21"/>
        </w:rPr>
        <w:t xml:space="preserve">Monitore a deriva</w:t>
      </w:r>
      <w:r>
        <w:rPr>
          <w:sz w:val="21"/>
          <w:szCs w:val="21"/>
        </w:rPr>
        <w:t xml:space="preserve"> (</w:t>
      </w:r>
      <w:r>
        <w:rPr>
          <w:i/>
          <w:iCs/>
          <w:sz w:val="21"/>
          <w:szCs w:val="21"/>
        </w:rPr>
        <w:t xml:space="preserve">drift</w:t>
      </w:r>
      <w:r>
        <w:rPr>
          <w:sz w:val="21"/>
          <w:szCs w:val="21"/>
        </w:rPr>
        <w:t xml:space="preserve">): o "normal" muda com o tempo.</w:t>
      </w:r>
    </w:p>
    <w:p>
      <w:pPr>
        <w:pStyle w:val="ListParagraph"/>
        <w:numPr>
          <w:ilvl w:val="0"/>
          <w:numId w:val="2"/>
        </w:numPr>
        <w:spacing w:after="70" w:line="288"/>
      </w:pPr>
      <w:r>
        <w:rPr>
          <w:b/>
          <w:bCs/>
          <w:sz w:val="21"/>
          <w:szCs w:val="21"/>
        </w:rPr>
        <w:t xml:space="preserve">Cuidado com viés:</w:t>
      </w:r>
      <w:r>
        <w:rPr>
          <w:sz w:val="21"/>
          <w:szCs w:val="21"/>
        </w:rPr>
        <w:t xml:space="preserve"> um detector pode marcar sistematicamente grupos minoritários.</w:t>
      </w:r>
    </w:p>
    <w:p>
      <w:pPr>
        <w:pStyle w:val="ListParagraph"/>
        <w:numPr>
          <w:ilvl w:val="0"/>
          <w:numId w:val="2"/>
        </w:numPr>
        <w:spacing w:after="70" w:line="288"/>
      </w:pPr>
      <w:r>
        <w:rPr>
          <w:b/>
          <w:bCs/>
          <w:sz w:val="21"/>
          <w:szCs w:val="21"/>
        </w:rPr>
        <w:t xml:space="preserve">Segurança:</w:t>
      </w:r>
      <w:r>
        <w:rPr>
          <w:sz w:val="21"/>
          <w:szCs w:val="21"/>
        </w:rPr>
        <w:t xml:space="preserve"> adversários podem tentar imitar o normal.</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Anomalia</w:t>
            </w:r>
            <w:r>
              <w:rPr>
                <w:sz w:val="20"/>
                <w:szCs w:val="20"/>
              </w:rPr>
              <w:t xml:space="preserve"> = rara e diferente; pode ser pontual, contextual ou coletiva.</w:t>
            </w:r>
          </w:p>
          <w:p>
            <w:pPr>
              <w:pStyle w:val="ListParagraph"/>
              <w:numPr>
                <w:ilvl w:val="0"/>
                <w:numId w:val="2"/>
              </w:numPr>
              <w:spacing w:after="60" w:line="276"/>
            </w:pPr>
            <w:r>
              <w:rPr>
                <w:b/>
                <w:bCs/>
                <w:sz w:val="20"/>
                <w:szCs w:val="20"/>
              </w:rPr>
              <w:t xml:space="preserve">Estatística simples</w:t>
            </w:r>
            <w:r>
              <w:rPr>
                <w:sz w:val="20"/>
                <w:szCs w:val="20"/>
              </w:rPr>
              <w:t xml:space="preserve"> (z-score, MAD, IQR, Mahalanobis) é um bom ponto de partida.</w:t>
            </w:r>
          </w:p>
          <w:p>
            <w:pPr>
              <w:pStyle w:val="ListParagraph"/>
              <w:numPr>
                <w:ilvl w:val="0"/>
                <w:numId w:val="2"/>
              </w:numPr>
              <w:spacing w:after="60" w:line="276"/>
            </w:pPr>
            <w:r>
              <w:rPr>
                <w:b/>
                <w:bCs/>
                <w:sz w:val="20"/>
                <w:szCs w:val="20"/>
              </w:rPr>
              <w:t xml:space="preserve">Isolation Forest:</w:t>
            </w:r>
            <w:r>
              <w:rPr>
                <w:sz w:val="20"/>
                <w:szCs w:val="20"/>
              </w:rPr>
              <w:t xml:space="preserve"> anomalias são fáceis de isolar (caminho curto).</w:t>
            </w:r>
          </w:p>
          <w:p>
            <w:pPr>
              <w:pStyle w:val="ListParagraph"/>
              <w:numPr>
                <w:ilvl w:val="0"/>
                <w:numId w:val="2"/>
              </w:numPr>
              <w:spacing w:after="60" w:line="276"/>
            </w:pPr>
            <w:r>
              <w:rPr>
                <w:b/>
                <w:bCs/>
                <w:sz w:val="20"/>
                <w:szCs w:val="20"/>
              </w:rPr>
              <w:t xml:space="preserve">LOF:</w:t>
            </w:r>
            <w:r>
              <w:rPr>
                <w:sz w:val="20"/>
                <w:szCs w:val="20"/>
              </w:rPr>
              <w:t xml:space="preserve"> compara a densidade local com a dos vizinhos.</w:t>
            </w:r>
          </w:p>
          <w:p>
            <w:pPr>
              <w:pStyle w:val="ListParagraph"/>
              <w:numPr>
                <w:ilvl w:val="0"/>
                <w:numId w:val="2"/>
              </w:numPr>
              <w:spacing w:after="60" w:line="276"/>
            </w:pPr>
            <w:r>
              <w:rPr>
                <w:b/>
                <w:bCs/>
                <w:sz w:val="20"/>
                <w:szCs w:val="20"/>
              </w:rPr>
              <w:t xml:space="preserve">One-Class SVM:</w:t>
            </w:r>
            <w:r>
              <w:rPr>
                <w:sz w:val="20"/>
                <w:szCs w:val="20"/>
              </w:rPr>
              <w:t xml:space="preserve"> cerca a região normal.</w:t>
            </w:r>
          </w:p>
          <w:p>
            <w:pPr>
              <w:pStyle w:val="ListParagraph"/>
              <w:numPr>
                <w:ilvl w:val="0"/>
                <w:numId w:val="2"/>
              </w:numPr>
              <w:spacing w:after="60" w:line="276"/>
            </w:pPr>
            <w:r>
              <w:rPr>
                <w:b/>
                <w:bCs/>
                <w:sz w:val="20"/>
                <w:szCs w:val="20"/>
              </w:rPr>
              <w:t xml:space="preserve">Limiar</w:t>
            </w:r>
            <w:r>
              <w:rPr>
                <w:sz w:val="20"/>
                <w:szCs w:val="20"/>
              </w:rPr>
              <w:t xml:space="preserve"> é uma decisão de negócio.</w:t>
            </w:r>
          </w:p>
          <w:p>
            <w:pPr>
              <w:pStyle w:val="ListParagraph"/>
              <w:numPr>
                <w:ilvl w:val="0"/>
                <w:numId w:val="2"/>
              </w:numPr>
              <w:spacing w:after="60" w:line="276"/>
            </w:pPr>
            <w:r>
              <w:rPr>
                <w:b/>
                <w:bCs/>
                <w:sz w:val="20"/>
                <w:szCs w:val="20"/>
              </w:rPr>
              <w:t xml:space="preserve">Avalie</w:t>
            </w:r>
            <w:r>
              <w:rPr>
                <w:sz w:val="20"/>
                <w:szCs w:val="20"/>
              </w:rPr>
              <w:t xml:space="preserve"> com precisão, revocação e AUPRC, </w:t>
            </w:r>
            <w:r>
              <w:rPr>
                <w:b/>
                <w:bCs/>
                <w:sz w:val="20"/>
                <w:szCs w:val="20"/>
              </w:rPr>
              <w:t xml:space="preserve">não</w:t>
            </w:r>
            <w:r>
              <w:rPr>
                <w:sz w:val="20"/>
                <w:szCs w:val="20"/>
              </w:rPr>
              <w:t xml:space="preserve"> com acurácia.</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Hawkins (1980) definiu outlier como uma observação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se desvia tanto das demais que desperta a suspeita de ter sido gerada por outro mecanismo.</w:t>
      </w:r>
    </w:p>
    <w:p>
      <w:pPr>
        <w:keepNext/>
        <w:keepLines/>
        <w:tabs>
          <w:tab w:val="left" w:pos="500"/>
        </w:tabs>
        <w:spacing w:after="30" w:line="264"/>
        <w:ind w:left="500" w:hanging="300"/>
      </w:pPr>
      <w:r>
        <w:rPr>
          <w:b/>
          <w:bCs/>
          <w:color w:val="6B7280"/>
          <w:sz w:val="20"/>
          <w:szCs w:val="20"/>
        </w:rPr>
        <w:t xml:space="preserve">b)	</w:t>
      </w:r>
      <w:r>
        <w:rPr>
          <w:sz w:val="20"/>
          <w:szCs w:val="20"/>
        </w:rPr>
        <w:t xml:space="preserve">é sempre um erro de digitação.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é a média dos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o ponto mais frequente.</w:t>
      </w:r>
    </w:p>
    <w:p>
      <w:pPr>
        <w:keepNext/>
        <w:spacing w:after="60" w:before="140" w:line="276"/>
      </w:pPr>
      <w:r>
        <w:rPr>
          <w:b/>
          <w:bCs/>
          <w:color w:val="4F46E5"/>
          <w:sz w:val="21"/>
          <w:szCs w:val="21"/>
        </w:rPr>
        <w:t xml:space="preserve">Questão 2. </w:t>
      </w:r>
      <w:r>
        <w:rPr>
          <w:sz w:val="21"/>
          <w:szCs w:val="21"/>
        </w:rPr>
        <w:t xml:space="preserve">Uma compra de R$ 50.000 em um cartão que gasta em média R$ 300 é uma anomalia:</w:t>
      </w:r>
    </w:p>
    <w:p>
      <w:pPr>
        <w:keepNext/>
        <w:keepLines/>
        <w:tabs>
          <w:tab w:val="left" w:pos="500"/>
        </w:tabs>
        <w:spacing w:after="30" w:line="264"/>
        <w:ind w:left="500" w:hanging="300"/>
      </w:pPr>
      <w:r>
        <w:rPr>
          <w:b/>
          <w:bCs/>
          <w:color w:val="6B7280"/>
          <w:sz w:val="20"/>
          <w:szCs w:val="20"/>
        </w:rPr>
        <w:t xml:space="preserve">a)	</w:t>
      </w:r>
      <w:r>
        <w:rPr>
          <w:sz w:val="20"/>
          <w:szCs w:val="20"/>
        </w:rPr>
        <w:t xml:space="preserve">contextual.</w:t>
      </w:r>
    </w:p>
    <w:p>
      <w:pPr>
        <w:keepNext/>
        <w:keepLines/>
        <w:tabs>
          <w:tab w:val="left" w:pos="500"/>
        </w:tabs>
        <w:spacing w:after="30" w:line="264"/>
        <w:ind w:left="500" w:hanging="300"/>
      </w:pPr>
      <w:r>
        <w:rPr>
          <w:b/>
          <w:bCs/>
          <w:color w:val="6B7280"/>
          <w:sz w:val="20"/>
          <w:szCs w:val="20"/>
        </w:rPr>
        <w:t xml:space="preserve">b)	</w:t>
      </w:r>
      <w:r>
        <w:rPr>
          <w:sz w:val="20"/>
          <w:szCs w:val="20"/>
        </w:rPr>
        <w:t xml:space="preserve">coletiva.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pontual.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inexistente.</w:t>
      </w:r>
    </w:p>
    <w:p>
      <w:pPr>
        <w:keepNext/>
        <w:spacing w:after="60" w:before="140" w:line="276"/>
      </w:pPr>
      <w:r>
        <w:rPr>
          <w:b/>
          <w:bCs/>
          <w:color w:val="4F46E5"/>
          <w:sz w:val="21"/>
          <w:szCs w:val="21"/>
        </w:rPr>
        <w:t xml:space="preserve">Questão 3. </w:t>
      </w:r>
      <w:r>
        <w:rPr>
          <w:sz w:val="21"/>
          <w:szCs w:val="21"/>
        </w:rPr>
        <w:t xml:space="preserve">Uma temperatura de 30 °C é normal em janeiro e anormal em julho no Sul do Brasil. Trata-se de anomalia:</w:t>
      </w:r>
    </w:p>
    <w:p>
      <w:pPr>
        <w:keepNext/>
        <w:keepLines/>
        <w:tabs>
          <w:tab w:val="left" w:pos="500"/>
        </w:tabs>
        <w:spacing w:after="30" w:line="264"/>
        <w:ind w:left="500" w:hanging="300"/>
      </w:pPr>
      <w:r>
        <w:rPr>
          <w:b/>
          <w:bCs/>
          <w:color w:val="6B7280"/>
          <w:sz w:val="20"/>
          <w:szCs w:val="20"/>
        </w:rPr>
        <w:t xml:space="preserve">a)	</w:t>
      </w:r>
      <w:r>
        <w:rPr>
          <w:sz w:val="20"/>
          <w:szCs w:val="20"/>
        </w:rPr>
        <w:t xml:space="preserve">pontual.</w:t>
      </w:r>
    </w:p>
    <w:p>
      <w:pPr>
        <w:keepNext/>
        <w:keepLines/>
        <w:tabs>
          <w:tab w:val="left" w:pos="500"/>
        </w:tabs>
        <w:spacing w:after="30" w:line="264"/>
        <w:ind w:left="500" w:hanging="300"/>
      </w:pPr>
      <w:r>
        <w:rPr>
          <w:b/>
          <w:bCs/>
          <w:color w:val="6B7280"/>
          <w:sz w:val="20"/>
          <w:szCs w:val="20"/>
        </w:rPr>
        <w:t xml:space="preserve">b)	</w:t>
      </w:r>
      <w:r>
        <w:rPr>
          <w:sz w:val="20"/>
          <w:szCs w:val="20"/>
        </w:rPr>
        <w:t xml:space="preserve">coletiva.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supervisionada.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contextual.</w:t>
      </w:r>
    </w:p>
    <w:p>
      <w:pPr>
        <w:keepNext/>
        <w:spacing w:after="60" w:before="140" w:line="276"/>
      </w:pPr>
      <w:r>
        <w:rPr>
          <w:b/>
          <w:bCs/>
          <w:color w:val="4F46E5"/>
          <w:sz w:val="21"/>
          <w:szCs w:val="21"/>
        </w:rPr>
        <w:t xml:space="preserve">Questão 4. </w:t>
      </w:r>
      <w:r>
        <w:rPr>
          <w:sz w:val="21"/>
          <w:szCs w:val="21"/>
        </w:rPr>
        <w:t xml:space="preserve">Uma sequência de batimentos que, individualmente, parecem normais, mas juntos revelam arritmia, é uma anomalia:</w:t>
      </w:r>
    </w:p>
    <w:p>
      <w:pPr>
        <w:keepNext/>
        <w:keepLines/>
        <w:tabs>
          <w:tab w:val="left" w:pos="500"/>
        </w:tabs>
        <w:spacing w:after="30" w:line="264"/>
        <w:ind w:left="500" w:hanging="300"/>
      </w:pPr>
      <w:r>
        <w:rPr>
          <w:b/>
          <w:bCs/>
          <w:color w:val="6B7280"/>
          <w:sz w:val="20"/>
          <w:szCs w:val="20"/>
        </w:rPr>
        <w:t xml:space="preserve">a)	</w:t>
      </w:r>
      <w:r>
        <w:rPr>
          <w:sz w:val="20"/>
          <w:szCs w:val="20"/>
        </w:rPr>
        <w:t xml:space="preserve">contextual.</w:t>
      </w:r>
    </w:p>
    <w:p>
      <w:pPr>
        <w:keepNext/>
        <w:keepLines/>
        <w:tabs>
          <w:tab w:val="left" w:pos="500"/>
        </w:tabs>
        <w:spacing w:after="30" w:line="264"/>
        <w:ind w:left="500" w:hanging="300"/>
      </w:pPr>
      <w:r>
        <w:rPr>
          <w:b/>
          <w:bCs/>
          <w:color w:val="6B7280"/>
          <w:sz w:val="20"/>
          <w:szCs w:val="20"/>
        </w:rPr>
        <w:t xml:space="preserve">b)	</w:t>
      </w:r>
      <w:r>
        <w:rPr>
          <w:sz w:val="20"/>
          <w:szCs w:val="20"/>
        </w:rPr>
        <w:t xml:space="preserve">coletiva.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pontual.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 rótulo.</w:t>
      </w:r>
    </w:p>
    <w:p>
      <w:pPr>
        <w:keepNext/>
        <w:spacing w:after="60" w:before="140" w:line="276"/>
      </w:pPr>
      <w:r>
        <w:rPr>
          <w:b/>
          <w:bCs/>
          <w:color w:val="4F46E5"/>
          <w:sz w:val="21"/>
          <w:szCs w:val="21"/>
        </w:rPr>
        <w:t xml:space="preserve">Questão 5. </w:t>
      </w:r>
      <w:r>
        <w:rPr>
          <w:sz w:val="21"/>
          <w:szCs w:val="21"/>
        </w:rPr>
        <w:t xml:space="preserve">No cenário semissupervisionado (one-class), o treino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exemplos normais e anômalos rotulados em igual número.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anomalias.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exemplos normais.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 dado.</w:t>
      </w:r>
    </w:p>
    <w:p>
      <w:pPr>
        <w:keepNext/>
        <w:spacing w:after="60" w:before="140" w:line="276"/>
      </w:pPr>
      <w:r>
        <w:rPr>
          <w:b/>
          <w:bCs/>
          <w:color w:val="4F46E5"/>
          <w:sz w:val="21"/>
          <w:szCs w:val="21"/>
        </w:rPr>
        <w:t xml:space="preserve">Questão 6. </w:t>
      </w:r>
      <w:r>
        <w:rPr>
          <w:sz w:val="21"/>
          <w:szCs w:val="21"/>
        </w:rPr>
        <w:t xml:space="preserve">A regra |z| &gt; 3 aponta como suspeitos os valores:</w:t>
      </w:r>
    </w:p>
    <w:p>
      <w:pPr>
        <w:keepNext/>
        <w:keepLines/>
        <w:tabs>
          <w:tab w:val="left" w:pos="500"/>
        </w:tabs>
        <w:spacing w:after="30" w:line="264"/>
        <w:ind w:left="500" w:hanging="300"/>
      </w:pPr>
      <w:r>
        <w:rPr>
          <w:b/>
          <w:bCs/>
          <w:color w:val="6B7280"/>
          <w:sz w:val="20"/>
          <w:szCs w:val="20"/>
        </w:rPr>
        <w:t xml:space="preserve">a)	</w:t>
      </w:r>
      <w:r>
        <w:rPr>
          <w:sz w:val="20"/>
          <w:szCs w:val="20"/>
        </w:rPr>
        <w:t xml:space="preserve">a mais de três desvios padrão da média.</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variância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abaixo da mediana.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iguais à média.</w:t>
      </w:r>
    </w:p>
    <w:p>
      <w:pPr>
        <w:keepNext/>
        <w:spacing w:after="60" w:before="140" w:line="276"/>
      </w:pPr>
      <w:r>
        <w:rPr>
          <w:b/>
          <w:bCs/>
          <w:color w:val="4F46E5"/>
          <w:sz w:val="21"/>
          <w:szCs w:val="21"/>
        </w:rPr>
        <w:t xml:space="preserve">Questão 7. </w:t>
      </w:r>
      <w:r>
        <w:rPr>
          <w:sz w:val="21"/>
          <w:szCs w:val="21"/>
        </w:rPr>
        <w:t xml:space="preserve">Uma fraqueza do z-score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usa números.</w:t>
      </w:r>
    </w:p>
    <w:p>
      <w:pPr>
        <w:keepNext/>
        <w:keepLines/>
        <w:tabs>
          <w:tab w:val="left" w:pos="500"/>
        </w:tabs>
        <w:spacing w:after="30" w:line="264"/>
        <w:ind w:left="500" w:hanging="300"/>
      </w:pPr>
      <w:r>
        <w:rPr>
          <w:b/>
          <w:bCs/>
          <w:color w:val="6B7280"/>
          <w:sz w:val="20"/>
          <w:szCs w:val="20"/>
        </w:rPr>
        <w:t xml:space="preserve">b)	</w:t>
      </w:r>
      <w:r>
        <w:rPr>
          <w:sz w:val="20"/>
          <w:szCs w:val="20"/>
        </w:rPr>
        <w:t xml:space="preserve">média e desvio são afetados pelos próprios outliers (mascaramento).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funciona em 3 dimensões.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é padronizado.</w:t>
      </w:r>
    </w:p>
    <w:p>
      <w:pPr>
        <w:keepNext/>
        <w:spacing w:after="60" w:before="140" w:line="276"/>
      </w:pPr>
      <w:r>
        <w:rPr>
          <w:b/>
          <w:bCs/>
          <w:color w:val="4F46E5"/>
          <w:sz w:val="21"/>
          <w:szCs w:val="21"/>
        </w:rPr>
        <w:t xml:space="preserve">Questão 8. </w:t>
      </w:r>
      <w:r>
        <w:rPr>
          <w:sz w:val="21"/>
          <w:szCs w:val="21"/>
        </w:rPr>
        <w:t xml:space="preserve">O z-score modificado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o mínimo e a moda.</w:t>
      </w:r>
    </w:p>
    <w:p>
      <w:pPr>
        <w:keepNext/>
        <w:keepLines/>
        <w:tabs>
          <w:tab w:val="left" w:pos="500"/>
        </w:tabs>
        <w:spacing w:after="30" w:line="264"/>
        <w:ind w:left="500" w:hanging="300"/>
      </w:pPr>
      <w:r>
        <w:rPr>
          <w:b/>
          <w:bCs/>
          <w:color w:val="6B7280"/>
          <w:sz w:val="20"/>
          <w:szCs w:val="20"/>
        </w:rPr>
        <w:t xml:space="preserve">b)	</w:t>
      </w:r>
      <w:r>
        <w:rPr>
          <w:sz w:val="20"/>
          <w:szCs w:val="20"/>
        </w:rPr>
        <w:t xml:space="preserve">a mediana e o desvio absoluto mediano (MAD).</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e o máximo.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suporte e a confiança.</w:t>
      </w:r>
    </w:p>
    <w:p>
      <w:pPr>
        <w:keepNext/>
        <w:spacing w:after="60" w:before="140" w:line="276"/>
      </w:pPr>
      <w:r>
        <w:rPr>
          <w:b/>
          <w:bCs/>
          <w:color w:val="4F46E5"/>
          <w:sz w:val="21"/>
          <w:szCs w:val="21"/>
        </w:rPr>
        <w:t xml:space="preserve">Questão 9. </w:t>
      </w:r>
      <w:r>
        <w:rPr>
          <w:sz w:val="21"/>
          <w:szCs w:val="21"/>
        </w:rPr>
        <w:t xml:space="preserve">Pela regra do IQR (Tukey), um valor é suspeito se estiver:</w:t>
      </w:r>
    </w:p>
    <w:p>
      <w:pPr>
        <w:keepNext/>
        <w:keepLines/>
        <w:tabs>
          <w:tab w:val="left" w:pos="500"/>
        </w:tabs>
        <w:spacing w:after="30" w:line="264"/>
        <w:ind w:left="500" w:hanging="300"/>
      </w:pPr>
      <w:r>
        <w:rPr>
          <w:b/>
          <w:bCs/>
          <w:color w:val="6B7280"/>
          <w:sz w:val="20"/>
          <w:szCs w:val="20"/>
        </w:rPr>
        <w:t xml:space="preserve">a)	</w:t>
      </w:r>
      <w:r>
        <w:rPr>
          <w:sz w:val="20"/>
          <w:szCs w:val="20"/>
        </w:rPr>
        <w:t xml:space="preserve">igual à mediana.</w:t>
      </w:r>
    </w:p>
    <w:p>
      <w:pPr>
        <w:keepNext/>
        <w:keepLines/>
        <w:tabs>
          <w:tab w:val="left" w:pos="500"/>
        </w:tabs>
        <w:spacing w:after="30" w:line="264"/>
        <w:ind w:left="500" w:hanging="300"/>
      </w:pPr>
      <w:r>
        <w:rPr>
          <w:b/>
          <w:bCs/>
          <w:color w:val="6B7280"/>
          <w:sz w:val="20"/>
          <w:szCs w:val="20"/>
        </w:rPr>
        <w:t xml:space="preserve">b)	</w:t>
      </w:r>
      <w:r>
        <w:rPr>
          <w:sz w:val="20"/>
          <w:szCs w:val="20"/>
        </w:rPr>
        <w:t xml:space="preserve">abaixo de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abaixo de Q1 − 1,5·IQR ou acima de Q3 + 1,5·IQR.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entre Q1 e Q3.</w:t>
      </w:r>
    </w:p>
    <w:p>
      <w:pPr>
        <w:keepNext/>
        <w:spacing w:after="60" w:before="140" w:line="276"/>
      </w:pPr>
      <w:r>
        <w:rPr>
          <w:b/>
          <w:bCs/>
          <w:color w:val="4F46E5"/>
          <w:sz w:val="21"/>
          <w:szCs w:val="21"/>
        </w:rPr>
        <w:t xml:space="preserve">Questão 10. </w:t>
      </w:r>
      <w:r>
        <w:rPr>
          <w:sz w:val="21"/>
          <w:szCs w:val="21"/>
        </w:rPr>
        <w:t xml:space="preserve">A distância de Mahalanobis, ao contrário da euclidiana, considera: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a média.</w:t>
      </w:r>
    </w:p>
    <w:p>
      <w:pPr>
        <w:keepNext/>
        <w:keepLines/>
        <w:tabs>
          <w:tab w:val="left" w:pos="500"/>
        </w:tabs>
        <w:spacing w:after="30" w:line="264"/>
        <w:ind w:left="500" w:hanging="300"/>
      </w:pPr>
      <w:r>
        <w:rPr>
          <w:b/>
          <w:bCs/>
          <w:color w:val="6B7280"/>
          <w:sz w:val="20"/>
          <w:szCs w:val="20"/>
        </w:rPr>
        <w:t xml:space="preserve">b)	</w:t>
      </w:r>
      <w:r>
        <w:rPr>
          <w:sz w:val="20"/>
          <w:szCs w:val="20"/>
        </w:rPr>
        <w:t xml:space="preserve">a ordem das colunas.</w:t>
      </w:r>
    </w:p>
    <w:p>
      <w:pPr>
        <w:keepNext/>
        <w:keepLines/>
        <w:tabs>
          <w:tab w:val="left" w:pos="500"/>
        </w:tabs>
        <w:spacing w:after="30" w:line="264"/>
        <w:ind w:left="500" w:hanging="300"/>
      </w:pPr>
      <w:r>
        <w:rPr>
          <w:b/>
          <w:bCs/>
          <w:color w:val="6B7280"/>
          <w:sz w:val="20"/>
          <w:szCs w:val="20"/>
        </w:rPr>
        <w:t xml:space="preserve">c)	</w:t>
      </w:r>
      <w:r>
        <w:rPr>
          <w:sz w:val="20"/>
          <w:szCs w:val="20"/>
        </w:rPr>
        <w:t xml:space="preserve">a covariância entre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grupos.</w:t>
      </w:r>
    </w:p>
    <w:p>
      <w:pPr>
        <w:keepNext/>
        <w:spacing w:after="60" w:before="140" w:line="276"/>
      </w:pPr>
      <w:r>
        <w:rPr>
          <w:b/>
          <w:bCs/>
          <w:color w:val="4F46E5"/>
          <w:sz w:val="21"/>
          <w:szCs w:val="21"/>
        </w:rPr>
        <w:t xml:space="preserve">Questão 11. </w:t>
      </w:r>
      <w:r>
        <w:rPr>
          <w:sz w:val="21"/>
          <w:szCs w:val="21"/>
        </w:rPr>
        <w:t xml:space="preserve">A ideia central do Isolation Forest é que anomalias:</w:t>
      </w:r>
    </w:p>
    <w:p>
      <w:pPr>
        <w:keepNext/>
        <w:keepLines/>
        <w:tabs>
          <w:tab w:val="left" w:pos="500"/>
        </w:tabs>
        <w:spacing w:after="30" w:line="264"/>
        <w:ind w:left="500" w:hanging="300"/>
      </w:pPr>
      <w:r>
        <w:rPr>
          <w:b/>
          <w:bCs/>
          <w:color w:val="6B7280"/>
          <w:sz w:val="20"/>
          <w:szCs w:val="20"/>
        </w:rPr>
        <w:t xml:space="preserve">a)	</w:t>
      </w:r>
      <w:r>
        <w:rPr>
          <w:sz w:val="20"/>
          <w:szCs w:val="20"/>
        </w:rPr>
        <w:t xml:space="preserve">são poucas e diferentes, logo fáceis de isolar.</w:t>
      </w:r>
    </w:p>
    <w:p>
      <w:pPr>
        <w:keepNext/>
        <w:keepLines/>
        <w:tabs>
          <w:tab w:val="left" w:pos="500"/>
        </w:tabs>
        <w:spacing w:after="30" w:line="264"/>
        <w:ind w:left="500" w:hanging="300"/>
      </w:pPr>
      <w:r>
        <w:rPr>
          <w:b/>
          <w:bCs/>
          <w:color w:val="6B7280"/>
          <w:sz w:val="20"/>
          <w:szCs w:val="20"/>
        </w:rPr>
        <w:t xml:space="preserve">b)	</w:t>
      </w:r>
      <w:r>
        <w:rPr>
          <w:sz w:val="20"/>
          <w:szCs w:val="20"/>
        </w:rPr>
        <w:t xml:space="preserve">estão sempre no centro.</w:t>
      </w:r>
    </w:p>
    <w:p>
      <w:pPr>
        <w:keepNext/>
        <w:keepLines/>
        <w:tabs>
          <w:tab w:val="left" w:pos="500"/>
        </w:tabs>
        <w:spacing w:after="30" w:line="264"/>
        <w:ind w:left="500" w:hanging="300"/>
      </w:pPr>
      <w:r>
        <w:rPr>
          <w:b/>
          <w:bCs/>
          <w:color w:val="6B7280"/>
          <w:sz w:val="20"/>
          <w:szCs w:val="20"/>
        </w:rPr>
        <w:t xml:space="preserve">c)	</w:t>
      </w:r>
      <w:r>
        <w:rPr>
          <w:sz w:val="20"/>
          <w:szCs w:val="20"/>
        </w:rPr>
        <w:t xml:space="preserve">são difíceis de isolar.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são numerosas e iguais.</w:t>
      </w:r>
    </w:p>
    <w:p>
      <w:pPr>
        <w:keepNext/>
        <w:spacing w:after="60" w:before="140" w:line="276"/>
      </w:pPr>
      <w:r>
        <w:rPr>
          <w:b/>
          <w:bCs/>
          <w:color w:val="4F46E5"/>
          <w:sz w:val="21"/>
          <w:szCs w:val="21"/>
        </w:rPr>
        <w:t xml:space="preserve">Questão 12. </w:t>
      </w:r>
      <w:r>
        <w:rPr>
          <w:sz w:val="21"/>
          <w:szCs w:val="21"/>
        </w:rPr>
        <w:t xml:space="preserve">No Isolation Forest, um ponto é considerado anômalo se sua profundidade média de isolamento for:</w:t>
      </w:r>
    </w:p>
    <w:p>
      <w:pPr>
        <w:keepNext/>
        <w:keepLines/>
        <w:tabs>
          <w:tab w:val="left" w:pos="500"/>
        </w:tabs>
        <w:spacing w:after="30" w:line="264"/>
        <w:ind w:left="500" w:hanging="300"/>
      </w:pPr>
      <w:r>
        <w:rPr>
          <w:b/>
          <w:bCs/>
          <w:color w:val="6B7280"/>
          <w:sz w:val="20"/>
          <w:szCs w:val="20"/>
        </w:rPr>
        <w:t xml:space="preserve">a)	</w:t>
      </w:r>
      <w:r>
        <w:rPr>
          <w:sz w:val="20"/>
          <w:szCs w:val="20"/>
        </w:rPr>
        <w:t xml:space="preserve">pequena.</w:t>
      </w:r>
    </w:p>
    <w:p>
      <w:pPr>
        <w:keepNext/>
        <w:keepLines/>
        <w:tabs>
          <w:tab w:val="left" w:pos="500"/>
        </w:tabs>
        <w:spacing w:after="30" w:line="264"/>
        <w:ind w:left="500" w:hanging="300"/>
      </w:pPr>
      <w:r>
        <w:rPr>
          <w:b/>
          <w:bCs/>
          <w:color w:val="6B7280"/>
          <w:sz w:val="20"/>
          <w:szCs w:val="20"/>
        </w:rPr>
        <w:t xml:space="preserve">b)	</w:t>
      </w:r>
      <w:r>
        <w:rPr>
          <w:sz w:val="20"/>
          <w:szCs w:val="20"/>
        </w:rPr>
        <w:t xml:space="preserve">negativa.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 à altura da árvore.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grande.</w:t>
      </w:r>
    </w:p>
    <w:p>
      <w:pPr>
        <w:keepNext/>
        <w:spacing w:after="60" w:before="140" w:line="276"/>
      </w:pPr>
      <w:r>
        <w:rPr>
          <w:b/>
          <w:bCs/>
          <w:color w:val="4F46E5"/>
          <w:sz w:val="21"/>
          <w:szCs w:val="21"/>
        </w:rPr>
        <w:t xml:space="preserve">Questão 13. </w:t>
      </w:r>
      <w:r>
        <w:rPr>
          <w:sz w:val="21"/>
          <w:szCs w:val="21"/>
        </w:rPr>
        <w:t xml:space="preserve">Os cortes das árvores do Isolation Forest são escolhidos:</w:t>
      </w:r>
    </w:p>
    <w:p>
      <w:pPr>
        <w:keepNext/>
        <w:keepLines/>
        <w:tabs>
          <w:tab w:val="left" w:pos="500"/>
        </w:tabs>
        <w:spacing w:after="30" w:line="264"/>
        <w:ind w:left="500" w:hanging="300"/>
      </w:pPr>
      <w:r>
        <w:rPr>
          <w:b/>
          <w:bCs/>
          <w:color w:val="6B7280"/>
          <w:sz w:val="20"/>
          <w:szCs w:val="20"/>
        </w:rPr>
        <w:t xml:space="preserve">a)	</w:t>
      </w:r>
      <w:r>
        <w:rPr>
          <w:sz w:val="20"/>
          <w:szCs w:val="20"/>
        </w:rPr>
        <w:t xml:space="preserve">ao acaso (atributo e valor aleatórios).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maximizar a variância.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 votação.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pelo menor erro.</w:t>
      </w:r>
    </w:p>
    <w:p>
      <w:pPr>
        <w:keepNext/>
        <w:spacing w:after="60" w:before="140" w:line="276"/>
      </w:pPr>
      <w:r>
        <w:rPr>
          <w:b/>
          <w:bCs/>
          <w:color w:val="4F46E5"/>
          <w:sz w:val="21"/>
          <w:szCs w:val="21"/>
        </w:rPr>
        <w:t xml:space="preserve">Questão 14. </w:t>
      </w:r>
      <w:r>
        <w:rPr>
          <w:sz w:val="21"/>
          <w:szCs w:val="21"/>
        </w:rPr>
        <w:t xml:space="preserve">Em IsolationForest do scikit-learn, predict devolve:</w:t>
      </w:r>
    </w:p>
    <w:p>
      <w:pPr>
        <w:keepNext/>
        <w:keepLines/>
        <w:tabs>
          <w:tab w:val="left" w:pos="500"/>
        </w:tabs>
        <w:spacing w:after="30" w:line="264"/>
        <w:ind w:left="500" w:hanging="300"/>
      </w:pPr>
      <w:r>
        <w:rPr>
          <w:b/>
          <w:bCs/>
          <w:color w:val="6B7280"/>
          <w:sz w:val="20"/>
          <w:szCs w:val="20"/>
        </w:rPr>
        <w:t xml:space="preserve">a)	</w:t>
      </w:r>
      <w:r>
        <w:rPr>
          <w:sz w:val="20"/>
          <w:szCs w:val="20"/>
        </w:rPr>
        <w:t xml:space="preserve">0 para normal e 1 para anomalia.</w:t>
      </w:r>
    </w:p>
    <w:p>
      <w:pPr>
        <w:keepNext/>
        <w:keepLines/>
        <w:tabs>
          <w:tab w:val="left" w:pos="500"/>
        </w:tabs>
        <w:spacing w:after="30" w:line="264"/>
        <w:ind w:left="500" w:hanging="300"/>
      </w:pPr>
      <w:r>
        <w:rPr>
          <w:b/>
          <w:bCs/>
          <w:color w:val="6B7280"/>
          <w:sz w:val="20"/>
          <w:szCs w:val="20"/>
        </w:rPr>
        <w:t xml:space="preserve">b)	</w:t>
      </w:r>
      <w:r>
        <w:rPr>
          <w:sz w:val="20"/>
          <w:szCs w:val="20"/>
        </w:rPr>
        <w:t xml:space="preserve">a probabilidade.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+1 para normal e −1 para anomalia.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escore contínuo.</w:t>
      </w:r>
    </w:p>
    <w:p>
      <w:pPr>
        <w:keepNext/>
        <w:spacing w:after="60" w:before="140" w:line="276"/>
      </w:pPr>
      <w:r>
        <w:rPr>
          <w:b/>
          <w:bCs/>
          <w:color w:val="4F46E5"/>
          <w:sz w:val="21"/>
          <w:szCs w:val="21"/>
        </w:rPr>
        <w:t xml:space="preserve">Questão 15. </w:t>
      </w:r>
      <w:r>
        <w:rPr>
          <w:sz w:val="21"/>
          <w:szCs w:val="21"/>
        </w:rPr>
        <w:t xml:space="preserve">O parâmetro contamination do IsolationForest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a fração esperada de anomalias.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profundidade.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árvores.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escala dos dados.</w:t>
      </w:r>
    </w:p>
    <w:p>
      <w:pPr>
        <w:keepNext/>
        <w:spacing w:after="60" w:before="140" w:line="276"/>
      </w:pPr>
      <w:r>
        <w:rPr>
          <w:b/>
          <w:bCs/>
          <w:color w:val="4F46E5"/>
          <w:sz w:val="21"/>
          <w:szCs w:val="21"/>
        </w:rPr>
        <w:t xml:space="preserve">Questão 16. </w:t>
      </w:r>
      <w:r>
        <w:rPr>
          <w:sz w:val="21"/>
          <w:szCs w:val="21"/>
        </w:rPr>
        <w:t xml:space="preserve">O LOF (Local Outlier Factor) compara: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a variância total.</w:t>
      </w:r>
    </w:p>
    <w:p>
      <w:pPr>
        <w:keepNext/>
        <w:keepLines/>
        <w:tabs>
          <w:tab w:val="left" w:pos="500"/>
        </w:tabs>
        <w:spacing w:after="30" w:line="264"/>
        <w:ind w:left="500" w:hanging="300"/>
      </w:pPr>
      <w:r>
        <w:rPr>
          <w:b/>
          <w:bCs/>
          <w:color w:val="6B7280"/>
          <w:sz w:val="20"/>
          <w:szCs w:val="20"/>
        </w:rPr>
        <w:t xml:space="preserve">b)	</w:t>
      </w:r>
      <w:r>
        <w:rPr>
          <w:sz w:val="20"/>
          <w:szCs w:val="20"/>
        </w:rPr>
        <w:t xml:space="preserve">a densidade em torno de um ponto com a de seus vizinhos.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distância ao centroide.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global com a mediana.</w:t>
      </w:r>
    </w:p>
    <w:p>
      <w:pPr>
        <w:keepNext/>
        <w:spacing w:after="60" w:before="140" w:line="276"/>
      </w:pPr>
      <w:r>
        <w:rPr>
          <w:b/>
          <w:bCs/>
          <w:color w:val="4F46E5"/>
          <w:sz w:val="21"/>
          <w:szCs w:val="21"/>
        </w:rPr>
        <w:t xml:space="preserve">Questão 17. </w:t>
      </w:r>
      <w:r>
        <w:rPr>
          <w:sz w:val="21"/>
          <w:szCs w:val="21"/>
        </w:rPr>
        <w:t xml:space="preserve">Um LOF aproximadamente igual a 1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densidade parecida com a dos vizinhos (normal).</w:t>
      </w:r>
    </w:p>
    <w:p>
      <w:pPr>
        <w:keepNext/>
        <w:keepLines/>
        <w:tabs>
          <w:tab w:val="left" w:pos="500"/>
        </w:tabs>
        <w:spacing w:after="30" w:line="264"/>
        <w:ind w:left="500" w:hanging="300"/>
      </w:pPr>
      <w:r>
        <w:rPr>
          <w:b/>
          <w:bCs/>
          <w:color w:val="6B7280"/>
          <w:sz w:val="20"/>
          <w:szCs w:val="20"/>
        </w:rPr>
        <w:t xml:space="preserve">b)	</w:t>
      </w:r>
      <w:r>
        <w:rPr>
          <w:sz w:val="20"/>
          <w:szCs w:val="20"/>
        </w:rPr>
        <w:t xml:space="preserve">anomalia forte.</w:t>
      </w:r>
    </w:p>
    <w:p>
      <w:pPr>
        <w:keepNext/>
        <w:keepLines/>
        <w:tabs>
          <w:tab w:val="left" w:pos="500"/>
        </w:tabs>
        <w:spacing w:after="30" w:line="264"/>
        <w:ind w:left="500" w:hanging="300"/>
      </w:pPr>
      <w:r>
        <w:rPr>
          <w:b/>
          <w:bCs/>
          <w:color w:val="6B7280"/>
          <w:sz w:val="20"/>
          <w:szCs w:val="20"/>
        </w:rPr>
        <w:t xml:space="preserve">c)	</w:t>
      </w:r>
      <w:r>
        <w:rPr>
          <w:sz w:val="20"/>
          <w:szCs w:val="20"/>
        </w:rPr>
        <w:t xml:space="preserve">ponto isolado.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erro.</w:t>
      </w:r>
    </w:p>
    <w:p>
      <w:pPr>
        <w:keepNext/>
        <w:spacing w:after="60" w:before="140" w:line="276"/>
      </w:pPr>
      <w:r>
        <w:rPr>
          <w:b/>
          <w:bCs/>
          <w:color w:val="4F46E5"/>
          <w:sz w:val="21"/>
          <w:szCs w:val="21"/>
        </w:rPr>
        <w:t xml:space="preserve">Questão 18. </w:t>
      </w:r>
      <w:r>
        <w:rPr>
          <w:sz w:val="21"/>
          <w:szCs w:val="21"/>
        </w:rPr>
        <w:t xml:space="preserve">O LOF é útil sobretudo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há apenas um grupo.</w:t>
      </w:r>
    </w:p>
    <w:p>
      <w:pPr>
        <w:keepNext/>
        <w:keepLines/>
        <w:tabs>
          <w:tab w:val="left" w:pos="500"/>
        </w:tabs>
        <w:spacing w:after="30" w:line="264"/>
        <w:ind w:left="500" w:hanging="300"/>
      </w:pPr>
      <w:r>
        <w:rPr>
          <w:b/>
          <w:bCs/>
          <w:color w:val="6B7280"/>
          <w:sz w:val="20"/>
          <w:szCs w:val="20"/>
        </w:rPr>
        <w:t xml:space="preserve">b)	</w:t>
      </w:r>
      <w:r>
        <w:rPr>
          <w:sz w:val="20"/>
          <w:szCs w:val="20"/>
        </w:rPr>
        <w:t xml:space="preserve">todos os pontos têm a mesma densidade.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são categóricos.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densidades locais variam.</w:t>
      </w:r>
    </w:p>
    <w:p>
      <w:pPr>
        <w:keepNext/>
        <w:spacing w:after="60" w:before="140" w:line="276"/>
      </w:pPr>
      <w:r>
        <w:rPr>
          <w:b/>
          <w:bCs/>
          <w:color w:val="4F46E5"/>
          <w:sz w:val="21"/>
          <w:szCs w:val="21"/>
        </w:rPr>
        <w:t xml:space="preserve">Questão 19. </w:t>
      </w:r>
      <w:r>
        <w:rPr>
          <w:sz w:val="21"/>
          <w:szCs w:val="21"/>
        </w:rPr>
        <w:t xml:space="preserve">O One-Class SVM aprende:</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as regras de associação.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a fronteira que envolve os dados normais.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matriz de ligações.</w:t>
      </w:r>
    </w:p>
    <w:p>
      <w:pPr>
        <w:keepNext/>
        <w:spacing w:after="60" w:before="140" w:line="276"/>
      </w:pPr>
      <w:r>
        <w:rPr>
          <w:b/>
          <w:bCs/>
          <w:color w:val="4F46E5"/>
          <w:sz w:val="21"/>
          <w:szCs w:val="21"/>
        </w:rPr>
        <w:t xml:space="preserve">Questão 20. </w:t>
      </w:r>
      <w:r>
        <w:rPr>
          <w:sz w:val="21"/>
          <w:szCs w:val="21"/>
        </w:rPr>
        <w:t xml:space="preserve">No One-Class SVM, o parâmetro nu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limite superior para a fração de anomalias.</w:t>
      </w:r>
    </w:p>
    <w:p>
      <w:pPr>
        <w:keepNext/>
        <w:keepLines/>
        <w:tabs>
          <w:tab w:val="left" w:pos="500"/>
        </w:tabs>
        <w:spacing w:after="30" w:line="264"/>
        <w:ind w:left="500" w:hanging="300"/>
      </w:pPr>
      <w:r>
        <w:rPr>
          <w:b/>
          <w:bCs/>
          <w:color w:val="6B7280"/>
          <w:sz w:val="20"/>
          <w:szCs w:val="20"/>
        </w:rPr>
        <w:t xml:space="preserve">b)	</w:t>
      </w:r>
      <w:r>
        <w:rPr>
          <w:sz w:val="20"/>
          <w:szCs w:val="20"/>
        </w:rPr>
        <w:t xml:space="preserve">o raio.</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vizinhos.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profundidade.</w:t>
      </w:r>
    </w:p>
    <w:p>
      <w:pPr>
        <w:keepNext/>
        <w:spacing w:after="60" w:before="140" w:line="276"/>
      </w:pPr>
      <w:r>
        <w:rPr>
          <w:b/>
          <w:bCs/>
          <w:color w:val="4F46E5"/>
          <w:sz w:val="21"/>
          <w:szCs w:val="21"/>
        </w:rPr>
        <w:t xml:space="preserve">Questão 21. </w:t>
      </w:r>
      <w:r>
        <w:rPr>
          <w:sz w:val="21"/>
          <w:szCs w:val="21"/>
        </w:rPr>
        <w:t xml:space="preserve">O erro de reconstrução do PCA pode detectar anomalias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PCA cria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pontos que não seguem a estrutura principal são mal reconstruídos.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PCA aumenta a dimensão.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PCA elimina todos os outliers.</w:t>
      </w:r>
    </w:p>
    <w:p>
      <w:pPr>
        <w:keepNext/>
        <w:spacing w:after="60" w:before="140" w:line="276"/>
      </w:pPr>
      <w:r>
        <w:rPr>
          <w:b/>
          <w:bCs/>
          <w:color w:val="4F46E5"/>
          <w:sz w:val="21"/>
          <w:szCs w:val="21"/>
        </w:rPr>
        <w:t xml:space="preserve">Questão 22. </w:t>
      </w:r>
      <w:r>
        <w:rPr>
          <w:sz w:val="21"/>
          <w:szCs w:val="21"/>
        </w:rPr>
        <w:t xml:space="preserve">Um autoencoder treinado só com dados normais, ao receber uma anomalia, tende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falhar ao executar.</w:t>
      </w:r>
    </w:p>
    <w:p>
      <w:pPr>
        <w:keepNext/>
        <w:keepLines/>
        <w:tabs>
          <w:tab w:val="left" w:pos="500"/>
        </w:tabs>
        <w:spacing w:after="30" w:line="264"/>
        <w:ind w:left="500" w:hanging="300"/>
      </w:pPr>
      <w:r>
        <w:rPr>
          <w:b/>
          <w:bCs/>
          <w:color w:val="6B7280"/>
          <w:sz w:val="20"/>
          <w:szCs w:val="20"/>
        </w:rPr>
        <w:t xml:space="preserve">b)	</w:t>
      </w:r>
      <w:r>
        <w:rPr>
          <w:sz w:val="20"/>
          <w:szCs w:val="20"/>
        </w:rPr>
        <w:t xml:space="preserve">ter erro de reconstrução alto.</w:t>
      </w:r>
    </w:p>
    <w:p>
      <w:pPr>
        <w:keepNext/>
        <w:keepLines/>
        <w:tabs>
          <w:tab w:val="left" w:pos="500"/>
        </w:tabs>
        <w:spacing w:after="30" w:line="264"/>
        <w:ind w:left="500" w:hanging="300"/>
      </w:pPr>
      <w:r>
        <w:rPr>
          <w:b/>
          <w:bCs/>
          <w:color w:val="6B7280"/>
          <w:sz w:val="20"/>
          <w:szCs w:val="20"/>
        </w:rPr>
        <w:t xml:space="preserve">c)	</w:t>
      </w:r>
      <w:r>
        <w:rPr>
          <w:sz w:val="20"/>
          <w:szCs w:val="20"/>
        </w:rPr>
        <w:t xml:space="preserve">reconstruir perfeitamente.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criar novos grupos.</w:t>
      </w:r>
    </w:p>
    <w:p>
      <w:pPr>
        <w:keepNext/>
        <w:spacing w:after="60" w:before="140" w:line="276"/>
      </w:pPr>
      <w:r>
        <w:rPr>
          <w:b/>
          <w:bCs/>
          <w:color w:val="4F46E5"/>
          <w:sz w:val="21"/>
          <w:szCs w:val="21"/>
        </w:rPr>
        <w:t xml:space="preserve">Questão 23. </w:t>
      </w:r>
      <w:r>
        <w:rPr>
          <w:sz w:val="21"/>
          <w:szCs w:val="21"/>
        </w:rPr>
        <w:t xml:space="preserve">A principal razão para não usar a acurácia em detecção de anomalias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as classes são muito desbalanceadas.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anomalias são frequentes.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acurácia não existe.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é supervisionado.</w:t>
      </w:r>
    </w:p>
    <w:p>
      <w:pPr>
        <w:keepNext/>
        <w:spacing w:after="60" w:before="140" w:line="276"/>
      </w:pPr>
      <w:r>
        <w:rPr>
          <w:b/>
          <w:bCs/>
          <w:color w:val="4F46E5"/>
          <w:sz w:val="21"/>
          <w:szCs w:val="21"/>
        </w:rPr>
        <w:t xml:space="preserve">Questão 24. </w:t>
      </w:r>
      <w:r>
        <w:rPr>
          <w:sz w:val="21"/>
          <w:szCs w:val="21"/>
        </w:rPr>
        <w:t xml:space="preserve">Precisão (precision)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fração dos alertas que eram anomalias reais.</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dos escores.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fração das anomalias reais detectadas.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falsos negativos.</w:t>
      </w:r>
    </w:p>
    <w:p>
      <w:pPr>
        <w:keepNext/>
        <w:spacing w:after="60" w:before="140" w:line="276"/>
      </w:pPr>
      <w:r>
        <w:rPr>
          <w:b/>
          <w:bCs/>
          <w:color w:val="4F46E5"/>
          <w:sz w:val="21"/>
          <w:szCs w:val="21"/>
        </w:rPr>
        <w:t xml:space="preserve">Questão 25. </w:t>
      </w:r>
      <w:r>
        <w:rPr>
          <w:sz w:val="21"/>
          <w:szCs w:val="21"/>
        </w:rPr>
        <w:t xml:space="preserve">A revocação (recall)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fração das anomalias reais que foram detectadas.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fração dos alertas corretos.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total de alertas.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limiar.</w:t>
      </w:r>
    </w:p>
    <w:p>
      <w:pPr>
        <w:keepNext/>
        <w:spacing w:after="60" w:before="140" w:line="276"/>
      </w:pPr>
      <w:r>
        <w:rPr>
          <w:b/>
          <w:bCs/>
          <w:color w:val="4F46E5"/>
          <w:sz w:val="21"/>
          <w:szCs w:val="21"/>
        </w:rPr>
        <w:t xml:space="preserve">Questão 26. </w:t>
      </w:r>
      <w:r>
        <w:rPr>
          <w:sz w:val="21"/>
          <w:szCs w:val="21"/>
        </w:rPr>
        <w:t xml:space="preserve">Para dados muito desbalanceados, é geralmente mais informativa que a curva ROC:</w:t>
      </w:r>
    </w:p>
    <w:p>
      <w:pPr>
        <w:keepNext/>
        <w:keepLines/>
        <w:tabs>
          <w:tab w:val="left" w:pos="500"/>
        </w:tabs>
        <w:spacing w:after="30" w:line="264"/>
        <w:ind w:left="500" w:hanging="300"/>
      </w:pPr>
      <w:r>
        <w:rPr>
          <w:b/>
          <w:bCs/>
          <w:color w:val="6B7280"/>
          <w:sz w:val="20"/>
          <w:szCs w:val="20"/>
        </w:rPr>
        <w:t xml:space="preserve">a)	</w:t>
      </w:r>
      <w:r>
        <w:rPr>
          <w:sz w:val="20"/>
          <w:szCs w:val="20"/>
        </w:rPr>
        <w:t xml:space="preserve">o dendrograma.</w:t>
      </w:r>
    </w:p>
    <w:p>
      <w:pPr>
        <w:keepNext/>
        <w:keepLines/>
        <w:tabs>
          <w:tab w:val="left" w:pos="500"/>
        </w:tabs>
        <w:spacing w:after="30" w:line="264"/>
        <w:ind w:left="500" w:hanging="300"/>
      </w:pPr>
      <w:r>
        <w:rPr>
          <w:b/>
          <w:bCs/>
          <w:color w:val="6B7280"/>
          <w:sz w:val="20"/>
          <w:szCs w:val="20"/>
        </w:rPr>
        <w:t xml:space="preserve">b)	</w:t>
      </w:r>
      <w:r>
        <w:rPr>
          <w:sz w:val="20"/>
          <w:szCs w:val="20"/>
        </w:rPr>
        <w:t xml:space="preserve">o gráfico scree.</w:t>
      </w:r>
    </w:p>
    <w:p>
      <w:pPr>
        <w:keepNext/>
        <w:keepLines/>
        <w:tabs>
          <w:tab w:val="left" w:pos="500"/>
        </w:tabs>
        <w:spacing w:after="30" w:line="264"/>
        <w:ind w:left="500" w:hanging="300"/>
      </w:pPr>
      <w:r>
        <w:rPr>
          <w:b/>
          <w:bCs/>
          <w:color w:val="6B7280"/>
          <w:sz w:val="20"/>
          <w:szCs w:val="20"/>
        </w:rPr>
        <w:t xml:space="preserve">c)	</w:t>
      </w:r>
      <w:r>
        <w:rPr>
          <w:sz w:val="20"/>
          <w:szCs w:val="20"/>
        </w:rPr>
        <w:t xml:space="preserve">a curva Precisão-Revocação (AUPRC).</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histograma.</w:t>
      </w:r>
    </w:p>
    <w:p>
      <w:pPr>
        <w:keepNext/>
        <w:spacing w:after="60" w:before="140" w:line="276"/>
      </w:pPr>
      <w:r>
        <w:rPr>
          <w:b/>
          <w:bCs/>
          <w:color w:val="4F46E5"/>
          <w:sz w:val="21"/>
          <w:szCs w:val="21"/>
        </w:rPr>
        <w:t xml:space="preserve">Questão 27. </w:t>
      </w:r>
      <w:r>
        <w:rPr>
          <w:sz w:val="21"/>
          <w:szCs w:val="21"/>
        </w:rPr>
        <w:t xml:space="preserve">A baseline de AUPRC para um classificador aleatório é igual:</w:t>
      </w:r>
    </w:p>
    <w:p>
      <w:pPr>
        <w:keepNext/>
        <w:keepLines/>
        <w:tabs>
          <w:tab w:val="left" w:pos="500"/>
        </w:tabs>
        <w:spacing w:after="30" w:line="264"/>
        <w:ind w:left="500" w:hanging="300"/>
      </w:pPr>
      <w:r>
        <w:rPr>
          <w:b/>
          <w:bCs/>
          <w:color w:val="6B7280"/>
          <w:sz w:val="20"/>
          <w:szCs w:val="20"/>
        </w:rPr>
        <w:t xml:space="preserve">a)	</w:t>
      </w:r>
      <w:r>
        <w:rPr>
          <w:sz w:val="20"/>
          <w:szCs w:val="20"/>
        </w:rPr>
        <w:t xml:space="preserve">a 1.</w:t>
      </w:r>
    </w:p>
    <w:p>
      <w:pPr>
        <w:keepNext/>
        <w:keepLines/>
        <w:tabs>
          <w:tab w:val="left" w:pos="500"/>
        </w:tabs>
        <w:spacing w:after="30" w:line="264"/>
        <w:ind w:left="500" w:hanging="300"/>
      </w:pPr>
      <w:r>
        <w:rPr>
          <w:b/>
          <w:bCs/>
          <w:color w:val="6B7280"/>
          <w:sz w:val="20"/>
          <w:szCs w:val="20"/>
        </w:rPr>
        <w:t xml:space="preserve">b)	</w:t>
      </w:r>
      <w:r>
        <w:rPr>
          <w:sz w:val="20"/>
          <w:szCs w:val="20"/>
        </w:rPr>
        <w:t xml:space="preserve">a 0,5.</w:t>
      </w:r>
    </w:p>
    <w:p>
      <w:pPr>
        <w:keepNext/>
        <w:keepLines/>
        <w:tabs>
          <w:tab w:val="left" w:pos="500"/>
        </w:tabs>
        <w:spacing w:after="30" w:line="264"/>
        <w:ind w:left="500" w:hanging="300"/>
      </w:pPr>
      <w:r>
        <w:rPr>
          <w:b/>
          <w:bCs/>
          <w:color w:val="6B7280"/>
          <w:sz w:val="20"/>
          <w:szCs w:val="20"/>
        </w:rPr>
        <w:t xml:space="preserve">c)	</w:t>
      </w:r>
      <w:r>
        <w:rPr>
          <w:sz w:val="20"/>
          <w:szCs w:val="20"/>
        </w:rPr>
        <w:t xml:space="preserve">a 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à proporção de anomalias nos dados.</w:t>
      </w:r>
    </w:p>
    <w:p>
      <w:pPr>
        <w:keepNext/>
        <w:spacing w:after="60" w:before="140" w:line="276"/>
      </w:pPr>
      <w:r>
        <w:rPr>
          <w:b/>
          <w:bCs/>
          <w:color w:val="4F46E5"/>
          <w:sz w:val="21"/>
          <w:szCs w:val="21"/>
        </w:rPr>
        <w:t xml:space="preserve">Questão 28. </w:t>
      </w:r>
      <w:r>
        <w:rPr>
          <w:sz w:val="21"/>
          <w:szCs w:val="21"/>
        </w:rPr>
        <w:t xml:space="preserve">Qual é uma forma de definir o limiar de alerta com base em capacidade operacional?</w:t>
      </w:r>
    </w:p>
    <w:p>
      <w:pPr>
        <w:keepNext/>
        <w:keepLines/>
        <w:tabs>
          <w:tab w:val="left" w:pos="500"/>
        </w:tabs>
        <w:spacing w:after="30" w:line="264"/>
        <w:ind w:left="500" w:hanging="300"/>
      </w:pPr>
      <w:r>
        <w:rPr>
          <w:b/>
          <w:bCs/>
          <w:color w:val="6B7280"/>
          <w:sz w:val="20"/>
          <w:szCs w:val="20"/>
        </w:rPr>
        <w:t xml:space="preserve">a)	</w:t>
      </w:r>
      <w:r>
        <w:rPr>
          <w:sz w:val="20"/>
          <w:szCs w:val="20"/>
        </w:rPr>
        <w:t xml:space="preserve">Ignorar a capacidade.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o escore do 50º maior alerta se o time só investiga 50 por dia.</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 menor escore.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sempre 0,5.</w:t>
      </w:r>
    </w:p>
    <w:p>
      <w:pPr>
        <w:keepNext/>
        <w:spacing w:after="60" w:before="140" w:line="276"/>
      </w:pPr>
      <w:r>
        <w:rPr>
          <w:b/>
          <w:bCs/>
          <w:color w:val="4F46E5"/>
          <w:sz w:val="21"/>
          <w:szCs w:val="21"/>
        </w:rPr>
        <w:t xml:space="preserve">Questão 29. </w:t>
      </w:r>
      <w:r>
        <w:rPr>
          <w:sz w:val="21"/>
          <w:szCs w:val="21"/>
        </w:rPr>
        <w:t xml:space="preserve">Para explicar um alerta de anomalia, pode-se usar:</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a média.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grupos.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silhueta.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técnicas como SHAP, que indicam quais atributos mais contribuíram.</w:t>
      </w:r>
    </w:p>
    <w:p>
      <w:pPr>
        <w:keepNext/>
        <w:spacing w:after="60" w:before="140" w:line="276"/>
      </w:pPr>
      <w:r>
        <w:rPr>
          <w:b/>
          <w:bCs/>
          <w:color w:val="4F46E5"/>
          <w:sz w:val="21"/>
          <w:szCs w:val="21"/>
        </w:rPr>
        <w:t xml:space="preserve">Questão 30. </w:t>
      </w:r>
      <w:r>
        <w:rPr>
          <w:sz w:val="21"/>
          <w:szCs w:val="21"/>
        </w:rPr>
        <w:t xml:space="preserve">Qual técnica usa a distância ao k-ésimo vizinho como escore de anomalia?</w:t>
      </w:r>
    </w:p>
    <w:p>
      <w:pPr>
        <w:keepNext/>
        <w:keepLines/>
        <w:tabs>
          <w:tab w:val="left" w:pos="500"/>
        </w:tabs>
        <w:spacing w:after="30" w:line="264"/>
        <w:ind w:left="500" w:hanging="300"/>
      </w:pPr>
      <w:r>
        <w:rPr>
          <w:b/>
          <w:bCs/>
          <w:color w:val="6B7280"/>
          <w:sz w:val="20"/>
          <w:szCs w:val="20"/>
        </w:rPr>
        <w:t xml:space="preserve">a)	</w:t>
      </w:r>
      <w:r>
        <w:rPr>
          <w:sz w:val="20"/>
          <w:szCs w:val="20"/>
        </w:rPr>
        <w:t xml:space="preserve">Apriori.</w:t>
      </w:r>
    </w:p>
    <w:p>
      <w:pPr>
        <w:keepNext/>
        <w:keepLines/>
        <w:tabs>
          <w:tab w:val="left" w:pos="500"/>
        </w:tabs>
        <w:spacing w:after="30" w:line="264"/>
        <w:ind w:left="500" w:hanging="300"/>
      </w:pPr>
      <w:r>
        <w:rPr>
          <w:b/>
          <w:bCs/>
          <w:color w:val="6B7280"/>
          <w:sz w:val="20"/>
          <w:szCs w:val="20"/>
        </w:rPr>
        <w:t xml:space="preserve">b)	</w:t>
      </w:r>
      <w:r>
        <w:rPr>
          <w:sz w:val="20"/>
          <w:szCs w:val="20"/>
        </w:rPr>
        <w:t xml:space="preserve">Ward.</w:t>
      </w:r>
    </w:p>
    <w:p>
      <w:pPr>
        <w:keepNext/>
        <w:keepLines/>
        <w:tabs>
          <w:tab w:val="left" w:pos="500"/>
        </w:tabs>
        <w:spacing w:after="30" w:line="264"/>
        <w:ind w:left="500" w:hanging="300"/>
      </w:pPr>
      <w:r>
        <w:rPr>
          <w:b/>
          <w:bCs/>
          <w:color w:val="6B7280"/>
          <w:sz w:val="20"/>
          <w:szCs w:val="20"/>
        </w:rPr>
        <w:t xml:space="preserve">c)	</w:t>
      </w:r>
      <w:r>
        <w:rPr>
          <w:sz w:val="20"/>
          <w:szCs w:val="20"/>
        </w:rPr>
        <w:t xml:space="preserve">PCA incremental.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kNN (Ramaswamy, Rastogi e Shim, 2000).</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Defina anomalia e descreva os três tipos (pontual, contextual e coletiva) com exemplos.</w:t>
      </w:r>
    </w:p>
    <w:p>
      <w:pPr>
        <w:keepLines/>
        <w:tabs>
          <w:tab w:val="left" w:pos="500"/>
        </w:tabs>
        <w:spacing w:after="80" w:before="120" w:line="288"/>
        <w:ind w:left="500" w:hanging="500"/>
      </w:pPr>
      <w:r>
        <w:rPr>
          <w:b/>
          <w:bCs/>
          <w:color w:val="4F46E5"/>
          <w:sz w:val="21"/>
          <w:szCs w:val="21"/>
        </w:rPr>
        <w:t xml:space="preserve">2.	</w:t>
      </w:r>
      <w:r>
        <w:rPr>
          <w:sz w:val="21"/>
          <w:szCs w:val="21"/>
        </w:rPr>
        <w:t xml:space="preserve">Diferencie os cenários supervisionado, semissupervisionado e não supervisionado na detecção de anomalias.</w:t>
      </w:r>
    </w:p>
    <w:p>
      <w:pPr>
        <w:keepLines/>
        <w:tabs>
          <w:tab w:val="left" w:pos="500"/>
        </w:tabs>
        <w:spacing w:after="80" w:before="120" w:line="288"/>
        <w:ind w:left="500" w:hanging="500"/>
      </w:pPr>
      <w:r>
        <w:rPr>
          <w:b/>
          <w:bCs/>
          <w:color w:val="4F46E5"/>
          <w:sz w:val="21"/>
          <w:szCs w:val="21"/>
        </w:rPr>
        <w:t xml:space="preserve">3.	</w:t>
      </w:r>
      <w:r>
        <w:rPr>
          <w:sz w:val="21"/>
          <w:szCs w:val="21"/>
        </w:rPr>
        <w:t xml:space="preserve">Calcule o z-score de um valor 150 em dados com média 100 e desvio padrão 20. Ele seria suspeito?</w:t>
      </w:r>
    </w:p>
    <w:p>
      <w:pPr>
        <w:keepLines/>
        <w:tabs>
          <w:tab w:val="left" w:pos="500"/>
        </w:tabs>
        <w:spacing w:after="80" w:before="120" w:line="288"/>
        <w:ind w:left="500" w:hanging="500"/>
      </w:pPr>
      <w:r>
        <w:rPr>
          <w:b/>
          <w:bCs/>
          <w:color w:val="4F46E5"/>
          <w:sz w:val="21"/>
          <w:szCs w:val="21"/>
        </w:rPr>
        <w:t xml:space="preserve">4.	</w:t>
      </w:r>
      <w:r>
        <w:rPr>
          <w:sz w:val="21"/>
          <w:szCs w:val="21"/>
        </w:rPr>
        <w:t xml:space="preserve">Compare z-score, z-score modificado (MAD) e IQR quanto à robustez.</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por que a distância de Mahalanobis detecta a combinação 1,90 m e 50 kg como atípica.</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Isolation Forest usando a analogia do jogo das 20 perguntas.</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a construção do Isolation Forest e como o escore é obtido.</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o LOF e por que ele funciona com densidades variáveis.</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a ideia do One-Class SVM e o papel do kernel.</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Isolation Forest, LOF e One-Class SVM em ideia, pontos fortes e fracos.</w:t>
      </w:r>
    </w:p>
    <w:p>
      <w:pPr>
        <w:keepLines/>
        <w:tabs>
          <w:tab w:val="left" w:pos="500"/>
        </w:tabs>
        <w:spacing w:after="80" w:before="120" w:line="288"/>
        <w:ind w:left="500" w:hanging="500"/>
      </w:pPr>
      <w:r>
        <w:rPr>
          <w:b/>
          <w:bCs/>
          <w:color w:val="4F46E5"/>
          <w:sz w:val="21"/>
          <w:szCs w:val="21"/>
        </w:rPr>
        <w:t xml:space="preserve">11.	</w:t>
      </w:r>
      <w:r>
        <w:rPr>
          <w:sz w:val="21"/>
          <w:szCs w:val="21"/>
        </w:rPr>
        <w:t xml:space="preserve">Como o PCA e o autoencoder podem ser usados para detectar anomalias?</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cinco formas de definir o limiar de alerta.</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por que acurácia é enganosa em detecção de anomalias e que métricas usar.</w:t>
      </w:r>
    </w:p>
    <w:p>
      <w:pPr>
        <w:keepLines/>
        <w:tabs>
          <w:tab w:val="left" w:pos="500"/>
        </w:tabs>
        <w:spacing w:after="80" w:before="120" w:line="288"/>
        <w:ind w:left="500" w:hanging="500"/>
      </w:pPr>
      <w:r>
        <w:rPr>
          <w:b/>
          <w:bCs/>
          <w:color w:val="4F46E5"/>
          <w:sz w:val="21"/>
          <w:szCs w:val="21"/>
        </w:rPr>
        <w:t xml:space="preserve">14.	</w:t>
      </w:r>
      <w:r>
        <w:rPr>
          <w:sz w:val="21"/>
          <w:szCs w:val="21"/>
        </w:rPr>
        <w:t xml:space="preserve">Interprete: AUC-ROC de 0,997 e AUPRC de 0,95 com linha de base de 0,02.</w:t>
      </w:r>
    </w:p>
    <w:p>
      <w:pPr>
        <w:keepLines/>
        <w:tabs>
          <w:tab w:val="left" w:pos="500"/>
        </w:tabs>
        <w:spacing w:after="80" w:before="120" w:line="288"/>
        <w:ind w:left="500" w:hanging="500"/>
      </w:pPr>
      <w:r>
        <w:rPr>
          <w:b/>
          <w:bCs/>
          <w:color w:val="4F46E5"/>
          <w:sz w:val="21"/>
          <w:szCs w:val="21"/>
        </w:rPr>
        <w:t xml:space="preserve">15.	</w:t>
      </w:r>
      <w:r>
        <w:rPr>
          <w:sz w:val="21"/>
          <w:szCs w:val="21"/>
        </w:rPr>
        <w:t xml:space="preserve">Descreva uma estratégia de tratamento de falsos positivos em um sistema real.</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é preciso monitorar a deriva (drift) em detectores de anomalia?</w:t>
      </w:r>
    </w:p>
    <w:p>
      <w:pPr>
        <w:keepLines/>
        <w:tabs>
          <w:tab w:val="left" w:pos="500"/>
        </w:tabs>
        <w:spacing w:after="80" w:before="120" w:line="288"/>
        <w:ind w:left="500" w:hanging="500"/>
      </w:pPr>
      <w:r>
        <w:rPr>
          <w:b/>
          <w:bCs/>
          <w:color w:val="4F46E5"/>
          <w:sz w:val="21"/>
          <w:szCs w:val="21"/>
        </w:rPr>
        <w:t xml:space="preserve">17.	</w:t>
      </w:r>
      <w:r>
        <w:rPr>
          <w:sz w:val="21"/>
          <w:szCs w:val="21"/>
        </w:rPr>
        <w:t xml:space="preserve">Cite riscos éticos e de segurança de detectores de anomalia.</w:t>
      </w:r>
    </w:p>
    <w:p>
      <w:pPr>
        <w:keepLines/>
        <w:tabs>
          <w:tab w:val="left" w:pos="500"/>
        </w:tabs>
        <w:spacing w:after="80" w:before="120" w:line="288"/>
        <w:ind w:left="500" w:hanging="500"/>
      </w:pPr>
      <w:r>
        <w:rPr>
          <w:b/>
          <w:bCs/>
          <w:color w:val="4F46E5"/>
          <w:sz w:val="21"/>
          <w:szCs w:val="21"/>
        </w:rPr>
        <w:t xml:space="preserve">18.	</w:t>
      </w:r>
      <w:r>
        <w:rPr>
          <w:sz w:val="21"/>
          <w:szCs w:val="21"/>
        </w:rPr>
        <w:t xml:space="preserve">Como o GMM e o DBSCAN podem ser usados para detectar anomalias?</w:t>
      </w:r>
    </w:p>
    <w:p>
      <w:pPr>
        <w:keepLines/>
        <w:tabs>
          <w:tab w:val="left" w:pos="500"/>
        </w:tabs>
        <w:spacing w:after="80" w:before="120" w:line="288"/>
        <w:ind w:left="500" w:hanging="500"/>
      </w:pPr>
      <w:r>
        <w:rPr>
          <w:b/>
          <w:bCs/>
          <w:color w:val="4F46E5"/>
          <w:sz w:val="21"/>
          <w:szCs w:val="21"/>
        </w:rPr>
        <w:t xml:space="preserve">19.	</w:t>
      </w:r>
      <w:r>
        <w:rPr>
          <w:sz w:val="21"/>
          <w:szCs w:val="21"/>
        </w:rPr>
        <w:t xml:space="preserve">Explique a diferença entre anomalia e ruído e por que ela importa.</w:t>
      </w:r>
    </w:p>
    <w:p>
      <w:pPr>
        <w:keepLines/>
        <w:tabs>
          <w:tab w:val="left" w:pos="500"/>
        </w:tabs>
        <w:spacing w:after="80" w:before="120" w:line="288"/>
        <w:ind w:left="500" w:hanging="500"/>
      </w:pPr>
      <w:r>
        <w:rPr>
          <w:b/>
          <w:bCs/>
          <w:color w:val="4F46E5"/>
          <w:sz w:val="21"/>
          <w:szCs w:val="21"/>
        </w:rPr>
        <w:t xml:space="preserve">20.	</w:t>
      </w:r>
      <w:r>
        <w:rPr>
          <w:sz w:val="21"/>
          <w:szCs w:val="21"/>
        </w:rPr>
        <w:t xml:space="preserve">Proponha um pipeline para detectar falhas em máquinas industriais usando sensores.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Regras estatísticas simples em uma medida real</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w:t>
      </w:r>
      <w:r>
        <w:rPr>
          <w:b/>
          <w:bCs/>
          <w:sz w:val="21"/>
          <w:szCs w:val="21"/>
        </w:rPr>
        <w:t xml:space="preserve">Breast Cancer Wisconsin</w:t>
      </w:r>
      <w:r>
        <w:rPr>
          <w:sz w:val="21"/>
          <w:szCs w:val="21"/>
        </w:rPr>
        <w:t xml:space="preserve"> (UCI, via scikit-learn), monte um conjunto em que os casos </w:t>
      </w:r>
      <w:r>
        <w:rPr>
          <w:b/>
          <w:bCs/>
          <w:sz w:val="21"/>
          <w:szCs w:val="21"/>
        </w:rPr>
        <w:t xml:space="preserve">malignos</w:t>
      </w:r>
      <w:r>
        <w:rPr>
          <w:sz w:val="21"/>
          <w:szCs w:val="21"/>
        </w:rPr>
        <w:t xml:space="preserve"> são "anomalias": use todos os 357 benignos e uma amostra de 18 malignos (semente fixa). Na medida </w:t>
      </w:r>
      <w:r>
        <w:rPr>
          <w:rFonts w:ascii="Consolas" w:cs="Consolas" w:eastAsia="Consolas" w:hAnsi="Consolas"/>
          <w:color w:val="B91C1C"/>
          <w:sz w:val="19"/>
          <w:szCs w:val="19"/>
          <w:shd w:fill="F3F4F6" w:color="auto" w:val="clear"/>
        </w:rPr>
        <w:t xml:space="preserve">mean area</w:t>
      </w:r>
      <w:r>
        <w:rPr>
          <w:sz w:val="21"/>
          <w:szCs w:val="21"/>
        </w:rPr>
        <w:t xml:space="preserve">, aplique três regras: |z| &gt; 3, z-score modificado (MAD) &gt; 3,5 e a regra do IQR (1,5 × IQR). Para cada regra, mostre quantos pontos foram marcados e quantos eram malignos.</w:t>
      </w:r>
    </w:p>
    <w:p>
      <w:pPr>
        <w:pStyle w:val="Heading4"/>
        <w:keepNext/>
      </w:pPr>
      <w:r>
        <w:t xml:space="preserve">Exercício 2 — Isolation Forest</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Com o mesmo conjunto (357 benignos + 18 malignos), padronize os 30 atributos e aplique </w:t>
      </w:r>
      <w:r>
        <w:rPr>
          <w:rFonts w:ascii="Consolas" w:cs="Consolas" w:eastAsia="Consolas" w:hAnsi="Consolas"/>
          <w:color w:val="B91C1C"/>
          <w:sz w:val="19"/>
          <w:szCs w:val="19"/>
          <w:shd w:fill="F3F4F6" w:color="auto" w:val="clear"/>
        </w:rPr>
        <w:t xml:space="preserve">IsolationForest(n_estimators=300, random_state=0)</w:t>
      </w:r>
      <w:r>
        <w:rPr>
          <w:sz w:val="21"/>
          <w:szCs w:val="21"/>
        </w:rPr>
        <w:t xml:space="preserve">. Calcule o escore de anomalia (</w:t>
      </w:r>
      <w:r>
        <w:rPr>
          <w:rFonts w:ascii="Consolas" w:cs="Consolas" w:eastAsia="Consolas" w:hAnsi="Consolas"/>
          <w:color w:val="B91C1C"/>
          <w:sz w:val="19"/>
          <w:szCs w:val="19"/>
          <w:shd w:fill="F3F4F6" w:color="auto" w:val="clear"/>
        </w:rPr>
        <w:t xml:space="preserve">-score_samples</w:t>
      </w:r>
      <w:r>
        <w:rPr>
          <w:sz w:val="21"/>
          <w:szCs w:val="21"/>
        </w:rPr>
        <w:t xml:space="preserve">), o AUC-ROC e o AUPRC (</w:t>
      </w:r>
      <w:r>
        <w:rPr>
          <w:rFonts w:ascii="Consolas" w:cs="Consolas" w:eastAsia="Consolas" w:hAnsi="Consolas"/>
          <w:color w:val="B91C1C"/>
          <w:sz w:val="19"/>
          <w:szCs w:val="19"/>
          <w:shd w:fill="F3F4F6" w:color="auto" w:val="clear"/>
        </w:rPr>
        <w:t xml:space="preserve">average_precision_score</w:t>
      </w:r>
      <w:r>
        <w:rPr>
          <w:sz w:val="21"/>
          <w:szCs w:val="21"/>
        </w:rPr>
        <w:t xml:space="preserve">). Compare o AUPRC com a linha de base (proporção de malignos).</w:t>
      </w:r>
    </w:p>
    <w:p>
      <w:pPr>
        <w:pStyle w:val="Heading4"/>
        <w:keepNext/>
      </w:pPr>
      <w:r>
        <w:t xml:space="preserve">Exercício 3 — LOF e a escolha de n_neighbors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os mesmos dados padronizados, aplique </w:t>
      </w:r>
      <w:r>
        <w:rPr>
          <w:rFonts w:ascii="Consolas" w:cs="Consolas" w:eastAsia="Consolas" w:hAnsi="Consolas"/>
          <w:color w:val="B91C1C"/>
          <w:sz w:val="19"/>
          <w:szCs w:val="19"/>
          <w:shd w:fill="F3F4F6" w:color="auto" w:val="clear"/>
        </w:rPr>
        <w:t xml:space="preserve">LocalOutlierFactor</w:t>
      </w:r>
      <w:r>
        <w:rPr>
          <w:sz w:val="21"/>
          <w:szCs w:val="21"/>
        </w:rPr>
        <w:t xml:space="preserve"> para n_neighbors = 5, 10, 20 e 50. Calcule o AUPRC de cada um.</w:t>
      </w:r>
    </w:p>
    <w:p>
      <w:pPr>
        <w:pStyle w:val="Heading4"/>
        <w:keepNext/>
      </w:pPr>
      <w:r>
        <w:t xml:space="preserve">Exercício 4 — One-Class SVM treinado só com o normal</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Divida os 357 benignos em treino (70%) e teste (30%) e acrescente os 18 malignos ao teste. Padronize com o treino. Treine </w:t>
      </w:r>
      <w:r>
        <w:rPr>
          <w:rFonts w:ascii="Consolas" w:cs="Consolas" w:eastAsia="Consolas" w:hAnsi="Consolas"/>
          <w:color w:val="B91C1C"/>
          <w:sz w:val="19"/>
          <w:szCs w:val="19"/>
          <w:shd w:fill="F3F4F6" w:color="auto" w:val="clear"/>
        </w:rPr>
        <w:t xml:space="preserve">OneClassSVM(gamma=0.002)</w:t>
      </w:r>
      <w:r>
        <w:rPr>
          <w:sz w:val="21"/>
          <w:szCs w:val="21"/>
        </w:rPr>
        <w:t xml:space="preserve"> </w:t>
      </w:r>
      <w:r>
        <w:rPr>
          <w:b/>
          <w:bCs/>
          <w:sz w:val="21"/>
          <w:szCs w:val="21"/>
        </w:rPr>
        <w:t xml:space="preserve">só com os benignos de treino</w:t>
      </w:r>
      <w:r>
        <w:rPr>
          <w:sz w:val="21"/>
          <w:szCs w:val="21"/>
        </w:rPr>
        <w:t xml:space="preserve"> para nu = 0,01; 0,05; 0,1 e 0,3. No teste, calcule precisão e revocação para detectar os malignos. (Depois, repita com </w:t>
      </w:r>
      <w:r>
        <w:rPr>
          <w:rFonts w:ascii="Consolas" w:cs="Consolas" w:eastAsia="Consolas" w:hAnsi="Consolas"/>
          <w:color w:val="B91C1C"/>
          <w:sz w:val="19"/>
          <w:szCs w:val="19"/>
          <w:shd w:fill="F3F4F6" w:color="auto" w:val="clear"/>
        </w:rPr>
        <w:t xml:space="preserve">gamma="scale"</w:t>
      </w:r>
      <w:r>
        <w:rPr>
          <w:sz w:val="21"/>
          <w:szCs w:val="21"/>
        </w:rPr>
        <w:t xml:space="preserve"> e compare.)</w:t>
      </w:r>
    </w:p>
    <w:p>
      <w:pPr>
        <w:pStyle w:val="Heading4"/>
        <w:keepNext/>
      </w:pPr>
      <w:r>
        <w:t xml:space="preserve">Exercício 5 — Cinco detectores nos dígitos</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Use os </w:t>
      </w:r>
      <w:r>
        <w:rPr>
          <w:b/>
          <w:bCs/>
          <w:sz w:val="21"/>
          <w:szCs w:val="21"/>
        </w:rPr>
        <w:t xml:space="preserve">dígitos</w:t>
      </w:r>
      <w:r>
        <w:rPr>
          <w:sz w:val="21"/>
          <w:szCs w:val="21"/>
        </w:rPr>
        <w:t xml:space="preserve"> (UCI, via scikit-learn): considere "normais" todos os dígitos de 0 a 8 e "anomalias" 30 imagens do dígito 9. Reduza a 15 componentes com PCA (ajustado nos normais de treino). Compare </w:t>
      </w:r>
      <w:r>
        <w:rPr>
          <w:rFonts w:ascii="Consolas" w:cs="Consolas" w:eastAsia="Consolas" w:hAnsi="Consolas"/>
          <w:color w:val="B91C1C"/>
          <w:sz w:val="19"/>
          <w:szCs w:val="19"/>
          <w:shd w:fill="F3F4F6" w:color="auto" w:val="clear"/>
        </w:rPr>
        <w:t xml:space="preserve">IsolationForest</w:t>
      </w:r>
      <w:r>
        <w:rPr>
          <w:sz w:val="21"/>
          <w:szCs w:val="21"/>
        </w:rPr>
        <w:t xml:space="preserve">, </w:t>
      </w:r>
      <w:r>
        <w:rPr>
          <w:rFonts w:ascii="Consolas" w:cs="Consolas" w:eastAsia="Consolas" w:hAnsi="Consolas"/>
          <w:color w:val="B91C1C"/>
          <w:sz w:val="19"/>
          <w:szCs w:val="19"/>
          <w:shd w:fill="F3F4F6" w:color="auto" w:val="clear"/>
        </w:rPr>
        <w:t xml:space="preserve">LocalOutlierFactor(novelty=True)</w:t>
      </w:r>
      <w:r>
        <w:rPr>
          <w:sz w:val="21"/>
          <w:szCs w:val="21"/>
        </w:rPr>
        <w:t xml:space="preserve">, </w:t>
      </w:r>
      <w:r>
        <w:rPr>
          <w:rFonts w:ascii="Consolas" w:cs="Consolas" w:eastAsia="Consolas" w:hAnsi="Consolas"/>
          <w:color w:val="B91C1C"/>
          <w:sz w:val="19"/>
          <w:szCs w:val="19"/>
          <w:shd w:fill="F3F4F6" w:color="auto" w:val="clear"/>
        </w:rPr>
        <w:t xml:space="preserve">OneClassSVM</w:t>
      </w:r>
      <w:r>
        <w:rPr>
          <w:sz w:val="21"/>
          <w:szCs w:val="21"/>
        </w:rPr>
        <w:t xml:space="preserve">, </w:t>
      </w:r>
      <w:r>
        <w:rPr>
          <w:rFonts w:ascii="Consolas" w:cs="Consolas" w:eastAsia="Consolas" w:hAnsi="Consolas"/>
          <w:color w:val="B91C1C"/>
          <w:sz w:val="19"/>
          <w:szCs w:val="19"/>
          <w:shd w:fill="F3F4F6" w:color="auto" w:val="clear"/>
        </w:rPr>
        <w:t xml:space="preserve">EllipticEnvelope</w:t>
      </w:r>
      <w:r>
        <w:rPr>
          <w:sz w:val="21"/>
          <w:szCs w:val="21"/>
        </w:rPr>
        <w:t xml:space="preserve"> e o </w:t>
      </w:r>
      <w:r>
        <w:rPr>
          <w:b/>
          <w:bCs/>
          <w:sz w:val="21"/>
          <w:szCs w:val="21"/>
        </w:rPr>
        <w:t xml:space="preserve">erro de reconstrução do PCA</w:t>
      </w:r>
      <w:r>
        <w:rPr>
          <w:sz w:val="21"/>
          <w:szCs w:val="21"/>
        </w:rPr>
        <w:t xml:space="preserve"> pelo AUC-ROC e pelo AUPRC no teste.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Statlog (Shuttle), Ionosphere, Breast Cancer Wisconsin e Default of Credit Card Clients.</w:t>
            </w:r>
          </w:p>
          <w:p>
            <w:pPr>
              <w:pStyle w:val="ListParagraph"/>
              <w:numPr>
                <w:ilvl w:val="0"/>
                <w:numId w:val="2"/>
              </w:numPr>
              <w:spacing w:after="60" w:line="276"/>
            </w:pPr>
            <w:r>
              <w:rPr>
                <w:b/>
                <w:bCs/>
                <w:sz w:val="20"/>
                <w:szCs w:val="20"/>
              </w:rPr>
              <w:t xml:space="preserve">Kaggle:</w:t>
            </w:r>
            <w:r>
              <w:rPr>
                <w:sz w:val="20"/>
                <w:szCs w:val="20"/>
              </w:rPr>
              <w:t xml:space="preserve"> Credit Card Fraud Detection (ULB), o conjunto clássico de fraude em cartões, com cerca de 285 mil transações e 0,17% de fraudes.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Detecção de fraude em transações de cartão</w:t>
      </w:r>
    </w:p>
    <w:p>
      <w:pPr>
        <w:spacing w:after="120" w:line="300"/>
        <w:jc w:val="left"/>
      </w:pPr>
      <w:r>
        <w:rPr>
          <w:b/>
          <w:bCs/>
          <w:sz w:val="21"/>
          <w:szCs w:val="21"/>
        </w:rPr>
        <w:t xml:space="preserve">Contexto.</w:t>
      </w:r>
      <w:r>
        <w:rPr>
          <w:sz w:val="21"/>
          <w:szCs w:val="21"/>
        </w:rPr>
        <w:t xml:space="preserve"> Um banco (fictício) quer ser alertado sobre transações suspeitas. A equipe de análise só consegue investigar </w:t>
      </w:r>
      <w:r>
        <w:rPr>
          <w:b/>
          <w:bCs/>
          <w:sz w:val="21"/>
          <w:szCs w:val="21"/>
        </w:rPr>
        <w:t xml:space="preserve">no máximo 50 alertas a cada 10.000 transações</w:t>
      </w:r>
      <w:r>
        <w:rPr>
          <w:sz w:val="21"/>
          <w:szCs w:val="21"/>
        </w:rPr>
        <w:t xml:space="preserve">. Quase não há fraudes rotuladas, por isso você usará </w:t>
      </w:r>
      <w:r>
        <w:rPr>
          <w:b/>
          <w:bCs/>
          <w:sz w:val="21"/>
          <w:szCs w:val="21"/>
        </w:rPr>
        <w:t xml:space="preserve">aprendizado não supervisionado</w:t>
      </w:r>
      <w:r>
        <w:rPr>
          <w:sz w:val="21"/>
          <w:szCs w:val="21"/>
        </w:rPr>
        <w:t xml:space="preserve">: os rótulos serão usados apenas para avaliar.</w:t>
      </w:r>
    </w:p>
    <w:p>
      <w:pPr>
        <w:spacing w:after="120" w:line="300"/>
        <w:jc w:val="left"/>
      </w:pPr>
      <w:r>
        <w:rPr>
          <w:b/>
          <w:bCs/>
          <w:sz w:val="21"/>
          <w:szCs w:val="21"/>
        </w:rPr>
        <w:t xml:space="preserve">Fonte dos dados.</w:t>
      </w:r>
      <w:r>
        <w:rPr>
          <w:sz w:val="21"/>
          <w:szCs w:val="21"/>
        </w:rPr>
        <w:t xml:space="preserve"> Transações </w:t>
      </w:r>
      <w:r>
        <w:rPr>
          <w:b/>
          <w:bCs/>
          <w:sz w:val="21"/>
          <w:szCs w:val="21"/>
        </w:rPr>
        <w:t xml:space="preserve">simuladas</w:t>
      </w:r>
      <w:r>
        <w:rPr>
          <w:sz w:val="21"/>
          <w:szCs w:val="21"/>
        </w:rPr>
        <w:t xml:space="preserve"> pela função abaixo, com 1% de fraudes. (Para praticar com dados reais, veja o quadro "Para ir além".)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gerar_transacoes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taxa_fraude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taxa_fraude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full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full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distancia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n24h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minutos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exponential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exponential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exterior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hora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"distancia_km"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distancia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"n_24h"</w:t>
            </w:r>
            <w:r>
              <w:rPr>
                <w:rFonts w:ascii="Consolas" w:cs="Consolas" w:eastAsia="Consolas" w:hAnsi="Consolas"/>
                <w:color w:val="1F2937"/>
                <w:sz w:val="15"/>
                <w:szCs w:val="15"/>
              </w:rPr>
              <w:t xml:space="preserve">: n24h,</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"min_desde_ultima"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minutos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"exterior"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exterior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Tarefas.</w:t>
      </w:r>
    </w:p>
    <w:p>
      <w:pPr>
        <w:pStyle w:val="ListParagraph"/>
        <w:numPr>
          <w:ilvl w:val="0"/>
          <w:numId w:val="51"/>
        </w:numPr>
        <w:spacing w:after="70" w:line="288"/>
      </w:pPr>
      <w:r>
        <w:rPr>
          <w:sz w:val="21"/>
          <w:szCs w:val="21"/>
        </w:rPr>
        <w:t xml:space="preserve">Aplique </w:t>
      </w:r>
      <w:r>
        <w:rPr>
          <w:rFonts w:ascii="Consolas" w:cs="Consolas" w:eastAsia="Consolas" w:hAnsi="Consolas"/>
          <w:color w:val="B91C1C"/>
          <w:sz w:val="19"/>
          <w:szCs w:val="19"/>
          <w:shd w:fill="F3F4F6" w:color="auto" w:val="clear"/>
        </w:rPr>
        <w:t xml:space="preserve">log1p</w:t>
      </w:r>
      <w:r>
        <w:rPr>
          <w:sz w:val="21"/>
          <w:szCs w:val="21"/>
        </w:rPr>
        <w:t xml:space="preserve"> às variáveis assimétricas (valor, distância, minutos), represente a hora por seno e cosseno e padronize. Separe 50% dos dados para treino e 50% para teste (sem usar rótulos no treino).</w:t>
      </w:r>
    </w:p>
    <w:p>
      <w:pPr>
        <w:pStyle w:val="ListParagraph"/>
        <w:numPr>
          <w:ilvl w:val="0"/>
          <w:numId w:val="51"/>
        </w:numPr>
        <w:spacing w:after="70" w:line="288"/>
      </w:pPr>
      <w:r>
        <w:rPr>
          <w:sz w:val="21"/>
          <w:szCs w:val="21"/>
        </w:rPr>
        <w:t xml:space="preserve">Treine </w:t>
      </w:r>
      <w:r>
        <w:rPr>
          <w:rFonts w:ascii="Consolas" w:cs="Consolas" w:eastAsia="Consolas" w:hAnsi="Consolas"/>
          <w:color w:val="B91C1C"/>
          <w:sz w:val="19"/>
          <w:szCs w:val="19"/>
          <w:shd w:fill="F3F4F6" w:color="auto" w:val="clear"/>
        </w:rPr>
        <w:t xml:space="preserve">IsolationForest</w:t>
      </w:r>
      <w:r>
        <w:rPr>
          <w:sz w:val="21"/>
          <w:szCs w:val="21"/>
        </w:rPr>
        <w:t xml:space="preserve">, </w:t>
      </w:r>
      <w:r>
        <w:rPr>
          <w:rFonts w:ascii="Consolas" w:cs="Consolas" w:eastAsia="Consolas" w:hAnsi="Consolas"/>
          <w:color w:val="B91C1C"/>
          <w:sz w:val="19"/>
          <w:szCs w:val="19"/>
          <w:shd w:fill="F3F4F6" w:color="auto" w:val="clear"/>
        </w:rPr>
        <w:t xml:space="preserve">LocalOutlierFactor(novelty=True)</w:t>
      </w:r>
      <w:r>
        <w:rPr>
          <w:sz w:val="21"/>
          <w:szCs w:val="21"/>
        </w:rPr>
        <w:t xml:space="preserve">, </w:t>
      </w:r>
      <w:r>
        <w:rPr>
          <w:rFonts w:ascii="Consolas" w:cs="Consolas" w:eastAsia="Consolas" w:hAnsi="Consolas"/>
          <w:color w:val="B91C1C"/>
          <w:sz w:val="19"/>
          <w:szCs w:val="19"/>
          <w:shd w:fill="F3F4F6" w:color="auto" w:val="clear"/>
        </w:rPr>
        <w:t xml:space="preserve">GaussianMixture</w:t>
      </w:r>
      <w:r>
        <w:rPr>
          <w:sz w:val="21"/>
          <w:szCs w:val="21"/>
        </w:rPr>
        <w:t xml:space="preserve"> (use o log da densidade) e </w:t>
      </w:r>
      <w:r>
        <w:rPr>
          <w:rFonts w:ascii="Consolas" w:cs="Consolas" w:eastAsia="Consolas" w:hAnsi="Consolas"/>
          <w:color w:val="B91C1C"/>
          <w:sz w:val="19"/>
          <w:szCs w:val="19"/>
          <w:shd w:fill="F3F4F6" w:color="auto" w:val="clear"/>
        </w:rPr>
        <w:t xml:space="preserve">OneClassSVM</w:t>
      </w:r>
      <w:r>
        <w:rPr>
          <w:sz w:val="21"/>
          <w:szCs w:val="21"/>
        </w:rPr>
        <w:t xml:space="preserve"> (em uma subamostra de 5.000 pontos). Calcule AUC-ROC e AUPRC no teste. </w:t>
      </w:r>
      <w:r>
        <w:rPr>
          <w:b/>
          <w:bCs/>
          <w:sz w:val="21"/>
          <w:szCs w:val="21"/>
        </w:rPr>
        <w:t xml:space="preserve">No LOF, compare n_neighbors = 30, 100 e 300 e explique a diferença</w:t>
      </w:r>
      <w:r>
        <w:rPr>
          <w:sz w:val="21"/>
          <w:szCs w:val="21"/>
        </w:rPr>
        <w:t xml:space="preserve"> (dica: quantas fraudes há no treino?).</w:t>
      </w:r>
    </w:p>
    <w:p>
      <w:pPr>
        <w:pStyle w:val="ListParagraph"/>
        <w:numPr>
          <w:ilvl w:val="0"/>
          <w:numId w:val="51"/>
        </w:numPr>
        <w:spacing w:after="70" w:line="288"/>
      </w:pPr>
      <w:r>
        <w:rPr>
          <w:sz w:val="21"/>
          <w:szCs w:val="21"/>
        </w:rPr>
        <w:t xml:space="preserve">Crie um </w:t>
      </w:r>
      <w:r>
        <w:rPr>
          <w:b/>
          <w:bCs/>
          <w:sz w:val="21"/>
          <w:szCs w:val="21"/>
        </w:rPr>
        <w:t xml:space="preserve">escore combinado</w:t>
      </w:r>
      <w:r>
        <w:rPr>
          <w:sz w:val="21"/>
          <w:szCs w:val="21"/>
        </w:rPr>
        <w:t xml:space="preserve"> pela média dos postos (ranks) dos detectores e avalie-o. Ele supera o melhor detector isolado?</w:t>
      </w:r>
    </w:p>
    <w:p>
      <w:pPr>
        <w:pStyle w:val="ListParagraph"/>
        <w:numPr>
          <w:ilvl w:val="0"/>
          <w:numId w:val="51"/>
        </w:numPr>
        <w:spacing w:after="70" w:line="288"/>
      </w:pPr>
      <w:r>
        <w:rPr>
          <w:sz w:val="21"/>
          <w:szCs w:val="21"/>
        </w:rPr>
        <w:t xml:space="preserve">Escolha o limiar pela </w:t>
      </w:r>
      <w:r>
        <w:rPr>
          <w:b/>
          <w:bCs/>
          <w:sz w:val="21"/>
          <w:szCs w:val="21"/>
        </w:rPr>
        <w:t xml:space="preserve">capacidade</w:t>
      </w:r>
      <w:r>
        <w:rPr>
          <w:sz w:val="21"/>
          <w:szCs w:val="21"/>
        </w:rPr>
        <w:t xml:space="preserve">: 50 alertas por 10.000 transações. No teste, quantos alertas, quantas fraudes capturadas, qual a precisão e a revocação?</w:t>
      </w:r>
    </w:p>
    <w:p>
      <w:pPr>
        <w:pStyle w:val="ListParagraph"/>
        <w:numPr>
          <w:ilvl w:val="0"/>
          <w:numId w:val="51"/>
        </w:numPr>
        <w:spacing w:after="70" w:line="288"/>
      </w:pPr>
      <w:r>
        <w:rPr>
          <w:sz w:val="21"/>
          <w:szCs w:val="21"/>
        </w:rPr>
        <w:t xml:space="preserve">Para os 5 alertas de maior escore, </w:t>
      </w:r>
      <w:r>
        <w:rPr>
          <w:b/>
          <w:bCs/>
          <w:sz w:val="21"/>
          <w:szCs w:val="21"/>
        </w:rPr>
        <w:t xml:space="preserve">explique</w:t>
      </w:r>
      <w:r>
        <w:rPr>
          <w:sz w:val="21"/>
          <w:szCs w:val="21"/>
        </w:rPr>
        <w:t xml:space="preserve"> o motivo: liste os 3 atributos com maior valor absoluto de z-score robusto (mediana/MAD).</w:t>
      </w:r>
    </w:p>
    <w:p>
      <w:pPr>
        <w:pStyle w:val="ListParagraph"/>
        <w:numPr>
          <w:ilvl w:val="0"/>
          <w:numId w:val="51"/>
        </w:numPr>
        <w:spacing w:after="70" w:line="288"/>
      </w:pPr>
      <w:r>
        <w:rPr>
          <w:sz w:val="21"/>
          <w:szCs w:val="21"/>
        </w:rPr>
        <w:t xml:space="preserve">Compare com um limiar escolhido por </w:t>
      </w:r>
      <w:r>
        <w:rPr>
          <w:b/>
          <w:bCs/>
          <w:sz w:val="21"/>
          <w:szCs w:val="21"/>
        </w:rPr>
        <w:t xml:space="preserve">custo</w:t>
      </w:r>
      <w:r>
        <w:rPr>
          <w:sz w:val="21"/>
          <w:szCs w:val="21"/>
        </w:rPr>
        <w:t xml:space="preserve"> (falso negativo custa 100 vezes um falso positivo). Qual a diferença no número de alertas?</w:t>
      </w:r>
    </w:p>
    <w:p>
      <w:pPr>
        <w:pStyle w:val="ListParagraph"/>
        <w:numPr>
          <w:ilvl w:val="0"/>
          <w:numId w:val="51"/>
        </w:numPr>
        <w:spacing w:after="70" w:line="288"/>
      </w:pPr>
      <w:r>
        <w:rPr>
          <w:sz w:val="21"/>
          <w:szCs w:val="21"/>
        </w:rPr>
        <w:t xml:space="preserve">Escreva um parágrafo com riscos éticos e operacionais (viés, deriva dos dados, adversários).</w:t>
      </w:r>
    </w:p>
    <w:p>
      <w:pPr>
        <w:spacing w:after="60" w:line="120"/>
      </w:pPr>
    </w:p>
    <w:p>
      <w:pPr>
        <w:spacing w:after="120" w:line="300"/>
        <w:jc w:val="left"/>
      </w:pPr>
      <w:r>
        <w:rPr>
          <w:b/>
          <w:bCs/>
          <w:sz w:val="21"/>
          <w:szCs w:val="21"/>
        </w:rPr>
        <w:t xml:space="preserve">Entregáveis.</w:t>
      </w:r>
      <w:r>
        <w:rPr>
          <w:sz w:val="21"/>
          <w:szCs w:val="21"/>
        </w:rPr>
        <w:t xml:space="preserve"> Script, tabela de desempenho, análise de limiares e parágrafo.</w:t>
      </w:r>
    </w:p>
    <w:p>
      <w:pPr>
        <w:spacing w:after="120" w:line="300"/>
        <w:jc w:val="left"/>
      </w:pPr>
      <w:r>
        <w:rPr>
          <w:i/>
          <w:iCs/>
          <w:color w:val="6B7280"/>
          <w:sz w:val="21"/>
          <w:szCs w:val="21"/>
        </w:rPr>
        <w:t xml:space="preserve">A solução de referência está no Apêndice E.</w:t>
      </w:r>
    </w:p>
    <w:p>
      <w:pPr>
        <w:sectPr>
          <w:headerReference w:type="default" r:id="rId31"/>
          <w:footerReference w:type="default" r:id="rId32"/>
          <w:type w:val="nextPage"/>
          <w:pgSz w:w="11906" w:h="16838" w:orient="portrait"/>
          <w:pgMar w:top="1300" w:right="1134" w:bottom="1200" w:left="1134" w:header="560" w:footer="500" w:gutter="0"/>
          <w:pgNumType/>
          <w:docGrid w:linePitch="360"/>
        </w:sectPr>
      </w:pPr>
    </w:p>
    <w:p>
      <w:pPr>
        <w:spacing w:after="100" w:before="3200"/>
        <w:jc w:val="left"/>
      </w:pPr>
      <w:r>
        <w:rPr>
          <w:b/>
          <w:bCs/>
          <w:color w:val="EF4444"/>
          <w:spacing w:val="60"/>
          <w:sz w:val="40"/>
          <w:szCs w:val="40"/>
        </w:rPr>
        <w:t xml:space="preserve">PARTE V</w:t>
      </w:r>
    </w:p>
    <w:p>
      <w:pPr>
        <w:pStyle w:val="Heading1"/>
        <w:keepNext/>
      </w:pPr>
      <w:r>
        <w:t xml:space="preserve">Parte V — Aprendizado Profundo</w:t>
      </w:r>
    </w:p>
    <w:p>
      <w:pPr>
        <w:pBdr>
          <w:top w:val="single" w:color="EF4444" w:sz="24" w:space="10"/>
        </w:pBdr>
        <w:spacing w:after="300" w:before="200"/>
      </w:pPr>
      <w:r>
        <w:rPr>
          <w:i/>
          <w:iCs/>
          <w:color w:val="1F2937"/>
          <w:sz w:val="26"/>
          <w:szCs w:val="26"/>
        </w:rPr>
        <w:t xml:space="preserve">Como redes neurais aprendem representações sem rótulos: autoencoders, VAEs, GANs, difusão e aprendizado auto-supervisionado e contrastivo.</w:t>
      </w:r>
    </w:p>
    <w:p>
      <w:pPr>
        <w:spacing w:after="100"/>
      </w:pPr>
      <w:r>
        <w:rPr>
          <w:b/>
          <w:bCs/>
          <w:color w:val="EF4444"/>
          <w:sz w:val="22"/>
          <w:szCs w:val="22"/>
        </w:rPr>
        <w:t xml:space="preserve">Nesta parte:</w:t>
      </w:r>
    </w:p>
    <w:p>
      <w:pPr>
        <w:pStyle w:val="ListParagraph"/>
        <w:numPr>
          <w:ilvl w:val="0"/>
          <w:numId w:val="2"/>
        </w:numPr>
        <w:spacing w:after="60"/>
      </w:pPr>
      <w:r>
        <w:rPr>
          <w:sz w:val="22"/>
          <w:szCs w:val="22"/>
        </w:rPr>
        <w:t xml:space="preserve">Cap. 12 — Aprendizado Profundo Não Supervisionado: Autoencoders, VAEs, GANs e Auto-supervisão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2" descr="Faixa decorativa do capítulo 1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12 — Aprendizado Profundo Não Supervisionado: Autoencoders, VAEs, GANs e Auto-supervisão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que é uma rede neural e como ela aprende, em linguagem simples.</w:t>
            </w:r>
          </w:p>
          <w:p>
            <w:pPr>
              <w:pStyle w:val="ListParagraph"/>
              <w:numPr>
                <w:ilvl w:val="0"/>
                <w:numId w:val="2"/>
              </w:numPr>
              <w:spacing w:after="50" w:line="276"/>
            </w:pPr>
            <w:r>
              <w:rPr>
                <w:sz w:val="20"/>
                <w:szCs w:val="20"/>
              </w:rPr>
              <w:t xml:space="preserve">Descrever um autoencoder: codificador, espaço latente e decodificador.</w:t>
            </w:r>
          </w:p>
          <w:p>
            <w:pPr>
              <w:pStyle w:val="ListParagraph"/>
              <w:numPr>
                <w:ilvl w:val="0"/>
                <w:numId w:val="2"/>
              </w:numPr>
              <w:spacing w:after="50" w:line="276"/>
            </w:pPr>
            <w:r>
              <w:rPr>
                <w:sz w:val="20"/>
                <w:szCs w:val="20"/>
              </w:rPr>
              <w:t xml:space="preserve">Distinguir autoencoders subcompletos, esparsos, de remoção de ruído e variacionais.</w:t>
            </w:r>
          </w:p>
          <w:p>
            <w:pPr>
              <w:pStyle w:val="ListParagraph"/>
              <w:numPr>
                <w:ilvl w:val="0"/>
                <w:numId w:val="2"/>
              </w:numPr>
              <w:spacing w:after="50" w:line="276"/>
            </w:pPr>
            <w:r>
              <w:rPr>
                <w:sz w:val="20"/>
                <w:szCs w:val="20"/>
              </w:rPr>
              <w:t xml:space="preserve">Entender a ideia dos VAEs (truque da reparametrização) e das GANs (jogo entre falsificador e polícia).</w:t>
            </w:r>
          </w:p>
          <w:p>
            <w:pPr>
              <w:pStyle w:val="ListParagraph"/>
              <w:numPr>
                <w:ilvl w:val="0"/>
                <w:numId w:val="2"/>
              </w:numPr>
              <w:spacing w:after="50" w:line="276"/>
            </w:pPr>
            <w:r>
              <w:rPr>
                <w:sz w:val="20"/>
                <w:szCs w:val="20"/>
              </w:rPr>
              <w:t xml:space="preserve">Explicar o aprendizado auto-supervisionado e o contrastivo (SimCLR, MoCo).</w:t>
            </w:r>
          </w:p>
          <w:p>
            <w:pPr>
              <w:pStyle w:val="ListParagraph"/>
              <w:numPr>
                <w:ilvl w:val="0"/>
                <w:numId w:val="2"/>
              </w:numPr>
              <w:spacing w:after="50" w:line="276"/>
            </w:pPr>
            <w:r>
              <w:rPr>
                <w:sz w:val="20"/>
                <w:szCs w:val="20"/>
              </w:rPr>
              <w:t xml:space="preserve">Implementar um autoencoder e um VAE simples em PyTorch.</w:t>
            </w:r>
          </w:p>
          <w:p>
            <w:pPr>
              <w:pStyle w:val="ListParagraph"/>
              <w:numPr>
                <w:ilvl w:val="0"/>
                <w:numId w:val="2"/>
              </w:numPr>
              <w:spacing w:after="50" w:line="276"/>
            </w:pPr>
            <w:r>
              <w:rPr>
                <w:sz w:val="20"/>
                <w:szCs w:val="20"/>
              </w:rPr>
              <w:t xml:space="preserve">Relacionar os métodos profundos às técnicas clássicas vistas ao longo do livro.</w:t>
            </w:r>
          </w:p>
        </w:tc>
      </w:tr>
    </w:tbl>
    <w:p>
      <w:pPr>
        <w:spacing w:after="200" w:line="120"/>
      </w:pPr>
    </w:p>
    <w:p>
      <w:pPr>
        <w:pStyle w:val="Heading3"/>
        <w:keepNext/>
      </w:pPr>
      <w:r>
        <w:t xml:space="preserve">12.1 Das técnicas clássicas às redes profundas</w:t>
      </w:r>
    </w:p>
    <w:p>
      <w:pPr>
        <w:spacing w:after="120" w:line="300"/>
        <w:jc w:val="left"/>
      </w:pPr>
      <w:r>
        <w:rPr>
          <w:sz w:val="21"/>
          <w:szCs w:val="21"/>
        </w:rPr>
        <w:t xml:space="preserve">Nos capítulos anteriores, vimos técnicas clássicas: K-means, PCA, t-SNE. Elas funcionam muito bem, mas dependem de </w:t>
      </w:r>
      <w:r>
        <w:rPr>
          <w:b/>
          <w:bCs/>
          <w:sz w:val="21"/>
          <w:szCs w:val="21"/>
        </w:rPr>
        <w:t xml:space="preserve">atributos bem escolhidos</w:t>
      </w:r>
      <w:r>
        <w:rPr>
          <w:sz w:val="21"/>
          <w:szCs w:val="21"/>
        </w:rPr>
        <w:t xml:space="preserve">. Para imagens, textos e áudios, o "pixel cru" ou a "palavra crua" raramente é o melhor atributo.</w:t>
      </w:r>
    </w:p>
    <w:p>
      <w:pPr>
        <w:spacing w:after="120" w:line="300"/>
        <w:jc w:val="left"/>
      </w:pPr>
      <w:r>
        <w:rPr>
          <w:sz w:val="21"/>
          <w:szCs w:val="21"/>
        </w:rPr>
        <w:t xml:space="preserve">O </w:t>
      </w:r>
      <w:r>
        <w:rPr>
          <w:b/>
          <w:bCs/>
          <w:sz w:val="21"/>
          <w:szCs w:val="21"/>
        </w:rPr>
        <w:t xml:space="preserve">aprendizado profundo</w:t>
      </w:r>
      <w:r>
        <w:rPr>
          <w:sz w:val="21"/>
          <w:szCs w:val="21"/>
        </w:rPr>
        <w:t xml:space="preserve"> (</w:t>
      </w:r>
      <w:r>
        <w:rPr>
          <w:i/>
          <w:iCs/>
          <w:sz w:val="21"/>
          <w:szCs w:val="21"/>
        </w:rPr>
        <w:t xml:space="preserve">deep learning</w:t>
      </w:r>
      <w:r>
        <w:rPr>
          <w:sz w:val="21"/>
          <w:szCs w:val="21"/>
        </w:rPr>
        <w:t xml:space="preserve">) permite que a própria máquina </w:t>
      </w:r>
      <w:r>
        <w:rPr>
          <w:b/>
          <w:bCs/>
          <w:sz w:val="21"/>
          <w:szCs w:val="21"/>
        </w:rPr>
        <w:t xml:space="preserve">aprenda os atributos</w:t>
      </w:r>
      <w:r>
        <w:rPr>
          <w:sz w:val="21"/>
          <w:szCs w:val="21"/>
        </w:rPr>
        <w:t xml:space="preserve"> a partir dos dados (LeCun; Bengio; Hinton, 2015). Quando isso é feito sem rótulos, temos o </w:t>
      </w:r>
      <w:r>
        <w:rPr>
          <w:b/>
          <w:bCs/>
          <w:sz w:val="21"/>
          <w:szCs w:val="21"/>
        </w:rPr>
        <w:t xml:space="preserve">aprendizado de representações não supervisionado</w:t>
      </w:r>
      <w:r>
        <w:rPr>
          <w:sz w:val="21"/>
          <w:szCs w:val="21"/>
        </w:rPr>
        <w:t xml:space="preserve"> (Bengio; Courville; Vincent, 2013).</w:t>
      </w:r>
    </w:p>
    <w:p>
      <w:pPr>
        <w:keepNext/>
        <w:spacing w:after="60" w:before="120"/>
        <w:jc w:val="center"/>
      </w:pPr>
      <w:r>
        <w:drawing>
          <wp:inline distT="0" distB="0" distL="0" distR="0">
            <wp:extent cx="5715000" cy="3000375"/>
            <wp:effectExtent t="0" r="0" b="0" l="0"/>
            <wp:docPr id="1" name="f12_mapa" descr="Figura 12.1 — Árvore de métodos profundos não supervisionados: autoencoders, modelos generativos e aprendizado auto-supervisionado." title="f12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6B7280"/>
          <w:sz w:val="17"/>
          <w:szCs w:val="17"/>
        </w:rPr>
        <w:t xml:space="preserve">Figura 12.1 — Árvore de métodos profundos não supervisionados: autoencoders, modelos generativos e aprendizado auto-supervisionado.</w:t>
      </w:r>
    </w:p>
    <w:p>
      <w:pPr>
        <w:pStyle w:val="Heading3"/>
        <w:keepNext/>
      </w:pPr>
      <w:r>
        <w:t xml:space="preserve">12.2 Redes neurais em cinco minutos</w:t>
      </w:r>
    </w:p>
    <w:p>
      <w:pPr>
        <w:pStyle w:val="Heading4"/>
        <w:keepNext/>
      </w:pPr>
      <w:r>
        <w:t xml:space="preserve">12.2.1 O neurônio artificial</w:t>
      </w:r>
    </w:p>
    <w:p>
      <w:pPr>
        <w:spacing w:after="120" w:line="300"/>
        <w:jc w:val="left"/>
      </w:pPr>
      <w:r>
        <w:rPr>
          <w:sz w:val="21"/>
          <w:szCs w:val="21"/>
        </w:rPr>
        <w:t xml:space="preserve">Um </w:t>
      </w:r>
      <w:r>
        <w:rPr>
          <w:b/>
          <w:bCs/>
          <w:sz w:val="21"/>
          <w:szCs w:val="21"/>
        </w:rPr>
        <w:t xml:space="preserve">neurônio artificial</w:t>
      </w:r>
      <w:r>
        <w:rPr>
          <w:sz w:val="21"/>
          <w:szCs w:val="21"/>
        </w:rPr>
        <w:t xml:space="preserve"> recebe números, multiplica cada um por um </w:t>
      </w:r>
      <w:r>
        <w:rPr>
          <w:b/>
          <w:bCs/>
          <w:sz w:val="21"/>
          <w:szCs w:val="21"/>
        </w:rPr>
        <w:t xml:space="preserve">peso</w:t>
      </w:r>
      <w:r>
        <w:rPr>
          <w:sz w:val="21"/>
          <w:szCs w:val="21"/>
        </w:rPr>
        <w:t xml:space="preserve">, soma tudo e aplica uma função não linear (a </w:t>
      </w:r>
      <w:r>
        <w:rPr>
          <w:b/>
          <w:bCs/>
          <w:sz w:val="21"/>
          <w:szCs w:val="21"/>
        </w:rPr>
        <w:t xml:space="preserve">ativação</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saída = ativação( w₁·x₁ + w₂·x₂ + … + b )</w:t>
      </w:r>
    </w:p>
    <w:p>
      <w:pPr>
        <w:pStyle w:val="ListParagraph"/>
        <w:numPr>
          <w:ilvl w:val="0"/>
          <w:numId w:val="2"/>
        </w:numPr>
        <w:spacing w:after="70" w:line="288"/>
      </w:pPr>
      <w:r>
        <w:rPr>
          <w:b/>
          <w:bCs/>
          <w:sz w:val="21"/>
          <w:szCs w:val="21"/>
        </w:rPr>
        <w:t xml:space="preserve">Pesos (w):</w:t>
      </w:r>
      <w:r>
        <w:rPr>
          <w:sz w:val="21"/>
          <w:szCs w:val="21"/>
        </w:rPr>
        <w:t xml:space="preserve"> a "importância" de cada entrada. São aprendidos.</w:t>
      </w:r>
    </w:p>
    <w:p>
      <w:pPr>
        <w:pStyle w:val="ListParagraph"/>
        <w:numPr>
          <w:ilvl w:val="0"/>
          <w:numId w:val="2"/>
        </w:numPr>
        <w:spacing w:after="70" w:line="288"/>
      </w:pPr>
      <w:r>
        <w:rPr>
          <w:b/>
          <w:bCs/>
          <w:sz w:val="21"/>
          <w:szCs w:val="21"/>
        </w:rPr>
        <w:t xml:space="preserve">Viés (b):</w:t>
      </w:r>
      <w:r>
        <w:rPr>
          <w:sz w:val="21"/>
          <w:szCs w:val="21"/>
        </w:rPr>
        <w:t xml:space="preserve"> um deslocamento, também aprendido.</w:t>
      </w:r>
    </w:p>
    <w:p>
      <w:pPr>
        <w:pStyle w:val="ListParagraph"/>
        <w:numPr>
          <w:ilvl w:val="0"/>
          <w:numId w:val="2"/>
        </w:numPr>
        <w:spacing w:after="70" w:line="288"/>
      </w:pPr>
      <w:r>
        <w:rPr>
          <w:b/>
          <w:bCs/>
          <w:sz w:val="21"/>
          <w:szCs w:val="21"/>
        </w:rPr>
        <w:t xml:space="preserve">Ativação:</w:t>
      </w:r>
      <w:r>
        <w:rPr>
          <w:sz w:val="21"/>
          <w:szCs w:val="21"/>
        </w:rPr>
        <w:t xml:space="preserve"> por exemplo, a </w:t>
      </w:r>
      <w:r>
        <w:rPr>
          <w:b/>
          <w:bCs/>
          <w:sz w:val="21"/>
          <w:szCs w:val="21"/>
        </w:rPr>
        <w:t xml:space="preserve">ReLU</w:t>
      </w:r>
      <w:r>
        <w:rPr>
          <w:sz w:val="21"/>
          <w:szCs w:val="21"/>
        </w:rPr>
        <w:t xml:space="preserve">, que devolve 0 para negativos e o próprio valor para positivos.</w:t>
      </w:r>
    </w:p>
    <w:p>
      <w:pPr>
        <w:spacing w:after="60" w:line="120"/>
      </w:pPr>
    </w:p>
    <w:p>
      <w:pPr>
        <w:pStyle w:val="Heading4"/>
        <w:keepNext/>
      </w:pPr>
      <w:r>
        <w:t xml:space="preserve">12.2.2 Camadas e profundidade</w:t>
      </w:r>
    </w:p>
    <w:p>
      <w:pPr>
        <w:spacing w:after="120" w:line="300"/>
        <w:jc w:val="left"/>
      </w:pPr>
      <w:r>
        <w:rPr>
          <w:sz w:val="21"/>
          <w:szCs w:val="21"/>
        </w:rPr>
        <w:t xml:space="preserve">Neurônios são organizados em </w:t>
      </w:r>
      <w:r>
        <w:rPr>
          <w:b/>
          <w:bCs/>
          <w:sz w:val="21"/>
          <w:szCs w:val="21"/>
        </w:rPr>
        <w:t xml:space="preserve">camadas</w:t>
      </w:r>
      <w:r>
        <w:rPr>
          <w:sz w:val="21"/>
          <w:szCs w:val="21"/>
        </w:rPr>
        <w:t xml:space="preserve">. A saída de uma camada alimenta a seguinte. Uma rede com muitas camadas é </w:t>
      </w:r>
      <w:r>
        <w:rPr>
          <w:b/>
          <w:bCs/>
          <w:sz w:val="21"/>
          <w:szCs w:val="21"/>
        </w:rPr>
        <w:t xml:space="preserve">profunda</w:t>
      </w:r>
      <w:r>
        <w:rPr>
          <w:sz w:val="21"/>
          <w:szCs w:val="21"/>
        </w:rPr>
        <w:t xml:space="preserve">.</w:t>
      </w:r>
    </w:p>
    <w:p>
      <w:pPr>
        <w:spacing w:after="120" w:line="300"/>
        <w:jc w:val="left"/>
      </w:pPr>
      <w:r>
        <w:rPr>
          <w:i/>
          <w:iCs/>
          <w:sz w:val="21"/>
          <w:szCs w:val="21"/>
        </w:rPr>
        <w:t xml:space="preserve">Analogia:</w:t>
      </w:r>
      <w:r>
        <w:rPr>
          <w:sz w:val="21"/>
          <w:szCs w:val="21"/>
        </w:rPr>
        <w:t xml:space="preserve"> uma linha de montagem. A primeira estação detecta bordas; a seguinte, formas; a seguinte, partes de objetos; a última, o objeto inteiro.</w:t>
      </w:r>
    </w:p>
    <w:p>
      <w:pPr>
        <w:pStyle w:val="Heading4"/>
        <w:keepNext/>
      </w:pPr>
      <w:r>
        <w:t xml:space="preserve">12.2.3 Como a rede aprende</w:t>
      </w:r>
    </w:p>
    <w:p>
      <w:pPr>
        <w:pStyle w:val="ListParagraph"/>
        <w:numPr>
          <w:ilvl w:val="0"/>
          <w:numId w:val="52"/>
        </w:numPr>
        <w:spacing w:after="70" w:line="288"/>
      </w:pPr>
      <w:r>
        <w:rPr>
          <w:sz w:val="21"/>
          <w:szCs w:val="21"/>
        </w:rPr>
        <w:t xml:space="preserve">A rede faz uma </w:t>
      </w:r>
      <w:r>
        <w:rPr>
          <w:b/>
          <w:bCs/>
          <w:sz w:val="21"/>
          <w:szCs w:val="21"/>
        </w:rPr>
        <w:t xml:space="preserve">previsão</w:t>
      </w:r>
      <w:r>
        <w:rPr>
          <w:sz w:val="21"/>
          <w:szCs w:val="21"/>
        </w:rPr>
        <w:t xml:space="preserve"> com os pesos atuais.</w:t>
      </w:r>
    </w:p>
    <w:p>
      <w:pPr>
        <w:pStyle w:val="ListParagraph"/>
        <w:numPr>
          <w:ilvl w:val="0"/>
          <w:numId w:val="52"/>
        </w:numPr>
        <w:spacing w:after="70" w:line="288"/>
      </w:pPr>
      <w:r>
        <w:rPr>
          <w:sz w:val="21"/>
          <w:szCs w:val="21"/>
        </w:rPr>
        <w:t xml:space="preserve">Uma </w:t>
      </w:r>
      <w:r>
        <w:rPr>
          <w:b/>
          <w:bCs/>
          <w:sz w:val="21"/>
          <w:szCs w:val="21"/>
        </w:rPr>
        <w:t xml:space="preserve">função de perda</w:t>
      </w:r>
      <w:r>
        <w:rPr>
          <w:sz w:val="21"/>
          <w:szCs w:val="21"/>
        </w:rPr>
        <w:t xml:space="preserve"> mede o quanto ela errou.</w:t>
      </w:r>
    </w:p>
    <w:p>
      <w:pPr>
        <w:pStyle w:val="ListParagraph"/>
        <w:numPr>
          <w:ilvl w:val="0"/>
          <w:numId w:val="52"/>
        </w:numPr>
        <w:spacing w:after="70" w:line="288"/>
      </w:pPr>
      <w:r>
        <w:rPr>
          <w:sz w:val="21"/>
          <w:szCs w:val="21"/>
        </w:rPr>
        <w:t xml:space="preserve">A </w:t>
      </w:r>
      <w:r>
        <w:rPr>
          <w:b/>
          <w:bCs/>
          <w:sz w:val="21"/>
          <w:szCs w:val="21"/>
        </w:rPr>
        <w:t xml:space="preserve">retropropagação</w:t>
      </w:r>
      <w:r>
        <w:rPr>
          <w:sz w:val="21"/>
          <w:szCs w:val="21"/>
        </w:rPr>
        <w:t xml:space="preserve"> (</w:t>
      </w:r>
      <w:r>
        <w:rPr>
          <w:i/>
          <w:iCs/>
          <w:sz w:val="21"/>
          <w:szCs w:val="21"/>
        </w:rPr>
        <w:t xml:space="preserve">backpropagation</w:t>
      </w:r>
      <w:r>
        <w:rPr>
          <w:sz w:val="21"/>
          <w:szCs w:val="21"/>
        </w:rPr>
        <w:t xml:space="preserve">) calcula como cada peso contribuiu para o erro (Rumelhart; Hinton; Williams, 1986).</w:t>
      </w:r>
    </w:p>
    <w:p>
      <w:pPr>
        <w:pStyle w:val="ListParagraph"/>
        <w:numPr>
          <w:ilvl w:val="0"/>
          <w:numId w:val="52"/>
        </w:numPr>
        <w:spacing w:after="70" w:line="288"/>
      </w:pPr>
      <w:r>
        <w:rPr>
          <w:sz w:val="21"/>
          <w:szCs w:val="21"/>
        </w:rPr>
        <w:t xml:space="preserve">A </w:t>
      </w:r>
      <w:r>
        <w:rPr>
          <w:b/>
          <w:bCs/>
          <w:sz w:val="21"/>
          <w:szCs w:val="21"/>
        </w:rPr>
        <w:t xml:space="preserve">descida do gradiente</w:t>
      </w:r>
      <w:r>
        <w:rPr>
          <w:sz w:val="21"/>
          <w:szCs w:val="21"/>
        </w:rPr>
        <w:t xml:space="preserve"> ajusta levemente cada peso para diminuir o erro.</w:t>
      </w:r>
    </w:p>
    <w:p>
      <w:pPr>
        <w:pStyle w:val="ListParagraph"/>
        <w:numPr>
          <w:ilvl w:val="0"/>
          <w:numId w:val="52"/>
        </w:numPr>
        <w:spacing w:after="70" w:line="288"/>
      </w:pPr>
      <w:r>
        <w:rPr>
          <w:sz w:val="21"/>
          <w:szCs w:val="21"/>
        </w:rPr>
        <w:t xml:space="preserve">Repete-se milhares de vezes.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Em uma frase</w:t>
            </w:r>
          </w:p>
          <w:p>
            <w:pPr>
              <w:spacing w:after="80" w:line="280"/>
            </w:pPr>
            <w:r>
              <w:rPr>
                <w:sz w:val="20"/>
                <w:szCs w:val="20"/>
              </w:rPr>
              <w:t xml:space="preserve">Aprender é ajustar pesos, aos poucos, para errar cada vez menos.</w:t>
            </w:r>
          </w:p>
        </w:tc>
      </w:tr>
    </w:tbl>
    <w:p>
      <w:pPr>
        <w:spacing w:after="140" w:line="120"/>
      </w:pPr>
    </w:p>
    <w:p>
      <w:pPr>
        <w:pStyle w:val="Heading3"/>
        <w:keepNext/>
      </w:pPr>
      <w:r>
        <w:t xml:space="preserve">12.3 Autoencoders</w:t>
      </w:r>
    </w:p>
    <w:p>
      <w:pPr>
        <w:pStyle w:val="Heading4"/>
        <w:keepNext/>
      </w:pPr>
      <w:r>
        <w:t xml:space="preserve">12.3.1 A analogia do telegrama</w:t>
      </w:r>
    </w:p>
    <w:p>
      <w:pPr>
        <w:spacing w:after="120" w:line="300"/>
        <w:jc w:val="left"/>
      </w:pPr>
      <w:r>
        <w:rPr>
          <w:sz w:val="21"/>
          <w:szCs w:val="21"/>
        </w:rPr>
        <w:t xml:space="preserve">Você precisa mandar uma mensagem longa por telegrama, em que cada palavra custa dinheiro. Então escreve um </w:t>
      </w:r>
      <w:r>
        <w:rPr>
          <w:b/>
          <w:bCs/>
          <w:sz w:val="21"/>
          <w:szCs w:val="21"/>
        </w:rPr>
        <w:t xml:space="preserve">resumo curtíssimo</w:t>
      </w:r>
      <w:r>
        <w:rPr>
          <w:sz w:val="21"/>
          <w:szCs w:val="21"/>
        </w:rPr>
        <w:t xml:space="preserve">. Quem recebe tenta </w:t>
      </w:r>
      <w:r>
        <w:rPr>
          <w:b/>
          <w:bCs/>
          <w:sz w:val="21"/>
          <w:szCs w:val="21"/>
        </w:rPr>
        <w:t xml:space="preserve">reconstruir</w:t>
      </w:r>
      <w:r>
        <w:rPr>
          <w:sz w:val="21"/>
          <w:szCs w:val="21"/>
        </w:rPr>
        <w:t xml:space="preserve"> a mensagem original a partir do resumo.</w:t>
      </w:r>
    </w:p>
    <w:p>
      <w:pPr>
        <w:spacing w:after="120" w:line="300"/>
        <w:jc w:val="left"/>
      </w:pPr>
      <w:r>
        <w:rPr>
          <w:sz w:val="21"/>
          <w:szCs w:val="21"/>
        </w:rPr>
        <w:t xml:space="preserve">Se a reconstrução for boa, o resumo guardou o essencial. O </w:t>
      </w:r>
      <w:r>
        <w:rPr>
          <w:b/>
          <w:bCs/>
          <w:sz w:val="21"/>
          <w:szCs w:val="21"/>
        </w:rPr>
        <w:t xml:space="preserve">autoencoder</w:t>
      </w:r>
      <w:r>
        <w:rPr>
          <w:sz w:val="21"/>
          <w:szCs w:val="21"/>
        </w:rPr>
        <w:t xml:space="preserve"> faz exatamente isso (Hinton; Salakhutdinov, 2006).</w:t>
      </w:r>
    </w:p>
    <w:p>
      <w:pPr>
        <w:keepNext/>
        <w:spacing w:after="60" w:before="120"/>
        <w:jc w:val="center"/>
      </w:pPr>
      <w:r>
        <w:drawing>
          <wp:inline distT="0" distB="0" distL="0" distR="0">
            <wp:extent cx="5715000" cy="2628900"/>
            <wp:effectExtent t="0" r="0" b="0" l="0"/>
            <wp:docPr id="1" name="f12_ae_arquitetura" descr="Figura 12.2 — Autoencoder: o codificador comprime a entrada num código curto (espaço latente); o decodificador tenta reconstruí-la." title="f12_ae_arquite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6B7280"/>
          <w:sz w:val="17"/>
          <w:szCs w:val="17"/>
        </w:rPr>
        <w:t xml:space="preserve">Figura 12.2 — Autoencoder: o codificador comprime a entrada num código curto (espaço latente); o decodificador tenta reconstruí-la.</w:t>
      </w:r>
    </w:p>
    <w:p>
      <w:pPr>
        <w:pStyle w:val="Heading4"/>
        <w:keepNext/>
      </w:pPr>
      <w:r>
        <w:t xml:space="preserve">12.3.2 As três partes</w:t>
      </w:r>
    </w:p>
    <w:p>
      <w:pPr>
        <w:pStyle w:val="ListParagraph"/>
        <w:numPr>
          <w:ilvl w:val="0"/>
          <w:numId w:val="2"/>
        </w:numPr>
        <w:spacing w:after="70" w:line="288"/>
      </w:pPr>
      <w:r>
        <w:rPr>
          <w:b/>
          <w:bCs/>
          <w:sz w:val="21"/>
          <w:szCs w:val="21"/>
        </w:rPr>
        <w:t xml:space="preserve">Codificador (</w:t>
      </w:r>
      <w:r>
        <w:rPr>
          <w:b/>
          <w:bCs/>
          <w:i/>
          <w:iCs/>
          <w:sz w:val="21"/>
          <w:szCs w:val="21"/>
        </w:rPr>
        <w:t xml:space="preserve">encoder</w:t>
      </w:r>
      <w:r>
        <w:rPr>
          <w:b/>
          <w:bCs/>
          <w:sz w:val="21"/>
          <w:szCs w:val="21"/>
        </w:rPr>
        <w:t xml:space="preserve">):</w:t>
      </w:r>
      <w:r>
        <w:rPr>
          <w:sz w:val="21"/>
          <w:szCs w:val="21"/>
        </w:rPr>
        <w:t xml:space="preserve"> comprime a entrada </w:t>
      </w:r>
      <w:r>
        <w:rPr>
          <w:b/>
          <w:bCs/>
          <w:sz w:val="21"/>
          <w:szCs w:val="21"/>
        </w:rPr>
        <w:t xml:space="preserve">x</w:t>
      </w:r>
      <w:r>
        <w:rPr>
          <w:sz w:val="21"/>
          <w:szCs w:val="21"/>
        </w:rPr>
        <w:t xml:space="preserve"> em um vetor curto </w:t>
      </w:r>
      <w:r>
        <w:rPr>
          <w:b/>
          <w:bCs/>
          <w:sz w:val="21"/>
          <w:szCs w:val="21"/>
        </w:rPr>
        <w:t xml:space="preserve">z</w:t>
      </w:r>
      <w:r>
        <w:rPr>
          <w:sz w:val="21"/>
          <w:szCs w:val="21"/>
        </w:rPr>
        <w:t xml:space="preserve">.</w:t>
      </w:r>
    </w:p>
    <w:p>
      <w:pPr>
        <w:pStyle w:val="ListParagraph"/>
        <w:numPr>
          <w:ilvl w:val="0"/>
          <w:numId w:val="2"/>
        </w:numPr>
        <w:spacing w:after="70" w:line="288"/>
      </w:pPr>
      <w:r>
        <w:rPr>
          <w:b/>
          <w:bCs/>
          <w:sz w:val="21"/>
          <w:szCs w:val="21"/>
        </w:rPr>
        <w:t xml:space="preserve">Espaço latente:</w:t>
      </w:r>
      <w:r>
        <w:rPr>
          <w:sz w:val="21"/>
          <w:szCs w:val="21"/>
        </w:rPr>
        <w:t xml:space="preserve"> o conjunto dos códigos </w:t>
      </w:r>
      <w:r>
        <w:rPr>
          <w:b/>
          <w:bCs/>
          <w:sz w:val="21"/>
          <w:szCs w:val="21"/>
        </w:rPr>
        <w:t xml:space="preserve">z</w:t>
      </w:r>
      <w:r>
        <w:rPr>
          <w:sz w:val="21"/>
          <w:szCs w:val="21"/>
        </w:rPr>
        <w:t xml:space="preserve">. É um espaço de baixa dimensão com os "fatores essenciais".</w:t>
      </w:r>
    </w:p>
    <w:p>
      <w:pPr>
        <w:pStyle w:val="ListParagraph"/>
        <w:numPr>
          <w:ilvl w:val="0"/>
          <w:numId w:val="2"/>
        </w:numPr>
        <w:spacing w:after="70" w:line="288"/>
      </w:pPr>
      <w:r>
        <w:rPr>
          <w:b/>
          <w:bCs/>
          <w:sz w:val="21"/>
          <w:szCs w:val="21"/>
        </w:rPr>
        <w:t xml:space="preserve">Decodificador (</w:t>
      </w:r>
      <w:r>
        <w:rPr>
          <w:b/>
          <w:bCs/>
          <w:i/>
          <w:iCs/>
          <w:sz w:val="21"/>
          <w:szCs w:val="21"/>
        </w:rPr>
        <w:t xml:space="preserve">decoder</w:t>
      </w:r>
      <w:r>
        <w:rPr>
          <w:b/>
          <w:bCs/>
          <w:sz w:val="21"/>
          <w:szCs w:val="21"/>
        </w:rPr>
        <w:t xml:space="preserve">):</w:t>
      </w:r>
      <w:r>
        <w:rPr>
          <w:sz w:val="21"/>
          <w:szCs w:val="21"/>
        </w:rPr>
        <w:t xml:space="preserve"> reconstrói </w:t>
      </w:r>
      <w:r>
        <w:rPr>
          <w:b/>
          <w:bCs/>
          <w:sz w:val="21"/>
          <w:szCs w:val="21"/>
        </w:rPr>
        <w:t xml:space="preserve">x̂</w:t>
      </w:r>
      <w:r>
        <w:rPr>
          <w:sz w:val="21"/>
          <w:szCs w:val="21"/>
        </w:rPr>
        <w:t xml:space="preserve"> a partir de </w:t>
      </w:r>
      <w:r>
        <w:rPr>
          <w:b/>
          <w:bCs/>
          <w:sz w:val="21"/>
          <w:szCs w:val="21"/>
        </w:rPr>
        <w:t xml:space="preserve">z</w:t>
      </w:r>
      <w:r>
        <w:rPr>
          <w:sz w:val="21"/>
          <w:szCs w:val="21"/>
        </w:rPr>
        <w:t xml:space="preserve">.</w:t>
      </w:r>
    </w:p>
    <w:p>
      <w:pPr>
        <w:spacing w:after="60" w:line="120"/>
      </w:pPr>
    </w:p>
    <w:p>
      <w:pPr>
        <w:spacing w:after="120" w:line="300"/>
        <w:jc w:val="left"/>
      </w:pPr>
      <w:r>
        <w:rPr>
          <w:sz w:val="21"/>
          <w:szCs w:val="21"/>
        </w:rPr>
        <w:t xml:space="preserve">A rede é treinada para minimizar o </w:t>
      </w:r>
      <w:r>
        <w:rPr>
          <w:b/>
          <w:bCs/>
          <w:sz w:val="21"/>
          <w:szCs w:val="21"/>
        </w:rPr>
        <w:t xml:space="preserve">erro de reconstrução</w:t>
      </w:r>
      <w:r>
        <w:rPr>
          <w:sz w:val="21"/>
          <w:szCs w:val="21"/>
        </w:rPr>
        <w:t xml:space="preserve">, normalmente o erro quadrático médio: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perda = (1/n) · Σ ‖x − x̂‖²</w:t>
      </w:r>
    </w:p>
    <w:p>
      <w:pPr>
        <w:spacing w:after="120" w:line="300"/>
        <w:jc w:val="left"/>
      </w:pPr>
      <w:r>
        <w:rPr>
          <w:sz w:val="21"/>
          <w:szCs w:val="21"/>
        </w:rPr>
        <w:t xml:space="preserve">Note: </w:t>
      </w:r>
      <w:r>
        <w:rPr>
          <w:b/>
          <w:bCs/>
          <w:sz w:val="21"/>
          <w:szCs w:val="21"/>
        </w:rPr>
        <w:t xml:space="preserve">não há rótulos</w:t>
      </w:r>
      <w:r>
        <w:rPr>
          <w:sz w:val="21"/>
          <w:szCs w:val="21"/>
        </w:rPr>
        <w:t xml:space="preserve">. A entrada é, ela mesma, o alvo. É auto-supervisão no sentido mais simples.</w:t>
      </w:r>
    </w:p>
    <w:p>
      <w:pPr>
        <w:pStyle w:val="Heading4"/>
        <w:keepNext/>
      </w:pPr>
      <w:r>
        <w:t xml:space="preserve">12.3.3 Relação com o PCA</w:t>
      </w:r>
    </w:p>
    <w:p>
      <w:pPr>
        <w:spacing w:after="120" w:line="300"/>
        <w:jc w:val="left"/>
      </w:pPr>
      <w:r>
        <w:rPr>
          <w:sz w:val="21"/>
          <w:szCs w:val="21"/>
        </w:rPr>
        <w:t xml:space="preserve">Um autoencoder </w:t>
      </w:r>
      <w:r>
        <w:rPr>
          <w:b/>
          <w:bCs/>
          <w:sz w:val="21"/>
          <w:szCs w:val="21"/>
        </w:rPr>
        <w:t xml:space="preserve">linear</w:t>
      </w:r>
      <w:r>
        <w:rPr>
          <w:sz w:val="21"/>
          <w:szCs w:val="21"/>
        </w:rPr>
        <w:t xml:space="preserve"> (sem ativações não lineares), com perda quadrática, aprende o </w:t>
      </w:r>
      <w:r>
        <w:rPr>
          <w:b/>
          <w:bCs/>
          <w:sz w:val="21"/>
          <w:szCs w:val="21"/>
        </w:rPr>
        <w:t xml:space="preserve">mesmo subespaço do PCA</w:t>
      </w:r>
      <w:r>
        <w:rPr>
          <w:sz w:val="21"/>
          <w:szCs w:val="21"/>
        </w:rPr>
        <w:t xml:space="preserve"> (Baldi; Hornik, 1989). Com ativações não lineares e várias camadas, ele consegue capturar </w:t>
      </w:r>
      <w:r>
        <w:rPr>
          <w:b/>
          <w:bCs/>
          <w:sz w:val="21"/>
          <w:szCs w:val="21"/>
        </w:rPr>
        <w:t xml:space="preserve">estruturas curvas</w:t>
      </w:r>
      <w:r>
        <w:rPr>
          <w:sz w:val="21"/>
          <w:szCs w:val="21"/>
        </w:rPr>
        <w:t xml:space="preserve">, algo além do PCA. Hinton e Salakhutdinov (2006) mostraram que autoencoders profundos reduzem dimensões muito melhor que o PCA em imagens e textos.</w:t>
      </w:r>
    </w:p>
    <w:p>
      <w:pPr>
        <w:pStyle w:val="Heading4"/>
        <w:keepNext/>
      </w:pPr>
      <w:r>
        <w:t xml:space="preserve">12.3.4 Implementação em PyTorch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manual_seed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 Dados: dígitos 8x8 (64 atributos) escalados em [0,1]</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"float32"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from_numpy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2) Modelo: 64 -&gt; 32 -&gt; 2 (código) -&gt; 32 -&gt; 64</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Module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__init__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dim_latente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super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__init__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Sequential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dim_latente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Sequential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dim_latente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Sigmoid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forward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dim_latente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otimizador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parameters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perda_fn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MSELoss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3) Treino</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perda_fn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otimizador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zero_grad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backward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otimizador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"época {epoca:3d}  perda = {perda.item():.4f}"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4) Usar o espaço latente (2D) para visualizar os dígitos</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no_grad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 do espaço latente:"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tc>
      </w:tr>
    </w:tbl>
    <w:p>
      <w:pPr>
        <w:spacing w:after="140" w:line="120"/>
      </w:pPr>
    </w:p>
    <w:p>
      <w:pPr>
        <w:spacing w:after="120" w:line="300"/>
        <w:jc w:val="left"/>
      </w:pPr>
      <w:r>
        <w:rPr>
          <w:b/>
          <w:bCs/>
          <w:sz w:val="21"/>
          <w:szCs w:val="21"/>
        </w:rPr>
        <w:t xml:space="preserve">O que acontece em cada bloco?</w:t>
      </w:r>
    </w:p>
    <w:p>
      <w:pPr>
        <w:pStyle w:val="ListParagraph"/>
        <w:numPr>
          <w:ilvl w:val="0"/>
          <w:numId w:val="53"/>
        </w:numPr>
        <w:spacing w:after="70" w:line="288"/>
      </w:pPr>
      <w:r>
        <w:rPr>
          <w:sz w:val="21"/>
          <w:szCs w:val="21"/>
        </w:rPr>
        <w:t xml:space="preserve">Carregamos os dígitos e os escalamos para [0, 1].</w:t>
      </w:r>
    </w:p>
    <w:p>
      <w:pPr>
        <w:pStyle w:val="ListParagraph"/>
        <w:numPr>
          <w:ilvl w:val="0"/>
          <w:numId w:val="53"/>
        </w:numPr>
        <w:spacing w:after="70" w:line="288"/>
      </w:pPr>
      <w:r>
        <w:rPr>
          <w:sz w:val="21"/>
          <w:szCs w:val="21"/>
        </w:rPr>
        <w:t xml:space="preserve">Definimos o codificador (64 → 32 → 2) e o decodificador (2 → 32 → 64).</w:t>
      </w:r>
    </w:p>
    <w:p>
      <w:pPr>
        <w:pStyle w:val="ListParagraph"/>
        <w:numPr>
          <w:ilvl w:val="0"/>
          <w:numId w:val="53"/>
        </w:numPr>
        <w:spacing w:after="70" w:line="288"/>
      </w:pPr>
      <w:r>
        <w:rPr>
          <w:sz w:val="21"/>
          <w:szCs w:val="21"/>
        </w:rPr>
        <w:t xml:space="preserve">O laço de treino repete: reconstruir, medir o erro, calcular gradientes (</w:t>
      </w:r>
      <w:r>
        <w:rPr>
          <w:rFonts w:ascii="Consolas" w:cs="Consolas" w:eastAsia="Consolas" w:hAnsi="Consolas"/>
          <w:color w:val="B91C1C"/>
          <w:sz w:val="19"/>
          <w:szCs w:val="19"/>
          <w:shd w:fill="F3F4F6" w:color="auto" w:val="clear"/>
        </w:rPr>
        <w:t xml:space="preserve">backward</w:t>
      </w:r>
      <w:r>
        <w:rPr>
          <w:sz w:val="21"/>
          <w:szCs w:val="21"/>
        </w:rPr>
        <w:t xml:space="preserve">) e atualizar os pesos (</w:t>
      </w:r>
      <w:r>
        <w:rPr>
          <w:rFonts w:ascii="Consolas" w:cs="Consolas" w:eastAsia="Consolas" w:hAnsi="Consolas"/>
          <w:color w:val="B91C1C"/>
          <w:sz w:val="19"/>
          <w:szCs w:val="19"/>
          <w:shd w:fill="F3F4F6" w:color="auto" w:val="clear"/>
        </w:rPr>
        <w:t xml:space="preserve">step</w:t>
      </w:r>
      <w:r>
        <w:rPr>
          <w:sz w:val="21"/>
          <w:szCs w:val="21"/>
        </w:rPr>
        <w:t xml:space="preserve">).</w:t>
      </w:r>
    </w:p>
    <w:p>
      <w:pPr>
        <w:pStyle w:val="ListParagraph"/>
        <w:numPr>
          <w:ilvl w:val="0"/>
          <w:numId w:val="53"/>
        </w:numPr>
        <w:spacing w:after="70" w:line="288"/>
      </w:pPr>
      <w:r>
        <w:rPr>
          <w:sz w:val="21"/>
          <w:szCs w:val="21"/>
        </w:rPr>
        <w:t xml:space="preserve">O código </w:t>
      </w:r>
      <w:r>
        <w:rPr>
          <w:b/>
          <w:bCs/>
          <w:sz w:val="21"/>
          <w:szCs w:val="21"/>
        </w:rPr>
        <w:t xml:space="preserve">Z</w:t>
      </w:r>
      <w:r>
        <w:rPr>
          <w:sz w:val="21"/>
          <w:szCs w:val="21"/>
        </w:rPr>
        <w:t xml:space="preserve"> de 2 dimensões pode ser desenhado, como fizemos com t-SNE.</w:t>
      </w:r>
    </w:p>
    <w:p>
      <w:pPr>
        <w:spacing w:after="60" w:line="120"/>
      </w:pPr>
    </w:p>
    <w:p>
      <w:pPr>
        <w:keepNext/>
        <w:spacing w:after="60" w:before="120"/>
        <w:jc w:val="center"/>
      </w:pPr>
      <w:r>
        <w:drawing>
          <wp:inline distT="0" distB="0" distL="0" distR="0">
            <wp:extent cx="4076700" cy="3552825"/>
            <wp:effectExtent t="0" r="0" b="0" l="0"/>
            <wp:docPr id="1" name="f12_latente" descr="Figura 12.3 — Espaço latente de 2 dimensões de um autoencoder treinado nos dígitos: dígitos parecidos ficam próximos, sem que o modelo conheça os rótulos." title="f12_la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076700" cy="3552825"/>
                    </a:xfrm>
                    <a:prstGeom prst="rect">
                      <a:avLst/>
                    </a:prstGeom>
                  </pic:spPr>
                </pic:pic>
              </a:graphicData>
            </a:graphic>
          </wp:inline>
        </w:drawing>
      </w:r>
    </w:p>
    <w:p>
      <w:pPr>
        <w:spacing w:after="200"/>
        <w:jc w:val="center"/>
      </w:pPr>
      <w:r>
        <w:rPr>
          <w:i/>
          <w:iCs/>
          <w:color w:val="6B7280"/>
          <w:sz w:val="17"/>
          <w:szCs w:val="17"/>
        </w:rPr>
        <w:t xml:space="preserve">Figura 12.3 — Espaço latente de 2 dimensões de um autoencoder treinado nos dígitos: dígitos parecidos ficam próximos, sem que o modelo conheça os rótulos.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Autoencoders só com o scikit-learn</w:t>
            </w:r>
          </w:p>
          <w:p>
            <w:pPr>
              <w:spacing w:after="80" w:line="280"/>
            </w:pPr>
            <w:r>
              <w:rPr>
                <w:sz w:val="20"/>
                <w:szCs w:val="20"/>
              </w:rPr>
              <w:t xml:space="preserve">Não é preciso instalar o PyTorch para experimentar. No scikit-learn, o </w:t>
            </w:r>
            <w:r>
              <w:rPr>
                <w:rFonts w:ascii="Consolas" w:cs="Consolas" w:eastAsia="Consolas" w:hAnsi="Consolas"/>
                <w:color w:val="B91C1C"/>
                <w:sz w:val="18"/>
                <w:szCs w:val="18"/>
                <w:shd w:fill="F3F4F6" w:color="auto" w:val="clear"/>
              </w:rPr>
              <w:t xml:space="preserve">MLPRegressor</w:t>
            </w:r>
            <w:r>
              <w:rPr>
                <w:sz w:val="20"/>
                <w:szCs w:val="20"/>
              </w:rPr>
              <w:t xml:space="preserve"> treinado com a </w:t>
            </w:r>
            <w:r>
              <w:rPr>
                <w:b/>
                <w:bCs/>
                <w:sz w:val="20"/>
                <w:szCs w:val="20"/>
              </w:rPr>
              <w:t xml:space="preserve">entrada como alvo</w:t>
            </w:r>
            <w:r>
              <w:rPr>
                <w:sz w:val="20"/>
                <w:szCs w:val="20"/>
              </w:rPr>
              <w:t xml:space="preserve"> (</w:t>
            </w:r>
            <w:r>
              <w:rPr>
                <w:rFonts w:ascii="Consolas" w:cs="Consolas" w:eastAsia="Consolas" w:hAnsi="Consolas"/>
                <w:color w:val="B91C1C"/>
                <w:sz w:val="18"/>
                <w:szCs w:val="18"/>
                <w:shd w:fill="F3F4F6" w:color="auto" w:val="clear"/>
              </w:rPr>
              <w:t xml:space="preserve">fit(X, X)</w:t>
            </w:r>
            <w:r>
              <w:rPr>
                <w:sz w:val="20"/>
                <w:szCs w:val="20"/>
              </w:rPr>
              <w:t xml:space="preserve">) funciona como um autoencoder simples, e o código pode ser extraído manualmente a partir de </w:t>
            </w:r>
            <w:r>
              <w:rPr>
                <w:rFonts w:ascii="Consolas" w:cs="Consolas" w:eastAsia="Consolas" w:hAnsi="Consolas"/>
                <w:color w:val="B91C1C"/>
                <w:sz w:val="18"/>
                <w:szCs w:val="18"/>
                <w:shd w:fill="F3F4F6" w:color="auto" w:val="clear"/>
              </w:rPr>
              <w:t xml:space="preserve">coefs_</w:t>
            </w:r>
            <w:r>
              <w:rPr>
                <w:sz w:val="20"/>
                <w:szCs w:val="20"/>
              </w:rPr>
              <w:t xml:space="preserve"> e </w:t>
            </w:r>
            <w:r>
              <w:rPr>
                <w:rFonts w:ascii="Consolas" w:cs="Consolas" w:eastAsia="Consolas" w:hAnsi="Consolas"/>
                <w:color w:val="B91C1C"/>
                <w:sz w:val="18"/>
                <w:szCs w:val="18"/>
                <w:shd w:fill="F3F4F6" w:color="auto" w:val="clear"/>
              </w:rPr>
              <w:t xml:space="preserve">intercepts_</w:t>
            </w:r>
            <w:r>
              <w:rPr>
                <w:sz w:val="20"/>
                <w:szCs w:val="20"/>
              </w:rPr>
              <w:t xml:space="preserve">. O módulo </w:t>
            </w:r>
            <w:r>
              <w:rPr>
                <w:rFonts w:ascii="Consolas" w:cs="Consolas" w:eastAsia="Consolas" w:hAnsi="Consolas"/>
                <w:color w:val="B91C1C"/>
                <w:sz w:val="18"/>
                <w:szCs w:val="18"/>
                <w:shd w:fill="F3F4F6" w:color="auto" w:val="clear"/>
              </w:rPr>
              <w:t xml:space="preserve">sklearn.neural_network</w:t>
            </w:r>
            <w:r>
              <w:rPr>
                <w:sz w:val="20"/>
                <w:szCs w:val="20"/>
              </w:rPr>
              <w:t xml:space="preserve"> também traz a </w:t>
            </w:r>
            <w:r>
              <w:rPr>
                <w:rFonts w:ascii="Consolas" w:cs="Consolas" w:eastAsia="Consolas" w:hAnsi="Consolas"/>
                <w:color w:val="B91C1C"/>
                <w:sz w:val="18"/>
                <w:szCs w:val="18"/>
                <w:shd w:fill="F3F4F6" w:color="auto" w:val="clear"/>
              </w:rPr>
              <w:t xml:space="preserve">BernoulliRBM</w:t>
            </w:r>
            <w:r>
              <w:rPr>
                <w:sz w:val="20"/>
                <w:szCs w:val="20"/>
              </w:rPr>
              <w:t xml:space="preserve">, uma rede que aprende atributos sem rótulos. Você usará as duas nos exercícios práticos deste capítulo. Para imagens maiores, redes convolucionais e treino em GPU, prefira o PyTorch ou o TensorFlow.</w:t>
            </w:r>
          </w:p>
        </w:tc>
      </w:tr>
    </w:tbl>
    <w:p>
      <w:pPr>
        <w:spacing w:after="140" w:line="120"/>
      </w:pPr>
    </w:p>
    <w:p>
      <w:pPr>
        <w:pStyle w:val="Heading3"/>
        <w:keepNext/>
      </w:pPr>
      <w:r>
        <w:t xml:space="preserve">12.4 Variações do autoencoder</w:t>
      </w:r>
    </w:p>
    <w:p>
      <w:pPr>
        <w:pStyle w:val="Heading4"/>
        <w:keepNext/>
      </w:pPr>
      <w:r>
        <w:t xml:space="preserve">12.4.1 Subcompleto e com gargalo</w:t>
      </w:r>
    </w:p>
    <w:p>
      <w:pPr>
        <w:spacing w:after="120" w:line="300"/>
        <w:jc w:val="left"/>
      </w:pPr>
      <w:r>
        <w:rPr>
          <w:sz w:val="21"/>
          <w:szCs w:val="21"/>
        </w:rPr>
        <w:t xml:space="preserve">O código tem dimensão </w:t>
      </w:r>
      <w:r>
        <w:rPr>
          <w:b/>
          <w:bCs/>
          <w:sz w:val="21"/>
          <w:szCs w:val="21"/>
        </w:rPr>
        <w:t xml:space="preserve">menor</w:t>
      </w:r>
      <w:r>
        <w:rPr>
          <w:sz w:val="21"/>
          <w:szCs w:val="21"/>
        </w:rPr>
        <w:t xml:space="preserve"> que a entrada. O "gargalo" </w:t>
      </w:r>
      <w:r>
        <w:rPr>
          <w:b/>
          <w:bCs/>
          <w:sz w:val="21"/>
          <w:szCs w:val="21"/>
        </w:rPr>
        <w:t xml:space="preserve">força</w:t>
      </w:r>
      <w:r>
        <w:rPr>
          <w:sz w:val="21"/>
          <w:szCs w:val="21"/>
        </w:rPr>
        <w:t xml:space="preserve"> a rede a aprender o essencial. É o caso que vimos.</w:t>
      </w:r>
    </w:p>
    <w:p>
      <w:pPr>
        <w:pStyle w:val="Heading4"/>
        <w:keepNext/>
      </w:pPr>
      <w:r>
        <w:t xml:space="preserve">12.4.2 Autoencoder esparso</w:t>
      </w:r>
    </w:p>
    <w:p>
      <w:pPr>
        <w:spacing w:after="120" w:line="300"/>
        <w:jc w:val="left"/>
      </w:pPr>
      <w:r>
        <w:rPr>
          <w:sz w:val="21"/>
          <w:szCs w:val="21"/>
        </w:rPr>
        <w:t xml:space="preserve">Permite um código grande, mas </w:t>
      </w:r>
      <w:r>
        <w:rPr>
          <w:b/>
          <w:bCs/>
          <w:sz w:val="21"/>
          <w:szCs w:val="21"/>
        </w:rPr>
        <w:t xml:space="preserve">penaliza</w:t>
      </w:r>
      <w:r>
        <w:rPr>
          <w:sz w:val="21"/>
          <w:szCs w:val="21"/>
        </w:rPr>
        <w:t xml:space="preserve"> o número de neurônios ativos, de modo que cada exemplo usa poucos. Gera "dicionários" de partes, como o NMF. A ideia remonta ao trabalho de Olshausen e Field (1996) sobre codificação esparsa.</w:t>
      </w:r>
    </w:p>
    <w:p>
      <w:pPr>
        <w:pStyle w:val="Heading4"/>
        <w:keepNext/>
      </w:pPr>
      <w:r>
        <w:t xml:space="preserve">12.4.3 Autoencoder de remoção de ruído (denoising)</w:t>
      </w:r>
    </w:p>
    <w:p>
      <w:pPr>
        <w:spacing w:after="120" w:line="300"/>
        <w:jc w:val="left"/>
      </w:pPr>
      <w:r>
        <w:rPr>
          <w:sz w:val="21"/>
          <w:szCs w:val="21"/>
        </w:rPr>
        <w:t xml:space="preserve">Corrompe a entrada (adiciona ruído ou apaga pedaços) e pede que a rede reconstrua a </w:t>
      </w:r>
      <w:r>
        <w:rPr>
          <w:b/>
          <w:bCs/>
          <w:sz w:val="21"/>
          <w:szCs w:val="21"/>
        </w:rPr>
        <w:t xml:space="preserve">versão limpa</w:t>
      </w:r>
      <w:r>
        <w:rPr>
          <w:sz w:val="21"/>
          <w:szCs w:val="21"/>
        </w:rPr>
        <w:t xml:space="preserve"> (Vincent et al., 2008; 2010). Assim, a rede não pode apenas copiar a entrada: precisa aprender a </w:t>
      </w:r>
      <w:r>
        <w:rPr>
          <w:b/>
          <w:bCs/>
          <w:sz w:val="21"/>
          <w:szCs w:val="21"/>
        </w:rPr>
        <w:t xml:space="preserve">estrutura</w:t>
      </w:r>
      <w:r>
        <w:rPr>
          <w:sz w:val="21"/>
          <w:szCs w:val="21"/>
        </w:rPr>
        <w:t xml:space="preserve"> dos dados.</w:t>
      </w:r>
    </w:p>
    <w:p>
      <w:pPr>
        <w:keepNext/>
        <w:spacing w:after="60" w:before="120"/>
        <w:jc w:val="center"/>
      </w:pPr>
      <w:r>
        <w:drawing>
          <wp:inline distT="0" distB="0" distL="0" distR="0">
            <wp:extent cx="5715000" cy="2219325"/>
            <wp:effectExtent t="0" r="0" b="0" l="0"/>
            <wp:docPr id="1" name="f12_denoising" descr="Figura 12.4 — Remoção de ruído: da esquerda para a direita, imagem limpa, imagem ruidosa e imagem recuperada pelo autoencoder." title="f12_denoi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i/>
          <w:iCs/>
          <w:color w:val="6B7280"/>
          <w:sz w:val="17"/>
          <w:szCs w:val="17"/>
        </w:rPr>
        <w:t xml:space="preserve">Figura 12.4 — Remoção de ruído: da esquerda para a direita, imagem limpa, imagem ruidosa e imagem recuperada pelo autoencoder.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manual_seed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"float32"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limpo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from_numpy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Sequential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Sigmoid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parameters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=5e-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ruidoso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limpo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limpo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clamp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corrompe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functional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mse_loss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ruidoso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alvo = versão limpa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zero_grad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backward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no_grad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limpo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limpo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clamp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da imagem ruidosa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functional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mse_loss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da imagem recuperada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functional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mse_loss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12.4.4 Autoencoder convolucional</w:t>
      </w:r>
    </w:p>
    <w:p>
      <w:pPr>
        <w:spacing w:after="120" w:line="300"/>
        <w:jc w:val="left"/>
      </w:pPr>
      <w:r>
        <w:rPr>
          <w:sz w:val="21"/>
          <w:szCs w:val="21"/>
        </w:rPr>
        <w:t xml:space="preserve">Para imagens, usam-se </w:t>
      </w:r>
      <w:r>
        <w:rPr>
          <w:b/>
          <w:bCs/>
          <w:sz w:val="21"/>
          <w:szCs w:val="21"/>
        </w:rPr>
        <w:t xml:space="preserve">camadas convolucionais</w:t>
      </w:r>
      <w:r>
        <w:rPr>
          <w:sz w:val="21"/>
          <w:szCs w:val="21"/>
        </w:rPr>
        <w:t xml:space="preserve">, que aplicam pequenos filtros deslizantes e respeitam a estrutura espacial (LeCun et al., 1998).</w:t>
      </w:r>
    </w:p>
    <w:p>
      <w:pPr>
        <w:pStyle w:val="Heading4"/>
        <w:keepNext/>
      </w:pPr>
      <w:r>
        <w:t xml:space="preserve">12.4.5 Aplicações</w:t>
      </w:r>
    </w:p>
    <w:p>
      <w:pPr>
        <w:pStyle w:val="ListParagraph"/>
        <w:numPr>
          <w:ilvl w:val="0"/>
          <w:numId w:val="2"/>
        </w:numPr>
        <w:spacing w:after="70" w:line="288"/>
      </w:pPr>
      <w:r>
        <w:rPr>
          <w:b/>
          <w:bCs/>
          <w:sz w:val="21"/>
          <w:szCs w:val="21"/>
        </w:rPr>
        <w:t xml:space="preserve">Redução de dimensionalidade</w:t>
      </w:r>
      <w:r>
        <w:rPr>
          <w:sz w:val="21"/>
          <w:szCs w:val="21"/>
        </w:rPr>
        <w:t xml:space="preserve"> não linear.</w:t>
      </w:r>
    </w:p>
    <w:p>
      <w:pPr>
        <w:pStyle w:val="ListParagraph"/>
        <w:numPr>
          <w:ilvl w:val="0"/>
          <w:numId w:val="2"/>
        </w:numPr>
        <w:spacing w:after="70" w:line="288"/>
      </w:pPr>
      <w:r>
        <w:rPr>
          <w:b/>
          <w:bCs/>
          <w:sz w:val="21"/>
          <w:szCs w:val="21"/>
        </w:rPr>
        <w:t xml:space="preserve">Detecção de anomalias:</w:t>
      </w:r>
      <w:r>
        <w:rPr>
          <w:sz w:val="21"/>
          <w:szCs w:val="21"/>
        </w:rPr>
        <w:t xml:space="preserve"> treina-se só com exemplos normais; anomalias têm </w:t>
      </w:r>
      <w:r>
        <w:rPr>
          <w:b/>
          <w:bCs/>
          <w:sz w:val="21"/>
          <w:szCs w:val="21"/>
        </w:rPr>
        <w:t xml:space="preserve">erro de reconstrução alto</w:t>
      </w:r>
      <w:r>
        <w:rPr>
          <w:sz w:val="21"/>
          <w:szCs w:val="21"/>
        </w:rPr>
        <w:t xml:space="preserve">.</w:t>
      </w:r>
    </w:p>
    <w:p>
      <w:pPr>
        <w:pStyle w:val="ListParagraph"/>
        <w:numPr>
          <w:ilvl w:val="0"/>
          <w:numId w:val="2"/>
        </w:numPr>
        <w:spacing w:after="70" w:line="288"/>
      </w:pPr>
      <w:r>
        <w:rPr>
          <w:b/>
          <w:bCs/>
          <w:sz w:val="21"/>
          <w:szCs w:val="21"/>
        </w:rPr>
        <w:t xml:space="preserve">Remoção de ruído</w:t>
      </w:r>
      <w:r>
        <w:rPr>
          <w:sz w:val="21"/>
          <w:szCs w:val="21"/>
        </w:rPr>
        <w:t xml:space="preserve"> em imagens e sinais.</w:t>
      </w:r>
    </w:p>
    <w:p>
      <w:pPr>
        <w:pStyle w:val="ListParagraph"/>
        <w:numPr>
          <w:ilvl w:val="0"/>
          <w:numId w:val="2"/>
        </w:numPr>
        <w:spacing w:after="70" w:line="288"/>
      </w:pPr>
      <w:r>
        <w:rPr>
          <w:b/>
          <w:bCs/>
          <w:sz w:val="21"/>
          <w:szCs w:val="21"/>
        </w:rPr>
        <w:t xml:space="preserve">Pré-treinamento</w:t>
      </w:r>
      <w:r>
        <w:rPr>
          <w:sz w:val="21"/>
          <w:szCs w:val="21"/>
        </w:rPr>
        <w:t xml:space="preserve"> de representações.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manual_seed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"float32"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from_numpy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treina SEM o dígito 9</w:t>
            </w:r>
          </w:p>
          <w:p>
            <w:pPr>
              <w:spacing w:after="0" w:line="240"/>
            </w:pPr>
            <w:r>
              <w:rPr>
                <w:rFonts w:ascii="Consolas" w:cs="Consolas" w:eastAsia="Consolas" w:hAnsi="Consolas"/>
                <w:b w:val="false"/>
                <w:bCs w:val="false"/>
                <w:color w:val="1F2937"/>
                <w:sz w:val="15"/>
                <w:szCs w:val="15"/>
              </w:rPr>
              <w:t xml:space="preserve">raro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from_numpy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"9" será a anomalia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Sequential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Sigmoid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parameters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=5e-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functional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mse_loss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zero_grad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backward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no_grad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e_normal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e_raro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raro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médio nos dígitos normais:"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e_normal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médio nos dígitos '9'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e_raro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12.5 Autoencoders variacionais (VAE)</w:t>
      </w:r>
    </w:p>
    <w:p>
      <w:pPr>
        <w:pStyle w:val="Heading4"/>
        <w:keepNext/>
      </w:pPr>
      <w:r>
        <w:t xml:space="preserve">12.5.1 O limite do autoencoder comum</w:t>
      </w:r>
    </w:p>
    <w:p>
      <w:pPr>
        <w:spacing w:after="120" w:line="300"/>
        <w:jc w:val="left"/>
      </w:pPr>
      <w:r>
        <w:rPr>
          <w:sz w:val="21"/>
          <w:szCs w:val="21"/>
        </w:rPr>
        <w:t xml:space="preserve">O espaço latente de um autoencoder comum pode ter "buracos". Se escolhermos um ponto qualquer e o decodificarmos, obteremos lixo. Ele </w:t>
      </w:r>
      <w:r>
        <w:rPr>
          <w:b/>
          <w:bCs/>
          <w:sz w:val="21"/>
          <w:szCs w:val="21"/>
        </w:rPr>
        <w:t xml:space="preserve">reconstrói</w:t>
      </w:r>
      <w:r>
        <w:rPr>
          <w:sz w:val="21"/>
          <w:szCs w:val="21"/>
        </w:rPr>
        <w:t xml:space="preserve">, mas não </w:t>
      </w:r>
      <w:r>
        <w:rPr>
          <w:b/>
          <w:bCs/>
          <w:sz w:val="21"/>
          <w:szCs w:val="21"/>
        </w:rPr>
        <w:t xml:space="preserve">gera</w:t>
      </w:r>
      <w:r>
        <w:rPr>
          <w:sz w:val="21"/>
          <w:szCs w:val="21"/>
        </w:rPr>
        <w:t xml:space="preserve"> bem.</w:t>
      </w:r>
    </w:p>
    <w:p>
      <w:pPr>
        <w:spacing w:after="120" w:line="300"/>
        <w:jc w:val="left"/>
      </w:pPr>
      <w:r>
        <w:rPr>
          <w:sz w:val="21"/>
          <w:szCs w:val="21"/>
        </w:rPr>
        <w:t xml:space="preserve">O </w:t>
      </w:r>
      <w:r>
        <w:rPr>
          <w:b/>
          <w:bCs/>
          <w:sz w:val="21"/>
          <w:szCs w:val="21"/>
        </w:rPr>
        <w:t xml:space="preserve">VAE</w:t>
      </w:r>
      <w:r>
        <w:rPr>
          <w:sz w:val="21"/>
          <w:szCs w:val="21"/>
        </w:rPr>
        <w:t xml:space="preserve"> (Kingma; Welling, 2014) corrige isso com uma ideia probabilística.</w:t>
      </w:r>
    </w:p>
    <w:p>
      <w:pPr>
        <w:pStyle w:val="Heading4"/>
        <w:keepNext/>
      </w:pPr>
      <w:r>
        <w:t xml:space="preserve">12.5.2 A ideia</w:t>
      </w:r>
    </w:p>
    <w:p>
      <w:pPr>
        <w:pStyle w:val="ListParagraph"/>
        <w:numPr>
          <w:ilvl w:val="0"/>
          <w:numId w:val="2"/>
        </w:numPr>
        <w:spacing w:after="70" w:line="288"/>
      </w:pPr>
      <w:r>
        <w:rPr>
          <w:sz w:val="21"/>
          <w:szCs w:val="21"/>
        </w:rPr>
        <w:t xml:space="preserve">O codificador não devolve um ponto </w:t>
      </w:r>
      <w:r>
        <w:rPr>
          <w:b/>
          <w:bCs/>
          <w:sz w:val="21"/>
          <w:szCs w:val="21"/>
        </w:rPr>
        <w:t xml:space="preserve">z</w:t>
      </w:r>
      <w:r>
        <w:rPr>
          <w:sz w:val="21"/>
          <w:szCs w:val="21"/>
        </w:rPr>
        <w:t xml:space="preserve">, e sim uma </w:t>
      </w:r>
      <w:r>
        <w:rPr>
          <w:b/>
          <w:bCs/>
          <w:sz w:val="21"/>
          <w:szCs w:val="21"/>
        </w:rPr>
        <w:t xml:space="preserve">distribuição</w:t>
      </w:r>
      <w:r>
        <w:rPr>
          <w:sz w:val="21"/>
          <w:szCs w:val="21"/>
        </w:rPr>
        <w:t xml:space="preserve"> (uma média μ e um desvio σ).</w:t>
      </w:r>
    </w:p>
    <w:p>
      <w:pPr>
        <w:pStyle w:val="ListParagraph"/>
        <w:numPr>
          <w:ilvl w:val="0"/>
          <w:numId w:val="2"/>
        </w:numPr>
        <w:spacing w:after="70" w:line="288"/>
      </w:pPr>
      <w:r>
        <w:rPr>
          <w:sz w:val="21"/>
          <w:szCs w:val="21"/>
        </w:rPr>
        <w:t xml:space="preserve">Sorteia-se </w:t>
      </w:r>
      <w:r>
        <w:rPr>
          <w:b/>
          <w:bCs/>
          <w:sz w:val="21"/>
          <w:szCs w:val="21"/>
        </w:rPr>
        <w:t xml:space="preserve">z</w:t>
      </w:r>
      <w:r>
        <w:rPr>
          <w:sz w:val="21"/>
          <w:szCs w:val="21"/>
        </w:rPr>
        <w:t xml:space="preserve"> dessa distribuição.</w:t>
      </w:r>
    </w:p>
    <w:p>
      <w:pPr>
        <w:pStyle w:val="ListParagraph"/>
        <w:numPr>
          <w:ilvl w:val="0"/>
          <w:numId w:val="2"/>
        </w:numPr>
        <w:spacing w:after="70" w:line="288"/>
      </w:pPr>
      <w:r>
        <w:rPr>
          <w:sz w:val="21"/>
          <w:szCs w:val="21"/>
        </w:rPr>
        <w:t xml:space="preserve">O decodificador reconstrói a partir de </w:t>
      </w:r>
      <w:r>
        <w:rPr>
          <w:b/>
          <w:bCs/>
          <w:sz w:val="21"/>
          <w:szCs w:val="21"/>
        </w:rPr>
        <w:t xml:space="preserve">z</w:t>
      </w:r>
      <w:r>
        <w:rPr>
          <w:sz w:val="21"/>
          <w:szCs w:val="21"/>
        </w:rPr>
        <w:t xml:space="preserve">.</w:t>
      </w:r>
    </w:p>
    <w:p>
      <w:pPr>
        <w:pStyle w:val="ListParagraph"/>
        <w:numPr>
          <w:ilvl w:val="0"/>
          <w:numId w:val="2"/>
        </w:numPr>
        <w:spacing w:after="70" w:line="288"/>
      </w:pPr>
      <w:r>
        <w:rPr>
          <w:sz w:val="21"/>
          <w:szCs w:val="21"/>
        </w:rPr>
        <w:t xml:space="preserve">A perda tem </w:t>
      </w:r>
      <w:r>
        <w:rPr>
          <w:b/>
          <w:bCs/>
          <w:sz w:val="21"/>
          <w:szCs w:val="21"/>
        </w:rPr>
        <w:t xml:space="preserve">duas partes</w:t>
      </w:r>
      <w:r>
        <w:rPr>
          <w:sz w:val="21"/>
          <w:szCs w:val="21"/>
        </w:rPr>
        <w:t xml:space="preserve">:</w:t>
      </w:r>
    </w:p>
    <w:p>
      <w:pPr>
        <w:spacing w:after="60" w:line="120"/>
      </w:pPr>
    </w:p>
    <w:p>
      <w:pPr>
        <w:spacing w:after="120" w:line="300"/>
        <w:jc w:val="left"/>
      </w:pPr>
      <w:r>
        <w:rPr>
          <w:sz w:val="21"/>
          <w:szCs w:val="21"/>
        </w:rPr>
        <w:t xml:space="preserve">1. </w:t>
      </w:r>
      <w:r>
        <w:rPr>
          <w:b/>
          <w:bCs/>
          <w:sz w:val="21"/>
          <w:szCs w:val="21"/>
        </w:rPr>
        <w:t xml:space="preserve">Reconstrução:</w:t>
      </w:r>
      <w:r>
        <w:rPr>
          <w:sz w:val="21"/>
          <w:szCs w:val="21"/>
        </w:rPr>
        <w:t xml:space="preserve"> a saída deve se parecer com a entrada. 2. </w:t>
      </w:r>
      <w:r>
        <w:rPr>
          <w:b/>
          <w:bCs/>
          <w:sz w:val="21"/>
          <w:szCs w:val="21"/>
        </w:rPr>
        <w:t xml:space="preserve">Regularização (divergência KL):</w:t>
      </w:r>
      <w:r>
        <w:rPr>
          <w:sz w:val="21"/>
          <w:szCs w:val="21"/>
        </w:rPr>
        <w:t xml:space="preserve"> a distribuição de cada exemplo deve ficar </w:t>
      </w:r>
      <w:r>
        <w:rPr>
          <w:b/>
          <w:bCs/>
          <w:sz w:val="21"/>
          <w:szCs w:val="21"/>
        </w:rPr>
        <w:t xml:space="preserve">perto de uma normal padrão</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perda = erro de reconstrução + KL( N(μ, σ²) ‖ N(0, 1) )</w:t>
      </w:r>
    </w:p>
    <w:p>
      <w:pPr>
        <w:spacing w:after="120" w:line="300"/>
        <w:jc w:val="left"/>
      </w:pPr>
      <w:r>
        <w:rPr>
          <w:i/>
          <w:iCs/>
          <w:sz w:val="21"/>
          <w:szCs w:val="21"/>
        </w:rPr>
        <w:t xml:space="preserve">Analogia:</w:t>
      </w:r>
      <w:r>
        <w:rPr>
          <w:sz w:val="21"/>
          <w:szCs w:val="21"/>
        </w:rPr>
        <w:t xml:space="preserve"> o bibliotecário que não só guarda cada livro numa posição exata, mas organiza </w:t>
      </w:r>
      <w:r>
        <w:rPr>
          <w:b/>
          <w:bCs/>
          <w:sz w:val="21"/>
          <w:szCs w:val="21"/>
        </w:rPr>
        <w:t xml:space="preserve">regiões</w:t>
      </w:r>
      <w:r>
        <w:rPr>
          <w:sz w:val="21"/>
          <w:szCs w:val="21"/>
        </w:rPr>
        <w:t xml:space="preserve"> de uma grande sala: ficção aqui, ciência ali, sem espaços vazios. Qualquer ponto da sala corresponde a algo plausível.</w:t>
      </w:r>
    </w:p>
    <w:p>
      <w:pPr>
        <w:keepNext/>
        <w:spacing w:after="60" w:before="120"/>
        <w:jc w:val="center"/>
      </w:pPr>
      <w:r>
        <w:drawing>
          <wp:inline distT="0" distB="0" distL="0" distR="0">
            <wp:extent cx="5715000" cy="2343150"/>
            <wp:effectExtent t="0" r="0" b="0" l="0"/>
            <wp:docPr id="1" name="f12_vae" descr="Figura 12.5 — VAE: o codificador gera média e desvio; sorteamos z; o decodificador gera a saída. O espaço latente fica contínuo e &quot;preenchido&quot;." title="f12_v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15000" cy="2343150"/>
                    </a:xfrm>
                    <a:prstGeom prst="rect">
                      <a:avLst/>
                    </a:prstGeom>
                  </pic:spPr>
                </pic:pic>
              </a:graphicData>
            </a:graphic>
          </wp:inline>
        </w:drawing>
      </w:r>
    </w:p>
    <w:p>
      <w:pPr>
        <w:spacing w:after="200"/>
        <w:jc w:val="center"/>
      </w:pPr>
      <w:r>
        <w:rPr>
          <w:i/>
          <w:iCs/>
          <w:color w:val="6B7280"/>
          <w:sz w:val="17"/>
          <w:szCs w:val="17"/>
        </w:rPr>
        <w:t xml:space="preserve">Figura 12.5 — VAE: o codificador gera média e desvio; sorteamos z; o decodificador gera a saída. O espaço latente fica contínuo e "preenchido".</w:t>
      </w:r>
    </w:p>
    <w:p>
      <w:pPr>
        <w:pStyle w:val="Heading4"/>
        <w:keepNext/>
      </w:pPr>
      <w:r>
        <w:t xml:space="preserve">12.5.3 O truque da reparametrização</w:t>
      </w:r>
    </w:p>
    <w:p>
      <w:pPr>
        <w:spacing w:after="120" w:line="300"/>
        <w:jc w:val="left"/>
      </w:pPr>
      <w:r>
        <w:rPr>
          <w:sz w:val="21"/>
          <w:szCs w:val="21"/>
        </w:rPr>
        <w:t xml:space="preserve">Sortear </w:t>
      </w:r>
      <w:r>
        <w:rPr>
          <w:b/>
          <w:bCs/>
          <w:sz w:val="21"/>
          <w:szCs w:val="21"/>
        </w:rPr>
        <w:t xml:space="preserve">z</w:t>
      </w:r>
      <w:r>
        <w:rPr>
          <w:sz w:val="21"/>
          <w:szCs w:val="21"/>
        </w:rPr>
        <w:t xml:space="preserve"> é um processo aleatório e não se pode retropropagar por um sorteio. O truque: escreva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z = μ + σ · ε, com ε ~ N(0, 1)</w:t>
      </w:r>
    </w:p>
    <w:p>
      <w:pPr>
        <w:spacing w:after="120" w:line="300"/>
        <w:jc w:val="left"/>
      </w:pPr>
      <w:r>
        <w:rPr>
          <w:sz w:val="21"/>
          <w:szCs w:val="21"/>
        </w:rPr>
        <w:t xml:space="preserve">O acaso fica todo em ε (que não precisa de gradiente). Agora μ e σ são contribuições determinísticas e a rede treina normalmente (Kingma; Welling, 2014).</w:t>
      </w:r>
    </w:p>
    <w:p>
      <w:pPr>
        <w:pStyle w:val="Heading4"/>
        <w:keepNext/>
      </w:pPr>
      <w:r>
        <w:t xml:space="preserve">12.5.4 VAE em PyTorch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manual_seed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"float32"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from_numpy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class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Module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__init__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dim_z</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super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__init__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Sequential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dim_z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logvar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dim_z</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log da variância (mais estável)</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Sequential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dim_z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Sigmoid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forward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logvar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logvar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logvar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reparametrização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self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logvar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perda_vae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logvar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functional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binary_cross_entropy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reduction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logvar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logvar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vae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parameters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=5e-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logvar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perda_vae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logvar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zero_grad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backward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"Perda final por exemplo:"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GERAR dígitos novos: sorteie z ~ N(0,1) e decodifique</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no_grad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"Imagens geradas:"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12.5.5 Por que o VAE é importante?</w:t>
      </w:r>
    </w:p>
    <w:p>
      <w:pPr>
        <w:pStyle w:val="ListParagraph"/>
        <w:numPr>
          <w:ilvl w:val="0"/>
          <w:numId w:val="2"/>
        </w:numPr>
        <w:spacing w:after="70" w:line="288"/>
      </w:pPr>
      <w:r>
        <w:rPr>
          <w:sz w:val="21"/>
          <w:szCs w:val="21"/>
        </w:rPr>
        <w:t xml:space="preserve">Permite </w:t>
      </w:r>
      <w:r>
        <w:rPr>
          <w:b/>
          <w:bCs/>
          <w:sz w:val="21"/>
          <w:szCs w:val="21"/>
        </w:rPr>
        <w:t xml:space="preserve">gerar</w:t>
      </w:r>
      <w:r>
        <w:rPr>
          <w:sz w:val="21"/>
          <w:szCs w:val="21"/>
        </w:rPr>
        <w:t xml:space="preserve"> dados novos e </w:t>
      </w:r>
      <w:r>
        <w:rPr>
          <w:b/>
          <w:bCs/>
          <w:sz w:val="21"/>
          <w:szCs w:val="21"/>
        </w:rPr>
        <w:t xml:space="preserve">interpolar</w:t>
      </w:r>
      <w:r>
        <w:rPr>
          <w:sz w:val="21"/>
          <w:szCs w:val="21"/>
        </w:rPr>
        <w:t xml:space="preserve"> entre exemplos (caminhar no espaço latente: um "7" vira um "1" suavemente).</w:t>
      </w:r>
    </w:p>
    <w:p>
      <w:pPr>
        <w:pStyle w:val="ListParagraph"/>
        <w:numPr>
          <w:ilvl w:val="0"/>
          <w:numId w:val="2"/>
        </w:numPr>
        <w:spacing w:after="70" w:line="288"/>
      </w:pPr>
      <w:r>
        <w:rPr>
          <w:sz w:val="21"/>
          <w:szCs w:val="21"/>
        </w:rPr>
        <w:t xml:space="preserve">Dá uma </w:t>
      </w:r>
      <w:r>
        <w:rPr>
          <w:b/>
          <w:bCs/>
          <w:sz w:val="21"/>
          <w:szCs w:val="21"/>
        </w:rPr>
        <w:t xml:space="preserve">representação probabilística</w:t>
      </w:r>
      <w:r>
        <w:rPr>
          <w:sz w:val="21"/>
          <w:szCs w:val="21"/>
        </w:rPr>
        <w:t xml:space="preserve">.</w:t>
      </w:r>
    </w:p>
    <w:p>
      <w:pPr>
        <w:pStyle w:val="ListParagraph"/>
        <w:numPr>
          <w:ilvl w:val="0"/>
          <w:numId w:val="2"/>
        </w:numPr>
        <w:spacing w:after="70" w:line="288"/>
      </w:pPr>
      <w:r>
        <w:rPr>
          <w:sz w:val="21"/>
          <w:szCs w:val="21"/>
        </w:rPr>
        <w:t xml:space="preserve">Gerou extensões como o β-VAE, que busca fatores independentes e interpretáveis (Higgins et al., 2017).</w:t>
      </w:r>
    </w:p>
    <w:p>
      <w:pPr>
        <w:spacing w:after="60" w:line="120"/>
      </w:pPr>
    </w:p>
    <w:p>
      <w:pPr>
        <w:pStyle w:val="Heading3"/>
        <w:keepNext/>
      </w:pPr>
      <w:r>
        <w:t xml:space="preserve">12.6 Redes Adversariais Generativas (GANs)</w:t>
      </w:r>
    </w:p>
    <w:p>
      <w:pPr>
        <w:pStyle w:val="Heading4"/>
        <w:keepNext/>
      </w:pPr>
      <w:r>
        <w:t xml:space="preserve">12.6.1 A analogia do falsificador e da polícia</w:t>
      </w:r>
    </w:p>
    <w:p>
      <w:pPr>
        <w:spacing w:after="120" w:line="300"/>
        <w:jc w:val="left"/>
      </w:pPr>
      <w:r>
        <w:rPr>
          <w:sz w:val="21"/>
          <w:szCs w:val="21"/>
        </w:rPr>
        <w:t xml:space="preserve">Goodfellow et al. (2014) propuseram um jogo entre duas redes.</w:t>
      </w:r>
    </w:p>
    <w:p>
      <w:pPr>
        <w:pStyle w:val="ListParagraph"/>
        <w:numPr>
          <w:ilvl w:val="0"/>
          <w:numId w:val="2"/>
        </w:numPr>
        <w:spacing w:after="70" w:line="288"/>
      </w:pPr>
      <w:r>
        <w:rPr>
          <w:sz w:val="21"/>
          <w:szCs w:val="21"/>
        </w:rPr>
        <w:t xml:space="preserve">O </w:t>
      </w:r>
      <w:r>
        <w:rPr>
          <w:b/>
          <w:bCs/>
          <w:sz w:val="21"/>
          <w:szCs w:val="21"/>
        </w:rPr>
        <w:t xml:space="preserve">gerador</w:t>
      </w:r>
      <w:r>
        <w:rPr>
          <w:sz w:val="21"/>
          <w:szCs w:val="21"/>
        </w:rPr>
        <w:t xml:space="preserve"> é um falsificador de quadros. Parte de ruído aleatório e tenta criar imagens que pareçam reais.</w:t>
      </w:r>
    </w:p>
    <w:p>
      <w:pPr>
        <w:pStyle w:val="ListParagraph"/>
        <w:numPr>
          <w:ilvl w:val="0"/>
          <w:numId w:val="2"/>
        </w:numPr>
        <w:spacing w:after="70" w:line="288"/>
      </w:pPr>
      <w:r>
        <w:rPr>
          <w:sz w:val="21"/>
          <w:szCs w:val="21"/>
        </w:rPr>
        <w:t xml:space="preserve">O </w:t>
      </w:r>
      <w:r>
        <w:rPr>
          <w:b/>
          <w:bCs/>
          <w:sz w:val="21"/>
          <w:szCs w:val="21"/>
        </w:rPr>
        <w:t xml:space="preserve">discriminador</w:t>
      </w:r>
      <w:r>
        <w:rPr>
          <w:sz w:val="21"/>
          <w:szCs w:val="21"/>
        </w:rPr>
        <w:t xml:space="preserve"> é um policial especializado. Recebe imagens (reais e falsas) e tenta dizer quais são falsas.</w:t>
      </w:r>
    </w:p>
    <w:p>
      <w:pPr>
        <w:spacing w:after="60" w:line="120"/>
      </w:pPr>
    </w:p>
    <w:p>
      <w:pPr>
        <w:keepNext/>
        <w:spacing w:after="60" w:before="120"/>
        <w:jc w:val="center"/>
      </w:pPr>
      <w:r>
        <w:drawing>
          <wp:inline distT="0" distB="0" distL="0" distR="0">
            <wp:extent cx="5715000" cy="2514600"/>
            <wp:effectExtent t="0" r="0" b="0" l="0"/>
            <wp:docPr id="1" name="f12_gan" descr="Figura 12.6 — GAN: o gerador tenta enganar o discriminador; o discriminador tenta desmascarar o gerador. Ambos melhoram." title="f12_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i/>
          <w:iCs/>
          <w:color w:val="6B7280"/>
          <w:sz w:val="17"/>
          <w:szCs w:val="17"/>
        </w:rPr>
        <w:t xml:space="preserve">Figura 12.6 — GAN: o gerador tenta enganar o discriminador; o discriminador tenta desmascarar o gerador. Ambos melhoram.</w:t>
      </w:r>
    </w:p>
    <w:p>
      <w:pPr>
        <w:spacing w:after="120" w:line="300"/>
        <w:jc w:val="left"/>
      </w:pPr>
      <w:r>
        <w:rPr>
          <w:sz w:val="21"/>
          <w:szCs w:val="21"/>
        </w:rPr>
        <w:t xml:space="preserve">Cada vez que o policial fica mais esperto, o falsificador precisa melhorar. Com o tempo, as falsificações ficam tão boas que o policial acerta apenas 50 % das vezes (o chute).</w:t>
      </w:r>
    </w:p>
    <w:p>
      <w:pPr>
        <w:pStyle w:val="Heading4"/>
        <w:keepNext/>
      </w:pPr>
      <w:r>
        <w:t xml:space="preserve">12.6.2 A formulação do jogo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min</w:t>
      </w:r>
      <w:r>
        <w:rPr>
          <w:rFonts w:ascii="Cambria Math" w:cs="Cambria Math" w:eastAsia="Cambria Math" w:hAnsi="Cambria Math"/>
          <w:color w:val="312E81"/>
          <w:sz w:val="23"/>
          <w:szCs w:val="23"/>
          <w:vertAlign w:val="subscript"/>
        </w:rPr>
        <w:t xml:space="preserve">G</w:t>
      </w:r>
      <w:r>
        <w:rPr>
          <w:rFonts w:ascii="Cambria Math" w:cs="Cambria Math" w:eastAsia="Cambria Math" w:hAnsi="Cambria Math"/>
          <w:color w:val="312E81"/>
          <w:sz w:val="23"/>
          <w:szCs w:val="23"/>
        </w:rPr>
        <w:t xml:space="preserve"> max</w:t>
      </w:r>
      <w:r>
        <w:rPr>
          <w:rFonts w:ascii="Cambria Math" w:cs="Cambria Math" w:eastAsia="Cambria Math" w:hAnsi="Cambria Math"/>
          <w:color w:val="312E81"/>
          <w:sz w:val="23"/>
          <w:szCs w:val="23"/>
          <w:vertAlign w:val="subscript"/>
        </w:rPr>
        <w:t xml:space="preserve">D</w:t>
      </w:r>
      <w:r>
        <w:rPr>
          <w:rFonts w:ascii="Cambria Math" w:cs="Cambria Math" w:eastAsia="Cambria Math" w:hAnsi="Cambria Math"/>
          <w:color w:val="312E81"/>
          <w:sz w:val="23"/>
          <w:szCs w:val="23"/>
        </w:rPr>
        <w:t xml:space="preserve">  E[ log D(x) ] + E[ log (1 − D(G(z))) ]</w:t>
      </w:r>
    </w:p>
    <w:p>
      <w:pPr>
        <w:spacing w:after="120" w:line="300"/>
        <w:jc w:val="left"/>
      </w:pPr>
      <w:r>
        <w:rPr>
          <w:sz w:val="21"/>
          <w:szCs w:val="21"/>
        </w:rPr>
        <w:t xml:space="preserve">Em palavras: o discriminador </w:t>
      </w:r>
      <w:r>
        <w:rPr>
          <w:b/>
          <w:bCs/>
          <w:sz w:val="21"/>
          <w:szCs w:val="21"/>
        </w:rPr>
        <w:t xml:space="preserve">D</w:t>
      </w:r>
      <w:r>
        <w:rPr>
          <w:sz w:val="21"/>
          <w:szCs w:val="21"/>
        </w:rPr>
        <w:t xml:space="preserve"> quer maximizar a chance de rotular corretamente reais e falsos; o gerador </w:t>
      </w:r>
      <w:r>
        <w:rPr>
          <w:b/>
          <w:bCs/>
          <w:sz w:val="21"/>
          <w:szCs w:val="21"/>
        </w:rPr>
        <w:t xml:space="preserve">G</w:t>
      </w:r>
      <w:r>
        <w:rPr>
          <w:sz w:val="21"/>
          <w:szCs w:val="21"/>
        </w:rPr>
        <w:t xml:space="preserve"> quer minimizar essa chance.</w:t>
      </w:r>
    </w:p>
    <w:p>
      <w:pPr>
        <w:pStyle w:val="Heading4"/>
        <w:keepNext/>
      </w:pPr>
      <w:r>
        <w:t xml:space="preserve">12.6.3 Problemas conhecidos</w:t>
      </w:r>
    </w:p>
    <w:p>
      <w:pPr>
        <w:pStyle w:val="ListParagraph"/>
        <w:numPr>
          <w:ilvl w:val="0"/>
          <w:numId w:val="2"/>
        </w:numPr>
        <w:spacing w:after="70" w:line="288"/>
      </w:pPr>
      <w:r>
        <w:rPr>
          <w:b/>
          <w:bCs/>
          <w:sz w:val="21"/>
          <w:szCs w:val="21"/>
        </w:rPr>
        <w:t xml:space="preserve">Instabilidade do treino:</w:t>
      </w:r>
      <w:r>
        <w:rPr>
          <w:sz w:val="21"/>
          <w:szCs w:val="21"/>
        </w:rPr>
        <w:t xml:space="preserve"> o equilíbrio entre as redes é delicado.</w:t>
      </w:r>
    </w:p>
    <w:p>
      <w:pPr>
        <w:pStyle w:val="ListParagraph"/>
        <w:numPr>
          <w:ilvl w:val="0"/>
          <w:numId w:val="2"/>
        </w:numPr>
        <w:spacing w:after="70" w:line="288"/>
      </w:pPr>
      <w:r>
        <w:rPr>
          <w:b/>
          <w:bCs/>
          <w:sz w:val="21"/>
          <w:szCs w:val="21"/>
        </w:rPr>
        <w:t xml:space="preserve">Colapso de modos:</w:t>
      </w:r>
      <w:r>
        <w:rPr>
          <w:sz w:val="21"/>
          <w:szCs w:val="21"/>
        </w:rPr>
        <w:t xml:space="preserve"> o gerador produz poucas variedades de imagens.</w:t>
      </w:r>
    </w:p>
    <w:p>
      <w:pPr>
        <w:pStyle w:val="ListParagraph"/>
        <w:numPr>
          <w:ilvl w:val="0"/>
          <w:numId w:val="2"/>
        </w:numPr>
        <w:spacing w:after="70" w:line="288"/>
      </w:pPr>
      <w:r>
        <w:rPr>
          <w:b/>
          <w:bCs/>
          <w:sz w:val="21"/>
          <w:szCs w:val="21"/>
        </w:rPr>
        <w:t xml:space="preserve">Avaliação difícil:</w:t>
      </w:r>
      <w:r>
        <w:rPr>
          <w:sz w:val="21"/>
          <w:szCs w:val="21"/>
        </w:rPr>
        <w:t xml:space="preserve"> como medir a qualidade de imagens geradas? Usam-se métricas como a FID (Heusel et al., 2017).</w:t>
      </w:r>
    </w:p>
    <w:p>
      <w:pPr>
        <w:spacing w:after="60" w:line="120"/>
      </w:pPr>
    </w:p>
    <w:p>
      <w:pPr>
        <w:spacing w:after="120" w:line="300"/>
        <w:jc w:val="left"/>
      </w:pPr>
      <w:r>
        <w:rPr>
          <w:sz w:val="21"/>
          <w:szCs w:val="21"/>
        </w:rPr>
        <w:t xml:space="preserve">Melhorias: DCGAN (Radford; Metz; Chintala, 2016), Wasserstein GAN (Arjovsky; Chintala; Bottou, 2017) e StyleGAN (Karras; Laine; Aila, 2019).</w:t>
      </w:r>
    </w:p>
    <w:p>
      <w:pPr>
        <w:pStyle w:val="Heading4"/>
        <w:keepNext/>
      </w:pPr>
      <w:r>
        <w:t xml:space="preserve">12.6.4 Um esboço em PyTorch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manual_seed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Dados "reais": uma distribuição 1D bimodal (duas corcovas)</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metade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Sequential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Sequential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Sigmoid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optG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parameters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=2e-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optD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parameters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=2e-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bce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BCELoss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 treina o discriminador: reais -&gt; 1, falsos -&gt; 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reais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falso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detach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falso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zero_grad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backward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2) treina o gerador: quer que o discriminador diga "1" para os falsos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zero_grad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backward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no_grad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amostra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flatten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"Média do gerado:"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amostra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desvio:"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amostra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amostra</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"Fração negativa (próxima de 0,5 se houver duas corcovas):"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12.7 Modelos de difusão (visão geral)</w:t>
      </w:r>
    </w:p>
    <w:p>
      <w:pPr>
        <w:spacing w:after="120" w:line="300"/>
        <w:jc w:val="left"/>
      </w:pPr>
      <w:r>
        <w:rPr>
          <w:sz w:val="21"/>
          <w:szCs w:val="21"/>
        </w:rPr>
        <w:t xml:space="preserve">Hoje, muitos dos geradores de imagens mais impressionantes usam </w:t>
      </w:r>
      <w:r>
        <w:rPr>
          <w:b/>
          <w:bCs/>
          <w:sz w:val="21"/>
          <w:szCs w:val="21"/>
        </w:rPr>
        <w:t xml:space="preserve">modelos de difusão</w:t>
      </w:r>
      <w:r>
        <w:rPr>
          <w:sz w:val="21"/>
          <w:szCs w:val="21"/>
        </w:rPr>
        <w:t xml:space="preserve"> (Ho; Jain; Abbeel, 2020). A ideia:</w:t>
      </w:r>
    </w:p>
    <w:p>
      <w:pPr>
        <w:pStyle w:val="ListParagraph"/>
        <w:numPr>
          <w:ilvl w:val="0"/>
          <w:numId w:val="54"/>
        </w:numPr>
        <w:spacing w:after="70" w:line="288"/>
      </w:pPr>
      <w:r>
        <w:rPr>
          <w:b/>
          <w:bCs/>
          <w:sz w:val="21"/>
          <w:szCs w:val="21"/>
        </w:rPr>
        <w:t xml:space="preserve">Processo direto:</w:t>
      </w:r>
      <w:r>
        <w:rPr>
          <w:sz w:val="21"/>
          <w:szCs w:val="21"/>
        </w:rPr>
        <w:t xml:space="preserve"> pegue uma imagem e vá </w:t>
      </w:r>
      <w:r>
        <w:rPr>
          <w:b/>
          <w:bCs/>
          <w:sz w:val="21"/>
          <w:szCs w:val="21"/>
        </w:rPr>
        <w:t xml:space="preserve">adicionando ruído</w:t>
      </w:r>
      <w:r>
        <w:rPr>
          <w:sz w:val="21"/>
          <w:szCs w:val="21"/>
        </w:rPr>
        <w:t xml:space="preserve"> em muitos pequenos passos, até restar apenas ruído puro.</w:t>
      </w:r>
    </w:p>
    <w:p>
      <w:pPr>
        <w:pStyle w:val="ListParagraph"/>
        <w:numPr>
          <w:ilvl w:val="0"/>
          <w:numId w:val="54"/>
        </w:numPr>
        <w:spacing w:after="70" w:line="288"/>
      </w:pPr>
      <w:r>
        <w:rPr>
          <w:b/>
          <w:bCs/>
          <w:sz w:val="21"/>
          <w:szCs w:val="21"/>
        </w:rPr>
        <w:t xml:space="preserve">Processo reverso:</w:t>
      </w:r>
      <w:r>
        <w:rPr>
          <w:sz w:val="21"/>
          <w:szCs w:val="21"/>
        </w:rPr>
        <w:t xml:space="preserve"> treine uma rede para </w:t>
      </w:r>
      <w:r>
        <w:rPr>
          <w:b/>
          <w:bCs/>
          <w:sz w:val="21"/>
          <w:szCs w:val="21"/>
        </w:rPr>
        <w:t xml:space="preserve">remover um pouco de ruído</w:t>
      </w:r>
      <w:r>
        <w:rPr>
          <w:sz w:val="21"/>
          <w:szCs w:val="21"/>
        </w:rPr>
        <w:t xml:space="preserve"> a cada passo.</w:t>
      </w:r>
    </w:p>
    <w:p>
      <w:pPr>
        <w:pStyle w:val="ListParagraph"/>
        <w:numPr>
          <w:ilvl w:val="0"/>
          <w:numId w:val="54"/>
        </w:numPr>
        <w:spacing w:after="70" w:line="288"/>
      </w:pPr>
      <w:r>
        <w:rPr>
          <w:b/>
          <w:bCs/>
          <w:sz w:val="21"/>
          <w:szCs w:val="21"/>
        </w:rPr>
        <w:t xml:space="preserve">Gerar:</w:t>
      </w:r>
      <w:r>
        <w:rPr>
          <w:sz w:val="21"/>
          <w:szCs w:val="21"/>
        </w:rPr>
        <w:t xml:space="preserve"> comece com ruído e aplique a rede repetidamente. Do caos, emerge uma imagem.</w:t>
      </w:r>
    </w:p>
    <w:p>
      <w:pPr>
        <w:spacing w:after="60" w:line="120"/>
      </w:pPr>
    </w:p>
    <w:p>
      <w:pPr>
        <w:spacing w:after="120" w:line="300"/>
        <w:jc w:val="left"/>
      </w:pPr>
      <w:r>
        <w:rPr>
          <w:i/>
          <w:iCs/>
          <w:sz w:val="21"/>
          <w:szCs w:val="21"/>
        </w:rPr>
        <w:t xml:space="preserve">Analogia:</w:t>
      </w:r>
      <w:r>
        <w:rPr>
          <w:sz w:val="21"/>
          <w:szCs w:val="21"/>
        </w:rPr>
        <w:t xml:space="preserve"> uma gota de tinta se espalhando num copo d'água (direto). Imagine "desfazer" a difusão, passo a passo, para recuperar a gota.</w:t>
      </w:r>
    </w:p>
    <w:p>
      <w:pPr>
        <w:spacing w:after="120" w:line="300"/>
        <w:jc w:val="left"/>
      </w:pPr>
      <w:r>
        <w:rPr>
          <w:sz w:val="21"/>
          <w:szCs w:val="21"/>
        </w:rPr>
        <w:t xml:space="preserve">Os modelos de difusão são treinados sem rótulos de classe (embora possam receber textos como orientação) e são parentes próximos dos autoencoders de remoção de ruído.</w:t>
      </w:r>
    </w:p>
    <w:p>
      <w:pPr>
        <w:pStyle w:val="Heading3"/>
        <w:keepNext/>
      </w:pPr>
      <w:r>
        <w:t xml:space="preserve">12.8 Aprendizado auto-supervisionado</w:t>
      </w:r>
    </w:p>
    <w:p>
      <w:pPr>
        <w:pStyle w:val="Heading4"/>
        <w:keepNext/>
      </w:pPr>
      <w:r>
        <w:t xml:space="preserve">12.8.1 A grande ideia</w:t>
      </w:r>
    </w:p>
    <w:p>
      <w:pPr>
        <w:spacing w:after="120" w:line="300"/>
        <w:jc w:val="left"/>
      </w:pPr>
      <w:r>
        <w:rPr>
          <w:sz w:val="21"/>
          <w:szCs w:val="21"/>
        </w:rPr>
        <w:t xml:space="preserve">Em vez de depender de humanos para rotular, </w:t>
      </w:r>
      <w:r>
        <w:rPr>
          <w:b/>
          <w:bCs/>
          <w:sz w:val="21"/>
          <w:szCs w:val="21"/>
        </w:rPr>
        <w:t xml:space="preserve">criamos o rótulo a partir dos próprios dados</w:t>
      </w:r>
      <w:r>
        <w:rPr>
          <w:sz w:val="21"/>
          <w:szCs w:val="21"/>
        </w:rPr>
        <w:t xml:space="preserve">. Resolve-se uma tarefa artificial, chamada </w:t>
      </w:r>
      <w:r>
        <w:rPr>
          <w:b/>
          <w:bCs/>
          <w:sz w:val="21"/>
          <w:szCs w:val="21"/>
        </w:rPr>
        <w:t xml:space="preserve">tarefa-pretexto</w:t>
      </w:r>
      <w:r>
        <w:rPr>
          <w:sz w:val="21"/>
          <w:szCs w:val="21"/>
        </w:rPr>
        <w:t xml:space="preserve"> (</w:t>
      </w:r>
      <w:r>
        <w:rPr>
          <w:i/>
          <w:iCs/>
          <w:sz w:val="21"/>
          <w:szCs w:val="21"/>
        </w:rPr>
        <w:t xml:space="preserve">pretext task</w:t>
      </w:r>
      <w:r>
        <w:rPr>
          <w:sz w:val="21"/>
          <w:szCs w:val="21"/>
        </w:rPr>
        <w:t xml:space="preserve">). Para resolvê-la bem, a rede é obrigada a aprender </w:t>
      </w:r>
      <w:r>
        <w:rPr>
          <w:b/>
          <w:bCs/>
          <w:sz w:val="21"/>
          <w:szCs w:val="21"/>
        </w:rPr>
        <w:t xml:space="preserve">representações úteis</w:t>
      </w:r>
      <w:r>
        <w:rPr>
          <w:sz w:val="21"/>
          <w:szCs w:val="21"/>
        </w:rPr>
        <w:t xml:space="preserve">.</w:t>
      </w:r>
    </w:p>
    <w:p>
      <w:pPr>
        <w:spacing w:after="120" w:line="300"/>
        <w:jc w:val="left"/>
      </w:pPr>
      <w:r>
        <w:rPr>
          <w:sz w:val="21"/>
          <w:szCs w:val="21"/>
        </w:rPr>
        <w:t xml:space="preserve">Exemplos de tarefas-pretexto:</w:t>
      </w:r>
    </w:p>
    <w:p>
      <w:pPr>
        <w:pStyle w:val="ListParagraph"/>
        <w:numPr>
          <w:ilvl w:val="0"/>
          <w:numId w:val="2"/>
        </w:numPr>
        <w:spacing w:after="70" w:line="288"/>
      </w:pPr>
      <w:r>
        <w:rPr>
          <w:b/>
          <w:bCs/>
          <w:sz w:val="21"/>
          <w:szCs w:val="21"/>
        </w:rPr>
        <w:t xml:space="preserve">Prever palavras ocultas</w:t>
      </w:r>
      <w:r>
        <w:rPr>
          <w:sz w:val="21"/>
          <w:szCs w:val="21"/>
        </w:rPr>
        <w:t xml:space="preserve"> (BERT; Devlin et al., 2019).</w:t>
      </w:r>
    </w:p>
    <w:p>
      <w:pPr>
        <w:pStyle w:val="ListParagraph"/>
        <w:numPr>
          <w:ilvl w:val="0"/>
          <w:numId w:val="2"/>
        </w:numPr>
        <w:spacing w:after="70" w:line="288"/>
      </w:pPr>
      <w:r>
        <w:rPr>
          <w:b/>
          <w:bCs/>
          <w:sz w:val="21"/>
          <w:szCs w:val="21"/>
        </w:rPr>
        <w:t xml:space="preserve">Prever a próxima palavra</w:t>
      </w:r>
      <w:r>
        <w:rPr>
          <w:sz w:val="21"/>
          <w:szCs w:val="21"/>
        </w:rPr>
        <w:t xml:space="preserve"> (modelos de linguagem).</w:t>
      </w:r>
    </w:p>
    <w:p>
      <w:pPr>
        <w:pStyle w:val="ListParagraph"/>
        <w:numPr>
          <w:ilvl w:val="0"/>
          <w:numId w:val="2"/>
        </w:numPr>
        <w:spacing w:after="70" w:line="288"/>
      </w:pPr>
      <w:r>
        <w:rPr>
          <w:b/>
          <w:bCs/>
          <w:sz w:val="21"/>
          <w:szCs w:val="21"/>
        </w:rPr>
        <w:t xml:space="preserve">Prever a rotação</w:t>
      </w:r>
      <w:r>
        <w:rPr>
          <w:sz w:val="21"/>
          <w:szCs w:val="21"/>
        </w:rPr>
        <w:t xml:space="preserve"> aplicada a uma imagem (Gidaris; Singh; Komodakis, 2018).</w:t>
      </w:r>
    </w:p>
    <w:p>
      <w:pPr>
        <w:pStyle w:val="ListParagraph"/>
        <w:numPr>
          <w:ilvl w:val="0"/>
          <w:numId w:val="2"/>
        </w:numPr>
        <w:spacing w:after="70" w:line="288"/>
      </w:pPr>
      <w:r>
        <w:rPr>
          <w:b/>
          <w:bCs/>
          <w:sz w:val="21"/>
          <w:szCs w:val="21"/>
        </w:rPr>
        <w:t xml:space="preserve">Reconstruir partes ocultas</w:t>
      </w:r>
      <w:r>
        <w:rPr>
          <w:sz w:val="21"/>
          <w:szCs w:val="21"/>
        </w:rPr>
        <w:t xml:space="preserve"> de uma imagem (autoencoders mascarados; He et al., 2022).</w:t>
      </w:r>
    </w:p>
    <w:p>
      <w:pPr>
        <w:pStyle w:val="ListParagraph"/>
        <w:numPr>
          <w:ilvl w:val="0"/>
          <w:numId w:val="2"/>
        </w:numPr>
        <w:spacing w:after="70" w:line="288"/>
      </w:pPr>
      <w:r>
        <w:rPr>
          <w:b/>
          <w:bCs/>
          <w:sz w:val="21"/>
          <w:szCs w:val="21"/>
        </w:rPr>
        <w:t xml:space="preserve">Resolver quebra-cabeças</w:t>
      </w:r>
      <w:r>
        <w:rPr>
          <w:sz w:val="21"/>
          <w:szCs w:val="21"/>
        </w:rPr>
        <w:t xml:space="preserve"> de pedaços de imagem.</w:t>
      </w:r>
    </w:p>
    <w:p>
      <w:pPr>
        <w:pStyle w:val="ListParagraph"/>
        <w:numPr>
          <w:ilvl w:val="0"/>
          <w:numId w:val="2"/>
        </w:numPr>
        <w:spacing w:after="70" w:line="288"/>
      </w:pPr>
      <w:r>
        <w:rPr>
          <w:b/>
          <w:bCs/>
          <w:sz w:val="21"/>
          <w:szCs w:val="21"/>
        </w:rPr>
        <w:t xml:space="preserve">Colorir</w:t>
      </w:r>
      <w:r>
        <w:rPr>
          <w:sz w:val="21"/>
          <w:szCs w:val="21"/>
        </w:rPr>
        <w:t xml:space="preserve"> imagens em preto e branco.</w:t>
      </w:r>
    </w:p>
    <w:p>
      <w:pPr>
        <w:spacing w:after="60" w:line="120"/>
      </w:pPr>
    </w:p>
    <w:p>
      <w:pPr>
        <w:keepNext/>
        <w:spacing w:after="60" w:before="120"/>
        <w:jc w:val="center"/>
      </w:pPr>
      <w:r>
        <w:drawing>
          <wp:inline distT="0" distB="0" distL="0" distR="0">
            <wp:extent cx="5715000" cy="2057400"/>
            <wp:effectExtent t="0" r="0" b="0" l="0"/>
            <wp:docPr id="1" name="f12_pretexto" descr="Figura 12.7 — Tarefas-pretexto: esconder palavras, girar imagens, mascarar regiões. Os &quot;rótulos&quot; saem dos próprios dados." title="f12_pre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i/>
          <w:iCs/>
          <w:color w:val="6B7280"/>
          <w:sz w:val="17"/>
          <w:szCs w:val="17"/>
        </w:rPr>
        <w:t xml:space="preserve">Figura 12.7 — Tarefas-pretexto: esconder palavras, girar imagens, mascarar regiões. Os "rótulos" saem dos próprios dados.</w:t>
      </w:r>
    </w:p>
    <w:p>
      <w:pPr>
        <w:pStyle w:val="Heading4"/>
        <w:keepNext/>
      </w:pPr>
      <w:r>
        <w:t xml:space="preserve">12.8.2 Depois do pré-treino</w:t>
      </w:r>
    </w:p>
    <w:p>
      <w:pPr>
        <w:spacing w:after="120" w:line="300"/>
        <w:jc w:val="left"/>
      </w:pPr>
      <w:r>
        <w:rPr>
          <w:sz w:val="21"/>
          <w:szCs w:val="21"/>
        </w:rPr>
        <w:t xml:space="preserve">Após treinar na tarefa-pretexto com milhões de exemplos sem rótulo, </w:t>
      </w:r>
      <w:r>
        <w:rPr>
          <w:b/>
          <w:bCs/>
          <w:sz w:val="21"/>
          <w:szCs w:val="21"/>
        </w:rPr>
        <w:t xml:space="preserve">reaproveitamos</w:t>
      </w:r>
      <w:r>
        <w:rPr>
          <w:sz w:val="21"/>
          <w:szCs w:val="21"/>
        </w:rPr>
        <w:t xml:space="preserve"> a rede para tarefas reais (classificação, por exemplo) com </w:t>
      </w:r>
      <w:r>
        <w:rPr>
          <w:b/>
          <w:bCs/>
          <w:sz w:val="21"/>
          <w:szCs w:val="21"/>
        </w:rPr>
        <w:t xml:space="preserve">poucos rótulos</w:t>
      </w:r>
      <w:r>
        <w:rPr>
          <w:sz w:val="21"/>
          <w:szCs w:val="21"/>
        </w:rPr>
        <w:t xml:space="preserve">. Esse é o </w:t>
      </w:r>
      <w:r>
        <w:rPr>
          <w:b/>
          <w:bCs/>
          <w:sz w:val="21"/>
          <w:szCs w:val="21"/>
        </w:rPr>
        <w:t xml:space="preserve">ajuste fino</w:t>
      </w:r>
      <w:r>
        <w:rPr>
          <w:sz w:val="21"/>
          <w:szCs w:val="21"/>
        </w:rPr>
        <w:t xml:space="preserve"> (</w:t>
      </w:r>
      <w:r>
        <w:rPr>
          <w:i/>
          <w:iCs/>
          <w:sz w:val="21"/>
          <w:szCs w:val="21"/>
        </w:rPr>
        <w:t xml:space="preserve">fine-tuning</w:t>
      </w:r>
      <w:r>
        <w:rPr>
          <w:sz w:val="21"/>
          <w:szCs w:val="21"/>
        </w:rPr>
        <w:t xml:space="preserve">) ou a </w:t>
      </w:r>
      <w:r>
        <w:rPr>
          <w:b/>
          <w:bCs/>
          <w:sz w:val="21"/>
          <w:szCs w:val="21"/>
        </w:rPr>
        <w:t xml:space="preserve">avaliação linear</w:t>
      </w:r>
      <w:r>
        <w:rPr>
          <w:sz w:val="21"/>
          <w:szCs w:val="21"/>
        </w:rPr>
        <w:t xml:space="preserve">.</w:t>
      </w:r>
    </w:p>
    <w:p>
      <w:pPr>
        <w:spacing w:after="120" w:line="300"/>
        <w:jc w:val="left"/>
      </w:pPr>
      <w:r>
        <w:rPr>
          <w:i/>
          <w:iCs/>
          <w:sz w:val="21"/>
          <w:szCs w:val="21"/>
        </w:rPr>
        <w:t xml:space="preserve">Analogia:</w:t>
      </w:r>
      <w:r>
        <w:rPr>
          <w:sz w:val="21"/>
          <w:szCs w:val="21"/>
        </w:rPr>
        <w:t xml:space="preserve"> um estudante lê milhares de livros sem prova (pré-treino). Depois, com poucas aulas específicas, passa em concurso (ajuste fino).</w:t>
      </w:r>
    </w:p>
    <w:p>
      <w:pPr>
        <w:pStyle w:val="Heading3"/>
        <w:keepNext/>
      </w:pPr>
      <w:r>
        <w:t xml:space="preserve">12.9 Aprendizado contrastivo</w:t>
      </w:r>
    </w:p>
    <w:p>
      <w:pPr>
        <w:pStyle w:val="Heading4"/>
        <w:keepNext/>
      </w:pPr>
      <w:r>
        <w:t xml:space="preserve">12.9.1 A ideia</w:t>
      </w:r>
    </w:p>
    <w:p>
      <w:pPr>
        <w:spacing w:after="120" w:line="300"/>
        <w:jc w:val="left"/>
      </w:pPr>
      <w:r>
        <w:rPr>
          <w:sz w:val="21"/>
          <w:szCs w:val="21"/>
        </w:rPr>
        <w:t xml:space="preserve">O aprendizado </w:t>
      </w:r>
      <w:r>
        <w:rPr>
          <w:b/>
          <w:bCs/>
          <w:sz w:val="21"/>
          <w:szCs w:val="21"/>
        </w:rPr>
        <w:t xml:space="preserve">contrastivo</w:t>
      </w:r>
      <w:r>
        <w:rPr>
          <w:sz w:val="21"/>
          <w:szCs w:val="21"/>
        </w:rPr>
        <w:t xml:space="preserve"> ensina a rede o que é "parecido" e o que é "diferente".</w:t>
      </w:r>
    </w:p>
    <w:p>
      <w:pPr>
        <w:pStyle w:val="ListParagraph"/>
        <w:numPr>
          <w:ilvl w:val="0"/>
          <w:numId w:val="55"/>
        </w:numPr>
        <w:spacing w:after="70" w:line="288"/>
      </w:pPr>
      <w:r>
        <w:rPr>
          <w:sz w:val="21"/>
          <w:szCs w:val="21"/>
        </w:rPr>
        <w:t xml:space="preserve">Pegue uma imagem. Aplique </w:t>
      </w:r>
      <w:r>
        <w:rPr>
          <w:b/>
          <w:bCs/>
          <w:sz w:val="21"/>
          <w:szCs w:val="21"/>
        </w:rPr>
        <w:t xml:space="preserve">duas transformações aleatórias</w:t>
      </w:r>
      <w:r>
        <w:rPr>
          <w:sz w:val="21"/>
          <w:szCs w:val="21"/>
        </w:rPr>
        <w:t xml:space="preserve"> (recortar, mudar cores, borrar). Essas duas versões formam um </w:t>
      </w:r>
      <w:r>
        <w:rPr>
          <w:b/>
          <w:bCs/>
          <w:sz w:val="21"/>
          <w:szCs w:val="21"/>
        </w:rPr>
        <w:t xml:space="preserve">par positivo</w:t>
      </w:r>
      <w:r>
        <w:rPr>
          <w:sz w:val="21"/>
          <w:szCs w:val="21"/>
        </w:rPr>
        <w:t xml:space="preserve">: devem ter representações </w:t>
      </w:r>
      <w:r>
        <w:rPr>
          <w:b/>
          <w:bCs/>
          <w:sz w:val="21"/>
          <w:szCs w:val="21"/>
        </w:rPr>
        <w:t xml:space="preserve">próximas</w:t>
      </w:r>
      <w:r>
        <w:rPr>
          <w:sz w:val="21"/>
          <w:szCs w:val="21"/>
        </w:rPr>
        <w:t xml:space="preserve">.</w:t>
      </w:r>
    </w:p>
    <w:p>
      <w:pPr>
        <w:pStyle w:val="ListParagraph"/>
        <w:numPr>
          <w:ilvl w:val="0"/>
          <w:numId w:val="55"/>
        </w:numPr>
        <w:spacing w:after="70" w:line="288"/>
      </w:pPr>
      <w:r>
        <w:rPr>
          <w:sz w:val="21"/>
          <w:szCs w:val="21"/>
        </w:rPr>
        <w:t xml:space="preserve">Imagens </w:t>
      </w:r>
      <w:r>
        <w:rPr>
          <w:b/>
          <w:bCs/>
          <w:sz w:val="21"/>
          <w:szCs w:val="21"/>
        </w:rPr>
        <w:t xml:space="preserve">diferentes</w:t>
      </w:r>
      <w:r>
        <w:rPr>
          <w:sz w:val="21"/>
          <w:szCs w:val="21"/>
        </w:rPr>
        <w:t xml:space="preserve"> formam </w:t>
      </w:r>
      <w:r>
        <w:rPr>
          <w:b/>
          <w:bCs/>
          <w:sz w:val="21"/>
          <w:szCs w:val="21"/>
        </w:rPr>
        <w:t xml:space="preserve">pares negativos</w:t>
      </w:r>
      <w:r>
        <w:rPr>
          <w:sz w:val="21"/>
          <w:szCs w:val="21"/>
        </w:rPr>
        <w:t xml:space="preserve">: devem ter representações </w:t>
      </w:r>
      <w:r>
        <w:rPr>
          <w:b/>
          <w:bCs/>
          <w:sz w:val="21"/>
          <w:szCs w:val="21"/>
        </w:rPr>
        <w:t xml:space="preserve">distantes</w:t>
      </w:r>
      <w:r>
        <w:rPr>
          <w:sz w:val="21"/>
          <w:szCs w:val="21"/>
        </w:rPr>
        <w:t xml:space="preserve">.</w:t>
      </w:r>
    </w:p>
    <w:p>
      <w:pPr>
        <w:pStyle w:val="ListParagraph"/>
        <w:numPr>
          <w:ilvl w:val="0"/>
          <w:numId w:val="55"/>
        </w:numPr>
        <w:spacing w:after="70" w:line="288"/>
      </w:pPr>
      <w:r>
        <w:rPr>
          <w:sz w:val="21"/>
          <w:szCs w:val="21"/>
        </w:rPr>
        <w:t xml:space="preserve">Treine para </w:t>
      </w:r>
      <w:r>
        <w:rPr>
          <w:b/>
          <w:bCs/>
          <w:sz w:val="21"/>
          <w:szCs w:val="21"/>
        </w:rPr>
        <w:t xml:space="preserve">aproximar positivos e afastar negativos</w:t>
      </w:r>
      <w:r>
        <w:rPr>
          <w:sz w:val="21"/>
          <w:szCs w:val="21"/>
        </w:rPr>
        <w:t xml:space="preserve">.</w:t>
      </w:r>
    </w:p>
    <w:p>
      <w:pPr>
        <w:spacing w:after="60" w:line="120"/>
      </w:pPr>
    </w:p>
    <w:p>
      <w:pPr>
        <w:keepNext/>
        <w:spacing w:after="60" w:before="120"/>
        <w:jc w:val="center"/>
      </w:pPr>
      <w:r>
        <w:drawing>
          <wp:inline distT="0" distB="0" distL="0" distR="0">
            <wp:extent cx="4467225" cy="3486150"/>
            <wp:effectExtent t="0" r="0" b="0" l="0"/>
            <wp:docPr id="1" name="f12_contrastivo" descr="Figura 12.8 — Aprendizado contrastivo: visões diferentes da mesma imagem se atraem; imagens distintas se repelem no espaço de representação." title="f12_contras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467225" cy="3486150"/>
                    </a:xfrm>
                    <a:prstGeom prst="rect">
                      <a:avLst/>
                    </a:prstGeom>
                  </pic:spPr>
                </pic:pic>
              </a:graphicData>
            </a:graphic>
          </wp:inline>
        </w:drawing>
      </w:r>
    </w:p>
    <w:p>
      <w:pPr>
        <w:spacing w:after="200"/>
        <w:jc w:val="center"/>
      </w:pPr>
      <w:r>
        <w:rPr>
          <w:i/>
          <w:iCs/>
          <w:color w:val="6B7280"/>
          <w:sz w:val="17"/>
          <w:szCs w:val="17"/>
        </w:rPr>
        <w:t xml:space="preserve">Figura 12.8 — Aprendizado contrastivo: visões diferentes da mesma imagem se atraem; imagens distintas se repelem no espaço de representação.</w:t>
      </w:r>
    </w:p>
    <w:p>
      <w:pPr>
        <w:pStyle w:val="Heading4"/>
        <w:keepNext/>
      </w:pPr>
      <w:r>
        <w:t xml:space="preserve">12.9.2 A função de perda InfoNCE (NT-Xent)</w:t>
      </w:r>
    </w:p>
    <w:p>
      <w:pPr>
        <w:spacing w:after="120" w:line="300"/>
        <w:jc w:val="left"/>
      </w:pPr>
      <w:r>
        <w:rPr>
          <w:sz w:val="21"/>
          <w:szCs w:val="21"/>
        </w:rPr>
        <w:t xml:space="preserve">Para um par positivo (</w:t>
      </w:r>
      <w:r>
        <w:rPr>
          <w:i/>
          <w:iCs/>
          <w:sz w:val="21"/>
          <w:szCs w:val="21"/>
        </w:rPr>
        <w:t xml:space="preserve">i</w:t>
      </w:r>
      <w:r>
        <w:rPr>
          <w:sz w:val="21"/>
          <w:szCs w:val="21"/>
        </w:rPr>
        <w:t xml:space="preserve">, </w:t>
      </w:r>
      <w:r>
        <w:rPr>
          <w:i/>
          <w:iCs/>
          <w:sz w:val="21"/>
          <w:szCs w:val="21"/>
        </w:rPr>
        <w:t xml:space="preserve">j</w:t>
      </w:r>
      <w:r>
        <w:rPr>
          <w:sz w:val="21"/>
          <w:szCs w:val="21"/>
        </w:rPr>
        <w:t xml:space="preserve">) num lote com outros exemplos: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perda = − log [ exp( sim(zᵢ, zⱼ) / τ ) / Σ</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exp( sim(zᵢ, z</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τ ) ]</w:t>
      </w:r>
    </w:p>
    <w:p>
      <w:pPr>
        <w:pStyle w:val="ListParagraph"/>
        <w:numPr>
          <w:ilvl w:val="0"/>
          <w:numId w:val="2"/>
        </w:numPr>
        <w:spacing w:after="70" w:line="288"/>
      </w:pPr>
      <w:r>
        <w:rPr>
          <w:b/>
          <w:bCs/>
          <w:sz w:val="21"/>
          <w:szCs w:val="21"/>
        </w:rPr>
        <w:t xml:space="preserve">sim</w:t>
      </w:r>
      <w:r>
        <w:rPr>
          <w:sz w:val="21"/>
          <w:szCs w:val="21"/>
        </w:rPr>
        <w:t xml:space="preserve"> é a similaridade do cosseno (Capítulo 2).</w:t>
      </w:r>
    </w:p>
    <w:p>
      <w:pPr>
        <w:pStyle w:val="ListParagraph"/>
        <w:numPr>
          <w:ilvl w:val="0"/>
          <w:numId w:val="2"/>
        </w:numPr>
        <w:spacing w:after="70" w:line="288"/>
      </w:pPr>
      <w:r>
        <w:rPr>
          <w:b/>
          <w:bCs/>
          <w:sz w:val="21"/>
          <w:szCs w:val="21"/>
        </w:rPr>
        <w:t xml:space="preserve">τ</w:t>
      </w:r>
      <w:r>
        <w:rPr>
          <w:sz w:val="21"/>
          <w:szCs w:val="21"/>
        </w:rPr>
        <w:t xml:space="preserve"> (temperatura) controla a "dureza" da comparação.</w:t>
      </w:r>
    </w:p>
    <w:p>
      <w:pPr>
        <w:pStyle w:val="ListParagraph"/>
        <w:numPr>
          <w:ilvl w:val="0"/>
          <w:numId w:val="2"/>
        </w:numPr>
        <w:spacing w:after="70" w:line="288"/>
      </w:pPr>
      <w:r>
        <w:rPr>
          <w:sz w:val="21"/>
          <w:szCs w:val="21"/>
        </w:rPr>
        <w:t xml:space="preserve">O denominador soma sobre todos os outros exemplos do lote (os negativos).</w:t>
      </w:r>
    </w:p>
    <w:p>
      <w:pPr>
        <w:spacing w:after="60" w:line="120"/>
      </w:pPr>
    </w:p>
    <w:p>
      <w:pPr>
        <w:spacing w:after="120" w:line="300"/>
        <w:jc w:val="left"/>
      </w:pPr>
      <w:r>
        <w:rPr>
          <w:sz w:val="21"/>
          <w:szCs w:val="21"/>
        </w:rPr>
        <w:t xml:space="preserve">Quanto mais parecidos os positivos e mais diferentes os negativos, menor a perda (Oord; Li; Vinyals, 2018).</w:t>
      </w:r>
    </w:p>
    <w:p>
      <w:pPr>
        <w:pStyle w:val="Heading4"/>
        <w:keepNext/>
      </w:pPr>
      <w:r>
        <w:t xml:space="preserve">12.9.3 Principais métodos</w:t>
      </w:r>
    </w:p>
    <w:p>
      <w:pPr>
        <w:pStyle w:val="ListParagraph"/>
        <w:numPr>
          <w:ilvl w:val="0"/>
          <w:numId w:val="2"/>
        </w:numPr>
        <w:spacing w:after="70" w:line="288"/>
      </w:pPr>
      <w:r>
        <w:rPr>
          <w:b/>
          <w:bCs/>
          <w:sz w:val="21"/>
          <w:szCs w:val="21"/>
        </w:rPr>
        <w:t xml:space="preserve">SimCLR</w:t>
      </w:r>
      <w:r>
        <w:rPr>
          <w:sz w:val="21"/>
          <w:szCs w:val="21"/>
        </w:rPr>
        <w:t xml:space="preserve"> (Chen et al., 2020): usa lotes enormes; os negativos são os outros exemplos do lote.</w:t>
      </w:r>
    </w:p>
    <w:p>
      <w:pPr>
        <w:pStyle w:val="ListParagraph"/>
        <w:numPr>
          <w:ilvl w:val="0"/>
          <w:numId w:val="2"/>
        </w:numPr>
        <w:spacing w:after="70" w:line="288"/>
      </w:pPr>
      <w:r>
        <w:rPr>
          <w:b/>
          <w:bCs/>
          <w:sz w:val="21"/>
          <w:szCs w:val="21"/>
        </w:rPr>
        <w:t xml:space="preserve">MoCo</w:t>
      </w:r>
      <w:r>
        <w:rPr>
          <w:sz w:val="21"/>
          <w:szCs w:val="21"/>
        </w:rPr>
        <w:t xml:space="preserve"> (He et al., 2020): mantém uma </w:t>
      </w:r>
      <w:r>
        <w:rPr>
          <w:b/>
          <w:bCs/>
          <w:sz w:val="21"/>
          <w:szCs w:val="21"/>
        </w:rPr>
        <w:t xml:space="preserve">fila</w:t>
      </w:r>
      <w:r>
        <w:rPr>
          <w:sz w:val="21"/>
          <w:szCs w:val="21"/>
        </w:rPr>
        <w:t xml:space="preserve"> de representações antigas como negativos, evitando lotes gigantes.</w:t>
      </w:r>
    </w:p>
    <w:p>
      <w:pPr>
        <w:pStyle w:val="ListParagraph"/>
        <w:numPr>
          <w:ilvl w:val="0"/>
          <w:numId w:val="2"/>
        </w:numPr>
        <w:spacing w:after="70" w:line="288"/>
      </w:pPr>
      <w:r>
        <w:rPr>
          <w:b/>
          <w:bCs/>
          <w:sz w:val="21"/>
          <w:szCs w:val="21"/>
        </w:rPr>
        <w:t xml:space="preserve">CLIP</w:t>
      </w:r>
      <w:r>
        <w:rPr>
          <w:sz w:val="21"/>
          <w:szCs w:val="21"/>
        </w:rPr>
        <w:t xml:space="preserve"> (Radford et al., 2021): aprende a alinhar </w:t>
      </w:r>
      <w:r>
        <w:rPr>
          <w:b/>
          <w:bCs/>
          <w:sz w:val="21"/>
          <w:szCs w:val="21"/>
        </w:rPr>
        <w:t xml:space="preserve">imagens e textos</w:t>
      </w:r>
      <w:r>
        <w:rPr>
          <w:sz w:val="21"/>
          <w:szCs w:val="21"/>
        </w:rPr>
        <w:t xml:space="preserve">; sustenta a busca de imagens por descrição.</w:t>
      </w:r>
    </w:p>
    <w:p>
      <w:pPr>
        <w:pStyle w:val="ListParagraph"/>
        <w:numPr>
          <w:ilvl w:val="0"/>
          <w:numId w:val="2"/>
        </w:numPr>
        <w:spacing w:after="70" w:line="288"/>
      </w:pPr>
      <w:r>
        <w:rPr>
          <w:b/>
          <w:bCs/>
          <w:sz w:val="21"/>
          <w:szCs w:val="21"/>
        </w:rPr>
        <w:t xml:space="preserve">BYOL</w:t>
      </w:r>
      <w:r>
        <w:rPr>
          <w:sz w:val="21"/>
          <w:szCs w:val="21"/>
        </w:rPr>
        <w:t xml:space="preserve"> (Grill et al., 2020) e </w:t>
      </w:r>
      <w:r>
        <w:rPr>
          <w:b/>
          <w:bCs/>
          <w:sz w:val="21"/>
          <w:szCs w:val="21"/>
        </w:rPr>
        <w:t xml:space="preserve">DINO</w:t>
      </w:r>
      <w:r>
        <w:rPr>
          <w:sz w:val="21"/>
          <w:szCs w:val="21"/>
        </w:rPr>
        <w:t xml:space="preserve"> (Caron et al., 2021): funcionam </w:t>
      </w:r>
      <w:r>
        <w:rPr>
          <w:b/>
          <w:bCs/>
          <w:sz w:val="21"/>
          <w:szCs w:val="21"/>
        </w:rPr>
        <w:t xml:space="preserve">sem negativos explícitos</w:t>
      </w:r>
      <w:r>
        <w:rPr>
          <w:sz w:val="21"/>
          <w:szCs w:val="21"/>
        </w:rPr>
        <w:t xml:space="preserve">, com uma rede "aluna" e outra "professora".</w:t>
      </w:r>
    </w:p>
    <w:p>
      <w:pPr>
        <w:spacing w:after="60" w:line="120"/>
      </w:pPr>
    </w:p>
    <w:p>
      <w:pPr>
        <w:pStyle w:val="Heading4"/>
        <w:keepNext/>
      </w:pPr>
      <w:r>
        <w:t xml:space="preserve">12.9.4 Um exemplo mínimo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functional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nt_xent</w:t>
            </w:r>
            <w:r>
              <w:rPr>
                <w:rFonts w:ascii="Consolas" w:cs="Consolas" w:eastAsia="Consolas" w:hAnsi="Consolas"/>
                <w:color w:val="1F2937"/>
                <w:sz w:val="15"/>
                <w:szCs w:val="15"/>
              </w:rPr>
              <w:t xml:space="preserve">(z1, z2, </w:t>
            </w:r>
            <w:r>
              <w:rPr>
                <w:rFonts w:ascii="Consolas" w:cs="Consolas" w:eastAsia="Consolas" w:hAnsi="Consolas"/>
                <w:b w:val="false"/>
                <w:bCs w:val="false"/>
                <w:color w:val="1F2937"/>
                <w:sz w:val="15"/>
                <w:szCs w:val="15"/>
              </w:rPr>
              <w:t xml:space="preserve">tau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"Perda contrastiva para um lote: z1[i] e z2[i] são duas visões do mesmo exemplo."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([z1, z2]), </w:t>
            </w:r>
            <w:r>
              <w:rPr>
                <w:rFonts w:ascii="Consolas" w:cs="Consolas" w:eastAsia="Consolas" w:hAnsi="Consolas"/>
                <w:b w:val="false"/>
                <w:bCs w:val="false"/>
                <w:color w:val="1F2937"/>
                <w:sz w:val="15"/>
                <w:szCs w:val="15"/>
              </w:rPr>
              <w:t xml:space="preserve">dim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normaliza (cosseno)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tau</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similaridades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z1.</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fill_diagonal_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"-inf"</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ignora a similaridade consigo mesmo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positivo de cada um</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cross_entropy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manual_seed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visao1 =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duas "visões" quase iguais</w:t>
            </w:r>
          </w:p>
          <w:p>
            <w:pPr>
              <w:spacing w:after="0" w:line="240"/>
            </w:pPr>
            <w:r>
              <w:rPr>
                <w:rFonts w:ascii="Consolas" w:cs="Consolas" w:eastAsia="Consolas" w:hAnsi="Consolas"/>
                <w:color w:val="1F2937"/>
                <w:sz w:val="15"/>
                <w:szCs w:val="15"/>
              </w:rPr>
              <w:t xml:space="preserve">visao2 =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aleatorio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"Perda com positivos parecidos:"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nt_xent</w:t>
            </w:r>
            <w:r>
              <w:rPr>
                <w:rFonts w:ascii="Consolas" w:cs="Consolas" w:eastAsia="Consolas" w:hAnsi="Consolas"/>
                <w:color w:val="1F2937"/>
                <w:sz w:val="15"/>
                <w:szCs w:val="15"/>
              </w:rPr>
              <w:t xml:space="preserve">(visao1, visao2).</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"Perda com pares aleatórios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nt_xent</w:t>
            </w:r>
            <w:r>
              <w:rPr>
                <w:rFonts w:ascii="Consolas" w:cs="Consolas" w:eastAsia="Consolas" w:hAnsi="Consolas"/>
                <w:color w:val="1F2937"/>
                <w:sz w:val="15"/>
                <w:szCs w:val="15"/>
              </w:rPr>
              <w:t xml:space="preserve">(visao1, </w:t>
            </w:r>
            <w:r>
              <w:rPr>
                <w:rFonts w:ascii="Consolas" w:cs="Consolas" w:eastAsia="Consolas" w:hAnsi="Consolas"/>
                <w:b w:val="false"/>
                <w:bCs w:val="false"/>
                <w:color w:val="1F2937"/>
                <w:sz w:val="15"/>
                <w:szCs w:val="15"/>
              </w:rPr>
              <w:t xml:space="preserve">aleatorio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A perda é bem menor quando as duas visões vêm de fato do mesmo exemplo.</w:t>
      </w:r>
    </w:p>
    <w:p>
      <w:pPr>
        <w:pStyle w:val="Heading3"/>
        <w:keepNext/>
      </w:pPr>
      <w:r>
        <w:t xml:space="preserve">12.10 Usando representações aprendidas</w:t>
      </w:r>
    </w:p>
    <w:p>
      <w:pPr>
        <w:spacing w:after="120" w:line="300"/>
        <w:jc w:val="left"/>
      </w:pPr>
      <w:r>
        <w:rPr>
          <w:sz w:val="21"/>
          <w:szCs w:val="21"/>
        </w:rPr>
        <w:t xml:space="preserve">Uma vez treinado, o codificador vira uma </w:t>
      </w:r>
      <w:r>
        <w:rPr>
          <w:b/>
          <w:bCs/>
          <w:sz w:val="21"/>
          <w:szCs w:val="21"/>
        </w:rPr>
        <w:t xml:space="preserve">ferramenta</w:t>
      </w:r>
      <w:r>
        <w:rPr>
          <w:sz w:val="21"/>
          <w:szCs w:val="21"/>
        </w:rPr>
        <w:t xml:space="preserve">:</w:t>
      </w:r>
    </w:p>
    <w:p>
      <w:pPr>
        <w:pStyle w:val="ListParagraph"/>
        <w:numPr>
          <w:ilvl w:val="0"/>
          <w:numId w:val="2"/>
        </w:numPr>
        <w:spacing w:after="70" w:line="288"/>
      </w:pPr>
      <w:r>
        <w:rPr>
          <w:b/>
          <w:bCs/>
          <w:sz w:val="21"/>
          <w:szCs w:val="21"/>
        </w:rPr>
        <w:t xml:space="preserve">Agrupamento</w:t>
      </w:r>
      <w:r>
        <w:rPr>
          <w:sz w:val="21"/>
          <w:szCs w:val="21"/>
        </w:rPr>
        <w:t xml:space="preserve"> sobre os códigos (K-means em </w:t>
      </w:r>
      <w:r>
        <w:rPr>
          <w:b/>
          <w:bCs/>
          <w:sz w:val="21"/>
          <w:szCs w:val="21"/>
        </w:rPr>
        <w:t xml:space="preserve">z</w:t>
      </w:r>
      <w:r>
        <w:rPr>
          <w:sz w:val="21"/>
          <w:szCs w:val="21"/>
        </w:rPr>
        <w:t xml:space="preserve">): em imagens grandes e complexas, costuma superar o agrupamento sobre pixels. Xie, Girshick e Farhadi (2016) combinaram os dois passos no </w:t>
      </w:r>
      <w:r>
        <w:rPr>
          <w:i/>
          <w:iCs/>
          <w:sz w:val="21"/>
          <w:szCs w:val="21"/>
        </w:rPr>
        <w:t xml:space="preserve">Deep Embedded Clustering</w:t>
      </w:r>
      <w:r>
        <w:rPr>
          <w:sz w:val="21"/>
          <w:szCs w:val="21"/>
        </w:rPr>
        <w:t xml:space="preserve">.</w:t>
      </w:r>
    </w:p>
    <w:p>
      <w:pPr>
        <w:pStyle w:val="ListParagraph"/>
        <w:numPr>
          <w:ilvl w:val="0"/>
          <w:numId w:val="2"/>
        </w:numPr>
        <w:spacing w:after="70" w:line="288"/>
      </w:pPr>
      <w:r>
        <w:rPr>
          <w:b/>
          <w:bCs/>
          <w:sz w:val="21"/>
          <w:szCs w:val="21"/>
        </w:rPr>
        <w:t xml:space="preserve">Visualização:</w:t>
      </w:r>
      <w:r>
        <w:rPr>
          <w:sz w:val="21"/>
          <w:szCs w:val="21"/>
        </w:rPr>
        <w:t xml:space="preserve"> t-SNE ou UMAP sobre os códigos.</w:t>
      </w:r>
    </w:p>
    <w:p>
      <w:pPr>
        <w:pStyle w:val="ListParagraph"/>
        <w:numPr>
          <w:ilvl w:val="0"/>
          <w:numId w:val="2"/>
        </w:numPr>
        <w:spacing w:after="70" w:line="288"/>
      </w:pPr>
      <w:r>
        <w:rPr>
          <w:b/>
          <w:bCs/>
          <w:sz w:val="21"/>
          <w:szCs w:val="21"/>
        </w:rPr>
        <w:t xml:space="preserve">Busca por similaridade:</w:t>
      </w:r>
      <w:r>
        <w:rPr>
          <w:sz w:val="21"/>
          <w:szCs w:val="21"/>
        </w:rPr>
        <w:t xml:space="preserve"> vizinhos mais próximos no espaço de representação.</w:t>
      </w:r>
    </w:p>
    <w:p>
      <w:pPr>
        <w:pStyle w:val="ListParagraph"/>
        <w:numPr>
          <w:ilvl w:val="0"/>
          <w:numId w:val="2"/>
        </w:numPr>
        <w:spacing w:after="70" w:line="288"/>
      </w:pPr>
      <w:r>
        <w:rPr>
          <w:b/>
          <w:bCs/>
          <w:sz w:val="21"/>
          <w:szCs w:val="21"/>
        </w:rPr>
        <w:t xml:space="preserve">Anomalias:</w:t>
      </w:r>
      <w:r>
        <w:rPr>
          <w:sz w:val="21"/>
          <w:szCs w:val="21"/>
        </w:rPr>
        <w:t xml:space="preserve"> distância ao centro dos códigos normais.</w:t>
      </w:r>
    </w:p>
    <w:p>
      <w:pPr>
        <w:pStyle w:val="ListParagraph"/>
        <w:numPr>
          <w:ilvl w:val="0"/>
          <w:numId w:val="2"/>
        </w:numPr>
        <w:spacing w:after="70" w:line="288"/>
      </w:pPr>
      <w:r>
        <w:rPr>
          <w:b/>
          <w:bCs/>
          <w:sz w:val="21"/>
          <w:szCs w:val="21"/>
        </w:rPr>
        <w:t xml:space="preserve">Transferência:</w:t>
      </w:r>
      <w:r>
        <w:rPr>
          <w:sz w:val="21"/>
          <w:szCs w:val="21"/>
        </w:rPr>
        <w:t xml:space="preserve"> a base para classificadores com poucos rótulos.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manual_seed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"float32"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from_numpy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enc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Sequential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Sequential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Sigmoid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optim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parameters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parameters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lr</w:t>
            </w:r>
            <w:r>
              <w:rPr>
                <w:rFonts w:ascii="Consolas" w:cs="Consolas" w:eastAsia="Consolas" w:hAnsi="Consolas"/>
                <w:color w:val="1F2937"/>
                <w:sz w:val="15"/>
                <w:szCs w:val="15"/>
              </w:rPr>
              <w:t xml:space="preserve">=5e-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functional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mse_loss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zero_grad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backward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with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torch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no_grad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enc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ari_pixels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ari_latente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"ARI K-means nos pixels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ari_pixels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"ARI K-means no latente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ari_latente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Resultado honesto</w:t>
            </w:r>
          </w:p>
          <w:p>
            <w:pPr>
              <w:spacing w:after="80" w:line="280"/>
            </w:pPr>
            <w:r>
              <w:rPr>
                <w:sz w:val="20"/>
                <w:szCs w:val="20"/>
              </w:rPr>
              <w:t xml:space="preserve">Neste exemplo pequeno (imagens 8×8), o K-means sobre os </w:t>
            </w:r>
            <w:r>
              <w:rPr>
                <w:b/>
                <w:bCs/>
                <w:sz w:val="20"/>
                <w:szCs w:val="20"/>
              </w:rPr>
              <w:t xml:space="preserve">pixels</w:t>
            </w:r>
            <w:r>
              <w:rPr>
                <w:sz w:val="20"/>
                <w:szCs w:val="20"/>
              </w:rPr>
              <w:t xml:space="preserve"> foi </w:t>
            </w:r>
            <w:r>
              <w:rPr>
                <w:i/>
                <w:iCs/>
                <w:sz w:val="20"/>
                <w:szCs w:val="20"/>
              </w:rPr>
              <w:t xml:space="preserve">melhor</w:t>
            </w:r>
            <w:r>
              <w:rPr>
                <w:sz w:val="20"/>
                <w:szCs w:val="20"/>
              </w:rPr>
              <w:t xml:space="preserve"> que sobre o código aprendido. Isso é uma lição valiosa: em dados simples, o autoencoder pode perder informação útil. As vantagens do aprendizado profundo aparecem com dados maiores e mais complexos. </w:t>
            </w:r>
            <w:r>
              <w:rPr>
                <w:b/>
                <w:bCs/>
                <w:sz w:val="20"/>
                <w:szCs w:val="20"/>
              </w:rPr>
              <w:t xml:space="preserve">Sempre compare com uma linha de base simples.</w:t>
            </w:r>
          </w:p>
        </w:tc>
      </w:tr>
    </w:tbl>
    <w:p>
      <w:pPr>
        <w:spacing w:after="140" w:line="120"/>
      </w:pPr>
    </w:p>
    <w:p>
      <w:pPr>
        <w:pStyle w:val="Heading3"/>
        <w:keepNext/>
      </w:pPr>
      <w:r>
        <w:t xml:space="preserve">12.11 Boas práticas e limites</w:t>
      </w:r>
    </w:p>
    <w:p>
      <w:pPr>
        <w:pStyle w:val="ListParagraph"/>
        <w:numPr>
          <w:ilvl w:val="0"/>
          <w:numId w:val="2"/>
        </w:numPr>
        <w:spacing w:after="70" w:line="288"/>
      </w:pPr>
      <w:r>
        <w:rPr>
          <w:b/>
          <w:bCs/>
          <w:sz w:val="21"/>
          <w:szCs w:val="21"/>
        </w:rPr>
        <w:t xml:space="preserve">Comece simples.</w:t>
      </w:r>
      <w:r>
        <w:rPr>
          <w:sz w:val="21"/>
          <w:szCs w:val="21"/>
        </w:rPr>
        <w:t xml:space="preserve"> Antes de uma rede profunda, teste PCA e UMAP. Muitas vezes bastam.</w:t>
      </w:r>
    </w:p>
    <w:p>
      <w:pPr>
        <w:pStyle w:val="ListParagraph"/>
        <w:numPr>
          <w:ilvl w:val="0"/>
          <w:numId w:val="2"/>
        </w:numPr>
        <w:spacing w:after="70" w:line="288"/>
      </w:pPr>
      <w:r>
        <w:rPr>
          <w:b/>
          <w:bCs/>
          <w:sz w:val="21"/>
          <w:szCs w:val="21"/>
        </w:rPr>
        <w:t xml:space="preserve">Dados:</w:t>
      </w:r>
      <w:r>
        <w:rPr>
          <w:sz w:val="21"/>
          <w:szCs w:val="21"/>
        </w:rPr>
        <w:t xml:space="preserve"> redes profundas são "famintas". Precisam de muitos exemplos.</w:t>
      </w:r>
    </w:p>
    <w:p>
      <w:pPr>
        <w:pStyle w:val="ListParagraph"/>
        <w:numPr>
          <w:ilvl w:val="0"/>
          <w:numId w:val="2"/>
        </w:numPr>
        <w:spacing w:after="70" w:line="288"/>
      </w:pPr>
      <w:r>
        <w:rPr>
          <w:b/>
          <w:bCs/>
          <w:sz w:val="21"/>
          <w:szCs w:val="21"/>
        </w:rPr>
        <w:t xml:space="preserve">Reprodutibilidade:</w:t>
      </w:r>
      <w:r>
        <w:rPr>
          <w:sz w:val="21"/>
          <w:szCs w:val="21"/>
        </w:rPr>
        <w:t xml:space="preserve"> fixe sementes e registre versões e hiperparâmetros.</w:t>
      </w:r>
    </w:p>
    <w:p>
      <w:pPr>
        <w:pStyle w:val="ListParagraph"/>
        <w:numPr>
          <w:ilvl w:val="0"/>
          <w:numId w:val="2"/>
        </w:numPr>
        <w:spacing w:after="70" w:line="288"/>
      </w:pPr>
      <w:r>
        <w:rPr>
          <w:b/>
          <w:bCs/>
          <w:sz w:val="21"/>
          <w:szCs w:val="21"/>
        </w:rPr>
        <w:t xml:space="preserve">Cuidado com o viés:</w:t>
      </w:r>
      <w:r>
        <w:rPr>
          <w:sz w:val="21"/>
          <w:szCs w:val="21"/>
        </w:rPr>
        <w:t xml:space="preserve"> modelos generativos reproduzem preconceitos e estereótipos dos dados de treino.</w:t>
      </w:r>
    </w:p>
    <w:p>
      <w:pPr>
        <w:pStyle w:val="ListParagraph"/>
        <w:numPr>
          <w:ilvl w:val="0"/>
          <w:numId w:val="2"/>
        </w:numPr>
        <w:spacing w:after="70" w:line="288"/>
      </w:pPr>
      <w:r>
        <w:rPr>
          <w:b/>
          <w:bCs/>
          <w:sz w:val="21"/>
          <w:szCs w:val="21"/>
        </w:rPr>
        <w:t xml:space="preserve">Uso responsável:</w:t>
      </w:r>
      <w:r>
        <w:rPr>
          <w:sz w:val="21"/>
          <w:szCs w:val="21"/>
        </w:rPr>
        <w:t xml:space="preserve"> conteúdo sintético (</w:t>
      </w:r>
      <w:r>
        <w:rPr>
          <w:i/>
          <w:iCs/>
          <w:sz w:val="21"/>
          <w:szCs w:val="21"/>
        </w:rPr>
        <w:t xml:space="preserve">deepfakes</w:t>
      </w:r>
      <w:r>
        <w:rPr>
          <w:sz w:val="21"/>
          <w:szCs w:val="21"/>
        </w:rPr>
        <w:t xml:space="preserve">) pode enganar e causar dano. Rotule e use com ética.</w:t>
      </w:r>
    </w:p>
    <w:p>
      <w:pPr>
        <w:pStyle w:val="ListParagraph"/>
        <w:numPr>
          <w:ilvl w:val="0"/>
          <w:numId w:val="2"/>
        </w:numPr>
        <w:spacing w:after="70" w:line="288"/>
      </w:pPr>
      <w:r>
        <w:rPr>
          <w:b/>
          <w:bCs/>
          <w:sz w:val="21"/>
          <w:szCs w:val="21"/>
        </w:rPr>
        <w:t xml:space="preserve">Interpretabilidade:</w:t>
      </w:r>
      <w:r>
        <w:rPr>
          <w:sz w:val="21"/>
          <w:szCs w:val="21"/>
        </w:rPr>
        <w:t xml:space="preserve"> espaços latentes são difíceis de explicar.</w:t>
      </w:r>
    </w:p>
    <w:p>
      <w:pPr>
        <w:pStyle w:val="ListParagraph"/>
        <w:numPr>
          <w:ilvl w:val="0"/>
          <w:numId w:val="2"/>
        </w:numPr>
        <w:spacing w:after="70" w:line="288"/>
      </w:pPr>
      <w:r>
        <w:rPr>
          <w:b/>
          <w:bCs/>
          <w:sz w:val="21"/>
          <w:szCs w:val="21"/>
        </w:rPr>
        <w:t xml:space="preserve">Custo energético:</w:t>
      </w:r>
      <w:r>
        <w:rPr>
          <w:sz w:val="21"/>
          <w:szCs w:val="21"/>
        </w:rPr>
        <w:t xml:space="preserve"> treinar grandes modelos consome muita energia (Strubell; Ganesh; McCallum, 2019).</w:t>
      </w:r>
    </w:p>
    <w:p>
      <w:pPr>
        <w:spacing w:after="60" w:line="120"/>
      </w:pPr>
    </w:p>
    <w:p>
      <w:pPr>
        <w:pStyle w:val="Heading3"/>
        <w:keepNext/>
      </w:pPr>
      <w:r>
        <w:t xml:space="preserve">12.12 Fechamento do livro: a grande figura</w:t>
      </w:r>
    </w:p>
    <w:p>
      <w:pPr>
        <w:keepNext/>
        <w:spacing w:after="60" w:before="120"/>
        <w:jc w:val="center"/>
      </w:pPr>
      <w:r>
        <w:drawing>
          <wp:inline distT="0" distB="0" distL="0" distR="0">
            <wp:extent cx="5715000" cy="3000375"/>
            <wp:effectExtent t="0" r="0" b="0" l="0"/>
            <wp:docPr id="1" name="f12_fechamento" descr="Figura 12.9 — Mapa final: das técnicas clássicas às profundas, os mesmos objetivos permanecem — agrupar, reduzir, associar e detectar o raro." title="f12_fech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6B7280"/>
          <w:sz w:val="17"/>
          <w:szCs w:val="17"/>
        </w:rPr>
        <w:t xml:space="preserve">Figura 12.9 — Mapa final: das técnicas clássicas às profundas, os mesmos objetivos permanecem — agrupar, reduzir, associar e detectar o raro.</w:t>
      </w:r>
    </w:p>
    <w:p>
      <w:pPr>
        <w:spacing w:after="120" w:line="300"/>
        <w:jc w:val="left"/>
      </w:pPr>
      <w:r>
        <w:rPr>
          <w:sz w:val="21"/>
          <w:szCs w:val="21"/>
        </w:rPr>
        <w:t xml:space="preserve">Você começou este livro sem saber o que era "aprendizado não supervisionado". Agora, você conhece:</w:t>
      </w:r>
    </w:p>
    <w:p>
      <w:pPr>
        <w:pStyle w:val="ListParagraph"/>
        <w:numPr>
          <w:ilvl w:val="0"/>
          <w:numId w:val="2"/>
        </w:numPr>
        <w:spacing w:after="70" w:line="288"/>
      </w:pPr>
      <w:r>
        <w:rPr>
          <w:b/>
          <w:bCs/>
          <w:sz w:val="21"/>
          <w:szCs w:val="21"/>
        </w:rPr>
        <w:t xml:space="preserve">Agrupar</w:t>
      </w:r>
      <w:r>
        <w:rPr>
          <w:sz w:val="21"/>
          <w:szCs w:val="21"/>
        </w:rPr>
        <w:t xml:space="preserve"> (K-means, hierárquico, DBSCAN, GMM, espectral) e </w:t>
      </w:r>
      <w:r>
        <w:rPr>
          <w:b/>
          <w:bCs/>
          <w:sz w:val="21"/>
          <w:szCs w:val="21"/>
        </w:rPr>
        <w:t xml:space="preserve">avaliar</w:t>
      </w:r>
      <w:r>
        <w:rPr>
          <w:sz w:val="21"/>
          <w:szCs w:val="21"/>
        </w:rPr>
        <w:t xml:space="preserve"> grupos.</w:t>
      </w:r>
    </w:p>
    <w:p>
      <w:pPr>
        <w:pStyle w:val="ListParagraph"/>
        <w:numPr>
          <w:ilvl w:val="0"/>
          <w:numId w:val="2"/>
        </w:numPr>
        <w:spacing w:after="70" w:line="288"/>
      </w:pPr>
      <w:r>
        <w:rPr>
          <w:b/>
          <w:bCs/>
          <w:sz w:val="21"/>
          <w:szCs w:val="21"/>
        </w:rPr>
        <w:t xml:space="preserve">Reduzir</w:t>
      </w:r>
      <w:r>
        <w:rPr>
          <w:sz w:val="21"/>
          <w:szCs w:val="21"/>
        </w:rPr>
        <w:t xml:space="preserve"> dimensões (PCA, ICA, NMF) e </w:t>
      </w:r>
      <w:r>
        <w:rPr>
          <w:b/>
          <w:bCs/>
          <w:sz w:val="21"/>
          <w:szCs w:val="21"/>
        </w:rPr>
        <w:t xml:space="preserve">desenrolar</w:t>
      </w:r>
      <w:r>
        <w:rPr>
          <w:sz w:val="21"/>
          <w:szCs w:val="21"/>
        </w:rPr>
        <w:t xml:space="preserve"> variedades (Isomap, t-SNE, UMAP).</w:t>
      </w:r>
    </w:p>
    <w:p>
      <w:pPr>
        <w:pStyle w:val="ListParagraph"/>
        <w:numPr>
          <w:ilvl w:val="0"/>
          <w:numId w:val="2"/>
        </w:numPr>
        <w:spacing w:after="70" w:line="288"/>
      </w:pPr>
      <w:r>
        <w:rPr>
          <w:b/>
          <w:bCs/>
          <w:sz w:val="21"/>
          <w:szCs w:val="21"/>
        </w:rPr>
        <w:t xml:space="preserve">Associar</w:t>
      </w:r>
      <w:r>
        <w:rPr>
          <w:sz w:val="21"/>
          <w:szCs w:val="21"/>
        </w:rPr>
        <w:t xml:space="preserve"> (Apriori, FP-Growth).</w:t>
      </w:r>
    </w:p>
    <w:p>
      <w:pPr>
        <w:pStyle w:val="ListParagraph"/>
        <w:numPr>
          <w:ilvl w:val="0"/>
          <w:numId w:val="2"/>
        </w:numPr>
        <w:spacing w:after="70" w:line="288"/>
      </w:pPr>
      <w:r>
        <w:rPr>
          <w:b/>
          <w:bCs/>
          <w:sz w:val="21"/>
          <w:szCs w:val="21"/>
        </w:rPr>
        <w:t xml:space="preserve">Detectar anomalias</w:t>
      </w:r>
      <w:r>
        <w:rPr>
          <w:sz w:val="21"/>
          <w:szCs w:val="21"/>
        </w:rPr>
        <w:t xml:space="preserve"> (Isolation Forest, LOF, One-Class SVM).</w:t>
      </w:r>
    </w:p>
    <w:p>
      <w:pPr>
        <w:pStyle w:val="ListParagraph"/>
        <w:numPr>
          <w:ilvl w:val="0"/>
          <w:numId w:val="2"/>
        </w:numPr>
        <w:spacing w:after="70" w:line="288"/>
      </w:pPr>
      <w:r>
        <w:rPr>
          <w:b/>
          <w:bCs/>
          <w:sz w:val="21"/>
          <w:szCs w:val="21"/>
        </w:rPr>
        <w:t xml:space="preserve">Aprender representações</w:t>
      </w:r>
      <w:r>
        <w:rPr>
          <w:sz w:val="21"/>
          <w:szCs w:val="21"/>
        </w:rPr>
        <w:t xml:space="preserve"> (autoencoders, VAEs, GANs, contrastivo).</w:t>
      </w:r>
    </w:p>
    <w:p>
      <w:pPr>
        <w:spacing w:after="60" w:line="120"/>
      </w:pPr>
    </w:p>
    <w:p>
      <w:pPr>
        <w:spacing w:after="120" w:line="300"/>
        <w:jc w:val="left"/>
      </w:pPr>
      <w:r>
        <w:rPr>
          <w:sz w:val="21"/>
          <w:szCs w:val="21"/>
        </w:rPr>
        <w:t xml:space="preserve">O próximo passo é </w:t>
      </w:r>
      <w:r>
        <w:rPr>
          <w:b/>
          <w:bCs/>
          <w:sz w:val="21"/>
          <w:szCs w:val="21"/>
        </w:rPr>
        <w:t xml:space="preserve">praticar</w:t>
      </w:r>
      <w:r>
        <w:rPr>
          <w:sz w:val="21"/>
          <w:szCs w:val="21"/>
        </w:rPr>
        <w:t xml:space="preserve"> com dados reais. Escolha uma pergunta que lhe interesse, reúna dados, aplique, avalie, interprete e conte a história.</w:t>
      </w: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Autoencoder:</w:t>
            </w:r>
            <w:r>
              <w:rPr>
                <w:sz w:val="20"/>
                <w:szCs w:val="20"/>
              </w:rPr>
              <w:t xml:space="preserve"> comprimir (codificador) e reconstruir (decodificador); o gargalo força o essencial.</w:t>
            </w:r>
          </w:p>
          <w:p>
            <w:pPr>
              <w:pStyle w:val="ListParagraph"/>
              <w:numPr>
                <w:ilvl w:val="0"/>
                <w:numId w:val="2"/>
              </w:numPr>
              <w:spacing w:after="60" w:line="276"/>
            </w:pPr>
            <w:r>
              <w:rPr>
                <w:b/>
                <w:bCs/>
                <w:sz w:val="20"/>
                <w:szCs w:val="20"/>
              </w:rPr>
              <w:t xml:space="preserve">Linear = PCA.</w:t>
            </w:r>
            <w:r>
              <w:rPr>
                <w:sz w:val="20"/>
                <w:szCs w:val="20"/>
              </w:rPr>
              <w:t xml:space="preserve"> Não linear = mais poder.</w:t>
            </w:r>
          </w:p>
          <w:p>
            <w:pPr>
              <w:pStyle w:val="ListParagraph"/>
              <w:numPr>
                <w:ilvl w:val="0"/>
                <w:numId w:val="2"/>
              </w:numPr>
              <w:spacing w:after="60" w:line="276"/>
            </w:pPr>
            <w:r>
              <w:rPr>
                <w:b/>
                <w:bCs/>
                <w:sz w:val="20"/>
                <w:szCs w:val="20"/>
              </w:rPr>
              <w:t xml:space="preserve">Denoising:</w:t>
            </w:r>
            <w:r>
              <w:rPr>
                <w:sz w:val="20"/>
                <w:szCs w:val="20"/>
              </w:rPr>
              <w:t xml:space="preserve"> aprende a limpar; </w:t>
            </w:r>
            <w:r>
              <w:rPr>
                <w:b/>
                <w:bCs/>
                <w:sz w:val="20"/>
                <w:szCs w:val="20"/>
              </w:rPr>
              <w:t xml:space="preserve">esparso:</w:t>
            </w:r>
            <w:r>
              <w:rPr>
                <w:sz w:val="20"/>
                <w:szCs w:val="20"/>
              </w:rPr>
              <w:t xml:space="preserve"> poucas ativações.</w:t>
            </w:r>
          </w:p>
          <w:p>
            <w:pPr>
              <w:pStyle w:val="ListParagraph"/>
              <w:numPr>
                <w:ilvl w:val="0"/>
                <w:numId w:val="2"/>
              </w:numPr>
              <w:spacing w:after="60" w:line="276"/>
            </w:pPr>
            <w:r>
              <w:rPr>
                <w:b/>
                <w:bCs/>
                <w:sz w:val="20"/>
                <w:szCs w:val="20"/>
              </w:rPr>
              <w:t xml:space="preserve">VAE:</w:t>
            </w:r>
            <w:r>
              <w:rPr>
                <w:sz w:val="20"/>
                <w:szCs w:val="20"/>
              </w:rPr>
              <w:t xml:space="preserve"> código probabilístico + KL; reparametrização; gera e interpola.</w:t>
            </w:r>
          </w:p>
          <w:p>
            <w:pPr>
              <w:pStyle w:val="ListParagraph"/>
              <w:numPr>
                <w:ilvl w:val="0"/>
                <w:numId w:val="2"/>
              </w:numPr>
              <w:spacing w:after="60" w:line="276"/>
            </w:pPr>
            <w:r>
              <w:rPr>
                <w:b/>
                <w:bCs/>
                <w:sz w:val="20"/>
                <w:szCs w:val="20"/>
              </w:rPr>
              <w:t xml:space="preserve">GAN:</w:t>
            </w:r>
            <w:r>
              <w:rPr>
                <w:sz w:val="20"/>
                <w:szCs w:val="20"/>
              </w:rPr>
              <w:t xml:space="preserve"> falsificador contra polícia.</w:t>
            </w:r>
          </w:p>
          <w:p>
            <w:pPr>
              <w:pStyle w:val="ListParagraph"/>
              <w:numPr>
                <w:ilvl w:val="0"/>
                <w:numId w:val="2"/>
              </w:numPr>
              <w:spacing w:after="60" w:line="276"/>
            </w:pPr>
            <w:r>
              <w:rPr>
                <w:b/>
                <w:bCs/>
                <w:sz w:val="20"/>
                <w:szCs w:val="20"/>
              </w:rPr>
              <w:t xml:space="preserve">Difusão:</w:t>
            </w:r>
            <w:r>
              <w:rPr>
                <w:sz w:val="20"/>
                <w:szCs w:val="20"/>
              </w:rPr>
              <w:t xml:space="preserve"> adicionar e remover ruído.</w:t>
            </w:r>
          </w:p>
          <w:p>
            <w:pPr>
              <w:pStyle w:val="ListParagraph"/>
              <w:numPr>
                <w:ilvl w:val="0"/>
                <w:numId w:val="2"/>
              </w:numPr>
              <w:spacing w:after="60" w:line="276"/>
            </w:pPr>
            <w:r>
              <w:rPr>
                <w:b/>
                <w:bCs/>
                <w:sz w:val="20"/>
                <w:szCs w:val="20"/>
              </w:rPr>
              <w:t xml:space="preserve">Auto-supervisionado:</w:t>
            </w:r>
            <w:r>
              <w:rPr>
                <w:sz w:val="20"/>
                <w:szCs w:val="20"/>
              </w:rPr>
              <w:t xml:space="preserve"> o rótulo sai dos dados. </w:t>
            </w:r>
            <w:r>
              <w:rPr>
                <w:b/>
                <w:bCs/>
                <w:sz w:val="20"/>
                <w:szCs w:val="20"/>
              </w:rPr>
              <w:t xml:space="preserve">Contrastivo:</w:t>
            </w:r>
            <w:r>
              <w:rPr>
                <w:sz w:val="20"/>
                <w:szCs w:val="20"/>
              </w:rPr>
              <w:t xml:space="preserve"> aproximar positivos, afastar negativos.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Em um neurônio artificial, a saída é calculada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máximo das entradas.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função de ativação aplicada à soma ponderada das entradas mais um viés.</w:t>
      </w:r>
    </w:p>
    <w:p>
      <w:pPr>
        <w:keepNext/>
        <w:keepLines/>
        <w:tabs>
          <w:tab w:val="left" w:pos="500"/>
        </w:tabs>
        <w:spacing w:after="30" w:line="264"/>
        <w:ind w:left="500" w:hanging="300"/>
      </w:pPr>
      <w:r>
        <w:rPr>
          <w:b/>
          <w:bCs/>
          <w:color w:val="6B7280"/>
          <w:sz w:val="20"/>
          <w:szCs w:val="20"/>
        </w:rPr>
        <w:t xml:space="preserve">c)	</w:t>
      </w:r>
      <w:r>
        <w:rPr>
          <w:sz w:val="20"/>
          <w:szCs w:val="20"/>
        </w:rPr>
        <w:t xml:space="preserve">o produto das entradas.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das entradas.</w:t>
      </w:r>
    </w:p>
    <w:p>
      <w:pPr>
        <w:keepNext/>
        <w:spacing w:after="60" w:before="140" w:line="276"/>
      </w:pPr>
      <w:r>
        <w:rPr>
          <w:b/>
          <w:bCs/>
          <w:color w:val="4F46E5"/>
          <w:sz w:val="21"/>
          <w:szCs w:val="21"/>
        </w:rPr>
        <w:t xml:space="preserve">Questão 2. </w:t>
      </w:r>
      <w:r>
        <w:rPr>
          <w:sz w:val="21"/>
          <w:szCs w:val="21"/>
        </w:rPr>
        <w:t xml:space="preserve">A função de ativação ReLU devolve:</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1.</w:t>
      </w:r>
    </w:p>
    <w:p>
      <w:pPr>
        <w:keepNext/>
        <w:keepLines/>
        <w:tabs>
          <w:tab w:val="left" w:pos="500"/>
        </w:tabs>
        <w:spacing w:after="30" w:line="264"/>
        <w:ind w:left="500" w:hanging="300"/>
      </w:pPr>
      <w:r>
        <w:rPr>
          <w:b/>
          <w:bCs/>
          <w:color w:val="6B7280"/>
          <w:sz w:val="20"/>
          <w:szCs w:val="20"/>
        </w:rPr>
        <w:t xml:space="preserve">b)	</w:t>
      </w:r>
      <w:r>
        <w:rPr>
          <w:sz w:val="20"/>
          <w:szCs w:val="20"/>
        </w:rPr>
        <w:t xml:space="preserve">0 para valores negativos e o próprio valor para positivos.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logaritmo do valor.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quadrado do valor.</w:t>
      </w:r>
    </w:p>
    <w:p>
      <w:pPr>
        <w:keepNext/>
        <w:spacing w:after="60" w:before="140" w:line="276"/>
      </w:pPr>
      <w:r>
        <w:rPr>
          <w:b/>
          <w:bCs/>
          <w:color w:val="4F46E5"/>
          <w:sz w:val="21"/>
          <w:szCs w:val="21"/>
        </w:rPr>
        <w:t xml:space="preserve">Questão 3. </w:t>
      </w:r>
      <w:r>
        <w:rPr>
          <w:sz w:val="21"/>
          <w:szCs w:val="21"/>
        </w:rPr>
        <w:t xml:space="preserve">A retropropagação (backpropagation) é usada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gerar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normalizar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como cada peso contribuiu para o erro.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o número de neurônios.</w:t>
      </w:r>
    </w:p>
    <w:p>
      <w:pPr>
        <w:keepNext/>
        <w:spacing w:after="60" w:before="140" w:line="276"/>
      </w:pPr>
      <w:r>
        <w:rPr>
          <w:b/>
          <w:bCs/>
          <w:color w:val="4F46E5"/>
          <w:sz w:val="21"/>
          <w:szCs w:val="21"/>
        </w:rPr>
        <w:t xml:space="preserve">Questão 4. </w:t>
      </w:r>
      <w:r>
        <w:rPr>
          <w:sz w:val="21"/>
          <w:szCs w:val="21"/>
        </w:rPr>
        <w:t xml:space="preserve">A descida do gradiente: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 distâncias.</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 camadas.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 a perda.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ajusta levemente os pesos para diminuir a perda.</w:t>
      </w:r>
    </w:p>
    <w:p>
      <w:pPr>
        <w:keepNext/>
        <w:spacing w:after="60" w:before="140" w:line="276"/>
      </w:pPr>
      <w:r>
        <w:rPr>
          <w:b/>
          <w:bCs/>
          <w:color w:val="4F46E5"/>
          <w:sz w:val="21"/>
          <w:szCs w:val="21"/>
        </w:rPr>
        <w:t xml:space="preserve">Questão 5. </w:t>
      </w:r>
      <w:r>
        <w:rPr>
          <w:sz w:val="21"/>
          <w:szCs w:val="21"/>
        </w:rPr>
        <w:t xml:space="preserve">Um autoencoder é treinado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calcular regras de associação.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maximizar recompensas.</w:t>
      </w:r>
    </w:p>
    <w:p>
      <w:pPr>
        <w:keepNext/>
        <w:keepLines/>
        <w:tabs>
          <w:tab w:val="left" w:pos="500"/>
        </w:tabs>
        <w:spacing w:after="30" w:line="264"/>
        <w:ind w:left="500" w:hanging="300"/>
      </w:pPr>
      <w:r>
        <w:rPr>
          <w:b/>
          <w:bCs/>
          <w:color w:val="6B7280"/>
          <w:sz w:val="20"/>
          <w:szCs w:val="20"/>
        </w:rPr>
        <w:t xml:space="preserve">c)	</w:t>
      </w:r>
      <w:r>
        <w:rPr>
          <w:sz w:val="20"/>
          <w:szCs w:val="20"/>
        </w:rPr>
        <w:t xml:space="preserve">reconstruir a própria entrada a partir de um código comprimido.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classificar imagens com rótulos.</w:t>
      </w:r>
    </w:p>
    <w:p>
      <w:pPr>
        <w:keepNext/>
        <w:spacing w:after="60" w:before="140" w:line="276"/>
      </w:pPr>
      <w:r>
        <w:rPr>
          <w:b/>
          <w:bCs/>
          <w:color w:val="4F46E5"/>
          <w:sz w:val="21"/>
          <w:szCs w:val="21"/>
        </w:rPr>
        <w:t xml:space="preserve">Questão 6. </w:t>
      </w:r>
      <w:r>
        <w:rPr>
          <w:sz w:val="21"/>
          <w:szCs w:val="21"/>
        </w:rPr>
        <w:t xml:space="preserve">O espaço latente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imagem original.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o conjunto dos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conjunto dos códigos de baixa dimensão aprendidos pelo codificador.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conjunto das distâncias.</w:t>
      </w:r>
    </w:p>
    <w:p>
      <w:pPr>
        <w:keepNext/>
        <w:spacing w:after="60" w:before="140" w:line="276"/>
      </w:pPr>
      <w:r>
        <w:rPr>
          <w:b/>
          <w:bCs/>
          <w:color w:val="4F46E5"/>
          <w:sz w:val="21"/>
          <w:szCs w:val="21"/>
        </w:rPr>
        <w:t xml:space="preserve">Questão 7. </w:t>
      </w:r>
      <w:r>
        <w:rPr>
          <w:sz w:val="21"/>
          <w:szCs w:val="21"/>
        </w:rPr>
        <w:t xml:space="preserve">Um autoencoder linear com perda quadrática aprende o mesmo subespaço do:</w:t>
      </w:r>
    </w:p>
    <w:p>
      <w:pPr>
        <w:keepNext/>
        <w:keepLines/>
        <w:tabs>
          <w:tab w:val="left" w:pos="500"/>
        </w:tabs>
        <w:spacing w:after="30" w:line="264"/>
        <w:ind w:left="500" w:hanging="300"/>
      </w:pPr>
      <w:r>
        <w:rPr>
          <w:b/>
          <w:bCs/>
          <w:color w:val="6B7280"/>
          <w:sz w:val="20"/>
          <w:szCs w:val="20"/>
        </w:rPr>
        <w:t xml:space="preserve">a)	</w:t>
      </w:r>
      <w:r>
        <w:rPr>
          <w:sz w:val="20"/>
          <w:szCs w:val="20"/>
        </w:rPr>
        <w:t xml:space="preserve">PCA.</w:t>
      </w:r>
    </w:p>
    <w:p>
      <w:pPr>
        <w:keepNext/>
        <w:keepLines/>
        <w:tabs>
          <w:tab w:val="left" w:pos="500"/>
        </w:tabs>
        <w:spacing w:after="30" w:line="264"/>
        <w:ind w:left="500" w:hanging="300"/>
      </w:pPr>
      <w:r>
        <w:rPr>
          <w:b/>
          <w:bCs/>
          <w:color w:val="6B7280"/>
          <w:sz w:val="20"/>
          <w:szCs w:val="20"/>
        </w:rPr>
        <w:t xml:space="preserve">b)	</w:t>
      </w:r>
      <w:r>
        <w:rPr>
          <w:sz w:val="20"/>
          <w:szCs w:val="20"/>
        </w:rPr>
        <w:t xml:space="preserve">DBSCAN.</w:t>
      </w:r>
    </w:p>
    <w:p>
      <w:pPr>
        <w:keepNext/>
        <w:keepLines/>
        <w:tabs>
          <w:tab w:val="left" w:pos="500"/>
        </w:tabs>
        <w:spacing w:after="30" w:line="264"/>
        <w:ind w:left="500" w:hanging="300"/>
      </w:pPr>
      <w:r>
        <w:rPr>
          <w:b/>
          <w:bCs/>
          <w:color w:val="6B7280"/>
          <w:sz w:val="20"/>
          <w:szCs w:val="20"/>
        </w:rPr>
        <w:t xml:space="preserve">c)	</w:t>
      </w:r>
      <w:r>
        <w:rPr>
          <w:sz w:val="20"/>
          <w:szCs w:val="20"/>
        </w:rPr>
        <w:t xml:space="preserve">Apriori.</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K-means.</w:t>
      </w:r>
    </w:p>
    <w:p>
      <w:pPr>
        <w:keepNext/>
        <w:spacing w:after="60" w:before="140" w:line="276"/>
      </w:pPr>
      <w:r>
        <w:rPr>
          <w:b/>
          <w:bCs/>
          <w:color w:val="4F46E5"/>
          <w:sz w:val="21"/>
          <w:szCs w:val="21"/>
        </w:rPr>
        <w:t xml:space="preserve">Questão 8. </w:t>
      </w:r>
      <w:r>
        <w:rPr>
          <w:sz w:val="21"/>
          <w:szCs w:val="21"/>
        </w:rPr>
        <w:t xml:space="preserve">O gargalo (bottleneck) de um autoencoder subcompleto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rotular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apagar o erro.</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aumentar a dimensão.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forçar a rede a aprender o essencial.</w:t>
      </w:r>
    </w:p>
    <w:p>
      <w:pPr>
        <w:keepNext/>
        <w:spacing w:after="60" w:before="140" w:line="276"/>
      </w:pPr>
      <w:r>
        <w:rPr>
          <w:b/>
          <w:bCs/>
          <w:color w:val="4F46E5"/>
          <w:sz w:val="21"/>
          <w:szCs w:val="21"/>
        </w:rPr>
        <w:t xml:space="preserve">Questão 9. </w:t>
      </w:r>
      <w:r>
        <w:rPr>
          <w:sz w:val="21"/>
          <w:szCs w:val="21"/>
        </w:rPr>
        <w:t xml:space="preserve">Em um autoencoder esparso, o código:</w:t>
      </w:r>
    </w:p>
    <w:p>
      <w:pPr>
        <w:keepNext/>
        <w:keepLines/>
        <w:tabs>
          <w:tab w:val="left" w:pos="500"/>
        </w:tabs>
        <w:spacing w:after="30" w:line="264"/>
        <w:ind w:left="500" w:hanging="300"/>
      </w:pPr>
      <w:r>
        <w:rPr>
          <w:b/>
          <w:bCs/>
          <w:color w:val="6B7280"/>
          <w:sz w:val="20"/>
          <w:szCs w:val="20"/>
        </w:rPr>
        <w:t xml:space="preserve">a)	</w:t>
      </w:r>
      <w:r>
        <w:rPr>
          <w:sz w:val="20"/>
          <w:szCs w:val="20"/>
        </w:rPr>
        <w:t xml:space="preserve">tem sempre 2 dimensões.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binário.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existe.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pode ser grande, mas poucos neurônios ficam ativos por exemplo.</w:t>
      </w:r>
    </w:p>
    <w:p>
      <w:pPr>
        <w:keepNext/>
        <w:spacing w:after="60" w:before="140" w:line="276"/>
      </w:pPr>
      <w:r>
        <w:rPr>
          <w:b/>
          <w:bCs/>
          <w:color w:val="4F46E5"/>
          <w:sz w:val="21"/>
          <w:szCs w:val="21"/>
        </w:rPr>
        <w:t xml:space="preserve">Questão 10. </w:t>
      </w:r>
      <w:r>
        <w:rPr>
          <w:sz w:val="21"/>
          <w:szCs w:val="21"/>
        </w:rPr>
        <w:t xml:space="preserve">Em um autoencoder de remoção de ruído (denoising):</w:t>
      </w:r>
    </w:p>
    <w:p>
      <w:pPr>
        <w:keepNext/>
        <w:keepLines/>
        <w:tabs>
          <w:tab w:val="left" w:pos="500"/>
        </w:tabs>
        <w:spacing w:after="30" w:line="264"/>
        <w:ind w:left="500" w:hanging="300"/>
      </w:pPr>
      <w:r>
        <w:rPr>
          <w:b/>
          <w:bCs/>
          <w:color w:val="6B7280"/>
          <w:sz w:val="20"/>
          <w:szCs w:val="20"/>
        </w:rPr>
        <w:t xml:space="preserve">a)	</w:t>
      </w:r>
      <w:r>
        <w:rPr>
          <w:sz w:val="20"/>
          <w:szCs w:val="20"/>
        </w:rPr>
        <w:t xml:space="preserve">o alvo é a versão ruidosa.</w:t>
      </w:r>
    </w:p>
    <w:p>
      <w:pPr>
        <w:keepNext/>
        <w:keepLines/>
        <w:tabs>
          <w:tab w:val="left" w:pos="500"/>
        </w:tabs>
        <w:spacing w:after="30" w:line="264"/>
        <w:ind w:left="500" w:hanging="300"/>
      </w:pPr>
      <w:r>
        <w:rPr>
          <w:b/>
          <w:bCs/>
          <w:color w:val="6B7280"/>
          <w:sz w:val="20"/>
          <w:szCs w:val="20"/>
        </w:rPr>
        <w:t xml:space="preserve">b)	</w:t>
      </w:r>
      <w:r>
        <w:rPr>
          <w:sz w:val="20"/>
          <w:szCs w:val="20"/>
        </w:rPr>
        <w:t xml:space="preserve">o ruído é removido antes do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alvo.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entrada é corrompida e o alvo é a versão limpa.</w:t>
      </w:r>
    </w:p>
    <w:p>
      <w:pPr>
        <w:keepNext/>
        <w:spacing w:after="60" w:before="140" w:line="276"/>
      </w:pPr>
      <w:r>
        <w:rPr>
          <w:b/>
          <w:bCs/>
          <w:color w:val="4F46E5"/>
          <w:sz w:val="21"/>
          <w:szCs w:val="21"/>
        </w:rPr>
        <w:t xml:space="preserve">Questão 11. </w:t>
      </w:r>
      <w:r>
        <w:rPr>
          <w:sz w:val="21"/>
          <w:szCs w:val="21"/>
        </w:rPr>
        <w:t xml:space="preserve">Em detecção de anomalias com autoencoder, a anomalia é sinalizada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erro de reconstrução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erro de reconstrução alto.</w:t>
      </w:r>
    </w:p>
    <w:p>
      <w:pPr>
        <w:keepNext/>
        <w:keepLines/>
        <w:tabs>
          <w:tab w:val="left" w:pos="500"/>
        </w:tabs>
        <w:spacing w:after="30" w:line="264"/>
        <w:ind w:left="500" w:hanging="300"/>
      </w:pPr>
      <w:r>
        <w:rPr>
          <w:b/>
          <w:bCs/>
          <w:color w:val="6B7280"/>
          <w:sz w:val="20"/>
          <w:szCs w:val="20"/>
        </w:rPr>
        <w:t xml:space="preserve">c)	</w:t>
      </w:r>
      <w:r>
        <w:rPr>
          <w:sz w:val="20"/>
          <w:szCs w:val="20"/>
        </w:rPr>
        <w:t xml:space="preserve">número de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alta densidade.</w:t>
      </w:r>
    </w:p>
    <w:p>
      <w:pPr>
        <w:keepNext/>
        <w:spacing w:after="60" w:before="140" w:line="276"/>
      </w:pPr>
      <w:r>
        <w:rPr>
          <w:b/>
          <w:bCs/>
          <w:color w:val="4F46E5"/>
          <w:sz w:val="21"/>
          <w:szCs w:val="21"/>
        </w:rPr>
        <w:t xml:space="preserve">Questão 12. </w:t>
      </w:r>
      <w:r>
        <w:rPr>
          <w:sz w:val="21"/>
          <w:szCs w:val="21"/>
        </w:rPr>
        <w:t xml:space="preserve">Para imagens, os autoencoders costumam usar camadas:</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lineares.</w:t>
      </w:r>
    </w:p>
    <w:p>
      <w:pPr>
        <w:keepNext/>
        <w:keepLines/>
        <w:tabs>
          <w:tab w:val="left" w:pos="500"/>
        </w:tabs>
        <w:spacing w:after="30" w:line="264"/>
        <w:ind w:left="500" w:hanging="300"/>
      </w:pPr>
      <w:r>
        <w:rPr>
          <w:b/>
          <w:bCs/>
          <w:color w:val="6B7280"/>
          <w:sz w:val="20"/>
          <w:szCs w:val="20"/>
        </w:rPr>
        <w:t xml:space="preserve">b)	</w:t>
      </w:r>
      <w:r>
        <w:rPr>
          <w:sz w:val="20"/>
          <w:szCs w:val="20"/>
        </w:rPr>
        <w:t xml:space="preserve">de regras.</w:t>
      </w:r>
    </w:p>
    <w:p>
      <w:pPr>
        <w:keepNext/>
        <w:keepLines/>
        <w:tabs>
          <w:tab w:val="left" w:pos="500"/>
        </w:tabs>
        <w:spacing w:after="30" w:line="264"/>
        <w:ind w:left="500" w:hanging="300"/>
      </w:pPr>
      <w:r>
        <w:rPr>
          <w:b/>
          <w:bCs/>
          <w:color w:val="6B7280"/>
          <w:sz w:val="20"/>
          <w:szCs w:val="20"/>
        </w:rPr>
        <w:t xml:space="preserve">c)	</w:t>
      </w:r>
      <w:r>
        <w:rPr>
          <w:sz w:val="20"/>
          <w:szCs w:val="20"/>
        </w:rPr>
        <w:t xml:space="preserve">convolucionais.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 poda.</w:t>
      </w:r>
    </w:p>
    <w:p>
      <w:pPr>
        <w:keepNext/>
        <w:spacing w:after="60" w:before="140" w:line="276"/>
      </w:pPr>
      <w:r>
        <w:rPr>
          <w:b/>
          <w:bCs/>
          <w:color w:val="4F46E5"/>
          <w:sz w:val="21"/>
          <w:szCs w:val="21"/>
        </w:rPr>
        <w:t xml:space="preserve">Questão 13. </w:t>
      </w:r>
      <w:r>
        <w:rPr>
          <w:sz w:val="21"/>
          <w:szCs w:val="21"/>
        </w:rPr>
        <w:t xml:space="preserve">O VAE (Kingma e Welling, 2014) difere do autoencoder comum porque o codificador devolve:</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distribuição (média e desvio), da qual se sorteia o código.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rótulo.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único ponto fixo.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árvore.</w:t>
      </w:r>
    </w:p>
    <w:p>
      <w:pPr>
        <w:keepNext/>
        <w:spacing w:after="60" w:before="140" w:line="276"/>
      </w:pPr>
      <w:r>
        <w:rPr>
          <w:b/>
          <w:bCs/>
          <w:color w:val="4F46E5"/>
          <w:sz w:val="21"/>
          <w:szCs w:val="21"/>
        </w:rPr>
        <w:t xml:space="preserve">Questão 14. </w:t>
      </w:r>
      <w:r>
        <w:rPr>
          <w:sz w:val="21"/>
          <w:szCs w:val="21"/>
        </w:rPr>
        <w:t xml:space="preserve">A perda do VAE é composta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suporte e confiança.</w:t>
      </w:r>
    </w:p>
    <w:p>
      <w:pPr>
        <w:keepNext/>
        <w:keepLines/>
        <w:tabs>
          <w:tab w:val="left" w:pos="500"/>
        </w:tabs>
        <w:spacing w:after="30" w:line="264"/>
        <w:ind w:left="500" w:hanging="300"/>
      </w:pPr>
      <w:r>
        <w:rPr>
          <w:b/>
          <w:bCs/>
          <w:color w:val="6B7280"/>
          <w:sz w:val="20"/>
          <w:szCs w:val="20"/>
        </w:rPr>
        <w:t xml:space="preserve">b)	</w:t>
      </w:r>
      <w:r>
        <w:rPr>
          <w:sz w:val="20"/>
          <w:szCs w:val="20"/>
        </w:rPr>
        <w:t xml:space="preserve">precisão e revocação.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erro de reconstrução e divergência KL.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inércia e silhueta.</w:t>
      </w:r>
    </w:p>
    <w:p>
      <w:pPr>
        <w:keepNext/>
        <w:spacing w:after="60" w:before="140" w:line="276"/>
      </w:pPr>
      <w:r>
        <w:rPr>
          <w:b/>
          <w:bCs/>
          <w:color w:val="4F46E5"/>
          <w:sz w:val="21"/>
          <w:szCs w:val="21"/>
        </w:rPr>
        <w:t xml:space="preserve">Questão 15. </w:t>
      </w:r>
      <w:r>
        <w:rPr>
          <w:sz w:val="21"/>
          <w:szCs w:val="21"/>
        </w:rPr>
        <w:t xml:space="preserve">O truque da reparametrização escreve z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μ + σ·ε, com ε ~ N(0, 1).</w:t>
      </w:r>
    </w:p>
    <w:p>
      <w:pPr>
        <w:keepNext/>
        <w:keepLines/>
        <w:tabs>
          <w:tab w:val="left" w:pos="500"/>
        </w:tabs>
        <w:spacing w:after="30" w:line="264"/>
        <w:ind w:left="500" w:hanging="300"/>
      </w:pPr>
      <w:r>
        <w:rPr>
          <w:b/>
          <w:bCs/>
          <w:color w:val="6B7280"/>
          <w:sz w:val="20"/>
          <w:szCs w:val="20"/>
        </w:rPr>
        <w:t xml:space="preserve">b)	</w:t>
      </w:r>
      <w:r>
        <w:rPr>
          <w:sz w:val="20"/>
          <w:szCs w:val="20"/>
        </w:rPr>
        <w:t xml:space="preserve">σ / μ.</w:t>
      </w:r>
    </w:p>
    <w:p>
      <w:pPr>
        <w:keepNext/>
        <w:keepLines/>
        <w:tabs>
          <w:tab w:val="left" w:pos="500"/>
        </w:tabs>
        <w:spacing w:after="30" w:line="264"/>
        <w:ind w:left="500" w:hanging="300"/>
      </w:pPr>
      <w:r>
        <w:rPr>
          <w:b/>
          <w:bCs/>
          <w:color w:val="6B7280"/>
          <w:sz w:val="20"/>
          <w:szCs w:val="20"/>
        </w:rPr>
        <w:t xml:space="preserve">c)	</w:t>
      </w:r>
      <w:r>
        <w:rPr>
          <w:sz w:val="20"/>
          <w:szCs w:val="20"/>
        </w:rPr>
        <w:t xml:space="preserve">μ · σ.</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μ − σ.</w:t>
      </w:r>
    </w:p>
    <w:p>
      <w:pPr>
        <w:keepNext/>
        <w:spacing w:after="60" w:before="140" w:line="276"/>
      </w:pPr>
      <w:r>
        <w:rPr>
          <w:b/>
          <w:bCs/>
          <w:color w:val="4F46E5"/>
          <w:sz w:val="21"/>
          <w:szCs w:val="21"/>
        </w:rPr>
        <w:t xml:space="preserve">Questão 16. </w:t>
      </w:r>
      <w:r>
        <w:rPr>
          <w:sz w:val="21"/>
          <w:szCs w:val="21"/>
        </w:rPr>
        <w:t xml:space="preserve">A principal vantagem do VAE sobre o autoencoder comum é:</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ter perda.</w:t>
      </w:r>
    </w:p>
    <w:p>
      <w:pPr>
        <w:keepNext/>
        <w:keepLines/>
        <w:tabs>
          <w:tab w:val="left" w:pos="500"/>
        </w:tabs>
        <w:spacing w:after="30" w:line="264"/>
        <w:ind w:left="500" w:hanging="300"/>
      </w:pPr>
      <w:r>
        <w:rPr>
          <w:b/>
          <w:bCs/>
          <w:color w:val="6B7280"/>
          <w:sz w:val="20"/>
          <w:szCs w:val="20"/>
        </w:rPr>
        <w:t xml:space="preserve">b)	</w:t>
      </w:r>
      <w:r>
        <w:rPr>
          <w:sz w:val="20"/>
          <w:szCs w:val="20"/>
        </w:rPr>
        <w:t xml:space="preserve">permitir gerar dados novos e interpolar no espaço latente.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ser mais simples.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precisar de dados.</w:t>
      </w:r>
    </w:p>
    <w:p>
      <w:pPr>
        <w:keepNext/>
        <w:spacing w:after="60" w:before="140" w:line="276"/>
      </w:pPr>
      <w:r>
        <w:rPr>
          <w:b/>
          <w:bCs/>
          <w:color w:val="4F46E5"/>
          <w:sz w:val="21"/>
          <w:szCs w:val="21"/>
        </w:rPr>
        <w:t xml:space="preserve">Questão 17. </w:t>
      </w:r>
      <w:r>
        <w:rPr>
          <w:sz w:val="21"/>
          <w:szCs w:val="21"/>
        </w:rPr>
        <w:t xml:space="preserve">Na GAN, o gerador:</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 a perda.</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cria dados falsos a partir de ruído, tentando enganar o discriminador.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classifica dados reais.</w:t>
      </w:r>
    </w:p>
    <w:p>
      <w:pPr>
        <w:keepNext/>
        <w:spacing w:after="60" w:before="140" w:line="276"/>
      </w:pPr>
      <w:r>
        <w:rPr>
          <w:b/>
          <w:bCs/>
          <w:color w:val="4F46E5"/>
          <w:sz w:val="21"/>
          <w:szCs w:val="21"/>
        </w:rPr>
        <w:t xml:space="preserve">Questão 18. </w:t>
      </w:r>
      <w:r>
        <w:rPr>
          <w:sz w:val="21"/>
          <w:szCs w:val="21"/>
        </w:rPr>
        <w:t xml:space="preserve">O discriminador de uma GAN:</w:t>
      </w:r>
    </w:p>
    <w:p>
      <w:pPr>
        <w:keepNext/>
        <w:keepLines/>
        <w:tabs>
          <w:tab w:val="left" w:pos="500"/>
        </w:tabs>
        <w:spacing w:after="30" w:line="264"/>
        <w:ind w:left="500" w:hanging="300"/>
      </w:pPr>
      <w:r>
        <w:rPr>
          <w:b/>
          <w:bCs/>
          <w:color w:val="6B7280"/>
          <w:sz w:val="20"/>
          <w:szCs w:val="20"/>
        </w:rPr>
        <w:t xml:space="preserve">a)	</w:t>
      </w:r>
      <w:r>
        <w:rPr>
          <w:sz w:val="20"/>
          <w:szCs w:val="20"/>
        </w:rPr>
        <w:t xml:space="preserve">tenta distinguir dados reais de falsos.</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 k.</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 distâncias.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cria imagens.</w:t>
      </w:r>
    </w:p>
    <w:p>
      <w:pPr>
        <w:keepNext/>
        <w:spacing w:after="60" w:before="140" w:line="276"/>
      </w:pPr>
      <w:r>
        <w:rPr>
          <w:b/>
          <w:bCs/>
          <w:color w:val="4F46E5"/>
          <w:sz w:val="21"/>
          <w:szCs w:val="21"/>
        </w:rPr>
        <w:t xml:space="preserve">Questão 19. </w:t>
      </w:r>
      <w:r>
        <w:rPr>
          <w:sz w:val="21"/>
          <w:szCs w:val="21"/>
        </w:rPr>
        <w:t xml:space="preserve">Qual problema é característico do treino de GANs?</w:t>
      </w:r>
    </w:p>
    <w:p>
      <w:pPr>
        <w:keepNext/>
        <w:keepLines/>
        <w:tabs>
          <w:tab w:val="left" w:pos="500"/>
        </w:tabs>
        <w:spacing w:after="30" w:line="264"/>
        <w:ind w:left="500" w:hanging="300"/>
      </w:pPr>
      <w:r>
        <w:rPr>
          <w:b/>
          <w:bCs/>
          <w:color w:val="6B7280"/>
          <w:sz w:val="20"/>
          <w:szCs w:val="20"/>
        </w:rPr>
        <w:t xml:space="preserve">a)	</w:t>
      </w:r>
      <w:r>
        <w:rPr>
          <w:sz w:val="20"/>
          <w:szCs w:val="20"/>
        </w:rPr>
        <w:t xml:space="preserve">Uso de rótulos obrigatórios.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Instabilidade e colapso de modos.</w:t>
      </w:r>
    </w:p>
    <w:p>
      <w:pPr>
        <w:keepNext/>
        <w:keepLines/>
        <w:tabs>
          <w:tab w:val="left" w:pos="500"/>
        </w:tabs>
        <w:spacing w:after="30" w:line="264"/>
        <w:ind w:left="500" w:hanging="300"/>
      </w:pPr>
      <w:r>
        <w:rPr>
          <w:b/>
          <w:bCs/>
          <w:color w:val="6B7280"/>
          <w:sz w:val="20"/>
          <w:szCs w:val="20"/>
        </w:rPr>
        <w:t xml:space="preserve">c)	</w:t>
      </w:r>
      <w:r>
        <w:rPr>
          <w:sz w:val="20"/>
          <w:szCs w:val="20"/>
        </w:rPr>
        <w:t xml:space="preserve">Falta de dados em todos os casos.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Ausência de gradiente por definição.</w:t>
      </w:r>
    </w:p>
    <w:p>
      <w:pPr>
        <w:keepNext/>
        <w:spacing w:after="60" w:before="140" w:line="276"/>
      </w:pPr>
      <w:r>
        <w:rPr>
          <w:b/>
          <w:bCs/>
          <w:color w:val="4F46E5"/>
          <w:sz w:val="21"/>
          <w:szCs w:val="21"/>
        </w:rPr>
        <w:t xml:space="preserve">Questão 20. </w:t>
      </w:r>
      <w:r>
        <w:rPr>
          <w:sz w:val="21"/>
          <w:szCs w:val="21"/>
        </w:rPr>
        <w:t xml:space="preserve">Os modelos de difusão geram dados: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comparando perplexidades.</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removendo ruído passo a passo, a partir de ruído puro.</w:t>
      </w:r>
    </w:p>
    <w:p>
      <w:pPr>
        <w:keepNext/>
        <w:keepLines/>
        <w:tabs>
          <w:tab w:val="left" w:pos="500"/>
        </w:tabs>
        <w:spacing w:after="30" w:line="264"/>
        <w:ind w:left="500" w:hanging="300"/>
      </w:pPr>
      <w:r>
        <w:rPr>
          <w:b/>
          <w:bCs/>
          <w:color w:val="6B7280"/>
          <w:sz w:val="20"/>
          <w:szCs w:val="20"/>
        </w:rPr>
        <w:t xml:space="preserve">c)	</w:t>
      </w:r>
      <w:r>
        <w:rPr>
          <w:sz w:val="20"/>
          <w:szCs w:val="20"/>
        </w:rPr>
        <w:t xml:space="preserve">pesquisando regras.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agrupando pixels.</w:t>
      </w:r>
    </w:p>
    <w:p>
      <w:pPr>
        <w:keepNext/>
        <w:spacing w:after="60" w:before="140" w:line="276"/>
      </w:pPr>
      <w:r>
        <w:rPr>
          <w:b/>
          <w:bCs/>
          <w:color w:val="4F46E5"/>
          <w:sz w:val="21"/>
          <w:szCs w:val="21"/>
        </w:rPr>
        <w:t xml:space="preserve">Questão 21. </w:t>
      </w:r>
      <w:r>
        <w:rPr>
          <w:sz w:val="21"/>
          <w:szCs w:val="21"/>
        </w:rPr>
        <w:t xml:space="preserve">Aprendizado auto-supervisionado cria o rótulo: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a partir dos próprios dados, por meio de uma tarefa-pretexto.</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especialistas humanos.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 recompensas.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partir de regras.</w:t>
      </w:r>
    </w:p>
    <w:p>
      <w:pPr>
        <w:keepNext/>
        <w:spacing w:after="60" w:before="140" w:line="276"/>
      </w:pPr>
      <w:r>
        <w:rPr>
          <w:b/>
          <w:bCs/>
          <w:color w:val="4F46E5"/>
          <w:sz w:val="21"/>
          <w:szCs w:val="21"/>
        </w:rPr>
        <w:t xml:space="preserve">Questão 22. </w:t>
      </w:r>
      <w:r>
        <w:rPr>
          <w:sz w:val="21"/>
          <w:szCs w:val="21"/>
        </w:rPr>
        <w:t xml:space="preserve">O BERT (Devlin et al., 2019) usa como tarefa-pretexto principal:</w:t>
      </w:r>
    </w:p>
    <w:p>
      <w:pPr>
        <w:keepNext/>
        <w:keepLines/>
        <w:tabs>
          <w:tab w:val="left" w:pos="500"/>
        </w:tabs>
        <w:spacing w:after="30" w:line="264"/>
        <w:ind w:left="500" w:hanging="300"/>
      </w:pPr>
      <w:r>
        <w:rPr>
          <w:b/>
          <w:bCs/>
          <w:color w:val="6B7280"/>
          <w:sz w:val="20"/>
          <w:szCs w:val="20"/>
        </w:rPr>
        <w:t xml:space="preserve">a)	</w:t>
      </w:r>
      <w:r>
        <w:rPr>
          <w:sz w:val="20"/>
          <w:szCs w:val="20"/>
        </w:rPr>
        <w:t xml:space="preserve">reconstruir séries temporais.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comprimir áudio.</w:t>
      </w:r>
    </w:p>
    <w:p>
      <w:pPr>
        <w:keepNext/>
        <w:keepLines/>
        <w:tabs>
          <w:tab w:val="left" w:pos="500"/>
        </w:tabs>
        <w:spacing w:after="30" w:line="264"/>
        <w:ind w:left="500" w:hanging="300"/>
      </w:pPr>
      <w:r>
        <w:rPr>
          <w:b/>
          <w:bCs/>
          <w:color w:val="6B7280"/>
          <w:sz w:val="20"/>
          <w:szCs w:val="20"/>
        </w:rPr>
        <w:t xml:space="preserve">c)	</w:t>
      </w:r>
      <w:r>
        <w:rPr>
          <w:sz w:val="20"/>
          <w:szCs w:val="20"/>
        </w:rPr>
        <w:t xml:space="preserve">prever palavras ocultas (mascaradas).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classificar imagens.</w:t>
      </w:r>
    </w:p>
    <w:p>
      <w:pPr>
        <w:keepNext/>
        <w:spacing w:after="60" w:before="140" w:line="276"/>
      </w:pPr>
      <w:r>
        <w:rPr>
          <w:b/>
          <w:bCs/>
          <w:color w:val="4F46E5"/>
          <w:sz w:val="21"/>
          <w:szCs w:val="21"/>
        </w:rPr>
        <w:t xml:space="preserve">Questão 23. </w:t>
      </w:r>
      <w:r>
        <w:rPr>
          <w:sz w:val="21"/>
          <w:szCs w:val="21"/>
        </w:rPr>
        <w:t xml:space="preserve">Na aprendizagem contrastiva, um par positivo é formado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duas visões diferentes da mesma imagem.</w:t>
      </w:r>
    </w:p>
    <w:p>
      <w:pPr>
        <w:keepNext/>
        <w:keepLines/>
        <w:tabs>
          <w:tab w:val="left" w:pos="500"/>
        </w:tabs>
        <w:spacing w:after="30" w:line="264"/>
        <w:ind w:left="500" w:hanging="300"/>
      </w:pPr>
      <w:r>
        <w:rPr>
          <w:b/>
          <w:bCs/>
          <w:color w:val="6B7280"/>
          <w:sz w:val="20"/>
          <w:szCs w:val="20"/>
        </w:rPr>
        <w:t xml:space="preserve">b)	</w:t>
      </w:r>
      <w:r>
        <w:rPr>
          <w:sz w:val="20"/>
          <w:szCs w:val="20"/>
        </w:rPr>
        <w:t xml:space="preserve">duas imagens de classes diferentes.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duas distâncias.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imagem e seu rótulo.</w:t>
      </w:r>
    </w:p>
    <w:p>
      <w:pPr>
        <w:keepNext/>
        <w:spacing w:after="60" w:before="140" w:line="276"/>
      </w:pPr>
      <w:r>
        <w:rPr>
          <w:b/>
          <w:bCs/>
          <w:color w:val="4F46E5"/>
          <w:sz w:val="21"/>
          <w:szCs w:val="21"/>
        </w:rPr>
        <w:t xml:space="preserve">Questão 24. </w:t>
      </w:r>
      <w:r>
        <w:rPr>
          <w:sz w:val="21"/>
          <w:szCs w:val="21"/>
        </w:rPr>
        <w:t xml:space="preserve">O objetivo da perda contrastiva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afastar positivos e aproximar negativos.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aproximar positivos e afastar negativos no espaço de representação.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igualar todos os pontos.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maximizar o ruído.</w:t>
      </w:r>
    </w:p>
    <w:p>
      <w:pPr>
        <w:keepNext/>
        <w:spacing w:after="60" w:before="140" w:line="276"/>
      </w:pPr>
      <w:r>
        <w:rPr>
          <w:b/>
          <w:bCs/>
          <w:color w:val="4F46E5"/>
          <w:sz w:val="21"/>
          <w:szCs w:val="21"/>
        </w:rPr>
        <w:t xml:space="preserve">Questão 25. </w:t>
      </w:r>
      <w:r>
        <w:rPr>
          <w:sz w:val="21"/>
          <w:szCs w:val="21"/>
        </w:rPr>
        <w:t xml:space="preserve">O SimCLR (Chen et al., 2020) usa como negativos:</w:t>
      </w:r>
    </w:p>
    <w:p>
      <w:pPr>
        <w:keepNext/>
        <w:keepLines/>
        <w:tabs>
          <w:tab w:val="left" w:pos="500"/>
        </w:tabs>
        <w:spacing w:after="30" w:line="264"/>
        <w:ind w:left="500" w:hanging="300"/>
      </w:pPr>
      <w:r>
        <w:rPr>
          <w:b/>
          <w:bCs/>
          <w:color w:val="6B7280"/>
          <w:sz w:val="20"/>
          <w:szCs w:val="20"/>
        </w:rPr>
        <w:t xml:space="preserve">a)	</w:t>
      </w:r>
      <w:r>
        <w:rPr>
          <w:sz w:val="20"/>
          <w:szCs w:val="20"/>
        </w:rPr>
        <w:t xml:space="preserve">os outros exemplos do lote.</w:t>
      </w:r>
    </w:p>
    <w:p>
      <w:pPr>
        <w:keepNext/>
        <w:keepLines/>
        <w:tabs>
          <w:tab w:val="left" w:pos="500"/>
        </w:tabs>
        <w:spacing w:after="30" w:line="264"/>
        <w:ind w:left="500" w:hanging="300"/>
      </w:pPr>
      <w:r>
        <w:rPr>
          <w:b/>
          <w:bCs/>
          <w:color w:val="6B7280"/>
          <w:sz w:val="20"/>
          <w:szCs w:val="20"/>
        </w:rPr>
        <w:t xml:space="preserve">b)	</w:t>
      </w:r>
      <w:r>
        <w:rPr>
          <w:sz w:val="20"/>
          <w:szCs w:val="20"/>
        </w:rPr>
        <w:t xml:space="preserve">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imagens duplicadas.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 exemplo.</w:t>
      </w:r>
    </w:p>
    <w:p>
      <w:pPr>
        <w:keepNext/>
        <w:spacing w:after="60" w:before="140" w:line="276"/>
      </w:pPr>
      <w:r>
        <w:rPr>
          <w:b/>
          <w:bCs/>
          <w:color w:val="4F46E5"/>
          <w:sz w:val="21"/>
          <w:szCs w:val="21"/>
        </w:rPr>
        <w:t xml:space="preserve">Questão 26. </w:t>
      </w:r>
      <w:r>
        <w:rPr>
          <w:sz w:val="21"/>
          <w:szCs w:val="21"/>
        </w:rPr>
        <w:t xml:space="preserve">O MoCo (He et al., 2020) mantém:</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matriz de contingência.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fila de representações antigas como negativos.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dendrograma.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árvore de prefixos.</w:t>
      </w:r>
    </w:p>
    <w:p>
      <w:pPr>
        <w:keepNext/>
        <w:spacing w:after="60" w:before="140" w:line="276"/>
      </w:pPr>
      <w:r>
        <w:rPr>
          <w:b/>
          <w:bCs/>
          <w:color w:val="4F46E5"/>
          <w:sz w:val="21"/>
          <w:szCs w:val="21"/>
        </w:rPr>
        <w:t xml:space="preserve">Questão 27. </w:t>
      </w:r>
      <w:r>
        <w:rPr>
          <w:sz w:val="21"/>
          <w:szCs w:val="21"/>
        </w:rPr>
        <w:t xml:space="preserve">O CLIP (Radford et al., 2021) aprende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calcular regras.</w:t>
      </w:r>
    </w:p>
    <w:p>
      <w:pPr>
        <w:keepNext/>
        <w:keepLines/>
        <w:tabs>
          <w:tab w:val="left" w:pos="500"/>
        </w:tabs>
        <w:spacing w:after="30" w:line="264"/>
        <w:ind w:left="500" w:hanging="300"/>
      </w:pPr>
      <w:r>
        <w:rPr>
          <w:b/>
          <w:bCs/>
          <w:color w:val="6B7280"/>
          <w:sz w:val="20"/>
          <w:szCs w:val="20"/>
        </w:rPr>
        <w:t xml:space="preserve">b)	</w:t>
      </w:r>
      <w:r>
        <w:rPr>
          <w:sz w:val="20"/>
          <w:szCs w:val="20"/>
        </w:rPr>
        <w:t xml:space="preserve">alinhar imagens e textos.</w:t>
      </w:r>
    </w:p>
    <w:p>
      <w:pPr>
        <w:keepNext/>
        <w:keepLines/>
        <w:tabs>
          <w:tab w:val="left" w:pos="500"/>
        </w:tabs>
        <w:spacing w:after="30" w:line="264"/>
        <w:ind w:left="500" w:hanging="300"/>
      </w:pPr>
      <w:r>
        <w:rPr>
          <w:b/>
          <w:bCs/>
          <w:color w:val="6B7280"/>
          <w:sz w:val="20"/>
          <w:szCs w:val="20"/>
        </w:rPr>
        <w:t xml:space="preserve">c)	</w:t>
      </w:r>
      <w:r>
        <w:rPr>
          <w:sz w:val="20"/>
          <w:szCs w:val="20"/>
        </w:rPr>
        <w:t xml:space="preserve">agrupar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detectar anomalias.</w:t>
      </w:r>
    </w:p>
    <w:p>
      <w:pPr>
        <w:keepNext/>
        <w:spacing w:after="60" w:before="140" w:line="276"/>
      </w:pPr>
      <w:r>
        <w:rPr>
          <w:b/>
          <w:bCs/>
          <w:color w:val="4F46E5"/>
          <w:sz w:val="21"/>
          <w:szCs w:val="21"/>
        </w:rPr>
        <w:t xml:space="preserve">Questão 28. </w:t>
      </w:r>
      <w:r>
        <w:rPr>
          <w:sz w:val="21"/>
          <w:szCs w:val="21"/>
        </w:rPr>
        <w:t xml:space="preserve">Os métodos BYOL e DINO caracterizam-se por funcionar:</w:t>
      </w:r>
    </w:p>
    <w:p>
      <w:pPr>
        <w:keepNext/>
        <w:keepLines/>
        <w:tabs>
          <w:tab w:val="left" w:pos="500"/>
        </w:tabs>
        <w:spacing w:after="30" w:line="264"/>
        <w:ind w:left="500" w:hanging="300"/>
      </w:pPr>
      <w:r>
        <w:rPr>
          <w:b/>
          <w:bCs/>
          <w:color w:val="6B7280"/>
          <w:sz w:val="20"/>
          <w:szCs w:val="20"/>
        </w:rPr>
        <w:t xml:space="preserve">a)	</w:t>
      </w:r>
      <w:r>
        <w:rPr>
          <w:sz w:val="20"/>
          <w:szCs w:val="20"/>
        </w:rPr>
        <w:t xml:space="preserve">sem imagens.</w:t>
      </w:r>
    </w:p>
    <w:p>
      <w:pPr>
        <w:keepNext/>
        <w:keepLines/>
        <w:tabs>
          <w:tab w:val="left" w:pos="500"/>
        </w:tabs>
        <w:spacing w:after="30" w:line="264"/>
        <w:ind w:left="500" w:hanging="300"/>
      </w:pPr>
      <w:r>
        <w:rPr>
          <w:b/>
          <w:bCs/>
          <w:color w:val="6B7280"/>
          <w:sz w:val="20"/>
          <w:szCs w:val="20"/>
        </w:rPr>
        <w:t xml:space="preserve">b)	</w:t>
      </w:r>
      <w:r>
        <w:rPr>
          <w:sz w:val="20"/>
          <w:szCs w:val="20"/>
        </w:rPr>
        <w:t xml:space="preserve">sem negativos explícitos.</w:t>
      </w:r>
    </w:p>
    <w:p>
      <w:pPr>
        <w:keepNext/>
        <w:keepLines/>
        <w:tabs>
          <w:tab w:val="left" w:pos="500"/>
        </w:tabs>
        <w:spacing w:after="30" w:line="264"/>
        <w:ind w:left="500" w:hanging="300"/>
      </w:pPr>
      <w:r>
        <w:rPr>
          <w:b/>
          <w:bCs/>
          <w:color w:val="6B7280"/>
          <w:sz w:val="20"/>
          <w:szCs w:val="20"/>
        </w:rPr>
        <w:t xml:space="preserve">c)	</w:t>
      </w:r>
      <w:r>
        <w:rPr>
          <w:sz w:val="20"/>
          <w:szCs w:val="20"/>
        </w:rPr>
        <w:t xml:space="preserve">sem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 dados.</w:t>
      </w:r>
    </w:p>
    <w:p>
      <w:pPr>
        <w:keepNext/>
        <w:spacing w:after="60" w:before="140" w:line="276"/>
      </w:pPr>
      <w:r>
        <w:rPr>
          <w:b/>
          <w:bCs/>
          <w:color w:val="4F46E5"/>
          <w:sz w:val="21"/>
          <w:szCs w:val="21"/>
        </w:rPr>
        <w:t xml:space="preserve">Questão 29. </w:t>
      </w:r>
      <w:r>
        <w:rPr>
          <w:sz w:val="21"/>
          <w:szCs w:val="21"/>
        </w:rPr>
        <w:t xml:space="preserve">No exemplo do capítulo, o K-means no espaço latente do autoencoder:</w:t>
      </w:r>
    </w:p>
    <w:p>
      <w:pPr>
        <w:keepNext/>
        <w:keepLines/>
        <w:tabs>
          <w:tab w:val="left" w:pos="500"/>
        </w:tabs>
        <w:spacing w:after="30" w:line="264"/>
        <w:ind w:left="500" w:hanging="300"/>
      </w:pPr>
      <w:r>
        <w:rPr>
          <w:b/>
          <w:bCs/>
          <w:color w:val="6B7280"/>
          <w:sz w:val="20"/>
          <w:szCs w:val="20"/>
        </w:rPr>
        <w:t xml:space="preserve">a)	</w:t>
      </w:r>
      <w:r>
        <w:rPr>
          <w:sz w:val="20"/>
          <w:szCs w:val="20"/>
        </w:rPr>
        <w:t xml:space="preserve">deu ARI igual a 1.</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pôde ser executado.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superou sempre o K-means nos pixels.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superou o K-means nos pixels, mostrando a importância de uma linha de base simples.</w:t>
      </w:r>
    </w:p>
    <w:p>
      <w:pPr>
        <w:keepNext/>
        <w:spacing w:after="60" w:before="140" w:line="276"/>
      </w:pPr>
      <w:r>
        <w:rPr>
          <w:b/>
          <w:bCs/>
          <w:color w:val="4F46E5"/>
          <w:sz w:val="21"/>
          <w:szCs w:val="21"/>
        </w:rPr>
        <w:t xml:space="preserve">Questão 30. </w:t>
      </w:r>
      <w:r>
        <w:rPr>
          <w:sz w:val="21"/>
          <w:szCs w:val="21"/>
        </w:rPr>
        <w:t xml:space="preserve">Qual das alternativas descreve corretamente a perda de um autoencoder simples?</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camadas.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soma dos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inércia dos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erro quadrático médio entre a entrada e a reconstrução.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o que é um neurônio artificial, uma camada e como a rede aprende.</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a arquitetura de um autoencoder e use a analogia do telegrama.</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a relação entre autoencoder linear e PCA, e a vantagem do autoencoder não linear.</w:t>
      </w:r>
    </w:p>
    <w:p>
      <w:pPr>
        <w:keepLines/>
        <w:tabs>
          <w:tab w:val="left" w:pos="500"/>
        </w:tabs>
        <w:spacing w:after="80" w:before="120" w:line="288"/>
        <w:ind w:left="500" w:hanging="500"/>
      </w:pPr>
      <w:r>
        <w:rPr>
          <w:b/>
          <w:bCs/>
          <w:color w:val="4F46E5"/>
          <w:sz w:val="21"/>
          <w:szCs w:val="21"/>
        </w:rPr>
        <w:t xml:space="preserve">4.	</w:t>
      </w:r>
      <w:r>
        <w:rPr>
          <w:sz w:val="21"/>
          <w:szCs w:val="21"/>
        </w:rPr>
        <w:t xml:space="preserve">Diferencie autoencoders subcompleto, esparso e de remoção de ruído.</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como usar um autoencoder para detectar anomalias.</w:t>
      </w:r>
    </w:p>
    <w:p>
      <w:pPr>
        <w:keepLines/>
        <w:tabs>
          <w:tab w:val="left" w:pos="500"/>
        </w:tabs>
        <w:spacing w:after="80" w:before="120" w:line="288"/>
        <w:ind w:left="500" w:hanging="500"/>
      </w:pPr>
      <w:r>
        <w:rPr>
          <w:b/>
          <w:bCs/>
          <w:color w:val="4F46E5"/>
          <w:sz w:val="21"/>
          <w:szCs w:val="21"/>
        </w:rPr>
        <w:t xml:space="preserve">6.	</w:t>
      </w:r>
      <w:r>
        <w:rPr>
          <w:sz w:val="21"/>
          <w:szCs w:val="21"/>
        </w:rPr>
        <w:t xml:space="preserve">Descreva o VAE e a função de cada termo da perda.</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o truque da reparametrização e por que ele é necessário.</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como funciona uma GAN e o jogo entre gerador e discriminador.</w:t>
      </w:r>
    </w:p>
    <w:p>
      <w:pPr>
        <w:keepLines/>
        <w:tabs>
          <w:tab w:val="left" w:pos="500"/>
        </w:tabs>
        <w:spacing w:after="80" w:before="120" w:line="288"/>
        <w:ind w:left="500" w:hanging="500"/>
      </w:pPr>
      <w:r>
        <w:rPr>
          <w:b/>
          <w:bCs/>
          <w:color w:val="4F46E5"/>
          <w:sz w:val="21"/>
          <w:szCs w:val="21"/>
        </w:rPr>
        <w:t xml:space="preserve">9.	</w:t>
      </w:r>
      <w:r>
        <w:rPr>
          <w:sz w:val="21"/>
          <w:szCs w:val="21"/>
        </w:rPr>
        <w:t xml:space="preserve">Cite três dificuldades de treinar GANs e soluções propostas na literatura.</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em linhas gerais como funcionam os modelos de difusão.</w:t>
      </w:r>
    </w:p>
    <w:p>
      <w:pPr>
        <w:keepLines/>
        <w:tabs>
          <w:tab w:val="left" w:pos="500"/>
        </w:tabs>
        <w:spacing w:after="80" w:before="120" w:line="288"/>
        <w:ind w:left="500" w:hanging="500"/>
      </w:pPr>
      <w:r>
        <w:rPr>
          <w:b/>
          <w:bCs/>
          <w:color w:val="4F46E5"/>
          <w:sz w:val="21"/>
          <w:szCs w:val="21"/>
        </w:rPr>
        <w:t xml:space="preserve">11.	</w:t>
      </w:r>
      <w:r>
        <w:rPr>
          <w:sz w:val="21"/>
          <w:szCs w:val="21"/>
        </w:rPr>
        <w:t xml:space="preserve">Defina aprendizado auto-supervisionado e dê três exemplos de tarefas-pretexto.</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o aprendizado contrastivo e a perda NT-Xent.</w:t>
      </w:r>
    </w:p>
    <w:p>
      <w:pPr>
        <w:keepLines/>
        <w:tabs>
          <w:tab w:val="left" w:pos="500"/>
        </w:tabs>
        <w:spacing w:after="80" w:before="120" w:line="288"/>
        <w:ind w:left="500" w:hanging="500"/>
      </w:pPr>
      <w:r>
        <w:rPr>
          <w:b/>
          <w:bCs/>
          <w:color w:val="4F46E5"/>
          <w:sz w:val="21"/>
          <w:szCs w:val="21"/>
        </w:rPr>
        <w:t xml:space="preserve">13.	</w:t>
      </w:r>
      <w:r>
        <w:rPr>
          <w:sz w:val="21"/>
          <w:szCs w:val="21"/>
        </w:rPr>
        <w:t xml:space="preserve">Compare SimCLR, MoCo, CLIP e BYOL/DINO.</w:t>
      </w:r>
    </w:p>
    <w:p>
      <w:pPr>
        <w:keepLines/>
        <w:tabs>
          <w:tab w:val="left" w:pos="500"/>
        </w:tabs>
        <w:spacing w:after="80" w:before="120" w:line="288"/>
        <w:ind w:left="500" w:hanging="500"/>
      </w:pPr>
      <w:r>
        <w:rPr>
          <w:b/>
          <w:bCs/>
          <w:color w:val="4F46E5"/>
          <w:sz w:val="21"/>
          <w:szCs w:val="21"/>
        </w:rPr>
        <w:t xml:space="preserve">14.	</w:t>
      </w:r>
      <w:r>
        <w:rPr>
          <w:sz w:val="21"/>
          <w:szCs w:val="21"/>
        </w:rPr>
        <w:t xml:space="preserve">Explique como o aprendizado auto-supervisionado é aproveitado em tarefas com poucos rótulos.</w:t>
      </w:r>
    </w:p>
    <w:p>
      <w:pPr>
        <w:keepLines/>
        <w:tabs>
          <w:tab w:val="left" w:pos="500"/>
        </w:tabs>
        <w:spacing w:after="80" w:before="120" w:line="288"/>
        <w:ind w:left="500" w:hanging="500"/>
      </w:pPr>
      <w:r>
        <w:rPr>
          <w:b/>
          <w:bCs/>
          <w:color w:val="4F46E5"/>
          <w:sz w:val="21"/>
          <w:szCs w:val="21"/>
        </w:rPr>
        <w:t xml:space="preserve">15.	</w:t>
      </w:r>
      <w:r>
        <w:rPr>
          <w:sz w:val="21"/>
          <w:szCs w:val="21"/>
        </w:rPr>
        <w:t xml:space="preserve">Como as representações aprendidas podem ser usadas para agrupar, visualizar e buscar?</w:t>
      </w:r>
    </w:p>
    <w:p>
      <w:pPr>
        <w:keepLines/>
        <w:tabs>
          <w:tab w:val="left" w:pos="500"/>
        </w:tabs>
        <w:spacing w:after="80" w:before="120" w:line="288"/>
        <w:ind w:left="500" w:hanging="500"/>
      </w:pPr>
      <w:r>
        <w:rPr>
          <w:b/>
          <w:bCs/>
          <w:color w:val="4F46E5"/>
          <w:sz w:val="21"/>
          <w:szCs w:val="21"/>
        </w:rPr>
        <w:t xml:space="preserve">16.	</w:t>
      </w:r>
      <w:r>
        <w:rPr>
          <w:sz w:val="21"/>
          <w:szCs w:val="21"/>
        </w:rPr>
        <w:t xml:space="preserve">Interprete: no exemplo dos dígitos 8×8, o K-means nos pixels teve ARI de 0,67 e no espaço latente 0,58. O que isso ensina?</w:t>
      </w:r>
    </w:p>
    <w:p>
      <w:pPr>
        <w:keepLines/>
        <w:tabs>
          <w:tab w:val="left" w:pos="500"/>
        </w:tabs>
        <w:spacing w:after="80" w:before="120" w:line="288"/>
        <w:ind w:left="500" w:hanging="500"/>
      </w:pPr>
      <w:r>
        <w:rPr>
          <w:b/>
          <w:bCs/>
          <w:color w:val="4F46E5"/>
          <w:sz w:val="21"/>
          <w:szCs w:val="21"/>
        </w:rPr>
        <w:t xml:space="preserve">17.	</w:t>
      </w:r>
      <w:r>
        <w:rPr>
          <w:sz w:val="21"/>
          <w:szCs w:val="21"/>
        </w:rPr>
        <w:t xml:space="preserve">Cite riscos éticos e limites dos modelos generativos.</w:t>
      </w:r>
    </w:p>
    <w:p>
      <w:pPr>
        <w:keepLines/>
        <w:tabs>
          <w:tab w:val="left" w:pos="500"/>
        </w:tabs>
        <w:spacing w:after="80" w:before="120" w:line="288"/>
        <w:ind w:left="500" w:hanging="500"/>
      </w:pPr>
      <w:r>
        <w:rPr>
          <w:b/>
          <w:bCs/>
          <w:color w:val="4F46E5"/>
          <w:sz w:val="21"/>
          <w:szCs w:val="21"/>
        </w:rPr>
        <w:t xml:space="preserve">18.	</w:t>
      </w:r>
      <w:r>
        <w:rPr>
          <w:sz w:val="21"/>
          <w:szCs w:val="21"/>
        </w:rPr>
        <w:t xml:space="preserve">Explique a diferença entre autoencoder e VAE quanto à capacidade de gerar dados novos.</w:t>
      </w:r>
    </w:p>
    <w:p>
      <w:pPr>
        <w:keepLines/>
        <w:tabs>
          <w:tab w:val="left" w:pos="500"/>
        </w:tabs>
        <w:spacing w:after="80" w:before="120" w:line="288"/>
        <w:ind w:left="500" w:hanging="500"/>
      </w:pPr>
      <w:r>
        <w:rPr>
          <w:b/>
          <w:bCs/>
          <w:color w:val="4F46E5"/>
          <w:sz w:val="21"/>
          <w:szCs w:val="21"/>
        </w:rPr>
        <w:t xml:space="preserve">19.	</w:t>
      </w:r>
      <w:r>
        <w:rPr>
          <w:sz w:val="21"/>
          <w:szCs w:val="21"/>
        </w:rPr>
        <w:t xml:space="preserve">Faça um resumo da trajetória do livro, relacionando as quatro famílias de tarefas aos métodos clássicos e aos profundos.</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por que, em um autoencoder, a entrada é também o alvo e em que sentido isso é auto-supervisão.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Um autoencoder com MLPRegressor</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Nos </w:t>
      </w:r>
      <w:r>
        <w:rPr>
          <w:b/>
          <w:bCs/>
          <w:sz w:val="21"/>
          <w:szCs w:val="21"/>
        </w:rPr>
        <w:t xml:space="preserve">dígitos</w:t>
      </w:r>
      <w:r>
        <w:rPr>
          <w:sz w:val="21"/>
          <w:szCs w:val="21"/>
        </w:rPr>
        <w:t xml:space="preserve"> (UCI, via scikit-learn), escale os pixels para [0, 1] e divida em treino e teste (70/30). Treine um autoencoder com </w:t>
      </w:r>
      <w:r>
        <w:rPr>
          <w:rFonts w:ascii="Consolas" w:cs="Consolas" w:eastAsia="Consolas" w:hAnsi="Consolas"/>
          <w:color w:val="B91C1C"/>
          <w:sz w:val="19"/>
          <w:szCs w:val="19"/>
          <w:shd w:fill="F3F4F6" w:color="auto" w:val="clear"/>
        </w:rPr>
        <w:t xml:space="preserve">MLPRegressor(hidden_layer_sizes=(32, 8, 32))</w:t>
      </w:r>
      <w:r>
        <w:rPr>
          <w:sz w:val="21"/>
          <w:szCs w:val="21"/>
        </w:rPr>
        <w:t xml:space="preserve">, usando a </w:t>
      </w:r>
      <w:r>
        <w:rPr>
          <w:b/>
          <w:bCs/>
          <w:sz w:val="21"/>
          <w:szCs w:val="21"/>
        </w:rPr>
        <w:t xml:space="preserve">própria entrada como alvo</w:t>
      </w:r>
      <w:r>
        <w:rPr>
          <w:sz w:val="21"/>
          <w:szCs w:val="21"/>
        </w:rPr>
        <w:t xml:space="preserve"> (</w:t>
      </w:r>
      <w:r>
        <w:rPr>
          <w:rFonts w:ascii="Consolas" w:cs="Consolas" w:eastAsia="Consolas" w:hAnsi="Consolas"/>
          <w:color w:val="B91C1C"/>
          <w:sz w:val="19"/>
          <w:szCs w:val="19"/>
          <w:shd w:fill="F3F4F6" w:color="auto" w:val="clear"/>
        </w:rPr>
        <w:t xml:space="preserve">fit(Xtr, Xtr)</w:t>
      </w:r>
      <w:r>
        <w:rPr>
          <w:sz w:val="21"/>
          <w:szCs w:val="21"/>
        </w:rPr>
        <w:t xml:space="preserve">). Compare o erro quadrático médio de reconstrução no teste com o de um PCA de 8 componentes.</w:t>
      </w:r>
    </w:p>
    <w:p>
      <w:pPr>
        <w:pStyle w:val="Heading4"/>
        <w:keepNext/>
      </w:pPr>
      <w:r>
        <w:t xml:space="preserve">Exercício 2 — Abrindo o autoencoder: extraindo o código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O </w:t>
      </w:r>
      <w:r>
        <w:rPr>
          <w:rFonts w:ascii="Consolas" w:cs="Consolas" w:eastAsia="Consolas" w:hAnsi="Consolas"/>
          <w:color w:val="B91C1C"/>
          <w:sz w:val="19"/>
          <w:szCs w:val="19"/>
          <w:shd w:fill="F3F4F6" w:color="auto" w:val="clear"/>
        </w:rPr>
        <w:t xml:space="preserve">MLPRegressor</w:t>
      </w:r>
      <w:r>
        <w:rPr>
          <w:sz w:val="21"/>
          <w:szCs w:val="21"/>
        </w:rPr>
        <w:t xml:space="preserve"> não tem um método "encoder", mas guarda os pesos em </w:t>
      </w:r>
      <w:r>
        <w:rPr>
          <w:rFonts w:ascii="Consolas" w:cs="Consolas" w:eastAsia="Consolas" w:hAnsi="Consolas"/>
          <w:color w:val="B91C1C"/>
          <w:sz w:val="19"/>
          <w:szCs w:val="19"/>
          <w:shd w:fill="F3F4F6" w:color="auto" w:val="clear"/>
        </w:rPr>
        <w:t xml:space="preserve">coefs_</w:t>
      </w:r>
      <w:r>
        <w:rPr>
          <w:sz w:val="21"/>
          <w:szCs w:val="21"/>
        </w:rPr>
        <w:t xml:space="preserve"> e </w:t>
      </w:r>
      <w:r>
        <w:rPr>
          <w:rFonts w:ascii="Consolas" w:cs="Consolas" w:eastAsia="Consolas" w:hAnsi="Consolas"/>
          <w:color w:val="B91C1C"/>
          <w:sz w:val="19"/>
          <w:szCs w:val="19"/>
          <w:shd w:fill="F3F4F6" w:color="auto" w:val="clear"/>
        </w:rPr>
        <w:t xml:space="preserve">intercepts_</w:t>
      </w:r>
      <w:r>
        <w:rPr>
          <w:sz w:val="21"/>
          <w:szCs w:val="21"/>
        </w:rPr>
        <w:t xml:space="preserve">. Calcule manualmente as ativações das duas primeiras camadas (ReLU) para obter o </w:t>
      </w:r>
      <w:r>
        <w:rPr>
          <w:b/>
          <w:bCs/>
          <w:sz w:val="21"/>
          <w:szCs w:val="21"/>
        </w:rPr>
        <w:t xml:space="preserve">código de 8 dimensões</w:t>
      </w:r>
      <w:r>
        <w:rPr>
          <w:sz w:val="21"/>
          <w:szCs w:val="21"/>
        </w:rPr>
        <w:t xml:space="preserve"> do teste. Depois passe esse código pela última parte da rede e verifique se o resultado é igual a </w:t>
      </w:r>
      <w:r>
        <w:rPr>
          <w:rFonts w:ascii="Consolas" w:cs="Consolas" w:eastAsia="Consolas" w:hAnsi="Consolas"/>
          <w:color w:val="B91C1C"/>
          <w:sz w:val="19"/>
          <w:szCs w:val="19"/>
          <w:shd w:fill="F3F4F6" w:color="auto" w:val="clear"/>
        </w:rPr>
        <w:t xml:space="preserve">predict</w:t>
      </w:r>
      <w:r>
        <w:rPr>
          <w:sz w:val="21"/>
          <w:szCs w:val="21"/>
        </w:rPr>
        <w:t xml:space="preserve"> (</w:t>
      </w:r>
      <w:r>
        <w:rPr>
          <w:rFonts w:ascii="Consolas" w:cs="Consolas" w:eastAsia="Consolas" w:hAnsi="Consolas"/>
          <w:color w:val="B91C1C"/>
          <w:sz w:val="19"/>
          <w:szCs w:val="19"/>
          <w:shd w:fill="F3F4F6" w:color="auto" w:val="clear"/>
        </w:rPr>
        <w:t xml:space="preserve">np.allclose</w:t>
      </w:r>
      <w:r>
        <w:rPr>
          <w:sz w:val="21"/>
          <w:szCs w:val="21"/>
        </w:rPr>
        <w:t xml:space="preserve">).</w:t>
      </w:r>
    </w:p>
    <w:p>
      <w:pPr>
        <w:pStyle w:val="Heading4"/>
        <w:keepNext/>
      </w:pPr>
      <w:r>
        <w:t xml:space="preserve">Exercício 3 — Autoencoder de remoção de ruído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Adicione ruído gaussiano (desvio 0,3, com valores cortados em [0, 1]) às imagens. Treine </w:t>
      </w:r>
      <w:r>
        <w:rPr>
          <w:rFonts w:ascii="Consolas" w:cs="Consolas" w:eastAsia="Consolas" w:hAnsi="Consolas"/>
          <w:color w:val="B91C1C"/>
          <w:sz w:val="19"/>
          <w:szCs w:val="19"/>
          <w:shd w:fill="F3F4F6" w:color="auto" w:val="clear"/>
        </w:rPr>
        <w:t xml:space="preserve">MLPRegressor(hidden_layer_sizes=(64, 16, 64))</w:t>
      </w:r>
      <w:r>
        <w:rPr>
          <w:sz w:val="21"/>
          <w:szCs w:val="21"/>
        </w:rPr>
        <w:t xml:space="preserve"> com as imagens </w:t>
      </w:r>
      <w:r>
        <w:rPr>
          <w:b/>
          <w:bCs/>
          <w:sz w:val="21"/>
          <w:szCs w:val="21"/>
        </w:rPr>
        <w:t xml:space="preserve">ruidosas</w:t>
      </w:r>
      <w:r>
        <w:rPr>
          <w:sz w:val="21"/>
          <w:szCs w:val="21"/>
        </w:rPr>
        <w:t xml:space="preserve"> de treino como entrada e as </w:t>
      </w:r>
      <w:r>
        <w:rPr>
          <w:b/>
          <w:bCs/>
          <w:sz w:val="21"/>
          <w:szCs w:val="21"/>
        </w:rPr>
        <w:t xml:space="preserve">limpas</w:t>
      </w:r>
      <w:r>
        <w:rPr>
          <w:sz w:val="21"/>
          <w:szCs w:val="21"/>
        </w:rPr>
        <w:t xml:space="preserve"> como alvo. No teste, compare o MSE (contra a imagem limpa) da imagem ruidosa, da reconstrução do autoencoder e da reconstrução com PCA de 15 componentes.</w:t>
      </w:r>
    </w:p>
    <w:p>
      <w:pPr>
        <w:pStyle w:val="Heading4"/>
        <w:keepNext/>
      </w:pPr>
      <w:r>
        <w:t xml:space="preserve">Exercício 4 — Usando a RBM como extratora de atributos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A </w:t>
      </w:r>
      <w:r>
        <w:rPr>
          <w:rFonts w:ascii="Consolas" w:cs="Consolas" w:eastAsia="Consolas" w:hAnsi="Consolas"/>
          <w:color w:val="B91C1C"/>
          <w:sz w:val="19"/>
          <w:szCs w:val="19"/>
          <w:shd w:fill="F3F4F6" w:color="auto" w:val="clear"/>
        </w:rPr>
        <w:t xml:space="preserve">BernoulliRBM</w:t>
      </w:r>
      <w:r>
        <w:rPr>
          <w:sz w:val="21"/>
          <w:szCs w:val="21"/>
        </w:rPr>
        <w:t xml:space="preserve"> (máquina de Boltzmann restrita) aprende atributos sem rótulos. Num </w:t>
      </w:r>
      <w:r>
        <w:rPr>
          <w:rFonts w:ascii="Consolas" w:cs="Consolas" w:eastAsia="Consolas" w:hAnsi="Consolas"/>
          <w:color w:val="B91C1C"/>
          <w:sz w:val="19"/>
          <w:szCs w:val="19"/>
          <w:shd w:fill="F3F4F6" w:color="auto" w:val="clear"/>
        </w:rPr>
        <w:t xml:space="preserve">Pipeline</w:t>
      </w:r>
      <w:r>
        <w:rPr>
          <w:sz w:val="21"/>
          <w:szCs w:val="21"/>
        </w:rPr>
        <w:t xml:space="preserve">, use </w:t>
      </w:r>
      <w:r>
        <w:rPr>
          <w:rFonts w:ascii="Consolas" w:cs="Consolas" w:eastAsia="Consolas" w:hAnsi="Consolas"/>
          <w:color w:val="B91C1C"/>
          <w:sz w:val="19"/>
          <w:szCs w:val="19"/>
          <w:shd w:fill="F3F4F6" w:color="auto" w:val="clear"/>
        </w:rPr>
        <w:t xml:space="preserve">BernoulliRBM(n_components=100, learning_rate=0.05, n_iter=20, random_state=0)</w:t>
      </w:r>
      <w:r>
        <w:rPr>
          <w:sz w:val="21"/>
          <w:szCs w:val="21"/>
        </w:rPr>
        <w:t xml:space="preserve"> seguida de </w:t>
      </w:r>
      <w:r>
        <w:rPr>
          <w:rFonts w:ascii="Consolas" w:cs="Consolas" w:eastAsia="Consolas" w:hAnsi="Consolas"/>
          <w:color w:val="B91C1C"/>
          <w:sz w:val="19"/>
          <w:szCs w:val="19"/>
          <w:shd w:fill="F3F4F6" w:color="auto" w:val="clear"/>
        </w:rPr>
        <w:t xml:space="preserve">LogisticRegression</w:t>
      </w:r>
      <w:r>
        <w:rPr>
          <w:sz w:val="21"/>
          <w:szCs w:val="21"/>
        </w:rPr>
        <w:t xml:space="preserve"> e compare, no teste, a acurácia com a de uma regressão logística diretamente nos pixels.</w:t>
      </w:r>
    </w:p>
    <w:p>
      <w:pPr>
        <w:pStyle w:val="Heading4"/>
        <w:keepNext/>
      </w:pPr>
      <w:r>
        <w:t xml:space="preserve">Exercício 5 — Anomalias pelo erro de reconstrução</w:t>
      </w:r>
    </w:p>
    <w:p>
      <w:pPr>
        <w:keepNext/>
        <w:spacing w:after="80"/>
      </w:pPr>
      <w:r>
        <w:rPr>
          <w:b/>
          <w:bCs/>
          <w:color w:val="4F46E5"/>
          <w:spacing w:val="30"/>
          <w:sz w:val="15"/>
          <w:szCs w:val="15"/>
        </w:rPr>
        <w:t xml:space="preserve">NÍVEL: AVANÇADO</w:t>
      </w:r>
    </w:p>
    <w:p>
      <w:pPr>
        <w:spacing w:after="120" w:line="300"/>
        <w:jc w:val="left"/>
      </w:pPr>
      <w:r>
        <w:rPr>
          <w:sz w:val="21"/>
          <w:szCs w:val="21"/>
        </w:rPr>
        <w:t xml:space="preserve">Treine o autoencoder </w:t>
      </w:r>
      <w:r>
        <w:rPr>
          <w:rFonts w:ascii="Consolas" w:cs="Consolas" w:eastAsia="Consolas" w:hAnsi="Consolas"/>
          <w:color w:val="B91C1C"/>
          <w:sz w:val="19"/>
          <w:szCs w:val="19"/>
          <w:shd w:fill="F3F4F6" w:color="auto" w:val="clear"/>
        </w:rPr>
        <w:t xml:space="preserve">(32, 8, 32)</w:t>
      </w:r>
      <w:r>
        <w:rPr>
          <w:sz w:val="21"/>
          <w:szCs w:val="21"/>
        </w:rPr>
        <w:t xml:space="preserve"> apenas com dígitos de 0 a 8 (treino). No teste, junte 30 imagens do dígito 9 aos normais. Use o erro de reconstrução por imagem como escore e calcule AUC-ROC e AUPRC. Compare com o erro de reconstrução de um PCA de 8 componentes.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Optical Recognition of Handwritten Digits (versão completa) e Pen-Based Recognition of Handwritten Digits.</w:t>
            </w:r>
          </w:p>
          <w:p>
            <w:pPr>
              <w:pStyle w:val="ListParagraph"/>
              <w:numPr>
                <w:ilvl w:val="0"/>
                <w:numId w:val="2"/>
              </w:numPr>
              <w:spacing w:after="60" w:line="276"/>
            </w:pPr>
            <w:r>
              <w:rPr>
                <w:b/>
                <w:bCs/>
                <w:sz w:val="20"/>
                <w:szCs w:val="20"/>
              </w:rPr>
              <w:t xml:space="preserve">Kaggle:</w:t>
            </w:r>
            <w:r>
              <w:rPr>
                <w:sz w:val="20"/>
                <w:szCs w:val="20"/>
              </w:rPr>
              <w:t xml:space="preserve"> Fashion-MNIST e MNIST (Digit Recognizer). Com imagens maiores, vale usar PyTorch ou TensorFlow.</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Que representação ajuda mais a agrupar?</w:t>
      </w:r>
    </w:p>
    <w:p>
      <w:pPr>
        <w:spacing w:after="120" w:line="300"/>
        <w:jc w:val="left"/>
      </w:pPr>
      <w:r>
        <w:rPr>
          <w:b/>
          <w:bCs/>
          <w:sz w:val="21"/>
          <w:szCs w:val="21"/>
        </w:rPr>
        <w:t xml:space="preserve">Contexto.</w:t>
      </w:r>
      <w:r>
        <w:rPr>
          <w:sz w:val="21"/>
          <w:szCs w:val="21"/>
        </w:rPr>
        <w:t xml:space="preserve"> Sua equipe quer saber se vale a pena trocar a representação dos dados (pixels) por uma representação aprendida antes de agrupar. Você comparará quatro representações dos dígitos manuscritos: </w:t>
      </w:r>
      <w:r>
        <w:rPr>
          <w:b/>
          <w:bCs/>
          <w:sz w:val="21"/>
          <w:szCs w:val="21"/>
        </w:rPr>
        <w:t xml:space="preserve">pixels</w:t>
      </w:r>
      <w:r>
        <w:rPr>
          <w:sz w:val="21"/>
          <w:szCs w:val="21"/>
        </w:rPr>
        <w:t xml:space="preserve">, </w:t>
      </w:r>
      <w:r>
        <w:rPr>
          <w:b/>
          <w:bCs/>
          <w:sz w:val="21"/>
          <w:szCs w:val="21"/>
        </w:rPr>
        <w:t xml:space="preserve">PCA</w:t>
      </w:r>
      <w:r>
        <w:rPr>
          <w:sz w:val="21"/>
          <w:szCs w:val="21"/>
        </w:rPr>
        <w:t xml:space="preserve">, </w:t>
      </w:r>
      <w:r>
        <w:rPr>
          <w:b/>
          <w:bCs/>
          <w:sz w:val="21"/>
          <w:szCs w:val="21"/>
        </w:rPr>
        <w:t xml:space="preserve">código de um autoencoder</w:t>
      </w:r>
      <w:r>
        <w:rPr>
          <w:sz w:val="21"/>
          <w:szCs w:val="21"/>
        </w:rPr>
        <w:t xml:space="preserve"> e </w:t>
      </w:r>
      <w:r>
        <w:rPr>
          <w:b/>
          <w:bCs/>
          <w:sz w:val="21"/>
          <w:szCs w:val="21"/>
        </w:rPr>
        <w:t xml:space="preserve">atributos de uma RBM</w:t>
      </w:r>
      <w:r>
        <w:rPr>
          <w:sz w:val="21"/>
          <w:szCs w:val="21"/>
        </w:rPr>
        <w:t xml:space="preserve">.</w:t>
      </w:r>
    </w:p>
    <w:p>
      <w:pPr>
        <w:spacing w:after="120" w:line="300"/>
        <w:jc w:val="left"/>
      </w:pPr>
      <w:r>
        <w:rPr>
          <w:b/>
          <w:bCs/>
          <w:sz w:val="21"/>
          <w:szCs w:val="21"/>
        </w:rPr>
        <w:t xml:space="preserve">Fonte dos dados.</w:t>
      </w:r>
      <w:r>
        <w:rPr>
          <w:sz w:val="21"/>
          <w:szCs w:val="21"/>
        </w:rPr>
        <w:t xml:space="preserve"> </w:t>
      </w:r>
      <w:r>
        <w:rPr>
          <w:i/>
          <w:iCs/>
          <w:sz w:val="21"/>
          <w:szCs w:val="21"/>
        </w:rPr>
        <w:t xml:space="preserve">Optical Recognition of Handwritten Digits</w:t>
      </w:r>
      <w:r>
        <w:rPr>
          <w:sz w:val="21"/>
          <w:szCs w:val="21"/>
        </w:rPr>
        <w:t xml:space="preserve"> (</w:t>
      </w:r>
      <w:r>
        <w:rPr>
          <w:b/>
          <w:bCs/>
          <w:sz w:val="21"/>
          <w:szCs w:val="21"/>
        </w:rPr>
        <w:t xml:space="preserve">UCI Machine Learning</w:t>
      </w:r>
      <w:r>
        <w:rPr>
          <w:sz w:val="21"/>
          <w:szCs w:val="21"/>
        </w:rPr>
        <w:t xml:space="preserve">), via </w:t>
      </w:r>
      <w:r>
        <w:rPr>
          <w:rFonts w:ascii="Consolas" w:cs="Consolas" w:eastAsia="Consolas" w:hAnsi="Consolas"/>
          <w:color w:val="B91C1C"/>
          <w:sz w:val="19"/>
          <w:szCs w:val="19"/>
          <w:shd w:fill="F3F4F6" w:color="auto" w:val="clear"/>
        </w:rPr>
        <w:t xml:space="preserve">load_digits</w:t>
      </w:r>
      <w:r>
        <w:rPr>
          <w:sz w:val="21"/>
          <w:szCs w:val="21"/>
        </w:rPr>
        <w:t xml:space="preserve">.</w:t>
      </w:r>
    </w:p>
    <w:p>
      <w:pPr>
        <w:spacing w:after="120" w:line="300"/>
        <w:jc w:val="left"/>
      </w:pPr>
      <w:r>
        <w:rPr>
          <w:b/>
          <w:bCs/>
          <w:sz w:val="21"/>
          <w:szCs w:val="21"/>
        </w:rPr>
        <w:t xml:space="preserve">Tarefas.</w:t>
      </w:r>
    </w:p>
    <w:p>
      <w:pPr>
        <w:pStyle w:val="ListParagraph"/>
        <w:numPr>
          <w:ilvl w:val="0"/>
          <w:numId w:val="56"/>
        </w:numPr>
        <w:spacing w:after="70" w:line="288"/>
      </w:pPr>
      <w:r>
        <w:rPr>
          <w:sz w:val="21"/>
          <w:szCs w:val="21"/>
        </w:rPr>
        <w:t xml:space="preserve">Escale os pixels para [0, 1] e divida em treino e teste (70/30, estratificado). Ajuste </w:t>
      </w:r>
      <w:r>
        <w:rPr>
          <w:b/>
          <w:bCs/>
          <w:sz w:val="21"/>
          <w:szCs w:val="21"/>
        </w:rPr>
        <w:t xml:space="preserve">todas</w:t>
      </w:r>
      <w:r>
        <w:rPr>
          <w:sz w:val="21"/>
          <w:szCs w:val="21"/>
        </w:rPr>
        <w:t xml:space="preserve"> as representações no treino.</w:t>
      </w:r>
    </w:p>
    <w:p>
      <w:pPr>
        <w:pStyle w:val="ListParagraph"/>
        <w:numPr>
          <w:ilvl w:val="0"/>
          <w:numId w:val="56"/>
        </w:numPr>
        <w:spacing w:after="70" w:line="288"/>
      </w:pPr>
      <w:r>
        <w:rPr>
          <w:sz w:val="21"/>
          <w:szCs w:val="21"/>
        </w:rPr>
        <w:t xml:space="preserve">Gere quatro representações: (a) pixels, (b) PCA com 16 componentes, (c) código de 16 dimensões de um autoencoder </w:t>
      </w:r>
      <w:r>
        <w:rPr>
          <w:rFonts w:ascii="Consolas" w:cs="Consolas" w:eastAsia="Consolas" w:hAnsi="Consolas"/>
          <w:color w:val="B91C1C"/>
          <w:sz w:val="19"/>
          <w:szCs w:val="19"/>
          <w:shd w:fill="F3F4F6" w:color="auto" w:val="clear"/>
        </w:rPr>
        <w:t xml:space="preserve">(64, 16, 64)</w:t>
      </w:r>
      <w:r>
        <w:rPr>
          <w:sz w:val="21"/>
          <w:szCs w:val="21"/>
        </w:rPr>
        <w:t xml:space="preserve"> (extraia o código com </w:t>
      </w:r>
      <w:r>
        <w:rPr>
          <w:rFonts w:ascii="Consolas" w:cs="Consolas" w:eastAsia="Consolas" w:hAnsi="Consolas"/>
          <w:color w:val="B91C1C"/>
          <w:sz w:val="19"/>
          <w:szCs w:val="19"/>
          <w:shd w:fill="F3F4F6" w:color="auto" w:val="clear"/>
        </w:rPr>
        <w:t xml:space="preserve">coefs_</w:t>
      </w:r>
      <w:r>
        <w:rPr>
          <w:sz w:val="21"/>
          <w:szCs w:val="21"/>
        </w:rPr>
        <w:t xml:space="preserve"> e </w:t>
      </w:r>
      <w:r>
        <w:rPr>
          <w:rFonts w:ascii="Consolas" w:cs="Consolas" w:eastAsia="Consolas" w:hAnsi="Consolas"/>
          <w:color w:val="B91C1C"/>
          <w:sz w:val="19"/>
          <w:szCs w:val="19"/>
          <w:shd w:fill="F3F4F6" w:color="auto" w:val="clear"/>
        </w:rPr>
        <w:t xml:space="preserve">intercepts_</w:t>
      </w:r>
      <w:r>
        <w:rPr>
          <w:sz w:val="21"/>
          <w:szCs w:val="21"/>
        </w:rPr>
        <w:t xml:space="preserve">, como no Exercício 2) e (d) 64 atributos de uma </w:t>
      </w:r>
      <w:r>
        <w:rPr>
          <w:rFonts w:ascii="Consolas" w:cs="Consolas" w:eastAsia="Consolas" w:hAnsi="Consolas"/>
          <w:color w:val="B91C1C"/>
          <w:sz w:val="19"/>
          <w:szCs w:val="19"/>
          <w:shd w:fill="F3F4F6" w:color="auto" w:val="clear"/>
        </w:rPr>
        <w:t xml:space="preserve">BernoulliRBM</w:t>
      </w:r>
      <w:r>
        <w:rPr>
          <w:sz w:val="21"/>
          <w:szCs w:val="21"/>
        </w:rPr>
        <w:t xml:space="preserve">.</w:t>
      </w:r>
    </w:p>
    <w:p>
      <w:pPr>
        <w:pStyle w:val="ListParagraph"/>
        <w:numPr>
          <w:ilvl w:val="0"/>
          <w:numId w:val="56"/>
        </w:numPr>
        <w:spacing w:after="70" w:line="288"/>
      </w:pPr>
      <w:r>
        <w:rPr>
          <w:sz w:val="21"/>
          <w:szCs w:val="21"/>
        </w:rPr>
        <w:t xml:space="preserve">Em cada representação, padronize e agrupe o </w:t>
      </w:r>
      <w:r>
        <w:rPr>
          <w:b/>
          <w:bCs/>
          <w:sz w:val="21"/>
          <w:szCs w:val="21"/>
        </w:rPr>
        <w:t xml:space="preserve">teste</w:t>
      </w:r>
      <w:r>
        <w:rPr>
          <w:sz w:val="21"/>
          <w:szCs w:val="21"/>
        </w:rPr>
        <w:t xml:space="preserve"> com </w:t>
      </w:r>
      <w:r>
        <w:rPr>
          <w:rFonts w:ascii="Consolas" w:cs="Consolas" w:eastAsia="Consolas" w:hAnsi="Consolas"/>
          <w:color w:val="B91C1C"/>
          <w:sz w:val="19"/>
          <w:szCs w:val="19"/>
          <w:shd w:fill="F3F4F6" w:color="auto" w:val="clear"/>
        </w:rPr>
        <w:t xml:space="preserve">KMeans(10)</w:t>
      </w:r>
      <w:r>
        <w:rPr>
          <w:sz w:val="21"/>
          <w:szCs w:val="21"/>
        </w:rPr>
        <w:t xml:space="preserve"> (modelo ajustado no treino e aplicado ao teste). Calcule ARI, NMI e a homogeneidade.</w:t>
      </w:r>
    </w:p>
    <w:p>
      <w:pPr>
        <w:pStyle w:val="ListParagraph"/>
        <w:numPr>
          <w:ilvl w:val="0"/>
          <w:numId w:val="56"/>
        </w:numPr>
        <w:spacing w:after="70" w:line="288"/>
      </w:pPr>
      <w:r>
        <w:rPr>
          <w:sz w:val="21"/>
          <w:szCs w:val="21"/>
        </w:rPr>
        <w:t xml:space="preserve">Avalie também a </w:t>
      </w:r>
      <w:r>
        <w:rPr>
          <w:b/>
          <w:bCs/>
          <w:sz w:val="21"/>
          <w:szCs w:val="21"/>
        </w:rPr>
        <w:t xml:space="preserve">qualidade supervisionada</w:t>
      </w:r>
      <w:r>
        <w:rPr>
          <w:sz w:val="21"/>
          <w:szCs w:val="21"/>
        </w:rPr>
        <w:t xml:space="preserve"> da representação: acurácia de uma regressão logística treinada no treino e avaliada no teste.</w:t>
      </w:r>
    </w:p>
    <w:p>
      <w:pPr>
        <w:pStyle w:val="ListParagraph"/>
        <w:numPr>
          <w:ilvl w:val="0"/>
          <w:numId w:val="56"/>
        </w:numPr>
        <w:spacing w:after="70" w:line="288"/>
      </w:pPr>
      <w:r>
        <w:rPr>
          <w:sz w:val="21"/>
          <w:szCs w:val="21"/>
        </w:rPr>
        <w:t xml:space="preserve">Monte uma tabela e escreva uma discussão (até 10 linhas): a representação aprendida compensa? Em que condições você esperaria um resultado diferente (mais dados, imagens maiores, outra arquitetura)?</w:t>
      </w:r>
    </w:p>
    <w:p>
      <w:pPr>
        <w:spacing w:after="60" w:line="120"/>
      </w:pPr>
    </w:p>
    <w:p>
      <w:pPr>
        <w:spacing w:after="120" w:line="300"/>
        <w:jc w:val="left"/>
      </w:pPr>
      <w:r>
        <w:rPr>
          <w:b/>
          <w:bCs/>
          <w:sz w:val="21"/>
          <w:szCs w:val="21"/>
        </w:rPr>
        <w:t xml:space="preserve">Entregáveis.</w:t>
      </w:r>
      <w:r>
        <w:rPr>
          <w:sz w:val="21"/>
          <w:szCs w:val="21"/>
        </w:rPr>
        <w:t xml:space="preserve"> Script, tabela e discussão.</w:t>
      </w:r>
    </w:p>
    <w:p>
      <w:pPr>
        <w:spacing w:after="120" w:line="300"/>
        <w:jc w:val="left"/>
      </w:pPr>
      <w:r>
        <w:rPr>
          <w:i/>
          <w:iCs/>
          <w:color w:val="6B7280"/>
          <w:sz w:val="21"/>
          <w:szCs w:val="21"/>
        </w:rPr>
        <w:t xml:space="preserve">A solução de referência está no Apêndice E.</w:t>
      </w:r>
    </w:p>
    <w:p>
      <w:pPr>
        <w:sectPr>
          <w:headerReference w:type="default" r:id="rId33"/>
          <w:footerReference w:type="default" r:id="rId34"/>
          <w:type w:val="nextPage"/>
          <w:pgSz w:w="11906" w:h="16838" w:orient="portrait"/>
          <w:pgMar w:top="1300" w:right="1134" w:bottom="1200" w:left="1134" w:header="560" w:footer="500" w:gutter="0"/>
          <w:pgNumType/>
          <w:docGrid w:linePitch="360"/>
        </w:sectPr>
      </w:pPr>
    </w:p>
    <w:p>
      <w:pPr>
        <w:spacing w:after="100" w:before="3200"/>
        <w:jc w:val="left"/>
      </w:pPr>
      <w:r>
        <w:rPr>
          <w:b/>
          <w:bCs/>
          <w:color w:val="8B5CF6"/>
          <w:spacing w:val="60"/>
          <w:sz w:val="40"/>
          <w:szCs w:val="40"/>
        </w:rPr>
        <w:t xml:space="preserve">PARTE VI</w:t>
      </w:r>
    </w:p>
    <w:p>
      <w:pPr>
        <w:pStyle w:val="Heading1"/>
        <w:keepNext/>
      </w:pPr>
      <w:r>
        <w:t xml:space="preserve">Parte VI — Projeto Final</w:t>
      </w:r>
    </w:p>
    <w:p>
      <w:pPr>
        <w:pBdr>
          <w:top w:val="single" w:color="8B5CF6" w:sz="24" w:space="10"/>
        </w:pBdr>
        <w:spacing w:after="300" w:before="200"/>
      </w:pPr>
      <w:r>
        <w:rPr>
          <w:i/>
          <w:iCs/>
          <w:color w:val="1F2937"/>
          <w:sz w:val="26"/>
          <w:szCs w:val="26"/>
        </w:rPr>
        <w:t xml:space="preserve">Um estudo completo que integra agrupamento, visualização, representações, anomalias, regras de associação e rotulagem com poucos exemplos, da pergunta de negócio ao relatório.</w:t>
      </w:r>
    </w:p>
    <w:p>
      <w:pPr>
        <w:spacing w:after="100"/>
      </w:pPr>
      <w:r>
        <w:rPr>
          <w:b/>
          <w:bCs/>
          <w:color w:val="8B5CF6"/>
          <w:sz w:val="22"/>
          <w:szCs w:val="22"/>
        </w:rPr>
        <w:t xml:space="preserve">Nesta parte:</w:t>
      </w:r>
    </w:p>
    <w:p>
      <w:pPr>
        <w:pStyle w:val="ListParagraph"/>
        <w:numPr>
          <w:ilvl w:val="0"/>
          <w:numId w:val="2"/>
        </w:numPr>
        <w:spacing w:after="60"/>
      </w:pPr>
      <w:r>
        <w:rPr>
          <w:sz w:val="22"/>
          <w:szCs w:val="22"/>
        </w:rPr>
        <w:t xml:space="preserve">Cap. 13 — Projeto Final: Integrando Tudo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3" descr="Faixa decorativa do capítulo 1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13 — Projeto Final: Integrando Tudo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Planejar um projeto completo de aprendizado não supervisionado, da pergunta de negócio ao relatório.</w:t>
            </w:r>
          </w:p>
          <w:p>
            <w:pPr>
              <w:pStyle w:val="ListParagraph"/>
              <w:numPr>
                <w:ilvl w:val="0"/>
                <w:numId w:val="2"/>
              </w:numPr>
              <w:spacing w:after="50" w:line="276"/>
            </w:pPr>
            <w:r>
              <w:rPr>
                <w:sz w:val="20"/>
                <w:szCs w:val="20"/>
              </w:rPr>
              <w:t xml:space="preserve">Integrar agrupamento, redução de dimensionalidade, regras de associação, detecção de anomalias e aprendizado de representações em um único estudo.</w:t>
            </w:r>
          </w:p>
          <w:p>
            <w:pPr>
              <w:pStyle w:val="ListParagraph"/>
              <w:numPr>
                <w:ilvl w:val="0"/>
                <w:numId w:val="2"/>
              </w:numPr>
              <w:spacing w:after="50" w:line="276"/>
            </w:pPr>
            <w:r>
              <w:rPr>
                <w:sz w:val="20"/>
                <w:szCs w:val="20"/>
              </w:rPr>
              <w:t xml:space="preserve">Comparar métodos de modo justo, sem vazamento de rótulos, e justificar escolhas com mais de um critério.</w:t>
            </w:r>
          </w:p>
          <w:p>
            <w:pPr>
              <w:pStyle w:val="ListParagraph"/>
              <w:numPr>
                <w:ilvl w:val="0"/>
                <w:numId w:val="2"/>
              </w:numPr>
              <w:spacing w:after="50" w:line="276"/>
            </w:pPr>
            <w:r>
              <w:rPr>
                <w:sz w:val="20"/>
                <w:szCs w:val="20"/>
              </w:rPr>
              <w:t xml:space="preserve">Organizar o código para que outras pessoas consigam reproduzir os resultados.</w:t>
            </w:r>
          </w:p>
          <w:p>
            <w:pPr>
              <w:pStyle w:val="ListParagraph"/>
              <w:numPr>
                <w:ilvl w:val="0"/>
                <w:numId w:val="2"/>
              </w:numPr>
              <w:spacing w:after="50" w:line="276"/>
            </w:pPr>
            <w:r>
              <w:rPr>
                <w:sz w:val="20"/>
                <w:szCs w:val="20"/>
              </w:rPr>
              <w:t xml:space="preserve">Comunicar resultados, limitações e riscos éticos em um relatório claro.</w:t>
            </w:r>
          </w:p>
        </w:tc>
      </w:tr>
    </w:tbl>
    <w:p>
      <w:pPr>
        <w:spacing w:after="200" w:line="120"/>
      </w:pPr>
    </w:p>
    <w:p>
      <w:pPr>
        <w:pStyle w:val="Heading3"/>
        <w:keepNext/>
      </w:pPr>
      <w:r>
        <w:t xml:space="preserve">13.1 Chegou a hora de juntar as peças</w:t>
      </w:r>
    </w:p>
    <w:p>
      <w:pPr>
        <w:spacing w:after="120" w:line="300"/>
        <w:jc w:val="left"/>
      </w:pPr>
      <w:r>
        <w:rPr>
          <w:sz w:val="21"/>
          <w:szCs w:val="21"/>
        </w:rPr>
        <w:t xml:space="preserve">Ao longo do livro, você aprendeu ferramentas isoladas. É como aprender a usar martelo, serra e furadeira. Agora você vai </w:t>
      </w:r>
      <w:r>
        <w:rPr>
          <w:b/>
          <w:bCs/>
          <w:sz w:val="21"/>
          <w:szCs w:val="21"/>
        </w:rPr>
        <w:t xml:space="preserve">construir a casa</w:t>
      </w:r>
      <w:r>
        <w:rPr>
          <w:sz w:val="21"/>
          <w:szCs w:val="21"/>
        </w:rPr>
        <w:t xml:space="preserve">.</w:t>
      </w:r>
    </w:p>
    <w:p>
      <w:pPr>
        <w:spacing w:after="120" w:line="300"/>
        <w:jc w:val="left"/>
      </w:pPr>
      <w:r>
        <w:rPr>
          <w:sz w:val="21"/>
          <w:szCs w:val="21"/>
        </w:rPr>
        <w:t xml:space="preserve">Um projeto real raramente usa só uma técnica. Ele começa com uma pergunta, passa por vários métodos, exige comparações honestas e termina em uma </w:t>
      </w:r>
      <w:r>
        <w:rPr>
          <w:b/>
          <w:bCs/>
          <w:sz w:val="21"/>
          <w:szCs w:val="21"/>
        </w:rPr>
        <w:t xml:space="preserve">decisão</w:t>
      </w:r>
      <w:r>
        <w:rPr>
          <w:sz w:val="21"/>
          <w:szCs w:val="21"/>
        </w:rPr>
        <w:t xml:space="preserve">, que alguém precisa entender e aprovar.</w:t>
      </w:r>
    </w:p>
    <w:p>
      <w:pPr>
        <w:spacing w:after="120" w:line="300"/>
        <w:jc w:val="left"/>
      </w:pPr>
      <w:r>
        <w:rPr>
          <w:sz w:val="21"/>
          <w:szCs w:val="21"/>
        </w:rPr>
        <w:t xml:space="preserve">O projeto final deste livro integra as quatro famílias de tarefas e o aprendizado de representações em um só estudo, sobre um mesmo conjunto de dados: as imagens de dígitos manuscritos do repositório UCI Machine Learning.</w:t>
      </w:r>
    </w:p>
    <w:p>
      <w:pPr>
        <w:keepNext/>
        <w:spacing w:after="60" w:before="120"/>
        <w:jc w:val="center"/>
      </w:pPr>
      <w:r>
        <w:drawing>
          <wp:inline distT="0" distB="0" distL="0" distR="0">
            <wp:extent cx="5715000" cy="3152775"/>
            <wp:effectExtent t="0" r="0" b="0" l="0"/>
            <wp:docPr id="1" name="f13_etapas" descr="Figura 13.1 — As oito etapas do projeto final e os capítulos que sustentam cada uma." title="f13_et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i/>
          <w:iCs/>
          <w:color w:val="6B7280"/>
          <w:sz w:val="17"/>
          <w:szCs w:val="17"/>
        </w:rPr>
        <w:t xml:space="preserve">Figura 13.1 — As oito etapas do projeto final e os capítulos que sustentam cada uma.</w:t>
      </w:r>
    </w:p>
    <w:p>
      <w:pPr>
        <w:pStyle w:val="Heading3"/>
        <w:keepNext/>
      </w:pPr>
      <w:r>
        <w:t xml:space="preserve">13.2 A pergunta vem primeiro</w:t>
      </w:r>
    </w:p>
    <w:p>
      <w:pPr>
        <w:spacing w:after="120" w:line="300"/>
        <w:jc w:val="left"/>
      </w:pPr>
      <w:r>
        <w:rPr>
          <w:sz w:val="21"/>
          <w:szCs w:val="21"/>
        </w:rPr>
        <w:t xml:space="preserve">Todo bom projeto começa com uma pergunta de negócio. No nosso caso:</w:t>
      </w:r>
    </w:p>
    <w:p>
      <w:pPr>
        <w:pBdr>
          <w:left w:val="single" w:color="06B6D4" w:sz="18" w:space="8"/>
        </w:pBdr>
        <w:spacing w:after="120"/>
        <w:ind w:left="400"/>
      </w:pPr>
      <w:r>
        <w:rPr>
          <w:i/>
          <w:iCs/>
          <w:sz w:val="21"/>
          <w:szCs w:val="21"/>
        </w:rPr>
        <w:t xml:space="preserve">"Podemos reduzir o custo de rotulagem e encontrar imagens problemáticas usando apenas as imagens?"</w:t>
      </w:r>
    </w:p>
    <w:p>
      <w:pPr>
        <w:spacing w:after="120" w:line="300"/>
        <w:jc w:val="left"/>
      </w:pPr>
      <w:r>
        <w:rPr>
          <w:sz w:val="21"/>
          <w:szCs w:val="21"/>
        </w:rPr>
        <w:t xml:space="preserve">Repare que a pergunta </w:t>
      </w:r>
      <w:r>
        <w:rPr>
          <w:b/>
          <w:bCs/>
          <w:sz w:val="21"/>
          <w:szCs w:val="21"/>
        </w:rPr>
        <w:t xml:space="preserve">não</w:t>
      </w:r>
      <w:r>
        <w:rPr>
          <w:sz w:val="21"/>
          <w:szCs w:val="21"/>
        </w:rPr>
        <w:t xml:space="preserve"> menciona algoritmos. Ela fala de </w:t>
      </w:r>
      <w:r>
        <w:rPr>
          <w:b/>
          <w:bCs/>
          <w:sz w:val="21"/>
          <w:szCs w:val="21"/>
        </w:rPr>
        <w:t xml:space="preserve">custo</w:t>
      </w:r>
      <w:r>
        <w:rPr>
          <w:sz w:val="21"/>
          <w:szCs w:val="21"/>
        </w:rPr>
        <w:t xml:space="preserve"> e de </w:t>
      </w:r>
      <w:r>
        <w:rPr>
          <w:b/>
          <w:bCs/>
          <w:sz w:val="21"/>
          <w:szCs w:val="21"/>
        </w:rPr>
        <w:t xml:space="preserve">qualidade</w:t>
      </w:r>
      <w:r>
        <w:rPr>
          <w:sz w:val="21"/>
          <w:szCs w:val="21"/>
        </w:rPr>
        <w:t xml:space="preserve">. Os métodos são meios, não fins.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Primeiro defina a decisão que será apoiada. Depois escolha as ferramentas. Nunca o contrário.</w:t>
            </w:r>
          </w:p>
        </w:tc>
      </w:tr>
    </w:tbl>
    <w:p>
      <w:pPr>
        <w:spacing w:after="140" w:line="120"/>
      </w:pPr>
    </w:p>
    <w:p>
      <w:pPr>
        <w:spacing w:after="120" w:line="300"/>
        <w:jc w:val="left"/>
      </w:pPr>
      <w:r>
        <w:rPr>
          <w:sz w:val="21"/>
          <w:szCs w:val="21"/>
        </w:rPr>
        <w:t xml:space="preserve">Uma boa pergunta de projeto tem quatro ingredientes:</w:t>
      </w:r>
    </w:p>
    <w:p>
      <w:pPr>
        <w:pStyle w:val="ListParagraph"/>
        <w:numPr>
          <w:ilvl w:val="0"/>
          <w:numId w:val="57"/>
        </w:numPr>
        <w:spacing w:after="70" w:line="288"/>
      </w:pPr>
      <w:r>
        <w:rPr>
          <w:b/>
          <w:bCs/>
          <w:sz w:val="21"/>
          <w:szCs w:val="21"/>
        </w:rPr>
        <w:t xml:space="preserve">Quem decide?</w:t>
      </w:r>
      <w:r>
        <w:rPr>
          <w:sz w:val="21"/>
          <w:szCs w:val="21"/>
        </w:rPr>
        <w:t xml:space="preserve"> (a diretoria, a equipe de operações, um analista)</w:t>
      </w:r>
    </w:p>
    <w:p>
      <w:pPr>
        <w:pStyle w:val="ListParagraph"/>
        <w:numPr>
          <w:ilvl w:val="0"/>
          <w:numId w:val="57"/>
        </w:numPr>
        <w:spacing w:after="70" w:line="288"/>
      </w:pPr>
      <w:r>
        <w:rPr>
          <w:b/>
          <w:bCs/>
          <w:sz w:val="21"/>
          <w:szCs w:val="21"/>
        </w:rPr>
        <w:t xml:space="preserve">O que será decidido?</w:t>
      </w:r>
      <w:r>
        <w:rPr>
          <w:sz w:val="21"/>
          <w:szCs w:val="21"/>
        </w:rPr>
        <w:t xml:space="preserve"> (investir em rotulagem, revisar imagens, mudar um processo)</w:t>
      </w:r>
    </w:p>
    <w:p>
      <w:pPr>
        <w:pStyle w:val="ListParagraph"/>
        <w:numPr>
          <w:ilvl w:val="0"/>
          <w:numId w:val="57"/>
        </w:numPr>
        <w:spacing w:after="70" w:line="288"/>
      </w:pPr>
      <w:r>
        <w:rPr>
          <w:b/>
          <w:bCs/>
          <w:sz w:val="21"/>
          <w:szCs w:val="21"/>
        </w:rPr>
        <w:t xml:space="preserve">Como saberemos que deu certo?</w:t>
      </w:r>
      <w:r>
        <w:rPr>
          <w:sz w:val="21"/>
          <w:szCs w:val="21"/>
        </w:rPr>
        <w:t xml:space="preserve"> (um critério mensurável)</w:t>
      </w:r>
    </w:p>
    <w:p>
      <w:pPr>
        <w:pStyle w:val="ListParagraph"/>
        <w:numPr>
          <w:ilvl w:val="0"/>
          <w:numId w:val="57"/>
        </w:numPr>
        <w:spacing w:after="70" w:line="288"/>
      </w:pPr>
      <w:r>
        <w:rPr>
          <w:b/>
          <w:bCs/>
          <w:sz w:val="21"/>
          <w:szCs w:val="21"/>
        </w:rPr>
        <w:t xml:space="preserve">Quais os riscos de errar?</w:t>
      </w:r>
      <w:r>
        <w:rPr>
          <w:sz w:val="21"/>
          <w:szCs w:val="21"/>
        </w:rPr>
        <w:t xml:space="preserve"> (para pessoas e para a organização)</w:t>
      </w:r>
    </w:p>
    <w:p>
      <w:pPr>
        <w:spacing w:after="60" w:line="120"/>
      </w:pPr>
    </w:p>
    <w:p>
      <w:pPr>
        <w:pStyle w:val="Heading3"/>
        <w:keepNext/>
      </w:pPr>
      <w:r>
        <w:t xml:space="preserve">13.3 Organizando o trabalho</w:t>
      </w:r>
    </w:p>
    <w:p>
      <w:pPr>
        <w:pStyle w:val="Heading4"/>
        <w:keepNext/>
      </w:pPr>
      <w:r>
        <w:t xml:space="preserve">13.3.1 Estrutura sugerida</w:t>
      </w:r>
    </w:p>
    <w:p>
      <w:pPr>
        <w:spacing w:after="120" w:line="300"/>
        <w:jc w:val="left"/>
      </w:pPr>
      <w:r>
        <w:rPr>
          <w:sz w:val="21"/>
          <w:szCs w:val="21"/>
        </w:rPr>
        <w:t xml:space="preserve">Mantenha o projeto em uma pasta com a estrutura abaixo.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5"/>
                <w:szCs w:val="15"/>
              </w:rPr>
              <w:t xml:space="preserve">projeto_digitos/</w:t>
            </w:r>
          </w:p>
          <w:p>
            <w:pPr>
              <w:spacing w:after="0" w:line="240"/>
            </w:pPr>
            <w:r>
              <w:rPr>
                <w:rFonts w:ascii="Consolas" w:cs="Consolas" w:eastAsia="Consolas" w:hAnsi="Consolas"/>
                <w:color w:val="1F2937"/>
                <w:sz w:val="15"/>
                <w:szCs w:val="15"/>
              </w:rPr>
              <w:t xml:space="preserve">├── dados/            # dados brutos (nunca altere os originais)</w:t>
            </w:r>
          </w:p>
          <w:p>
            <w:pPr>
              <w:spacing w:after="0" w:line="240"/>
            </w:pPr>
            <w:r>
              <w:rPr>
                <w:rFonts w:ascii="Consolas" w:cs="Consolas" w:eastAsia="Consolas" w:hAnsi="Consolas"/>
                <w:color w:val="1F2937"/>
                <w:sz w:val="15"/>
                <w:szCs w:val="15"/>
              </w:rPr>
              <w:t xml:space="preserve">├── notebooks/        # explorações e gráficos</w:t>
            </w:r>
          </w:p>
          <w:p>
            <w:pPr>
              <w:spacing w:after="0" w:line="240"/>
            </w:pPr>
            <w:r>
              <w:rPr>
                <w:rFonts w:ascii="Consolas" w:cs="Consolas" w:eastAsia="Consolas" w:hAnsi="Consolas"/>
                <w:color w:val="1F2937"/>
                <w:sz w:val="15"/>
                <w:szCs w:val="15"/>
              </w:rPr>
              <w:t xml:space="preserve">├── src/              # funções reutilizáveis (hopkins, estabilidade...)</w:t>
            </w:r>
          </w:p>
          <w:p>
            <w:pPr>
              <w:spacing w:after="0" w:line="240"/>
            </w:pPr>
            <w:r>
              <w:rPr>
                <w:rFonts w:ascii="Consolas" w:cs="Consolas" w:eastAsia="Consolas" w:hAnsi="Consolas"/>
                <w:color w:val="1F2937"/>
                <w:sz w:val="15"/>
                <w:szCs w:val="15"/>
              </w:rPr>
              <w:t xml:space="preserve">├── resultados/       # tabelas e figuras geradas</w:t>
            </w:r>
          </w:p>
          <w:p>
            <w:pPr>
              <w:spacing w:after="0" w:line="240"/>
            </w:pPr>
            <w:r>
              <w:rPr>
                <w:rFonts w:ascii="Consolas" w:cs="Consolas" w:eastAsia="Consolas" w:hAnsi="Consolas"/>
                <w:color w:val="1F2937"/>
                <w:sz w:val="15"/>
                <w:szCs w:val="15"/>
              </w:rPr>
              <w:t xml:space="preserve">├── relatorio/        # texto final</w:t>
            </w:r>
          </w:p>
          <w:p>
            <w:pPr>
              <w:spacing w:after="0" w:line="240"/>
            </w:pPr>
            <w:r>
              <w:rPr>
                <w:rFonts w:ascii="Consolas" w:cs="Consolas" w:eastAsia="Consolas" w:hAnsi="Consolas"/>
                <w:color w:val="1F2937"/>
                <w:sz w:val="15"/>
                <w:szCs w:val="15"/>
              </w:rPr>
              <w:t xml:space="preserve">└── requirements.txt  # versões das bibliotecas</w:t>
            </w:r>
          </w:p>
        </w:tc>
      </w:tr>
    </w:tbl>
    <w:p>
      <w:pPr>
        <w:spacing w:after="140" w:line="120"/>
      </w:pPr>
    </w:p>
    <w:p>
      <w:pPr>
        <w:pStyle w:val="Heading4"/>
        <w:keepNext/>
      </w:pPr>
      <w:r>
        <w:t xml:space="preserve">13.3.2 Reprodutibilidade em cinco hábitos</w:t>
      </w:r>
    </w:p>
    <w:p>
      <w:pPr>
        <w:pStyle w:val="ListParagraph"/>
        <w:numPr>
          <w:ilvl w:val="0"/>
          <w:numId w:val="58"/>
        </w:numPr>
        <w:spacing w:after="70" w:line="288"/>
      </w:pPr>
      <w:r>
        <w:rPr>
          <w:b/>
          <w:bCs/>
          <w:sz w:val="21"/>
          <w:szCs w:val="21"/>
        </w:rPr>
        <w:t xml:space="preserve">Fixe as sementes</w:t>
      </w:r>
      <w:r>
        <w:rPr>
          <w:sz w:val="21"/>
          <w:szCs w:val="21"/>
        </w:rPr>
        <w:t xml:space="preserve"> (</w:t>
      </w:r>
      <w:r>
        <w:rPr>
          <w:rFonts w:ascii="Consolas" w:cs="Consolas" w:eastAsia="Consolas" w:hAnsi="Consolas"/>
          <w:color w:val="B91C1C"/>
          <w:sz w:val="19"/>
          <w:szCs w:val="19"/>
          <w:shd w:fill="F3F4F6" w:color="auto" w:val="clear"/>
        </w:rPr>
        <w:t xml:space="preserve">random_state</w:t>
      </w:r>
      <w:r>
        <w:rPr>
          <w:sz w:val="21"/>
          <w:szCs w:val="21"/>
        </w:rPr>
        <w:t xml:space="preserve">) em tudo que for aleatório.</w:t>
      </w:r>
    </w:p>
    <w:p>
      <w:pPr>
        <w:pStyle w:val="ListParagraph"/>
        <w:numPr>
          <w:ilvl w:val="0"/>
          <w:numId w:val="58"/>
        </w:numPr>
        <w:spacing w:after="70" w:line="288"/>
      </w:pPr>
      <w:r>
        <w:rPr>
          <w:b/>
          <w:bCs/>
          <w:sz w:val="21"/>
          <w:szCs w:val="21"/>
        </w:rPr>
        <w:t xml:space="preserve">Registre as versões</w:t>
      </w:r>
      <w:r>
        <w:rPr>
          <w:sz w:val="21"/>
          <w:szCs w:val="21"/>
        </w:rPr>
        <w:t xml:space="preserve"> das bibliotecas (</w:t>
      </w:r>
      <w:r>
        <w:rPr>
          <w:rFonts w:ascii="Consolas" w:cs="Consolas" w:eastAsia="Consolas" w:hAnsi="Consolas"/>
          <w:color w:val="B91C1C"/>
          <w:sz w:val="19"/>
          <w:szCs w:val="19"/>
          <w:shd w:fill="F3F4F6" w:color="auto" w:val="clear"/>
        </w:rPr>
        <w:t xml:space="preserve">pip freeze &gt; requirements.txt</w:t>
      </w:r>
      <w:r>
        <w:rPr>
          <w:sz w:val="21"/>
          <w:szCs w:val="21"/>
        </w:rPr>
        <w:t xml:space="preserve">).</w:t>
      </w:r>
    </w:p>
    <w:p>
      <w:pPr>
        <w:pStyle w:val="ListParagraph"/>
        <w:numPr>
          <w:ilvl w:val="0"/>
          <w:numId w:val="58"/>
        </w:numPr>
        <w:spacing w:after="70" w:line="288"/>
      </w:pPr>
      <w:r>
        <w:rPr>
          <w:b/>
          <w:bCs/>
          <w:sz w:val="21"/>
          <w:szCs w:val="21"/>
        </w:rPr>
        <w:t xml:space="preserve">Separe preparação, modelagem e avaliação</w:t>
      </w:r>
      <w:r>
        <w:rPr>
          <w:sz w:val="21"/>
          <w:szCs w:val="21"/>
        </w:rPr>
        <w:t xml:space="preserve"> em funções pequenas.</w:t>
      </w:r>
    </w:p>
    <w:p>
      <w:pPr>
        <w:pStyle w:val="ListParagraph"/>
        <w:numPr>
          <w:ilvl w:val="0"/>
          <w:numId w:val="58"/>
        </w:numPr>
        <w:spacing w:after="70" w:line="288"/>
      </w:pPr>
      <w:r>
        <w:rPr>
          <w:b/>
          <w:bCs/>
          <w:sz w:val="21"/>
          <w:szCs w:val="21"/>
        </w:rPr>
        <w:t xml:space="preserve">Ajuste as transformações só no treino</w:t>
      </w:r>
      <w:r>
        <w:rPr>
          <w:sz w:val="21"/>
          <w:szCs w:val="21"/>
        </w:rPr>
        <w:t xml:space="preserve"> quando houver divisão treino/teste.</w:t>
      </w:r>
    </w:p>
    <w:p>
      <w:pPr>
        <w:pStyle w:val="ListParagraph"/>
        <w:numPr>
          <w:ilvl w:val="0"/>
          <w:numId w:val="58"/>
        </w:numPr>
        <w:spacing w:after="70" w:line="288"/>
      </w:pPr>
      <w:r>
        <w:rPr>
          <w:b/>
          <w:bCs/>
          <w:sz w:val="21"/>
          <w:szCs w:val="21"/>
        </w:rPr>
        <w:t xml:space="preserve">Guarde as decisões</w:t>
      </w:r>
      <w:r>
        <w:rPr>
          <w:sz w:val="21"/>
          <w:szCs w:val="21"/>
        </w:rPr>
        <w:t xml:space="preserve">: por que escolheu k = 10? Por que descartou o método X?</w:t>
      </w:r>
    </w:p>
    <w:p>
      <w:pPr>
        <w:spacing w:after="60" w:line="120"/>
      </w:pPr>
    </w:p>
    <w:p>
      <w:pPr>
        <w:pStyle w:val="Heading4"/>
        <w:keepNext/>
      </w:pPr>
      <w:r>
        <w:t xml:space="preserve">13.3.3 Notebook ou script?</w:t>
      </w:r>
    </w:p>
    <w:p>
      <w:pPr>
        <w:spacing w:after="120" w:line="300"/>
        <w:jc w:val="left"/>
      </w:pPr>
      <w:r>
        <w:rPr>
          <w:sz w:val="21"/>
          <w:szCs w:val="21"/>
        </w:rPr>
        <w:t xml:space="preserve">Notebooks são ótimos para explorar e contar a história. Scripts e funções são melhores para repetir e testar. Uma boa prática é </w:t>
      </w:r>
      <w:r>
        <w:rPr>
          <w:b/>
          <w:bCs/>
          <w:sz w:val="21"/>
          <w:szCs w:val="21"/>
        </w:rPr>
        <w:t xml:space="preserve">explorar no notebook</w:t>
      </w:r>
      <w:r>
        <w:rPr>
          <w:sz w:val="21"/>
          <w:szCs w:val="21"/>
        </w:rPr>
        <w:t xml:space="preserve"> e </w:t>
      </w:r>
      <w:r>
        <w:rPr>
          <w:b/>
          <w:bCs/>
          <w:sz w:val="21"/>
          <w:szCs w:val="21"/>
        </w:rPr>
        <w:t xml:space="preserve">mover o código estável para funções</w:t>
      </w:r>
      <w:r>
        <w:rPr>
          <w:sz w:val="21"/>
          <w:szCs w:val="21"/>
        </w:rPr>
        <w:t xml:space="preserve"> em arquivos </w:t>
      </w:r>
      <w:r>
        <w:rPr>
          <w:rFonts w:ascii="Consolas" w:cs="Consolas" w:eastAsia="Consolas" w:hAnsi="Consolas"/>
          <w:color w:val="B91C1C"/>
          <w:sz w:val="19"/>
          <w:szCs w:val="19"/>
          <w:shd w:fill="F3F4F6" w:color="auto" w:val="clear"/>
        </w:rPr>
        <w:t xml:space="preserve">.py</w:t>
      </w:r>
      <w:r>
        <w:rPr>
          <w:sz w:val="21"/>
          <w:szCs w:val="21"/>
        </w:rPr>
        <w:t xml:space="preserve">.</w:t>
      </w:r>
    </w:p>
    <w:p>
      <w:pPr>
        <w:pStyle w:val="Heading3"/>
        <w:keepNext/>
      </w:pPr>
      <w:r>
        <w:t xml:space="preserve">13.4 Comparar com justiça</w:t>
      </w:r>
    </w:p>
    <w:p>
      <w:pPr>
        <w:spacing w:after="120" w:line="300"/>
        <w:jc w:val="left"/>
      </w:pPr>
      <w:r>
        <w:rPr>
          <w:sz w:val="21"/>
          <w:szCs w:val="21"/>
        </w:rPr>
        <w:t xml:space="preserve">Comparar algoritmos é mais difícil do que parece. Cuidados essenciais:</w:t>
      </w:r>
    </w:p>
    <w:p>
      <w:pPr>
        <w:pStyle w:val="ListParagraph"/>
        <w:numPr>
          <w:ilvl w:val="0"/>
          <w:numId w:val="2"/>
        </w:numPr>
        <w:spacing w:after="70" w:line="288"/>
      </w:pPr>
      <w:r>
        <w:rPr>
          <w:b/>
          <w:bCs/>
          <w:sz w:val="21"/>
          <w:szCs w:val="21"/>
        </w:rPr>
        <w:t xml:space="preserve">Mesmos dados e mesmo pré-processamento</w:t>
      </w:r>
      <w:r>
        <w:rPr>
          <w:sz w:val="21"/>
          <w:szCs w:val="21"/>
        </w:rPr>
        <w:t xml:space="preserve"> para todos os métodos.</w:t>
      </w:r>
    </w:p>
    <w:p>
      <w:pPr>
        <w:pStyle w:val="ListParagraph"/>
        <w:numPr>
          <w:ilvl w:val="0"/>
          <w:numId w:val="2"/>
        </w:numPr>
        <w:spacing w:after="70" w:line="288"/>
      </w:pPr>
      <w:r>
        <w:rPr>
          <w:b/>
          <w:bCs/>
          <w:sz w:val="21"/>
          <w:szCs w:val="21"/>
        </w:rPr>
        <w:t xml:space="preserve">Mesmos critérios de avaliação</w:t>
      </w:r>
      <w:r>
        <w:rPr>
          <w:sz w:val="21"/>
          <w:szCs w:val="21"/>
        </w:rPr>
        <w:t xml:space="preserve">, escolhidos </w:t>
      </w:r>
      <w:r>
        <w:rPr>
          <w:i/>
          <w:iCs/>
          <w:sz w:val="21"/>
          <w:szCs w:val="21"/>
        </w:rPr>
        <w:t xml:space="preserve">antes</w:t>
      </w:r>
      <w:r>
        <w:rPr>
          <w:sz w:val="21"/>
          <w:szCs w:val="21"/>
        </w:rPr>
        <w:t xml:space="preserve"> de ver os resultados.</w:t>
      </w:r>
    </w:p>
    <w:p>
      <w:pPr>
        <w:pStyle w:val="ListParagraph"/>
        <w:numPr>
          <w:ilvl w:val="0"/>
          <w:numId w:val="2"/>
        </w:numPr>
        <w:spacing w:after="70" w:line="288"/>
      </w:pPr>
      <w:r>
        <w:rPr>
          <w:b/>
          <w:bCs/>
          <w:sz w:val="21"/>
          <w:szCs w:val="21"/>
        </w:rPr>
        <w:t xml:space="preserve">Rótulos reais só no final.</w:t>
      </w:r>
      <w:r>
        <w:rPr>
          <w:sz w:val="21"/>
          <w:szCs w:val="21"/>
        </w:rPr>
        <w:t xml:space="preserve"> Se você escolher o método olhando o ARI, o rótulo "vazou" para a decisão.</w:t>
      </w:r>
    </w:p>
    <w:p>
      <w:pPr>
        <w:pStyle w:val="ListParagraph"/>
        <w:numPr>
          <w:ilvl w:val="0"/>
          <w:numId w:val="2"/>
        </w:numPr>
        <w:spacing w:after="70" w:line="288"/>
      </w:pPr>
      <w:r>
        <w:rPr>
          <w:b/>
          <w:bCs/>
          <w:sz w:val="21"/>
          <w:szCs w:val="21"/>
        </w:rPr>
        <w:t xml:space="preserve">Várias sementes ou reamostragens.</w:t>
      </w:r>
      <w:r>
        <w:rPr>
          <w:sz w:val="21"/>
          <w:szCs w:val="21"/>
        </w:rPr>
        <w:t xml:space="preserve"> Um resultado que muda com a semente não é confiável.</w:t>
      </w:r>
    </w:p>
    <w:p>
      <w:pPr>
        <w:pStyle w:val="ListParagraph"/>
        <w:numPr>
          <w:ilvl w:val="0"/>
          <w:numId w:val="2"/>
        </w:numPr>
        <w:spacing w:after="70" w:line="288"/>
      </w:pPr>
      <w:r>
        <w:rPr>
          <w:b/>
          <w:bCs/>
          <w:sz w:val="21"/>
          <w:szCs w:val="21"/>
        </w:rPr>
        <w:t xml:space="preserve">Uma linha de base simples.</w:t>
      </w:r>
      <w:r>
        <w:rPr>
          <w:sz w:val="21"/>
          <w:szCs w:val="21"/>
        </w:rPr>
        <w:t xml:space="preserve"> Se um método sofisticado não supera o PCA ou o K-means, você precisa saber disso.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Armadilha clássica</w:t>
            </w:r>
          </w:p>
          <w:p>
            <w:pPr>
              <w:spacing w:after="80" w:line="280"/>
            </w:pPr>
            <w:r>
              <w:rPr>
                <w:sz w:val="20"/>
                <w:szCs w:val="20"/>
              </w:rPr>
              <w:t xml:space="preserve">Escolher hiperparâmetros olhando o desempenho em rótulos e depois dizer que o método é "não supervisionado". Se usou rótulos para ajustar, declare isso no relatório. Na prática, use uma </w:t>
            </w:r>
            <w:r>
              <w:rPr>
                <w:b/>
                <w:bCs/>
                <w:sz w:val="20"/>
                <w:szCs w:val="20"/>
              </w:rPr>
              <w:t xml:space="preserve">pequena amostra rotulada</w:t>
            </w:r>
            <w:r>
              <w:rPr>
                <w:sz w:val="20"/>
                <w:szCs w:val="20"/>
              </w:rPr>
              <w:t xml:space="preserve"> como validação, ou critérios internos e de estabilidade.</w:t>
            </w:r>
          </w:p>
        </w:tc>
      </w:tr>
    </w:tbl>
    <w:p>
      <w:pPr>
        <w:spacing w:after="140" w:line="120"/>
      </w:pPr>
    </w:p>
    <w:p>
      <w:pPr>
        <w:pStyle w:val="Heading3"/>
        <w:keepNext/>
      </w:pPr>
      <w:r>
        <w:t xml:space="preserve">13.5 O relatório final</w:t>
      </w:r>
    </w:p>
    <w:p>
      <w:pPr>
        <w:spacing w:after="120" w:line="300"/>
        <w:jc w:val="left"/>
      </w:pPr>
      <w:r>
        <w:rPr>
          <w:sz w:val="21"/>
          <w:szCs w:val="21"/>
        </w:rPr>
        <w:t xml:space="preserve">Um bom relatório tem uma estrutura previsível. Use este roteiro.</w:t>
      </w:r>
    </w:p>
    <w:p>
      <w:pPr>
        <w:pStyle w:val="ListParagraph"/>
        <w:numPr>
          <w:ilvl w:val="0"/>
          <w:numId w:val="59"/>
        </w:numPr>
        <w:spacing w:after="70" w:line="288"/>
      </w:pPr>
      <w:r>
        <w:rPr>
          <w:b/>
          <w:bCs/>
          <w:sz w:val="21"/>
          <w:szCs w:val="21"/>
        </w:rPr>
        <w:t xml:space="preserve">Título e resumo executivo</w:t>
      </w:r>
      <w:r>
        <w:rPr>
          <w:sz w:val="21"/>
          <w:szCs w:val="21"/>
        </w:rPr>
        <w:t xml:space="preserve"> (3 linhas): pergunta, resultado principal, recomendação.</w:t>
      </w:r>
    </w:p>
    <w:p>
      <w:pPr>
        <w:pStyle w:val="ListParagraph"/>
        <w:numPr>
          <w:ilvl w:val="0"/>
          <w:numId w:val="59"/>
        </w:numPr>
        <w:spacing w:after="70" w:line="288"/>
      </w:pPr>
      <w:r>
        <w:rPr>
          <w:b/>
          <w:bCs/>
          <w:sz w:val="21"/>
          <w:szCs w:val="21"/>
        </w:rPr>
        <w:t xml:space="preserve">Dados:</w:t>
      </w:r>
      <w:r>
        <w:rPr>
          <w:sz w:val="21"/>
          <w:szCs w:val="21"/>
        </w:rPr>
        <w:t xml:space="preserve"> origem, tamanho, preparação e limitações.</w:t>
      </w:r>
    </w:p>
    <w:p>
      <w:pPr>
        <w:pStyle w:val="ListParagraph"/>
        <w:numPr>
          <w:ilvl w:val="0"/>
          <w:numId w:val="59"/>
        </w:numPr>
        <w:spacing w:after="70" w:line="288"/>
      </w:pPr>
      <w:r>
        <w:rPr>
          <w:b/>
          <w:bCs/>
          <w:sz w:val="21"/>
          <w:szCs w:val="21"/>
        </w:rPr>
        <w:t xml:space="preserve">Método:</w:t>
      </w:r>
      <w:r>
        <w:rPr>
          <w:sz w:val="21"/>
          <w:szCs w:val="21"/>
        </w:rPr>
        <w:t xml:space="preserve"> o que foi feito, em ordem, e por quê.</w:t>
      </w:r>
    </w:p>
    <w:p>
      <w:pPr>
        <w:pStyle w:val="ListParagraph"/>
        <w:numPr>
          <w:ilvl w:val="0"/>
          <w:numId w:val="59"/>
        </w:numPr>
        <w:spacing w:after="70" w:line="288"/>
      </w:pPr>
      <w:r>
        <w:rPr>
          <w:b/>
          <w:bCs/>
          <w:sz w:val="21"/>
          <w:szCs w:val="21"/>
        </w:rPr>
        <w:t xml:space="preserve">Resultados:</w:t>
      </w:r>
      <w:r>
        <w:rPr>
          <w:sz w:val="21"/>
          <w:szCs w:val="21"/>
        </w:rPr>
        <w:t xml:space="preserve"> tabelas e gráficos legíveis, com interpretação.</w:t>
      </w:r>
    </w:p>
    <w:p>
      <w:pPr>
        <w:pStyle w:val="ListParagraph"/>
        <w:numPr>
          <w:ilvl w:val="0"/>
          <w:numId w:val="59"/>
        </w:numPr>
        <w:spacing w:after="70" w:line="288"/>
      </w:pPr>
      <w:r>
        <w:rPr>
          <w:b/>
          <w:bCs/>
          <w:sz w:val="21"/>
          <w:szCs w:val="21"/>
        </w:rPr>
        <w:t xml:space="preserve">Limitações:</w:t>
      </w:r>
      <w:r>
        <w:rPr>
          <w:sz w:val="21"/>
          <w:szCs w:val="21"/>
        </w:rPr>
        <w:t xml:space="preserve"> o que pode estar errado, o que não foi testado.</w:t>
      </w:r>
    </w:p>
    <w:p>
      <w:pPr>
        <w:pStyle w:val="ListParagraph"/>
        <w:numPr>
          <w:ilvl w:val="0"/>
          <w:numId w:val="59"/>
        </w:numPr>
        <w:spacing w:after="70" w:line="288"/>
      </w:pPr>
      <w:r>
        <w:rPr>
          <w:b/>
          <w:bCs/>
          <w:sz w:val="21"/>
          <w:szCs w:val="21"/>
        </w:rPr>
        <w:t xml:space="preserve">Riscos éticos e operacionais.</w:t>
      </w:r>
    </w:p>
    <w:p>
      <w:pPr>
        <w:pStyle w:val="ListParagraph"/>
        <w:numPr>
          <w:ilvl w:val="0"/>
          <w:numId w:val="59"/>
        </w:numPr>
        <w:spacing w:after="70" w:line="288"/>
      </w:pPr>
      <w:r>
        <w:rPr>
          <w:b/>
          <w:bCs/>
          <w:sz w:val="21"/>
          <w:szCs w:val="21"/>
        </w:rPr>
        <w:t xml:space="preserve">Recomendação:</w:t>
      </w:r>
      <w:r>
        <w:rPr>
          <w:sz w:val="21"/>
          <w:szCs w:val="21"/>
        </w:rPr>
        <w:t xml:space="preserve"> o que fazer, e o que monitorar depois.</w:t>
      </w:r>
    </w:p>
    <w:p>
      <w:pPr>
        <w:pStyle w:val="ListParagraph"/>
        <w:numPr>
          <w:ilvl w:val="0"/>
          <w:numId w:val="59"/>
        </w:numPr>
        <w:spacing w:after="70" w:line="288"/>
      </w:pPr>
      <w:r>
        <w:rPr>
          <w:b/>
          <w:bCs/>
          <w:sz w:val="21"/>
          <w:szCs w:val="21"/>
        </w:rPr>
        <w:t xml:space="preserve">Apêndice técnico:</w:t>
      </w:r>
      <w:r>
        <w:rPr>
          <w:sz w:val="21"/>
          <w:szCs w:val="21"/>
        </w:rPr>
        <w:t xml:space="preserve"> parâmetros, versões, sementes.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 de escrita</w:t>
            </w:r>
          </w:p>
          <w:p>
            <w:pPr>
              <w:spacing w:after="80" w:line="280"/>
            </w:pPr>
            <w:r>
              <w:rPr>
                <w:sz w:val="20"/>
                <w:szCs w:val="20"/>
              </w:rPr>
              <w:t xml:space="preserve">Escreva o resumo executivo </w:t>
            </w:r>
            <w:r>
              <w:rPr>
                <w:b/>
                <w:bCs/>
                <w:sz w:val="20"/>
                <w:szCs w:val="20"/>
              </w:rPr>
              <w:t xml:space="preserve">por último</w:t>
            </w:r>
            <w:r>
              <w:rPr>
                <w:sz w:val="20"/>
                <w:szCs w:val="20"/>
              </w:rPr>
              <w:t xml:space="preserve">, mas coloque-o </w:t>
            </w:r>
            <w:r>
              <w:rPr>
                <w:b/>
                <w:bCs/>
                <w:sz w:val="20"/>
                <w:szCs w:val="20"/>
              </w:rPr>
              <w:t xml:space="preserve">no início</w:t>
            </w:r>
            <w:r>
              <w:rPr>
                <w:sz w:val="20"/>
                <w:szCs w:val="20"/>
              </w:rPr>
              <w:t xml:space="preserve">. Se uma pessoa ocupada ler apenas essas três linhas, ela já deve saber o que fazer.</w:t>
            </w:r>
          </w:p>
        </w:tc>
      </w:tr>
    </w:tbl>
    <w:p>
      <w:pPr>
        <w:spacing w:after="140" w:line="120"/>
      </w:pPr>
    </w:p>
    <w:p>
      <w:pPr>
        <w:pStyle w:val="Heading4"/>
        <w:keepNext/>
      </w:pPr>
      <w:r>
        <w:t xml:space="preserve">13.5.1 Gráficos que comunicam</w:t>
      </w:r>
    </w:p>
    <w:p>
      <w:pPr>
        <w:pStyle w:val="ListParagraph"/>
        <w:numPr>
          <w:ilvl w:val="0"/>
          <w:numId w:val="2"/>
        </w:numPr>
        <w:spacing w:after="70" w:line="288"/>
      </w:pPr>
      <w:r>
        <w:rPr>
          <w:sz w:val="21"/>
          <w:szCs w:val="21"/>
        </w:rPr>
        <w:t xml:space="preserve">Cada gráfico responde a </w:t>
      </w:r>
      <w:r>
        <w:rPr>
          <w:b/>
          <w:bCs/>
          <w:sz w:val="21"/>
          <w:szCs w:val="21"/>
        </w:rPr>
        <w:t xml:space="preserve">uma</w:t>
      </w:r>
      <w:r>
        <w:rPr>
          <w:sz w:val="21"/>
          <w:szCs w:val="21"/>
        </w:rPr>
        <w:t xml:space="preserve"> pergunta, que está no título.</w:t>
      </w:r>
    </w:p>
    <w:p>
      <w:pPr>
        <w:pStyle w:val="ListParagraph"/>
        <w:numPr>
          <w:ilvl w:val="0"/>
          <w:numId w:val="2"/>
        </w:numPr>
        <w:spacing w:after="70" w:line="288"/>
      </w:pPr>
      <w:r>
        <w:rPr>
          <w:sz w:val="21"/>
          <w:szCs w:val="21"/>
        </w:rPr>
        <w:t xml:space="preserve">Rotule eixos e unidades.</w:t>
      </w:r>
    </w:p>
    <w:p>
      <w:pPr>
        <w:pStyle w:val="ListParagraph"/>
        <w:numPr>
          <w:ilvl w:val="0"/>
          <w:numId w:val="2"/>
        </w:numPr>
        <w:spacing w:after="70" w:line="288"/>
      </w:pPr>
      <w:r>
        <w:rPr>
          <w:sz w:val="21"/>
          <w:szCs w:val="21"/>
        </w:rPr>
        <w:t xml:space="preserve">Evite excesso de cores; use cores consistentes para os mesmos grupos em todo o relatório.</w:t>
      </w:r>
    </w:p>
    <w:p>
      <w:pPr>
        <w:pStyle w:val="ListParagraph"/>
        <w:numPr>
          <w:ilvl w:val="0"/>
          <w:numId w:val="2"/>
        </w:numPr>
        <w:spacing w:after="70" w:line="288"/>
      </w:pPr>
      <w:r>
        <w:rPr>
          <w:sz w:val="21"/>
          <w:szCs w:val="21"/>
        </w:rPr>
        <w:t xml:space="preserve">Mostre incerteza (variação entre sementes ou reamostragens) quando possível.</w:t>
      </w:r>
    </w:p>
    <w:p>
      <w:pPr>
        <w:spacing w:after="60" w:line="120"/>
      </w:pPr>
    </w:p>
    <w:p>
      <w:pPr>
        <w:pStyle w:val="Heading3"/>
        <w:keepNext/>
      </w:pPr>
      <w:r>
        <w:t xml:space="preserve">13.6 Ética e responsabilidade</w:t>
      </w:r>
    </w:p>
    <w:p>
      <w:pPr>
        <w:spacing w:after="120" w:line="300"/>
        <w:jc w:val="left"/>
      </w:pPr>
      <w:r>
        <w:rPr>
          <w:sz w:val="21"/>
          <w:szCs w:val="21"/>
        </w:rPr>
        <w:t xml:space="preserve">Mesmo em um projeto "inocente" como o de dígitos, é preciso pensar nas consequências.</w:t>
      </w:r>
    </w:p>
    <w:p>
      <w:pPr>
        <w:pStyle w:val="ListParagraph"/>
        <w:numPr>
          <w:ilvl w:val="0"/>
          <w:numId w:val="2"/>
        </w:numPr>
        <w:spacing w:after="70" w:line="288"/>
      </w:pPr>
      <w:r>
        <w:rPr>
          <w:b/>
          <w:bCs/>
          <w:sz w:val="21"/>
          <w:szCs w:val="21"/>
        </w:rPr>
        <w:t xml:space="preserve">Quem pode ser prejudicado por um erro?</w:t>
      </w:r>
      <w:r>
        <w:rPr>
          <w:sz w:val="21"/>
          <w:szCs w:val="21"/>
        </w:rPr>
        <w:t xml:space="preserve"> Um dígito errado em um cheque pode mover dinheiro para a conta errada.</w:t>
      </w:r>
    </w:p>
    <w:p>
      <w:pPr>
        <w:pStyle w:val="ListParagraph"/>
        <w:numPr>
          <w:ilvl w:val="0"/>
          <w:numId w:val="2"/>
        </w:numPr>
        <w:spacing w:after="70" w:line="288"/>
      </w:pPr>
      <w:r>
        <w:rPr>
          <w:b/>
          <w:bCs/>
          <w:sz w:val="21"/>
          <w:szCs w:val="21"/>
        </w:rPr>
        <w:t xml:space="preserve">Há viés?</w:t>
      </w:r>
      <w:r>
        <w:rPr>
          <w:sz w:val="21"/>
          <w:szCs w:val="21"/>
        </w:rPr>
        <w:t xml:space="preserve"> Estilos de escrita variam por idade, país, escolaridade e deficiência. Um modelo treinado em poucos estilos pode errar mais com outros.</w:t>
      </w:r>
    </w:p>
    <w:p>
      <w:pPr>
        <w:pStyle w:val="ListParagraph"/>
        <w:numPr>
          <w:ilvl w:val="0"/>
          <w:numId w:val="2"/>
        </w:numPr>
        <w:spacing w:after="70" w:line="288"/>
      </w:pPr>
      <w:r>
        <w:rPr>
          <w:b/>
          <w:bCs/>
          <w:sz w:val="21"/>
          <w:szCs w:val="21"/>
        </w:rPr>
        <w:t xml:space="preserve">Privacidade.</w:t>
      </w:r>
      <w:r>
        <w:rPr>
          <w:sz w:val="21"/>
          <w:szCs w:val="21"/>
        </w:rPr>
        <w:t xml:space="preserve"> Imagens de documentos podem conter dados pessoais. Trate-as segundo a LGPD e use o mínimo necessário.</w:t>
      </w:r>
    </w:p>
    <w:p>
      <w:pPr>
        <w:pStyle w:val="ListParagraph"/>
        <w:numPr>
          <w:ilvl w:val="0"/>
          <w:numId w:val="2"/>
        </w:numPr>
        <w:spacing w:after="70" w:line="288"/>
      </w:pPr>
      <w:r>
        <w:rPr>
          <w:b/>
          <w:bCs/>
          <w:sz w:val="21"/>
          <w:szCs w:val="21"/>
        </w:rPr>
        <w:t xml:space="preserve">Transparência.</w:t>
      </w:r>
      <w:r>
        <w:rPr>
          <w:sz w:val="21"/>
          <w:szCs w:val="21"/>
        </w:rPr>
        <w:t xml:space="preserve"> As pessoas afetadas podem contestar uma decisão automatizada?</w:t>
      </w:r>
    </w:p>
    <w:p>
      <w:pPr>
        <w:pStyle w:val="ListParagraph"/>
        <w:numPr>
          <w:ilvl w:val="0"/>
          <w:numId w:val="2"/>
        </w:numPr>
        <w:spacing w:after="70" w:line="288"/>
      </w:pPr>
      <w:r>
        <w:rPr>
          <w:b/>
          <w:bCs/>
          <w:sz w:val="21"/>
          <w:szCs w:val="21"/>
        </w:rPr>
        <w:t xml:space="preserve">Humano no circuito.</w:t>
      </w:r>
      <w:r>
        <w:rPr>
          <w:sz w:val="21"/>
          <w:szCs w:val="21"/>
        </w:rPr>
        <w:t xml:space="preserve"> Casos duvidosos devem ser revisados por pessoas. O detector de anomalias do projeto serve a isso.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Lista de verificação ética</w:t>
            </w:r>
          </w:p>
          <w:p>
            <w:pPr>
              <w:pStyle w:val="ListParagraph"/>
              <w:numPr>
                <w:ilvl w:val="0"/>
                <w:numId w:val="2"/>
              </w:numPr>
              <w:spacing w:after="60" w:line="276"/>
            </w:pPr>
            <w:r>
              <w:rPr>
                <w:sz w:val="20"/>
                <w:szCs w:val="20"/>
              </w:rPr>
              <w:t xml:space="preserve">Identifiquei quem é afetado pelas decisões?</w:t>
            </w:r>
          </w:p>
          <w:p>
            <w:pPr>
              <w:pStyle w:val="ListParagraph"/>
              <w:numPr>
                <w:ilvl w:val="0"/>
                <w:numId w:val="2"/>
              </w:numPr>
              <w:spacing w:after="60" w:line="276"/>
            </w:pPr>
            <w:r>
              <w:rPr>
                <w:sz w:val="20"/>
                <w:szCs w:val="20"/>
              </w:rPr>
              <w:t xml:space="preserve">Medi o desempenho em subgrupos relevantes?</w:t>
            </w:r>
          </w:p>
          <w:p>
            <w:pPr>
              <w:pStyle w:val="ListParagraph"/>
              <w:numPr>
                <w:ilvl w:val="0"/>
                <w:numId w:val="2"/>
              </w:numPr>
              <w:spacing w:after="60" w:line="276"/>
            </w:pPr>
            <w:r>
              <w:rPr>
                <w:sz w:val="20"/>
                <w:szCs w:val="20"/>
              </w:rPr>
              <w:t xml:space="preserve">Há revisão humana para os casos incertos?</w:t>
            </w:r>
          </w:p>
          <w:p>
            <w:pPr>
              <w:pStyle w:val="ListParagraph"/>
              <w:numPr>
                <w:ilvl w:val="0"/>
                <w:numId w:val="2"/>
              </w:numPr>
              <w:spacing w:after="60" w:line="276"/>
            </w:pPr>
            <w:r>
              <w:rPr>
                <w:sz w:val="20"/>
                <w:szCs w:val="20"/>
              </w:rPr>
              <w:t xml:space="preserve">Documentei limites e usos proibidos do modelo?</w:t>
            </w:r>
          </w:p>
          <w:p>
            <w:pPr>
              <w:pStyle w:val="ListParagraph"/>
              <w:numPr>
                <w:ilvl w:val="0"/>
                <w:numId w:val="2"/>
              </w:numPr>
              <w:spacing w:after="60" w:line="276"/>
            </w:pPr>
            <w:r>
              <w:rPr>
                <w:sz w:val="20"/>
                <w:szCs w:val="20"/>
              </w:rPr>
              <w:t xml:space="preserve">Os dados pessoais estão protegidos?</w:t>
            </w:r>
          </w:p>
        </w:tc>
      </w:tr>
    </w:tbl>
    <w:p>
      <w:pPr>
        <w:spacing w:after="140" w:line="120"/>
      </w:pPr>
    </w:p>
    <w:p>
      <w:pPr>
        <w:pStyle w:val="Heading3"/>
        <w:keepNext/>
      </w:pPr>
      <w:r>
        <w:t xml:space="preserve">13.7 Como será avaliado o seu projeto</w:t>
      </w:r>
    </w:p>
    <w:p>
      <w:pPr>
        <w:spacing w:after="120" w:line="300"/>
        <w:jc w:val="left"/>
      </w:pPr>
      <w:r>
        <w:rPr>
          <w:sz w:val="21"/>
          <w:szCs w:val="21"/>
        </w:rPr>
        <w:t xml:space="preserve">A rubrica abaixo é um modelo. Adapte-a ao seu curso ou equipe.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26"/>
        <w:gridCol w:w="900"/>
        <w:gridCol w:w="5012"/>
      </w:tblGrid>
      <w:tr>
        <w:trPr>
          <w:cantSplit/>
          <w:tblHeader/>
        </w:trPr>
        <w:tc>
          <w:tcPr>
            <w:tcW w:type="dxa" w:w="372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Critério</w:t>
            </w:r>
          </w:p>
        </w:tc>
        <w:tc>
          <w:tcPr>
            <w:tcW w:type="dxa" w:w="90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Peso</w:t>
            </w:r>
          </w:p>
        </w:tc>
        <w:tc>
          <w:tcPr>
            <w:tcW w:type="dxa" w:w="501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se espera</w:t>
            </w:r>
          </w:p>
        </w:tc>
      </w:tr>
      <w:tr>
        <w:trPr>
          <w:cantSplit/>
          <w:tblHeader w:val="false"/>
        </w:trPr>
        <w:tc>
          <w:tcPr>
            <w:tcW w:type="dxa" w:w="37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Pergunta e planejamento</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c>
          <w:tcPr>
            <w:tcW w:type="dxa" w:w="50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Pergunta clara, critérios definidos antes de rodar</w:t>
            </w:r>
          </w:p>
        </w:tc>
      </w:tr>
      <w:tr>
        <w:trPr>
          <w:cantSplit/>
          <w:tblHeader w:val="false"/>
        </w:trPr>
        <w:tc>
          <w:tcPr>
            <w:tcW w:type="dxa" w:w="37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Preparação dos dados</w:t>
            </w:r>
          </w:p>
        </w:tc>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w:t>
            </w:r>
          </w:p>
        </w:tc>
        <w:tc>
          <w:tcPr>
            <w:tcW w:type="dxa" w:w="50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Limpeza, escala, ausência de vazamento</w:t>
            </w:r>
          </w:p>
        </w:tc>
      </w:tr>
      <w:tr>
        <w:trPr>
          <w:cantSplit/>
          <w:tblHeader w:val="false"/>
        </w:trPr>
        <w:tc>
          <w:tcPr>
            <w:tcW w:type="dxa" w:w="37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Agrupamento e avaliação</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20%</w:t>
            </w:r>
          </w:p>
        </w:tc>
        <w:tc>
          <w:tcPr>
            <w:tcW w:type="dxa" w:w="50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Vários métodos, critérios internos, estabilidade e conferência externa no fim</w:t>
            </w:r>
          </w:p>
        </w:tc>
      </w:tr>
      <w:tr>
        <w:trPr>
          <w:cantSplit/>
          <w:tblHeader w:val="false"/>
        </w:trPr>
        <w:tc>
          <w:tcPr>
            <w:tcW w:type="dxa" w:w="37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Visualização e representações</w:t>
            </w:r>
          </w:p>
        </w:tc>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15%</w:t>
            </w:r>
          </w:p>
        </w:tc>
        <w:tc>
          <w:tcPr>
            <w:tcW w:type="dxa" w:w="50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Projeções comparadas por métricas; representação aprendida comparada com linha de base</w:t>
            </w:r>
          </w:p>
        </w:tc>
      </w:tr>
      <w:tr>
        <w:trPr>
          <w:cantSplit/>
          <w:tblHeader w:val="false"/>
        </w:trPr>
        <w:tc>
          <w:tcPr>
            <w:tcW w:type="dxa" w:w="37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Anomalias e regras</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15%</w:t>
            </w:r>
          </w:p>
        </w:tc>
        <w:tc>
          <w:tcPr>
            <w:tcW w:type="dxa" w:w="50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Detecção, inspeção qualitativa e regras interpretadas com cuidado</w:t>
            </w:r>
          </w:p>
        </w:tc>
      </w:tr>
      <w:tr>
        <w:trPr>
          <w:cantSplit/>
          <w:tblHeader w:val="false"/>
        </w:trPr>
        <w:tc>
          <w:tcPr>
            <w:tcW w:type="dxa" w:w="37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Uso de poucos rótulos</w:t>
            </w:r>
          </w:p>
        </w:tc>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w:t>
            </w:r>
          </w:p>
        </w:tc>
        <w:tc>
          <w:tcPr>
            <w:tcW w:type="dxa" w:w="50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Comparação justa com repetições</w:t>
            </w:r>
          </w:p>
        </w:tc>
      </w:tr>
      <w:tr>
        <w:trPr>
          <w:cantSplit/>
          <w:tblHeader w:val="false"/>
        </w:trPr>
        <w:tc>
          <w:tcPr>
            <w:tcW w:type="dxa" w:w="37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Relatório e ética</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20%</w:t>
            </w:r>
          </w:p>
        </w:tc>
        <w:tc>
          <w:tcPr>
            <w:tcW w:type="dxa" w:w="50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Clareza, limitações, riscos e recomendação</w:t>
            </w:r>
          </w:p>
        </w:tc>
      </w:tr>
    </w:tbl>
    <w:p>
      <w:pPr>
        <w:spacing w:after="160" w:line="120"/>
      </w:pPr>
    </w:p>
    <w:p>
      <w:pPr>
        <w:pStyle w:val="Heading3"/>
        <w:keepNext/>
      </w:pPr>
      <w:r>
        <w:t xml:space="preserve">13.8 Extensões para quem quer ir além</w:t>
      </w:r>
    </w:p>
    <w:p>
      <w:pPr>
        <w:pStyle w:val="ListParagraph"/>
        <w:numPr>
          <w:ilvl w:val="0"/>
          <w:numId w:val="2"/>
        </w:numPr>
        <w:spacing w:after="70" w:line="288"/>
      </w:pPr>
      <w:r>
        <w:rPr>
          <w:b/>
          <w:bCs/>
          <w:sz w:val="21"/>
          <w:szCs w:val="21"/>
        </w:rPr>
        <w:t xml:space="preserve">Repita o projeto em outro conjunto</w:t>
      </w:r>
      <w:r>
        <w:rPr>
          <w:sz w:val="21"/>
          <w:szCs w:val="21"/>
        </w:rPr>
        <w:t xml:space="preserve">, como o </w:t>
      </w:r>
      <w:r>
        <w:rPr>
          <w:i/>
          <w:iCs/>
          <w:sz w:val="21"/>
          <w:szCs w:val="21"/>
        </w:rPr>
        <w:t xml:space="preserve">Pen-Based Recognition of Handwritten Digits</w:t>
      </w:r>
      <w:r>
        <w:rPr>
          <w:sz w:val="21"/>
          <w:szCs w:val="21"/>
        </w:rPr>
        <w:t xml:space="preserve"> (UCI) ou o </w:t>
      </w:r>
      <w:r>
        <w:rPr>
          <w:i/>
          <w:iCs/>
          <w:sz w:val="21"/>
          <w:szCs w:val="21"/>
        </w:rPr>
        <w:t xml:space="preserve">Fashion-MNIST</w:t>
      </w:r>
      <w:r>
        <w:rPr>
          <w:sz w:val="21"/>
          <w:szCs w:val="21"/>
        </w:rPr>
        <w:t xml:space="preserve"> (Kaggle), e compare as conclusões.</w:t>
      </w:r>
    </w:p>
    <w:p>
      <w:pPr>
        <w:pStyle w:val="ListParagraph"/>
        <w:numPr>
          <w:ilvl w:val="0"/>
          <w:numId w:val="2"/>
        </w:numPr>
        <w:spacing w:after="70" w:line="288"/>
      </w:pPr>
      <w:r>
        <w:rPr>
          <w:b/>
          <w:bCs/>
          <w:sz w:val="21"/>
          <w:szCs w:val="21"/>
        </w:rPr>
        <w:t xml:space="preserve">Troque o autoencoder</w:t>
      </w:r>
      <w:r>
        <w:rPr>
          <w:sz w:val="21"/>
          <w:szCs w:val="21"/>
        </w:rPr>
        <w:t xml:space="preserve"> por um autoencoder convolucional em PyTorch.</w:t>
      </w:r>
    </w:p>
    <w:p>
      <w:pPr>
        <w:pStyle w:val="ListParagraph"/>
        <w:numPr>
          <w:ilvl w:val="0"/>
          <w:numId w:val="2"/>
        </w:numPr>
        <w:spacing w:after="70" w:line="288"/>
      </w:pPr>
      <w:r>
        <w:rPr>
          <w:b/>
          <w:bCs/>
          <w:sz w:val="21"/>
          <w:szCs w:val="21"/>
        </w:rPr>
        <w:t xml:space="preserve">Aplique um aprendizado contrastivo</w:t>
      </w:r>
      <w:r>
        <w:rPr>
          <w:sz w:val="21"/>
          <w:szCs w:val="21"/>
        </w:rPr>
        <w:t xml:space="preserve"> simples (Capítulo 12) e compare com o PCA.</w:t>
      </w:r>
    </w:p>
    <w:p>
      <w:pPr>
        <w:pStyle w:val="ListParagraph"/>
        <w:numPr>
          <w:ilvl w:val="0"/>
          <w:numId w:val="2"/>
        </w:numPr>
        <w:spacing w:after="70" w:line="288"/>
      </w:pPr>
      <w:r>
        <w:rPr>
          <w:b/>
          <w:bCs/>
          <w:sz w:val="21"/>
          <w:szCs w:val="21"/>
        </w:rPr>
        <w:t xml:space="preserve">Crie um painel</w:t>
      </w:r>
      <w:r>
        <w:rPr>
          <w:sz w:val="21"/>
          <w:szCs w:val="21"/>
        </w:rPr>
        <w:t xml:space="preserve"> (por exemplo, com Streamlit) para uma pessoa revisar as imagens mais estranhas.</w:t>
      </w:r>
    </w:p>
    <w:p>
      <w:pPr>
        <w:pStyle w:val="ListParagraph"/>
        <w:numPr>
          <w:ilvl w:val="0"/>
          <w:numId w:val="2"/>
        </w:numPr>
        <w:spacing w:after="70" w:line="288"/>
      </w:pPr>
      <w:r>
        <w:rPr>
          <w:b/>
          <w:bCs/>
          <w:sz w:val="21"/>
          <w:szCs w:val="21"/>
        </w:rPr>
        <w:t xml:space="preserve">Monitore a deriva</w:t>
      </w:r>
      <w:r>
        <w:rPr>
          <w:sz w:val="21"/>
          <w:szCs w:val="21"/>
        </w:rPr>
        <w:t xml:space="preserve">: simule uma mudança de estilo (por exemplo, imagens mais borradas) e veja quais métricas detectam o problema.</w:t>
      </w:r>
    </w:p>
    <w:p>
      <w:pPr>
        <w:spacing w:after="60" w:line="120"/>
      </w:pPr>
    </w:p>
    <w:p>
      <w:pPr>
        <w:pStyle w:val="Heading3"/>
        <w:keepNext/>
      </w:pPr>
      <w:r>
        <w:t xml:space="preserve">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Cartões de memorização</w:t>
            </w:r>
          </w:p>
          <w:p>
            <w:pPr>
              <w:pStyle w:val="ListParagraph"/>
              <w:numPr>
                <w:ilvl w:val="0"/>
                <w:numId w:val="2"/>
              </w:numPr>
              <w:spacing w:after="60" w:line="276"/>
            </w:pPr>
            <w:r>
              <w:rPr>
                <w:b/>
                <w:bCs/>
                <w:sz w:val="20"/>
                <w:szCs w:val="20"/>
              </w:rPr>
              <w:t xml:space="preserve">Pergunta de negócio primeiro</w:t>
            </w:r>
            <w:r>
              <w:rPr>
                <w:sz w:val="20"/>
                <w:szCs w:val="20"/>
              </w:rPr>
              <w:t xml:space="preserve">; algoritmos são meios.</w:t>
            </w:r>
          </w:p>
          <w:p>
            <w:pPr>
              <w:pStyle w:val="ListParagraph"/>
              <w:numPr>
                <w:ilvl w:val="0"/>
                <w:numId w:val="2"/>
              </w:numPr>
              <w:spacing w:after="60" w:line="276"/>
            </w:pPr>
            <w:r>
              <w:rPr>
                <w:b/>
                <w:bCs/>
                <w:sz w:val="20"/>
                <w:szCs w:val="20"/>
              </w:rPr>
              <w:t xml:space="preserve">Oito etapas:</w:t>
            </w:r>
            <w:r>
              <w:rPr>
                <w:sz w:val="20"/>
                <w:szCs w:val="20"/>
              </w:rPr>
              <w:t xml:space="preserve"> preparar, agrupar, visualizar, aprender representações, achar anomalias, extrair regras, rotular com pouco orçamento, relatar.</w:t>
            </w:r>
          </w:p>
          <w:p>
            <w:pPr>
              <w:pStyle w:val="ListParagraph"/>
              <w:numPr>
                <w:ilvl w:val="0"/>
                <w:numId w:val="2"/>
              </w:numPr>
              <w:spacing w:after="60" w:line="276"/>
            </w:pPr>
            <w:r>
              <w:rPr>
                <w:b/>
                <w:bCs/>
                <w:sz w:val="20"/>
                <w:szCs w:val="20"/>
              </w:rPr>
              <w:t xml:space="preserve">Comparação justa:</w:t>
            </w:r>
            <w:r>
              <w:rPr>
                <w:sz w:val="20"/>
                <w:szCs w:val="20"/>
              </w:rPr>
              <w:t xml:space="preserve"> mesmos dados, critérios definidos antes, rótulos só no fim, várias sementes, linha de base simples.</w:t>
            </w:r>
          </w:p>
          <w:p>
            <w:pPr>
              <w:pStyle w:val="ListParagraph"/>
              <w:numPr>
                <w:ilvl w:val="0"/>
                <w:numId w:val="2"/>
              </w:numPr>
              <w:spacing w:after="60" w:line="276"/>
            </w:pPr>
            <w:r>
              <w:rPr>
                <w:b/>
                <w:bCs/>
                <w:sz w:val="20"/>
                <w:szCs w:val="20"/>
              </w:rPr>
              <w:t xml:space="preserve">Reprodutibilidade:</w:t>
            </w:r>
            <w:r>
              <w:rPr>
                <w:sz w:val="20"/>
                <w:szCs w:val="20"/>
              </w:rPr>
              <w:t xml:space="preserve"> sementes, versões, funções, decisões registradas.</w:t>
            </w:r>
          </w:p>
          <w:p>
            <w:pPr>
              <w:pStyle w:val="ListParagraph"/>
              <w:numPr>
                <w:ilvl w:val="0"/>
                <w:numId w:val="2"/>
              </w:numPr>
              <w:spacing w:after="60" w:line="276"/>
            </w:pPr>
            <w:r>
              <w:rPr>
                <w:b/>
                <w:bCs/>
                <w:sz w:val="20"/>
                <w:szCs w:val="20"/>
              </w:rPr>
              <w:t xml:space="preserve">Relatório:</w:t>
            </w:r>
            <w:r>
              <w:rPr>
                <w:sz w:val="20"/>
                <w:szCs w:val="20"/>
              </w:rPr>
              <w:t xml:space="preserve"> resumo executivo, método, resultados, limitações, riscos, recomendação.</w:t>
            </w:r>
          </w:p>
          <w:p>
            <w:pPr>
              <w:pStyle w:val="ListParagraph"/>
              <w:numPr>
                <w:ilvl w:val="0"/>
                <w:numId w:val="2"/>
              </w:numPr>
              <w:spacing w:after="60" w:line="276"/>
            </w:pPr>
            <w:r>
              <w:rPr>
                <w:b/>
                <w:bCs/>
                <w:sz w:val="20"/>
                <w:szCs w:val="20"/>
              </w:rPr>
              <w:t xml:space="preserve">Ética:</w:t>
            </w:r>
            <w:r>
              <w:rPr>
                <w:sz w:val="20"/>
                <w:szCs w:val="20"/>
              </w:rPr>
              <w:t xml:space="preserve"> quem é afetado, viés, privacidade, humano no circuito.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Em um projeto de dados bem conduzido, o primeiro passo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treinar um autoencoder.</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o algoritmo mais sofisticado.</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o ARI.</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definir a pergunta de negócio e a decisão que será apoiada.</w:t>
      </w:r>
    </w:p>
    <w:p>
      <w:pPr>
        <w:keepNext/>
        <w:spacing w:after="60" w:before="140" w:line="276"/>
      </w:pPr>
      <w:r>
        <w:rPr>
          <w:b/>
          <w:bCs/>
          <w:color w:val="4F46E5"/>
          <w:sz w:val="21"/>
          <w:szCs w:val="21"/>
        </w:rPr>
        <w:t xml:space="preserve">Questão 2. </w:t>
      </w:r>
      <w:r>
        <w:rPr>
          <w:sz w:val="21"/>
          <w:szCs w:val="21"/>
        </w:rPr>
        <w:t xml:space="preserve">Qual destes NÃO é um ingrediente de uma boa pergunta de projeto?</w:t>
      </w:r>
    </w:p>
    <w:p>
      <w:pPr>
        <w:keepNext/>
        <w:keepLines/>
        <w:tabs>
          <w:tab w:val="left" w:pos="500"/>
        </w:tabs>
        <w:spacing w:after="30" w:line="264"/>
        <w:ind w:left="500" w:hanging="300"/>
      </w:pPr>
      <w:r>
        <w:rPr>
          <w:b/>
          <w:bCs/>
          <w:color w:val="6B7280"/>
          <w:sz w:val="20"/>
          <w:szCs w:val="20"/>
        </w:rPr>
        <w:t xml:space="preserve">a)	</w:t>
      </w:r>
      <w:r>
        <w:rPr>
          <w:sz w:val="20"/>
          <w:szCs w:val="20"/>
        </w:rPr>
        <w:t xml:space="preserve">O nome do algoritmo que será usado.</w:t>
      </w:r>
    </w:p>
    <w:p>
      <w:pPr>
        <w:keepNext/>
        <w:keepLines/>
        <w:tabs>
          <w:tab w:val="left" w:pos="500"/>
        </w:tabs>
        <w:spacing w:after="30" w:line="264"/>
        <w:ind w:left="500" w:hanging="300"/>
      </w:pPr>
      <w:r>
        <w:rPr>
          <w:b/>
          <w:bCs/>
          <w:color w:val="6B7280"/>
          <w:sz w:val="20"/>
          <w:szCs w:val="20"/>
        </w:rPr>
        <w:t xml:space="preserve">b)	</w:t>
      </w:r>
      <w:r>
        <w:rPr>
          <w:sz w:val="20"/>
          <w:szCs w:val="20"/>
        </w:rPr>
        <w:t xml:space="preserve">O que será decidido.</w:t>
      </w:r>
    </w:p>
    <w:p>
      <w:pPr>
        <w:keepNext/>
        <w:keepLines/>
        <w:tabs>
          <w:tab w:val="left" w:pos="500"/>
        </w:tabs>
        <w:spacing w:after="30" w:line="264"/>
        <w:ind w:left="500" w:hanging="300"/>
      </w:pPr>
      <w:r>
        <w:rPr>
          <w:b/>
          <w:bCs/>
          <w:color w:val="6B7280"/>
          <w:sz w:val="20"/>
          <w:szCs w:val="20"/>
        </w:rPr>
        <w:t xml:space="preserve">c)	</w:t>
      </w:r>
      <w:r>
        <w:rPr>
          <w:sz w:val="20"/>
          <w:szCs w:val="20"/>
        </w:rPr>
        <w:t xml:space="preserve">Quem decide.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Como saberemos que deu certo.</w:t>
      </w:r>
    </w:p>
    <w:p>
      <w:pPr>
        <w:keepNext/>
        <w:spacing w:after="60" w:before="140" w:line="276"/>
      </w:pPr>
      <w:r>
        <w:rPr>
          <w:b/>
          <w:bCs/>
          <w:color w:val="4F46E5"/>
          <w:sz w:val="21"/>
          <w:szCs w:val="21"/>
        </w:rPr>
        <w:t xml:space="preserve">Questão 3. </w:t>
      </w:r>
      <w:r>
        <w:rPr>
          <w:sz w:val="21"/>
          <w:szCs w:val="21"/>
        </w:rPr>
        <w:t xml:space="preserve">Por que os rótulos reais só devem ser usados no final de um estudo não supervisionado?</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evitar que a escolha do método seja influenciada por informação que não estaria disponível na prática.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scikit-learn proíbe.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tornam o algoritmo mais lento.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rótulos sempre estão errados.</w:t>
      </w:r>
    </w:p>
    <w:p>
      <w:pPr>
        <w:keepNext/>
        <w:spacing w:after="60" w:before="140" w:line="276"/>
      </w:pPr>
      <w:r>
        <w:rPr>
          <w:b/>
          <w:bCs/>
          <w:color w:val="4F46E5"/>
          <w:sz w:val="21"/>
          <w:szCs w:val="21"/>
        </w:rPr>
        <w:t xml:space="preserve">Questão 4. </w:t>
      </w:r>
      <w:r>
        <w:rPr>
          <w:sz w:val="21"/>
          <w:szCs w:val="21"/>
        </w:rPr>
        <w:t xml:space="preserve">Fixar random_state em tudo que é aleatório serve principalmente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tornar os resultados reproduzíveis.</w:t>
      </w:r>
    </w:p>
    <w:p>
      <w:pPr>
        <w:keepNext/>
        <w:keepLines/>
        <w:tabs>
          <w:tab w:val="left" w:pos="500"/>
        </w:tabs>
        <w:spacing w:after="30" w:line="264"/>
        <w:ind w:left="500" w:hanging="300"/>
      </w:pPr>
      <w:r>
        <w:rPr>
          <w:b/>
          <w:bCs/>
          <w:color w:val="6B7280"/>
          <w:sz w:val="20"/>
          <w:szCs w:val="20"/>
        </w:rPr>
        <w:t xml:space="preserve">b)	</w:t>
      </w:r>
      <w:r>
        <w:rPr>
          <w:sz w:val="20"/>
          <w:szCs w:val="20"/>
        </w:rPr>
        <w:t xml:space="preserve">melhorar a 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evitar o sobreajuste.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acelerar o código.</w:t>
      </w:r>
    </w:p>
    <w:p>
      <w:pPr>
        <w:keepNext/>
        <w:spacing w:after="60" w:before="140" w:line="276"/>
      </w:pPr>
      <w:r>
        <w:rPr>
          <w:b/>
          <w:bCs/>
          <w:color w:val="4F46E5"/>
          <w:sz w:val="21"/>
          <w:szCs w:val="21"/>
        </w:rPr>
        <w:t xml:space="preserve">Questão 5. </w:t>
      </w:r>
      <w:r>
        <w:rPr>
          <w:sz w:val="21"/>
          <w:szCs w:val="21"/>
        </w:rPr>
        <w:t xml:space="preserve">Ajustar o StandardScaler com todos os dados antes de dividir em treino e teste causa:</w:t>
      </w:r>
    </w:p>
    <w:p>
      <w:pPr>
        <w:keepNext/>
        <w:keepLines/>
        <w:tabs>
          <w:tab w:val="left" w:pos="500"/>
        </w:tabs>
        <w:spacing w:after="30" w:line="264"/>
        <w:ind w:left="500" w:hanging="300"/>
      </w:pPr>
      <w:r>
        <w:rPr>
          <w:b/>
          <w:bCs/>
          <w:color w:val="6B7280"/>
          <w:sz w:val="20"/>
          <w:szCs w:val="20"/>
        </w:rPr>
        <w:t xml:space="preserve">a)	</w:t>
      </w:r>
      <w:r>
        <w:rPr>
          <w:sz w:val="20"/>
          <w:szCs w:val="20"/>
        </w:rPr>
        <w:t xml:space="preserve">vazamento de informação do teste para o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redução do tempo de execução.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efeito possível.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melhora legítima do desempenho.</w:t>
      </w:r>
    </w:p>
    <w:p>
      <w:pPr>
        <w:keepNext/>
        <w:spacing w:after="60" w:before="140" w:line="276"/>
      </w:pPr>
      <w:r>
        <w:rPr>
          <w:b/>
          <w:bCs/>
          <w:color w:val="4F46E5"/>
          <w:sz w:val="21"/>
          <w:szCs w:val="21"/>
        </w:rPr>
        <w:t xml:space="preserve">Questão 6. </w:t>
      </w:r>
      <w:r>
        <w:rPr>
          <w:sz w:val="21"/>
          <w:szCs w:val="21"/>
        </w:rPr>
        <w:t xml:space="preserve">Entre as etapas do projeto, qual técnica serve para reduzir 64 pixels a poucas dimensões antes de agrupar?</w:t>
      </w:r>
    </w:p>
    <w:p>
      <w:pPr>
        <w:keepNext/>
        <w:keepLines/>
        <w:tabs>
          <w:tab w:val="left" w:pos="500"/>
        </w:tabs>
        <w:spacing w:after="30" w:line="264"/>
        <w:ind w:left="500" w:hanging="300"/>
      </w:pPr>
      <w:r>
        <w:rPr>
          <w:b/>
          <w:bCs/>
          <w:color w:val="6B7280"/>
          <w:sz w:val="20"/>
          <w:szCs w:val="20"/>
        </w:rPr>
        <w:t xml:space="preserve">a)	</w:t>
      </w:r>
      <w:r>
        <w:rPr>
          <w:sz w:val="20"/>
          <w:szCs w:val="20"/>
        </w:rPr>
        <w:t xml:space="preserve">Apriori.</w:t>
      </w:r>
    </w:p>
    <w:p>
      <w:pPr>
        <w:keepNext/>
        <w:keepLines/>
        <w:tabs>
          <w:tab w:val="left" w:pos="500"/>
        </w:tabs>
        <w:spacing w:after="30" w:line="264"/>
        <w:ind w:left="500" w:hanging="300"/>
      </w:pPr>
      <w:r>
        <w:rPr>
          <w:b/>
          <w:bCs/>
          <w:color w:val="6B7280"/>
          <w:sz w:val="20"/>
          <w:szCs w:val="20"/>
        </w:rPr>
        <w:t xml:space="preserve">b)	</w:t>
      </w:r>
      <w:r>
        <w:rPr>
          <w:sz w:val="20"/>
          <w:szCs w:val="20"/>
        </w:rPr>
        <w:t xml:space="preserve">One-Class SVM.</w:t>
      </w:r>
    </w:p>
    <w:p>
      <w:pPr>
        <w:keepNext/>
        <w:keepLines/>
        <w:tabs>
          <w:tab w:val="left" w:pos="500"/>
        </w:tabs>
        <w:spacing w:after="30" w:line="264"/>
        <w:ind w:left="500" w:hanging="300"/>
      </w:pPr>
      <w:r>
        <w:rPr>
          <w:b/>
          <w:bCs/>
          <w:color w:val="6B7280"/>
          <w:sz w:val="20"/>
          <w:szCs w:val="20"/>
        </w:rPr>
        <w:t xml:space="preserve">c)	</w:t>
      </w:r>
      <w:r>
        <w:rPr>
          <w:sz w:val="20"/>
          <w:szCs w:val="20"/>
        </w:rPr>
        <w:t xml:space="preserve">Silhueta.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PCA.</w:t>
      </w:r>
    </w:p>
    <w:p>
      <w:pPr>
        <w:keepNext/>
        <w:spacing w:after="60" w:before="140" w:line="276"/>
      </w:pPr>
      <w:r>
        <w:rPr>
          <w:b/>
          <w:bCs/>
          <w:color w:val="4F46E5"/>
          <w:sz w:val="21"/>
          <w:szCs w:val="21"/>
        </w:rPr>
        <w:t xml:space="preserve">Questão 7. </w:t>
      </w:r>
      <w:r>
        <w:rPr>
          <w:sz w:val="21"/>
          <w:szCs w:val="21"/>
        </w:rPr>
        <w:t xml:space="preserve">Na Etapa 2 do projeto, a escolha do melhor método de agrupamento foi feita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silhueta e estabilidade, sem usar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sorteio.</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tempo de execução apenas.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ARI contra os dígitos reais.</w:t>
      </w:r>
    </w:p>
    <w:p>
      <w:pPr>
        <w:keepNext/>
        <w:spacing w:after="60" w:before="140" w:line="276"/>
      </w:pPr>
      <w:r>
        <w:rPr>
          <w:b/>
          <w:bCs/>
          <w:color w:val="4F46E5"/>
          <w:sz w:val="21"/>
          <w:szCs w:val="21"/>
        </w:rPr>
        <w:t xml:space="preserve">Questão 8. </w:t>
      </w:r>
      <w:r>
        <w:rPr>
          <w:sz w:val="21"/>
          <w:szCs w:val="21"/>
        </w:rPr>
        <w:t xml:space="preserve">No estudo com os dígitos, o agrupamento espectral destacou-se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maior estabilidade entre reamostragens.</w:t>
      </w:r>
    </w:p>
    <w:p>
      <w:pPr>
        <w:keepNext/>
        <w:keepLines/>
        <w:tabs>
          <w:tab w:val="left" w:pos="500"/>
        </w:tabs>
        <w:spacing w:after="30" w:line="264"/>
        <w:ind w:left="500" w:hanging="300"/>
      </w:pPr>
      <w:r>
        <w:rPr>
          <w:b/>
          <w:bCs/>
          <w:color w:val="6B7280"/>
          <w:sz w:val="20"/>
          <w:szCs w:val="20"/>
        </w:rPr>
        <w:t xml:space="preserve">b)	</w:t>
      </w:r>
      <w:r>
        <w:rPr>
          <w:sz w:val="20"/>
          <w:szCs w:val="20"/>
        </w:rPr>
        <w:t xml:space="preserve">ser o mais rápido.</w:t>
      </w:r>
    </w:p>
    <w:p>
      <w:pPr>
        <w:keepNext/>
        <w:keepLines/>
        <w:tabs>
          <w:tab w:val="left" w:pos="500"/>
        </w:tabs>
        <w:spacing w:after="30" w:line="264"/>
        <w:ind w:left="500" w:hanging="300"/>
      </w:pPr>
      <w:r>
        <w:rPr>
          <w:b/>
          <w:bCs/>
          <w:color w:val="6B7280"/>
          <w:sz w:val="20"/>
          <w:szCs w:val="20"/>
        </w:rPr>
        <w:t xml:space="preserve">c)	</w:t>
      </w:r>
      <w:r>
        <w:rPr>
          <w:sz w:val="20"/>
          <w:szCs w:val="20"/>
        </w:rPr>
        <w:t xml:space="preserve">detectar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precisar de parâmetros.</w:t>
      </w:r>
    </w:p>
    <w:p>
      <w:pPr>
        <w:keepNext/>
        <w:spacing w:after="60" w:before="140" w:line="276"/>
      </w:pPr>
      <w:r>
        <w:rPr>
          <w:b/>
          <w:bCs/>
          <w:color w:val="4F46E5"/>
          <w:sz w:val="21"/>
          <w:szCs w:val="21"/>
        </w:rPr>
        <w:t xml:space="preserve">Questão 9. </w:t>
      </w:r>
      <w:r>
        <w:rPr>
          <w:sz w:val="21"/>
          <w:szCs w:val="21"/>
        </w:rPr>
        <w:t xml:space="preserve">O HDBSCAN, nos dígitos, marcou muitas imagens como ruído e formou grupos muito puros. Isso ilustra:</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ele não funciona em imagens.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erro do algoritmo.</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eixos devem ser trocados.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troca entre cobertura e pureza.</w:t>
      </w:r>
    </w:p>
    <w:p>
      <w:pPr>
        <w:keepNext/>
        <w:spacing w:after="60" w:before="140" w:line="276"/>
      </w:pPr>
      <w:r>
        <w:rPr>
          <w:b/>
          <w:bCs/>
          <w:color w:val="4F46E5"/>
          <w:sz w:val="21"/>
          <w:szCs w:val="21"/>
        </w:rPr>
        <w:t xml:space="preserve">Questão 10. </w:t>
      </w:r>
      <w:r>
        <w:rPr>
          <w:sz w:val="21"/>
          <w:szCs w:val="21"/>
        </w:rPr>
        <w:t xml:space="preserve">A estatística de Hopkins alta (por exemplo, 0,74) indica que os dados: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têm estrutura.</w:t>
      </w:r>
    </w:p>
    <w:p>
      <w:pPr>
        <w:keepNext/>
        <w:keepLines/>
        <w:tabs>
          <w:tab w:val="left" w:pos="500"/>
        </w:tabs>
        <w:spacing w:after="30" w:line="264"/>
        <w:ind w:left="500" w:hanging="300"/>
      </w:pPr>
      <w:r>
        <w:rPr>
          <w:b/>
          <w:bCs/>
          <w:color w:val="6B7280"/>
          <w:sz w:val="20"/>
          <w:szCs w:val="20"/>
        </w:rPr>
        <w:t xml:space="preserve">b)	</w:t>
      </w:r>
      <w:r>
        <w:rPr>
          <w:sz w:val="20"/>
          <w:szCs w:val="20"/>
        </w:rPr>
        <w:t xml:space="preserve">são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são uniformes.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têm tendência de agrupamento.</w:t>
      </w:r>
    </w:p>
    <w:p>
      <w:pPr>
        <w:keepNext/>
        <w:spacing w:after="60" w:before="140" w:line="276"/>
      </w:pPr>
      <w:r>
        <w:rPr>
          <w:b/>
          <w:bCs/>
          <w:color w:val="4F46E5"/>
          <w:sz w:val="21"/>
          <w:szCs w:val="21"/>
        </w:rPr>
        <w:t xml:space="preserve">Questão 11. </w:t>
      </w:r>
      <w:r>
        <w:rPr>
          <w:sz w:val="21"/>
          <w:szCs w:val="21"/>
        </w:rPr>
        <w:t xml:space="preserve">Na comparação de projeções 2D dos dígitos, a técnica de maior confiança (trustworthiness) foi:</w:t>
      </w:r>
    </w:p>
    <w:p>
      <w:pPr>
        <w:keepNext/>
        <w:keepLines/>
        <w:tabs>
          <w:tab w:val="left" w:pos="500"/>
        </w:tabs>
        <w:spacing w:after="30" w:line="264"/>
        <w:ind w:left="500" w:hanging="300"/>
      </w:pPr>
      <w:r>
        <w:rPr>
          <w:b/>
          <w:bCs/>
          <w:color w:val="6B7280"/>
          <w:sz w:val="20"/>
          <w:szCs w:val="20"/>
        </w:rPr>
        <w:t xml:space="preserve">a)	</w:t>
      </w:r>
      <w:r>
        <w:rPr>
          <w:sz w:val="20"/>
          <w:szCs w:val="20"/>
        </w:rPr>
        <w:t xml:space="preserve">t-SNE.</w:t>
      </w:r>
    </w:p>
    <w:p>
      <w:pPr>
        <w:keepNext/>
        <w:keepLines/>
        <w:tabs>
          <w:tab w:val="left" w:pos="500"/>
        </w:tabs>
        <w:spacing w:after="30" w:line="264"/>
        <w:ind w:left="500" w:hanging="300"/>
      </w:pPr>
      <w:r>
        <w:rPr>
          <w:b/>
          <w:bCs/>
          <w:color w:val="6B7280"/>
          <w:sz w:val="20"/>
          <w:szCs w:val="20"/>
        </w:rPr>
        <w:t xml:space="preserve">b)	</w:t>
      </w:r>
      <w:r>
        <w:rPr>
          <w:sz w:val="20"/>
          <w:szCs w:val="20"/>
        </w:rPr>
        <w:t xml:space="preserve">Isomap.</w:t>
      </w:r>
    </w:p>
    <w:p>
      <w:pPr>
        <w:keepNext/>
        <w:keepLines/>
        <w:tabs>
          <w:tab w:val="left" w:pos="500"/>
        </w:tabs>
        <w:spacing w:after="30" w:line="264"/>
        <w:ind w:left="500" w:hanging="300"/>
      </w:pPr>
      <w:r>
        <w:rPr>
          <w:b/>
          <w:bCs/>
          <w:color w:val="6B7280"/>
          <w:sz w:val="20"/>
          <w:szCs w:val="20"/>
        </w:rPr>
        <w:t xml:space="preserve">c)	</w:t>
      </w:r>
      <w:r>
        <w:rPr>
          <w:sz w:val="20"/>
          <w:szCs w:val="20"/>
        </w:rPr>
        <w:t xml:space="preserve">MDS.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PCA.</w:t>
      </w:r>
    </w:p>
    <w:p>
      <w:pPr>
        <w:keepNext/>
        <w:spacing w:after="60" w:before="140" w:line="276"/>
      </w:pPr>
      <w:r>
        <w:rPr>
          <w:b/>
          <w:bCs/>
          <w:color w:val="4F46E5"/>
          <w:sz w:val="21"/>
          <w:szCs w:val="21"/>
        </w:rPr>
        <w:t xml:space="preserve">Questão 12. </w:t>
      </w:r>
      <w:r>
        <w:rPr>
          <w:sz w:val="21"/>
          <w:szCs w:val="21"/>
        </w:rPr>
        <w:t xml:space="preserve">Por que não se deve interpretar a distância entre grupos distantes em um mapa t-SNE?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t-SNE preserva vizinhanças locais, não distâncias globais.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t-SNE não usa distâncias.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t-SNE exige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t-SNE é determinístico.</w:t>
      </w:r>
    </w:p>
    <w:p>
      <w:pPr>
        <w:keepNext/>
        <w:spacing w:after="60" w:before="140" w:line="276"/>
      </w:pPr>
      <w:r>
        <w:rPr>
          <w:b/>
          <w:bCs/>
          <w:color w:val="4F46E5"/>
          <w:sz w:val="21"/>
          <w:szCs w:val="21"/>
        </w:rPr>
        <w:t xml:space="preserve">Questão 13. </w:t>
      </w:r>
      <w:r>
        <w:rPr>
          <w:sz w:val="21"/>
          <w:szCs w:val="21"/>
        </w:rPr>
        <w:t xml:space="preserve">No projeto, o autoencoder com código de 16 dimensões, comparado ao PCA de 16 componentes, teve:</w:t>
      </w:r>
    </w:p>
    <w:p>
      <w:pPr>
        <w:keepNext/>
        <w:keepLines/>
        <w:tabs>
          <w:tab w:val="left" w:pos="500"/>
        </w:tabs>
        <w:spacing w:after="30" w:line="264"/>
        <w:ind w:left="500" w:hanging="300"/>
      </w:pPr>
      <w:r>
        <w:rPr>
          <w:b/>
          <w:bCs/>
          <w:color w:val="6B7280"/>
          <w:sz w:val="20"/>
          <w:szCs w:val="20"/>
        </w:rPr>
        <w:t xml:space="preserve">a)	</w:t>
      </w:r>
      <w:r>
        <w:rPr>
          <w:sz w:val="20"/>
          <w:szCs w:val="20"/>
        </w:rPr>
        <w:t xml:space="preserve">desempenho idêntico.</w:t>
      </w:r>
    </w:p>
    <w:p>
      <w:pPr>
        <w:keepNext/>
        <w:keepLines/>
        <w:tabs>
          <w:tab w:val="left" w:pos="500"/>
        </w:tabs>
        <w:spacing w:after="30" w:line="264"/>
        <w:ind w:left="500" w:hanging="300"/>
      </w:pPr>
      <w:r>
        <w:rPr>
          <w:b/>
          <w:bCs/>
          <w:color w:val="6B7280"/>
          <w:sz w:val="20"/>
          <w:szCs w:val="20"/>
        </w:rPr>
        <w:t xml:space="preserve">b)	</w:t>
      </w:r>
      <w:r>
        <w:rPr>
          <w:sz w:val="20"/>
          <w:szCs w:val="20"/>
        </w:rPr>
        <w:t xml:space="preserve">erro de execução.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desempenho de agrupamento melhor.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desempenho de agrupamento pior.</w:t>
      </w:r>
    </w:p>
    <w:p>
      <w:pPr>
        <w:keepNext/>
        <w:spacing w:after="60" w:before="140" w:line="276"/>
      </w:pPr>
      <w:r>
        <w:rPr>
          <w:b/>
          <w:bCs/>
          <w:color w:val="4F46E5"/>
          <w:sz w:val="21"/>
          <w:szCs w:val="21"/>
        </w:rPr>
        <w:t xml:space="preserve">Questão 14. </w:t>
      </w:r>
      <w:r>
        <w:rPr>
          <w:sz w:val="21"/>
          <w:szCs w:val="21"/>
        </w:rPr>
        <w:t xml:space="preserve">A lição principal do resultado do autoencoder versus PCA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nunca usar autoencoders.</w:t>
      </w:r>
    </w:p>
    <w:p>
      <w:pPr>
        <w:keepNext/>
        <w:keepLines/>
        <w:tabs>
          <w:tab w:val="left" w:pos="500"/>
        </w:tabs>
        <w:spacing w:after="30" w:line="264"/>
        <w:ind w:left="500" w:hanging="300"/>
      </w:pPr>
      <w:r>
        <w:rPr>
          <w:b/>
          <w:bCs/>
          <w:color w:val="6B7280"/>
          <w:sz w:val="20"/>
          <w:szCs w:val="20"/>
        </w:rPr>
        <w:t xml:space="preserve">b)	</w:t>
      </w:r>
      <w:r>
        <w:rPr>
          <w:sz w:val="20"/>
          <w:szCs w:val="20"/>
        </w:rPr>
        <w:t xml:space="preserve">autoencoders não funcionam em imagens.</w:t>
      </w:r>
    </w:p>
    <w:p>
      <w:pPr>
        <w:keepNext/>
        <w:keepLines/>
        <w:tabs>
          <w:tab w:val="left" w:pos="500"/>
        </w:tabs>
        <w:spacing w:after="30" w:line="264"/>
        <w:ind w:left="500" w:hanging="300"/>
      </w:pPr>
      <w:r>
        <w:rPr>
          <w:b/>
          <w:bCs/>
          <w:color w:val="6B7280"/>
          <w:sz w:val="20"/>
          <w:szCs w:val="20"/>
        </w:rPr>
        <w:t xml:space="preserve">c)	</w:t>
      </w:r>
      <w:r>
        <w:rPr>
          <w:sz w:val="20"/>
          <w:szCs w:val="20"/>
        </w:rPr>
        <w:t xml:space="preserve">PCA é sempre melhor.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comparar sempre com uma linha de base simples.</w:t>
      </w:r>
    </w:p>
    <w:p>
      <w:pPr>
        <w:keepNext/>
        <w:spacing w:after="60" w:before="140" w:line="276"/>
      </w:pPr>
      <w:r>
        <w:rPr>
          <w:b/>
          <w:bCs/>
          <w:color w:val="4F46E5"/>
          <w:sz w:val="21"/>
          <w:szCs w:val="21"/>
        </w:rPr>
        <w:t xml:space="preserve">Questão 15. </w:t>
      </w:r>
      <w:r>
        <w:rPr>
          <w:sz w:val="21"/>
          <w:szCs w:val="21"/>
        </w:rPr>
        <w:t xml:space="preserve">Para encontrar imagens "estranhas", o projeto combinou Isolation Forest e LOF por meio:</w:t>
      </w:r>
    </w:p>
    <w:p>
      <w:pPr>
        <w:keepNext/>
        <w:keepLines/>
        <w:tabs>
          <w:tab w:val="left" w:pos="500"/>
        </w:tabs>
        <w:spacing w:after="30" w:line="264"/>
        <w:ind w:left="500" w:hanging="300"/>
      </w:pPr>
      <w:r>
        <w:rPr>
          <w:b/>
          <w:bCs/>
          <w:color w:val="6B7280"/>
          <w:sz w:val="20"/>
          <w:szCs w:val="20"/>
        </w:rPr>
        <w:t xml:space="preserve">a)	</w:t>
      </w:r>
      <w:r>
        <w:rPr>
          <w:sz w:val="20"/>
          <w:szCs w:val="20"/>
        </w:rPr>
        <w:t xml:space="preserve">do produto dos escores brutos.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da média dos postos (ranks) dos escores.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da escolha do menor escore.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 uma votação de rótulos reais.</w:t>
      </w:r>
    </w:p>
    <w:p>
      <w:pPr>
        <w:keepNext/>
        <w:spacing w:after="60" w:before="140" w:line="276"/>
      </w:pPr>
      <w:r>
        <w:rPr>
          <w:b/>
          <w:bCs/>
          <w:color w:val="4F46E5"/>
          <w:sz w:val="21"/>
          <w:szCs w:val="21"/>
        </w:rPr>
        <w:t xml:space="preserve">Questão 16. </w:t>
      </w:r>
      <w:r>
        <w:rPr>
          <w:sz w:val="21"/>
          <w:szCs w:val="21"/>
        </w:rPr>
        <w:t xml:space="preserve">Por que combinar detectores por postos é preferível à média dos escores brutos?</w:t>
      </w:r>
    </w:p>
    <w:p>
      <w:pPr>
        <w:keepNext/>
        <w:keepLines/>
        <w:tabs>
          <w:tab w:val="left" w:pos="500"/>
        </w:tabs>
        <w:spacing w:after="30" w:line="264"/>
        <w:ind w:left="500" w:hanging="300"/>
      </w:pPr>
      <w:r>
        <w:rPr>
          <w:b/>
          <w:bCs/>
          <w:color w:val="6B7280"/>
          <w:sz w:val="20"/>
          <w:szCs w:val="20"/>
        </w:rPr>
        <w:t xml:space="preserve">a)	</w:t>
      </w:r>
      <w:r>
        <w:rPr>
          <w:sz w:val="20"/>
          <w:szCs w:val="20"/>
        </w:rPr>
        <w:t xml:space="preserve">Postos são sempre mais precisos.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Postos eliminam falsos positivos.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escores têm escalas diferentes.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Escores brutos não existem.</w:t>
      </w:r>
    </w:p>
    <w:p>
      <w:pPr>
        <w:keepNext/>
        <w:spacing w:after="60" w:before="140" w:line="276"/>
      </w:pPr>
      <w:r>
        <w:rPr>
          <w:b/>
          <w:bCs/>
          <w:color w:val="4F46E5"/>
          <w:sz w:val="21"/>
          <w:szCs w:val="21"/>
        </w:rPr>
        <w:t xml:space="preserve">Questão 17. </w:t>
      </w:r>
      <w:r>
        <w:rPr>
          <w:sz w:val="21"/>
          <w:szCs w:val="21"/>
        </w:rPr>
        <w:t xml:space="preserve">Em regras do tipo "blocos → dígito", a confiança de 0,84 e o lift de 8,4 indicam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bloco causa o dígito.</w:t>
      </w:r>
    </w:p>
    <w:p>
      <w:pPr>
        <w:keepNext/>
        <w:keepLines/>
        <w:tabs>
          <w:tab w:val="left" w:pos="500"/>
        </w:tabs>
        <w:spacing w:after="30" w:line="264"/>
        <w:ind w:left="500" w:hanging="300"/>
      </w:pPr>
      <w:r>
        <w:rPr>
          <w:b/>
          <w:bCs/>
          <w:color w:val="6B7280"/>
          <w:sz w:val="20"/>
          <w:szCs w:val="20"/>
        </w:rPr>
        <w:t xml:space="preserve">b)	</w:t>
      </w:r>
      <w:r>
        <w:rPr>
          <w:sz w:val="20"/>
          <w:szCs w:val="20"/>
        </w:rPr>
        <w:t xml:space="preserve">a regra é inválida.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dígito é raro.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padrão de blocos é muito mais frequente no dígito do que o esperado por acaso.</w:t>
      </w:r>
    </w:p>
    <w:p>
      <w:pPr>
        <w:keepNext/>
        <w:spacing w:after="60" w:before="140" w:line="276"/>
      </w:pPr>
      <w:r>
        <w:rPr>
          <w:b/>
          <w:bCs/>
          <w:color w:val="4F46E5"/>
          <w:sz w:val="21"/>
          <w:szCs w:val="21"/>
        </w:rPr>
        <w:t xml:space="preserve">Questão 18. </w:t>
      </w:r>
      <w:r>
        <w:rPr>
          <w:sz w:val="21"/>
          <w:szCs w:val="21"/>
        </w:rPr>
        <w:t xml:space="preserve">Os blocos das colunas das bordas quase não aparecem nas regras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têm lift negativo.</w:t>
      </w:r>
    </w:p>
    <w:p>
      <w:pPr>
        <w:keepNext/>
        <w:keepLines/>
        <w:tabs>
          <w:tab w:val="left" w:pos="500"/>
        </w:tabs>
        <w:spacing w:after="30" w:line="264"/>
        <w:ind w:left="500" w:hanging="300"/>
      </w:pPr>
      <w:r>
        <w:rPr>
          <w:b/>
          <w:bCs/>
          <w:color w:val="6B7280"/>
          <w:sz w:val="20"/>
          <w:szCs w:val="20"/>
        </w:rPr>
        <w:t xml:space="preserve">b)	</w:t>
      </w:r>
      <w:r>
        <w:rPr>
          <w:sz w:val="20"/>
          <w:szCs w:val="20"/>
        </w:rPr>
        <w:t xml:space="preserve">quase nunca estão ativos nas imagens.</w:t>
      </w:r>
    </w:p>
    <w:p>
      <w:pPr>
        <w:keepNext/>
        <w:keepLines/>
        <w:tabs>
          <w:tab w:val="left" w:pos="500"/>
        </w:tabs>
        <w:spacing w:after="30" w:line="264"/>
        <w:ind w:left="500" w:hanging="300"/>
      </w:pPr>
      <w:r>
        <w:rPr>
          <w:b/>
          <w:bCs/>
          <w:color w:val="6B7280"/>
          <w:sz w:val="20"/>
          <w:szCs w:val="20"/>
        </w:rPr>
        <w:t xml:space="preserve">c)	</w:t>
      </w:r>
      <w:r>
        <w:rPr>
          <w:sz w:val="20"/>
          <w:szCs w:val="20"/>
        </w:rPr>
        <w:t xml:space="preserve">são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existem.</w:t>
      </w:r>
    </w:p>
    <w:p>
      <w:pPr>
        <w:keepNext/>
        <w:spacing w:after="60" w:before="140" w:line="276"/>
      </w:pPr>
      <w:r>
        <w:rPr>
          <w:b/>
          <w:bCs/>
          <w:color w:val="4F46E5"/>
          <w:sz w:val="21"/>
          <w:szCs w:val="21"/>
        </w:rPr>
        <w:t xml:space="preserve">Questão 19. </w:t>
      </w:r>
      <w:r>
        <w:rPr>
          <w:sz w:val="21"/>
          <w:szCs w:val="21"/>
        </w:rPr>
        <w:t xml:space="preserve">Na estratégia "agrupar e rotular", cada rótulo humano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propagado a todas as imagens do mesmo grupo.</w:t>
      </w:r>
    </w:p>
    <w:p>
      <w:pPr>
        <w:keepNext/>
        <w:keepLines/>
        <w:tabs>
          <w:tab w:val="left" w:pos="500"/>
        </w:tabs>
        <w:spacing w:after="30" w:line="264"/>
        <w:ind w:left="500" w:hanging="300"/>
      </w:pPr>
      <w:r>
        <w:rPr>
          <w:b/>
          <w:bCs/>
          <w:color w:val="6B7280"/>
          <w:sz w:val="20"/>
          <w:szCs w:val="20"/>
        </w:rPr>
        <w:t xml:space="preserve">b)	</w:t>
      </w:r>
      <w:r>
        <w:rPr>
          <w:sz w:val="20"/>
          <w:szCs w:val="20"/>
        </w:rPr>
        <w:t xml:space="preserve">descartado depois.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usado apenas para uma imagem.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usado para treinar o autoencoder.</w:t>
      </w:r>
    </w:p>
    <w:p>
      <w:pPr>
        <w:keepNext/>
        <w:spacing w:after="60" w:before="140" w:line="276"/>
      </w:pPr>
      <w:r>
        <w:rPr>
          <w:b/>
          <w:bCs/>
          <w:color w:val="4F46E5"/>
          <w:sz w:val="21"/>
          <w:szCs w:val="21"/>
        </w:rPr>
        <w:t xml:space="preserve">Questão 20. </w:t>
      </w:r>
      <w:r>
        <w:rPr>
          <w:sz w:val="21"/>
          <w:szCs w:val="21"/>
        </w:rPr>
        <w:t xml:space="preserve">Com 30 rótulos, "agrupar e rotular" teve acurácia de cerca de 0,93, contra cerca de 0,66 da amostra aleatória com regressão logística. Isso sugere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sorteio foi errado.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vale a pena rotular.</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regressão logística é um modelo ruim.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estrutura dos grupos aproveita melhor poucos rótulos.</w:t>
      </w:r>
    </w:p>
    <w:p>
      <w:pPr>
        <w:keepNext/>
        <w:spacing w:after="60" w:before="140" w:line="276"/>
      </w:pPr>
      <w:r>
        <w:rPr>
          <w:b/>
          <w:bCs/>
          <w:color w:val="4F46E5"/>
          <w:sz w:val="21"/>
          <w:szCs w:val="21"/>
        </w:rPr>
        <w:t xml:space="preserve">Questão 21. </w:t>
      </w:r>
      <w:r>
        <w:rPr>
          <w:sz w:val="21"/>
          <w:szCs w:val="21"/>
        </w:rPr>
        <w:t xml:space="preserve">Uma limitação do "agrupar e rotular"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funciona com 2 grupos.</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permite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exige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depende da qualidade dos grupos.</w:t>
      </w:r>
    </w:p>
    <w:p>
      <w:pPr>
        <w:keepNext/>
        <w:spacing w:after="60" w:before="140" w:line="276"/>
      </w:pPr>
      <w:r>
        <w:rPr>
          <w:b/>
          <w:bCs/>
          <w:color w:val="4F46E5"/>
          <w:sz w:val="21"/>
          <w:szCs w:val="21"/>
        </w:rPr>
        <w:t xml:space="preserve">Questão 22. </w:t>
      </w:r>
      <w:r>
        <w:rPr>
          <w:sz w:val="21"/>
          <w:szCs w:val="21"/>
        </w:rPr>
        <w:t xml:space="preserve">Um relatório final deve começar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um resumo executivo curto com pergunta, resultado e recomendação.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código completo.</w:t>
      </w:r>
    </w:p>
    <w:p>
      <w:pPr>
        <w:keepNext/>
        <w:keepLines/>
        <w:tabs>
          <w:tab w:val="left" w:pos="500"/>
        </w:tabs>
        <w:spacing w:after="30" w:line="264"/>
        <w:ind w:left="500" w:hanging="300"/>
      </w:pPr>
      <w:r>
        <w:rPr>
          <w:b/>
          <w:bCs/>
          <w:color w:val="6B7280"/>
          <w:sz w:val="20"/>
          <w:szCs w:val="20"/>
        </w:rPr>
        <w:t xml:space="preserve">c)	</w:t>
      </w:r>
      <w:r>
        <w:rPr>
          <w:sz w:val="20"/>
          <w:szCs w:val="20"/>
        </w:rPr>
        <w:t xml:space="preserve">a lista de bibliotecas.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tabela de hiperparâmetros.</w:t>
      </w:r>
    </w:p>
    <w:p>
      <w:pPr>
        <w:keepNext/>
        <w:spacing w:after="60" w:before="140" w:line="276"/>
      </w:pPr>
      <w:r>
        <w:rPr>
          <w:b/>
          <w:bCs/>
          <w:color w:val="4F46E5"/>
          <w:sz w:val="21"/>
          <w:szCs w:val="21"/>
        </w:rPr>
        <w:t xml:space="preserve">Questão 23. </w:t>
      </w:r>
      <w:r>
        <w:rPr>
          <w:sz w:val="21"/>
          <w:szCs w:val="21"/>
        </w:rPr>
        <w:t xml:space="preserve">Qual alternativa descreve um risco ético no projeto dos dígitos?</w:t>
      </w:r>
    </w:p>
    <w:p>
      <w:pPr>
        <w:keepNext/>
        <w:keepLines/>
        <w:tabs>
          <w:tab w:val="left" w:pos="500"/>
        </w:tabs>
        <w:spacing w:after="30" w:line="264"/>
        <w:ind w:left="500" w:hanging="300"/>
      </w:pPr>
      <w:r>
        <w:rPr>
          <w:b/>
          <w:bCs/>
          <w:color w:val="6B7280"/>
          <w:sz w:val="20"/>
          <w:szCs w:val="20"/>
        </w:rPr>
        <w:t xml:space="preserve">a)	</w:t>
      </w:r>
      <w:r>
        <w:rPr>
          <w:sz w:val="20"/>
          <w:szCs w:val="20"/>
        </w:rPr>
        <w:t xml:space="preserve">Algoritmos não erram.</w:t>
      </w:r>
    </w:p>
    <w:p>
      <w:pPr>
        <w:keepNext/>
        <w:keepLines/>
        <w:tabs>
          <w:tab w:val="left" w:pos="500"/>
        </w:tabs>
        <w:spacing w:after="30" w:line="264"/>
        <w:ind w:left="500" w:hanging="300"/>
      </w:pPr>
      <w:r>
        <w:rPr>
          <w:b/>
          <w:bCs/>
          <w:color w:val="6B7280"/>
          <w:sz w:val="20"/>
          <w:szCs w:val="20"/>
        </w:rPr>
        <w:t xml:space="preserve">b)	</w:t>
      </w:r>
      <w:r>
        <w:rPr>
          <w:sz w:val="20"/>
          <w:szCs w:val="20"/>
        </w:rPr>
        <w:t xml:space="preserve">Imagens nunca contêm dados pessoais.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dígito errado em um cheque pode mover dinheiro para a conta errada.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Dígitos não têm relação com pessoas.</w:t>
      </w:r>
    </w:p>
    <w:p>
      <w:pPr>
        <w:keepNext/>
        <w:spacing w:after="60" w:before="140" w:line="276"/>
      </w:pPr>
      <w:r>
        <w:rPr>
          <w:b/>
          <w:bCs/>
          <w:color w:val="4F46E5"/>
          <w:sz w:val="21"/>
          <w:szCs w:val="21"/>
        </w:rPr>
        <w:t xml:space="preserve">Questão 24. </w:t>
      </w:r>
      <w:r>
        <w:rPr>
          <w:sz w:val="21"/>
          <w:szCs w:val="21"/>
        </w:rPr>
        <w:t xml:space="preserve">Humano no circuito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casos duvidosos são revisados por pessoas.</w:t>
      </w:r>
    </w:p>
    <w:p>
      <w:pPr>
        <w:keepNext/>
        <w:keepLines/>
        <w:tabs>
          <w:tab w:val="left" w:pos="500"/>
        </w:tabs>
        <w:spacing w:after="30" w:line="264"/>
        <w:ind w:left="500" w:hanging="300"/>
      </w:pPr>
      <w:r>
        <w:rPr>
          <w:b/>
          <w:bCs/>
          <w:color w:val="6B7280"/>
          <w:sz w:val="20"/>
          <w:szCs w:val="20"/>
        </w:rPr>
        <w:t xml:space="preserve">b)	</w:t>
      </w:r>
      <w:r>
        <w:rPr>
          <w:sz w:val="20"/>
          <w:szCs w:val="20"/>
        </w:rPr>
        <w:t xml:space="preserve">pessoas treinam os algoritmos todos os dias.</w:t>
      </w:r>
    </w:p>
    <w:p>
      <w:pPr>
        <w:keepNext/>
        <w:keepLines/>
        <w:tabs>
          <w:tab w:val="left" w:pos="500"/>
        </w:tabs>
        <w:spacing w:after="30" w:line="264"/>
        <w:ind w:left="500" w:hanging="300"/>
      </w:pPr>
      <w:r>
        <w:rPr>
          <w:b/>
          <w:bCs/>
          <w:color w:val="6B7280"/>
          <w:sz w:val="20"/>
          <w:szCs w:val="20"/>
        </w:rPr>
        <w:t xml:space="preserve">c)	</w:t>
      </w:r>
      <w:r>
        <w:rPr>
          <w:sz w:val="20"/>
          <w:szCs w:val="20"/>
        </w:rPr>
        <w:t xml:space="preserve">o sistema funciona sem supervisão.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pessoas escrevem o código.</w:t>
      </w:r>
    </w:p>
    <w:p>
      <w:pPr>
        <w:keepNext/>
        <w:spacing w:after="60" w:before="140" w:line="276"/>
      </w:pPr>
      <w:r>
        <w:rPr>
          <w:b/>
          <w:bCs/>
          <w:color w:val="4F46E5"/>
          <w:sz w:val="21"/>
          <w:szCs w:val="21"/>
        </w:rPr>
        <w:t xml:space="preserve">Questão 25. </w:t>
      </w:r>
      <w:r>
        <w:rPr>
          <w:sz w:val="21"/>
          <w:szCs w:val="21"/>
        </w:rPr>
        <w:t xml:space="preserve">Escolher hiperparâmetros olhando o desempenho em rótulos e depois chamar o método de "não supervisionado"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armadilha: se rótulos foram usados, isso deve ser declarado.</w:t>
      </w:r>
    </w:p>
    <w:p>
      <w:pPr>
        <w:keepNext/>
        <w:keepLines/>
        <w:tabs>
          <w:tab w:val="left" w:pos="500"/>
        </w:tabs>
        <w:spacing w:after="30" w:line="264"/>
        <w:ind w:left="500" w:hanging="300"/>
      </w:pPr>
      <w:r>
        <w:rPr>
          <w:b/>
          <w:bCs/>
          <w:color w:val="6B7280"/>
          <w:sz w:val="20"/>
          <w:szCs w:val="20"/>
        </w:rPr>
        <w:t xml:space="preserve">b)	</w:t>
      </w:r>
      <w:r>
        <w:rPr>
          <w:sz w:val="20"/>
          <w:szCs w:val="20"/>
        </w:rPr>
        <w:t xml:space="preserve">obrigatório.</w:t>
      </w:r>
    </w:p>
    <w:p>
      <w:pPr>
        <w:keepNext/>
        <w:keepLines/>
        <w:tabs>
          <w:tab w:val="left" w:pos="500"/>
        </w:tabs>
        <w:spacing w:after="30" w:line="264"/>
        <w:ind w:left="500" w:hanging="300"/>
      </w:pPr>
      <w:r>
        <w:rPr>
          <w:b/>
          <w:bCs/>
          <w:color w:val="6B7280"/>
          <w:sz w:val="20"/>
          <w:szCs w:val="20"/>
        </w:rPr>
        <w:t xml:space="preserve">c)	</w:t>
      </w:r>
      <w:r>
        <w:rPr>
          <w:sz w:val="20"/>
          <w:szCs w:val="20"/>
        </w:rPr>
        <w:t xml:space="preserve">irrelevante.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boa prática.</w:t>
      </w:r>
    </w:p>
    <w:p>
      <w:pPr>
        <w:keepNext/>
        <w:spacing w:after="60" w:before="140" w:line="276"/>
      </w:pPr>
      <w:r>
        <w:rPr>
          <w:b/>
          <w:bCs/>
          <w:color w:val="4F46E5"/>
          <w:sz w:val="21"/>
          <w:szCs w:val="21"/>
        </w:rPr>
        <w:t xml:space="preserve">Questão 26. </w:t>
      </w:r>
      <w:r>
        <w:rPr>
          <w:sz w:val="21"/>
          <w:szCs w:val="21"/>
        </w:rPr>
        <w:t xml:space="preserve">Em uma rubrica de projeto, o peso para "Relatório e ética" foi de:</w:t>
      </w:r>
    </w:p>
    <w:p>
      <w:pPr>
        <w:keepNext/>
        <w:keepLines/>
        <w:tabs>
          <w:tab w:val="left" w:pos="500"/>
        </w:tabs>
        <w:spacing w:after="30" w:line="264"/>
        <w:ind w:left="500" w:hanging="300"/>
      </w:pPr>
      <w:r>
        <w:rPr>
          <w:b/>
          <w:bCs/>
          <w:color w:val="6B7280"/>
          <w:sz w:val="20"/>
          <w:szCs w:val="20"/>
        </w:rPr>
        <w:t xml:space="preserve">a)	</w:t>
      </w:r>
      <w:r>
        <w:rPr>
          <w:sz w:val="20"/>
          <w:szCs w:val="20"/>
        </w:rPr>
        <w:t xml:space="preserve">20%.</w:t>
      </w:r>
    </w:p>
    <w:p>
      <w:pPr>
        <w:keepNext/>
        <w:keepLines/>
        <w:tabs>
          <w:tab w:val="left" w:pos="500"/>
        </w:tabs>
        <w:spacing w:after="30" w:line="264"/>
        <w:ind w:left="500" w:hanging="300"/>
      </w:pPr>
      <w:r>
        <w:rPr>
          <w:b/>
          <w:bCs/>
          <w:color w:val="6B7280"/>
          <w:sz w:val="20"/>
          <w:szCs w:val="20"/>
        </w:rPr>
        <w:t xml:space="preserve">b)	</w:t>
      </w:r>
      <w:r>
        <w:rPr>
          <w:sz w:val="20"/>
          <w:szCs w:val="20"/>
        </w:rPr>
        <w:t xml:space="preserve">50%.</w:t>
      </w:r>
    </w:p>
    <w:p>
      <w:pPr>
        <w:keepNext/>
        <w:keepLines/>
        <w:tabs>
          <w:tab w:val="left" w:pos="500"/>
        </w:tabs>
        <w:spacing w:after="30" w:line="264"/>
        <w:ind w:left="500" w:hanging="300"/>
      </w:pPr>
      <w:r>
        <w:rPr>
          <w:b/>
          <w:bCs/>
          <w:color w:val="6B7280"/>
          <w:sz w:val="20"/>
          <w:szCs w:val="20"/>
        </w:rPr>
        <w:t xml:space="preserve">c)	</w:t>
      </w:r>
      <w:r>
        <w:rPr>
          <w:sz w:val="20"/>
          <w:szCs w:val="20"/>
        </w:rPr>
        <w:t xml:space="preserve">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w:t>
      </w:r>
    </w:p>
    <w:p>
      <w:pPr>
        <w:keepNext/>
        <w:spacing w:after="60" w:before="140" w:line="276"/>
      </w:pPr>
      <w:r>
        <w:rPr>
          <w:b/>
          <w:bCs/>
          <w:color w:val="4F46E5"/>
          <w:sz w:val="21"/>
          <w:szCs w:val="21"/>
        </w:rPr>
        <w:t xml:space="preserve">Questão 27. </w:t>
      </w:r>
      <w:r>
        <w:rPr>
          <w:sz w:val="21"/>
          <w:szCs w:val="21"/>
        </w:rPr>
        <w:t xml:space="preserve">O que é "deriva dos dados" (data drift)?</w:t>
      </w:r>
    </w:p>
    <w:p>
      <w:pPr>
        <w:keepNext/>
        <w:keepLines/>
        <w:tabs>
          <w:tab w:val="left" w:pos="500"/>
        </w:tabs>
        <w:spacing w:after="30" w:line="264"/>
        <w:ind w:left="500" w:hanging="300"/>
      </w:pPr>
      <w:r>
        <w:rPr>
          <w:b/>
          <w:bCs/>
          <w:color w:val="6B7280"/>
          <w:sz w:val="20"/>
          <w:szCs w:val="20"/>
        </w:rPr>
        <w:t xml:space="preserve">a)	</w:t>
      </w:r>
      <w:r>
        <w:rPr>
          <w:sz w:val="20"/>
          <w:szCs w:val="20"/>
        </w:rPr>
        <w:t xml:space="preserve">A mudança, ao longo do tempo, da distribuição dos dados em produção.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 perda de arquivos.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redução do número de atributos.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aumento da semente aleatória.</w:t>
      </w:r>
    </w:p>
    <w:p>
      <w:pPr>
        <w:keepNext/>
        <w:spacing w:after="60" w:before="140" w:line="276"/>
      </w:pPr>
      <w:r>
        <w:rPr>
          <w:b/>
          <w:bCs/>
          <w:color w:val="4F46E5"/>
          <w:sz w:val="21"/>
          <w:szCs w:val="21"/>
        </w:rPr>
        <w:t xml:space="preserve">Questão 28. </w:t>
      </w:r>
      <w:r>
        <w:rPr>
          <w:sz w:val="21"/>
          <w:szCs w:val="21"/>
        </w:rPr>
        <w:t xml:space="preserve">Qual hábito de reprodutibilidade registra as versões das bibliotecas?</w:t>
      </w:r>
    </w:p>
    <w:p>
      <w:pPr>
        <w:keepNext/>
        <w:keepLines/>
        <w:tabs>
          <w:tab w:val="left" w:pos="500"/>
        </w:tabs>
        <w:spacing w:after="30" w:line="264"/>
        <w:ind w:left="500" w:hanging="300"/>
      </w:pPr>
      <w:r>
        <w:rPr>
          <w:b/>
          <w:bCs/>
          <w:color w:val="6B7280"/>
          <w:sz w:val="20"/>
          <w:szCs w:val="20"/>
        </w:rPr>
        <w:t xml:space="preserve">a)	</w:t>
      </w:r>
      <w:r>
        <w:rPr>
          <w:sz w:val="20"/>
          <w:szCs w:val="20"/>
        </w:rPr>
        <w:t xml:space="preserve">Salvar um arquivo requirements.txt (por exemplo, com pip freeze).</w:t>
      </w:r>
    </w:p>
    <w:p>
      <w:pPr>
        <w:keepNext/>
        <w:keepLines/>
        <w:tabs>
          <w:tab w:val="left" w:pos="500"/>
        </w:tabs>
        <w:spacing w:after="30" w:line="264"/>
        <w:ind w:left="500" w:hanging="300"/>
      </w:pPr>
      <w:r>
        <w:rPr>
          <w:b/>
          <w:bCs/>
          <w:color w:val="6B7280"/>
          <w:sz w:val="20"/>
          <w:szCs w:val="20"/>
        </w:rPr>
        <w:t xml:space="preserve">b)	</w:t>
      </w:r>
      <w:r>
        <w:rPr>
          <w:sz w:val="20"/>
          <w:szCs w:val="20"/>
        </w:rPr>
        <w:t xml:space="preserve">Fixar random_state.</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notebooks.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Rodar o código duas vezes.</w:t>
      </w:r>
    </w:p>
    <w:p>
      <w:pPr>
        <w:keepNext/>
        <w:spacing w:after="60" w:before="140" w:line="276"/>
      </w:pPr>
      <w:r>
        <w:rPr>
          <w:b/>
          <w:bCs/>
          <w:color w:val="4F46E5"/>
          <w:sz w:val="21"/>
          <w:szCs w:val="21"/>
        </w:rPr>
        <w:t xml:space="preserve">Questão 29. </w:t>
      </w:r>
      <w:r>
        <w:rPr>
          <w:sz w:val="21"/>
          <w:szCs w:val="21"/>
        </w:rPr>
        <w:t xml:space="preserve">Quando um resultado muda bastante com a semente aleatória, o correto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a melhor semente e esconder as demais.</w:t>
      </w:r>
    </w:p>
    <w:p>
      <w:pPr>
        <w:keepNext/>
        <w:keepLines/>
        <w:tabs>
          <w:tab w:val="left" w:pos="500"/>
        </w:tabs>
        <w:spacing w:after="30" w:line="264"/>
        <w:ind w:left="500" w:hanging="300"/>
      </w:pPr>
      <w:r>
        <w:rPr>
          <w:b/>
          <w:bCs/>
          <w:color w:val="6B7280"/>
          <w:sz w:val="20"/>
          <w:szCs w:val="20"/>
        </w:rPr>
        <w:t xml:space="preserve">b)	</w:t>
      </w:r>
      <w:r>
        <w:rPr>
          <w:sz w:val="20"/>
          <w:szCs w:val="20"/>
        </w:rPr>
        <w:t xml:space="preserve">ignorar o problema.</w:t>
      </w:r>
    </w:p>
    <w:p>
      <w:pPr>
        <w:keepNext/>
        <w:keepLines/>
        <w:tabs>
          <w:tab w:val="left" w:pos="500"/>
        </w:tabs>
        <w:spacing w:after="30" w:line="264"/>
        <w:ind w:left="500" w:hanging="300"/>
      </w:pPr>
      <w:r>
        <w:rPr>
          <w:b/>
          <w:bCs/>
          <w:color w:val="6B7280"/>
          <w:sz w:val="20"/>
          <w:szCs w:val="20"/>
        </w:rPr>
        <w:t xml:space="preserve">c)	</w:t>
      </w:r>
      <w:r>
        <w:rPr>
          <w:sz w:val="20"/>
          <w:szCs w:val="20"/>
        </w:rPr>
        <w:t xml:space="preserve">trocar de computador.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repetir com várias sementes e reportar a variação.</w:t>
      </w:r>
    </w:p>
    <w:p>
      <w:pPr>
        <w:keepNext/>
        <w:spacing w:after="60" w:before="140" w:line="276"/>
      </w:pPr>
      <w:r>
        <w:rPr>
          <w:b/>
          <w:bCs/>
          <w:color w:val="4F46E5"/>
          <w:sz w:val="21"/>
          <w:szCs w:val="21"/>
        </w:rPr>
        <w:t xml:space="preserve">Questão 30. </w:t>
      </w:r>
      <w:r>
        <w:rPr>
          <w:sz w:val="21"/>
          <w:szCs w:val="21"/>
        </w:rPr>
        <w:t xml:space="preserve">Uma extensão sugerida para o projeto final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repetir o estudo em outro conjunto, como Fashion-MNIST, e comparar as conclusões.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apenas um método.</w:t>
      </w:r>
    </w:p>
    <w:p>
      <w:pPr>
        <w:keepNext/>
        <w:keepLines/>
        <w:tabs>
          <w:tab w:val="left" w:pos="500"/>
        </w:tabs>
        <w:spacing w:after="30" w:line="264"/>
        <w:ind w:left="500" w:hanging="300"/>
      </w:pPr>
      <w:r>
        <w:rPr>
          <w:b/>
          <w:bCs/>
          <w:color w:val="6B7280"/>
          <w:sz w:val="20"/>
          <w:szCs w:val="20"/>
        </w:rPr>
        <w:t xml:space="preserve">c)	</w:t>
      </w:r>
      <w:r>
        <w:rPr>
          <w:sz w:val="20"/>
          <w:szCs w:val="20"/>
        </w:rPr>
        <w:t xml:space="preserve">apagar os resultados.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trocar o idioma do relatório.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por que o projeto final começa pela pergunta de negócio e não pela escolha do algoritmo.</w:t>
      </w:r>
    </w:p>
    <w:p>
      <w:pPr>
        <w:keepLines/>
        <w:tabs>
          <w:tab w:val="left" w:pos="500"/>
        </w:tabs>
        <w:spacing w:after="80" w:before="120" w:line="288"/>
        <w:ind w:left="500" w:hanging="500"/>
      </w:pPr>
      <w:r>
        <w:rPr>
          <w:b/>
          <w:bCs/>
          <w:color w:val="4F46E5"/>
          <w:sz w:val="21"/>
          <w:szCs w:val="21"/>
        </w:rPr>
        <w:t xml:space="preserve">2.	</w:t>
      </w:r>
      <w:r>
        <w:rPr>
          <w:sz w:val="21"/>
          <w:szCs w:val="21"/>
        </w:rPr>
        <w:t xml:space="preserve">Liste os quatro ingredientes de uma boa pergunta de projeto e dê um exemplo para um caso de sua escolha.</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cinco hábitos de reprodutibilidade e o problema que cada um evita.</w:t>
      </w:r>
    </w:p>
    <w:p>
      <w:pPr>
        <w:keepLines/>
        <w:tabs>
          <w:tab w:val="left" w:pos="500"/>
        </w:tabs>
        <w:spacing w:after="80" w:before="120" w:line="288"/>
        <w:ind w:left="500" w:hanging="500"/>
      </w:pPr>
      <w:r>
        <w:rPr>
          <w:b/>
          <w:bCs/>
          <w:color w:val="4F46E5"/>
          <w:sz w:val="21"/>
          <w:szCs w:val="21"/>
        </w:rPr>
        <w:t xml:space="preserve">4.	</w:t>
      </w:r>
      <w:r>
        <w:rPr>
          <w:sz w:val="21"/>
          <w:szCs w:val="21"/>
        </w:rPr>
        <w:t xml:space="preserve">O que significa "comparar com justiça" métodos de agrupamento? Cite quatro cuidados.</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por que usar o ARI para escolher o método de agrupamento contradiz a ideia de um estudo não supervisionado.</w:t>
      </w:r>
    </w:p>
    <w:p>
      <w:pPr>
        <w:keepLines/>
        <w:tabs>
          <w:tab w:val="left" w:pos="500"/>
        </w:tabs>
        <w:spacing w:after="80" w:before="120" w:line="288"/>
        <w:ind w:left="500" w:hanging="500"/>
      </w:pPr>
      <w:r>
        <w:rPr>
          <w:b/>
          <w:bCs/>
          <w:color w:val="4F46E5"/>
          <w:sz w:val="21"/>
          <w:szCs w:val="21"/>
        </w:rPr>
        <w:t xml:space="preserve">6.	</w:t>
      </w:r>
      <w:r>
        <w:rPr>
          <w:sz w:val="21"/>
          <w:szCs w:val="21"/>
        </w:rPr>
        <w:t xml:space="preserve">Interprete a tabela de resultados do projeto: K-means (ARI 0,67), Ward (0,72), espectral (0,76) e HDBSCAN (0,87 com 873 ruídos de 1.797). O HDBSCAN é o melhor?</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por que o autoencoder não superou o PCA no projeto e o que isso ensina.</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como o escore combinado por postos foi construído na Etapa 5 e por que ele é útil.</w:t>
      </w:r>
    </w:p>
    <w:p>
      <w:pPr>
        <w:keepLines/>
        <w:tabs>
          <w:tab w:val="left" w:pos="500"/>
        </w:tabs>
        <w:spacing w:after="80" w:before="120" w:line="288"/>
        <w:ind w:left="500" w:hanging="500"/>
      </w:pPr>
      <w:r>
        <w:rPr>
          <w:b/>
          <w:bCs/>
          <w:color w:val="4F46E5"/>
          <w:sz w:val="21"/>
          <w:szCs w:val="21"/>
        </w:rPr>
        <w:t xml:space="preserve">9.	</w:t>
      </w:r>
      <w:r>
        <w:rPr>
          <w:sz w:val="21"/>
          <w:szCs w:val="21"/>
        </w:rPr>
        <w:t xml:space="preserve">Interprete uma regra "ativo_21, vazio_11, vazio_32 → dígito 7" com confiança 0,84 e lift 8,4.</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a estratégia "agrupar e rotular" e por que ela superou a amostra aleatória com 30 rótulos.</w:t>
      </w:r>
    </w:p>
    <w:p>
      <w:pPr>
        <w:keepLines/>
        <w:tabs>
          <w:tab w:val="left" w:pos="500"/>
        </w:tabs>
        <w:spacing w:after="80" w:before="120" w:line="288"/>
        <w:ind w:left="500" w:hanging="500"/>
      </w:pPr>
      <w:r>
        <w:rPr>
          <w:b/>
          <w:bCs/>
          <w:color w:val="4F46E5"/>
          <w:sz w:val="21"/>
          <w:szCs w:val="21"/>
        </w:rPr>
        <w:t xml:space="preserve">11.	</w:t>
      </w:r>
      <w:r>
        <w:rPr>
          <w:sz w:val="21"/>
          <w:szCs w:val="21"/>
        </w:rPr>
        <w:t xml:space="preserve">Quais são os riscos da estratégia "agrupar e rotular"?</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a estrutura sugerida para um relatório final de projeto de dados.</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o resumo executivo deve ser escrito por último, mas colocado no início?</w:t>
      </w:r>
    </w:p>
    <w:p>
      <w:pPr>
        <w:keepLines/>
        <w:tabs>
          <w:tab w:val="left" w:pos="500"/>
        </w:tabs>
        <w:spacing w:after="80" w:before="120" w:line="288"/>
        <w:ind w:left="500" w:hanging="500"/>
      </w:pPr>
      <w:r>
        <w:rPr>
          <w:b/>
          <w:bCs/>
          <w:color w:val="4F46E5"/>
          <w:sz w:val="21"/>
          <w:szCs w:val="21"/>
        </w:rPr>
        <w:t xml:space="preserve">14.	</w:t>
      </w:r>
      <w:r>
        <w:rPr>
          <w:sz w:val="21"/>
          <w:szCs w:val="21"/>
        </w:rPr>
        <w:t xml:space="preserve">Cite quatro riscos éticos do projeto dos dígitos e uma ação de mitigação para cada.</w:t>
      </w:r>
    </w:p>
    <w:p>
      <w:pPr>
        <w:keepLines/>
        <w:tabs>
          <w:tab w:val="left" w:pos="500"/>
        </w:tabs>
        <w:spacing w:after="80" w:before="120" w:line="288"/>
        <w:ind w:left="500" w:hanging="500"/>
      </w:pPr>
      <w:r>
        <w:rPr>
          <w:b/>
          <w:bCs/>
          <w:color w:val="4F46E5"/>
          <w:sz w:val="21"/>
          <w:szCs w:val="21"/>
        </w:rPr>
        <w:t xml:space="preserve">15.	</w:t>
      </w:r>
      <w:r>
        <w:rPr>
          <w:sz w:val="21"/>
          <w:szCs w:val="21"/>
        </w:rPr>
        <w:t xml:space="preserve">O que é humano no circuito e como ele aparece neste projeto?</w:t>
      </w:r>
    </w:p>
    <w:p>
      <w:pPr>
        <w:keepLines/>
        <w:tabs>
          <w:tab w:val="left" w:pos="500"/>
        </w:tabs>
        <w:spacing w:after="80" w:before="120" w:line="288"/>
        <w:ind w:left="500" w:hanging="500"/>
      </w:pPr>
      <w:r>
        <w:rPr>
          <w:b/>
          <w:bCs/>
          <w:color w:val="4F46E5"/>
          <w:sz w:val="21"/>
          <w:szCs w:val="21"/>
        </w:rPr>
        <w:t xml:space="preserve">16.	</w:t>
      </w:r>
      <w:r>
        <w:rPr>
          <w:sz w:val="21"/>
          <w:szCs w:val="21"/>
        </w:rPr>
        <w:t xml:space="preserve">Como você detectaria a deriva dos dados em um sistema de leitura de dígitos em produção?</w:t>
      </w:r>
    </w:p>
    <w:p>
      <w:pPr>
        <w:keepLines/>
        <w:tabs>
          <w:tab w:val="left" w:pos="500"/>
        </w:tabs>
        <w:spacing w:after="80" w:before="120" w:line="288"/>
        <w:ind w:left="500" w:hanging="500"/>
      </w:pPr>
      <w:r>
        <w:rPr>
          <w:b/>
          <w:bCs/>
          <w:color w:val="4F46E5"/>
          <w:sz w:val="21"/>
          <w:szCs w:val="21"/>
        </w:rPr>
        <w:t xml:space="preserve">17.	</w:t>
      </w:r>
      <w:r>
        <w:rPr>
          <w:sz w:val="21"/>
          <w:szCs w:val="21"/>
        </w:rPr>
        <w:t xml:space="preserve">Proponha uma extensão do projeto usando Fashion-MNIST ou outro conjunto público e diga quais conclusões você espera que mudem.</w:t>
      </w:r>
    </w:p>
    <w:p>
      <w:pPr>
        <w:keepLines/>
        <w:tabs>
          <w:tab w:val="left" w:pos="500"/>
        </w:tabs>
        <w:spacing w:after="80" w:before="120" w:line="288"/>
        <w:ind w:left="500" w:hanging="500"/>
      </w:pPr>
      <w:r>
        <w:rPr>
          <w:b/>
          <w:bCs/>
          <w:color w:val="4F46E5"/>
          <w:sz w:val="21"/>
          <w:szCs w:val="21"/>
        </w:rPr>
        <w:t xml:space="preserve">18.	</w:t>
      </w:r>
      <w:r>
        <w:rPr>
          <w:sz w:val="21"/>
          <w:szCs w:val="21"/>
        </w:rPr>
        <w:t xml:space="preserve">Discuta qual etapa do projeto você considera mais crítica para a qualidade da decisão final e justifique.</w:t>
      </w:r>
    </w:p>
    <w:p>
      <w:pPr>
        <w:keepLines/>
        <w:tabs>
          <w:tab w:val="left" w:pos="500"/>
        </w:tabs>
        <w:spacing w:after="80" w:before="120" w:line="288"/>
        <w:ind w:left="500" w:hanging="500"/>
      </w:pPr>
      <w:r>
        <w:rPr>
          <w:b/>
          <w:bCs/>
          <w:color w:val="4F46E5"/>
          <w:sz w:val="21"/>
          <w:szCs w:val="21"/>
        </w:rPr>
        <w:t xml:space="preserve">19.	</w:t>
      </w:r>
      <w:r>
        <w:rPr>
          <w:sz w:val="21"/>
          <w:szCs w:val="21"/>
        </w:rPr>
        <w:t xml:space="preserve">Compare os custos e benefícios de rotular imagens manualmente versus agrupar e rotular.</w:t>
      </w:r>
    </w:p>
    <w:p>
      <w:pPr>
        <w:keepLines/>
        <w:tabs>
          <w:tab w:val="left" w:pos="500"/>
        </w:tabs>
        <w:spacing w:after="80" w:before="120" w:line="288"/>
        <w:ind w:left="500" w:hanging="500"/>
      </w:pPr>
      <w:r>
        <w:rPr>
          <w:b/>
          <w:bCs/>
          <w:color w:val="4F46E5"/>
          <w:sz w:val="21"/>
          <w:szCs w:val="21"/>
        </w:rPr>
        <w:t xml:space="preserve">20.	</w:t>
      </w:r>
      <w:r>
        <w:rPr>
          <w:sz w:val="21"/>
          <w:szCs w:val="21"/>
        </w:rPr>
        <w:t xml:space="preserve">Resuma em um parágrafo as principais lições do livro para um colega que vai começar um projeto de aprendizado não supervisionado.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Optical Recognition of Handwritten Digits (a versão completa tem 3.823 imagens de treino e 1.797 de teste), Pen-Based Recognition of Handwritten Digits, Dry Bean e Wine Quality.</w:t>
            </w:r>
          </w:p>
          <w:p>
            <w:pPr>
              <w:pStyle w:val="ListParagraph"/>
              <w:numPr>
                <w:ilvl w:val="0"/>
                <w:numId w:val="2"/>
              </w:numPr>
              <w:spacing w:after="60" w:line="276"/>
            </w:pPr>
            <w:r>
              <w:rPr>
                <w:b/>
                <w:bCs/>
                <w:sz w:val="20"/>
                <w:szCs w:val="20"/>
              </w:rPr>
              <w:t xml:space="preserve">Kaggle:</w:t>
            </w:r>
            <w:r>
              <w:rPr>
                <w:sz w:val="20"/>
                <w:szCs w:val="20"/>
              </w:rPr>
              <w:t xml:space="preserve"> Fashion-MNIST e MNIST (Digit Recognizer). Repita o projeto final em outro conjunto e compare as conclusões.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final</w:t>
      </w:r>
    </w:p>
    <w:p>
      <w:pPr>
        <w:pStyle w:val="Heading4"/>
        <w:keepNext/>
      </w:pPr>
      <w:r>
        <w:t xml:space="preserve">Laboratório de Dígitos: do dado bruto à decisão</w:t>
      </w:r>
    </w:p>
    <w:p>
      <w:pPr>
        <w:spacing w:after="120" w:line="300"/>
        <w:jc w:val="left"/>
      </w:pPr>
      <w:r>
        <w:rPr>
          <w:b/>
          <w:bCs/>
          <w:sz w:val="21"/>
          <w:szCs w:val="21"/>
        </w:rPr>
        <w:t xml:space="preserve">Contexto.</w:t>
      </w:r>
      <w:r>
        <w:rPr>
          <w:sz w:val="21"/>
          <w:szCs w:val="21"/>
        </w:rPr>
        <w:t xml:space="preserve"> Um banco (fictício) digitaliza cheques e formulários escritos à mão. Existem milhares de imagens de dígitos, mas </w:t>
      </w:r>
      <w:r>
        <w:rPr>
          <w:b/>
          <w:bCs/>
          <w:sz w:val="21"/>
          <w:szCs w:val="21"/>
        </w:rPr>
        <w:t xml:space="preserve">só alguém caro e lento pode rotulá-las</w:t>
      </w:r>
      <w:r>
        <w:rPr>
          <w:sz w:val="21"/>
          <w:szCs w:val="21"/>
        </w:rPr>
        <w:t xml:space="preserve">. A diretoria de dados pediu a você um </w:t>
      </w:r>
      <w:r>
        <w:rPr>
          <w:b/>
          <w:bCs/>
          <w:sz w:val="21"/>
          <w:szCs w:val="21"/>
        </w:rPr>
        <w:t xml:space="preserve">estudo completo</w:t>
      </w:r>
      <w:r>
        <w:rPr>
          <w:sz w:val="21"/>
          <w:szCs w:val="21"/>
        </w:rPr>
        <w:t xml:space="preserve"> de aprendizado não supervisionado para responder, ao final, a pergunta: </w:t>
      </w:r>
      <w:r>
        <w:rPr>
          <w:i/>
          <w:iCs/>
          <w:sz w:val="21"/>
          <w:szCs w:val="21"/>
        </w:rPr>
        <w:t xml:space="preserve">"Podemos reduzir o custo de rotulagem e encontrar imagens problemáticas usando apenas as imagens?"</w:t>
      </w:r>
    </w:p>
    <w:p>
      <w:pPr>
        <w:spacing w:after="120" w:line="300"/>
        <w:jc w:val="left"/>
      </w:pPr>
      <w:r>
        <w:rPr>
          <w:b/>
          <w:bCs/>
          <w:sz w:val="21"/>
          <w:szCs w:val="21"/>
        </w:rPr>
        <w:t xml:space="preserve">Fonte dos dados.</w:t>
      </w:r>
      <w:r>
        <w:rPr>
          <w:sz w:val="21"/>
          <w:szCs w:val="21"/>
        </w:rPr>
        <w:t xml:space="preserve"> </w:t>
      </w:r>
      <w:r>
        <w:rPr>
          <w:i/>
          <w:iCs/>
          <w:sz w:val="21"/>
          <w:szCs w:val="21"/>
        </w:rPr>
        <w:t xml:space="preserve">Optical Recognition of Handwritten Digits</w:t>
      </w:r>
      <w:r>
        <w:rPr>
          <w:sz w:val="21"/>
          <w:szCs w:val="21"/>
        </w:rPr>
        <w:t xml:space="preserve">, do repositório </w:t>
      </w:r>
      <w:r>
        <w:rPr>
          <w:b/>
          <w:bCs/>
          <w:sz w:val="21"/>
          <w:szCs w:val="21"/>
        </w:rPr>
        <w:t xml:space="preserve">UCI Machine Learning</w:t>
      </w:r>
      <w:r>
        <w:rPr>
          <w:sz w:val="21"/>
          <w:szCs w:val="21"/>
        </w:rPr>
        <w:t xml:space="preserve">, incluído no scikit-learn (</w:t>
      </w:r>
      <w:r>
        <w:rPr>
          <w:rFonts w:ascii="Consolas" w:cs="Consolas" w:eastAsia="Consolas" w:hAnsi="Consolas"/>
          <w:color w:val="B91C1C"/>
          <w:sz w:val="19"/>
          <w:szCs w:val="19"/>
          <w:shd w:fill="F3F4F6" w:color="auto" w:val="clear"/>
        </w:rPr>
        <w:t xml:space="preserve">load_digits</w:t>
      </w:r>
      <w:r>
        <w:rPr>
          <w:sz w:val="21"/>
          <w:szCs w:val="21"/>
        </w:rPr>
        <w:t xml:space="preserve">): 1.797 imagens de 8×8 pixels, com valores de 0 a 16. Os rótulos (dígitos de 0 a 9) </w:t>
      </w:r>
      <w:r>
        <w:rPr>
          <w:b/>
          <w:bCs/>
          <w:sz w:val="21"/>
          <w:szCs w:val="21"/>
        </w:rPr>
        <w:t xml:space="preserve">só podem ser usados para avaliar</w:t>
      </w:r>
      <w:r>
        <w:rPr>
          <w:sz w:val="21"/>
          <w:szCs w:val="21"/>
        </w:rPr>
        <w:t xml:space="preserve"> os resultados, exceto na Etapa 7, em que você simulará um orçamento pequeno de rotulagem.</w:t>
      </w:r>
    </w:p>
    <w:p>
      <w:pPr>
        <w:spacing w:after="120" w:line="300"/>
        <w:jc w:val="left"/>
      </w:pPr>
      <w:r>
        <w:rPr>
          <w:b/>
          <w:bCs/>
          <w:sz w:val="21"/>
          <w:szCs w:val="21"/>
        </w:rPr>
        <w:t xml:space="preserve">Etapa 1 — Entender e preparar.</w:t>
      </w:r>
      <w:r>
        <w:rPr>
          <w:sz w:val="21"/>
          <w:szCs w:val="21"/>
        </w:rPr>
        <w:t xml:space="preserve"> Escale os pixels para [0, 1]. Calcule a estatística de Hopkins e o número de componentes do PCA para reter 95% da variância. Reduza os dados a 30 componentes para as próximas etapas.</w:t>
      </w:r>
    </w:p>
    <w:p>
      <w:pPr>
        <w:spacing w:after="120" w:line="300"/>
        <w:jc w:val="left"/>
      </w:pPr>
      <w:r>
        <w:rPr>
          <w:b/>
          <w:bCs/>
          <w:sz w:val="21"/>
          <w:szCs w:val="21"/>
        </w:rPr>
        <w:t xml:space="preserve">Etapa 2 — Agrupar.</w:t>
      </w:r>
      <w:r>
        <w:rPr>
          <w:sz w:val="21"/>
          <w:szCs w:val="21"/>
        </w:rPr>
        <w:t xml:space="preserve"> Agrupe com K-means, Ward, GMM (covariância </w:t>
      </w:r>
      <w:r>
        <w:rPr>
          <w:rFonts w:ascii="Consolas" w:cs="Consolas" w:eastAsia="Consolas" w:hAnsi="Consolas"/>
          <w:color w:val="B91C1C"/>
          <w:sz w:val="19"/>
          <w:szCs w:val="19"/>
          <w:shd w:fill="F3F4F6" w:color="auto" w:val="clear"/>
        </w:rPr>
        <w:t xml:space="preserve">diag</w:t>
      </w:r>
      <w:r>
        <w:rPr>
          <w:sz w:val="21"/>
          <w:szCs w:val="21"/>
        </w:rPr>
        <w:t xml:space="preserve">), agrupamento espectral e HDBSCAN. Para os métodos com k fixo, use k = 10. Compare silhueta (interna), estabilidade (ARI entre reamostragens) e, </w:t>
      </w:r>
      <w:r>
        <w:rPr>
          <w:b/>
          <w:bCs/>
          <w:sz w:val="21"/>
          <w:szCs w:val="21"/>
        </w:rPr>
        <w:t xml:space="preserve">só no final</w:t>
      </w:r>
      <w:r>
        <w:rPr>
          <w:sz w:val="21"/>
          <w:szCs w:val="21"/>
        </w:rPr>
        <w:t xml:space="preserve">, ARI e NMI contra os dígitos reais.</w:t>
      </w:r>
    </w:p>
    <w:p>
      <w:pPr>
        <w:spacing w:after="120" w:line="300"/>
        <w:jc w:val="left"/>
      </w:pPr>
      <w:r>
        <w:rPr>
          <w:b/>
          <w:bCs/>
          <w:sz w:val="21"/>
          <w:szCs w:val="21"/>
        </w:rPr>
        <w:t xml:space="preserve">Etapa 3 — Visualizar.</w:t>
      </w:r>
      <w:r>
        <w:rPr>
          <w:sz w:val="21"/>
          <w:szCs w:val="21"/>
        </w:rPr>
        <w:t xml:space="preserve"> Gere projeções 2D com PCA, Isomap e t-SNE e compare-as por confiança (</w:t>
      </w:r>
      <w:r>
        <w:rPr>
          <w:rFonts w:ascii="Consolas" w:cs="Consolas" w:eastAsia="Consolas" w:hAnsi="Consolas"/>
          <w:color w:val="B91C1C"/>
          <w:sz w:val="19"/>
          <w:szCs w:val="19"/>
          <w:shd w:fill="F3F4F6" w:color="auto" w:val="clear"/>
        </w:rPr>
        <w:t xml:space="preserve">trustworthiness</w:t>
      </w:r>
      <w:r>
        <w:rPr>
          <w:sz w:val="21"/>
          <w:szCs w:val="21"/>
        </w:rPr>
        <w:t xml:space="preserve">). Desenhe o t-SNE colorido pelos grupos do melhor método.</w:t>
      </w:r>
    </w:p>
    <w:p>
      <w:pPr>
        <w:spacing w:after="120" w:line="300"/>
        <w:jc w:val="left"/>
      </w:pPr>
      <w:r>
        <w:rPr>
          <w:b/>
          <w:bCs/>
          <w:sz w:val="21"/>
          <w:szCs w:val="21"/>
        </w:rPr>
        <w:t xml:space="preserve">Etapa 4 — Representações aprendidas.</w:t>
      </w:r>
      <w:r>
        <w:rPr>
          <w:sz w:val="21"/>
          <w:szCs w:val="21"/>
        </w:rPr>
        <w:t xml:space="preserve"> Treine um autoencoder (</w:t>
      </w:r>
      <w:r>
        <w:rPr>
          <w:rFonts w:ascii="Consolas" w:cs="Consolas" w:eastAsia="Consolas" w:hAnsi="Consolas"/>
          <w:color w:val="B91C1C"/>
          <w:sz w:val="19"/>
          <w:szCs w:val="19"/>
          <w:shd w:fill="F3F4F6" w:color="auto" w:val="clear"/>
        </w:rPr>
        <w:t xml:space="preserve">MLPRegressor</w:t>
      </w:r>
      <w:r>
        <w:rPr>
          <w:sz w:val="21"/>
          <w:szCs w:val="21"/>
        </w:rPr>
        <w:t xml:space="preserve">) com código de 16 dimensões e verifique se agrupar o código supera agrupar o PCA de 16 componentes.</w:t>
      </w:r>
    </w:p>
    <w:p>
      <w:pPr>
        <w:spacing w:after="120" w:line="300"/>
        <w:jc w:val="left"/>
      </w:pPr>
      <w:r>
        <w:rPr>
          <w:b/>
          <w:bCs/>
          <w:sz w:val="21"/>
          <w:szCs w:val="21"/>
        </w:rPr>
        <w:t xml:space="preserve">Etapa 5 — Anomalias.</w:t>
      </w:r>
      <w:r>
        <w:rPr>
          <w:sz w:val="21"/>
          <w:szCs w:val="21"/>
        </w:rPr>
        <w:t xml:space="preserve"> Use um escore combinado (Isolation Forest e LOF, média dos postos) para encontrar as 12 imagens "mais estranhas". Desenhe-as e descreva, em uma frase cada, o que parece estranho. Quais dígitos dominam os 30 principais alertas?</w:t>
      </w:r>
    </w:p>
    <w:p>
      <w:pPr>
        <w:spacing w:after="120" w:line="300"/>
        <w:jc w:val="left"/>
      </w:pPr>
      <w:r>
        <w:rPr>
          <w:b/>
          <w:bCs/>
          <w:sz w:val="21"/>
          <w:szCs w:val="21"/>
        </w:rPr>
        <w:t xml:space="preserve">Etapa 6 — Regras de traços.</w:t>
      </w:r>
      <w:r>
        <w:rPr>
          <w:sz w:val="21"/>
          <w:szCs w:val="21"/>
        </w:rPr>
        <w:t xml:space="preserve"> Divida cada imagem em 16 blocos (grade 4×4 de blocos 2×2). Para cada bloco, crie dois itens: </w:t>
      </w:r>
      <w:r>
        <w:rPr>
          <w:rFonts w:ascii="Consolas" w:cs="Consolas" w:eastAsia="Consolas" w:hAnsi="Consolas"/>
          <w:color w:val="B91C1C"/>
          <w:sz w:val="19"/>
          <w:szCs w:val="19"/>
          <w:shd w:fill="F3F4F6" w:color="auto" w:val="clear"/>
        </w:rPr>
        <w:t xml:space="preserve">ativo_rc</w:t>
      </w:r>
      <w:r>
        <w:rPr>
          <w:sz w:val="21"/>
          <w:szCs w:val="21"/>
        </w:rPr>
        <w:t xml:space="preserve"> (média maior que 8, na escala de 0 a 16) e </w:t>
      </w:r>
      <w:r>
        <w:rPr>
          <w:rFonts w:ascii="Consolas" w:cs="Consolas" w:eastAsia="Consolas" w:hAnsi="Consolas"/>
          <w:color w:val="B91C1C"/>
          <w:sz w:val="19"/>
          <w:szCs w:val="19"/>
          <w:shd w:fill="F3F4F6" w:color="auto" w:val="clear"/>
        </w:rPr>
        <w:t xml:space="preserve">vazio_rc</w:t>
      </w:r>
      <w:r>
        <w:rPr>
          <w:sz w:val="21"/>
          <w:szCs w:val="21"/>
        </w:rPr>
        <w:t xml:space="preserve"> (caso contrário). Inclua também um item por dígito. Use </w:t>
      </w:r>
      <w:r>
        <w:rPr>
          <w:rFonts w:ascii="Consolas" w:cs="Consolas" w:eastAsia="Consolas" w:hAnsi="Consolas"/>
          <w:color w:val="B91C1C"/>
          <w:sz w:val="19"/>
          <w:szCs w:val="19"/>
          <w:shd w:fill="F3F4F6" w:color="auto" w:val="clear"/>
        </w:rPr>
        <w:t xml:space="preserve">fpgrowth</w:t>
      </w:r>
      <w:r>
        <w:rPr>
          <w:sz w:val="21"/>
          <w:szCs w:val="21"/>
        </w:rPr>
        <w:t xml:space="preserve"> (suporte mínimo de 0,03, no máximo 4 itens) para encontrar regras do tipo </w:t>
      </w:r>
      <w:r>
        <w:rPr>
          <w:i/>
          <w:iCs/>
          <w:sz w:val="21"/>
          <w:szCs w:val="21"/>
        </w:rPr>
        <w:t xml:space="preserve">blocos → dígito</w:t>
      </w:r>
      <w:r>
        <w:rPr>
          <w:sz w:val="21"/>
          <w:szCs w:val="21"/>
        </w:rPr>
        <w:t xml:space="preserve"> com confiança de pelo menos 0,6 e lift de pelo menos 1,5. Liste a melhor regra de cada dígito para o qual existir alguma. Por que os blocos das bordas quase nunca aparecem nas regras?</w:t>
      </w:r>
    </w:p>
    <w:p>
      <w:pPr>
        <w:spacing w:after="120" w:line="300"/>
        <w:jc w:val="left"/>
      </w:pPr>
      <w:r>
        <w:rPr>
          <w:b/>
          <w:bCs/>
          <w:sz w:val="21"/>
          <w:szCs w:val="21"/>
        </w:rPr>
        <w:t xml:space="preserve">Etapa 7 — Rotular com pouco orçamento.</w:t>
      </w:r>
      <w:r>
        <w:rPr>
          <w:sz w:val="21"/>
          <w:szCs w:val="21"/>
        </w:rPr>
        <w:t xml:space="preserve"> Suponha que você só possa rotular </w:t>
      </w:r>
      <w:r>
        <w:rPr>
          <w:b/>
          <w:bCs/>
          <w:sz w:val="21"/>
          <w:szCs w:val="21"/>
        </w:rPr>
        <w:t xml:space="preserve">30 imagens</w:t>
      </w:r>
      <w:r>
        <w:rPr>
          <w:sz w:val="21"/>
          <w:szCs w:val="21"/>
        </w:rPr>
        <w:t xml:space="preserve">. Estratégia A: agrupe em 30 grupos (K-means), rotule a imagem mais próxima do centro de cada grupo e propague o rótulo ao grupo ("agrupar e rotular"). Estratégia B: sorteie 30 imagens, rotule-as e treine uma regressão logística. Compare a acurácia (contra os rótulos reais, em todas as imagens) das duas estratégias, repetindo o sorteio da estratégia B 20 vezes.</w:t>
      </w:r>
    </w:p>
    <w:p>
      <w:pPr>
        <w:spacing w:after="120" w:line="300"/>
        <w:jc w:val="left"/>
      </w:pPr>
      <w:r>
        <w:rPr>
          <w:b/>
          <w:bCs/>
          <w:sz w:val="21"/>
          <w:szCs w:val="21"/>
        </w:rPr>
        <w:t xml:space="preserve">Etapa 8 — Relatório final.</w:t>
      </w:r>
      <w:r>
        <w:rPr>
          <w:sz w:val="21"/>
          <w:szCs w:val="21"/>
        </w:rPr>
        <w:t xml:space="preserve"> Escreva um relatório de 1 a 2 páginas com: resumo executivo (3 linhas), método, principais resultados (tabela), limitações, riscos éticos (erros em cheques afetam pessoas; viés de escrita; privacidade) e recomendação ao banco.</w:t>
      </w:r>
    </w:p>
    <w:p>
      <w:pPr>
        <w:spacing w:after="120" w:line="300"/>
        <w:jc w:val="left"/>
      </w:pPr>
      <w:r>
        <w:rPr>
          <w:b/>
          <w:bCs/>
          <w:sz w:val="21"/>
          <w:szCs w:val="21"/>
        </w:rPr>
        <w:t xml:space="preserve">Entregáveis.</w:t>
      </w:r>
      <w:r>
        <w:rPr>
          <w:sz w:val="21"/>
          <w:szCs w:val="21"/>
        </w:rPr>
        <w:t xml:space="preserve"> Um script (ou notebook) organizado por etapas, os gráficos e o relatório final.</w:t>
      </w:r>
    </w:p>
    <w:p>
      <w:pPr>
        <w:spacing w:after="120" w:line="300"/>
        <w:jc w:val="left"/>
      </w:pPr>
      <w:r>
        <w:rPr>
          <w:i/>
          <w:iCs/>
          <w:color w:val="6B7280"/>
          <w:sz w:val="21"/>
          <w:szCs w:val="21"/>
        </w:rPr>
        <w:t xml:space="preserve">A solução de referência está no Apêndice E.</w:t>
      </w:r>
    </w:p>
    <w:p>
      <w:pPr>
        <w:sectPr>
          <w:headerReference w:type="default" r:id="rId35"/>
          <w:footerReference w:type="default" r:id="rId36"/>
          <w:type w:val="nextPage"/>
          <w:pgSz w:w="11906" w:h="16838" w:orient="portrait"/>
          <w:pgMar w:top="1300" w:right="1134" w:bottom="1200" w:left="1134" w:header="560" w:footer="500" w:gutter="0"/>
          <w:pgNumType/>
          <w:docGrid w:linePitch="360"/>
        </w:sectPr>
      </w:pPr>
    </w:p>
    <w:p>
      <w:pPr>
        <w:pStyle w:val="Heading1"/>
        <w:keepNext/>
      </w:pPr>
      <w:r>
        <w:t xml:space="preserve">Apêndice A — Gabarito dos exercícios</w:t>
      </w:r>
    </w:p>
    <w:p>
      <w:pPr>
        <w:spacing w:after="120" w:line="300"/>
        <w:jc w:val="left"/>
      </w:pPr>
      <w:r>
        <w:rPr>
          <w:sz w:val="21"/>
          <w:szCs w:val="21"/>
        </w:rPr>
        <w:t xml:space="preserve">Esta seção traz a resposta de todas as questões. Nas questões de múltipla escolha, aparecem a alternativa correta e uma breve justificativa. Nas discursivas, aparece uma </w:t>
      </w:r>
      <w:r>
        <w:rPr>
          <w:b/>
          <w:bCs/>
          <w:sz w:val="21"/>
          <w:szCs w:val="21"/>
        </w:rPr>
        <w:t xml:space="preserve">resposta-modelo</w:t>
      </w:r>
      <w:r>
        <w:rPr>
          <w:sz w:val="21"/>
          <w:szCs w:val="21"/>
        </w:rPr>
        <w:t xml:space="preserve">: a sua resposta pode ser redigida de outro modo, desde que contemple as mesmas ideias.</w:t>
      </w:r>
    </w:p>
    <w:p>
      <w:pPr>
        <w:pStyle w:val="Heading2"/>
        <w:keepNext/>
        <w:pageBreakBefore/>
      </w:pPr>
      <w:r>
        <w:t xml:space="preserve">Capítulo 1 — Bem-vindo ao Aprendizado Não Supervisionado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aprendizado não supervisionado trabalha só com X e busca estrutura nos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Agrupar por semelhança, sem etiquetas prévias, é a essência do agrupamento.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Linhas são exemplos; colunas são atributos.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y é o rótulo (alvo), quando existe.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supervisionado compara a previsão com a resposta correta.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Há um alvo numérico conhecido (preço), logo é regressão.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agente age no ambiente e recebe recompensas ou punições.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Mistura uma pequena parte rotulada com uma grande parte sem rótulo.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máquina inventa a tarefa-pretexto e seus rótulos a partir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quatro famílias são agrupamento, redução de dimensionalidade, regras de associação e detecção de anomalias.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Agrupamento organiza exemplos em grupos de semelhantes.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Reduzir o número de atributos preservando o essencial é redução de dimensionalidade.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análise da cesta de compras (Agrawal et al., 1993).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Anomalias são exemplos que destoam do padrão esperado.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Rotular em grande escala custa tempo e dinheiro; às vezes nem existe rótulo.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gabarito, a avaliação depende de critérios internos, estabilidade e julgamento humano.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Hotelling (1933) formalizou o método; Pearson (1901) é o precursor.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Ester, Kriegel, Sander e Xu publicaram o DBSCAN em 1996.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Antes de tudo, é preciso saber qual decisão os resultados vão apoiar.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Verifica-se a qualidade dos dados antes de modelar.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scikit-learn (Pedregosa et al., 2011) oferece os algoritmos.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Iris, com 150 flores e 4 medidas, foi usado para o primeiro agrupamento.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n_clusters define o número de grupos desejados.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PCA resume as medidas em 2 dimensões apenas para podermos desenhar.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Viés, privacidade e rótulos que estigmatizam exigem cuidado.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responsabilidade pelas decisões permanece humana.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Lei Geral de Proteção de Dados (LGPD) exige proteção e base legal para dados pessoais.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Representações úteis, muitas vezes aprendidas sem rótulos, são centrais.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Parte V (Capítulo 12) cobre autoencoders, VAEs, GANs e auto-supervisão.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há rótulos: o objetivo é descobrir grupos (perfis) nos dados.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É aprender estrutura a partir de dados que só têm atributos (X), sem rótulos. Analogia: organizar uma biblioteca sem etiquetas, agrupando livros parecidos; ninguém dá a resposta, a organização é descoberta.</w:t>
      </w:r>
    </w:p>
    <w:p>
      <w:pPr>
        <w:keepLines/>
        <w:tabs>
          <w:tab w:val="left" w:pos="500"/>
        </w:tabs>
        <w:spacing w:after="90" w:line="270"/>
        <w:ind w:left="500" w:hanging="500"/>
      </w:pPr>
      <w:r>
        <w:rPr>
          <w:b/>
          <w:bCs/>
          <w:color w:val="4F46E5"/>
          <w:sz w:val="20"/>
          <w:szCs w:val="20"/>
        </w:rPr>
        <w:t xml:space="preserve">2.	</w:t>
      </w:r>
      <w:r>
        <w:rPr>
          <w:sz w:val="20"/>
          <w:szCs w:val="20"/>
        </w:rPr>
        <w:t xml:space="preserve">No supervisionado há X e y e o feedback é o gabarito, usado para medir o erro. No não supervisionado há só X e não há gabarito; o objetivo é descobrir grupos, padrões ou exceções.</w:t>
      </w:r>
    </w:p>
    <w:p>
      <w:pPr>
        <w:keepLines/>
        <w:tabs>
          <w:tab w:val="left" w:pos="500"/>
        </w:tabs>
        <w:spacing w:after="90" w:line="270"/>
        <w:ind w:left="500" w:hanging="500"/>
      </w:pPr>
      <w:r>
        <w:rPr>
          <w:b/>
          <w:bCs/>
          <w:color w:val="4F46E5"/>
          <w:sz w:val="20"/>
          <w:szCs w:val="20"/>
        </w:rPr>
        <w:t xml:space="preserve">3.	</w:t>
      </w:r>
      <w:r>
        <w:rPr>
          <w:sz w:val="20"/>
          <w:szCs w:val="20"/>
        </w:rPr>
        <w:t xml:space="preserve">Supervisionado (classificar e-mails em spam), não supervisionado (segmentar clientes), semissupervisionado (poucos rótulos e muitos dados sem rótulo), auto-supervisionado (prever palavra oculta) e por reforço (agente que aprende por recompensas, como em jogos).</w:t>
      </w:r>
    </w:p>
    <w:p>
      <w:pPr>
        <w:keepLines/>
        <w:tabs>
          <w:tab w:val="left" w:pos="500"/>
        </w:tabs>
        <w:spacing w:after="90" w:line="270"/>
        <w:ind w:left="500" w:hanging="500"/>
      </w:pPr>
      <w:r>
        <w:rPr>
          <w:b/>
          <w:bCs/>
          <w:color w:val="4F46E5"/>
          <w:sz w:val="20"/>
          <w:szCs w:val="20"/>
        </w:rPr>
        <w:t xml:space="preserve">4.	</w:t>
      </w:r>
      <w:r>
        <w:rPr>
          <w:sz w:val="20"/>
          <w:szCs w:val="20"/>
        </w:rPr>
        <w:t xml:space="preserve">Rótulos são caros; rótulos podem não existir; exploração dos dados; pré-processamento e representações melhores; detecção de eventos raros e mutáveis, como fraudes e falhas.</w:t>
      </w:r>
    </w:p>
    <w:p>
      <w:pPr>
        <w:keepLines/>
        <w:tabs>
          <w:tab w:val="left" w:pos="500"/>
        </w:tabs>
        <w:spacing w:after="90" w:line="270"/>
        <w:ind w:left="500" w:hanging="500"/>
      </w:pPr>
      <w:r>
        <w:rPr>
          <w:b/>
          <w:bCs/>
          <w:color w:val="4F46E5"/>
          <w:sz w:val="20"/>
          <w:szCs w:val="20"/>
        </w:rPr>
        <w:t xml:space="preserve">5.	</w:t>
      </w:r>
      <w:r>
        <w:rPr>
          <w:sz w:val="20"/>
          <w:szCs w:val="20"/>
        </w:rPr>
        <w:t xml:space="preserve">Agrupamento (perfis de clientes); redução de dimensionalidade (mapa 2D de fotos); regras de associação (cesta de compras); detecção de anomalias (fraude em cartão).</w:t>
      </w:r>
    </w:p>
    <w:p>
      <w:pPr>
        <w:keepLines/>
        <w:tabs>
          <w:tab w:val="left" w:pos="500"/>
        </w:tabs>
        <w:spacing w:after="90" w:line="270"/>
        <w:ind w:left="500" w:hanging="500"/>
      </w:pPr>
      <w:r>
        <w:rPr>
          <w:b/>
          <w:bCs/>
          <w:color w:val="4F46E5"/>
          <w:sz w:val="20"/>
          <w:szCs w:val="20"/>
        </w:rPr>
        <w:t xml:space="preserve">6.	</w:t>
      </w:r>
      <w:r>
        <w:rPr>
          <w:sz w:val="20"/>
          <w:szCs w:val="20"/>
        </w:rPr>
        <w:t xml:space="preserve">Exemplo é uma linha (um cliente); atributo é uma coluna (idade, gasto, visitas). Resposta deve apresentar tabela com linhas de clientes e colunas de características.</w:t>
      </w:r>
    </w:p>
    <w:p>
      <w:pPr>
        <w:keepLines/>
        <w:tabs>
          <w:tab w:val="left" w:pos="500"/>
        </w:tabs>
        <w:spacing w:after="90" w:line="270"/>
        <w:ind w:left="500" w:hanging="500"/>
      </w:pPr>
      <w:r>
        <w:rPr>
          <w:b/>
          <w:bCs/>
          <w:color w:val="4F46E5"/>
          <w:sz w:val="20"/>
          <w:szCs w:val="20"/>
        </w:rPr>
        <w:t xml:space="preserve">7.	</w:t>
      </w:r>
      <w:r>
        <w:rPr>
          <w:sz w:val="20"/>
          <w:szCs w:val="20"/>
        </w:rPr>
        <w:t xml:space="preserve">Não há gabarito; o algoritmo sempre devolve algum agrupamento, mesmo em dados aleatórios. É preciso usar critérios internos, estabilidade e interpretação por especialistas.</w:t>
      </w:r>
    </w:p>
    <w:p>
      <w:pPr>
        <w:keepLines/>
        <w:tabs>
          <w:tab w:val="left" w:pos="500"/>
        </w:tabs>
        <w:spacing w:after="90" w:line="270"/>
        <w:ind w:left="500" w:hanging="500"/>
      </w:pPr>
      <w:r>
        <w:rPr>
          <w:b/>
          <w:bCs/>
          <w:color w:val="4F46E5"/>
          <w:sz w:val="20"/>
          <w:szCs w:val="20"/>
        </w:rPr>
        <w:t xml:space="preserve">8.	</w:t>
      </w:r>
      <w:r>
        <w:rPr>
          <w:sz w:val="20"/>
          <w:szCs w:val="20"/>
        </w:rPr>
        <w:t xml:space="preserve">Entender o problema, coletar dados, explorar e limpar, preparar atributos, escolher e rodar o algoritmo, avaliar, interpretar e comunicar, agir e repetir.</w:t>
      </w:r>
    </w:p>
    <w:p>
      <w:pPr>
        <w:keepLines/>
        <w:tabs>
          <w:tab w:val="left" w:pos="500"/>
        </w:tabs>
        <w:spacing w:after="90" w:line="270"/>
        <w:ind w:left="500" w:hanging="500"/>
      </w:pPr>
      <w:r>
        <w:rPr>
          <w:b/>
          <w:bCs/>
          <w:color w:val="4F46E5"/>
          <w:sz w:val="20"/>
          <w:szCs w:val="20"/>
        </w:rPr>
        <w:t xml:space="preserve">9.	</w:t>
      </w:r>
      <w:r>
        <w:rPr>
          <w:sz w:val="20"/>
          <w:szCs w:val="20"/>
        </w:rPr>
        <w:t xml:space="preserve">Porque, sem gabarito, o valor dos grupos depende de fazerem sentido para especialistas, de terem nomes e perfis claros e de apoiarem ações concretas.</w:t>
      </w:r>
    </w:p>
    <w:p>
      <w:pPr>
        <w:keepLines/>
        <w:tabs>
          <w:tab w:val="left" w:pos="500"/>
        </w:tabs>
        <w:spacing w:after="90" w:line="270"/>
        <w:ind w:left="500" w:hanging="500"/>
      </w:pPr>
      <w:r>
        <w:rPr>
          <w:b/>
          <w:bCs/>
          <w:color w:val="4F46E5"/>
          <w:sz w:val="20"/>
          <w:szCs w:val="20"/>
        </w:rPr>
        <w:t xml:space="preserve">10.	</w:t>
      </w:r>
      <w:r>
        <w:rPr>
          <w:sz w:val="20"/>
          <w:szCs w:val="20"/>
        </w:rPr>
        <w:t xml:space="preserve">Usa dados sem rótulos humanos (como o não supervisionado), mas treina com rótulos criados automaticamente a partir dos dados (como o supervisionado).</w:t>
      </w:r>
    </w:p>
    <w:p>
      <w:pPr>
        <w:keepLines/>
        <w:tabs>
          <w:tab w:val="left" w:pos="500"/>
        </w:tabs>
        <w:spacing w:after="90" w:line="270"/>
        <w:ind w:left="500" w:hanging="500"/>
      </w:pPr>
      <w:r>
        <w:rPr>
          <w:b/>
          <w:bCs/>
          <w:color w:val="4F46E5"/>
          <w:sz w:val="20"/>
          <w:szCs w:val="20"/>
        </w:rPr>
        <w:t xml:space="preserve">11.	</w:t>
      </w:r>
      <w:r>
        <w:rPr>
          <w:sz w:val="20"/>
          <w:szCs w:val="20"/>
        </w:rPr>
        <w:t xml:space="preserve">Para conferir o resultado. Na prática, não teríamos y; o algoritmo descobre os grupos sem ele. Comparar com y é apenas um exercício didático de verificação.</w:t>
      </w:r>
    </w:p>
    <w:p>
      <w:pPr>
        <w:keepLines/>
        <w:tabs>
          <w:tab w:val="left" w:pos="500"/>
        </w:tabs>
        <w:spacing w:after="90" w:line="270"/>
        <w:ind w:left="500" w:hanging="500"/>
      </w:pPr>
      <w:r>
        <w:rPr>
          <w:b/>
          <w:bCs/>
          <w:color w:val="4F46E5"/>
          <w:sz w:val="20"/>
          <w:szCs w:val="20"/>
        </w:rPr>
        <w:t xml:space="preserve">12.	</w:t>
      </w:r>
      <w:r>
        <w:rPr>
          <w:sz w:val="20"/>
          <w:szCs w:val="20"/>
        </w:rPr>
        <w:t xml:space="preserve">Com 2, duas espécies tendem a se fundir; com 5, grupos naturais são subdivididos. Para decidir, usam-se critérios como cotovelo, silhueta e gap (Capítulos 3 e 7), além de interpretação.</w:t>
      </w:r>
    </w:p>
    <w:p>
      <w:pPr>
        <w:keepLines/>
        <w:tabs>
          <w:tab w:val="left" w:pos="500"/>
        </w:tabs>
        <w:spacing w:after="90" w:line="270"/>
        <w:ind w:left="500" w:hanging="500"/>
      </w:pPr>
      <w:r>
        <w:rPr>
          <w:b/>
          <w:bCs/>
          <w:color w:val="4F46E5"/>
          <w:sz w:val="20"/>
          <w:szCs w:val="20"/>
        </w:rPr>
        <w:t xml:space="preserve">13.	</w:t>
      </w:r>
      <w:r>
        <w:rPr>
          <w:sz w:val="20"/>
          <w:szCs w:val="20"/>
        </w:rPr>
        <w:t xml:space="preserve">Viés nos dados (auditar e rebalancear); violação de privacidade (anonimizar, seguir a LGPD); rótulos que estigmatizam (nomear grupos de forma neutra e revisar com especialistas).</w:t>
      </w:r>
    </w:p>
    <w:p>
      <w:pPr>
        <w:keepLines/>
        <w:tabs>
          <w:tab w:val="left" w:pos="500"/>
        </w:tabs>
        <w:spacing w:after="90" w:line="270"/>
        <w:ind w:left="500" w:hanging="500"/>
      </w:pPr>
      <w:r>
        <w:rPr>
          <w:b/>
          <w:bCs/>
          <w:color w:val="4F46E5"/>
          <w:sz w:val="20"/>
          <w:szCs w:val="20"/>
        </w:rPr>
        <w:t xml:space="preserve">14.	</w:t>
      </w:r>
      <w:r>
        <w:rPr>
          <w:sz w:val="20"/>
          <w:szCs w:val="20"/>
        </w:rPr>
        <w:t xml:space="preserve">Regressão prevê um valor numérico (preço de imóvel); classificação prevê uma categoria (gato ou cachorro). Ambas são supervisionadas.</w:t>
      </w:r>
    </w:p>
    <w:p>
      <w:pPr>
        <w:keepLines/>
        <w:tabs>
          <w:tab w:val="left" w:pos="500"/>
        </w:tabs>
        <w:spacing w:after="90" w:line="270"/>
        <w:ind w:left="500" w:hanging="500"/>
      </w:pPr>
      <w:r>
        <w:rPr>
          <w:b/>
          <w:bCs/>
          <w:color w:val="4F46E5"/>
          <w:sz w:val="20"/>
          <w:szCs w:val="20"/>
        </w:rPr>
        <w:t xml:space="preserve">15.	</w:t>
      </w:r>
      <w:r>
        <w:rPr>
          <w:sz w:val="20"/>
          <w:szCs w:val="20"/>
        </w:rPr>
        <w:t xml:space="preserve">Pearson/Hotelling (PCA) com redução de dimensionalidade; Lloyd/MacQueen (K-means) e DBSCAN com agrupamento; Agrawal et al. (1993) com regras de associação.</w:t>
      </w:r>
    </w:p>
    <w:p>
      <w:pPr>
        <w:keepLines/>
        <w:tabs>
          <w:tab w:val="left" w:pos="500"/>
        </w:tabs>
        <w:spacing w:after="90" w:line="270"/>
        <w:ind w:left="500" w:hanging="500"/>
      </w:pPr>
      <w:r>
        <w:rPr>
          <w:b/>
          <w:bCs/>
          <w:color w:val="4F46E5"/>
          <w:sz w:val="20"/>
          <w:szCs w:val="20"/>
        </w:rPr>
        <w:t xml:space="preserve">16.	</w:t>
      </w:r>
      <w:r>
        <w:rPr>
          <w:sz w:val="20"/>
          <w:szCs w:val="20"/>
        </w:rPr>
        <w:t xml:space="preserve">Porque diferentes algoritmos, parâmetros e escolhas de atributos geram divisões distintas; os grupos dependem do objetivo e devem ser validados, não aceitos cegamente.</w:t>
      </w:r>
    </w:p>
    <w:p>
      <w:pPr>
        <w:keepLines/>
        <w:tabs>
          <w:tab w:val="left" w:pos="500"/>
        </w:tabs>
        <w:spacing w:after="90" w:line="270"/>
        <w:ind w:left="500" w:hanging="500"/>
      </w:pPr>
      <w:r>
        <w:rPr>
          <w:b/>
          <w:bCs/>
          <w:color w:val="4F46E5"/>
          <w:sz w:val="20"/>
          <w:szCs w:val="20"/>
        </w:rPr>
        <w:t xml:space="preserve">17.	</w:t>
      </w:r>
      <w:r>
        <w:rPr>
          <w:sz w:val="20"/>
          <w:szCs w:val="20"/>
        </w:rPr>
        <w:t xml:space="preserve">Fraude em cartão e falha de máquina. São raras, mudam de forma ao longo do tempo e são difíceis de rotular, então detectar o "diferente" sem rótulos é mais prático.</w:t>
      </w:r>
    </w:p>
    <w:p>
      <w:pPr>
        <w:keepLines/>
        <w:tabs>
          <w:tab w:val="left" w:pos="500"/>
        </w:tabs>
        <w:spacing w:after="90" w:line="270"/>
        <w:ind w:left="500" w:hanging="500"/>
      </w:pPr>
      <w:r>
        <w:rPr>
          <w:b/>
          <w:bCs/>
          <w:color w:val="4F46E5"/>
          <w:sz w:val="20"/>
          <w:szCs w:val="20"/>
        </w:rPr>
        <w:t xml:space="preserve">18.	</w:t>
      </w:r>
      <w:r>
        <w:rPr>
          <w:sz w:val="20"/>
          <w:szCs w:val="20"/>
        </w:rPr>
        <w:t xml:space="preserve">Resposta pessoal coerente com o roteiro: Parte I conceitos e dados; Parte II agrupamento; Parte III redução de dimensionalidade; Parte IV associação e anomalias; Parte V aprendizado profundo.</w:t>
      </w:r>
    </w:p>
    <w:p>
      <w:pPr>
        <w:keepLines/>
        <w:tabs>
          <w:tab w:val="left" w:pos="500"/>
        </w:tabs>
        <w:spacing w:after="90" w:line="270"/>
        <w:ind w:left="500" w:hanging="500"/>
      </w:pPr>
      <w:r>
        <w:rPr>
          <w:b/>
          <w:bCs/>
          <w:color w:val="4F46E5"/>
          <w:sz w:val="20"/>
          <w:szCs w:val="20"/>
        </w:rPr>
        <w:t xml:space="preserve">19.	</w:t>
      </w:r>
      <w:r>
        <w:rPr>
          <w:sz w:val="20"/>
          <w:szCs w:val="20"/>
        </w:rPr>
        <w:t xml:space="preserve">Resposta pessoal. Deve indicar a família de tarefa (por exemplo, agrupamento de clientes), descrever os atributos necessários e como os resultados apoiariam uma decisão.</w:t>
      </w:r>
    </w:p>
    <w:p>
      <w:pPr>
        <w:keepLines/>
        <w:tabs>
          <w:tab w:val="left" w:pos="500"/>
        </w:tabs>
        <w:spacing w:after="90" w:line="270"/>
        <w:ind w:left="500" w:hanging="500"/>
      </w:pPr>
      <w:r>
        <w:rPr>
          <w:b/>
          <w:bCs/>
          <w:color w:val="4F46E5"/>
          <w:sz w:val="20"/>
          <w:szCs w:val="20"/>
        </w:rPr>
        <w:t xml:space="preserve">20.	</w:t>
      </w:r>
      <w:r>
        <w:rPr>
          <w:sz w:val="20"/>
          <w:szCs w:val="20"/>
        </w:rPr>
        <w:t xml:space="preserve">Dados são o conjunto de fotos; atributos são as características que descrevem cada foto (pixels, cores, formas); rótulo é a resposta correta, como "gato" ou "cachorro", quando existe.</w:t>
      </w:r>
    </w:p>
    <w:p>
      <w:pPr>
        <w:pStyle w:val="Heading2"/>
        <w:keepNext/>
        <w:pageBreakBefore/>
      </w:pPr>
      <w:r>
        <w:t xml:space="preserve">Capítulo 2 — Dados, Distâncias e Pré-processamento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linha é um exemplo e cada coluna é um atributo.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CEP é um número "disfarçado": não representa uma quantidade, e sim uma categoria.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categorias com uma ordem natural.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distância pode assumir qualquer valor não negativo; não há limite superior obrigatório.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raiz(3² + 4²) = raiz(25) = 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|3 − 0| + |4 − 0| = 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maior diferença entre atributos: máx(3, 4) = 4.</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 = 1, soma-se o valor absoluto das diferenças.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L1, a bola unitária é um losango.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Ângulo zero implica cosseno igual a 1, independentemente do tamanho dos vetores.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ignora o tamanho e compara a direção (o "perfil") dos vetores.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palavras diferem em apenas uma posição.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Interseção = 2, união = 4, similaridade = 0,5; distância = 1 − 0,5 = 0,5.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calcula distâncias parciais por atributo e faz 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Diferenças grandes em valor absoluto pesam mais na soma dos quadrados.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z = (x − média) / desvio padrão.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z = (70 − 50) / 10 = 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(30 − 10) / (110 − 10) = 0,2.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menos sensível a valores extremos.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teste só deve receber a transformação já ajustada (transform).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mediana é robusta a extremos.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 os vizinhos mais próximos para estimar o valor faltante.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criar uma ordem inexistente entre as cores.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Faria o vermelho parecer "duas vezes mais longe" do azul.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logaritmo aproxima os extremos.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Richard Bellman usou a expressão em 1957.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distâncias ficam parecidas, e "vizinho mais próximo" perde significado (Beyer et al., 1999).</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Normas com p menor sofrem menos com a concentração de distâncias.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Garante consistência e evita esquecer passos.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Podem ser removidos ou combinados.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Cada exemplo é um ponto no espaço de atributos; exemplos parecidos ficam próximos. Agrupamento, redução de dimensionalidade e detecção de anomalias dependem de medir distância ou vizinhança.</w:t>
      </w:r>
    </w:p>
    <w:p>
      <w:pPr>
        <w:keepLines/>
        <w:tabs>
          <w:tab w:val="left" w:pos="500"/>
        </w:tabs>
        <w:spacing w:after="90" w:line="270"/>
        <w:ind w:left="500" w:hanging="500"/>
      </w:pPr>
      <w:r>
        <w:rPr>
          <w:b/>
          <w:bCs/>
          <w:color w:val="4F46E5"/>
          <w:sz w:val="20"/>
          <w:szCs w:val="20"/>
        </w:rPr>
        <w:t xml:space="preserve">2.	</w:t>
      </w:r>
      <w:r>
        <w:rPr>
          <w:sz w:val="20"/>
          <w:szCs w:val="20"/>
        </w:rPr>
        <w:t xml:space="preserve">Diferenças: 6, 25, 4. Euclidiana = raiz(36+625+16) = raiz(677) ≈ 26,0. Manhattan = 6+25+4 = 35. Chebyshev = 25.</w:t>
      </w:r>
    </w:p>
    <w:p>
      <w:pPr>
        <w:keepLines/>
        <w:tabs>
          <w:tab w:val="left" w:pos="500"/>
        </w:tabs>
        <w:spacing w:after="90" w:line="270"/>
        <w:ind w:left="500" w:hanging="500"/>
      </w:pPr>
      <w:r>
        <w:rPr>
          <w:b/>
          <w:bCs/>
          <w:color w:val="4F46E5"/>
          <w:sz w:val="20"/>
          <w:szCs w:val="20"/>
        </w:rPr>
        <w:t xml:space="preserve">3.	</w:t>
      </w:r>
      <w:r>
        <w:rPr>
          <w:sz w:val="20"/>
          <w:szCs w:val="20"/>
        </w:rPr>
        <w:t xml:space="preserve">Euclidiana: régua em linha reta. Manhattan: táxi em quarteirões, andando em "L". Chebyshev: rei do xadrez, que anda em qualquer direção por casa, contando só a maior diferença.</w:t>
      </w:r>
    </w:p>
    <w:p>
      <w:pPr>
        <w:keepLines/>
        <w:tabs>
          <w:tab w:val="left" w:pos="500"/>
        </w:tabs>
        <w:spacing w:after="90" w:line="270"/>
        <w:ind w:left="500" w:hanging="500"/>
      </w:pPr>
      <w:r>
        <w:rPr>
          <w:b/>
          <w:bCs/>
          <w:color w:val="4F46E5"/>
          <w:sz w:val="20"/>
          <w:szCs w:val="20"/>
        </w:rPr>
        <w:t xml:space="preserve">4.	</w:t>
      </w:r>
      <w:r>
        <w:rPr>
          <w:sz w:val="20"/>
          <w:szCs w:val="20"/>
        </w:rPr>
        <w:t xml:space="preserve">Quando a direção importa mais que o tamanho, como textos de comprimentos diferentes sobre o mesmo assunto: as proporções de palavras são parecidas, embora as contagens difiram.</w:t>
      </w:r>
    </w:p>
    <w:p>
      <w:pPr>
        <w:keepLines/>
        <w:tabs>
          <w:tab w:val="left" w:pos="500"/>
        </w:tabs>
        <w:spacing w:after="90" w:line="270"/>
        <w:ind w:left="500" w:hanging="500"/>
      </w:pPr>
      <w:r>
        <w:rPr>
          <w:b/>
          <w:bCs/>
          <w:color w:val="4F46E5"/>
          <w:sz w:val="20"/>
          <w:szCs w:val="20"/>
        </w:rPr>
        <w:t xml:space="preserve">5.	</w:t>
      </w:r>
      <w:r>
        <w:rPr>
          <w:sz w:val="20"/>
          <w:szCs w:val="20"/>
        </w:rPr>
        <w:t xml:space="preserve">Interseção {pão, café} = 2 itens; união = 4 itens. Similaridade = 2/4 = 0,5; distância = 0,5.</w:t>
      </w:r>
    </w:p>
    <w:p>
      <w:pPr>
        <w:keepLines/>
        <w:tabs>
          <w:tab w:val="left" w:pos="500"/>
        </w:tabs>
        <w:spacing w:after="90" w:line="270"/>
        <w:ind w:left="500" w:hanging="500"/>
      </w:pPr>
      <w:r>
        <w:rPr>
          <w:b/>
          <w:bCs/>
          <w:color w:val="4F46E5"/>
          <w:sz w:val="20"/>
          <w:szCs w:val="20"/>
        </w:rPr>
        <w:t xml:space="preserve">6.	</w:t>
      </w:r>
      <w:r>
        <w:rPr>
          <w:sz w:val="20"/>
          <w:szCs w:val="20"/>
        </w:rPr>
        <w:t xml:space="preserve">O gasto varia em centenas de reais e as visitas em unidades; na distância Euclidiana o gasto domina e as visitas quase não pesam. Padronizar iguala a contribuição dos atributos.</w:t>
      </w:r>
    </w:p>
    <w:p>
      <w:pPr>
        <w:keepLines/>
        <w:tabs>
          <w:tab w:val="left" w:pos="500"/>
        </w:tabs>
        <w:spacing w:after="90" w:line="270"/>
        <w:ind w:left="500" w:hanging="500"/>
      </w:pPr>
      <w:r>
        <w:rPr>
          <w:b/>
          <w:bCs/>
          <w:color w:val="4F46E5"/>
          <w:sz w:val="20"/>
          <w:szCs w:val="20"/>
        </w:rPr>
        <w:t xml:space="preserve">7.	</w:t>
      </w:r>
      <w:r>
        <w:rPr>
          <w:sz w:val="20"/>
          <w:szCs w:val="20"/>
        </w:rPr>
        <w:t xml:space="preserve">Padronização: média 0 e desvio 1; padrão para K-means, PCA e GMM. Min-max: intervalo [0,1], útil quando se precisam limites fixos. Robusto: mediana e IQR; indicado com muitos outliers.</w:t>
      </w:r>
    </w:p>
    <w:p>
      <w:pPr>
        <w:keepLines/>
        <w:tabs>
          <w:tab w:val="left" w:pos="500"/>
        </w:tabs>
        <w:spacing w:after="90" w:line="270"/>
        <w:ind w:left="500" w:hanging="500"/>
      </w:pPr>
      <w:r>
        <w:rPr>
          <w:b/>
          <w:bCs/>
          <w:color w:val="4F46E5"/>
          <w:sz w:val="20"/>
          <w:szCs w:val="20"/>
        </w:rPr>
        <w:t xml:space="preserve">8.	</w:t>
      </w:r>
      <w:r>
        <w:rPr>
          <w:sz w:val="20"/>
          <w:szCs w:val="20"/>
        </w:rPr>
        <w:t xml:space="preserve">É quando informação do teste influencia o treino, por exemplo ajustando o escalonador com todos os dados. Evita-se ajustando (fit) só no treino e aplicando (transform) no teste, de preferência com pipelines.</w:t>
      </w:r>
    </w:p>
    <w:p>
      <w:pPr>
        <w:keepLines/>
        <w:tabs>
          <w:tab w:val="left" w:pos="500"/>
        </w:tabs>
        <w:spacing w:after="90" w:line="270"/>
        <w:ind w:left="500" w:hanging="500"/>
      </w:pPr>
      <w:r>
        <w:rPr>
          <w:b/>
          <w:bCs/>
          <w:color w:val="4F46E5"/>
          <w:sz w:val="20"/>
          <w:szCs w:val="20"/>
        </w:rPr>
        <w:t xml:space="preserve">9.	</w:t>
      </w:r>
      <w:r>
        <w:rPr>
          <w:sz w:val="20"/>
          <w:szCs w:val="20"/>
        </w:rPr>
        <w:t xml:space="preserve">Remover (perde dados); imputar média ou mediana (rápido, mas reduz variância); imputar moda (para categorias); imputar por KNN (usa estrutura, mais caro); indicador de ausência (preserva a informação de que faltava).</w:t>
      </w:r>
    </w:p>
    <w:p>
      <w:pPr>
        <w:keepLines/>
        <w:tabs>
          <w:tab w:val="left" w:pos="500"/>
        </w:tabs>
        <w:spacing w:after="90" w:line="270"/>
        <w:ind w:left="500" w:hanging="500"/>
      </w:pPr>
      <w:r>
        <w:rPr>
          <w:b/>
          <w:bCs/>
          <w:color w:val="4F46E5"/>
          <w:sz w:val="20"/>
          <w:szCs w:val="20"/>
        </w:rPr>
        <w:t xml:space="preserve">10.	</w:t>
      </w:r>
      <w:r>
        <w:rPr>
          <w:sz w:val="20"/>
          <w:szCs w:val="20"/>
        </w:rPr>
        <w:t xml:space="preserve">Cria uma coluna binária por categoria. Assim nenhuma categoria parece maior ou mais distante que outra, evitando uma ordem artificial.</w:t>
      </w:r>
    </w:p>
    <w:p>
      <w:pPr>
        <w:keepLines/>
        <w:tabs>
          <w:tab w:val="left" w:pos="500"/>
        </w:tabs>
        <w:spacing w:after="90" w:line="270"/>
        <w:ind w:left="500" w:hanging="500"/>
      </w:pPr>
      <w:r>
        <w:rPr>
          <w:b/>
          <w:bCs/>
          <w:color w:val="4F46E5"/>
          <w:sz w:val="20"/>
          <w:szCs w:val="20"/>
        </w:rPr>
        <w:t xml:space="preserve">11.	</w:t>
      </w:r>
      <w:r>
        <w:rPr>
          <w:sz w:val="20"/>
          <w:szCs w:val="20"/>
        </w:rPr>
        <w:t xml:space="preserve">Atributos constantes não distinguem exemplos; redundantes repetem informação. Mantê-los adiciona ruído às distâncias e aumenta a dimensão sem ganho.</w:t>
      </w:r>
    </w:p>
    <w:p>
      <w:pPr>
        <w:keepLines/>
        <w:tabs>
          <w:tab w:val="left" w:pos="500"/>
        </w:tabs>
        <w:spacing w:after="90" w:line="270"/>
        <w:ind w:left="500" w:hanging="500"/>
      </w:pPr>
      <w:r>
        <w:rPr>
          <w:b/>
          <w:bCs/>
          <w:color w:val="4F46E5"/>
          <w:sz w:val="20"/>
          <w:szCs w:val="20"/>
        </w:rPr>
        <w:t xml:space="preserve">12.	</w:t>
      </w:r>
      <w:r>
        <w:rPr>
          <w:sz w:val="20"/>
          <w:szCs w:val="20"/>
        </w:rPr>
        <w:t xml:space="preserve">Com muitas dimensões, o espaço fica vazio e as distâncias se concentram. Consequências: vizinho mais próximo perde sentido e grupos ficam difíceis de separar; é preciso muito mais exemplos.</w:t>
      </w:r>
    </w:p>
    <w:p>
      <w:pPr>
        <w:keepLines/>
        <w:tabs>
          <w:tab w:val="left" w:pos="500"/>
        </w:tabs>
        <w:spacing w:after="90" w:line="270"/>
        <w:ind w:left="500" w:hanging="500"/>
      </w:pPr>
      <w:r>
        <w:rPr>
          <w:b/>
          <w:bCs/>
          <w:color w:val="4F46E5"/>
          <w:sz w:val="20"/>
          <w:szCs w:val="20"/>
        </w:rPr>
        <w:t xml:space="preserve">13.	</w:t>
      </w:r>
      <w:r>
        <w:rPr>
          <w:sz w:val="20"/>
          <w:szCs w:val="20"/>
        </w:rPr>
        <w:t xml:space="preserve">Selecionar atributos relevantes, reduzir dimensionalidade (PCA, UMAP), usar métricas mais robustas (Manhattan, cosseno) e coletar mais dados.</w:t>
      </w:r>
    </w:p>
    <w:p>
      <w:pPr>
        <w:keepLines/>
        <w:tabs>
          <w:tab w:val="left" w:pos="500"/>
        </w:tabs>
        <w:spacing w:after="90" w:line="270"/>
        <w:ind w:left="500" w:hanging="500"/>
      </w:pPr>
      <w:r>
        <w:rPr>
          <w:b/>
          <w:bCs/>
          <w:color w:val="4F46E5"/>
          <w:sz w:val="20"/>
          <w:szCs w:val="20"/>
        </w:rPr>
        <w:t xml:space="preserve">14.	</w:t>
      </w:r>
      <w:r>
        <w:rPr>
          <w:sz w:val="20"/>
          <w:szCs w:val="20"/>
        </w:rPr>
        <w:t xml:space="preserve">Nominal: categorias sem ordem (cidade). Ordinal: categorias com ordem (baixo, médio, alto). Binário: apenas dois valores (comprou ou não).</w:t>
      </w:r>
    </w:p>
    <w:p>
      <w:pPr>
        <w:keepLines/>
        <w:tabs>
          <w:tab w:val="left" w:pos="500"/>
        </w:tabs>
        <w:spacing w:after="90" w:line="270"/>
        <w:ind w:left="500" w:hanging="500"/>
      </w:pPr>
      <w:r>
        <w:rPr>
          <w:b/>
          <w:bCs/>
          <w:color w:val="4F46E5"/>
          <w:sz w:val="20"/>
          <w:szCs w:val="20"/>
        </w:rPr>
        <w:t xml:space="preserve">15.	</w:t>
      </w:r>
      <w:r>
        <w:rPr>
          <w:sz w:val="20"/>
          <w:szCs w:val="20"/>
        </w:rPr>
        <w:t xml:space="preserve">Não negatividade, identidade, simetria e desigualdade triangular. Exemplo: a distância ao quadrado viola a desigualdade triangular; medidas assimétricas violam a simetria.</w:t>
      </w:r>
    </w:p>
    <w:p>
      <w:pPr>
        <w:keepLines/>
        <w:tabs>
          <w:tab w:val="left" w:pos="500"/>
        </w:tabs>
        <w:spacing w:after="90" w:line="270"/>
        <w:ind w:left="500" w:hanging="500"/>
      </w:pPr>
      <w:r>
        <w:rPr>
          <w:b/>
          <w:bCs/>
          <w:color w:val="4F46E5"/>
          <w:sz w:val="20"/>
          <w:szCs w:val="20"/>
        </w:rPr>
        <w:t xml:space="preserve">16.	</w:t>
      </w:r>
      <w:r>
        <w:rPr>
          <w:sz w:val="20"/>
          <w:szCs w:val="20"/>
        </w:rPr>
        <w:t xml:space="preserve">Para numéricos, diferença dividida pela amplitude do atributo; para categóricos, 0 se iguais e 1 se diferentes. A distância final é a média das distâncias parciais.</w:t>
      </w:r>
    </w:p>
    <w:p>
      <w:pPr>
        <w:keepLines/>
        <w:tabs>
          <w:tab w:val="left" w:pos="500"/>
        </w:tabs>
        <w:spacing w:after="90" w:line="270"/>
        <w:ind w:left="500" w:hanging="500"/>
      </w:pPr>
      <w:r>
        <w:rPr>
          <w:b/>
          <w:bCs/>
          <w:color w:val="4F46E5"/>
          <w:sz w:val="20"/>
          <w:szCs w:val="20"/>
        </w:rPr>
        <w:t xml:space="preserve">17.	</w:t>
      </w:r>
      <w:r>
        <w:rPr>
          <w:sz w:val="20"/>
          <w:szCs w:val="20"/>
        </w:rPr>
        <w:t xml:space="preserve">A renda tem cauda longa e poucos valores muito altos dominam as distâncias. O logaritmo comprime a escala e aproxima os extremos do restante.</w:t>
      </w:r>
    </w:p>
    <w:p>
      <w:pPr>
        <w:keepLines/>
        <w:tabs>
          <w:tab w:val="left" w:pos="500"/>
        </w:tabs>
        <w:spacing w:after="90" w:line="270"/>
        <w:ind w:left="500" w:hanging="500"/>
      </w:pPr>
      <w:r>
        <w:rPr>
          <w:b/>
          <w:bCs/>
          <w:color w:val="4F46E5"/>
          <w:sz w:val="20"/>
          <w:szCs w:val="20"/>
        </w:rPr>
        <w:t xml:space="preserve">18.	</w:t>
      </w:r>
      <w:r>
        <w:rPr>
          <w:sz w:val="20"/>
          <w:szCs w:val="20"/>
        </w:rPr>
        <w:t xml:space="preserve">Gera pontos uniformes e mede (maior − menor)/menor distância a um ponto de referência. O contraste cai rapidamente com a dimensão, mostrando que as distâncias ficam parecidas.</w:t>
      </w:r>
    </w:p>
    <w:p>
      <w:pPr>
        <w:keepLines/>
        <w:tabs>
          <w:tab w:val="left" w:pos="500"/>
        </w:tabs>
        <w:spacing w:after="90" w:line="270"/>
        <w:ind w:left="500" w:hanging="500"/>
      </w:pPr>
      <w:r>
        <w:rPr>
          <w:b/>
          <w:bCs/>
          <w:color w:val="4F46E5"/>
          <w:sz w:val="20"/>
          <w:szCs w:val="20"/>
        </w:rPr>
        <w:t xml:space="preserve">19.	</w:t>
      </w:r>
      <w:r>
        <w:rPr>
          <w:sz w:val="20"/>
          <w:szCs w:val="20"/>
        </w:rPr>
        <w:t xml:space="preserve">Pipeline com SimpleImputer (mediana), StandardScaler e KMeans, na ordem; chamar fit_predict nos dados.</w:t>
      </w:r>
    </w:p>
    <w:p>
      <w:pPr>
        <w:keepLines/>
        <w:tabs>
          <w:tab w:val="left" w:pos="500"/>
        </w:tabs>
        <w:spacing w:after="90" w:line="270"/>
        <w:ind w:left="500" w:hanging="500"/>
      </w:pPr>
      <w:r>
        <w:rPr>
          <w:b/>
          <w:bCs/>
          <w:color w:val="4F46E5"/>
          <w:sz w:val="20"/>
          <w:szCs w:val="20"/>
        </w:rPr>
        <w:t xml:space="preserve">20.	</w:t>
      </w:r>
      <w:r>
        <w:rPr>
          <w:sz w:val="20"/>
          <w:szCs w:val="20"/>
        </w:rPr>
        <w:t xml:space="preserve">Eles puxam a média e inflam o desvio, distorcendo z-scores. Alternativas robustas: mediana, MAD e IQR.</w:t>
      </w:r>
    </w:p>
    <w:p>
      <w:pPr>
        <w:pStyle w:val="Heading2"/>
        <w:keepNext/>
        <w:pageBreakBefore/>
      </w:pPr>
      <w:r>
        <w:t xml:space="preserve">Capítulo 3 — K-means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pizzarias (centros) mudam de endereço para o centro dos moradores que atendem.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Inicialização, atribuição, atualização e repetição até convergir.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centroide é a média (por isso "k-means").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J = soma, em todos os grupos, de ‖x − μ‖².</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centroides convergem para 2 e 11, separando os dois blocos naturais.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inércia não aumenta a cada iteração, mas o resultado depende da inicialização.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fronteiras entre regiões formam retas (diagrama de Voronoi).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inertia_ guarda o valor de J.</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cluster_centers_ contém os centros finais.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centros são sorteados com probabilidade proporcional ao quadrado da distância ao centro mais próximo.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Rodar várias vezes reduz o risco de mínimos locais ruins.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limite, com k = n, a inércia é zero.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cotovelo é onde acrescentar grupos traz ganhos cada vez menores.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estatística gap compara a inércia observada com a esperada em dados sem estrutura.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busca grupos esféricos; formas não convexas são mal separadas.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único valor extremo pode deslocar muito o centroide.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Atributos de grande escala dominariam o cálculo das distâncias.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muito mais rápido, com pequena perda de qualidade.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medoide é robusto a outliers e aceita qualquer distância.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 a moda no lugar da média e uma medida de discordância no lugar da distância.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pertinência é parcial, como um cliente 70% "econômico" e 30% "premium".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Recência (dias desde a última compra), Frequência e valor (Monetary).</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pixel vira um ponto no espaço de cores; os centroides formam a paleta.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índice aponta para a cor correspondente na paleta.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Escalar, rodar várias inicializações, testar k e inspecionar os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MacQueen (1967) nomeou o método; Lloyd o propôs em 1957 (publicado em 1982).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se conhece algoritmo rápido que garanta o ótimo; usam-se heurísticas.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Indica quantas iterações foram necessárias.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km.predict(novos_pontos) devolve o grupo mais próximo.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supõe grupos de tamanho e densidade semelhantes.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Pizzarias são centroides; bairros atendidos são os grupos. Cada morador escolhe a pizzaria mais próxima e cada pizzaria se muda para o centro dos seus moradores. Quando ninguém muda de pizzaria, houve convergência.</w:t>
      </w:r>
    </w:p>
    <w:p>
      <w:pPr>
        <w:keepLines/>
        <w:tabs>
          <w:tab w:val="left" w:pos="500"/>
        </w:tabs>
        <w:spacing w:after="90" w:line="270"/>
        <w:ind w:left="500" w:hanging="500"/>
      </w:pPr>
      <w:r>
        <w:rPr>
          <w:b/>
          <w:bCs/>
          <w:color w:val="4F46E5"/>
          <w:sz w:val="20"/>
          <w:szCs w:val="20"/>
        </w:rPr>
        <w:t xml:space="preserve">2.	</w:t>
      </w:r>
      <w:r>
        <w:rPr>
          <w:sz w:val="20"/>
          <w:szCs w:val="20"/>
        </w:rPr>
        <w:t xml:space="preserve">Inicializar k centros; atribuir cada ponto ao centro mais próximo; recalcular cada centro como a média do seu grupo; repetir até as atribuições não mudarem ou atingir o limite de iterações.</w:t>
      </w:r>
    </w:p>
    <w:p>
      <w:pPr>
        <w:keepLines/>
        <w:tabs>
          <w:tab w:val="left" w:pos="500"/>
        </w:tabs>
        <w:spacing w:after="90" w:line="270"/>
        <w:ind w:left="500" w:hanging="500"/>
      </w:pPr>
      <w:r>
        <w:rPr>
          <w:b/>
          <w:bCs/>
          <w:color w:val="4F46E5"/>
          <w:sz w:val="20"/>
          <w:szCs w:val="20"/>
        </w:rPr>
        <w:t xml:space="preserve">3.	</w:t>
      </w:r>
      <w:r>
        <w:rPr>
          <w:sz w:val="20"/>
          <w:szCs w:val="20"/>
        </w:rPr>
        <w:t xml:space="preserve">Rodada 1: A={1}, B={2,3,10,11,12}; centros 1 e 7,6. Rodada 2: A={1,2,3}, B={10,11,12}; centros 2 e 11. Rodada 3: nenhuma mudança, convergiu.</w:t>
      </w:r>
    </w:p>
    <w:p>
      <w:pPr>
        <w:keepLines/>
        <w:tabs>
          <w:tab w:val="left" w:pos="500"/>
        </w:tabs>
        <w:spacing w:after="90" w:line="270"/>
        <w:ind w:left="500" w:hanging="500"/>
      </w:pPr>
      <w:r>
        <w:rPr>
          <w:b/>
          <w:bCs/>
          <w:color w:val="4F46E5"/>
          <w:sz w:val="20"/>
          <w:szCs w:val="20"/>
        </w:rPr>
        <w:t xml:space="preserve">4.	</w:t>
      </w:r>
      <w:r>
        <w:rPr>
          <w:sz w:val="20"/>
          <w:szCs w:val="20"/>
        </w:rPr>
        <w:t xml:space="preserve">Inércia é a soma dos quadrados das distâncias dos pontos ao centro do seu grupo. A atribuição ao centro mais próximo não aumenta J, e a média minimiza J dentro de cada grupo; logo, J não aumenta.</w:t>
      </w:r>
    </w:p>
    <w:p>
      <w:pPr>
        <w:keepLines/>
        <w:tabs>
          <w:tab w:val="left" w:pos="500"/>
        </w:tabs>
        <w:spacing w:after="90" w:line="270"/>
        <w:ind w:left="500" w:hanging="500"/>
      </w:pPr>
      <w:r>
        <w:rPr>
          <w:b/>
          <w:bCs/>
          <w:color w:val="4F46E5"/>
          <w:sz w:val="20"/>
          <w:szCs w:val="20"/>
        </w:rPr>
        <w:t xml:space="preserve">5.	</w:t>
      </w:r>
      <w:r>
        <w:rPr>
          <w:sz w:val="20"/>
          <w:szCs w:val="20"/>
        </w:rPr>
        <w:t xml:space="preserve">O resultado depende dos centros iniciais, e a otimização é local. Reduz-se usando k-means++, várias inicializações (n_init) e escolhendo a menor inércia.</w:t>
      </w:r>
    </w:p>
    <w:p>
      <w:pPr>
        <w:keepLines/>
        <w:tabs>
          <w:tab w:val="left" w:pos="500"/>
        </w:tabs>
        <w:spacing w:after="90" w:line="270"/>
        <w:ind w:left="500" w:hanging="500"/>
      </w:pPr>
      <w:r>
        <w:rPr>
          <w:b/>
          <w:bCs/>
          <w:color w:val="4F46E5"/>
          <w:sz w:val="20"/>
          <w:szCs w:val="20"/>
        </w:rPr>
        <w:t xml:space="preserve">6.	</w:t>
      </w:r>
      <w:r>
        <w:rPr>
          <w:sz w:val="20"/>
          <w:szCs w:val="20"/>
        </w:rPr>
        <w:t xml:space="preserve">O primeiro centro é aleatório; cada novo centro é sorteado com probabilidade proporcional ao quadrado da distância ao centro mais próximo. Isso espalha os centros e, em média, o resultado é O(log k) vezes pior que o ótimo, com garantia teórica.</w:t>
      </w:r>
    </w:p>
    <w:p>
      <w:pPr>
        <w:keepLines/>
        <w:tabs>
          <w:tab w:val="left" w:pos="500"/>
        </w:tabs>
        <w:spacing w:after="90" w:line="270"/>
        <w:ind w:left="500" w:hanging="500"/>
      </w:pPr>
      <w:r>
        <w:rPr>
          <w:b/>
          <w:bCs/>
          <w:color w:val="4F46E5"/>
          <w:sz w:val="20"/>
          <w:szCs w:val="20"/>
        </w:rPr>
        <w:t xml:space="preserve">7.	</w:t>
      </w:r>
      <w:r>
        <w:rPr>
          <w:sz w:val="20"/>
          <w:szCs w:val="20"/>
        </w:rPr>
        <w:t xml:space="preserve">Calcula-se a inércia para vários k e procura-se onde a queda desacelera. Cuidados: o cotovelo pode ser suave ou ambíguo; combinar com silhueta, gap e interpretação.</w:t>
      </w:r>
    </w:p>
    <w:p>
      <w:pPr>
        <w:keepLines/>
        <w:tabs>
          <w:tab w:val="left" w:pos="500"/>
        </w:tabs>
        <w:spacing w:after="90" w:line="270"/>
        <w:ind w:left="500" w:hanging="500"/>
      </w:pPr>
      <w:r>
        <w:rPr>
          <w:b/>
          <w:bCs/>
          <w:color w:val="4F46E5"/>
          <w:sz w:val="20"/>
          <w:szCs w:val="20"/>
        </w:rPr>
        <w:t xml:space="preserve">8.	</w:t>
      </w:r>
      <w:r>
        <w:rPr>
          <w:sz w:val="20"/>
          <w:szCs w:val="20"/>
        </w:rPr>
        <w:t xml:space="preserve">Grupos esféricos (GMM, espectral); tamanhos desiguais (GMM); densidades diferentes (DBSCAN); outliers (K-medoids); necessidade de k (cotovelo, silhueta); só numérico (K-modes ou Gower).</w:t>
      </w:r>
    </w:p>
    <w:p>
      <w:pPr>
        <w:keepLines/>
        <w:tabs>
          <w:tab w:val="left" w:pos="500"/>
        </w:tabs>
        <w:spacing w:after="90" w:line="270"/>
        <w:ind w:left="500" w:hanging="500"/>
      </w:pPr>
      <w:r>
        <w:rPr>
          <w:b/>
          <w:bCs/>
          <w:color w:val="4F46E5"/>
          <w:sz w:val="20"/>
          <w:szCs w:val="20"/>
        </w:rPr>
        <w:t xml:space="preserve">9.	</w:t>
      </w:r>
      <w:r>
        <w:rPr>
          <w:sz w:val="20"/>
          <w:szCs w:val="20"/>
        </w:rPr>
        <w:t xml:space="preserve">K-means usa a média e distância Euclidiana; K-medoids usa um ponto real central, robusto a outliers e flexível quanto à distância; K-modes usa a moda e é indicado para dados categóricos.</w:t>
      </w:r>
    </w:p>
    <w:p>
      <w:pPr>
        <w:keepLines/>
        <w:tabs>
          <w:tab w:val="left" w:pos="500"/>
        </w:tabs>
        <w:spacing w:after="90" w:line="270"/>
        <w:ind w:left="500" w:hanging="500"/>
      </w:pPr>
      <w:r>
        <w:rPr>
          <w:b/>
          <w:bCs/>
          <w:color w:val="4F46E5"/>
          <w:sz w:val="20"/>
          <w:szCs w:val="20"/>
        </w:rPr>
        <w:t xml:space="preserve">10.	</w:t>
      </w:r>
      <w:r>
        <w:rPr>
          <w:sz w:val="20"/>
          <w:szCs w:val="20"/>
        </w:rPr>
        <w:t xml:space="preserve">Cada ponto tem grau de pertinência a todos os grupos. É vantajoso quando as fronteiras são ambíguas, como clientes com perfil misto.</w:t>
      </w:r>
    </w:p>
    <w:p>
      <w:pPr>
        <w:keepLines/>
        <w:tabs>
          <w:tab w:val="left" w:pos="500"/>
        </w:tabs>
        <w:spacing w:after="90" w:line="270"/>
        <w:ind w:left="500" w:hanging="500"/>
      </w:pPr>
      <w:r>
        <w:rPr>
          <w:b/>
          <w:bCs/>
          <w:color w:val="4F46E5"/>
          <w:sz w:val="20"/>
          <w:szCs w:val="20"/>
        </w:rPr>
        <w:t xml:space="preserve">11.	</w:t>
      </w:r>
      <w:r>
        <w:rPr>
          <w:sz w:val="20"/>
          <w:szCs w:val="20"/>
        </w:rPr>
        <w:t xml:space="preserve">Usa pequenos lotes aleatórios a cada passo em vez de todos os dados. O custo é uma pequena perda de qualidade da solução.</w:t>
      </w:r>
    </w:p>
    <w:p>
      <w:pPr>
        <w:keepLines/>
        <w:tabs>
          <w:tab w:val="left" w:pos="500"/>
        </w:tabs>
        <w:spacing w:after="90" w:line="270"/>
        <w:ind w:left="500" w:hanging="500"/>
      </w:pPr>
      <w:r>
        <w:rPr>
          <w:b/>
          <w:bCs/>
          <w:color w:val="4F46E5"/>
          <w:sz w:val="20"/>
          <w:szCs w:val="20"/>
        </w:rPr>
        <w:t xml:space="preserve">12.	</w:t>
      </w:r>
      <w:r>
        <w:rPr>
          <w:sz w:val="20"/>
          <w:szCs w:val="20"/>
        </w:rPr>
        <w:t xml:space="preserve">Analisa-se o perfil médio de cada grupo: recência baixa com frequência e valor altos indica clientes fiéis; recência alta e baixo valor indica inativos. Cada grupo recebe ação própria: fidelidade, cupons, reativação.</w:t>
      </w:r>
    </w:p>
    <w:p>
      <w:pPr>
        <w:keepLines/>
        <w:tabs>
          <w:tab w:val="left" w:pos="500"/>
        </w:tabs>
        <w:spacing w:after="90" w:line="270"/>
        <w:ind w:left="500" w:hanging="500"/>
      </w:pPr>
      <w:r>
        <w:rPr>
          <w:b/>
          <w:bCs/>
          <w:color w:val="4F46E5"/>
          <w:sz w:val="20"/>
          <w:szCs w:val="20"/>
        </w:rPr>
        <w:t xml:space="preserve">13.	</w:t>
      </w:r>
      <w:r>
        <w:rPr>
          <w:sz w:val="20"/>
          <w:szCs w:val="20"/>
        </w:rPr>
        <w:t xml:space="preserve">Cada pixel é um ponto (R, G, B); K-means encontra k cores representativas; cada pixel é substituído pela cor do centroide. O arquivo passa a guardar índices e uma paleta, reduzindo o tamanho.</w:t>
      </w:r>
    </w:p>
    <w:p>
      <w:pPr>
        <w:keepLines/>
        <w:tabs>
          <w:tab w:val="left" w:pos="500"/>
        </w:tabs>
        <w:spacing w:after="90" w:line="270"/>
        <w:ind w:left="500" w:hanging="500"/>
      </w:pPr>
      <w:r>
        <w:rPr>
          <w:b/>
          <w:bCs/>
          <w:color w:val="4F46E5"/>
          <w:sz w:val="20"/>
          <w:szCs w:val="20"/>
        </w:rPr>
        <w:t xml:space="preserve">14.	</w:t>
      </w:r>
      <w:r>
        <w:rPr>
          <w:sz w:val="20"/>
          <w:szCs w:val="20"/>
        </w:rPr>
        <w:t xml:space="preserve">Distância Euclidiana é dominada por atributos de grande amplitude. Em dados de clientes, o gasto em reais domina o número de visitas; padronizando, ambos contribuem igualmente.</w:t>
      </w:r>
    </w:p>
    <w:p>
      <w:pPr>
        <w:keepLines/>
        <w:tabs>
          <w:tab w:val="left" w:pos="500"/>
        </w:tabs>
        <w:spacing w:after="90" w:line="270"/>
        <w:ind w:left="500" w:hanging="500"/>
      </w:pPr>
      <w:r>
        <w:rPr>
          <w:b/>
          <w:bCs/>
          <w:color w:val="4F46E5"/>
          <w:sz w:val="20"/>
          <w:szCs w:val="20"/>
        </w:rPr>
        <w:t xml:space="preserve">15.	</w:t>
      </w:r>
      <w:r>
        <w:rPr>
          <w:sz w:val="20"/>
          <w:szCs w:val="20"/>
        </w:rPr>
        <w:t xml:space="preserve">É a região dos pontos mais próximos de um dado centroide. As fronteiras entre grupos são retas equidistantes de dois centroides, o que explica grupos convexos.</w:t>
      </w:r>
    </w:p>
    <w:p>
      <w:pPr>
        <w:keepLines/>
        <w:tabs>
          <w:tab w:val="left" w:pos="500"/>
        </w:tabs>
        <w:spacing w:after="90" w:line="270"/>
        <w:ind w:left="500" w:hanging="500"/>
      </w:pPr>
      <w:r>
        <w:rPr>
          <w:b/>
          <w:bCs/>
          <w:color w:val="4F46E5"/>
          <w:sz w:val="20"/>
          <w:szCs w:val="20"/>
        </w:rPr>
        <w:t xml:space="preserve">16.	</w:t>
      </w:r>
      <w:r>
        <w:rPr>
          <w:sz w:val="20"/>
          <w:szCs w:val="20"/>
        </w:rPr>
        <w:t xml:space="preserve">Supõe grupos esféricos de tamanhos similares. Falha em luas, anéis concêntricos ou elipses alongadas, cortando o grupo real ao meio.</w:t>
      </w:r>
    </w:p>
    <w:p>
      <w:pPr>
        <w:keepLines/>
        <w:tabs>
          <w:tab w:val="left" w:pos="500"/>
        </w:tabs>
        <w:spacing w:after="90" w:line="270"/>
        <w:ind w:left="500" w:hanging="500"/>
      </w:pPr>
      <w:r>
        <w:rPr>
          <w:b/>
          <w:bCs/>
          <w:color w:val="4F46E5"/>
          <w:sz w:val="20"/>
          <w:szCs w:val="20"/>
        </w:rPr>
        <w:t xml:space="preserve">17.	</w:t>
      </w:r>
      <w:r>
        <w:rPr>
          <w:sz w:val="20"/>
          <w:szCs w:val="20"/>
        </w:rPr>
        <w:t xml:space="preserve">A média minimiza a soma dos quadrados das distâncias dentro do grupo. Com outras distâncias, o centro ótimo muda (por exemplo, mediana ou medoide).</w:t>
      </w:r>
    </w:p>
    <w:p>
      <w:pPr>
        <w:keepLines/>
        <w:tabs>
          <w:tab w:val="left" w:pos="500"/>
        </w:tabs>
        <w:spacing w:after="90" w:line="270"/>
        <w:ind w:left="500" w:hanging="500"/>
      </w:pPr>
      <w:r>
        <w:rPr>
          <w:b/>
          <w:bCs/>
          <w:color w:val="4F46E5"/>
          <w:sz w:val="20"/>
          <w:szCs w:val="20"/>
        </w:rPr>
        <w:t xml:space="preserve">18.	</w:t>
      </w:r>
      <w:r>
        <w:rPr>
          <w:sz w:val="20"/>
          <w:szCs w:val="20"/>
        </w:rPr>
        <w:t xml:space="preserve">Limpar e escalar os dados; rodar várias inicializações; testar k com cotovelo, silhueta e gap; verificar a estabilidade; perfilar e nomear os grupos; documentar as escolhas.</w:t>
      </w:r>
    </w:p>
    <w:p>
      <w:pPr>
        <w:keepLines/>
        <w:tabs>
          <w:tab w:val="left" w:pos="500"/>
        </w:tabs>
        <w:spacing w:after="90" w:line="270"/>
        <w:ind w:left="500" w:hanging="500"/>
      </w:pPr>
      <w:r>
        <w:rPr>
          <w:b/>
          <w:bCs/>
          <w:color w:val="4F46E5"/>
          <w:sz w:val="20"/>
          <w:szCs w:val="20"/>
        </w:rPr>
        <w:t xml:space="preserve">19.	</w:t>
      </w:r>
      <w:r>
        <w:rPr>
          <w:sz w:val="20"/>
          <w:szCs w:val="20"/>
        </w:rPr>
        <w:t xml:space="preserve">K-means escala bem para grandes bases, mas exige k de antemão; o hierárquico não exige k antes (corta-se a árvore), porém tem custo quadrático ou cúbico.</w:t>
      </w:r>
    </w:p>
    <w:p>
      <w:pPr>
        <w:keepLines/>
        <w:tabs>
          <w:tab w:val="left" w:pos="500"/>
        </w:tabs>
        <w:spacing w:after="90" w:line="270"/>
        <w:ind w:left="500" w:hanging="500"/>
      </w:pPr>
      <w:r>
        <w:rPr>
          <w:b/>
          <w:bCs/>
          <w:color w:val="4F46E5"/>
          <w:sz w:val="20"/>
          <w:szCs w:val="20"/>
        </w:rPr>
        <w:t xml:space="preserve">20.	</w:t>
      </w:r>
      <w:r>
        <w:rPr>
          <w:sz w:val="20"/>
          <w:szCs w:val="20"/>
        </w:rPr>
        <w:t xml:space="preserve">Resposta pessoal coerente, como agrupar estações meteorológicas por padrão de chuva; justificativa: atributos numéricos padronizados e grupos aproximadamente esféricos.</w:t>
      </w:r>
    </w:p>
    <w:p>
      <w:pPr>
        <w:pStyle w:val="Heading2"/>
        <w:keepNext/>
        <w:pageBreakBefore/>
      </w:pPr>
      <w:r>
        <w:t xml:space="preserve">Capítulo 4 — Agrupamento Hierárquico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Entrega uma árvore de fusões, e não apenas uma divisão.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 processo de baixo para cima (bottom-up): junta os mais próximos.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Começa com tudo em um grupo e vai dividindo.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dendrograma mostra a sequência de fusões e as alturas.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Fusões baixas indicam grupos muito parecidos; altas, grupos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ordem horizontal das folhas não tem significado por si só.</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ramo cortado forma um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grande salto indica que a próxima fusão juntaria coisas bem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ligação do vizinho mais próximo (single linkage).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fileira de pontos intermediários pode unir grupos distintos.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Tende a gerar grupos compactos, mas é sensível a outliers.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 meio-termo entre a simples e a completa.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"irmã hierárquica" do K-means, pois minimiza somas de quadrados.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Ward é definida em termos de variância e requer a distância Euclidiana.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menor distância é 1 (A–B e C–D).</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menor distância entre os grupos é B a C = 4.</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menor distância entre {A,B,C,D} e E é D a E = 8.</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Armazena a matriz de distâncias n × 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custo quadrático ou cúbico limita sua escalabilidade.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Expressa as várias ligações em uma única fórmula com parâmetros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Zhang, Ramakrishnan e Livny (1996) propuseram o resumo compacto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Z = linkage(X, method="ward") devolve a matriz de ligações.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criterion="maxclust", obtém-se k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Quanto mais próxima de 1, mais fiel é a árvore.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distance_threshold define a altura do corte.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Mostra grupos de linhas e colunas com comportamento parecido.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fusão errada nunca é desfeita.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mesmos dados produzem sempre a mesma árvore.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Sokal e Michener (1958) usaram a ligação média em taxonomia numérica.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trabalho é muito citado na biologia computacional.</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Como numa família, dois irmãos se juntam num ramo (pais), que se une ao dos primos (avós) e assim por diante. O método junta exemplos semelhantes em níveis sucessivos até formar um único grupo.</w:t>
      </w:r>
    </w:p>
    <w:p>
      <w:pPr>
        <w:keepLines/>
        <w:tabs>
          <w:tab w:val="left" w:pos="500"/>
        </w:tabs>
        <w:spacing w:after="90" w:line="270"/>
        <w:ind w:left="500" w:hanging="500"/>
      </w:pPr>
      <w:r>
        <w:rPr>
          <w:b/>
          <w:bCs/>
          <w:color w:val="4F46E5"/>
          <w:sz w:val="20"/>
          <w:szCs w:val="20"/>
        </w:rPr>
        <w:t xml:space="preserve">2.	</w:t>
      </w:r>
      <w:r>
        <w:rPr>
          <w:sz w:val="20"/>
          <w:szCs w:val="20"/>
        </w:rPr>
        <w:t xml:space="preserve">Aglomerativo junta de baixo para cima; divisivo separa de cima para baixo. O aglomerativo é mais usado por ser mais simples e menos custoso.</w:t>
      </w:r>
    </w:p>
    <w:p>
      <w:pPr>
        <w:keepLines/>
        <w:tabs>
          <w:tab w:val="left" w:pos="500"/>
        </w:tabs>
        <w:spacing w:after="90" w:line="270"/>
        <w:ind w:left="500" w:hanging="500"/>
      </w:pPr>
      <w:r>
        <w:rPr>
          <w:b/>
          <w:bCs/>
          <w:color w:val="4F46E5"/>
          <w:sz w:val="20"/>
          <w:szCs w:val="20"/>
        </w:rPr>
        <w:t xml:space="preserve">3.	</w:t>
      </w:r>
      <w:r>
        <w:rPr>
          <w:sz w:val="20"/>
          <w:szCs w:val="20"/>
        </w:rPr>
        <w:t xml:space="preserve">Folhas são os exemplos; cada junção é uma fusão; a altura é a distância entre os grupos fundidos; a ordem horizontal não tem significado por si só.</w:t>
      </w:r>
    </w:p>
    <w:p>
      <w:pPr>
        <w:keepLines/>
        <w:tabs>
          <w:tab w:val="left" w:pos="500"/>
        </w:tabs>
        <w:spacing w:after="90" w:line="270"/>
        <w:ind w:left="500" w:hanging="500"/>
      </w:pPr>
      <w:r>
        <w:rPr>
          <w:b/>
          <w:bCs/>
          <w:color w:val="4F46E5"/>
          <w:sz w:val="20"/>
          <w:szCs w:val="20"/>
        </w:rPr>
        <w:t xml:space="preserve">4.	</w:t>
      </w:r>
      <w:r>
        <w:rPr>
          <w:sz w:val="20"/>
          <w:szCs w:val="20"/>
        </w:rPr>
        <w:t xml:space="preserve">Traça-se um corte horizontal, de preferência onde há um grande salto vertical. Cuidado: depende da ligação; validar com critérios de avaliação e interpretação.</w:t>
      </w:r>
    </w:p>
    <w:p>
      <w:pPr>
        <w:keepLines/>
        <w:tabs>
          <w:tab w:val="left" w:pos="500"/>
        </w:tabs>
        <w:spacing w:after="90" w:line="270"/>
        <w:ind w:left="500" w:hanging="500"/>
      </w:pPr>
      <w:r>
        <w:rPr>
          <w:b/>
          <w:bCs/>
          <w:color w:val="4F46E5"/>
          <w:sz w:val="20"/>
          <w:szCs w:val="20"/>
        </w:rPr>
        <w:t xml:space="preserve">5.	</w:t>
      </w:r>
      <w:r>
        <w:rPr>
          <w:sz w:val="20"/>
          <w:szCs w:val="20"/>
        </w:rPr>
        <w:t xml:space="preserve">Simples: par mais próximo; capta formas alongadas, mas sofre de efeito corrente. Completa: par mais distante; grupos compactos, sensível a outliers. Média: média dos pares; equilíbrio. Ward: minimiza aumento da variância; grupos equilibrados, exige Euclidiana.</w:t>
      </w:r>
    </w:p>
    <w:p>
      <w:pPr>
        <w:keepLines/>
        <w:tabs>
          <w:tab w:val="left" w:pos="500"/>
        </w:tabs>
        <w:spacing w:after="90" w:line="270"/>
        <w:ind w:left="500" w:hanging="500"/>
      </w:pPr>
      <w:r>
        <w:rPr>
          <w:b/>
          <w:bCs/>
          <w:color w:val="4F46E5"/>
          <w:sz w:val="20"/>
          <w:szCs w:val="20"/>
        </w:rPr>
        <w:t xml:space="preserve">6.	</w:t>
      </w:r>
      <w:r>
        <w:rPr>
          <w:sz w:val="20"/>
          <w:szCs w:val="20"/>
        </w:rPr>
        <w:t xml:space="preserve">Na ligação simples, pontos intermediários formam uma ponte entre grupos distintos; como basta um par próximo, os grupos se unem em cadeia.</w:t>
      </w:r>
    </w:p>
    <w:p>
      <w:pPr>
        <w:keepLines/>
        <w:tabs>
          <w:tab w:val="left" w:pos="500"/>
        </w:tabs>
        <w:spacing w:after="90" w:line="270"/>
        <w:ind w:left="500" w:hanging="500"/>
      </w:pPr>
      <w:r>
        <w:rPr>
          <w:b/>
          <w:bCs/>
          <w:color w:val="4F46E5"/>
          <w:sz w:val="20"/>
          <w:szCs w:val="20"/>
        </w:rPr>
        <w:t xml:space="preserve">7.	</w:t>
      </w:r>
      <w:r>
        <w:rPr>
          <w:sz w:val="20"/>
          <w:szCs w:val="20"/>
        </w:rPr>
        <w:t xml:space="preserve">Fusões nas alturas 1 (A–B), 1 (C–D), 4 ({A,B}–{C,D}) e 8 (E). Corte entre 4 e 8 produz {A,B,C,D} e {E}.</w:t>
      </w:r>
    </w:p>
    <w:p>
      <w:pPr>
        <w:keepLines/>
        <w:tabs>
          <w:tab w:val="left" w:pos="500"/>
        </w:tabs>
        <w:spacing w:after="90" w:line="270"/>
        <w:ind w:left="500" w:hanging="500"/>
      </w:pPr>
      <w:r>
        <w:rPr>
          <w:b/>
          <w:bCs/>
          <w:color w:val="4F46E5"/>
          <w:sz w:val="20"/>
          <w:szCs w:val="20"/>
        </w:rPr>
        <w:t xml:space="preserve">8.	</w:t>
      </w:r>
      <w:r>
        <w:rPr>
          <w:sz w:val="20"/>
          <w:szCs w:val="20"/>
        </w:rPr>
        <w:t xml:space="preserve">Memória da ordem de n² e tempo entre n² log n e n³. Pode-se amostrar, agrupar com K-means e aplicar o hierárquico aos centroides ou usar o BIRCH.</w:t>
      </w:r>
    </w:p>
    <w:p>
      <w:pPr>
        <w:keepLines/>
        <w:tabs>
          <w:tab w:val="left" w:pos="500"/>
        </w:tabs>
        <w:spacing w:after="90" w:line="270"/>
        <w:ind w:left="500" w:hanging="500"/>
      </w:pPr>
      <w:r>
        <w:rPr>
          <w:b/>
          <w:bCs/>
          <w:color w:val="4F46E5"/>
          <w:sz w:val="20"/>
          <w:szCs w:val="20"/>
        </w:rPr>
        <w:t xml:space="preserve">9.	</w:t>
      </w:r>
      <w:r>
        <w:rPr>
          <w:sz w:val="20"/>
          <w:szCs w:val="20"/>
        </w:rPr>
        <w:t xml:space="preserve">Mede a correlação entre as distâncias originais e as distâncias implícitas no dendrograma. Escolhe-se a ligação com maior correlação, indicando melhor representação das distâncias.</w:t>
      </w:r>
    </w:p>
    <w:p>
      <w:pPr>
        <w:keepLines/>
        <w:tabs>
          <w:tab w:val="left" w:pos="500"/>
        </w:tabs>
        <w:spacing w:after="90" w:line="270"/>
        <w:ind w:left="500" w:hanging="500"/>
      </w:pPr>
      <w:r>
        <w:rPr>
          <w:b/>
          <w:bCs/>
          <w:color w:val="4F46E5"/>
          <w:sz w:val="20"/>
          <w:szCs w:val="20"/>
        </w:rPr>
        <w:t xml:space="preserve">10.	</w:t>
      </w:r>
      <w:r>
        <w:rPr>
          <w:sz w:val="20"/>
          <w:szCs w:val="20"/>
        </w:rPr>
        <w:t xml:space="preserve">Reordena linhas e colunas segundo as árvores, formando blocos de padrão semelhante, como grupos de genes com expressão parecida em certos experimentos ou clientes que compram certos produtos.</w:t>
      </w:r>
    </w:p>
    <w:p>
      <w:pPr>
        <w:keepLines/>
        <w:tabs>
          <w:tab w:val="left" w:pos="500"/>
        </w:tabs>
        <w:spacing w:after="90" w:line="270"/>
        <w:ind w:left="500" w:hanging="500"/>
      </w:pPr>
      <w:r>
        <w:rPr>
          <w:b/>
          <w:bCs/>
          <w:color w:val="4F46E5"/>
          <w:sz w:val="20"/>
          <w:szCs w:val="20"/>
        </w:rPr>
        <w:t xml:space="preserve">11.	</w:t>
      </w:r>
      <w:r>
        <w:rPr>
          <w:sz w:val="20"/>
          <w:szCs w:val="20"/>
        </w:rPr>
        <w:t xml:space="preserve">Dados e ligação fixos geram sempre a mesma árvore. O K-means depende da inicialização aleatória e pode dar resultados diferentes.</w:t>
      </w:r>
    </w:p>
    <w:p>
      <w:pPr>
        <w:keepLines/>
        <w:tabs>
          <w:tab w:val="left" w:pos="500"/>
        </w:tabs>
        <w:spacing w:after="90" w:line="270"/>
        <w:ind w:left="500" w:hanging="500"/>
      </w:pPr>
      <w:r>
        <w:rPr>
          <w:b/>
          <w:bCs/>
          <w:color w:val="4F46E5"/>
          <w:sz w:val="20"/>
          <w:szCs w:val="20"/>
        </w:rPr>
        <w:t xml:space="preserve">12.	</w:t>
      </w:r>
      <w:r>
        <w:rPr>
          <w:sz w:val="20"/>
          <w:szCs w:val="20"/>
        </w:rPr>
        <w:t xml:space="preserve">Vantagens: sem k prévio, hierarquia completa, dendrograma comunicável, flexível em distâncias. Limitações: custo alto, fusões irreversíveis, sensível a ruído e à ligação escolhida.</w:t>
      </w:r>
    </w:p>
    <w:p>
      <w:pPr>
        <w:keepLines/>
        <w:tabs>
          <w:tab w:val="left" w:pos="500"/>
        </w:tabs>
        <w:spacing w:after="90" w:line="270"/>
        <w:ind w:left="500" w:hanging="500"/>
      </w:pPr>
      <w:r>
        <w:rPr>
          <w:b/>
          <w:bCs/>
          <w:color w:val="4F46E5"/>
          <w:sz w:val="20"/>
          <w:szCs w:val="20"/>
        </w:rPr>
        <w:t xml:space="preserve">13.	</w:t>
      </w:r>
      <w:r>
        <w:rPr>
          <w:sz w:val="20"/>
          <w:szCs w:val="20"/>
        </w:rPr>
        <w:t xml:space="preserve">Ambas minimizam somas de quadrados dentro dos grupos: Ward o faz de modo hierárquico e guloso; o K-means, por partição iterativa.</w:t>
      </w:r>
    </w:p>
    <w:p>
      <w:pPr>
        <w:keepLines/>
        <w:tabs>
          <w:tab w:val="left" w:pos="500"/>
        </w:tabs>
        <w:spacing w:after="90" w:line="270"/>
        <w:ind w:left="500" w:hanging="500"/>
      </w:pPr>
      <w:r>
        <w:rPr>
          <w:b/>
          <w:bCs/>
          <w:color w:val="4F46E5"/>
          <w:sz w:val="20"/>
          <w:szCs w:val="20"/>
        </w:rPr>
        <w:t xml:space="preserve">14.	</w:t>
      </w:r>
      <w:r>
        <w:rPr>
          <w:sz w:val="20"/>
          <w:szCs w:val="20"/>
        </w:rPr>
        <w:t xml:space="preserve">K-means exige k, dá uma partição, escala bem e é não determinístico; hierárquico não exige k prévio, dá árvore de partições, escala mal e é determinístico.</w:t>
      </w:r>
    </w:p>
    <w:p>
      <w:pPr>
        <w:keepLines/>
        <w:tabs>
          <w:tab w:val="left" w:pos="500"/>
        </w:tabs>
        <w:spacing w:after="90" w:line="270"/>
        <w:ind w:left="500" w:hanging="500"/>
      </w:pPr>
      <w:r>
        <w:rPr>
          <w:b/>
          <w:bCs/>
          <w:color w:val="4F46E5"/>
          <w:sz w:val="20"/>
          <w:szCs w:val="20"/>
        </w:rPr>
        <w:t xml:space="preserve">15.	</w:t>
      </w:r>
      <w:r>
        <w:rPr>
          <w:sz w:val="20"/>
          <w:szCs w:val="20"/>
        </w:rPr>
        <w:t xml:space="preserve">Em cada junção, os dois ramos podem trocar de lado; o que define o agrupamento é quem se junta com quem e a que altura.</w:t>
      </w:r>
    </w:p>
    <w:p>
      <w:pPr>
        <w:keepLines/>
        <w:tabs>
          <w:tab w:val="left" w:pos="500"/>
        </w:tabs>
        <w:spacing w:after="90" w:line="270"/>
        <w:ind w:left="500" w:hanging="500"/>
      </w:pPr>
      <w:r>
        <w:rPr>
          <w:b/>
          <w:bCs/>
          <w:color w:val="4F46E5"/>
          <w:sz w:val="20"/>
          <w:szCs w:val="20"/>
        </w:rPr>
        <w:t xml:space="preserve">16.	</w:t>
      </w:r>
      <w:r>
        <w:rPr>
          <w:sz w:val="20"/>
          <w:szCs w:val="20"/>
        </w:rPr>
        <w:t xml:space="preserve">Com SciPy: Z = linkage(X, "ward"); fcluster(Z, t=3, criterion="maxclust"). Com scikit-learn: AgglomerativeClustering(n_clusters=3, linkage="ward").fit_predict(X).</w:t>
      </w:r>
    </w:p>
    <w:p>
      <w:pPr>
        <w:keepLines/>
        <w:tabs>
          <w:tab w:val="left" w:pos="500"/>
        </w:tabs>
        <w:spacing w:after="90" w:line="270"/>
        <w:ind w:left="500" w:hanging="500"/>
      </w:pPr>
      <w:r>
        <w:rPr>
          <w:b/>
          <w:bCs/>
          <w:color w:val="4F46E5"/>
          <w:sz w:val="20"/>
          <w:szCs w:val="20"/>
        </w:rPr>
        <w:t xml:space="preserve">17.	</w:t>
      </w:r>
      <w:r>
        <w:rPr>
          <w:sz w:val="20"/>
          <w:szCs w:val="20"/>
        </w:rPr>
        <w:t xml:space="preserve">Quando os grupos são alongados ou de forma irregular e bem separados por vazios, pois a ligação simples os acompanha; Ward favorece grupos esféricos.</w:t>
      </w:r>
    </w:p>
    <w:p>
      <w:pPr>
        <w:keepLines/>
        <w:tabs>
          <w:tab w:val="left" w:pos="500"/>
        </w:tabs>
        <w:spacing w:after="90" w:line="270"/>
        <w:ind w:left="500" w:hanging="500"/>
      </w:pPr>
      <w:r>
        <w:rPr>
          <w:b/>
          <w:bCs/>
          <w:color w:val="4F46E5"/>
          <w:sz w:val="20"/>
          <w:szCs w:val="20"/>
        </w:rPr>
        <w:t xml:space="preserve">18.	</w:t>
      </w:r>
      <w:r>
        <w:rPr>
          <w:sz w:val="20"/>
          <w:szCs w:val="20"/>
        </w:rPr>
        <w:t xml:space="preserve">Classificar espécies por características morfológicas: a árvore mostra relações em vários níveis, de espécies a gêneros e famílias, algo que uma partição única não mostra.</w:t>
      </w:r>
    </w:p>
    <w:p>
      <w:pPr>
        <w:keepLines/>
        <w:tabs>
          <w:tab w:val="left" w:pos="500"/>
        </w:tabs>
        <w:spacing w:after="90" w:line="270"/>
        <w:ind w:left="500" w:hanging="500"/>
      </w:pPr>
      <w:r>
        <w:rPr>
          <w:b/>
          <w:bCs/>
          <w:color w:val="4F46E5"/>
          <w:sz w:val="20"/>
          <w:szCs w:val="20"/>
        </w:rPr>
        <w:t xml:space="preserve">19.	</w:t>
      </w:r>
      <w:r>
        <w:rPr>
          <w:sz w:val="20"/>
          <w:szCs w:val="20"/>
        </w:rPr>
        <w:t xml:space="preserve">O algoritmo é guloso: uma vez unidos, dois grupos nunca se separam. Um erro de fusão no início se propaga, o que torna o método sensível a ruído e a outliers.</w:t>
      </w:r>
    </w:p>
    <w:p>
      <w:pPr>
        <w:keepLines/>
        <w:tabs>
          <w:tab w:val="left" w:pos="500"/>
        </w:tabs>
        <w:spacing w:after="90" w:line="270"/>
        <w:ind w:left="500" w:hanging="500"/>
      </w:pPr>
      <w:r>
        <w:rPr>
          <w:b/>
          <w:bCs/>
          <w:color w:val="4F46E5"/>
          <w:sz w:val="20"/>
          <w:szCs w:val="20"/>
        </w:rPr>
        <w:t xml:space="preserve">20.	</w:t>
      </w:r>
      <w:r>
        <w:rPr>
          <w:sz w:val="20"/>
          <w:szCs w:val="20"/>
        </w:rPr>
        <w:t xml:space="preserve">É uma fórmula única para atualizar as distâncias entre o novo grupo e os demais após uma fusão; variando seus parâmetros, obtêm-se as ligações simples, completa, média e de Ward (Lance e Williams, 1967).</w:t>
      </w:r>
    </w:p>
    <w:p>
      <w:pPr>
        <w:pStyle w:val="Heading2"/>
        <w:keepNext/>
        <w:pageBreakBefore/>
      </w:pPr>
      <w:r>
        <w:t xml:space="preserve">Capítulo 5 — Agrupamento por Densidade</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Grupos são regiões densas cercadas por vazio.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precisa de k, aceita formas livres e rotula ruído.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eps é o raio da vizinhança; min_samples é o mínimo de pontos para ser denso.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Define o tamanho do círculo em volta de cada ponto.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Está "no coração" de uma região densa.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Fica na periferia de um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Pontos que não pertencem a nenhum grupo recebem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vizinhança é tão estreita que poucos pontos são centrais.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vizinhança abrange regiões que deveriam ficar separadas.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valor de y no joelho é um bom candidato a eps.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2D, valores entre 4 e 10 costumam funcionar.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raio eps vale para todos os atributos igualmente.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um só eps, um grupo difuso pode virar ruído ou grupos densos se fundirem.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Árvores espaciais aceleram a busca de vizinhos.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gráfico de alcançabilidade mostra a estrutura de densidade.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Picos são fronteiras; vales são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Constrói uma hierarquia de densidades e escolhe os grupos mais estáveis.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Intuitivo: o menor grupo que interessa.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Antes, era distribuído no pacote independente hdbscan.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Dá uma medida de quão bem cada ponto pertence ao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picos de densidade são os centros dos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Coordenadas geográficas exigem a distância sobre a esfera.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distância haversine opera em radianos sobre a esfera.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DBSCAN segue a forma dos grupos; o K-means os corta ao meio.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escolhe grupos estáveis em várias escalas de densidade.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maldição da dimensionalidade afeta as distâncias.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Ruído nunca é centro de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K-means exige k e supõe grupos esféricos.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Pontos de ruído aparecem na subida acentuada da curva.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Escolhe-se onde cortar para definir os grupos.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Manchas brilhantes (cidades) separadas por áreas escuras correspondem a grupos (regiões densas) e vazio; luzes isoladas são ruído. Percebem-se as manchas sem fixar a quantidade.</w:t>
      </w:r>
    </w:p>
    <w:p>
      <w:pPr>
        <w:keepLines/>
        <w:tabs>
          <w:tab w:val="left" w:pos="500"/>
        </w:tabs>
        <w:spacing w:after="90" w:line="270"/>
        <w:ind w:left="500" w:hanging="500"/>
      </w:pPr>
      <w:r>
        <w:rPr>
          <w:b/>
          <w:bCs/>
          <w:color w:val="4F46E5"/>
          <w:sz w:val="20"/>
          <w:szCs w:val="20"/>
        </w:rPr>
        <w:t xml:space="preserve">2.	</w:t>
      </w:r>
      <w:r>
        <w:rPr>
          <w:sz w:val="20"/>
          <w:szCs w:val="20"/>
        </w:rPr>
        <w:t xml:space="preserve">Com min_samples = 4, é central o ponto com pelo menos 4 pontos (incluindo ele) no raio eps; borda é não central dentro do raio de um central; ruído é o que não é nenhum dos dois.</w:t>
      </w:r>
    </w:p>
    <w:p>
      <w:pPr>
        <w:keepLines/>
        <w:tabs>
          <w:tab w:val="left" w:pos="500"/>
        </w:tabs>
        <w:spacing w:after="90" w:line="270"/>
        <w:ind w:left="500" w:hanging="500"/>
      </w:pPr>
      <w:r>
        <w:rPr>
          <w:b/>
          <w:bCs/>
          <w:color w:val="4F46E5"/>
          <w:sz w:val="20"/>
          <w:szCs w:val="20"/>
        </w:rPr>
        <w:t xml:space="preserve">3.	</w:t>
      </w:r>
      <w:r>
        <w:rPr>
          <w:sz w:val="20"/>
          <w:szCs w:val="20"/>
        </w:rPr>
        <w:t xml:space="preserve">Escolher ponto não visitado; se é central, criar grupo e expandir pelos vizinhos centrais; se não, marcar como ruído provisório (pode virar borda); repetir até visitar todos.</w:t>
      </w:r>
    </w:p>
    <w:p>
      <w:pPr>
        <w:keepLines/>
        <w:tabs>
          <w:tab w:val="left" w:pos="500"/>
        </w:tabs>
        <w:spacing w:after="90" w:line="270"/>
        <w:ind w:left="500" w:hanging="500"/>
      </w:pPr>
      <w:r>
        <w:rPr>
          <w:b/>
          <w:bCs/>
          <w:color w:val="4F46E5"/>
          <w:sz w:val="20"/>
          <w:szCs w:val="20"/>
        </w:rPr>
        <w:t xml:space="preserve">4.	</w:t>
      </w:r>
      <w:r>
        <w:rPr>
          <w:sz w:val="20"/>
          <w:szCs w:val="20"/>
        </w:rPr>
        <w:t xml:space="preserve">Quem tem muitos amigos próximos (central) repassa o boato; quem está na periferia (borda) o recebe, mas não repassa. O grupo é a cadeia de quem recebeu.</w:t>
      </w:r>
    </w:p>
    <w:p>
      <w:pPr>
        <w:keepLines/>
        <w:tabs>
          <w:tab w:val="left" w:pos="500"/>
        </w:tabs>
        <w:spacing w:after="90" w:line="270"/>
        <w:ind w:left="500" w:hanging="500"/>
      </w:pPr>
      <w:r>
        <w:rPr>
          <w:b/>
          <w:bCs/>
          <w:color w:val="4F46E5"/>
          <w:sz w:val="20"/>
          <w:szCs w:val="20"/>
        </w:rPr>
        <w:t xml:space="preserve">5.	</w:t>
      </w:r>
      <w:r>
        <w:rPr>
          <w:sz w:val="20"/>
          <w:szCs w:val="20"/>
        </w:rPr>
        <w:t xml:space="preserve">min_samples ≥ d + 1 (4 a 10 em 2D). Para eps, ordenam-se as distâncias ao k-ésimo vizinho e procura-se o joelho da curva; o valor nesse ponto é candidato a eps.</w:t>
      </w:r>
    </w:p>
    <w:p>
      <w:pPr>
        <w:keepLines/>
        <w:tabs>
          <w:tab w:val="left" w:pos="500"/>
        </w:tabs>
        <w:spacing w:after="90" w:line="270"/>
        <w:ind w:left="500" w:hanging="500"/>
      </w:pPr>
      <w:r>
        <w:rPr>
          <w:b/>
          <w:bCs/>
          <w:color w:val="4F46E5"/>
          <w:sz w:val="20"/>
          <w:szCs w:val="20"/>
        </w:rPr>
        <w:t xml:space="preserve">6.	</w:t>
      </w:r>
      <w:r>
        <w:rPr>
          <w:sz w:val="20"/>
          <w:szCs w:val="20"/>
        </w:rPr>
        <w:t xml:space="preserve">Muito pequeno: quase tudo vira ruído e micro-grupos. Muito grande: grupos distintos se fundem em um só.</w:t>
      </w:r>
    </w:p>
    <w:p>
      <w:pPr>
        <w:keepLines/>
        <w:tabs>
          <w:tab w:val="left" w:pos="500"/>
        </w:tabs>
        <w:spacing w:after="90" w:line="270"/>
        <w:ind w:left="500" w:hanging="500"/>
      </w:pPr>
      <w:r>
        <w:rPr>
          <w:b/>
          <w:bCs/>
          <w:color w:val="4F46E5"/>
          <w:sz w:val="20"/>
          <w:szCs w:val="20"/>
        </w:rPr>
        <w:t xml:space="preserve">7.	</w:t>
      </w:r>
      <w:r>
        <w:rPr>
          <w:sz w:val="20"/>
          <w:szCs w:val="20"/>
        </w:rPr>
        <w:t xml:space="preserve">Um único eps não serve a densidades distintas: ou o grupo difuso vira ruído ou o denso se funde. Alternativas: OPTICS e HDBSCAN.</w:t>
      </w:r>
    </w:p>
    <w:p>
      <w:pPr>
        <w:keepLines/>
        <w:tabs>
          <w:tab w:val="left" w:pos="500"/>
        </w:tabs>
        <w:spacing w:after="90" w:line="270"/>
        <w:ind w:left="500" w:hanging="500"/>
      </w:pPr>
      <w:r>
        <w:rPr>
          <w:b/>
          <w:bCs/>
          <w:color w:val="4F46E5"/>
          <w:sz w:val="20"/>
          <w:szCs w:val="20"/>
        </w:rPr>
        <w:t xml:space="preserve">8.	</w:t>
      </w:r>
      <w:r>
        <w:rPr>
          <w:sz w:val="20"/>
          <w:szCs w:val="20"/>
        </w:rPr>
        <w:t xml:space="preserve">Mostra a distância de alcançabilidade dos pontos na ordem calculada; vales profundos são grupos densos, vales rasos são difusos, picos são fronteiras.</w:t>
      </w:r>
    </w:p>
    <w:p>
      <w:pPr>
        <w:keepLines/>
        <w:tabs>
          <w:tab w:val="left" w:pos="500"/>
        </w:tabs>
        <w:spacing w:after="90" w:line="270"/>
        <w:ind w:left="500" w:hanging="500"/>
      </w:pPr>
      <w:r>
        <w:rPr>
          <w:b/>
          <w:bCs/>
          <w:color w:val="4F46E5"/>
          <w:sz w:val="20"/>
          <w:szCs w:val="20"/>
        </w:rPr>
        <w:t xml:space="preserve">9.	</w:t>
      </w:r>
      <w:r>
        <w:rPr>
          <w:sz w:val="20"/>
          <w:szCs w:val="20"/>
        </w:rPr>
        <w:t xml:space="preserve">Distância de alcançabilidade mútua; árvore geradora mínima e hierarquia; condensação da árvore descartando divisões minúsculas; seleção dos grupos mais estáveis.</w:t>
      </w:r>
    </w:p>
    <w:p>
      <w:pPr>
        <w:keepLines/>
        <w:tabs>
          <w:tab w:val="left" w:pos="500"/>
        </w:tabs>
        <w:spacing w:after="90" w:line="270"/>
        <w:ind w:left="500" w:hanging="500"/>
      </w:pPr>
      <w:r>
        <w:rPr>
          <w:b/>
          <w:bCs/>
          <w:color w:val="4F46E5"/>
          <w:sz w:val="20"/>
          <w:szCs w:val="20"/>
        </w:rPr>
        <w:t xml:space="preserve">10.	</w:t>
      </w:r>
      <w:r>
        <w:rPr>
          <w:sz w:val="20"/>
          <w:szCs w:val="20"/>
        </w:rPr>
        <w:t xml:space="preserve">DBSCAN: eps e min_samples; fraco com densidades variáveis. OPTICS: min_samples e xi; lida bem, com gráfico. HDBSCAN: min_cluster_size; muito bom com densidades variáveis, dá probabilidades.</w:t>
      </w:r>
    </w:p>
    <w:p>
      <w:pPr>
        <w:keepLines/>
        <w:tabs>
          <w:tab w:val="left" w:pos="500"/>
        </w:tabs>
        <w:spacing w:after="90" w:line="270"/>
        <w:ind w:left="500" w:hanging="500"/>
      </w:pPr>
      <w:r>
        <w:rPr>
          <w:b/>
          <w:bCs/>
          <w:color w:val="4F46E5"/>
          <w:sz w:val="20"/>
          <w:szCs w:val="20"/>
        </w:rPr>
        <w:t xml:space="preserve">11.	</w:t>
      </w:r>
      <w:r>
        <w:rPr>
          <w:sz w:val="20"/>
          <w:szCs w:val="20"/>
        </w:rPr>
        <w:t xml:space="preserve">Usa um raio único; atributos de maior escala dominariam a vizinhança, distorcendo os grupos.</w:t>
      </w:r>
    </w:p>
    <w:p>
      <w:pPr>
        <w:keepLines/>
        <w:tabs>
          <w:tab w:val="left" w:pos="500"/>
        </w:tabs>
        <w:spacing w:after="90" w:line="270"/>
        <w:ind w:left="500" w:hanging="500"/>
      </w:pPr>
      <w:r>
        <w:rPr>
          <w:b/>
          <w:bCs/>
          <w:color w:val="4F46E5"/>
          <w:sz w:val="20"/>
          <w:szCs w:val="20"/>
        </w:rPr>
        <w:t xml:space="preserve">12.	</w:t>
      </w:r>
      <w:r>
        <w:rPr>
          <w:sz w:val="20"/>
          <w:szCs w:val="20"/>
        </w:rPr>
        <w:t xml:space="preserve">Embarques de táxi: pontos quentes têm formas irregulares, há ruído e k é desconhecido. DBSCAN com distância haversine encontra regiões densas e isola embarques isolados.</w:t>
      </w:r>
    </w:p>
    <w:p>
      <w:pPr>
        <w:keepLines/>
        <w:tabs>
          <w:tab w:val="left" w:pos="500"/>
        </w:tabs>
        <w:spacing w:after="90" w:line="270"/>
        <w:ind w:left="500" w:hanging="500"/>
      </w:pPr>
      <w:r>
        <w:rPr>
          <w:b/>
          <w:bCs/>
          <w:color w:val="4F46E5"/>
          <w:sz w:val="20"/>
          <w:szCs w:val="20"/>
        </w:rPr>
        <w:t xml:space="preserve">13.	</w:t>
      </w:r>
      <w:r>
        <w:rPr>
          <w:sz w:val="20"/>
          <w:szCs w:val="20"/>
        </w:rPr>
        <w:t xml:space="preserve">Em alta dimensão as distâncias se concentram e o espaço fica vazio; a noção de vizinhança perde sentido, tornando eps difícil de calibrar.</w:t>
      </w:r>
    </w:p>
    <w:p>
      <w:pPr>
        <w:keepLines/>
        <w:tabs>
          <w:tab w:val="left" w:pos="500"/>
        </w:tabs>
        <w:spacing w:after="90" w:line="270"/>
        <w:ind w:left="500" w:hanging="500"/>
      </w:pPr>
      <w:r>
        <w:rPr>
          <w:b/>
          <w:bCs/>
          <w:color w:val="4F46E5"/>
          <w:sz w:val="20"/>
          <w:szCs w:val="20"/>
        </w:rPr>
        <w:t xml:space="preserve">14.	</w:t>
      </w:r>
      <w:r>
        <w:rPr>
          <w:sz w:val="20"/>
          <w:szCs w:val="20"/>
        </w:rPr>
        <w:t xml:space="preserve">−1 marca ruído. Grupos = número de rótulos distintos menos 1 se −1 existir; ruído = soma de labels_ == −1.</w:t>
      </w:r>
    </w:p>
    <w:p>
      <w:pPr>
        <w:keepLines/>
        <w:tabs>
          <w:tab w:val="left" w:pos="500"/>
        </w:tabs>
        <w:spacing w:after="90" w:line="270"/>
        <w:ind w:left="500" w:hanging="500"/>
      </w:pPr>
      <w:r>
        <w:rPr>
          <w:b/>
          <w:bCs/>
          <w:color w:val="4F46E5"/>
          <w:sz w:val="20"/>
          <w:szCs w:val="20"/>
        </w:rPr>
        <w:t xml:space="preserve">15.	</w:t>
      </w:r>
      <w:r>
        <w:rPr>
          <w:sz w:val="20"/>
          <w:szCs w:val="20"/>
        </w:rPr>
        <w:t xml:space="preserve">Cada ponto sobe o gradiente da densidade até um pico; os picos são os centros. Não exige k, ao contrário do K-means.</w:t>
      </w:r>
    </w:p>
    <w:p>
      <w:pPr>
        <w:keepLines/>
        <w:tabs>
          <w:tab w:val="left" w:pos="500"/>
        </w:tabs>
        <w:spacing w:after="90" w:line="270"/>
        <w:ind w:left="500" w:hanging="500"/>
      </w:pPr>
      <w:r>
        <w:rPr>
          <w:b/>
          <w:bCs/>
          <w:color w:val="4F46E5"/>
          <w:sz w:val="20"/>
          <w:szCs w:val="20"/>
        </w:rPr>
        <w:t xml:space="preserve">16.	</w:t>
      </w:r>
      <w:r>
        <w:rPr>
          <w:sz w:val="20"/>
          <w:szCs w:val="20"/>
        </w:rPr>
        <w:t xml:space="preserve">Um ponto de borda pode estar no raio de centrais de dois grupos; será do primeiro que o alcançar na ordem de visita.</w:t>
      </w:r>
    </w:p>
    <w:p>
      <w:pPr>
        <w:keepLines/>
        <w:tabs>
          <w:tab w:val="left" w:pos="500"/>
        </w:tabs>
        <w:spacing w:after="90" w:line="270"/>
        <w:ind w:left="500" w:hanging="500"/>
      </w:pPr>
      <w:r>
        <w:rPr>
          <w:b/>
          <w:bCs/>
          <w:color w:val="4F46E5"/>
          <w:sz w:val="20"/>
          <w:szCs w:val="20"/>
        </w:rPr>
        <w:t xml:space="preserve">17.	</w:t>
      </w:r>
      <w:r>
        <w:rPr>
          <w:sz w:val="20"/>
          <w:szCs w:val="20"/>
        </w:rPr>
        <w:t xml:space="preserve">Limpar e padronizar; escolher min_samples; plotar k-distâncias para eps; rodar; verificar ruído e grupos; comparar com HDBSCAN; interpretar.</w:t>
      </w:r>
    </w:p>
    <w:p>
      <w:pPr>
        <w:keepLines/>
        <w:tabs>
          <w:tab w:val="left" w:pos="500"/>
        </w:tabs>
        <w:spacing w:after="90" w:line="270"/>
        <w:ind w:left="500" w:hanging="500"/>
      </w:pPr>
      <w:r>
        <w:rPr>
          <w:b/>
          <w:bCs/>
          <w:color w:val="4F46E5"/>
          <w:sz w:val="20"/>
          <w:szCs w:val="20"/>
        </w:rPr>
        <w:t xml:space="preserve">18.	</w:t>
      </w:r>
      <w:r>
        <w:rPr>
          <w:sz w:val="20"/>
          <w:szCs w:val="20"/>
        </w:rPr>
        <w:t xml:space="preserve">Densidades variáveis e dificuldade de escolher eps; HDBSCAN só pede min_cluster_size e dá probabilidades de pertinência.</w:t>
      </w:r>
    </w:p>
    <w:p>
      <w:pPr>
        <w:keepLines/>
        <w:tabs>
          <w:tab w:val="left" w:pos="500"/>
        </w:tabs>
        <w:spacing w:after="90" w:line="270"/>
        <w:ind w:left="500" w:hanging="500"/>
      </w:pPr>
      <w:r>
        <w:rPr>
          <w:b/>
          <w:bCs/>
          <w:color w:val="4F46E5"/>
          <w:sz w:val="20"/>
          <w:szCs w:val="20"/>
        </w:rPr>
        <w:t xml:space="preserve">19.	</w:t>
      </w:r>
      <w:r>
        <w:rPr>
          <w:sz w:val="20"/>
          <w:szCs w:val="20"/>
        </w:rPr>
        <w:t xml:space="preserve">Pontos de ruído podem indicar anomalias, erros ou eventos raros; identificá-los evita forçá-los a grupos e pode orientar investigações.</w:t>
      </w:r>
    </w:p>
    <w:p>
      <w:pPr>
        <w:keepLines/>
        <w:tabs>
          <w:tab w:val="left" w:pos="500"/>
        </w:tabs>
        <w:spacing w:after="90" w:line="270"/>
        <w:ind w:left="500" w:hanging="500"/>
      </w:pPr>
      <w:r>
        <w:rPr>
          <w:b/>
          <w:bCs/>
          <w:color w:val="4F46E5"/>
          <w:sz w:val="20"/>
          <w:szCs w:val="20"/>
        </w:rPr>
        <w:t xml:space="preserve">20.	</w:t>
      </w:r>
      <w:r>
        <w:rPr>
          <w:sz w:val="20"/>
          <w:szCs w:val="20"/>
        </w:rPr>
        <w:t xml:space="preserve">K-means: esféricos. Hierárquico simples: formas alongadas, mas sofre efeito corrente. DBSCAN: formas arbitrárias, resistente a ruído.</w:t>
      </w:r>
    </w:p>
    <w:p>
      <w:pPr>
        <w:pStyle w:val="Heading2"/>
        <w:keepNext/>
        <w:pageBreakBefore/>
      </w:pPr>
      <w:r>
        <w:t xml:space="preserve">Capítulo 6 — Modelos de Mistura Gaussiana e Agrupamento Espectral</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dá o centro do sino e o desvio padrão a sua largura.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Cerca de 68% dos valores ficam a até um desvio padrão da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matriz Σ descreve a variância de cada atributo e a covariância entre eles.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inclinação reflete a correlação entre os atributos.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p(x) = Σ π_k · N(x | μ_k, Σ_k).</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Indicam a fração dos dados vinda de cada componente.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Passo E: responsabilidades; passo M: parâmetros.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Dados os parâmetros atuais, estima-se a pertinência suave.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Usam-se médias e covariâncias ponderadas pelas responsabilidades.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EM aumenta ou mantém a verossimilhança, convergindo a um máximo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GMM generaliza o K-means com covariâncias flexíveis e pertinências suaves.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GMM devolve probabilidades por componente.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predict_proba dá o agrupamento suave.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componente pode ter elipse de forma e inclinação livres.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tipo mais restrito, com poucos parâmetros.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Pode memorizar o ruído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Penalizam a complexidade do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termo p·ln(n) penaliza mais quando n é grande.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Impede que uma gaussiana colapse sobre um único ponto.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Devolve o log da densidade de cada ponto.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Pontos são nós e semelhanças são arestas ponderadas.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 é a matriz de graus e W a matriz de afinidade.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multiplicidade do autovalor zero é o número de componentes conexas.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linhas viram pontos compactos e o K-means os separa.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Separa estruturas que o K-means não consegue.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número de autovalores antes do salto sugere k.</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Cortar só pelo menor número de arestas pode isolar um único ponto.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Para bases grandes, usam-se aproximações como Nyström ou grafos esparsos.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peso é exp(−γ‖x − y‖²).</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GMM captura elipses e dá pertinência suave.</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O histograma de alturas tem duas corcovas: cada uma é uma normal. A mistura é a soma ponderada das duas; o GMM estima médias, desvios e pesos de cada componente.</w:t>
      </w:r>
    </w:p>
    <w:p>
      <w:pPr>
        <w:keepLines/>
        <w:tabs>
          <w:tab w:val="left" w:pos="500"/>
        </w:tabs>
        <w:spacing w:after="90" w:line="270"/>
        <w:ind w:left="500" w:hanging="500"/>
      </w:pPr>
      <w:r>
        <w:rPr>
          <w:b/>
          <w:bCs/>
          <w:color w:val="4F46E5"/>
          <w:sz w:val="20"/>
          <w:szCs w:val="20"/>
        </w:rPr>
        <w:t xml:space="preserve">2.	</w:t>
      </w:r>
      <w:r>
        <w:rPr>
          <w:sz w:val="20"/>
          <w:szCs w:val="20"/>
        </w:rPr>
        <w:t xml:space="preserve">Não se conhecem nem os grupos de cada ponto nem os parâmetros. O EM alterna: passo E calcula responsabilidades dados os parâmetros; passo M recalcula os parâmetros dadas as responsabilidades; repete até a verossimilhança estabilizar.</w:t>
      </w:r>
    </w:p>
    <w:p>
      <w:pPr>
        <w:keepLines/>
        <w:tabs>
          <w:tab w:val="left" w:pos="500"/>
        </w:tabs>
        <w:spacing w:after="90" w:line="270"/>
        <w:ind w:left="500" w:hanging="500"/>
      </w:pPr>
      <w:r>
        <w:rPr>
          <w:b/>
          <w:bCs/>
          <w:color w:val="4F46E5"/>
          <w:sz w:val="20"/>
          <w:szCs w:val="20"/>
        </w:rPr>
        <w:t xml:space="preserve">3.	</w:t>
      </w:r>
      <w:r>
        <w:rPr>
          <w:sz w:val="20"/>
          <w:szCs w:val="20"/>
        </w:rPr>
        <w:t xml:space="preserve">Rígido atribui um único grupo; suave dá probabilidades por grupo. É vantajoso com fronteiras ambíguas, como um cliente de perfil misto que pode receber duas campanhas.</w:t>
      </w:r>
    </w:p>
    <w:p>
      <w:pPr>
        <w:keepLines/>
        <w:tabs>
          <w:tab w:val="left" w:pos="500"/>
        </w:tabs>
        <w:spacing w:after="90" w:line="270"/>
        <w:ind w:left="500" w:hanging="500"/>
      </w:pPr>
      <w:r>
        <w:rPr>
          <w:b/>
          <w:bCs/>
          <w:color w:val="4F46E5"/>
          <w:sz w:val="20"/>
          <w:szCs w:val="20"/>
        </w:rPr>
        <w:t xml:space="preserve">4.	</w:t>
      </w:r>
      <w:r>
        <w:rPr>
          <w:sz w:val="20"/>
          <w:szCs w:val="20"/>
        </w:rPr>
        <w:t xml:space="preserve">spherical (círculos), diag (elipses alinhadas aos eixos), tied (mesma forma para todas) e full (livre). Mais flexibilidade ajusta melhor, mas aumenta parâmetros e o risco de sobreajuste.</w:t>
      </w:r>
    </w:p>
    <w:p>
      <w:pPr>
        <w:keepLines/>
        <w:tabs>
          <w:tab w:val="left" w:pos="500"/>
        </w:tabs>
        <w:spacing w:after="90" w:line="270"/>
        <w:ind w:left="500" w:hanging="500"/>
      </w:pPr>
      <w:r>
        <w:rPr>
          <w:b/>
          <w:bCs/>
          <w:color w:val="4F46E5"/>
          <w:sz w:val="20"/>
          <w:szCs w:val="20"/>
        </w:rPr>
        <w:t xml:space="preserve">5.	</w:t>
      </w:r>
      <w:r>
        <w:rPr>
          <w:sz w:val="20"/>
          <w:szCs w:val="20"/>
        </w:rPr>
        <w:t xml:space="preserve">Ajustam-se modelos com K variando e calcula-se o critério, que equilibra verossimilhança e número de parâmetros. Escolhe-se o K de menor valor; BIC penaliza mais a complexidade.</w:t>
      </w:r>
    </w:p>
    <w:p>
      <w:pPr>
        <w:keepLines/>
        <w:tabs>
          <w:tab w:val="left" w:pos="500"/>
        </w:tabs>
        <w:spacing w:after="90" w:line="270"/>
        <w:ind w:left="500" w:hanging="500"/>
      </w:pPr>
      <w:r>
        <w:rPr>
          <w:b/>
          <w:bCs/>
          <w:color w:val="4F46E5"/>
          <w:sz w:val="20"/>
          <w:szCs w:val="20"/>
        </w:rPr>
        <w:t xml:space="preserve">6.	</w:t>
      </w:r>
      <w:r>
        <w:rPr>
          <w:sz w:val="20"/>
          <w:szCs w:val="20"/>
        </w:rPr>
        <w:t xml:space="preserve">Inicialização (várias execuções), singularidades (reg_covar), alta dimensão (covariância full tem muitos parâmetros) e suposição gaussiana.</w:t>
      </w:r>
    </w:p>
    <w:p>
      <w:pPr>
        <w:keepLines/>
        <w:tabs>
          <w:tab w:val="left" w:pos="500"/>
        </w:tabs>
        <w:spacing w:after="90" w:line="270"/>
        <w:ind w:left="500" w:hanging="500"/>
      </w:pPr>
      <w:r>
        <w:rPr>
          <w:b/>
          <w:bCs/>
          <w:color w:val="4F46E5"/>
          <w:sz w:val="20"/>
          <w:szCs w:val="20"/>
        </w:rPr>
        <w:t xml:space="preserve">7.	</w:t>
      </w:r>
      <w:r>
        <w:rPr>
          <w:sz w:val="20"/>
          <w:szCs w:val="20"/>
        </w:rPr>
        <w:t xml:space="preserve">score_samples devolve a log-densidade; pontos de baixa densidade são suspeitos. O método sample gera novos dados a partir do modelo ajustado.</w:t>
      </w:r>
    </w:p>
    <w:p>
      <w:pPr>
        <w:keepLines/>
        <w:tabs>
          <w:tab w:val="left" w:pos="500"/>
        </w:tabs>
        <w:spacing w:after="90" w:line="270"/>
        <w:ind w:left="500" w:hanging="500"/>
      </w:pPr>
      <w:r>
        <w:rPr>
          <w:b/>
          <w:bCs/>
          <w:color w:val="4F46E5"/>
          <w:sz w:val="20"/>
          <w:szCs w:val="20"/>
        </w:rPr>
        <w:t xml:space="preserve">8.	</w:t>
      </w:r>
      <w:r>
        <w:rPr>
          <w:sz w:val="20"/>
          <w:szCs w:val="20"/>
        </w:rPr>
        <w:t xml:space="preserve">Construir o grafo de similaridade; calcular a Laplaciana; obter os k menores autovetores; aplicar K-means às linhas.</w:t>
      </w:r>
    </w:p>
    <w:p>
      <w:pPr>
        <w:keepLines/>
        <w:tabs>
          <w:tab w:val="left" w:pos="500"/>
        </w:tabs>
        <w:spacing w:after="90" w:line="270"/>
        <w:ind w:left="500" w:hanging="500"/>
      </w:pPr>
      <w:r>
        <w:rPr>
          <w:b/>
          <w:bCs/>
          <w:color w:val="4F46E5"/>
          <w:sz w:val="20"/>
          <w:szCs w:val="20"/>
        </w:rPr>
        <w:t xml:space="preserve">9.	</w:t>
      </w:r>
      <w:r>
        <w:rPr>
          <w:sz w:val="20"/>
          <w:szCs w:val="20"/>
        </w:rPr>
        <w:t xml:space="preserve">L = D − W codifica a conectividade do grafo; o número de autovalores zero igual ao de componentes conexas, e os menores autovetores revelam comunidades que se tornam nuvens compactas.</w:t>
      </w:r>
    </w:p>
    <w:p>
      <w:pPr>
        <w:keepLines/>
        <w:tabs>
          <w:tab w:val="left" w:pos="500"/>
        </w:tabs>
        <w:spacing w:after="90" w:line="270"/>
        <w:ind w:left="500" w:hanging="500"/>
      </w:pPr>
      <w:r>
        <w:rPr>
          <w:b/>
          <w:bCs/>
          <w:color w:val="4F46E5"/>
          <w:sz w:val="20"/>
          <w:szCs w:val="20"/>
        </w:rPr>
        <w:t xml:space="preserve">10.	</w:t>
      </w:r>
      <w:r>
        <w:rPr>
          <w:sz w:val="20"/>
          <w:szCs w:val="20"/>
        </w:rPr>
        <w:t xml:space="preserve">O grafo de vizinhos liga pontos de um mesmo anel, e a representação nos autovetores separa os anéis em nuvens compactas; o K-means, usando distância ao centro, corta os anéis.</w:t>
      </w:r>
    </w:p>
    <w:p>
      <w:pPr>
        <w:keepLines/>
        <w:tabs>
          <w:tab w:val="left" w:pos="500"/>
        </w:tabs>
        <w:spacing w:after="90" w:line="270"/>
        <w:ind w:left="500" w:hanging="500"/>
      </w:pPr>
      <w:r>
        <w:rPr>
          <w:b/>
          <w:bCs/>
          <w:color w:val="4F46E5"/>
          <w:sz w:val="20"/>
          <w:szCs w:val="20"/>
        </w:rPr>
        <w:t xml:space="preserve">11.	</w:t>
      </w:r>
      <w:r>
        <w:rPr>
          <w:sz w:val="20"/>
          <w:szCs w:val="20"/>
        </w:rPr>
        <w:t xml:space="preserve">Equilibra o custo do corte com o tamanho dos grupos, penalizando grupos minúsculos. O corte mínimo simples poderia isolar um único ponto.</w:t>
      </w:r>
    </w:p>
    <w:p>
      <w:pPr>
        <w:keepLines/>
        <w:tabs>
          <w:tab w:val="left" w:pos="500"/>
        </w:tabs>
        <w:spacing w:after="90" w:line="270"/>
        <w:ind w:left="500" w:hanging="500"/>
      </w:pPr>
      <w:r>
        <w:rPr>
          <w:b/>
          <w:bCs/>
          <w:color w:val="4F46E5"/>
          <w:sz w:val="20"/>
          <w:szCs w:val="20"/>
        </w:rPr>
        <w:t xml:space="preserve">12.	</w:t>
      </w:r>
      <w:r>
        <w:rPr>
          <w:sz w:val="20"/>
          <w:szCs w:val="20"/>
        </w:rPr>
        <w:t xml:space="preserve">Ordenam-se os autovalores da Laplaciana; o maior salto entre consecutivos indica o número de grupos (os autovalores antes do salto).</w:t>
      </w:r>
    </w:p>
    <w:p>
      <w:pPr>
        <w:keepLines/>
        <w:tabs>
          <w:tab w:val="left" w:pos="500"/>
        </w:tabs>
        <w:spacing w:after="90" w:line="270"/>
        <w:ind w:left="500" w:hanging="500"/>
      </w:pPr>
      <w:r>
        <w:rPr>
          <w:b/>
          <w:bCs/>
          <w:color w:val="4F46E5"/>
          <w:sz w:val="20"/>
          <w:szCs w:val="20"/>
        </w:rPr>
        <w:t xml:space="preserve">13.	</w:t>
      </w:r>
      <w:r>
        <w:rPr>
          <w:sz w:val="20"/>
          <w:szCs w:val="20"/>
        </w:rPr>
        <w:t xml:space="preserve">k vizinhos mais próximos; vizinhos dentro de um raio ε; kernel gaussiano (RBF).</w:t>
      </w:r>
    </w:p>
    <w:p>
      <w:pPr>
        <w:keepLines/>
        <w:tabs>
          <w:tab w:val="left" w:pos="500"/>
        </w:tabs>
        <w:spacing w:after="90" w:line="270"/>
        <w:ind w:left="500" w:hanging="500"/>
      </w:pPr>
      <w:r>
        <w:rPr>
          <w:b/>
          <w:bCs/>
          <w:color w:val="4F46E5"/>
          <w:sz w:val="20"/>
          <w:szCs w:val="20"/>
        </w:rPr>
        <w:t xml:space="preserve">14.	</w:t>
      </w:r>
      <w:r>
        <w:rPr>
          <w:sz w:val="20"/>
          <w:szCs w:val="20"/>
        </w:rPr>
        <w:t xml:space="preserve">Custo alto de autovetores, sensibilidade à similaridade e dificuldade com pontos novos. Contornos: aproximação de Nyström, grafos esparsos de vizinhos e extensões para novos pontos.</w:t>
      </w:r>
    </w:p>
    <w:p>
      <w:pPr>
        <w:keepLines/>
        <w:tabs>
          <w:tab w:val="left" w:pos="500"/>
        </w:tabs>
        <w:spacing w:after="90" w:line="270"/>
        <w:ind w:left="500" w:hanging="500"/>
      </w:pPr>
      <w:r>
        <w:rPr>
          <w:b/>
          <w:bCs/>
          <w:color w:val="4F46E5"/>
          <w:sz w:val="20"/>
          <w:szCs w:val="20"/>
        </w:rPr>
        <w:t xml:space="preserve">15.	</w:t>
      </w:r>
      <w:r>
        <w:rPr>
          <w:sz w:val="20"/>
          <w:szCs w:val="20"/>
        </w:rPr>
        <w:t xml:space="preserve">K-means: rígida, esféricos, exige k. GMM: suave, elípticos, exige K (BIC). Espectral: rígida, arbitrária, exige k (eigengap). DBSCAN: rígida com ruído, arbitrária, sem k.</w:t>
      </w:r>
    </w:p>
    <w:p>
      <w:pPr>
        <w:keepLines/>
        <w:tabs>
          <w:tab w:val="left" w:pos="500"/>
        </w:tabs>
        <w:spacing w:after="90" w:line="270"/>
        <w:ind w:left="500" w:hanging="500"/>
      </w:pPr>
      <w:r>
        <w:rPr>
          <w:b/>
          <w:bCs/>
          <w:color w:val="4F46E5"/>
          <w:sz w:val="20"/>
          <w:szCs w:val="20"/>
        </w:rPr>
        <w:t xml:space="preserve">16.	</w:t>
      </w:r>
      <w:r>
        <w:rPr>
          <w:sz w:val="20"/>
          <w:szCs w:val="20"/>
        </w:rPr>
        <w:t xml:space="preserve">Mais componentes ajustam melhor os dados, até decorar o ruído. Evita-se com BIC/AIC, validação e limitação do tipo de covariância.</w:t>
      </w:r>
    </w:p>
    <w:p>
      <w:pPr>
        <w:keepLines/>
        <w:tabs>
          <w:tab w:val="left" w:pos="500"/>
        </w:tabs>
        <w:spacing w:after="90" w:line="270"/>
        <w:ind w:left="500" w:hanging="500"/>
      </w:pPr>
      <w:r>
        <w:rPr>
          <w:b/>
          <w:bCs/>
          <w:color w:val="4F46E5"/>
          <w:sz w:val="20"/>
          <w:szCs w:val="20"/>
        </w:rPr>
        <w:t xml:space="preserve">17.	</w:t>
      </w:r>
      <w:r>
        <w:rPr>
          <w:sz w:val="20"/>
          <w:szCs w:val="20"/>
        </w:rPr>
        <w:t xml:space="preserve">É a probabilidade de um ponto vir de cada componente. Exemplo: 80% do grupo A, 15% do B e 5% do C; somam 100%.</w:t>
      </w:r>
    </w:p>
    <w:p>
      <w:pPr>
        <w:keepLines/>
        <w:tabs>
          <w:tab w:val="left" w:pos="500"/>
        </w:tabs>
        <w:spacing w:after="90" w:line="270"/>
        <w:ind w:left="500" w:hanging="500"/>
      </w:pPr>
      <w:r>
        <w:rPr>
          <w:b/>
          <w:bCs/>
          <w:color w:val="4F46E5"/>
          <w:sz w:val="20"/>
          <w:szCs w:val="20"/>
        </w:rPr>
        <w:t xml:space="preserve">18.	</w:t>
      </w:r>
      <w:r>
        <w:rPr>
          <w:sz w:val="20"/>
          <w:szCs w:val="20"/>
        </w:rPr>
        <w:t xml:space="preserve">Clientes com comportamento misto recebem probabilidades por segmento (por exemplo 60% econômico e 40% premium), permitindo campanhas combinadas ou análise de transição entre perfis.</w:t>
      </w:r>
    </w:p>
    <w:p>
      <w:pPr>
        <w:keepLines/>
        <w:tabs>
          <w:tab w:val="left" w:pos="500"/>
        </w:tabs>
        <w:spacing w:after="90" w:line="270"/>
        <w:ind w:left="500" w:hanging="500"/>
      </w:pPr>
      <w:r>
        <w:rPr>
          <w:b/>
          <w:bCs/>
          <w:color w:val="4F46E5"/>
          <w:sz w:val="20"/>
          <w:szCs w:val="20"/>
        </w:rPr>
        <w:t xml:space="preserve">19.	</w:t>
      </w:r>
      <w:r>
        <w:rPr>
          <w:sz w:val="20"/>
          <w:szCs w:val="20"/>
        </w:rPr>
        <w:t xml:space="preserve">Esféricos e base grande: K-means; elípticos e probabilidades: GMM; formas complicadas e base média: espectral; ruído e forma livre: DBSCAN ou HDBSCAN.</w:t>
      </w:r>
    </w:p>
    <w:p>
      <w:pPr>
        <w:keepLines/>
        <w:tabs>
          <w:tab w:val="left" w:pos="500"/>
        </w:tabs>
        <w:spacing w:after="90" w:line="270"/>
        <w:ind w:left="500" w:hanging="500"/>
      </w:pPr>
      <w:r>
        <w:rPr>
          <w:b/>
          <w:bCs/>
          <w:color w:val="4F46E5"/>
          <w:sz w:val="20"/>
          <w:szCs w:val="20"/>
        </w:rPr>
        <w:t xml:space="preserve">20.	</w:t>
      </w:r>
      <w:r>
        <w:rPr>
          <w:sz w:val="20"/>
          <w:szCs w:val="20"/>
        </w:rPr>
        <w:t xml:space="preserve">O GMM define uma distribuição de probabilidade para os dados e permite gerar novas amostras; o K-means só particiona os dados, sem modelo probabilístico.</w:t>
      </w:r>
    </w:p>
    <w:p>
      <w:pPr>
        <w:pStyle w:val="Heading2"/>
        <w:keepNext/>
        <w:pageBreakBefore/>
      </w:pPr>
      <w:r>
        <w:t xml:space="preserve">Capítulo 7 — Como Saber se os Grupos São Bons? Avaliação e Validação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gabarito, é preciso usar critérios internos, relativos, externos e interpretação.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Mede coesão e separação sem consultar rótulos.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Índices como ARI e NMI exigem uma classificação de referência.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Varia k ou parâmetros e compara índices.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Verifica se os dados têm estrutura agrupável ou são uniformes.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Perto de 1 indica forte agrupamento; perto de 0, dados muito regulares.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pontos reais estão mais próximos entre si do que pontos aleatórios.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b(i) é a menor distância média a outro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valor fica entre −1 e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Está mais próximo de outro grupo do que do seu.</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Abaixo de 0,25, a estrutura é considerada fraca (Kaufman e Rousseeuw, 1990).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razão entre dispersão entre e dentro dos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Mede a similaridade média entre cada grupo e seu mais parecido.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Quanto maior, melhor; é muito sensível a outliers.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Podem punir resultados corretos do DBSCAN em luas ou anéis.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Moulavi et al. (2014) propuseram o DBCV para esse fim.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Tibshirani, Walther e Hastie (2001).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os grupos são reais, resistem a pequenas perturbações.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ARI é invariante à troca dos nomes dos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números dos grupos são arbitrários.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Mostra quantos pontos de cada classe caíram em cada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é pouco informativa sem controle do número de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ARI desconta a concordância esperada ao acaso (Hubert e Arabie, 1985).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agrupamentos coincidem, a menos dos nomes dos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Mede quanto um agrupamento informa sobre o outro, entre 0 e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Rosenberg e Hirschberg (2007).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completude é o inverso: classes não divididas.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Agrupamento não tem uma definição única.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Ajuda a nomear e interpretar os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Combinar critérios e interpretação.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Os algoritmos particionam os dados por construção; isso não prova que haja grupos reais. Por isso é preciso avaliar a tendência de agrupamento e a qualidade dos grupos.</w:t>
      </w:r>
    </w:p>
    <w:p>
      <w:pPr>
        <w:keepLines/>
        <w:tabs>
          <w:tab w:val="left" w:pos="500"/>
        </w:tabs>
        <w:spacing w:after="90" w:line="270"/>
        <w:ind w:left="500" w:hanging="500"/>
      </w:pPr>
      <w:r>
        <w:rPr>
          <w:b/>
          <w:bCs/>
          <w:color w:val="4F46E5"/>
          <w:sz w:val="20"/>
          <w:szCs w:val="20"/>
        </w:rPr>
        <w:t xml:space="preserve">2.	</w:t>
      </w:r>
      <w:r>
        <w:rPr>
          <w:sz w:val="20"/>
          <w:szCs w:val="20"/>
        </w:rPr>
        <w:t xml:space="preserve">Interna: silhueta (só dados e grupos). Externa: ARI ou NMI (compara com rótulos). Relativa: gap ou estabilidade (compara soluções para escolher k).</w:t>
      </w:r>
    </w:p>
    <w:p>
      <w:pPr>
        <w:keepLines/>
        <w:tabs>
          <w:tab w:val="left" w:pos="500"/>
        </w:tabs>
        <w:spacing w:after="90" w:line="270"/>
        <w:ind w:left="500" w:hanging="500"/>
      </w:pPr>
      <w:r>
        <w:rPr>
          <w:b/>
          <w:bCs/>
          <w:color w:val="4F46E5"/>
          <w:sz w:val="20"/>
          <w:szCs w:val="20"/>
        </w:rPr>
        <w:t xml:space="preserve">3.	</w:t>
      </w:r>
      <w:r>
        <w:rPr>
          <w:sz w:val="20"/>
          <w:szCs w:val="20"/>
        </w:rPr>
        <w:t xml:space="preserve">Compara distâncias de pontos reais ao vizinho mais próximo com as de pontos aleatórios uniformes. H ≈ 0,5: sem grupos; H próximo de 1: forte tendência; H próximo de 0: dados regulares.</w:t>
      </w:r>
    </w:p>
    <w:p>
      <w:pPr>
        <w:keepLines/>
        <w:tabs>
          <w:tab w:val="left" w:pos="500"/>
        </w:tabs>
        <w:spacing w:after="90" w:line="270"/>
        <w:ind w:left="500" w:hanging="500"/>
      </w:pPr>
      <w:r>
        <w:rPr>
          <w:b/>
          <w:bCs/>
          <w:color w:val="4F46E5"/>
          <w:sz w:val="20"/>
          <w:szCs w:val="20"/>
        </w:rPr>
        <w:t xml:space="preserve">4.	</w:t>
      </w:r>
      <w:r>
        <w:rPr>
          <w:sz w:val="20"/>
          <w:szCs w:val="20"/>
        </w:rPr>
        <w:t xml:space="preserve">s = (6 − 2) / máx(2, 6) = 4/6 ≈ 0,67; o ponto está bem encaixado no seu grupo.</w:t>
      </w:r>
    </w:p>
    <w:p>
      <w:pPr>
        <w:keepLines/>
        <w:tabs>
          <w:tab w:val="left" w:pos="500"/>
        </w:tabs>
        <w:spacing w:after="90" w:line="270"/>
        <w:ind w:left="500" w:hanging="500"/>
      </w:pPr>
      <w:r>
        <w:rPr>
          <w:b/>
          <w:bCs/>
          <w:color w:val="4F46E5"/>
          <w:sz w:val="20"/>
          <w:szCs w:val="20"/>
        </w:rPr>
        <w:t xml:space="preserve">5.	</w:t>
      </w:r>
      <w:r>
        <w:rPr>
          <w:sz w:val="20"/>
          <w:szCs w:val="20"/>
        </w:rPr>
        <w:t xml:space="preserve">Quando a ≈ b, a distância média ao seu grupo é parecida com a do grupo vizinho, ficando no limite entre os dois.</w:t>
      </w:r>
    </w:p>
    <w:p>
      <w:pPr>
        <w:keepLines/>
        <w:tabs>
          <w:tab w:val="left" w:pos="500"/>
        </w:tabs>
        <w:spacing w:after="90" w:line="270"/>
        <w:ind w:left="500" w:hanging="500"/>
      </w:pPr>
      <w:r>
        <w:rPr>
          <w:b/>
          <w:bCs/>
          <w:color w:val="4F46E5"/>
          <w:sz w:val="20"/>
          <w:szCs w:val="20"/>
        </w:rPr>
        <w:t xml:space="preserve">6.	</w:t>
      </w:r>
      <w:r>
        <w:rPr>
          <w:sz w:val="20"/>
          <w:szCs w:val="20"/>
        </w:rPr>
        <w:t xml:space="preserve">Silhueta: encaixe individual (maior é melhor). CH: razão entre/dentro (maior). DB: similaridade entre grupos (menor). Todos tendem a favorecer grupos convexos e compactos.</w:t>
      </w:r>
    </w:p>
    <w:p>
      <w:pPr>
        <w:keepLines/>
        <w:tabs>
          <w:tab w:val="left" w:pos="500"/>
        </w:tabs>
        <w:spacing w:after="90" w:line="270"/>
        <w:ind w:left="500" w:hanging="500"/>
      </w:pPr>
      <w:r>
        <w:rPr>
          <w:b/>
          <w:bCs/>
          <w:color w:val="4F46E5"/>
          <w:sz w:val="20"/>
          <w:szCs w:val="20"/>
        </w:rPr>
        <w:t xml:space="preserve">7.	</w:t>
      </w:r>
      <w:r>
        <w:rPr>
          <w:sz w:val="20"/>
          <w:szCs w:val="20"/>
        </w:rPr>
        <w:t xml:space="preserve">Pressupõem compacidade e convexidade; grupos alongados ou curvos têm baixa coesão segundo esses índices, mesmo estando corretamente separados.</w:t>
      </w:r>
    </w:p>
    <w:p>
      <w:pPr>
        <w:keepLines/>
        <w:tabs>
          <w:tab w:val="left" w:pos="500"/>
        </w:tabs>
        <w:spacing w:after="90" w:line="270"/>
        <w:ind w:left="500" w:hanging="500"/>
      </w:pPr>
      <w:r>
        <w:rPr>
          <w:b/>
          <w:bCs/>
          <w:color w:val="4F46E5"/>
          <w:sz w:val="20"/>
          <w:szCs w:val="20"/>
        </w:rPr>
        <w:t xml:space="preserve">8.	</w:t>
      </w:r>
      <w:r>
        <w:rPr>
          <w:sz w:val="20"/>
          <w:szCs w:val="20"/>
        </w:rPr>
        <w:t xml:space="preserve">Gap(k) = E[log W_k de referência] − log W_k observado; escolhe-se o menor k tal que Gap(k) ≥ Gap(k+1) − desvio padrão de Gap(k+1).</w:t>
      </w:r>
    </w:p>
    <w:p>
      <w:pPr>
        <w:keepLines/>
        <w:tabs>
          <w:tab w:val="left" w:pos="500"/>
        </w:tabs>
        <w:spacing w:after="90" w:line="270"/>
        <w:ind w:left="500" w:hanging="500"/>
      </w:pPr>
      <w:r>
        <w:rPr>
          <w:b/>
          <w:bCs/>
          <w:color w:val="4F46E5"/>
          <w:sz w:val="20"/>
          <w:szCs w:val="20"/>
        </w:rPr>
        <w:t xml:space="preserve">9.	</w:t>
      </w:r>
      <w:r>
        <w:rPr>
          <w:sz w:val="20"/>
          <w:szCs w:val="20"/>
        </w:rPr>
        <w:t xml:space="preserve">Sortear subamostras, agrupar cada uma, comparar pares de soluções (no conjunto inteiro) com ARI e tomar a média; alta concordância indica agrupamento estável.</w:t>
      </w:r>
    </w:p>
    <w:p>
      <w:pPr>
        <w:keepLines/>
        <w:tabs>
          <w:tab w:val="left" w:pos="500"/>
        </w:tabs>
        <w:spacing w:after="90" w:line="270"/>
        <w:ind w:left="500" w:hanging="500"/>
      </w:pPr>
      <w:r>
        <w:rPr>
          <w:b/>
          <w:bCs/>
          <w:color w:val="4F46E5"/>
          <w:sz w:val="20"/>
          <w:szCs w:val="20"/>
        </w:rPr>
        <w:t xml:space="preserve">10.	</w:t>
      </w:r>
      <w:r>
        <w:rPr>
          <w:sz w:val="20"/>
          <w:szCs w:val="20"/>
        </w:rPr>
        <w:t xml:space="preserve">A diagonal domina, com poucos erros: o grupo 0 corresponde à classe A, o 1 à B e o 2 à C. Reproduz bem as classes, com pequenas confusões entre B e C.</w:t>
      </w:r>
    </w:p>
    <w:p>
      <w:pPr>
        <w:keepLines/>
        <w:tabs>
          <w:tab w:val="left" w:pos="500"/>
        </w:tabs>
        <w:spacing w:after="90" w:line="270"/>
        <w:ind w:left="500" w:hanging="500"/>
      </w:pPr>
      <w:r>
        <w:rPr>
          <w:b/>
          <w:bCs/>
          <w:color w:val="4F46E5"/>
          <w:sz w:val="20"/>
          <w:szCs w:val="20"/>
        </w:rPr>
        <w:t xml:space="preserve">11.	</w:t>
      </w:r>
      <w:r>
        <w:rPr>
          <w:sz w:val="20"/>
          <w:szCs w:val="20"/>
        </w:rPr>
        <w:t xml:space="preserve">Soma das maiores classes por grupo: 48 + 45 + 44 = 137; total = 150; pureza ≈ 0,913.</w:t>
      </w:r>
    </w:p>
    <w:p>
      <w:pPr>
        <w:keepLines/>
        <w:tabs>
          <w:tab w:val="left" w:pos="500"/>
        </w:tabs>
        <w:spacing w:after="90" w:line="270"/>
        <w:ind w:left="500" w:hanging="500"/>
      </w:pPr>
      <w:r>
        <w:rPr>
          <w:b/>
          <w:bCs/>
          <w:color w:val="4F46E5"/>
          <w:sz w:val="20"/>
          <w:szCs w:val="20"/>
        </w:rPr>
        <w:t xml:space="preserve">12.	</w:t>
      </w:r>
      <w:r>
        <w:rPr>
          <w:sz w:val="20"/>
          <w:szCs w:val="20"/>
        </w:rPr>
        <w:t xml:space="preserve">O Rand conta pares concordantes, mas inclui concordância ao acaso. O ARI desconta a concordância esperada ao acaso, indo de 1 (perfeita) a perto de 0 (acaso).</w:t>
      </w:r>
    </w:p>
    <w:p>
      <w:pPr>
        <w:keepLines/>
        <w:tabs>
          <w:tab w:val="left" w:pos="500"/>
        </w:tabs>
        <w:spacing w:after="90" w:line="270"/>
        <w:ind w:left="500" w:hanging="500"/>
      </w:pPr>
      <w:r>
        <w:rPr>
          <w:b/>
          <w:bCs/>
          <w:color w:val="4F46E5"/>
          <w:sz w:val="20"/>
          <w:szCs w:val="20"/>
        </w:rPr>
        <w:t xml:space="preserve">13.	</w:t>
      </w:r>
      <w:r>
        <w:rPr>
          <w:sz w:val="20"/>
          <w:szCs w:val="20"/>
        </w:rPr>
        <w:t xml:space="preserve">Homogeneidade: cada grupo tem uma só classe. Completude: cada classe está em um só grupo. V-measure: média harmônica das duas.</w:t>
      </w:r>
    </w:p>
    <w:p>
      <w:pPr>
        <w:keepLines/>
        <w:tabs>
          <w:tab w:val="left" w:pos="500"/>
        </w:tabs>
        <w:spacing w:after="90" w:line="270"/>
        <w:ind w:left="500" w:hanging="500"/>
      </w:pPr>
      <w:r>
        <w:rPr>
          <w:b/>
          <w:bCs/>
          <w:color w:val="4F46E5"/>
          <w:sz w:val="20"/>
          <w:szCs w:val="20"/>
        </w:rPr>
        <w:t xml:space="preserve">14.	</w:t>
      </w:r>
      <w:r>
        <w:rPr>
          <w:sz w:val="20"/>
          <w:szCs w:val="20"/>
        </w:rPr>
        <w:t xml:space="preserve">Os grupos fazem sentido para o especialista? São acionáveis? Têm tamanho útil? São estáveis no tempo? Diferem em variáveis de negócio?</w:t>
      </w:r>
    </w:p>
    <w:p>
      <w:pPr>
        <w:keepLines/>
        <w:tabs>
          <w:tab w:val="left" w:pos="500"/>
        </w:tabs>
        <w:spacing w:after="90" w:line="270"/>
        <w:ind w:left="500" w:hanging="500"/>
      </w:pPr>
      <w:r>
        <w:rPr>
          <w:b/>
          <w:bCs/>
          <w:color w:val="4F46E5"/>
          <w:sz w:val="20"/>
          <w:szCs w:val="20"/>
        </w:rPr>
        <w:t xml:space="preserve">15.	</w:t>
      </w:r>
      <w:r>
        <w:rPr>
          <w:sz w:val="20"/>
          <w:szCs w:val="20"/>
        </w:rPr>
        <w:t xml:space="preserve">Mostra, por atributo, se o grupo está acima (maior que 1) ou abaixo (menor que 1) da média geral, facilitando nomear e comparar os grupos.</w:t>
      </w:r>
    </w:p>
    <w:p>
      <w:pPr>
        <w:keepLines/>
        <w:tabs>
          <w:tab w:val="left" w:pos="500"/>
        </w:tabs>
        <w:spacing w:after="90" w:line="270"/>
        <w:ind w:left="500" w:hanging="500"/>
      </w:pPr>
      <w:r>
        <w:rPr>
          <w:b/>
          <w:bCs/>
          <w:color w:val="4F46E5"/>
          <w:sz w:val="20"/>
          <w:szCs w:val="20"/>
        </w:rPr>
        <w:t xml:space="preserve">16.	</w:t>
      </w:r>
      <w:r>
        <w:rPr>
          <w:sz w:val="20"/>
          <w:szCs w:val="20"/>
        </w:rPr>
        <w:t xml:space="preserve">Hopkins; variar k e calcular índices; testar estabilidade; comparar algoritmos; visualizar; perfilar e validar com especialistas; documentar escolhas.</w:t>
      </w:r>
    </w:p>
    <w:p>
      <w:pPr>
        <w:keepLines/>
        <w:tabs>
          <w:tab w:val="left" w:pos="500"/>
        </w:tabs>
        <w:spacing w:after="90" w:line="270"/>
        <w:ind w:left="500" w:hanging="500"/>
      </w:pPr>
      <w:r>
        <w:rPr>
          <w:b/>
          <w:bCs/>
          <w:color w:val="4F46E5"/>
          <w:sz w:val="20"/>
          <w:szCs w:val="20"/>
        </w:rPr>
        <w:t xml:space="preserve">17.	</w:t>
      </w:r>
      <w:r>
        <w:rPr>
          <w:sz w:val="20"/>
          <w:szCs w:val="20"/>
        </w:rPr>
        <w:t xml:space="preserve">Representam uma possível organização, vinculada a um objetivo; outros agrupamentos podem ser igualmente válidos para outros fins (von Luxburg et al., 2012).</w:t>
      </w:r>
    </w:p>
    <w:p>
      <w:pPr>
        <w:keepLines/>
        <w:tabs>
          <w:tab w:val="left" w:pos="500"/>
        </w:tabs>
        <w:spacing w:after="90" w:line="270"/>
        <w:ind w:left="500" w:hanging="500"/>
      </w:pPr>
      <w:r>
        <w:rPr>
          <w:b/>
          <w:bCs/>
          <w:color w:val="4F46E5"/>
          <w:sz w:val="20"/>
          <w:szCs w:val="20"/>
        </w:rPr>
        <w:t xml:space="preserve">18.	</w:t>
      </w:r>
      <w:r>
        <w:rPr>
          <w:sz w:val="20"/>
          <w:szCs w:val="20"/>
        </w:rPr>
        <w:t xml:space="preserve">k = 4 pelo maior valor de silhueta. Confirmar com CH, DB e gap, testar estabilidade, visualizar e verificar a interpretabilidade com especialistas.</w:t>
      </w:r>
    </w:p>
    <w:p>
      <w:pPr>
        <w:keepLines/>
        <w:tabs>
          <w:tab w:val="left" w:pos="500"/>
        </w:tabs>
        <w:spacing w:after="90" w:line="270"/>
        <w:ind w:left="500" w:hanging="500"/>
      </w:pPr>
      <w:r>
        <w:rPr>
          <w:b/>
          <w:bCs/>
          <w:color w:val="4F46E5"/>
          <w:sz w:val="20"/>
          <w:szCs w:val="20"/>
        </w:rPr>
        <w:t xml:space="preserve">19.	</w:t>
      </w:r>
      <w:r>
        <w:rPr>
          <w:sz w:val="20"/>
          <w:szCs w:val="20"/>
        </w:rPr>
        <w:t xml:space="preserve">O gap compara com dados de referência sem estrutura e fornece um critério quantitativo com desvio padrão, reduzindo a subjetividade de procurar o "cotovelo" a olho.</w:t>
      </w:r>
    </w:p>
    <w:p>
      <w:pPr>
        <w:keepLines/>
        <w:tabs>
          <w:tab w:val="left" w:pos="500"/>
        </w:tabs>
        <w:spacing w:after="90" w:line="270"/>
        <w:ind w:left="500" w:hanging="500"/>
      </w:pPr>
      <w:r>
        <w:rPr>
          <w:b/>
          <w:bCs/>
          <w:color w:val="4F46E5"/>
          <w:sz w:val="20"/>
          <w:szCs w:val="20"/>
        </w:rPr>
        <w:t xml:space="preserve">20.	</w:t>
      </w:r>
      <w:r>
        <w:rPr>
          <w:sz w:val="20"/>
          <w:szCs w:val="20"/>
        </w:rPr>
        <w:t xml:space="preserve">Coesão é a proximidade dos pontos dentro do mesmo grupo; separação é a distância entre grupos diferentes. Numa festa, cada rodinha de conversa deve ser unida (coesão) e as rodinhas devem ficar afastadas (separação).</w:t>
      </w:r>
    </w:p>
    <w:p>
      <w:pPr>
        <w:pStyle w:val="Heading2"/>
        <w:keepNext/>
        <w:pageBreakBefore/>
      </w:pPr>
      <w:r>
        <w:t xml:space="preserve">Capítulo 8 — PCA e Métodos Lineares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PCA é um método de extração.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Hotelling (1933) formalizou e nomeou o método.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PCA busca direções de máxima variância.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PC2 é perpendicular a PC1 e tem a maior variância restante.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componente é perpendicular às anteriores.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Subtrai-se a média de cada coluna.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autovalores são as variâncias ao longo das componentes.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 contém as direções principais; U·S, os escores.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Fundamenta a compressão por PCA/SVD.</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Somando-se, obtém-se a variância acumulada.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Equilibra compressão e informação retida.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Após o cotovelo, as componentes acrescentam pouco.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componente retida explica mais que um atributo original sozinho.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Mantêm-se apenas as componentes que superam o acaso.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escores são as novas coordenadas.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Setas na mesma direção indicam atributos correlacionados.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direção é a mesma, só o sentido muda.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Perde-se os detalhes das componentes descartadas.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Para estruturas curvas, usam-se Kernel PCA ou aprendizado de variedades.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Padronize os dados e considere versões robustas.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Processa os dados em lotes.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Zou, Hastie e Tibshirani (2006).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 um kernel para fazer PCA implicitamente num espaço de maior dimensão.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 critério mais forte que a ausência de correlação do PCA.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Separar vozes misturadas em microfones, sem conhecer a mistura.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Pelo Teorema Central do Limite; o ICA maximiza a não gaussianidade.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X ≈ W·H, com todos os elementos maiores ou iguais a zero.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natureza aditiva favorece partes interpretáveis.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W indica o quanto cada documento fala de cada tópico.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direção comum concentra grande parte da variância.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Projetar um objeto 3D em uma parede produz sombras diferentes conforme o ângulo; o PCA procura o ângulo cuja projeção preserva o máximo de variância, isto é, de informação.</w:t>
      </w:r>
    </w:p>
    <w:p>
      <w:pPr>
        <w:keepLines/>
        <w:tabs>
          <w:tab w:val="left" w:pos="500"/>
        </w:tabs>
        <w:spacing w:after="90" w:line="270"/>
        <w:ind w:left="500" w:hanging="500"/>
      </w:pPr>
      <w:r>
        <w:rPr>
          <w:b/>
          <w:bCs/>
          <w:color w:val="4F46E5"/>
          <w:sz w:val="20"/>
          <w:szCs w:val="20"/>
        </w:rPr>
        <w:t xml:space="preserve">2.	</w:t>
      </w:r>
      <w:r>
        <w:rPr>
          <w:sz w:val="20"/>
          <w:szCs w:val="20"/>
        </w:rPr>
        <w:t xml:space="preserve">Centralizar; calcular a covariância; obter autovalores e autovetores; ordenar do maior para o menor autovalor; escolher os k primeiros; projetar Z = X_centralizado × W.</w:t>
      </w:r>
    </w:p>
    <w:p>
      <w:pPr>
        <w:keepLines/>
        <w:tabs>
          <w:tab w:val="left" w:pos="500"/>
        </w:tabs>
        <w:spacing w:after="90" w:line="270"/>
        <w:ind w:left="500" w:hanging="500"/>
      </w:pPr>
      <w:r>
        <w:rPr>
          <w:b/>
          <w:bCs/>
          <w:color w:val="4F46E5"/>
          <w:sz w:val="20"/>
          <w:szCs w:val="20"/>
        </w:rPr>
        <w:t xml:space="preserve">3.	</w:t>
      </w:r>
      <w:r>
        <w:rPr>
          <w:sz w:val="20"/>
          <w:szCs w:val="20"/>
        </w:rPr>
        <w:t xml:space="preserve">Atributos com pouca variação distinguem pouco os exemplos. Falha quando uma direção de baixa variância separa classes importantes, pois o PCA não conhece rótulos.</w:t>
      </w:r>
    </w:p>
    <w:p>
      <w:pPr>
        <w:keepLines/>
        <w:tabs>
          <w:tab w:val="left" w:pos="500"/>
        </w:tabs>
        <w:spacing w:after="90" w:line="270"/>
        <w:ind w:left="500" w:hanging="500"/>
      </w:pPr>
      <w:r>
        <w:rPr>
          <w:b/>
          <w:bCs/>
          <w:color w:val="4F46E5"/>
          <w:sz w:val="20"/>
          <w:szCs w:val="20"/>
        </w:rPr>
        <w:t xml:space="preserve">4.	</w:t>
      </w:r>
      <w:r>
        <w:rPr>
          <w:sz w:val="20"/>
          <w:szCs w:val="20"/>
        </w:rPr>
        <w:t xml:space="preserve">As direções principais coincidem com os vetores singulares à direita; autovalor = s²/(n−1). A SVD é numericamente mais estável e rápida do que diagonalizar a covariância.</w:t>
      </w:r>
    </w:p>
    <w:p>
      <w:pPr>
        <w:keepLines/>
        <w:tabs>
          <w:tab w:val="left" w:pos="500"/>
        </w:tabs>
        <w:spacing w:after="90" w:line="270"/>
        <w:ind w:left="500" w:hanging="500"/>
      </w:pPr>
      <w:r>
        <w:rPr>
          <w:b/>
          <w:bCs/>
          <w:color w:val="4F46E5"/>
          <w:sz w:val="20"/>
          <w:szCs w:val="20"/>
        </w:rPr>
        <w:t xml:space="preserve">5.	</w:t>
      </w:r>
      <w:r>
        <w:rPr>
          <w:sz w:val="20"/>
          <w:szCs w:val="20"/>
        </w:rPr>
        <w:t xml:space="preserve">Variância acumulada: atingir limiar (90–95%). Scree: cotovelo. Kaiser: autovalor &gt; 1 (simples, discutível). Análise paralela: superar o acaso (mais confiável).</w:t>
      </w:r>
    </w:p>
    <w:p>
      <w:pPr>
        <w:keepLines/>
        <w:tabs>
          <w:tab w:val="left" w:pos="500"/>
        </w:tabs>
        <w:spacing w:after="90" w:line="270"/>
        <w:ind w:left="500" w:hanging="500"/>
      </w:pPr>
      <w:r>
        <w:rPr>
          <w:b/>
          <w:bCs/>
          <w:color w:val="4F46E5"/>
          <w:sz w:val="20"/>
          <w:szCs w:val="20"/>
        </w:rPr>
        <w:t xml:space="preserve">6.	</w:t>
      </w:r>
      <w:r>
        <w:rPr>
          <w:sz w:val="20"/>
          <w:szCs w:val="20"/>
        </w:rPr>
        <w:t xml:space="preserve">Duas componentes somam 87%; três somam 95%. Para pelo menos 90%, mantêm-se três.</w:t>
      </w:r>
    </w:p>
    <w:p>
      <w:pPr>
        <w:keepLines/>
        <w:tabs>
          <w:tab w:val="left" w:pos="500"/>
        </w:tabs>
        <w:spacing w:after="90" w:line="270"/>
        <w:ind w:left="500" w:hanging="500"/>
      </w:pPr>
      <w:r>
        <w:rPr>
          <w:b/>
          <w:bCs/>
          <w:color w:val="4F46E5"/>
          <w:sz w:val="20"/>
          <w:szCs w:val="20"/>
        </w:rPr>
        <w:t xml:space="preserve">7.	</w:t>
      </w:r>
      <w:r>
        <w:rPr>
          <w:sz w:val="20"/>
          <w:szCs w:val="20"/>
        </w:rPr>
        <w:t xml:space="preserve">Escores são as coordenadas dos exemplos; cargas são os pesos dos atributos em cada componente. No biplot, pontos são exemplos e setas são atributos; setas próximas indicam correlação, opostas anticorrelação, perpendiculares independência.</w:t>
      </w:r>
    </w:p>
    <w:p>
      <w:pPr>
        <w:keepLines/>
        <w:tabs>
          <w:tab w:val="left" w:pos="500"/>
        </w:tabs>
        <w:spacing w:after="90" w:line="270"/>
        <w:ind w:left="500" w:hanging="500"/>
      </w:pPr>
      <w:r>
        <w:rPr>
          <w:b/>
          <w:bCs/>
          <w:color w:val="4F46E5"/>
          <w:sz w:val="20"/>
          <w:szCs w:val="20"/>
        </w:rPr>
        <w:t xml:space="preserve">8.	</w:t>
      </w:r>
      <w:r>
        <w:rPr>
          <w:sz w:val="20"/>
          <w:szCs w:val="20"/>
        </w:rPr>
        <w:t xml:space="preserve">Mantêm-se poucas componentes e reconstrói-se com inverse_transform; o ruído, em direções de baixa variância, é descartado, enquanto o essencial é preservado.</w:t>
      </w:r>
    </w:p>
    <w:p>
      <w:pPr>
        <w:keepLines/>
        <w:tabs>
          <w:tab w:val="left" w:pos="500"/>
        </w:tabs>
        <w:spacing w:after="90" w:line="270"/>
        <w:ind w:left="500" w:hanging="500"/>
      </w:pPr>
      <w:r>
        <w:rPr>
          <w:b/>
          <w:bCs/>
          <w:color w:val="4F46E5"/>
          <w:sz w:val="20"/>
          <w:szCs w:val="20"/>
        </w:rPr>
        <w:t xml:space="preserve">9.	</w:t>
      </w:r>
      <w:r>
        <w:rPr>
          <w:sz w:val="20"/>
          <w:szCs w:val="20"/>
        </w:rPr>
        <w:t xml:space="preserve">Linearidade; sensibilidade à escala; sensibilidade a outliers; variância não é importância; componentes de difícil interpretação; sinais arbitrários.</w:t>
      </w:r>
    </w:p>
    <w:p>
      <w:pPr>
        <w:keepLines/>
        <w:tabs>
          <w:tab w:val="left" w:pos="500"/>
        </w:tabs>
        <w:spacing w:after="90" w:line="270"/>
        <w:ind w:left="500" w:hanging="500"/>
      </w:pPr>
      <w:r>
        <w:rPr>
          <w:b/>
          <w:bCs/>
          <w:color w:val="4F46E5"/>
          <w:sz w:val="20"/>
          <w:szCs w:val="20"/>
        </w:rPr>
        <w:t xml:space="preserve">10.	</w:t>
      </w:r>
      <w:r>
        <w:rPr>
          <w:sz w:val="20"/>
          <w:szCs w:val="20"/>
        </w:rPr>
        <w:t xml:space="preserve">Incremental: lotes, para bases grandes. Aleatorizado: aproxima a SVD rapidamente. Esparso: cargas com zeros, interpretável. Kernel: captura relações não lineares.</w:t>
      </w:r>
    </w:p>
    <w:p>
      <w:pPr>
        <w:keepLines/>
        <w:tabs>
          <w:tab w:val="left" w:pos="500"/>
        </w:tabs>
        <w:spacing w:after="90" w:line="270"/>
        <w:ind w:left="500" w:hanging="500"/>
      </w:pPr>
      <w:r>
        <w:rPr>
          <w:b/>
          <w:bCs/>
          <w:color w:val="4F46E5"/>
          <w:sz w:val="20"/>
          <w:szCs w:val="20"/>
        </w:rPr>
        <w:t xml:space="preserve">11.	</w:t>
      </w:r>
      <w:r>
        <w:rPr>
          <w:sz w:val="20"/>
          <w:szCs w:val="20"/>
        </w:rPr>
        <w:t xml:space="preserve">Dois microfones gravam misturas de duas vozes. O PCA busca não correlação e não separa as fontes; o ICA maximiza a independência (não gaussianidade) e recupera as vozes.</w:t>
      </w:r>
    </w:p>
    <w:p>
      <w:pPr>
        <w:keepLines/>
        <w:tabs>
          <w:tab w:val="left" w:pos="500"/>
        </w:tabs>
        <w:spacing w:after="90" w:line="270"/>
        <w:ind w:left="500" w:hanging="500"/>
      </w:pPr>
      <w:r>
        <w:rPr>
          <w:b/>
          <w:bCs/>
          <w:color w:val="4F46E5"/>
          <w:sz w:val="20"/>
          <w:szCs w:val="20"/>
        </w:rPr>
        <w:t xml:space="preserve">12.	</w:t>
      </w:r>
      <w:r>
        <w:rPr>
          <w:sz w:val="20"/>
          <w:szCs w:val="20"/>
        </w:rPr>
        <w:t xml:space="preserve">H guarda peças básicas e W a quantidade de cada peça em cada exemplo; como só há adição (valores não negativos), as peças formam partes do todo.</w:t>
      </w:r>
    </w:p>
    <w:p>
      <w:pPr>
        <w:keepLines/>
        <w:tabs>
          <w:tab w:val="left" w:pos="500"/>
        </w:tabs>
        <w:spacing w:after="90" w:line="270"/>
        <w:ind w:left="500" w:hanging="500"/>
      </w:pPr>
      <w:r>
        <w:rPr>
          <w:b/>
          <w:bCs/>
          <w:color w:val="4F46E5"/>
          <w:sz w:val="20"/>
          <w:szCs w:val="20"/>
        </w:rPr>
        <w:t xml:space="preserve">13.	</w:t>
      </w:r>
      <w:r>
        <w:rPr>
          <w:sz w:val="20"/>
          <w:szCs w:val="20"/>
        </w:rPr>
        <w:t xml:space="preserve">Constrói-se matriz TF-IDF documento × palavra, aplica-se NMF com k tópicos; cada linha de H lista as palavras de maior peso de um tópico e W indica a presença de cada tópico por documento.</w:t>
      </w:r>
    </w:p>
    <w:p>
      <w:pPr>
        <w:keepLines/>
        <w:tabs>
          <w:tab w:val="left" w:pos="500"/>
        </w:tabs>
        <w:spacing w:after="90" w:line="270"/>
        <w:ind w:left="500" w:hanging="500"/>
      </w:pPr>
      <w:r>
        <w:rPr>
          <w:b/>
          <w:bCs/>
          <w:color w:val="4F46E5"/>
          <w:sz w:val="20"/>
          <w:szCs w:val="20"/>
        </w:rPr>
        <w:t xml:space="preserve">14.	</w:t>
      </w:r>
      <w:r>
        <w:rPr>
          <w:sz w:val="20"/>
          <w:szCs w:val="20"/>
        </w:rPr>
        <w:t xml:space="preserve">PCA: eixos ortogonais com valores positivos e negativos, componentes globais. NMF: valores não negativos, componentes aditivos como partes.</w:t>
      </w:r>
    </w:p>
    <w:p>
      <w:pPr>
        <w:keepLines/>
        <w:tabs>
          <w:tab w:val="left" w:pos="500"/>
        </w:tabs>
        <w:spacing w:after="90" w:line="270"/>
        <w:ind w:left="500" w:hanging="500"/>
      </w:pPr>
      <w:r>
        <w:rPr>
          <w:b/>
          <w:bCs/>
          <w:color w:val="4F46E5"/>
          <w:sz w:val="20"/>
          <w:szCs w:val="20"/>
        </w:rPr>
        <w:t xml:space="preserve">15.	</w:t>
      </w:r>
      <w:r>
        <w:rPr>
          <w:sz w:val="20"/>
          <w:szCs w:val="20"/>
        </w:rPr>
        <w:t xml:space="preserve">Atributos de maior escala teriam maior variância e dominariam as primeiras componentes, distorcendo a análise.</w:t>
      </w:r>
    </w:p>
    <w:p>
      <w:pPr>
        <w:keepLines/>
        <w:tabs>
          <w:tab w:val="left" w:pos="500"/>
        </w:tabs>
        <w:spacing w:after="90" w:line="270"/>
        <w:ind w:left="500" w:hanging="500"/>
      </w:pPr>
      <w:r>
        <w:rPr>
          <w:b/>
          <w:bCs/>
          <w:color w:val="4F46E5"/>
          <w:sz w:val="20"/>
          <w:szCs w:val="20"/>
        </w:rPr>
        <w:t xml:space="preserve">16.	</w:t>
      </w:r>
      <w:r>
        <w:rPr>
          <w:sz w:val="20"/>
          <w:szCs w:val="20"/>
        </w:rPr>
        <w:t xml:space="preserve">A seleção retira ingredientes originais; o PCA cria misturas prontas (combinações) que resumem vários ingredientes.</w:t>
      </w:r>
    </w:p>
    <w:p>
      <w:pPr>
        <w:keepLines/>
        <w:tabs>
          <w:tab w:val="left" w:pos="500"/>
        </w:tabs>
        <w:spacing w:after="90" w:line="270"/>
        <w:ind w:left="500" w:hanging="500"/>
      </w:pPr>
      <w:r>
        <w:rPr>
          <w:b/>
          <w:bCs/>
          <w:color w:val="4F46E5"/>
          <w:sz w:val="20"/>
          <w:szCs w:val="20"/>
        </w:rPr>
        <w:t xml:space="preserve">17.	</w:t>
      </w:r>
      <w:r>
        <w:rPr>
          <w:sz w:val="20"/>
          <w:szCs w:val="20"/>
        </w:rPr>
        <w:t xml:space="preserve">Padronizar, ajustar PCA com k componentes, medir variância acumulada e erro de reconstrução (inverse_transform), escolhendo k pelo equilíbrio entre compressão e erro.</w:t>
      </w:r>
    </w:p>
    <w:p>
      <w:pPr>
        <w:keepLines/>
        <w:tabs>
          <w:tab w:val="left" w:pos="500"/>
        </w:tabs>
        <w:spacing w:after="90" w:line="270"/>
        <w:ind w:left="500" w:hanging="500"/>
      </w:pPr>
      <w:r>
        <w:rPr>
          <w:b/>
          <w:bCs/>
          <w:color w:val="4F46E5"/>
          <w:sz w:val="20"/>
          <w:szCs w:val="20"/>
        </w:rPr>
        <w:t xml:space="preserve">18.	</w:t>
      </w:r>
      <w:r>
        <w:rPr>
          <w:sz w:val="20"/>
          <w:szCs w:val="20"/>
        </w:rPr>
        <w:t xml:space="preserve">Variância explicada é a fração da variância total capturada por cada componente. Com n_components=0.95, o PCA escolhe o menor número de componentes que somam pelo menos 95%.</w:t>
      </w:r>
    </w:p>
    <w:p>
      <w:pPr>
        <w:keepLines/>
        <w:tabs>
          <w:tab w:val="left" w:pos="500"/>
        </w:tabs>
        <w:spacing w:after="90" w:line="270"/>
        <w:ind w:left="500" w:hanging="500"/>
      </w:pPr>
      <w:r>
        <w:rPr>
          <w:b/>
          <w:bCs/>
          <w:color w:val="4F46E5"/>
          <w:sz w:val="20"/>
          <w:szCs w:val="20"/>
        </w:rPr>
        <w:t xml:space="preserve">19.	</w:t>
      </w:r>
      <w:r>
        <w:rPr>
          <w:sz w:val="20"/>
          <w:szCs w:val="20"/>
        </w:rPr>
        <w:t xml:space="preserve">Remoção de piscadas em eletroencefalograma: as fontes (cérebro e artefato) são independentes e não gaussianas; o ICA as separa, o PCA não.</w:t>
      </w:r>
    </w:p>
    <w:p>
      <w:pPr>
        <w:keepLines/>
        <w:tabs>
          <w:tab w:val="left" w:pos="500"/>
        </w:tabs>
        <w:spacing w:after="90" w:line="270"/>
        <w:ind w:left="500" w:hanging="500"/>
      </w:pPr>
      <w:r>
        <w:rPr>
          <w:b/>
          <w:bCs/>
          <w:color w:val="4F46E5"/>
          <w:sz w:val="20"/>
          <w:szCs w:val="20"/>
        </w:rPr>
        <w:t xml:space="preserve">20.	</w:t>
      </w:r>
      <w:r>
        <w:rPr>
          <w:sz w:val="20"/>
          <w:szCs w:val="20"/>
        </w:rPr>
        <w:t xml:space="preserve">Os escores das componentes têm covariância zero entre si, de modo que cada componente carrega informação não repetida; isso reduz redundância e facilita análises posteriores.</w:t>
      </w:r>
    </w:p>
    <w:p>
      <w:pPr>
        <w:pStyle w:val="Heading2"/>
        <w:keepNext/>
        <w:pageBreakBefore/>
      </w:pPr>
      <w:r>
        <w:t xml:space="preserve">Capítulo 9 — Aprendizado de Variedades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estrutura real tem poucos graus de liberdade.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Terra é o exemplo clássico.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distância geodésica difere da euclidiana.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como a distância por rodovia, e não de voo.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Constrói um mapa em baixa dimensão que respeite essas distâncias.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Quanto menor, melhor o mapa.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 autovetores e recupera o mesmo subespaço.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Útil quando só há ranking de semelhança.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Aproxima a distância geodésica pelo menor caminho no grafo.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Também exige um grafo conectado.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Preserva relações locais ao desenrolar a variedade.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Quem era vizinho continua vizinho.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caudas pesadas evitam o amontoamento (crowding) no centro.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Mede a diferença entre as probabilidades originais e as do mapa.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Valores típicos: 5 a 50.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Foca em estruturas muito locais.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t-SNE adapta a escala local; grupos densos e esparsos podem parecer iguais.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a vizinhança local é confiável.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Acelera e estabiliza o resultado.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método transform do UMAP projeta novos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Pequeno: detalhes locais; grande: estrutura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Pequeno: blocos densos; grande: pontos mais espalhados.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boa inicialização, o t-SNE se aproxima do UMAP na estrutura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Relaciona-se ao agrupamento espectral (Capítulo 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Venna e Kaski (2006).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PCA, Kernel PCA e UMAP aprendem uma função de projeção.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mais escaláveis.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Ambos buscam preservar distâncias globais (geodésicas no Isomap).</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Isomap e o LLE inauguraram o aprendizado de variedades.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se recomenda fixar a semente e testar mais de uma execução.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Pontos em voltas vizinhas do tapete parecem próximos em linha reta, mas são distantes sobre a superfície. Fotos de rosto têm milhares de pixels, mas variam por um parâmetro (o ângulo): os dados vivem numa curva de baixa dimensão.</w:t>
      </w:r>
    </w:p>
    <w:p>
      <w:pPr>
        <w:keepLines/>
        <w:tabs>
          <w:tab w:val="left" w:pos="500"/>
        </w:tabs>
        <w:spacing w:after="90" w:line="270"/>
        <w:ind w:left="500" w:hanging="500"/>
      </w:pPr>
      <w:r>
        <w:rPr>
          <w:b/>
          <w:bCs/>
          <w:color w:val="4F46E5"/>
          <w:sz w:val="20"/>
          <w:szCs w:val="20"/>
        </w:rPr>
        <w:t xml:space="preserve">2.	</w:t>
      </w:r>
      <w:r>
        <w:rPr>
          <w:sz w:val="20"/>
          <w:szCs w:val="20"/>
        </w:rPr>
        <w:t xml:space="preserve">A euclidiana é a linha reta; a geodésica é ao longo da variedade. O Isomap liga cada ponto a k vizinhos e usa o menor caminho no grafo como aproximação da geodésica.</w:t>
      </w:r>
    </w:p>
    <w:p>
      <w:pPr>
        <w:keepLines/>
        <w:tabs>
          <w:tab w:val="left" w:pos="500"/>
        </w:tabs>
        <w:spacing w:after="90" w:line="270"/>
        <w:ind w:left="500" w:hanging="500"/>
      </w:pPr>
      <w:r>
        <w:rPr>
          <w:b/>
          <w:bCs/>
          <w:color w:val="4F46E5"/>
          <w:sz w:val="20"/>
          <w:szCs w:val="20"/>
        </w:rPr>
        <w:t xml:space="preserve">3.	</w:t>
      </w:r>
      <w:r>
        <w:rPr>
          <w:sz w:val="20"/>
          <w:szCs w:val="20"/>
        </w:rPr>
        <w:t xml:space="preserve">Busca posições 2D cujas distâncias reproduzam as da tabela, minimizando o stress; o mapa resultante pode sair girado ou espelhado, mas preserva as distâncias relativas.</w:t>
      </w:r>
    </w:p>
    <w:p>
      <w:pPr>
        <w:keepLines/>
        <w:tabs>
          <w:tab w:val="left" w:pos="500"/>
        </w:tabs>
        <w:spacing w:after="90" w:line="270"/>
        <w:ind w:left="500" w:hanging="500"/>
      </w:pPr>
      <w:r>
        <w:rPr>
          <w:b/>
          <w:bCs/>
          <w:color w:val="4F46E5"/>
          <w:sz w:val="20"/>
          <w:szCs w:val="20"/>
        </w:rPr>
        <w:t xml:space="preserve">4.	</w:t>
      </w:r>
      <w:r>
        <w:rPr>
          <w:sz w:val="20"/>
          <w:szCs w:val="20"/>
        </w:rPr>
        <w:t xml:space="preserve">Clássico: via autovetores (equivale ao PCA para distâncias euclidianas). Métrico por stress (SMACOF): otimiza iterativamente o stress. Não métrico: preserva apenas a ordem das distâncias.</w:t>
      </w:r>
    </w:p>
    <w:p>
      <w:pPr>
        <w:keepLines/>
        <w:tabs>
          <w:tab w:val="left" w:pos="500"/>
        </w:tabs>
        <w:spacing w:after="90" w:line="270"/>
        <w:ind w:left="500" w:hanging="500"/>
      </w:pPr>
      <w:r>
        <w:rPr>
          <w:b/>
          <w:bCs/>
          <w:color w:val="4F46E5"/>
          <w:sz w:val="20"/>
          <w:szCs w:val="20"/>
        </w:rPr>
        <w:t xml:space="preserve">5.	</w:t>
      </w:r>
      <w:r>
        <w:rPr>
          <w:sz w:val="20"/>
          <w:szCs w:val="20"/>
        </w:rPr>
        <w:t xml:space="preserve">Cada ponto é reconstruído como combinação de seus vizinhos; procura-se um mapa de baixa dimensão que mantenha esses mesmos pesos, preservando relações locais.</w:t>
      </w:r>
    </w:p>
    <w:p>
      <w:pPr>
        <w:keepLines/>
        <w:tabs>
          <w:tab w:val="left" w:pos="500"/>
        </w:tabs>
        <w:spacing w:after="90" w:line="270"/>
        <w:ind w:left="500" w:hanging="500"/>
      </w:pPr>
      <w:r>
        <w:rPr>
          <w:b/>
          <w:bCs/>
          <w:color w:val="4F46E5"/>
          <w:sz w:val="20"/>
          <w:szCs w:val="20"/>
        </w:rPr>
        <w:t xml:space="preserve">6.	</w:t>
      </w:r>
      <w:r>
        <w:rPr>
          <w:sz w:val="20"/>
          <w:szCs w:val="20"/>
        </w:rPr>
        <w:t xml:space="preserve">Calcular probabilidades de vizinhança no espaço original (gaussiana); inicializar o mapa e calcular probabilidades com t de Student; minimizar a divergência KL por gradiente; os pontos se atraem (vizinhos) e se repelem (não vizinhos).</w:t>
      </w:r>
    </w:p>
    <w:p>
      <w:pPr>
        <w:keepLines/>
        <w:tabs>
          <w:tab w:val="left" w:pos="500"/>
        </w:tabs>
        <w:spacing w:after="90" w:line="270"/>
        <w:ind w:left="500" w:hanging="500"/>
      </w:pPr>
      <w:r>
        <w:rPr>
          <w:b/>
          <w:bCs/>
          <w:color w:val="4F46E5"/>
          <w:sz w:val="20"/>
          <w:szCs w:val="20"/>
        </w:rPr>
        <w:t xml:space="preserve">7.	</w:t>
      </w:r>
      <w:r>
        <w:rPr>
          <w:sz w:val="20"/>
          <w:szCs w:val="20"/>
        </w:rPr>
        <w:t xml:space="preserve">Em baixa dimensão há menos espaço; as caudas pesadas permitem que pontos não vizinhos fiquem bem afastados, evitando o amontoamento no centro (crowding).</w:t>
      </w:r>
    </w:p>
    <w:p>
      <w:pPr>
        <w:keepLines/>
        <w:tabs>
          <w:tab w:val="left" w:pos="500"/>
        </w:tabs>
        <w:spacing w:after="90" w:line="270"/>
        <w:ind w:left="500" w:hanging="500"/>
      </w:pPr>
      <w:r>
        <w:rPr>
          <w:b/>
          <w:bCs/>
          <w:color w:val="4F46E5"/>
          <w:sz w:val="20"/>
          <w:szCs w:val="20"/>
        </w:rPr>
        <w:t xml:space="preserve">8.	</w:t>
      </w:r>
      <w:r>
        <w:rPr>
          <w:sz w:val="20"/>
          <w:szCs w:val="20"/>
        </w:rPr>
        <w:t xml:space="preserve">É o número aproximado de vizinhos efetivos de cada ponto. Valores de 5 a 50 são típicos; testam-se vários valores, pois baixos fragmentam grupos e altos podem fundi-los.</w:t>
      </w:r>
    </w:p>
    <w:p>
      <w:pPr>
        <w:keepLines/>
        <w:tabs>
          <w:tab w:val="left" w:pos="500"/>
        </w:tabs>
        <w:spacing w:after="90" w:line="270"/>
        <w:ind w:left="500" w:hanging="500"/>
      </w:pPr>
      <w:r>
        <w:rPr>
          <w:b/>
          <w:bCs/>
          <w:color w:val="4F46E5"/>
          <w:sz w:val="20"/>
          <w:szCs w:val="20"/>
        </w:rPr>
        <w:t xml:space="preserve">9.	</w:t>
      </w:r>
      <w:r>
        <w:rPr>
          <w:sz w:val="20"/>
          <w:szCs w:val="20"/>
        </w:rPr>
        <w:t xml:space="preserve">Tamanho dos grupos sem significado; distâncias entre grupos distantes pouco informativas; formas podem enganar; resultado varia com semente e perplexidade; versão original sem projeção de novos pontos.</w:t>
      </w:r>
    </w:p>
    <w:p>
      <w:pPr>
        <w:keepLines/>
        <w:tabs>
          <w:tab w:val="left" w:pos="500"/>
        </w:tabs>
        <w:spacing w:after="90" w:line="270"/>
        <w:ind w:left="500" w:hanging="500"/>
      </w:pPr>
      <w:r>
        <w:rPr>
          <w:b/>
          <w:bCs/>
          <w:color w:val="4F46E5"/>
          <w:sz w:val="20"/>
          <w:szCs w:val="20"/>
        </w:rPr>
        <w:t xml:space="preserve">10.	</w:t>
      </w:r>
      <w:r>
        <w:rPr>
          <w:sz w:val="20"/>
          <w:szCs w:val="20"/>
        </w:rPr>
        <w:t xml:space="preserve">Constrói um grafo difuso de vizinhos em alta dimensão e encontra um layout de baixa dimensão cujo grafo seja parecido. n_neighbors controla a escala local; min_dist, a compactação dos pontos no mapa.</w:t>
      </w:r>
    </w:p>
    <w:p>
      <w:pPr>
        <w:keepLines/>
        <w:tabs>
          <w:tab w:val="left" w:pos="500"/>
        </w:tabs>
        <w:spacing w:after="90" w:line="270"/>
        <w:ind w:left="500" w:hanging="500"/>
      </w:pPr>
      <w:r>
        <w:rPr>
          <w:b/>
          <w:bCs/>
          <w:color w:val="4F46E5"/>
          <w:sz w:val="20"/>
          <w:szCs w:val="20"/>
        </w:rPr>
        <w:t xml:space="preserve">11.	</w:t>
      </w:r>
      <w:r>
        <w:rPr>
          <w:sz w:val="20"/>
          <w:szCs w:val="20"/>
        </w:rPr>
        <w:t xml:space="preserve">UMAP é mais rápido, tem transform e costuma preservar mais estrutura global (muito devido à inicialização); t-SNE usa perplexidade e preserva sobretudo a estrutura local.</w:t>
      </w:r>
    </w:p>
    <w:p>
      <w:pPr>
        <w:keepLines/>
        <w:tabs>
          <w:tab w:val="left" w:pos="500"/>
        </w:tabs>
        <w:spacing w:after="90" w:line="270"/>
        <w:ind w:left="500" w:hanging="500"/>
      </w:pPr>
      <w:r>
        <w:rPr>
          <w:b/>
          <w:bCs/>
          <w:color w:val="4F46E5"/>
          <w:sz w:val="20"/>
          <w:szCs w:val="20"/>
        </w:rPr>
        <w:t xml:space="preserve">12.	</w:t>
      </w:r>
      <w:r>
        <w:rPr>
          <w:sz w:val="20"/>
          <w:szCs w:val="20"/>
        </w:rPr>
        <w:t xml:space="preserve">Pode criar estrutura aparente a partir de ruído e depende de parâmetros; deve-se confirmar com outros métodos e testes estatísticos.</w:t>
      </w:r>
    </w:p>
    <w:p>
      <w:pPr>
        <w:keepLines/>
        <w:tabs>
          <w:tab w:val="left" w:pos="500"/>
        </w:tabs>
        <w:spacing w:after="90" w:line="270"/>
        <w:ind w:left="500" w:hanging="500"/>
      </w:pPr>
      <w:r>
        <w:rPr>
          <w:b/>
          <w:bCs/>
          <w:color w:val="4F46E5"/>
          <w:sz w:val="20"/>
          <w:szCs w:val="20"/>
        </w:rPr>
        <w:t xml:space="preserve">13.	</w:t>
      </w:r>
      <w:r>
        <w:rPr>
          <w:sz w:val="20"/>
          <w:szCs w:val="20"/>
        </w:rPr>
        <w:t xml:space="preserve">Trustworthiness mede se vizinhos no mapa eram vizinhos no original; a correlação de distâncias mede a fidelidade da estrutura global. Combinam-se para comparar métodos.</w:t>
      </w:r>
    </w:p>
    <w:p>
      <w:pPr>
        <w:keepLines/>
        <w:tabs>
          <w:tab w:val="left" w:pos="500"/>
        </w:tabs>
        <w:spacing w:after="90" w:line="270"/>
        <w:ind w:left="500" w:hanging="500"/>
      </w:pPr>
      <w:r>
        <w:rPr>
          <w:b/>
          <w:bCs/>
          <w:color w:val="4F46E5"/>
          <w:sz w:val="20"/>
          <w:szCs w:val="20"/>
        </w:rPr>
        <w:t xml:space="preserve">14.	</w:t>
      </w:r>
      <w:r>
        <w:rPr>
          <w:sz w:val="20"/>
          <w:szCs w:val="20"/>
        </w:rPr>
        <w:t xml:space="preserve">Cada um otimiza um critério distinto: variância global (PCA), distâncias geodésicas (Isomap), vizinhança local probabilística (t-SNE) e grafo difuso (UMAP).</w:t>
      </w:r>
    </w:p>
    <w:p>
      <w:pPr>
        <w:keepLines/>
        <w:tabs>
          <w:tab w:val="left" w:pos="500"/>
        </w:tabs>
        <w:spacing w:after="90" w:line="270"/>
        <w:ind w:left="500" w:hanging="500"/>
      </w:pPr>
      <w:r>
        <w:rPr>
          <w:b/>
          <w:bCs/>
          <w:color w:val="4F46E5"/>
          <w:sz w:val="20"/>
          <w:szCs w:val="20"/>
        </w:rPr>
        <w:t xml:space="preserve">15.	</w:t>
      </w:r>
      <w:r>
        <w:rPr>
          <w:sz w:val="20"/>
          <w:szCs w:val="20"/>
        </w:rPr>
        <w:t xml:space="preserve">Visualizar rapidamente: PCA; transformar dados novos: PCA ou UMAP; base enorme: UMAP; geometria global: Isomap/MDS; componentes interpretáveis: PCA ou NMF.</w:t>
      </w:r>
    </w:p>
    <w:p>
      <w:pPr>
        <w:keepLines/>
        <w:tabs>
          <w:tab w:val="left" w:pos="500"/>
        </w:tabs>
        <w:spacing w:after="90" w:line="270"/>
        <w:ind w:left="500" w:hanging="500"/>
      </w:pPr>
      <w:r>
        <w:rPr>
          <w:b/>
          <w:bCs/>
          <w:color w:val="4F46E5"/>
          <w:sz w:val="20"/>
          <w:szCs w:val="20"/>
        </w:rPr>
        <w:t xml:space="preserve">16.	</w:t>
      </w:r>
      <w:r>
        <w:rPr>
          <w:sz w:val="20"/>
          <w:szCs w:val="20"/>
        </w:rPr>
        <w:t xml:space="preserve">Ambos usam autovetores do Laplaciano do grafo de vizinhos; Eigenmaps os usam como coordenadas de baixa dimensão e o espectral aplica K-means a essas coordenadas.</w:t>
      </w:r>
    </w:p>
    <w:p>
      <w:pPr>
        <w:keepLines/>
        <w:tabs>
          <w:tab w:val="left" w:pos="500"/>
        </w:tabs>
        <w:spacing w:after="90" w:line="270"/>
        <w:ind w:left="500" w:hanging="500"/>
      </w:pPr>
      <w:r>
        <w:rPr>
          <w:b/>
          <w:bCs/>
          <w:color w:val="4F46E5"/>
          <w:sz w:val="20"/>
          <w:szCs w:val="20"/>
        </w:rPr>
        <w:t xml:space="preserve">17.	</w:t>
      </w:r>
      <w:r>
        <w:rPr>
          <w:sz w:val="20"/>
          <w:szCs w:val="20"/>
        </w:rPr>
        <w:t xml:space="preserve">Remove ruído e reduz o custo; trabalhar com 30–50 componentes preserva o essencial e torna o t-SNE mais rápido e estável.</w:t>
      </w:r>
    </w:p>
    <w:p>
      <w:pPr>
        <w:keepLines/>
        <w:tabs>
          <w:tab w:val="left" w:pos="500"/>
        </w:tabs>
        <w:spacing w:after="90" w:line="270"/>
        <w:ind w:left="500" w:hanging="500"/>
      </w:pPr>
      <w:r>
        <w:rPr>
          <w:b/>
          <w:bCs/>
          <w:color w:val="4F46E5"/>
          <w:sz w:val="20"/>
          <w:szCs w:val="20"/>
        </w:rPr>
        <w:t xml:space="preserve">18.	</w:t>
      </w:r>
      <w:r>
        <w:rPr>
          <w:sz w:val="20"/>
          <w:szCs w:val="20"/>
        </w:rPr>
        <w:t xml:space="preserve">Visualização de células individuais em transcriptômica: cada ponto é uma célula e grupos são tipos celulares. Cuidados: não interpretar distâncias globais, testar parâmetros e validar com marcadores.</w:t>
      </w:r>
    </w:p>
    <w:p>
      <w:pPr>
        <w:keepLines/>
        <w:tabs>
          <w:tab w:val="left" w:pos="500"/>
        </w:tabs>
        <w:spacing w:after="90" w:line="270"/>
        <w:ind w:left="500" w:hanging="500"/>
      </w:pPr>
      <w:r>
        <w:rPr>
          <w:b/>
          <w:bCs/>
          <w:color w:val="4F46E5"/>
          <w:sz w:val="20"/>
          <w:szCs w:val="20"/>
        </w:rPr>
        <w:t xml:space="preserve">19.	</w:t>
      </w:r>
      <w:r>
        <w:rPr>
          <w:sz w:val="20"/>
          <w:szCs w:val="20"/>
        </w:rPr>
        <w:t xml:space="preserve">O PCA projeta em planos e sobrepõe voltas distintas; a estrutura é não linear e exige desenrolar a variedade (Isomap, LLE, UMAP).</w:t>
      </w:r>
    </w:p>
    <w:p>
      <w:pPr>
        <w:keepLines/>
        <w:tabs>
          <w:tab w:val="left" w:pos="500"/>
        </w:tabs>
        <w:spacing w:after="90" w:line="270"/>
        <w:ind w:left="500" w:hanging="500"/>
      </w:pPr>
      <w:r>
        <w:rPr>
          <w:b/>
          <w:bCs/>
          <w:color w:val="4F46E5"/>
          <w:sz w:val="20"/>
          <w:szCs w:val="20"/>
        </w:rPr>
        <w:t xml:space="preserve">20.	</w:t>
      </w:r>
      <w:r>
        <w:rPr>
          <w:sz w:val="20"/>
          <w:szCs w:val="20"/>
        </w:rPr>
        <w:t xml:space="preserve">A otimização é não convexa e depende da inicialização; estruturas que só aparecem em uma configuração podem ser artefatos. Estruturas que persistem em várias execuções são mais confiáveis.</w:t>
      </w:r>
    </w:p>
    <w:p>
      <w:pPr>
        <w:pStyle w:val="Heading2"/>
        <w:keepNext/>
        <w:pageBreakBefore/>
      </w:pPr>
      <w:r>
        <w:t xml:space="preserve">Capítulo 10 — Regras de Associação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aplicação clássica das regras de associação.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cesta, sessão ou consulta é uma transação.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 é o consequente.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Sorvete e afogamentos coocorrem no verão, mas um não causa o outro.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suporte(A) = transações com A / total de transações.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pão aparece em 8 das 10 compras.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P(B | 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Lift &gt; 1 indica associação positiva; &lt; 1, negativa.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Lift = confiança / suporte(B).</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lift compara com o que se esperaria por acaso.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suporte({pão, manteiga}) = 0,5 e suporte(pão) = 0,8; 0,5/0,8 = 0,625.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0,5 / 0,6 ≈ 0,83.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Equivalentemente, se um itemset é infrequente, seus superconjuntos também 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Candidatos com subconjunto infrequente são descartados.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subconjunto infrequente torna o conjunto maior infrequente.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a explosão combinatória inviabiliza testar todos.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Requer apenas duas leituras da base.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árvore comprime a base.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Zaki (2000).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tabela one-hot é a entrada de apriori e fpgrowth.</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filtrar por confiança ou lift.</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Diferença absoluta em relação à independência.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Além de eliminar regras redundantes e triviais.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Regras óbvias dão pouco valor de negócio.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exemplo, ao separar por região ou tipo de cliente.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Convém aplicar correções estatísticas (Webb, 2007).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Agrawal e Srikant (1995).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Srikant e Agrawal (1996).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Valida o impacto real das regras.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FP-Growth foi proposto para contornar essa limitação (Han, Pei e Yin, 2000).</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Busca itens que ocorrem juntos nas transações. Aplicações: medicina (sintomas e diagnósticos), web (páginas visitadas na mesma sessão), bioinformática (genes expressos em conjunto), streaming (quem viu A também viu B).</w:t>
      </w:r>
    </w:p>
    <w:p>
      <w:pPr>
        <w:keepLines/>
        <w:tabs>
          <w:tab w:val="left" w:pos="500"/>
        </w:tabs>
        <w:spacing w:after="90" w:line="270"/>
        <w:ind w:left="500" w:hanging="500"/>
      </w:pPr>
      <w:r>
        <w:rPr>
          <w:b/>
          <w:bCs/>
          <w:color w:val="4F46E5"/>
          <w:sz w:val="20"/>
          <w:szCs w:val="20"/>
        </w:rPr>
        <w:t xml:space="preserve">2.	</w:t>
      </w:r>
      <w:r>
        <w:rPr>
          <w:sz w:val="20"/>
          <w:szCs w:val="20"/>
        </w:rPr>
        <w:t xml:space="preserve">Item: produto (pão). Transação: uma cesta ({pão, leite}). Itemset: qualquer conjunto de itens. Regra: {pão, manteiga} → {leite}, lida como "quem leva pão e manteiga costuma levar leite".</w:t>
      </w:r>
    </w:p>
    <w:p>
      <w:pPr>
        <w:keepLines/>
        <w:tabs>
          <w:tab w:val="left" w:pos="500"/>
        </w:tabs>
        <w:spacing w:after="90" w:line="270"/>
        <w:ind w:left="500" w:hanging="500"/>
      </w:pPr>
      <w:r>
        <w:rPr>
          <w:b/>
          <w:bCs/>
          <w:color w:val="4F46E5"/>
          <w:sz w:val="20"/>
          <w:szCs w:val="20"/>
        </w:rPr>
        <w:t xml:space="preserve">3.	</w:t>
      </w:r>
      <w:r>
        <w:rPr>
          <w:sz w:val="20"/>
          <w:szCs w:val="20"/>
        </w:rPr>
        <w:t xml:space="preserve">Indica coocorrência, não causalidade. Vendas de sorvete e afogamentos aumentam juntas no verão, mas o calor é a causa comum.</w:t>
      </w:r>
    </w:p>
    <w:p>
      <w:pPr>
        <w:keepLines/>
        <w:tabs>
          <w:tab w:val="left" w:pos="500"/>
        </w:tabs>
        <w:spacing w:after="90" w:line="270"/>
        <w:ind w:left="500" w:hanging="500"/>
      </w:pPr>
      <w:r>
        <w:rPr>
          <w:b/>
          <w:bCs/>
          <w:color w:val="4F46E5"/>
          <w:sz w:val="20"/>
          <w:szCs w:val="20"/>
        </w:rPr>
        <w:t xml:space="preserve">4.	</w:t>
      </w:r>
      <w:r>
        <w:rPr>
          <w:sz w:val="20"/>
          <w:szCs w:val="20"/>
        </w:rPr>
        <w:t xml:space="preserve">Suporte = 0,5; confiança = 0,5/0,8 = 0,625; lift = 0,625/0,7 ≈ 0,89, ou seja, associação ligeiramente negativa.</w:t>
      </w:r>
    </w:p>
    <w:p>
      <w:pPr>
        <w:keepLines/>
        <w:tabs>
          <w:tab w:val="left" w:pos="500"/>
        </w:tabs>
        <w:spacing w:after="90" w:line="270"/>
        <w:ind w:left="500" w:hanging="500"/>
      </w:pPr>
      <w:r>
        <w:rPr>
          <w:b/>
          <w:bCs/>
          <w:color w:val="4F46E5"/>
          <w:sz w:val="20"/>
          <w:szCs w:val="20"/>
        </w:rPr>
        <w:t xml:space="preserve">5.	</w:t>
      </w:r>
      <w:r>
        <w:rPr>
          <w:sz w:val="20"/>
          <w:szCs w:val="20"/>
        </w:rPr>
        <w:t xml:space="preserve">Fraldas e cerveja aparecem juntas 67% mais do que o esperado por acaso. O suporte de 20% indica que o padrão não é raro; é uma associação positiva relevante.</w:t>
      </w:r>
    </w:p>
    <w:p>
      <w:pPr>
        <w:keepLines/>
        <w:tabs>
          <w:tab w:val="left" w:pos="500"/>
        </w:tabs>
        <w:spacing w:after="90" w:line="270"/>
        <w:ind w:left="500" w:hanging="500"/>
      </w:pPr>
      <w:r>
        <w:rPr>
          <w:b/>
          <w:bCs/>
          <w:color w:val="4F46E5"/>
          <w:sz w:val="20"/>
          <w:szCs w:val="20"/>
        </w:rPr>
        <w:t xml:space="preserve">6.	</w:t>
      </w:r>
      <w:r>
        <w:rPr>
          <w:sz w:val="20"/>
          <w:szCs w:val="20"/>
        </w:rPr>
        <w:t xml:space="preserve">Se B é muito frequente, qualquer regra terminando em B terá confiança alta sem valor. O lift divide a confiança pelo suporte de B, comparando com a independência.</w:t>
      </w:r>
    </w:p>
    <w:p>
      <w:pPr>
        <w:keepLines/>
        <w:tabs>
          <w:tab w:val="left" w:pos="500"/>
        </w:tabs>
        <w:spacing w:after="90" w:line="270"/>
        <w:ind w:left="500" w:hanging="500"/>
      </w:pPr>
      <w:r>
        <w:rPr>
          <w:b/>
          <w:bCs/>
          <w:color w:val="4F46E5"/>
          <w:sz w:val="20"/>
          <w:szCs w:val="20"/>
        </w:rPr>
        <w:t xml:space="preserve">7.	</w:t>
      </w:r>
      <w:r>
        <w:rPr>
          <w:sz w:val="20"/>
          <w:szCs w:val="20"/>
        </w:rPr>
        <w:t xml:space="preserve">Se um itemset é infrequente, todos os seus superconjuntos também são. Exemplo: se {leite, manteiga} é infrequente, {pão, leite, manteiga} é descartado sem contagem.</w:t>
      </w:r>
    </w:p>
    <w:p>
      <w:pPr>
        <w:keepLines/>
        <w:tabs>
          <w:tab w:val="left" w:pos="500"/>
        </w:tabs>
        <w:spacing w:after="90" w:line="270"/>
        <w:ind w:left="500" w:hanging="500"/>
      </w:pPr>
      <w:r>
        <w:rPr>
          <w:b/>
          <w:bCs/>
          <w:color w:val="4F46E5"/>
          <w:sz w:val="20"/>
          <w:szCs w:val="20"/>
        </w:rPr>
        <w:t xml:space="preserve">8.	</w:t>
      </w:r>
      <w:r>
        <w:rPr>
          <w:sz w:val="20"/>
          <w:szCs w:val="20"/>
        </w:rPr>
        <w:t xml:space="preserve">Contar itens e manter os frequentes; gerar candidatos de tamanho k+1 e podar; contar e manter os frequentes; repetir até acabar; gerar regras dos itemsets frequentes e filtrar por confiança.</w:t>
      </w:r>
    </w:p>
    <w:p>
      <w:pPr>
        <w:keepLines/>
        <w:tabs>
          <w:tab w:val="left" w:pos="500"/>
        </w:tabs>
        <w:spacing w:after="90" w:line="270"/>
        <w:ind w:left="500" w:hanging="500"/>
      </w:pPr>
      <w:r>
        <w:rPr>
          <w:b/>
          <w:bCs/>
          <w:color w:val="4F46E5"/>
          <w:sz w:val="20"/>
          <w:szCs w:val="20"/>
        </w:rPr>
        <w:t xml:space="preserve">9.	</w:t>
      </w:r>
      <w:r>
        <w:rPr>
          <w:sz w:val="20"/>
          <w:szCs w:val="20"/>
        </w:rPr>
        <w:t xml:space="preserve">1-itemsets: pão (0,8), leite (0,7), manteiga (0,6), café (0,5). 2-itemsets: {pão, leite} e {pão, manteiga} (0,5 cada). Não há 3-itemsets frequentes.</w:t>
      </w:r>
    </w:p>
    <w:p>
      <w:pPr>
        <w:keepLines/>
        <w:tabs>
          <w:tab w:val="left" w:pos="500"/>
        </w:tabs>
        <w:spacing w:after="90" w:line="270"/>
        <w:ind w:left="500" w:hanging="500"/>
      </w:pPr>
      <w:r>
        <w:rPr>
          <w:b/>
          <w:bCs/>
          <w:color w:val="4F46E5"/>
          <w:sz w:val="20"/>
          <w:szCs w:val="20"/>
        </w:rPr>
        <w:t xml:space="preserve">10.	</w:t>
      </w:r>
      <w:r>
        <w:rPr>
          <w:sz w:val="20"/>
          <w:szCs w:val="20"/>
        </w:rPr>
        <w:t xml:space="preserve">Duas leituras: conta itens e constrói a FP-tree, que comprime as transações; minera a árvore recursivamente com bases condicionais. Evita gerar e testar candidatos.</w:t>
      </w:r>
    </w:p>
    <w:p>
      <w:pPr>
        <w:keepLines/>
        <w:tabs>
          <w:tab w:val="left" w:pos="500"/>
        </w:tabs>
        <w:spacing w:after="90" w:line="270"/>
        <w:ind w:left="500" w:hanging="500"/>
      </w:pPr>
      <w:r>
        <w:rPr>
          <w:b/>
          <w:bCs/>
          <w:color w:val="4F46E5"/>
          <w:sz w:val="20"/>
          <w:szCs w:val="20"/>
        </w:rPr>
        <w:t xml:space="preserve">11.	</w:t>
      </w:r>
      <w:r>
        <w:rPr>
          <w:sz w:val="20"/>
          <w:szCs w:val="20"/>
        </w:rPr>
        <w:t xml:space="preserve">Apriori gera e testa candidatos, lê a base uma vez por nível, usa menos memória, mais lento. FP-Growth usa árvore, duas leituras, mais memória, em geral mais rápido.</w:t>
      </w:r>
    </w:p>
    <w:p>
      <w:pPr>
        <w:keepLines/>
        <w:tabs>
          <w:tab w:val="left" w:pos="500"/>
        </w:tabs>
        <w:spacing w:after="90" w:line="270"/>
        <w:ind w:left="500" w:hanging="500"/>
      </w:pPr>
      <w:r>
        <w:rPr>
          <w:b/>
          <w:bCs/>
          <w:color w:val="4F46E5"/>
          <w:sz w:val="20"/>
          <w:szCs w:val="20"/>
        </w:rPr>
        <w:t xml:space="preserve">12.	</w:t>
      </w:r>
      <w:r>
        <w:rPr>
          <w:sz w:val="20"/>
          <w:szCs w:val="20"/>
        </w:rPr>
        <w:t xml:space="preserve">Suporte mínimo realista; lift acima de um limiar; eliminar redundantes; descartar triviais e inexplicáveis; validar com especialistas e teste A/B.</w:t>
      </w:r>
    </w:p>
    <w:p>
      <w:pPr>
        <w:keepLines/>
        <w:tabs>
          <w:tab w:val="left" w:pos="500"/>
        </w:tabs>
        <w:spacing w:after="90" w:line="270"/>
        <w:ind w:left="500" w:hanging="500"/>
      </w:pPr>
      <w:r>
        <w:rPr>
          <w:b/>
          <w:bCs/>
          <w:color w:val="4F46E5"/>
          <w:sz w:val="20"/>
          <w:szCs w:val="20"/>
        </w:rPr>
        <w:t xml:space="preserve">13.	</w:t>
      </w:r>
      <w:r>
        <w:rPr>
          <w:sz w:val="20"/>
          <w:szCs w:val="20"/>
        </w:rPr>
        <w:t xml:space="preserve">Pedidos como transações; minerar regras com suporte baixo e lift alto; recomendar os consequentes das melhores regras; validar com teste A/B; reavaliar periodicamente.</w:t>
      </w:r>
    </w:p>
    <w:p>
      <w:pPr>
        <w:keepLines/>
        <w:tabs>
          <w:tab w:val="left" w:pos="500"/>
        </w:tabs>
        <w:spacing w:after="90" w:line="270"/>
        <w:ind w:left="500" w:hanging="500"/>
      </w:pPr>
      <w:r>
        <w:rPr>
          <w:b/>
          <w:bCs/>
          <w:color w:val="4F46E5"/>
          <w:sz w:val="20"/>
          <w:szCs w:val="20"/>
        </w:rPr>
        <w:t xml:space="preserve">14.	</w:t>
      </w:r>
      <w:r>
        <w:rPr>
          <w:sz w:val="20"/>
          <w:szCs w:val="20"/>
        </w:rPr>
        <w:t xml:space="preserve">Uma associação observada nos dados agregados pode desaparecer ou inverter-se ao segmentar por região, tipo de cliente etc.; por isso convém analisar por segmentos.</w:t>
      </w:r>
    </w:p>
    <w:p>
      <w:pPr>
        <w:keepLines/>
        <w:tabs>
          <w:tab w:val="left" w:pos="500"/>
        </w:tabs>
        <w:spacing w:after="90" w:line="270"/>
        <w:ind w:left="500" w:hanging="500"/>
      </w:pPr>
      <w:r>
        <w:rPr>
          <w:b/>
          <w:bCs/>
          <w:color w:val="4F46E5"/>
          <w:sz w:val="20"/>
          <w:szCs w:val="20"/>
        </w:rPr>
        <w:t xml:space="preserve">15.	</w:t>
      </w:r>
      <w:r>
        <w:rPr>
          <w:sz w:val="20"/>
          <w:szCs w:val="20"/>
        </w:rPr>
        <w:t xml:space="preserve">Aparecem em quase todas as transações, produzindo regras de alta confiança e lift próximo de 1, sem informação.</w:t>
      </w:r>
    </w:p>
    <w:p>
      <w:pPr>
        <w:keepLines/>
        <w:tabs>
          <w:tab w:val="left" w:pos="500"/>
        </w:tabs>
        <w:spacing w:after="90" w:line="270"/>
        <w:ind w:left="500" w:hanging="500"/>
      </w:pPr>
      <w:r>
        <w:rPr>
          <w:b/>
          <w:bCs/>
          <w:color w:val="4F46E5"/>
          <w:sz w:val="20"/>
          <w:szCs w:val="20"/>
        </w:rPr>
        <w:t xml:space="preserve">16.	</w:t>
      </w:r>
      <w:r>
        <w:rPr>
          <w:sz w:val="20"/>
          <w:szCs w:val="20"/>
        </w:rPr>
        <w:t xml:space="preserve">Com muitos testes, algumas regras aparecem por acaso; correções estatísticas (Webb, 2007) controlam falsos positivos.</w:t>
      </w:r>
    </w:p>
    <w:p>
      <w:pPr>
        <w:keepLines/>
        <w:tabs>
          <w:tab w:val="left" w:pos="500"/>
        </w:tabs>
        <w:spacing w:after="90" w:line="270"/>
        <w:ind w:left="500" w:hanging="500"/>
      </w:pPr>
      <w:r>
        <w:rPr>
          <w:b/>
          <w:bCs/>
          <w:color w:val="4F46E5"/>
          <w:sz w:val="20"/>
          <w:szCs w:val="20"/>
        </w:rPr>
        <w:t xml:space="preserve">17.	</w:t>
      </w:r>
      <w:r>
        <w:rPr>
          <w:sz w:val="20"/>
          <w:szCs w:val="20"/>
        </w:rPr>
        <w:t xml:space="preserve">Padrões sequenciais (a ordem importa, como celular → capinha → película) e regras com hierarquia de itens (refrigerante e refrigerante de cola), ou quantitativas.</w:t>
      </w:r>
    </w:p>
    <w:p>
      <w:pPr>
        <w:keepLines/>
        <w:tabs>
          <w:tab w:val="left" w:pos="500"/>
        </w:tabs>
        <w:spacing w:after="90" w:line="270"/>
        <w:ind w:left="500" w:hanging="500"/>
      </w:pPr>
      <w:r>
        <w:rPr>
          <w:b/>
          <w:bCs/>
          <w:color w:val="4F46E5"/>
          <w:sz w:val="20"/>
          <w:szCs w:val="20"/>
        </w:rPr>
        <w:t xml:space="preserve">18.	</w:t>
      </w:r>
      <w:r>
        <w:rPr>
          <w:sz w:val="20"/>
          <w:szCs w:val="20"/>
        </w:rPr>
        <w:t xml:space="preserve">Preferências, sazonalidade e produtos mudam com o tempo; regras antigas podem perder validade.</w:t>
      </w:r>
    </w:p>
    <w:p>
      <w:pPr>
        <w:keepLines/>
        <w:tabs>
          <w:tab w:val="left" w:pos="500"/>
        </w:tabs>
        <w:spacing w:after="90" w:line="270"/>
        <w:ind w:left="500" w:hanging="500"/>
      </w:pPr>
      <w:r>
        <w:rPr>
          <w:b/>
          <w:bCs/>
          <w:color w:val="4F46E5"/>
          <w:sz w:val="20"/>
          <w:szCs w:val="20"/>
        </w:rPr>
        <w:t xml:space="preserve">19.	</w:t>
      </w:r>
      <w:r>
        <w:rPr>
          <w:sz w:val="20"/>
          <w:szCs w:val="20"/>
        </w:rPr>
        <w:t xml:space="preserve">Lift é uma razão em relação à independência; alavancagem é a diferença absoluta entre o suporte observado e o esperado por independência.</w:t>
      </w:r>
    </w:p>
    <w:p>
      <w:pPr>
        <w:keepLines/>
        <w:tabs>
          <w:tab w:val="left" w:pos="500"/>
        </w:tabs>
        <w:spacing w:after="90" w:line="270"/>
        <w:ind w:left="500" w:hanging="500"/>
      </w:pPr>
      <w:r>
        <w:rPr>
          <w:b/>
          <w:bCs/>
          <w:color w:val="4F46E5"/>
          <w:sz w:val="20"/>
          <w:szCs w:val="20"/>
        </w:rPr>
        <w:t xml:space="preserve">20.	</w:t>
      </w:r>
      <w:r>
        <w:rPr>
          <w:sz w:val="20"/>
          <w:szCs w:val="20"/>
        </w:rPr>
        <w:t xml:space="preserve">Usa-se TransactionEncoder para criar colunas por item com valores verdadeiro/falso; é a entrada de apriori e fpgrowth.</w:t>
      </w:r>
    </w:p>
    <w:p>
      <w:pPr>
        <w:pStyle w:val="Heading2"/>
        <w:keepNext/>
        <w:pageBreakBefore/>
      </w:pPr>
      <w:r>
        <w:t xml:space="preserve">Capítulo 11 — Detecção de Anomalias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definição enfatiza a diferença de mecanismo gerador.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único ponto muito diferente do resto.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valor só é estranho em certo contexto.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conjunto é anormal, mesmo que cada ponto não seja.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Qualquer coisa muito diferente do normal é suspeita.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z-score mede o afastamento em desvios padrão.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Outliers inflam o desvio e escondem a si mesmos.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robusto a valores extremos.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regra do boxplot.</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Percebe que a combinação 1,90 m e 50 kg é incomum, mesmo que cada valor seja comum.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Pontos anômalos são isolados com menos cortes.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Caminho curto significa isolamento rápido.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Escolhem-se um atributo e um valor de corte aleatórios.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score_samples dá o escore contínuo (quanto menor, mais anômalo).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Define o limiar de decisão com base na proporção esperada.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Breunig et al. (2000).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LOF muito maior que 1 sugere anomalia.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anomalia depende da densidade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Schölkopf et al. (2001).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Fica entre 0 e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erro de reconstrução é alto para anomalias.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aprendeu a reconstruir apenas o padrão normal.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modelo que sempre diz "normal" teria 99,9% de acurácia e seria inútil.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Revocação é a fração das anomalias reais que foram pegas.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Combina-se com a precisão no F1.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Saito e Rehmsmeier (2015).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exemplo, 20 anomalias em 1020 dão cerca de 0,02.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limiar é uma decisão de negócio.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Lundberg e Lee (2017).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Pontos distantes de seus vizinhos recebem escores altos.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Anomalia é um dado que destoa do padrão. Pontual: um único valor muito diferente (compra de R$ 50.000). Contextual: normal em um contexto e anormal em outro (30 °C em julho). Coletiva: conjunto anormal (batimentos que juntos revelam arritmia).</w:t>
      </w:r>
    </w:p>
    <w:p>
      <w:pPr>
        <w:keepLines/>
        <w:tabs>
          <w:tab w:val="left" w:pos="500"/>
        </w:tabs>
        <w:spacing w:after="90" w:line="270"/>
        <w:ind w:left="500" w:hanging="500"/>
      </w:pPr>
      <w:r>
        <w:rPr>
          <w:b/>
          <w:bCs/>
          <w:color w:val="4F46E5"/>
          <w:sz w:val="20"/>
          <w:szCs w:val="20"/>
        </w:rPr>
        <w:t xml:space="preserve">2.	</w:t>
      </w:r>
      <w:r>
        <w:rPr>
          <w:sz w:val="20"/>
          <w:szCs w:val="20"/>
        </w:rPr>
        <w:t xml:space="preserve">Supervisionado: exemplos rotulados de normal e anômalo (classificação desbalanceada). Semissupervisionado: só normais no treino. Não supervisionado: sem rótulos, supondo anomalias raras e diferentes.</w:t>
      </w:r>
    </w:p>
    <w:p>
      <w:pPr>
        <w:keepLines/>
        <w:tabs>
          <w:tab w:val="left" w:pos="500"/>
        </w:tabs>
        <w:spacing w:after="90" w:line="270"/>
        <w:ind w:left="500" w:hanging="500"/>
      </w:pPr>
      <w:r>
        <w:rPr>
          <w:b/>
          <w:bCs/>
          <w:color w:val="4F46E5"/>
          <w:sz w:val="20"/>
          <w:szCs w:val="20"/>
        </w:rPr>
        <w:t xml:space="preserve">3.	</w:t>
      </w:r>
      <w:r>
        <w:rPr>
          <w:sz w:val="20"/>
          <w:szCs w:val="20"/>
        </w:rPr>
        <w:t xml:space="preserve">z = (150 − 100)/20 = 2,5. Pela regra |z| &gt; 3, não seria marcado como suspeito, embora mereça atenção.</w:t>
      </w:r>
    </w:p>
    <w:p>
      <w:pPr>
        <w:keepLines/>
        <w:tabs>
          <w:tab w:val="left" w:pos="500"/>
        </w:tabs>
        <w:spacing w:after="90" w:line="270"/>
        <w:ind w:left="500" w:hanging="500"/>
      </w:pPr>
      <w:r>
        <w:rPr>
          <w:b/>
          <w:bCs/>
          <w:color w:val="4F46E5"/>
          <w:sz w:val="20"/>
          <w:szCs w:val="20"/>
        </w:rPr>
        <w:t xml:space="preserve">4.	</w:t>
      </w:r>
      <w:r>
        <w:rPr>
          <w:sz w:val="20"/>
          <w:szCs w:val="20"/>
        </w:rPr>
        <w:t xml:space="preserve">O z-score usa média e desvio, afetados por outliers. O MAD usa a mediana e é robusto. O IQR usa quartis, também robusto e a base do boxplot.</w:t>
      </w:r>
    </w:p>
    <w:p>
      <w:pPr>
        <w:keepLines/>
        <w:tabs>
          <w:tab w:val="left" w:pos="500"/>
        </w:tabs>
        <w:spacing w:after="90" w:line="270"/>
        <w:ind w:left="500" w:hanging="500"/>
      </w:pPr>
      <w:r>
        <w:rPr>
          <w:b/>
          <w:bCs/>
          <w:color w:val="4F46E5"/>
          <w:sz w:val="20"/>
          <w:szCs w:val="20"/>
        </w:rPr>
        <w:t xml:space="preserve">5.	</w:t>
      </w:r>
      <w:r>
        <w:rPr>
          <w:sz w:val="20"/>
          <w:szCs w:val="20"/>
        </w:rPr>
        <w:t xml:space="preserve">Altura e peso são correlacionados; a Mahalanobis leva em conta a covariância e mede o afastamento na direção do ponto em unidades do desvio, revelando a combinação incomum.</w:t>
      </w:r>
    </w:p>
    <w:p>
      <w:pPr>
        <w:keepLines/>
        <w:tabs>
          <w:tab w:val="left" w:pos="500"/>
        </w:tabs>
        <w:spacing w:after="90" w:line="270"/>
        <w:ind w:left="500" w:hanging="500"/>
      </w:pPr>
      <w:r>
        <w:rPr>
          <w:b/>
          <w:bCs/>
          <w:color w:val="4F46E5"/>
          <w:sz w:val="20"/>
          <w:szCs w:val="20"/>
        </w:rPr>
        <w:t xml:space="preserve">6.	</w:t>
      </w:r>
      <w:r>
        <w:rPr>
          <w:sz w:val="20"/>
          <w:szCs w:val="20"/>
        </w:rPr>
        <w:t xml:space="preserve">Para achar uma pessoa comum numa multidão são necessárias muitas perguntas; para achar a única de smoking, basta uma. Pontos anômalos são isolados com poucos cortes.</w:t>
      </w:r>
    </w:p>
    <w:p>
      <w:pPr>
        <w:keepLines/>
        <w:tabs>
          <w:tab w:val="left" w:pos="500"/>
        </w:tabs>
        <w:spacing w:after="90" w:line="270"/>
        <w:ind w:left="500" w:hanging="500"/>
      </w:pPr>
      <w:r>
        <w:rPr>
          <w:b/>
          <w:bCs/>
          <w:color w:val="4F46E5"/>
          <w:sz w:val="20"/>
          <w:szCs w:val="20"/>
        </w:rPr>
        <w:t xml:space="preserve">7.	</w:t>
      </w:r>
      <w:r>
        <w:rPr>
          <w:sz w:val="20"/>
          <w:szCs w:val="20"/>
        </w:rPr>
        <w:t xml:space="preserve">Constroem-se muitas árvores de isolamento com cortes aleatórios em subamostras; mede-se a profundidade média de isolamento de cada ponto; profundidades pequenas geram escores maiores (mais anômalos).</w:t>
      </w:r>
    </w:p>
    <w:p>
      <w:pPr>
        <w:keepLines/>
        <w:tabs>
          <w:tab w:val="left" w:pos="500"/>
        </w:tabs>
        <w:spacing w:after="90" w:line="270"/>
        <w:ind w:left="500" w:hanging="500"/>
      </w:pPr>
      <w:r>
        <w:rPr>
          <w:b/>
          <w:bCs/>
          <w:color w:val="4F46E5"/>
          <w:sz w:val="20"/>
          <w:szCs w:val="20"/>
        </w:rPr>
        <w:t xml:space="preserve">8.	</w:t>
      </w:r>
      <w:r>
        <w:rPr>
          <w:sz w:val="20"/>
          <w:szCs w:val="20"/>
        </w:rPr>
        <w:t xml:space="preserve">Compara a densidade local de um ponto com a de seus vizinhos. Um ponto numa região esparsa cercada por vizinhos mais densos tem LOF alto; em região naturalmente esparsa, LOF ≈ 1.</w:t>
      </w:r>
    </w:p>
    <w:p>
      <w:pPr>
        <w:keepLines/>
        <w:tabs>
          <w:tab w:val="left" w:pos="500"/>
        </w:tabs>
        <w:spacing w:after="90" w:line="270"/>
        <w:ind w:left="500" w:hanging="500"/>
      </w:pPr>
      <w:r>
        <w:rPr>
          <w:b/>
          <w:bCs/>
          <w:color w:val="4F46E5"/>
          <w:sz w:val="20"/>
          <w:szCs w:val="20"/>
        </w:rPr>
        <w:t xml:space="preserve">9.	</w:t>
      </w:r>
      <w:r>
        <w:rPr>
          <w:sz w:val="20"/>
          <w:szCs w:val="20"/>
        </w:rPr>
        <w:t xml:space="preserve">Mapeia os dados via kernel para um espaço de maior dimensão e separa os dados da origem com margem máxima, criando uma fronteira flexível em volta da região normal.</w:t>
      </w:r>
    </w:p>
    <w:p>
      <w:pPr>
        <w:keepLines/>
        <w:tabs>
          <w:tab w:val="left" w:pos="500"/>
        </w:tabs>
        <w:spacing w:after="90" w:line="270"/>
        <w:ind w:left="500" w:hanging="500"/>
      </w:pPr>
      <w:r>
        <w:rPr>
          <w:b/>
          <w:bCs/>
          <w:color w:val="4F46E5"/>
          <w:sz w:val="20"/>
          <w:szCs w:val="20"/>
        </w:rPr>
        <w:t xml:space="preserve">10.	</w:t>
      </w:r>
      <w:r>
        <w:rPr>
          <w:sz w:val="20"/>
          <w:szCs w:val="20"/>
        </w:rPr>
        <w:t xml:space="preserve">IF: facilidade de isolar; escalável. LOF: densidade local; bom com densidades variáveis, depende de k. OCSVM: fronteira em espaço kernel; flexível, sensível a gamma e nu.</w:t>
      </w:r>
    </w:p>
    <w:p>
      <w:pPr>
        <w:keepLines/>
        <w:tabs>
          <w:tab w:val="left" w:pos="500"/>
        </w:tabs>
        <w:spacing w:after="90" w:line="270"/>
        <w:ind w:left="500" w:hanging="500"/>
      </w:pPr>
      <w:r>
        <w:rPr>
          <w:b/>
          <w:bCs/>
          <w:color w:val="4F46E5"/>
          <w:sz w:val="20"/>
          <w:szCs w:val="20"/>
        </w:rPr>
        <w:t xml:space="preserve">11.	</w:t>
      </w:r>
      <w:r>
        <w:rPr>
          <w:sz w:val="20"/>
          <w:szCs w:val="20"/>
        </w:rPr>
        <w:t xml:space="preserve">Treina-se com dados normais e usa-se o erro de reconstrução como escore; anomalias não seguem a estrutura aprendida e têm erro maior.</w:t>
      </w:r>
    </w:p>
    <w:p>
      <w:pPr>
        <w:keepLines/>
        <w:tabs>
          <w:tab w:val="left" w:pos="500"/>
        </w:tabs>
        <w:spacing w:after="90" w:line="270"/>
        <w:ind w:left="500" w:hanging="500"/>
      </w:pPr>
      <w:r>
        <w:rPr>
          <w:b/>
          <w:bCs/>
          <w:color w:val="4F46E5"/>
          <w:sz w:val="20"/>
          <w:szCs w:val="20"/>
        </w:rPr>
        <w:t xml:space="preserve">12.	</w:t>
      </w:r>
      <w:r>
        <w:rPr>
          <w:sz w:val="20"/>
          <w:szCs w:val="20"/>
        </w:rPr>
        <w:t xml:space="preserve">Fração esperada (contaminação); percentil dos escores; teoria de valores extremos; custo de falsos positivos e negativos; capacidade operacional da equipe.</w:t>
      </w:r>
    </w:p>
    <w:p>
      <w:pPr>
        <w:keepLines/>
        <w:tabs>
          <w:tab w:val="left" w:pos="500"/>
        </w:tabs>
        <w:spacing w:after="90" w:line="270"/>
        <w:ind w:left="500" w:hanging="500"/>
      </w:pPr>
      <w:r>
        <w:rPr>
          <w:b/>
          <w:bCs/>
          <w:color w:val="4F46E5"/>
          <w:sz w:val="20"/>
          <w:szCs w:val="20"/>
        </w:rPr>
        <w:t xml:space="preserve">13.	</w:t>
      </w:r>
      <w:r>
        <w:rPr>
          <w:sz w:val="20"/>
          <w:szCs w:val="20"/>
        </w:rPr>
        <w:t xml:space="preserve">Com 0,1% de fraude, dizer sempre "normal" dá 99,9% de acurácia. Usar precisão, revocação, F1, AUPRC e precisão@k.</w:t>
      </w:r>
    </w:p>
    <w:p>
      <w:pPr>
        <w:keepLines/>
        <w:tabs>
          <w:tab w:val="left" w:pos="500"/>
        </w:tabs>
        <w:spacing w:after="90" w:line="270"/>
        <w:ind w:left="500" w:hanging="500"/>
      </w:pPr>
      <w:r>
        <w:rPr>
          <w:b/>
          <w:bCs/>
          <w:color w:val="4F46E5"/>
          <w:sz w:val="20"/>
          <w:szCs w:val="20"/>
        </w:rPr>
        <w:t xml:space="preserve">14.	</w:t>
      </w:r>
      <w:r>
        <w:rPr>
          <w:sz w:val="20"/>
          <w:szCs w:val="20"/>
        </w:rPr>
        <w:t xml:space="preserve">O detector separa muito bem anomalias de normais; a AUPRC é muito superior ao acaso (0,02), confirmando alto desempenho mesmo com forte desbalanceamento.</w:t>
      </w:r>
    </w:p>
    <w:p>
      <w:pPr>
        <w:keepLines/>
        <w:tabs>
          <w:tab w:val="left" w:pos="500"/>
        </w:tabs>
        <w:spacing w:after="90" w:line="270"/>
        <w:ind w:left="500" w:hanging="500"/>
      </w:pPr>
      <w:r>
        <w:rPr>
          <w:b/>
          <w:bCs/>
          <w:color w:val="4F46E5"/>
          <w:sz w:val="20"/>
          <w:szCs w:val="20"/>
        </w:rPr>
        <w:t xml:space="preserve">15.	</w:t>
      </w:r>
      <w:r>
        <w:rPr>
          <w:sz w:val="20"/>
          <w:szCs w:val="20"/>
        </w:rPr>
        <w:t xml:space="preserve">Usar regras de negócio e verificação em segundo estágio, explicar os alertas, coletar feedback dos analistas e treinar depois um modelo supervisionado com os casos confirmados.</w:t>
      </w:r>
    </w:p>
    <w:p>
      <w:pPr>
        <w:keepLines/>
        <w:tabs>
          <w:tab w:val="left" w:pos="500"/>
        </w:tabs>
        <w:spacing w:after="90" w:line="270"/>
        <w:ind w:left="500" w:hanging="500"/>
      </w:pPr>
      <w:r>
        <w:rPr>
          <w:b/>
          <w:bCs/>
          <w:color w:val="4F46E5"/>
          <w:sz w:val="20"/>
          <w:szCs w:val="20"/>
        </w:rPr>
        <w:t xml:space="preserve">16.	</w:t>
      </w:r>
      <w:r>
        <w:rPr>
          <w:sz w:val="20"/>
          <w:szCs w:val="20"/>
        </w:rPr>
        <w:t xml:space="preserve">O que é normal muda com o tempo; um detector treinado no passado pode gerar alertas falsos ou perder anomalias novas.</w:t>
      </w:r>
    </w:p>
    <w:p>
      <w:pPr>
        <w:keepLines/>
        <w:tabs>
          <w:tab w:val="left" w:pos="500"/>
        </w:tabs>
        <w:spacing w:after="90" w:line="270"/>
        <w:ind w:left="500" w:hanging="500"/>
      </w:pPr>
      <w:r>
        <w:rPr>
          <w:b/>
          <w:bCs/>
          <w:color w:val="4F46E5"/>
          <w:sz w:val="20"/>
          <w:szCs w:val="20"/>
        </w:rPr>
        <w:t xml:space="preserve">17.	</w:t>
      </w:r>
      <w:r>
        <w:rPr>
          <w:sz w:val="20"/>
          <w:szCs w:val="20"/>
        </w:rPr>
        <w:t xml:space="preserve">Viés contra grupos minoritários, alertas injustos sobre pessoas, adversários que imitam o normal e uso indevido de dados pessoais.</w:t>
      </w:r>
    </w:p>
    <w:p>
      <w:pPr>
        <w:keepLines/>
        <w:tabs>
          <w:tab w:val="left" w:pos="500"/>
        </w:tabs>
        <w:spacing w:after="90" w:line="270"/>
        <w:ind w:left="500" w:hanging="500"/>
      </w:pPr>
      <w:r>
        <w:rPr>
          <w:b/>
          <w:bCs/>
          <w:color w:val="4F46E5"/>
          <w:sz w:val="20"/>
          <w:szCs w:val="20"/>
        </w:rPr>
        <w:t xml:space="preserve">18.	</w:t>
      </w:r>
      <w:r>
        <w:rPr>
          <w:sz w:val="20"/>
          <w:szCs w:val="20"/>
        </w:rPr>
        <w:t xml:space="preserve">GMM: baixa log-densidade (score_samples) indica anomalia. DBSCAN: pontos de ruído (rótulo −1) são candidatos a anomalias.</w:t>
      </w:r>
    </w:p>
    <w:p>
      <w:pPr>
        <w:keepLines/>
        <w:tabs>
          <w:tab w:val="left" w:pos="500"/>
        </w:tabs>
        <w:spacing w:after="90" w:line="270"/>
        <w:ind w:left="500" w:hanging="500"/>
      </w:pPr>
      <w:r>
        <w:rPr>
          <w:b/>
          <w:bCs/>
          <w:color w:val="4F46E5"/>
          <w:sz w:val="20"/>
          <w:szCs w:val="20"/>
        </w:rPr>
        <w:t xml:space="preserve">19.	</w:t>
      </w:r>
      <w:r>
        <w:rPr>
          <w:sz w:val="20"/>
          <w:szCs w:val="20"/>
        </w:rPr>
        <w:t xml:space="preserve">Ruído é variação aleatória sem interesse; anomalia pode ser um evento relevante (fraude, falha). Distingui-las evita descartar sinais importantes ou alertar sobre variações triviais.</w:t>
      </w:r>
    </w:p>
    <w:p>
      <w:pPr>
        <w:keepLines/>
        <w:tabs>
          <w:tab w:val="left" w:pos="500"/>
        </w:tabs>
        <w:spacing w:after="90" w:line="270"/>
        <w:ind w:left="500" w:hanging="500"/>
      </w:pPr>
      <w:r>
        <w:rPr>
          <w:b/>
          <w:bCs/>
          <w:color w:val="4F46E5"/>
          <w:sz w:val="20"/>
          <w:szCs w:val="20"/>
        </w:rPr>
        <w:t xml:space="preserve">20.	</w:t>
      </w:r>
      <w:r>
        <w:rPr>
          <w:sz w:val="20"/>
          <w:szCs w:val="20"/>
        </w:rPr>
        <w:t xml:space="preserve">Coletar e limpar séries; extrair atributos; padronizar; treinar Isolation Forest ou autoencoder com dados normais; definir limiar por capacidade; validar com especialistas; monitorar drift.</w:t>
      </w:r>
    </w:p>
    <w:p>
      <w:pPr>
        <w:pStyle w:val="Heading2"/>
        <w:keepNext/>
        <w:pageBreakBefore/>
      </w:pPr>
      <w:r>
        <w:t xml:space="preserve">Capítulo 12 — Aprendizado Profundo Não Supervisionado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saída = ativação(w₁x₁ + w₂x₂ + … + b).</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simples e muito usada em redes profundas.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Rumelhart, Hinton e Williams (1986).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repetida milhares de vezes.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alvo é a própria entrada; não há rótulos.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Concentra os fatores essenciais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Baldi e Hornik (1989).</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código tem dimensão menor que a entrada.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Penaliza-se o número de neurônios ativos.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Vincent et al. (2008; 2010).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rede só aprendeu a reconstruir o padrão normal.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Respeitam a estrutura espacial (LeCun et al., 1998).</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espaço latente fica contínuo e preenchido.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KL aproxima a distribuição de cada exemplo de uma normal padrão.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retropropagar o gradiente apesar do sorteio.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Qualquer ponto do espaço latente corresponde a algo plausível.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"falsificador".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"policial".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gerador pode produzir pouca variedade de imagens.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Ho, Jain e Abbeel (2020).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 prever palavras ocultas.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Aprende representações de linguagem sem rótulos.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Devem ter representações próximas.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 NT-Xent ou InfoNCE.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 lotes grandes para ter muitos negativos.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a necessidade de lotes gigantes.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Possibilita busca de imagens por descrição.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Usam uma rede aluna e uma professora.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imagens 8×8, os pixels já eram informativos (ARI de 0,67 contra 0,58).</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perda = (1/n) · Σ ‖x − x̂‖².</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Neurônio: soma ponderada das entradas mais viés e ativação. Camada: conjunto de neurônios; várias camadas formam uma rede profunda. Aprende por retropropagação e descida do gradiente, ajustando pesos para reduzir a perda.</w:t>
      </w:r>
    </w:p>
    <w:p>
      <w:pPr>
        <w:keepLines/>
        <w:tabs>
          <w:tab w:val="left" w:pos="500"/>
        </w:tabs>
        <w:spacing w:after="90" w:line="270"/>
        <w:ind w:left="500" w:hanging="500"/>
      </w:pPr>
      <w:r>
        <w:rPr>
          <w:b/>
          <w:bCs/>
          <w:color w:val="4F46E5"/>
          <w:sz w:val="20"/>
          <w:szCs w:val="20"/>
        </w:rPr>
        <w:t xml:space="preserve">2.	</w:t>
      </w:r>
      <w:r>
        <w:rPr>
          <w:sz w:val="20"/>
          <w:szCs w:val="20"/>
        </w:rPr>
        <w:t xml:space="preserve">Codificador comprime a entrada em um código; decodificador reconstrói. Como um resumo curto de telegrama que o receptor tenta expandir; se a reconstrução é boa, o resumo guardou o essencial.</w:t>
      </w:r>
    </w:p>
    <w:p>
      <w:pPr>
        <w:keepLines/>
        <w:tabs>
          <w:tab w:val="left" w:pos="500"/>
        </w:tabs>
        <w:spacing w:after="90" w:line="270"/>
        <w:ind w:left="500" w:hanging="500"/>
      </w:pPr>
      <w:r>
        <w:rPr>
          <w:b/>
          <w:bCs/>
          <w:color w:val="4F46E5"/>
          <w:sz w:val="20"/>
          <w:szCs w:val="20"/>
        </w:rPr>
        <w:t xml:space="preserve">3.	</w:t>
      </w:r>
      <w:r>
        <w:rPr>
          <w:sz w:val="20"/>
          <w:szCs w:val="20"/>
        </w:rPr>
        <w:t xml:space="preserve">O linear com perda quadrática aprende o mesmo subespaço do PCA; com ativações não lineares e várias camadas, captura estruturas curvas que o PCA não captura.</w:t>
      </w:r>
    </w:p>
    <w:p>
      <w:pPr>
        <w:keepLines/>
        <w:tabs>
          <w:tab w:val="left" w:pos="500"/>
        </w:tabs>
        <w:spacing w:after="90" w:line="270"/>
        <w:ind w:left="500" w:hanging="500"/>
      </w:pPr>
      <w:r>
        <w:rPr>
          <w:b/>
          <w:bCs/>
          <w:color w:val="4F46E5"/>
          <w:sz w:val="20"/>
          <w:szCs w:val="20"/>
        </w:rPr>
        <w:t xml:space="preserve">4.	</w:t>
      </w:r>
      <w:r>
        <w:rPr>
          <w:sz w:val="20"/>
          <w:szCs w:val="20"/>
        </w:rPr>
        <w:t xml:space="preserve">Subcompleto: código menor que a entrada. Esparso: código grande com poucas ativações. Denoising: entrada corrompida, alvo limpo, aprendendo estrutura robusta.</w:t>
      </w:r>
    </w:p>
    <w:p>
      <w:pPr>
        <w:keepLines/>
        <w:tabs>
          <w:tab w:val="left" w:pos="500"/>
        </w:tabs>
        <w:spacing w:after="90" w:line="270"/>
        <w:ind w:left="500" w:hanging="500"/>
      </w:pPr>
      <w:r>
        <w:rPr>
          <w:b/>
          <w:bCs/>
          <w:color w:val="4F46E5"/>
          <w:sz w:val="20"/>
          <w:szCs w:val="20"/>
        </w:rPr>
        <w:t xml:space="preserve">5.	</w:t>
      </w:r>
      <w:r>
        <w:rPr>
          <w:sz w:val="20"/>
          <w:szCs w:val="20"/>
        </w:rPr>
        <w:t xml:space="preserve">Treinar apenas com dados normais; calcular o erro de reconstrução; erros altos indicam anomalias; definir limiar adequado.</w:t>
      </w:r>
    </w:p>
    <w:p>
      <w:pPr>
        <w:keepLines/>
        <w:tabs>
          <w:tab w:val="left" w:pos="500"/>
        </w:tabs>
        <w:spacing w:after="90" w:line="270"/>
        <w:ind w:left="500" w:hanging="500"/>
      </w:pPr>
      <w:r>
        <w:rPr>
          <w:b/>
          <w:bCs/>
          <w:color w:val="4F46E5"/>
          <w:sz w:val="20"/>
          <w:szCs w:val="20"/>
        </w:rPr>
        <w:t xml:space="preserve">6.	</w:t>
      </w:r>
      <w:r>
        <w:rPr>
          <w:sz w:val="20"/>
          <w:szCs w:val="20"/>
        </w:rPr>
        <w:t xml:space="preserve">O codificador produz μ e σ; sorteia-se z; o decodificador reconstrói. O erro de reconstrução faz a saída parecer a entrada; a KL aproxima a distribuição latente de N(0,1), tornando o espaço contínuo.</w:t>
      </w:r>
    </w:p>
    <w:p>
      <w:pPr>
        <w:keepLines/>
        <w:tabs>
          <w:tab w:val="left" w:pos="500"/>
        </w:tabs>
        <w:spacing w:after="90" w:line="270"/>
        <w:ind w:left="500" w:hanging="500"/>
      </w:pPr>
      <w:r>
        <w:rPr>
          <w:b/>
          <w:bCs/>
          <w:color w:val="4F46E5"/>
          <w:sz w:val="20"/>
          <w:szCs w:val="20"/>
        </w:rPr>
        <w:t xml:space="preserve">7.	</w:t>
      </w:r>
      <w:r>
        <w:rPr>
          <w:sz w:val="20"/>
          <w:szCs w:val="20"/>
        </w:rPr>
        <w:t xml:space="preserve">Escreve z = μ + σε com ε ~ N(0,1), tirando a aleatoriedade do caminho dos parâmetros; permite retropropagar gradientes até μ e σ.</w:t>
      </w:r>
    </w:p>
    <w:p>
      <w:pPr>
        <w:keepLines/>
        <w:tabs>
          <w:tab w:val="left" w:pos="500"/>
        </w:tabs>
        <w:spacing w:after="90" w:line="270"/>
        <w:ind w:left="500" w:hanging="500"/>
      </w:pPr>
      <w:r>
        <w:rPr>
          <w:b/>
          <w:bCs/>
          <w:color w:val="4F46E5"/>
          <w:sz w:val="20"/>
          <w:szCs w:val="20"/>
        </w:rPr>
        <w:t xml:space="preserve">8.	</w:t>
      </w:r>
      <w:r>
        <w:rPr>
          <w:sz w:val="20"/>
          <w:szCs w:val="20"/>
        </w:rPr>
        <w:t xml:space="preserve">O gerador cria falsificações a partir de ruído; o discriminador diferencia real de falso; cada um melhora para vencer o outro, até o discriminador acertar cerca de 50%.</w:t>
      </w:r>
    </w:p>
    <w:p>
      <w:pPr>
        <w:keepLines/>
        <w:tabs>
          <w:tab w:val="left" w:pos="500"/>
        </w:tabs>
        <w:spacing w:after="90" w:line="270"/>
        <w:ind w:left="500" w:hanging="500"/>
      </w:pPr>
      <w:r>
        <w:rPr>
          <w:b/>
          <w:bCs/>
          <w:color w:val="4F46E5"/>
          <w:sz w:val="20"/>
          <w:szCs w:val="20"/>
        </w:rPr>
        <w:t xml:space="preserve">9.	</w:t>
      </w:r>
      <w:r>
        <w:rPr>
          <w:sz w:val="20"/>
          <w:szCs w:val="20"/>
        </w:rPr>
        <w:t xml:space="preserve">Instabilidade, colapso de modos e avaliação difícil; soluções: DCGAN, Wasserstein GAN, StyleGAN e métricas como FID.</w:t>
      </w:r>
    </w:p>
    <w:p>
      <w:pPr>
        <w:keepLines/>
        <w:tabs>
          <w:tab w:val="left" w:pos="500"/>
        </w:tabs>
        <w:spacing w:after="90" w:line="270"/>
        <w:ind w:left="500" w:hanging="500"/>
      </w:pPr>
      <w:r>
        <w:rPr>
          <w:b/>
          <w:bCs/>
          <w:color w:val="4F46E5"/>
          <w:sz w:val="20"/>
          <w:szCs w:val="20"/>
        </w:rPr>
        <w:t xml:space="preserve">10.	</w:t>
      </w:r>
      <w:r>
        <w:rPr>
          <w:sz w:val="20"/>
          <w:szCs w:val="20"/>
        </w:rPr>
        <w:t xml:space="preserve">Processo direto adiciona ruído em muitos passos até restar ruído; uma rede aprende a remover um pouco de ruído por passo; para gerar, parte-se de ruído e aplica-se a rede repetidamente.</w:t>
      </w:r>
    </w:p>
    <w:p>
      <w:pPr>
        <w:keepLines/>
        <w:tabs>
          <w:tab w:val="left" w:pos="500"/>
        </w:tabs>
        <w:spacing w:after="90" w:line="270"/>
        <w:ind w:left="500" w:hanging="500"/>
      </w:pPr>
      <w:r>
        <w:rPr>
          <w:b/>
          <w:bCs/>
          <w:color w:val="4F46E5"/>
          <w:sz w:val="20"/>
          <w:szCs w:val="20"/>
        </w:rPr>
        <w:t xml:space="preserve">11.	</w:t>
      </w:r>
      <w:r>
        <w:rPr>
          <w:sz w:val="20"/>
          <w:szCs w:val="20"/>
        </w:rPr>
        <w:t xml:space="preserve">O rótulo é criado a partir dos dados. Exemplos: prever palavras ocultas, prever a rotação de uma imagem, reconstruir regiões mascaradas, resolver quebra-cabeças, colorir imagens.</w:t>
      </w:r>
    </w:p>
    <w:p>
      <w:pPr>
        <w:keepLines/>
        <w:tabs>
          <w:tab w:val="left" w:pos="500"/>
        </w:tabs>
        <w:spacing w:after="90" w:line="270"/>
        <w:ind w:left="500" w:hanging="500"/>
      </w:pPr>
      <w:r>
        <w:rPr>
          <w:b/>
          <w:bCs/>
          <w:color w:val="4F46E5"/>
          <w:sz w:val="20"/>
          <w:szCs w:val="20"/>
        </w:rPr>
        <w:t xml:space="preserve">12.	</w:t>
      </w:r>
      <w:r>
        <w:rPr>
          <w:sz w:val="20"/>
          <w:szCs w:val="20"/>
        </w:rPr>
        <w:t xml:space="preserve">Duas visões da mesma imagem formam par positivo (aproximar) e imagens diferentes formam pares negativos (afastar). A perda usa similaridade do cosseno com temperatura e compara o positivo com todos os negativos do lote.</w:t>
      </w:r>
    </w:p>
    <w:p>
      <w:pPr>
        <w:keepLines/>
        <w:tabs>
          <w:tab w:val="left" w:pos="500"/>
        </w:tabs>
        <w:spacing w:after="90" w:line="270"/>
        <w:ind w:left="500" w:hanging="500"/>
      </w:pPr>
      <w:r>
        <w:rPr>
          <w:b/>
          <w:bCs/>
          <w:color w:val="4F46E5"/>
          <w:sz w:val="20"/>
          <w:szCs w:val="20"/>
        </w:rPr>
        <w:t xml:space="preserve">13.	</w:t>
      </w:r>
      <w:r>
        <w:rPr>
          <w:sz w:val="20"/>
          <w:szCs w:val="20"/>
        </w:rPr>
        <w:t xml:space="preserve">SimCLR: negativos do lote. MoCo: fila de negativos. CLIP: alinha imagens e textos. BYOL/DINO: sem negativos explícitos, com rede aluna e professora.</w:t>
      </w:r>
    </w:p>
    <w:p>
      <w:pPr>
        <w:keepLines/>
        <w:tabs>
          <w:tab w:val="left" w:pos="500"/>
        </w:tabs>
        <w:spacing w:after="90" w:line="270"/>
        <w:ind w:left="500" w:hanging="500"/>
      </w:pPr>
      <w:r>
        <w:rPr>
          <w:b/>
          <w:bCs/>
          <w:color w:val="4F46E5"/>
          <w:sz w:val="20"/>
          <w:szCs w:val="20"/>
        </w:rPr>
        <w:t xml:space="preserve">14.	</w:t>
      </w:r>
      <w:r>
        <w:rPr>
          <w:sz w:val="20"/>
          <w:szCs w:val="20"/>
        </w:rPr>
        <w:t xml:space="preserve">Pré-treina-se em muitos dados sem rótulo; depois reaproveita-se a rede com ajuste fino ou avaliação linear usando poucos rótulos.</w:t>
      </w:r>
    </w:p>
    <w:p>
      <w:pPr>
        <w:keepLines/>
        <w:tabs>
          <w:tab w:val="left" w:pos="500"/>
        </w:tabs>
        <w:spacing w:after="90" w:line="270"/>
        <w:ind w:left="500" w:hanging="500"/>
      </w:pPr>
      <w:r>
        <w:rPr>
          <w:b/>
          <w:bCs/>
          <w:color w:val="4F46E5"/>
          <w:sz w:val="20"/>
          <w:szCs w:val="20"/>
        </w:rPr>
        <w:t xml:space="preserve">15.	</w:t>
      </w:r>
      <w:r>
        <w:rPr>
          <w:sz w:val="20"/>
          <w:szCs w:val="20"/>
        </w:rPr>
        <w:t xml:space="preserve">Agrupar com K-means nos códigos; visualizar com t-SNE ou UMAP; buscar por vizinhos mais próximos no espaço; detectar anomalias por distância; transferir para classificadores.</w:t>
      </w:r>
    </w:p>
    <w:p>
      <w:pPr>
        <w:keepLines/>
        <w:tabs>
          <w:tab w:val="left" w:pos="500"/>
        </w:tabs>
        <w:spacing w:after="90" w:line="270"/>
        <w:ind w:left="500" w:hanging="500"/>
      </w:pPr>
      <w:r>
        <w:rPr>
          <w:b/>
          <w:bCs/>
          <w:color w:val="4F46E5"/>
          <w:sz w:val="20"/>
          <w:szCs w:val="20"/>
        </w:rPr>
        <w:t xml:space="preserve">16.	</w:t>
      </w:r>
      <w:r>
        <w:rPr>
          <w:sz w:val="20"/>
          <w:szCs w:val="20"/>
        </w:rPr>
        <w:t xml:space="preserve">Que o aprendizado profundo nem sempre supera uma linha de base simples, sobretudo em dados pequenos e simples; é preciso comparar com alternativas.</w:t>
      </w:r>
    </w:p>
    <w:p>
      <w:pPr>
        <w:keepLines/>
        <w:tabs>
          <w:tab w:val="left" w:pos="500"/>
        </w:tabs>
        <w:spacing w:after="90" w:line="270"/>
        <w:ind w:left="500" w:hanging="500"/>
      </w:pPr>
      <w:r>
        <w:rPr>
          <w:b/>
          <w:bCs/>
          <w:color w:val="4F46E5"/>
          <w:sz w:val="20"/>
          <w:szCs w:val="20"/>
        </w:rPr>
        <w:t xml:space="preserve">17.	</w:t>
      </w:r>
      <w:r>
        <w:rPr>
          <w:sz w:val="20"/>
          <w:szCs w:val="20"/>
        </w:rPr>
        <w:t xml:space="preserve">Reproduzem vieses dos dados; deepfakes podem enganar; interpretabilidade limitada do espaço latente; alto consumo de energia (Strubell et al., 2019).</w:t>
      </w:r>
    </w:p>
    <w:p>
      <w:pPr>
        <w:keepLines/>
        <w:tabs>
          <w:tab w:val="left" w:pos="500"/>
        </w:tabs>
        <w:spacing w:after="90" w:line="270"/>
        <w:ind w:left="500" w:hanging="500"/>
      </w:pPr>
      <w:r>
        <w:rPr>
          <w:b/>
          <w:bCs/>
          <w:color w:val="4F46E5"/>
          <w:sz w:val="20"/>
          <w:szCs w:val="20"/>
        </w:rPr>
        <w:t xml:space="preserve">18.	</w:t>
      </w:r>
      <w:r>
        <w:rPr>
          <w:sz w:val="20"/>
          <w:szCs w:val="20"/>
        </w:rPr>
        <w:t xml:space="preserve">O autoencoder comum pode ter buracos no espaço latente e decodificar lixo fora dos códigos vistos; o VAE regulariza o espaço, permitindo amostrar e interpolar.</w:t>
      </w:r>
    </w:p>
    <w:p>
      <w:pPr>
        <w:keepLines/>
        <w:tabs>
          <w:tab w:val="left" w:pos="500"/>
        </w:tabs>
        <w:spacing w:after="90" w:line="270"/>
        <w:ind w:left="500" w:hanging="500"/>
      </w:pPr>
      <w:r>
        <w:rPr>
          <w:b/>
          <w:bCs/>
          <w:color w:val="4F46E5"/>
          <w:sz w:val="20"/>
          <w:szCs w:val="20"/>
        </w:rPr>
        <w:t xml:space="preserve">19.	</w:t>
      </w:r>
      <w:r>
        <w:rPr>
          <w:sz w:val="20"/>
          <w:szCs w:val="20"/>
        </w:rPr>
        <w:t xml:space="preserve">Agrupar: K-means, hierárquico, DBSCAN, GMM e espectral; reduzir: PCA, ICA, NMF, Isomap, t-SNE, UMAP e autoencoders; associar: Apriori e FP-Growth; detectar anomalias: IF, LOF, OCSVM e autoencoders. Os métodos profundos aprendem as representações.</w:t>
      </w:r>
    </w:p>
    <w:p>
      <w:pPr>
        <w:keepLines/>
        <w:tabs>
          <w:tab w:val="left" w:pos="500"/>
        </w:tabs>
        <w:spacing w:after="90" w:line="270"/>
        <w:ind w:left="500" w:hanging="500"/>
      </w:pPr>
      <w:r>
        <w:rPr>
          <w:b/>
          <w:bCs/>
          <w:color w:val="4F46E5"/>
          <w:sz w:val="20"/>
          <w:szCs w:val="20"/>
        </w:rPr>
        <w:t xml:space="preserve">20.	</w:t>
      </w:r>
      <w:r>
        <w:rPr>
          <w:sz w:val="20"/>
          <w:szCs w:val="20"/>
        </w:rPr>
        <w:t xml:space="preserve">Não há rótulos humanos: a própria entrada serve de resposta que a rede tenta reproduzir. O "rótulo" é criado automaticamente, característica da auto-supervisão no sentido mais simples.</w:t>
      </w:r>
    </w:p>
    <w:p>
      <w:pPr>
        <w:pStyle w:val="Heading2"/>
        <w:keepNext/>
        <w:pageBreakBefore/>
      </w:pPr>
      <w:r>
        <w:t xml:space="preserve">Capítulo 13 — Projeto Final</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Primeiro a decisão; depois as ferramentas.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algoritmo é um meio, e não parte da pergunta.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Usar rótulos para escolher o método é uma forma de vazamento.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Outras pessoas conseguem repetir seus números.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escalonador deve ser ajustado só com 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PCA resume os dados em poucas componentes.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Assim a escolha não depende de rótulos.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Teve a estabilidade mais alta entre os métodos testados.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deixa de agrupar pontos difíceis, mantendo grupos mais coesos.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Valores próximos de 1 indicam estrutura agrupável.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Preservou melhor as vizinhanças locais.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a vizinhança local é confiável.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ARI do autoencoder foi menor que o do PCA nesta execução.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Métodos sofisticados nem sempre superam os simples.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postos tornam escores de escalas diferentes comparáveis.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Postos colocam todos na mesma escala.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Lift acima de 1 indica associação positiva; não implica causalidade.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bordas das imagens 8×8 são quase sempre vazias.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multiplica o efeito de cada rótulo.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rótulo informa dezenas de imagens parecidas.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um grupo mistura dígitos, o rótulo propagado erra para parte deles.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Quem lê só o início já deve saber o que fazer.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Erros de leitura afetam pessoas.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detector de anomalias ajuda a encaminhar casos à revisão.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transparência sobre o uso de rótulos é essencial.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 dos critérios de maior peso.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o tempo, o "normal" muda e os modelos podem perder validade.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Versões diferentes podem gerar resultados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Reportar a variação é mais honesto.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Comparar conjuntos ajuda a avaliar a generalidade das conclusões.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A pergunta define a decisão a ser apoiada, os critérios de sucesso e os riscos. Algoritmos são meios; escolhê-los antes leva a respostas tecnicamente bonitas, mas inúteis para a decisão.</w:t>
      </w:r>
    </w:p>
    <w:p>
      <w:pPr>
        <w:keepLines/>
        <w:tabs>
          <w:tab w:val="left" w:pos="500"/>
        </w:tabs>
        <w:spacing w:after="90" w:line="270"/>
        <w:ind w:left="500" w:hanging="500"/>
      </w:pPr>
      <w:r>
        <w:rPr>
          <w:b/>
          <w:bCs/>
          <w:color w:val="4F46E5"/>
          <w:sz w:val="20"/>
          <w:szCs w:val="20"/>
        </w:rPr>
        <w:t xml:space="preserve">2.	</w:t>
      </w:r>
      <w:r>
        <w:rPr>
          <w:sz w:val="20"/>
          <w:szCs w:val="20"/>
        </w:rPr>
        <w:t xml:space="preserve">Quem decide, o que será decidido, como saber que deu certo e quais os riscos de errar. Exemplo: gerente de loja (quem), reorganizar prateleiras (o quê), aumento das vendas conjuntas em teste A/B (critério), perda de vendas em itens deslocados (risco).</w:t>
      </w:r>
    </w:p>
    <w:p>
      <w:pPr>
        <w:keepLines/>
        <w:tabs>
          <w:tab w:val="left" w:pos="500"/>
        </w:tabs>
        <w:spacing w:after="90" w:line="270"/>
        <w:ind w:left="500" w:hanging="500"/>
      </w:pPr>
      <w:r>
        <w:rPr>
          <w:b/>
          <w:bCs/>
          <w:color w:val="4F46E5"/>
          <w:sz w:val="20"/>
          <w:szCs w:val="20"/>
        </w:rPr>
        <w:t xml:space="preserve">3.	</w:t>
      </w:r>
      <w:r>
        <w:rPr>
          <w:sz w:val="20"/>
          <w:szCs w:val="20"/>
        </w:rPr>
        <w:t xml:space="preserve">Fixar sementes (resultados não repetíveis); registrar versões (diferenças entre ambientes); separar etapas em funções (código confuso); ajustar transformações só no treino (vazamento); registrar decisões (escolhas sem justificativa).</w:t>
      </w:r>
    </w:p>
    <w:p>
      <w:pPr>
        <w:keepLines/>
        <w:tabs>
          <w:tab w:val="left" w:pos="500"/>
        </w:tabs>
        <w:spacing w:after="90" w:line="270"/>
        <w:ind w:left="500" w:hanging="500"/>
      </w:pPr>
      <w:r>
        <w:rPr>
          <w:b/>
          <w:bCs/>
          <w:color w:val="4F46E5"/>
          <w:sz w:val="20"/>
          <w:szCs w:val="20"/>
        </w:rPr>
        <w:t xml:space="preserve">4.	</w:t>
      </w:r>
      <w:r>
        <w:rPr>
          <w:sz w:val="20"/>
          <w:szCs w:val="20"/>
        </w:rPr>
        <w:t xml:space="preserve">Mesmos dados e pré-processamento; critérios definidos antes; rótulos só no final; várias sementes ou reamostragens; linha de base simples.</w:t>
      </w:r>
    </w:p>
    <w:p>
      <w:pPr>
        <w:keepLines/>
        <w:tabs>
          <w:tab w:val="left" w:pos="500"/>
        </w:tabs>
        <w:spacing w:after="90" w:line="270"/>
        <w:ind w:left="500" w:hanging="500"/>
      </w:pPr>
      <w:r>
        <w:rPr>
          <w:b/>
          <w:bCs/>
          <w:color w:val="4F46E5"/>
          <w:sz w:val="20"/>
          <w:szCs w:val="20"/>
        </w:rPr>
        <w:t xml:space="preserve">5.	</w:t>
      </w:r>
      <w:r>
        <w:rPr>
          <w:sz w:val="20"/>
          <w:szCs w:val="20"/>
        </w:rPr>
        <w:t xml:space="preserve">Na prática, os rótulos não existem; escolher o método olhando o ARI usa informação indisponível e superestima o desempenho. Deve-se escolher por critérios internos, estabilidade e interpretação, e conferir com rótulos no final.</w:t>
      </w:r>
    </w:p>
    <w:p>
      <w:pPr>
        <w:keepLines/>
        <w:tabs>
          <w:tab w:val="left" w:pos="500"/>
        </w:tabs>
        <w:spacing w:after="90" w:line="270"/>
        <w:ind w:left="500" w:hanging="500"/>
      </w:pPr>
      <w:r>
        <w:rPr>
          <w:b/>
          <w:bCs/>
          <w:color w:val="4F46E5"/>
          <w:sz w:val="20"/>
          <w:szCs w:val="20"/>
        </w:rPr>
        <w:t xml:space="preserve">6.	</w:t>
      </w:r>
      <w:r>
        <w:rPr>
          <w:sz w:val="20"/>
          <w:szCs w:val="20"/>
        </w:rPr>
        <w:t xml:space="preserve">Não necessariamente: seu ARI foi calculado só nos pontos não ruidosos (cerca de metade). Ele troca cobertura por pureza. Para decidir, é preciso considerar o custo de deixar quase metade das imagens sem grupo.</w:t>
      </w:r>
    </w:p>
    <w:p>
      <w:pPr>
        <w:keepLines/>
        <w:tabs>
          <w:tab w:val="left" w:pos="500"/>
        </w:tabs>
        <w:spacing w:after="90" w:line="270"/>
        <w:ind w:left="500" w:hanging="500"/>
      </w:pPr>
      <w:r>
        <w:rPr>
          <w:b/>
          <w:bCs/>
          <w:color w:val="4F46E5"/>
          <w:sz w:val="20"/>
          <w:szCs w:val="20"/>
        </w:rPr>
        <w:t xml:space="preserve">7.	</w:t>
      </w:r>
      <w:r>
        <w:rPr>
          <w:sz w:val="20"/>
          <w:szCs w:val="20"/>
        </w:rPr>
        <w:t xml:space="preserve">Em imagens pequenas e simples, o PCA já captura bem a estrutura, e o autoencoder precisa de ajustes (arquitetura, treino). Ensina a comparar com linhas de base simples antes de adotar métodos complexos.</w:t>
      </w:r>
    </w:p>
    <w:p>
      <w:pPr>
        <w:keepLines/>
        <w:tabs>
          <w:tab w:val="left" w:pos="500"/>
        </w:tabs>
        <w:spacing w:after="90" w:line="270"/>
        <w:ind w:left="500" w:hanging="500"/>
      </w:pPr>
      <w:r>
        <w:rPr>
          <w:b/>
          <w:bCs/>
          <w:color w:val="4F46E5"/>
          <w:sz w:val="20"/>
          <w:szCs w:val="20"/>
        </w:rPr>
        <w:t xml:space="preserve">8.	</w:t>
      </w:r>
      <w:r>
        <w:rPr>
          <w:sz w:val="20"/>
          <w:szCs w:val="20"/>
        </w:rPr>
        <w:t xml:space="preserve">Calcula-se o escore de cada detector (Isolation Forest e LOF), converte-se cada um em postos e tira-se a média dos postos. Isso evita que escalas diferentes dominem e aproveita o acordo entre detectores.</w:t>
      </w:r>
    </w:p>
    <w:p>
      <w:pPr>
        <w:keepLines/>
        <w:tabs>
          <w:tab w:val="left" w:pos="500"/>
        </w:tabs>
        <w:spacing w:after="90" w:line="270"/>
        <w:ind w:left="500" w:hanging="500"/>
      </w:pPr>
      <w:r>
        <w:rPr>
          <w:b/>
          <w:bCs/>
          <w:color w:val="4F46E5"/>
          <w:sz w:val="20"/>
          <w:szCs w:val="20"/>
        </w:rPr>
        <w:t xml:space="preserve">9.	</w:t>
      </w:r>
      <w:r>
        <w:rPr>
          <w:sz w:val="20"/>
          <w:szCs w:val="20"/>
        </w:rPr>
        <w:t xml:space="preserve">Quando o bloco 21 está ativo e os blocos 11 e 32 estão vazios, em 84% dos casos o dígito é 7; isso é 8,4 vezes mais que o esperado ao acaso. É coocorrência de traços, não causa.</w:t>
      </w:r>
    </w:p>
    <w:p>
      <w:pPr>
        <w:keepLines/>
        <w:tabs>
          <w:tab w:val="left" w:pos="500"/>
        </w:tabs>
        <w:spacing w:after="90" w:line="270"/>
        <w:ind w:left="500" w:hanging="500"/>
      </w:pPr>
      <w:r>
        <w:rPr>
          <w:b/>
          <w:bCs/>
          <w:color w:val="4F46E5"/>
          <w:sz w:val="20"/>
          <w:szCs w:val="20"/>
        </w:rPr>
        <w:t xml:space="preserve">10.	</w:t>
      </w:r>
      <w:r>
        <w:rPr>
          <w:sz w:val="20"/>
          <w:szCs w:val="20"/>
        </w:rPr>
        <w:t xml:space="preserve">Agrupa-se em 30 grupos, rotula-se o representante de cada grupo e propaga-se o rótulo aos membros. Como cada rótulo cobre dezenas de imagens parecidas, a acurácia é maior do que com 30 imagens sorteadas isoladamente.</w:t>
      </w:r>
    </w:p>
    <w:p>
      <w:pPr>
        <w:keepLines/>
        <w:tabs>
          <w:tab w:val="left" w:pos="500"/>
        </w:tabs>
        <w:spacing w:after="90" w:line="270"/>
        <w:ind w:left="500" w:hanging="500"/>
      </w:pPr>
      <w:r>
        <w:rPr>
          <w:b/>
          <w:bCs/>
          <w:color w:val="4F46E5"/>
          <w:sz w:val="20"/>
          <w:szCs w:val="20"/>
        </w:rPr>
        <w:t xml:space="preserve">11.	</w:t>
      </w:r>
      <w:r>
        <w:rPr>
          <w:sz w:val="20"/>
          <w:szCs w:val="20"/>
        </w:rPr>
        <w:t xml:space="preserve">Grupos que misturam classes propagam rótulos errados; o representante pode ser atípico; erros se concentram em classes parecidas. É preciso revisar amostras e medir o erro por classe.</w:t>
      </w:r>
    </w:p>
    <w:p>
      <w:pPr>
        <w:keepLines/>
        <w:tabs>
          <w:tab w:val="left" w:pos="500"/>
        </w:tabs>
        <w:spacing w:after="90" w:line="270"/>
        <w:ind w:left="500" w:hanging="500"/>
      </w:pPr>
      <w:r>
        <w:rPr>
          <w:b/>
          <w:bCs/>
          <w:color w:val="4F46E5"/>
          <w:sz w:val="20"/>
          <w:szCs w:val="20"/>
        </w:rPr>
        <w:t xml:space="preserve">12.	</w:t>
      </w:r>
      <w:r>
        <w:rPr>
          <w:sz w:val="20"/>
          <w:szCs w:val="20"/>
        </w:rPr>
        <w:t xml:space="preserve">Título e resumo executivo, dados, método, resultados, limitações, riscos éticos e operacionais, recomendação e apêndice técnico.</w:t>
      </w:r>
    </w:p>
    <w:p>
      <w:pPr>
        <w:keepLines/>
        <w:tabs>
          <w:tab w:val="left" w:pos="500"/>
        </w:tabs>
        <w:spacing w:after="90" w:line="270"/>
        <w:ind w:left="500" w:hanging="500"/>
      </w:pPr>
      <w:r>
        <w:rPr>
          <w:b/>
          <w:bCs/>
          <w:color w:val="4F46E5"/>
          <w:sz w:val="20"/>
          <w:szCs w:val="20"/>
        </w:rPr>
        <w:t xml:space="preserve">13.	</w:t>
      </w:r>
      <w:r>
        <w:rPr>
          <w:sz w:val="20"/>
          <w:szCs w:val="20"/>
        </w:rPr>
        <w:t xml:space="preserve">Só no fim se sabe o resultado completo; mas leitores ocupados leem o início primeiro e precisam de pergunta, resultado e recomendação.</w:t>
      </w:r>
    </w:p>
    <w:p>
      <w:pPr>
        <w:keepLines/>
        <w:tabs>
          <w:tab w:val="left" w:pos="500"/>
        </w:tabs>
        <w:spacing w:after="90" w:line="270"/>
        <w:ind w:left="500" w:hanging="500"/>
      </w:pPr>
      <w:r>
        <w:rPr>
          <w:b/>
          <w:bCs/>
          <w:color w:val="4F46E5"/>
          <w:sz w:val="20"/>
          <w:szCs w:val="20"/>
        </w:rPr>
        <w:t xml:space="preserve">14.	</w:t>
      </w:r>
      <w:r>
        <w:rPr>
          <w:sz w:val="20"/>
          <w:szCs w:val="20"/>
        </w:rPr>
        <w:t xml:space="preserve">Erro que move dinheiro (revisão humana); viés contra estilos de escrita (avaliar por subgrupos); privacidade (minimizar e proteger dados); falta de transparência (explicar e permitir contestação).</w:t>
      </w:r>
    </w:p>
    <w:p>
      <w:pPr>
        <w:keepLines/>
        <w:tabs>
          <w:tab w:val="left" w:pos="500"/>
        </w:tabs>
        <w:spacing w:after="90" w:line="270"/>
        <w:ind w:left="500" w:hanging="500"/>
      </w:pPr>
      <w:r>
        <w:rPr>
          <w:b/>
          <w:bCs/>
          <w:color w:val="4F46E5"/>
          <w:sz w:val="20"/>
          <w:szCs w:val="20"/>
        </w:rPr>
        <w:t xml:space="preserve">15.	</w:t>
      </w:r>
      <w:r>
        <w:rPr>
          <w:sz w:val="20"/>
          <w:szCs w:val="20"/>
        </w:rPr>
        <w:t xml:space="preserve">Pessoas revisam casos duvidosos. No projeto, o detector de anomalias seleciona as imagens estranhas para revisão humana.</w:t>
      </w:r>
    </w:p>
    <w:p>
      <w:pPr>
        <w:keepLines/>
        <w:tabs>
          <w:tab w:val="left" w:pos="500"/>
        </w:tabs>
        <w:spacing w:after="90" w:line="270"/>
        <w:ind w:left="500" w:hanging="500"/>
      </w:pPr>
      <w:r>
        <w:rPr>
          <w:b/>
          <w:bCs/>
          <w:color w:val="4F46E5"/>
          <w:sz w:val="20"/>
          <w:szCs w:val="20"/>
        </w:rPr>
        <w:t xml:space="preserve">16.	</w:t>
      </w:r>
      <w:r>
        <w:rPr>
          <w:sz w:val="20"/>
          <w:szCs w:val="20"/>
        </w:rPr>
        <w:t xml:space="preserve">Monitorar a distribuição dos atributos e dos escores de anomalia ao longo do tempo, a taxa de alertas e o desempenho em uma pequena amostra rotulada periodicamente; disparar revisão quando houver mudança.</w:t>
      </w:r>
    </w:p>
    <w:p>
      <w:pPr>
        <w:keepLines/>
        <w:tabs>
          <w:tab w:val="left" w:pos="500"/>
        </w:tabs>
        <w:spacing w:after="90" w:line="270"/>
        <w:ind w:left="500" w:hanging="500"/>
      </w:pPr>
      <w:r>
        <w:rPr>
          <w:b/>
          <w:bCs/>
          <w:color w:val="4F46E5"/>
          <w:sz w:val="20"/>
          <w:szCs w:val="20"/>
        </w:rPr>
        <w:t xml:space="preserve">17.	</w:t>
      </w:r>
      <w:r>
        <w:rPr>
          <w:sz w:val="20"/>
          <w:szCs w:val="20"/>
        </w:rPr>
        <w:t xml:space="preserve">Resposta pessoal coerente: por exemplo, em imagens de roupas as classes são mais variadas e o autoencoder ou o aprendizado contrastivo podem superar o PCA com mais dados; o t-SNE ainda deve separar bem os grupos; o número de regras de traços deve diminuir.</w:t>
      </w:r>
    </w:p>
    <w:p>
      <w:pPr>
        <w:keepLines/>
        <w:tabs>
          <w:tab w:val="left" w:pos="500"/>
        </w:tabs>
        <w:spacing w:after="90" w:line="270"/>
        <w:ind w:left="500" w:hanging="500"/>
      </w:pPr>
      <w:r>
        <w:rPr>
          <w:b/>
          <w:bCs/>
          <w:color w:val="4F46E5"/>
          <w:sz w:val="20"/>
          <w:szCs w:val="20"/>
        </w:rPr>
        <w:t xml:space="preserve">18.	</w:t>
      </w:r>
      <w:r>
        <w:rPr>
          <w:sz w:val="20"/>
          <w:szCs w:val="20"/>
        </w:rPr>
        <w:t xml:space="preserve">Resposta pessoal fundamentada. Exemplos de respostas boas: a definição da pergunta e dos critérios (guia todo o resto), a avaliação sem vazamento de rótulos (evita conclusões otimistas) ou a revisão humana (reduz danos).</w:t>
      </w:r>
    </w:p>
    <w:p>
      <w:pPr>
        <w:keepLines/>
        <w:tabs>
          <w:tab w:val="left" w:pos="500"/>
        </w:tabs>
        <w:spacing w:after="90" w:line="270"/>
        <w:ind w:left="500" w:hanging="500"/>
      </w:pPr>
      <w:r>
        <w:rPr>
          <w:b/>
          <w:bCs/>
          <w:color w:val="4F46E5"/>
          <w:sz w:val="20"/>
          <w:szCs w:val="20"/>
        </w:rPr>
        <w:t xml:space="preserve">19.	</w:t>
      </w:r>
      <w:r>
        <w:rPr>
          <w:sz w:val="20"/>
          <w:szCs w:val="20"/>
        </w:rPr>
        <w:t xml:space="preserve">A rotulagem manual completa é cara, mas dá o melhor gabarito; agrupar e rotular reduz muito o custo, mas depende da qualidade dos grupos e propaga erros. Uma estratégia mista, com revisão por amostragem, equilibra custo e qualidade.</w:t>
      </w:r>
    </w:p>
    <w:p>
      <w:pPr>
        <w:keepLines/>
        <w:tabs>
          <w:tab w:val="left" w:pos="500"/>
        </w:tabs>
        <w:spacing w:after="90" w:line="270"/>
        <w:ind w:left="500" w:hanging="500"/>
      </w:pPr>
      <w:r>
        <w:rPr>
          <w:b/>
          <w:bCs/>
          <w:color w:val="4F46E5"/>
          <w:sz w:val="20"/>
          <w:szCs w:val="20"/>
        </w:rPr>
        <w:t xml:space="preserve">20.	</w:t>
      </w:r>
      <w:r>
        <w:rPr>
          <w:sz w:val="20"/>
          <w:szCs w:val="20"/>
        </w:rPr>
        <w:t xml:space="preserve">Resposta pessoal coerente com: definir a pergunta primeiro; preparar bem os dados e escalar; escolher a distância certa; testar vários métodos; avaliar com critérios internos, estabilidade e interpretação; usar rótulos só no final; comparar com linhas de base; visualizar com cuidado; pensar nos riscos éticos; documentar tudo.</w:t>
      </w:r>
    </w:p>
    <w:p>
      <w:pPr>
        <w:sectPr>
          <w:headerReference w:type="default" r:id="rId37"/>
          <w:footerReference w:type="default" r:id="rId38"/>
          <w:type w:val="nextPage"/>
          <w:pgSz w:w="11906" w:h="16838" w:orient="portrait"/>
          <w:pgMar w:top="1300" w:right="1134" w:bottom="1200" w:left="1134" w:header="560" w:footer="500" w:gutter="0"/>
          <w:pgNumType/>
          <w:docGrid w:linePitch="360"/>
        </w:sectPr>
      </w:pPr>
    </w:p>
    <w:p>
      <w:pPr>
        <w:pStyle w:val="Heading1"/>
        <w:keepNext/>
      </w:pPr>
      <w:r>
        <w:t xml:space="preserve">Apêndice B — Glossário</w:t>
      </w:r>
    </w:p>
    <w:p>
      <w:pPr>
        <w:spacing w:after="120" w:line="300"/>
        <w:jc w:val="left"/>
      </w:pPr>
      <w:r>
        <w:rPr>
          <w:sz w:val="21"/>
          <w:szCs w:val="21"/>
        </w:rPr>
        <w:t xml:space="preserve">Termos técnicos usados no livro, explicados de forma simples.</w:t>
      </w:r>
    </w:p>
    <w:p>
      <w:pPr>
        <w:keepLines/>
        <w:spacing w:after="90" w:line="276"/>
        <w:ind w:left="0"/>
      </w:pPr>
      <w:r>
        <w:rPr>
          <w:b/>
          <w:bCs/>
          <w:color w:val="312E81"/>
          <w:sz w:val="20"/>
          <w:szCs w:val="20"/>
        </w:rPr>
        <w:t xml:space="preserve">Agrupamento (clustering)</w:t>
      </w:r>
      <w:r>
        <w:rPr>
          <w:sz w:val="20"/>
          <w:szCs w:val="20"/>
        </w:rPr>
        <w:t xml:space="preserve"> — tarefa de dividir exemplos em grupos de modo que os de um mesmo grupo sejam parecidos entre si e diferentes dos demais.</w:t>
      </w:r>
    </w:p>
    <w:p>
      <w:pPr>
        <w:keepLines/>
        <w:spacing w:after="90" w:line="276"/>
        <w:ind w:left="0"/>
      </w:pPr>
      <w:r>
        <w:rPr>
          <w:b/>
          <w:bCs/>
          <w:color w:val="312E81"/>
          <w:sz w:val="20"/>
          <w:szCs w:val="20"/>
        </w:rPr>
        <w:t xml:space="preserve">Agrupamento rígido</w:t>
      </w:r>
      <w:r>
        <w:rPr>
          <w:sz w:val="20"/>
          <w:szCs w:val="20"/>
        </w:rPr>
        <w:t xml:space="preserve"> — cada exemplo pertence a um único grupo.</w:t>
      </w:r>
    </w:p>
    <w:p>
      <w:pPr>
        <w:keepLines/>
        <w:spacing w:after="90" w:line="276"/>
        <w:ind w:left="0"/>
      </w:pPr>
      <w:r>
        <w:rPr>
          <w:b/>
          <w:bCs/>
          <w:color w:val="312E81"/>
          <w:sz w:val="20"/>
          <w:szCs w:val="20"/>
        </w:rPr>
        <w:t xml:space="preserve">Agrupamento suave</w:t>
      </w:r>
      <w:r>
        <w:rPr>
          <w:sz w:val="20"/>
          <w:szCs w:val="20"/>
        </w:rPr>
        <w:t xml:space="preserve"> — cada exemplo tem uma probabilidade ou grau de pertinência a cada grupo.</w:t>
      </w:r>
    </w:p>
    <w:p>
      <w:pPr>
        <w:keepLines/>
        <w:spacing w:after="90" w:line="276"/>
        <w:ind w:left="0"/>
      </w:pPr>
      <w:r>
        <w:rPr>
          <w:b/>
          <w:bCs/>
          <w:color w:val="312E81"/>
          <w:sz w:val="20"/>
          <w:szCs w:val="20"/>
        </w:rPr>
        <w:t xml:space="preserve">AIC / BIC</w:t>
      </w:r>
      <w:r>
        <w:rPr>
          <w:sz w:val="20"/>
          <w:szCs w:val="20"/>
        </w:rPr>
        <w:t xml:space="preserve"> — critérios de informação que equilibram ajuste e complexidade de um modelo; menor é melhor.</w:t>
      </w:r>
    </w:p>
    <w:p>
      <w:pPr>
        <w:keepLines/>
        <w:spacing w:after="90" w:line="276"/>
        <w:ind w:left="0"/>
      </w:pPr>
      <w:r>
        <w:rPr>
          <w:b/>
          <w:bCs/>
          <w:color w:val="312E81"/>
          <w:sz w:val="20"/>
          <w:szCs w:val="20"/>
        </w:rPr>
        <w:t xml:space="preserve">Alavancagem (leverage)</w:t>
      </w:r>
      <w:r>
        <w:rPr>
          <w:sz w:val="20"/>
          <w:szCs w:val="20"/>
        </w:rPr>
        <w:t xml:space="preserve"> — diferença entre o suporte observado de A e B juntos e o esperado se fossem independentes.</w:t>
      </w:r>
    </w:p>
    <w:p>
      <w:pPr>
        <w:keepLines/>
        <w:spacing w:after="90" w:line="276"/>
        <w:ind w:left="0"/>
      </w:pPr>
      <w:r>
        <w:rPr>
          <w:b/>
          <w:bCs/>
          <w:color w:val="312E81"/>
          <w:sz w:val="20"/>
          <w:szCs w:val="20"/>
        </w:rPr>
        <w:t xml:space="preserve">Anomalia (outlier)</w:t>
      </w:r>
      <w:r>
        <w:rPr>
          <w:sz w:val="20"/>
          <w:szCs w:val="20"/>
        </w:rPr>
        <w:t xml:space="preserve"> — exemplo muito diferente do comportamento normal dos dados.</w:t>
      </w:r>
    </w:p>
    <w:p>
      <w:pPr>
        <w:keepLines/>
        <w:spacing w:after="90" w:line="276"/>
        <w:ind w:left="0"/>
      </w:pPr>
      <w:r>
        <w:rPr>
          <w:b/>
          <w:bCs/>
          <w:color w:val="312E81"/>
          <w:sz w:val="20"/>
          <w:szCs w:val="20"/>
        </w:rPr>
        <w:t xml:space="preserve">Antecedente / consequente</w:t>
      </w:r>
      <w:r>
        <w:rPr>
          <w:sz w:val="20"/>
          <w:szCs w:val="20"/>
        </w:rPr>
        <w:t xml:space="preserve"> — lado esquerdo (A) e lado direito (B) de uma regra A → B.</w:t>
      </w:r>
    </w:p>
    <w:p>
      <w:pPr>
        <w:keepLines/>
        <w:spacing w:after="90" w:line="276"/>
        <w:ind w:left="0"/>
      </w:pPr>
      <w:r>
        <w:rPr>
          <w:b/>
          <w:bCs/>
          <w:color w:val="312E81"/>
          <w:sz w:val="20"/>
          <w:szCs w:val="20"/>
        </w:rPr>
        <w:t xml:space="preserve">Apriori</w:t>
      </w:r>
      <w:r>
        <w:rPr>
          <w:sz w:val="20"/>
          <w:szCs w:val="20"/>
        </w:rPr>
        <w:t xml:space="preserve"> — algoritmo de regras de associação que gera candidatos e os poda com a propriedade de anti-monotonicidade do suporte.</w:t>
      </w:r>
    </w:p>
    <w:p>
      <w:pPr>
        <w:keepLines/>
        <w:spacing w:after="90" w:line="276"/>
        <w:ind w:left="0"/>
      </w:pPr>
      <w:r>
        <w:rPr>
          <w:b/>
          <w:bCs/>
          <w:color w:val="312E81"/>
          <w:sz w:val="20"/>
          <w:szCs w:val="20"/>
        </w:rPr>
        <w:t xml:space="preserve">ARI (índice de Rand ajustado)</w:t>
      </w:r>
      <w:r>
        <w:rPr>
          <w:sz w:val="20"/>
          <w:szCs w:val="20"/>
        </w:rPr>
        <w:t xml:space="preserve"> — medida de concordância entre dois agrupamentos corrigida pelo acaso; 1 indica concordância perfeita.</w:t>
      </w:r>
    </w:p>
    <w:p>
      <w:pPr>
        <w:keepLines/>
        <w:spacing w:after="90" w:line="276"/>
        <w:ind w:left="0"/>
      </w:pPr>
      <w:r>
        <w:rPr>
          <w:b/>
          <w:bCs/>
          <w:color w:val="312E81"/>
          <w:sz w:val="20"/>
          <w:szCs w:val="20"/>
        </w:rPr>
        <w:t xml:space="preserve">Atributo (feature)</w:t>
      </w:r>
      <w:r>
        <w:rPr>
          <w:sz w:val="20"/>
          <w:szCs w:val="20"/>
        </w:rPr>
        <w:t xml:space="preserve"> — característica que descreve um exemplo; uma coluna da tabela de dados.</w:t>
      </w:r>
    </w:p>
    <w:p>
      <w:pPr>
        <w:keepLines/>
        <w:spacing w:after="90" w:line="276"/>
        <w:ind w:left="0"/>
      </w:pPr>
      <w:r>
        <w:rPr>
          <w:b/>
          <w:bCs/>
          <w:color w:val="312E81"/>
          <w:sz w:val="20"/>
          <w:szCs w:val="20"/>
        </w:rPr>
        <w:t xml:space="preserve">Autoencoder</w:t>
      </w:r>
      <w:r>
        <w:rPr>
          <w:sz w:val="20"/>
          <w:szCs w:val="20"/>
        </w:rPr>
        <w:t xml:space="preserve"> — rede neural que comprime a entrada em um código e tenta reconstruí-la.</w:t>
      </w:r>
    </w:p>
    <w:p>
      <w:pPr>
        <w:keepLines/>
        <w:spacing w:after="90" w:line="276"/>
        <w:ind w:left="0"/>
      </w:pPr>
      <w:r>
        <w:rPr>
          <w:b/>
          <w:bCs/>
          <w:color w:val="312E81"/>
          <w:sz w:val="20"/>
          <w:szCs w:val="20"/>
        </w:rPr>
        <w:t xml:space="preserve">Autovalor e autovetor</w:t>
      </w:r>
      <w:r>
        <w:rPr>
          <w:sz w:val="20"/>
          <w:szCs w:val="20"/>
        </w:rPr>
        <w:t xml:space="preserve"> — um autovetor é uma direção que uma matriz apenas estica; o autovalor é o fator de esticamento.</w:t>
      </w:r>
    </w:p>
    <w:p>
      <w:pPr>
        <w:keepLines/>
        <w:spacing w:after="90" w:line="276"/>
        <w:ind w:left="0"/>
      </w:pPr>
      <w:r>
        <w:rPr>
          <w:b/>
          <w:bCs/>
          <w:color w:val="312E81"/>
          <w:sz w:val="20"/>
          <w:szCs w:val="20"/>
        </w:rPr>
        <w:t xml:space="preserve">Biplot</w:t>
      </w:r>
      <w:r>
        <w:rPr>
          <w:sz w:val="20"/>
          <w:szCs w:val="20"/>
        </w:rPr>
        <w:t xml:space="preserve"> — gráfico que mostra, juntos, exemplos (pontos) e atributos (setas) de uma análise de componentes principais.</w:t>
      </w:r>
    </w:p>
    <w:p>
      <w:pPr>
        <w:keepLines/>
        <w:spacing w:after="90" w:line="276"/>
        <w:ind w:left="0"/>
      </w:pPr>
      <w:r>
        <w:rPr>
          <w:b/>
          <w:bCs/>
          <w:color w:val="312E81"/>
          <w:sz w:val="20"/>
          <w:szCs w:val="20"/>
        </w:rPr>
        <w:t xml:space="preserve">Centroide</w:t>
      </w:r>
      <w:r>
        <w:rPr>
          <w:sz w:val="20"/>
          <w:szCs w:val="20"/>
        </w:rPr>
        <w:t xml:space="preserve"> — ponto que representa o centro de um grupo, em geral a média de seus pontos.</w:t>
      </w:r>
    </w:p>
    <w:p>
      <w:pPr>
        <w:keepLines/>
        <w:spacing w:after="90" w:line="276"/>
        <w:ind w:left="0"/>
      </w:pPr>
      <w:r>
        <w:rPr>
          <w:b/>
          <w:bCs/>
          <w:color w:val="312E81"/>
          <w:sz w:val="20"/>
          <w:szCs w:val="20"/>
        </w:rPr>
        <w:t xml:space="preserve">Chebyshev (distância de)</w:t>
      </w:r>
      <w:r>
        <w:rPr>
          <w:sz w:val="20"/>
          <w:szCs w:val="20"/>
        </w:rPr>
        <w:t xml:space="preserve"> — maior diferença absoluta entre os atributos de dois pontos.</w:t>
      </w:r>
    </w:p>
    <w:p>
      <w:pPr>
        <w:keepLines/>
        <w:spacing w:after="90" w:line="276"/>
        <w:ind w:left="0"/>
      </w:pPr>
      <w:r>
        <w:rPr>
          <w:b/>
          <w:bCs/>
          <w:color w:val="312E81"/>
          <w:sz w:val="20"/>
          <w:szCs w:val="20"/>
        </w:rPr>
        <w:t xml:space="preserve">Confiança</w:t>
      </w:r>
      <w:r>
        <w:rPr>
          <w:sz w:val="20"/>
          <w:szCs w:val="20"/>
        </w:rPr>
        <w:t xml:space="preserve"> — probabilidade de B aparecer dado que A apareceu; suporte(A ∪ B) / suporte(A).</w:t>
      </w:r>
    </w:p>
    <w:p>
      <w:pPr>
        <w:keepLines/>
        <w:spacing w:after="90" w:line="276"/>
        <w:ind w:left="0"/>
      </w:pPr>
      <w:r>
        <w:rPr>
          <w:b/>
          <w:bCs/>
          <w:color w:val="312E81"/>
          <w:sz w:val="20"/>
          <w:szCs w:val="20"/>
        </w:rPr>
        <w:t xml:space="preserve">Convicção (conviction)</w:t>
      </w:r>
      <w:r>
        <w:rPr>
          <w:sz w:val="20"/>
          <w:szCs w:val="20"/>
        </w:rPr>
        <w:t xml:space="preserve"> — medida que compara a frequência esperada de A sem B com a observada.</w:t>
      </w:r>
    </w:p>
    <w:p>
      <w:pPr>
        <w:keepLines/>
        <w:spacing w:after="90" w:line="276"/>
        <w:ind w:left="0"/>
      </w:pPr>
      <w:r>
        <w:rPr>
          <w:b/>
          <w:bCs/>
          <w:color w:val="312E81"/>
          <w:sz w:val="20"/>
          <w:szCs w:val="20"/>
        </w:rPr>
        <w:t xml:space="preserve">Correlação cofenética</w:t>
      </w:r>
      <w:r>
        <w:rPr>
          <w:sz w:val="20"/>
          <w:szCs w:val="20"/>
        </w:rPr>
        <w:t xml:space="preserve"> — correlação entre as distâncias originais e as distâncias implícitas em um dendrograma.</w:t>
      </w:r>
    </w:p>
    <w:p>
      <w:pPr>
        <w:keepLines/>
        <w:spacing w:after="90" w:line="276"/>
        <w:ind w:left="0"/>
      </w:pPr>
      <w:r>
        <w:rPr>
          <w:b/>
          <w:bCs/>
          <w:color w:val="312E81"/>
          <w:sz w:val="20"/>
          <w:szCs w:val="20"/>
        </w:rPr>
        <w:t xml:space="preserve">Cosseno (similaridade do)</w:t>
      </w:r>
      <w:r>
        <w:rPr>
          <w:sz w:val="20"/>
          <w:szCs w:val="20"/>
        </w:rPr>
        <w:t xml:space="preserve"> — medida do ângulo entre dois vetores; ignora seu tamanho.</w:t>
      </w:r>
    </w:p>
    <w:p>
      <w:pPr>
        <w:keepLines/>
        <w:spacing w:after="90" w:line="276"/>
        <w:ind w:left="0"/>
      </w:pPr>
      <w:r>
        <w:rPr>
          <w:b/>
          <w:bCs/>
          <w:color w:val="312E81"/>
          <w:sz w:val="20"/>
          <w:szCs w:val="20"/>
        </w:rPr>
        <w:t xml:space="preserve">Covariância</w:t>
      </w:r>
      <w:r>
        <w:rPr>
          <w:sz w:val="20"/>
          <w:szCs w:val="20"/>
        </w:rPr>
        <w:t xml:space="preserve"> — medida de quanto dois atributos variam juntos.</w:t>
      </w:r>
    </w:p>
    <w:p>
      <w:pPr>
        <w:keepLines/>
        <w:spacing w:after="90" w:line="276"/>
        <w:ind w:left="0"/>
      </w:pPr>
      <w:r>
        <w:rPr>
          <w:b/>
          <w:bCs/>
          <w:color w:val="312E81"/>
          <w:sz w:val="20"/>
          <w:szCs w:val="20"/>
        </w:rPr>
        <w:t xml:space="preserve">DBSCAN</w:t>
      </w:r>
      <w:r>
        <w:rPr>
          <w:sz w:val="20"/>
          <w:szCs w:val="20"/>
        </w:rPr>
        <w:t xml:space="preserve"> — algoritmo de agrupamento por densidade com os parâmetros eps e min_samples.</w:t>
      </w:r>
    </w:p>
    <w:p>
      <w:pPr>
        <w:keepLines/>
        <w:spacing w:after="90" w:line="276"/>
        <w:ind w:left="0"/>
      </w:pPr>
      <w:r>
        <w:rPr>
          <w:b/>
          <w:bCs/>
          <w:color w:val="312E81"/>
          <w:sz w:val="20"/>
          <w:szCs w:val="20"/>
        </w:rPr>
        <w:t xml:space="preserve">Dendrograma</w:t>
      </w:r>
      <w:r>
        <w:rPr>
          <w:sz w:val="20"/>
          <w:szCs w:val="20"/>
        </w:rPr>
        <w:t xml:space="preserve"> — gráfico em árvore que registra as fusões do agrupamento hierárquico.</w:t>
      </w:r>
    </w:p>
    <w:p>
      <w:pPr>
        <w:keepLines/>
        <w:spacing w:after="90" w:line="276"/>
        <w:ind w:left="0"/>
      </w:pPr>
      <w:r>
        <w:rPr>
          <w:b/>
          <w:bCs/>
          <w:color w:val="312E81"/>
          <w:sz w:val="20"/>
          <w:szCs w:val="20"/>
        </w:rPr>
        <w:t xml:space="preserve">Descida do gradiente</w:t>
      </w:r>
      <w:r>
        <w:rPr>
          <w:sz w:val="20"/>
          <w:szCs w:val="20"/>
        </w:rPr>
        <w:t xml:space="preserve"> — método que ajusta parâmetros aos poucos para reduzir uma função de perda.</w:t>
      </w:r>
    </w:p>
    <w:p>
      <w:pPr>
        <w:keepLines/>
        <w:spacing w:after="90" w:line="276"/>
        <w:ind w:left="0"/>
      </w:pPr>
      <w:r>
        <w:rPr>
          <w:b/>
          <w:bCs/>
          <w:color w:val="312E81"/>
          <w:sz w:val="20"/>
          <w:szCs w:val="20"/>
        </w:rPr>
        <w:t xml:space="preserve">Dimensionalidade</w:t>
      </w:r>
      <w:r>
        <w:rPr>
          <w:sz w:val="20"/>
          <w:szCs w:val="20"/>
        </w:rPr>
        <w:t xml:space="preserve"> — número de atributos dos dados.</w:t>
      </w:r>
    </w:p>
    <w:p>
      <w:pPr>
        <w:keepLines/>
        <w:spacing w:after="90" w:line="276"/>
        <w:ind w:left="0"/>
      </w:pPr>
      <w:r>
        <w:rPr>
          <w:b/>
          <w:bCs/>
          <w:color w:val="312E81"/>
          <w:sz w:val="20"/>
          <w:szCs w:val="20"/>
        </w:rPr>
        <w:t xml:space="preserve">Distância de Gower</w:t>
      </w:r>
      <w:r>
        <w:rPr>
          <w:sz w:val="20"/>
          <w:szCs w:val="20"/>
        </w:rPr>
        <w:t xml:space="preserve"> — distância para dados mistos, que combina diferenças parciais por atributo.</w:t>
      </w:r>
    </w:p>
    <w:p>
      <w:pPr>
        <w:keepLines/>
        <w:spacing w:after="90" w:line="276"/>
        <w:ind w:left="0"/>
      </w:pPr>
      <w:r>
        <w:rPr>
          <w:b/>
          <w:bCs/>
          <w:color w:val="312E81"/>
          <w:sz w:val="20"/>
          <w:szCs w:val="20"/>
        </w:rPr>
        <w:t xml:space="preserve">Distância de Mahalanobis</w:t>
      </w:r>
      <w:r>
        <w:rPr>
          <w:sz w:val="20"/>
          <w:szCs w:val="20"/>
        </w:rPr>
        <w:t xml:space="preserve"> — distância que leva em conta a covariância entre atributos.</w:t>
      </w:r>
    </w:p>
    <w:p>
      <w:pPr>
        <w:keepLines/>
        <w:spacing w:after="90" w:line="276"/>
        <w:ind w:left="0"/>
      </w:pPr>
      <w:r>
        <w:rPr>
          <w:b/>
          <w:bCs/>
          <w:color w:val="312E81"/>
          <w:sz w:val="20"/>
          <w:szCs w:val="20"/>
        </w:rPr>
        <w:t xml:space="preserve">Distância de Manhattan</w:t>
      </w:r>
      <w:r>
        <w:rPr>
          <w:sz w:val="20"/>
          <w:szCs w:val="20"/>
        </w:rPr>
        <w:t xml:space="preserve"> — soma das diferenças absolutas entre atributos (distância do quarteirão).</w:t>
      </w:r>
    </w:p>
    <w:p>
      <w:pPr>
        <w:keepLines/>
        <w:spacing w:after="90" w:line="276"/>
        <w:ind w:left="0"/>
      </w:pPr>
      <w:r>
        <w:rPr>
          <w:b/>
          <w:bCs/>
          <w:color w:val="312E81"/>
          <w:sz w:val="20"/>
          <w:szCs w:val="20"/>
        </w:rPr>
        <w:t xml:space="preserve">Distância geodésica</w:t>
      </w:r>
      <w:r>
        <w:rPr>
          <w:sz w:val="20"/>
          <w:szCs w:val="20"/>
        </w:rPr>
        <w:t xml:space="preserve"> — distância medida ao longo de uma superfície (variedade).</w:t>
      </w:r>
    </w:p>
    <w:p>
      <w:pPr>
        <w:keepLines/>
        <w:spacing w:after="90" w:line="276"/>
        <w:ind w:left="0"/>
      </w:pPr>
      <w:r>
        <w:rPr>
          <w:b/>
          <w:bCs/>
          <w:color w:val="312E81"/>
          <w:sz w:val="20"/>
          <w:szCs w:val="20"/>
        </w:rPr>
        <w:t xml:space="preserve">Eigengap</w:t>
      </w:r>
      <w:r>
        <w:rPr>
          <w:sz w:val="20"/>
          <w:szCs w:val="20"/>
        </w:rPr>
        <w:t xml:space="preserve"> — maior salto entre autovalores consecutivos da Laplaciana, usado para escolher k no agrupamento espectral.</w:t>
      </w:r>
    </w:p>
    <w:p>
      <w:pPr>
        <w:keepLines/>
        <w:spacing w:after="90" w:line="276"/>
        <w:ind w:left="0"/>
      </w:pPr>
      <w:r>
        <w:rPr>
          <w:b/>
          <w:bCs/>
          <w:color w:val="312E81"/>
          <w:sz w:val="20"/>
          <w:szCs w:val="20"/>
        </w:rPr>
        <w:t xml:space="preserve">EM (Esperança-Maximização)</w:t>
      </w:r>
      <w:r>
        <w:rPr>
          <w:sz w:val="20"/>
          <w:szCs w:val="20"/>
        </w:rPr>
        <w:t xml:space="preserve"> — algoritmo que alterna um passo de cálculo de responsabilidades (E) e de atualização de parâmetros (M).</w:t>
      </w:r>
    </w:p>
    <w:p>
      <w:pPr>
        <w:keepLines/>
        <w:spacing w:after="90" w:line="276"/>
        <w:ind w:left="0"/>
      </w:pPr>
      <w:r>
        <w:rPr>
          <w:b/>
          <w:bCs/>
          <w:color w:val="312E81"/>
          <w:sz w:val="20"/>
          <w:szCs w:val="20"/>
        </w:rPr>
        <w:t xml:space="preserve">Escore (score)</w:t>
      </w:r>
      <w:r>
        <w:rPr>
          <w:sz w:val="20"/>
          <w:szCs w:val="20"/>
        </w:rPr>
        <w:t xml:space="preserve"> — coordenada de um exemplo no espaço das componentes principais; também, valor numérico de anomalia.</w:t>
      </w:r>
    </w:p>
    <w:p>
      <w:pPr>
        <w:keepLines/>
        <w:spacing w:after="90" w:line="276"/>
        <w:ind w:left="0"/>
      </w:pPr>
      <w:r>
        <w:rPr>
          <w:b/>
          <w:bCs/>
          <w:color w:val="312E81"/>
          <w:sz w:val="20"/>
          <w:szCs w:val="20"/>
        </w:rPr>
        <w:t xml:space="preserve">Espaço latente</w:t>
      </w:r>
      <w:r>
        <w:rPr>
          <w:sz w:val="20"/>
          <w:szCs w:val="20"/>
        </w:rPr>
        <w:t xml:space="preserve"> — espaço de baixa dimensão formado pelos códigos aprendidos por um modelo.</w:t>
      </w:r>
    </w:p>
    <w:p>
      <w:pPr>
        <w:keepLines/>
        <w:spacing w:after="90" w:line="276"/>
        <w:ind w:left="0"/>
      </w:pPr>
      <w:r>
        <w:rPr>
          <w:b/>
          <w:bCs/>
          <w:color w:val="312E81"/>
          <w:sz w:val="20"/>
          <w:szCs w:val="20"/>
        </w:rPr>
        <w:t xml:space="preserve">Estatística gap</w:t>
      </w:r>
      <w:r>
        <w:rPr>
          <w:sz w:val="20"/>
          <w:szCs w:val="20"/>
        </w:rPr>
        <w:t xml:space="preserve"> — método para escolher k comparando a inércia observada com a de dados sem estrutura.</w:t>
      </w:r>
    </w:p>
    <w:p>
      <w:pPr>
        <w:keepLines/>
        <w:spacing w:after="90" w:line="276"/>
        <w:ind w:left="0"/>
      </w:pPr>
      <w:r>
        <w:rPr>
          <w:b/>
          <w:bCs/>
          <w:color w:val="312E81"/>
          <w:sz w:val="20"/>
          <w:szCs w:val="20"/>
        </w:rPr>
        <w:t xml:space="preserve">Euclidiana (distância)</w:t>
      </w:r>
      <w:r>
        <w:rPr>
          <w:sz w:val="20"/>
          <w:szCs w:val="20"/>
        </w:rPr>
        <w:t xml:space="preserve"> — distância em linha reta entre dois pontos.</w:t>
      </w:r>
    </w:p>
    <w:p>
      <w:pPr>
        <w:keepLines/>
        <w:spacing w:after="90" w:line="276"/>
        <w:ind w:left="0"/>
      </w:pPr>
      <w:r>
        <w:rPr>
          <w:b/>
          <w:bCs/>
          <w:color w:val="312E81"/>
          <w:sz w:val="20"/>
          <w:szCs w:val="20"/>
        </w:rPr>
        <w:t xml:space="preserve">Exemplo (instância, amostra)</w:t>
      </w:r>
      <w:r>
        <w:rPr>
          <w:sz w:val="20"/>
          <w:szCs w:val="20"/>
        </w:rPr>
        <w:t xml:space="preserve"> — uma linha da tabela de dados.</w:t>
      </w:r>
    </w:p>
    <w:p>
      <w:pPr>
        <w:keepLines/>
        <w:spacing w:after="90" w:line="276"/>
        <w:ind w:left="0"/>
      </w:pPr>
      <w:r>
        <w:rPr>
          <w:b/>
          <w:bCs/>
          <w:color w:val="312E81"/>
          <w:sz w:val="20"/>
          <w:szCs w:val="20"/>
        </w:rPr>
        <w:t xml:space="preserve">FP-Growth</w:t>
      </w:r>
      <w:r>
        <w:rPr>
          <w:sz w:val="20"/>
          <w:szCs w:val="20"/>
        </w:rPr>
        <w:t xml:space="preserve"> — algoritmo de itemsets frequentes que usa uma árvore de prefixos e não gera candidatos.</w:t>
      </w:r>
    </w:p>
    <w:p>
      <w:pPr>
        <w:keepLines/>
        <w:spacing w:after="90" w:line="276"/>
        <w:ind w:left="0"/>
      </w:pPr>
      <w:r>
        <w:rPr>
          <w:b/>
          <w:bCs/>
          <w:color w:val="312E81"/>
          <w:sz w:val="20"/>
          <w:szCs w:val="20"/>
        </w:rPr>
        <w:t xml:space="preserve">GAN</w:t>
      </w:r>
      <w:r>
        <w:rPr>
          <w:sz w:val="20"/>
          <w:szCs w:val="20"/>
        </w:rPr>
        <w:t xml:space="preserve"> — rede adversarial generativa, formada por um gerador e um discriminador que competem.</w:t>
      </w:r>
    </w:p>
    <w:p>
      <w:pPr>
        <w:keepLines/>
        <w:spacing w:after="90" w:line="276"/>
        <w:ind w:left="0"/>
      </w:pPr>
      <w:r>
        <w:rPr>
          <w:b/>
          <w:bCs/>
          <w:color w:val="312E81"/>
          <w:sz w:val="20"/>
          <w:szCs w:val="20"/>
        </w:rPr>
        <w:t xml:space="preserve">GMM (modelo de mistura gaussiana)</w:t>
      </w:r>
      <w:r>
        <w:rPr>
          <w:sz w:val="20"/>
          <w:szCs w:val="20"/>
        </w:rPr>
        <w:t xml:space="preserve"> — modelo que descreve os dados como soma ponderada de distribuições normais.</w:t>
      </w:r>
    </w:p>
    <w:p>
      <w:pPr>
        <w:keepLines/>
        <w:spacing w:after="90" w:line="276"/>
        <w:ind w:left="0"/>
      </w:pPr>
      <w:r>
        <w:rPr>
          <w:b/>
          <w:bCs/>
          <w:color w:val="312E81"/>
          <w:sz w:val="20"/>
          <w:szCs w:val="20"/>
        </w:rPr>
        <w:t xml:space="preserve">Inércia</w:t>
      </w:r>
      <w:r>
        <w:rPr>
          <w:sz w:val="20"/>
          <w:szCs w:val="20"/>
        </w:rPr>
        <w:t xml:space="preserve"> — soma dos quadrados das distâncias dos pontos ao centro de seus grupos; função objetivo do K-means.</w:t>
      </w:r>
    </w:p>
    <w:p>
      <w:pPr>
        <w:keepLines/>
        <w:spacing w:after="90" w:line="276"/>
        <w:ind w:left="0"/>
      </w:pPr>
      <w:r>
        <w:rPr>
          <w:b/>
          <w:bCs/>
          <w:color w:val="312E81"/>
          <w:sz w:val="20"/>
          <w:szCs w:val="20"/>
        </w:rPr>
        <w:t xml:space="preserve">Isolation Forest</w:t>
      </w:r>
      <w:r>
        <w:rPr>
          <w:sz w:val="20"/>
          <w:szCs w:val="20"/>
        </w:rPr>
        <w:t xml:space="preserve"> — detector de anomalias que mede a facilidade de isolar cada ponto com cortes aleatórios.</w:t>
      </w:r>
    </w:p>
    <w:p>
      <w:pPr>
        <w:keepLines/>
        <w:spacing w:after="90" w:line="276"/>
        <w:ind w:left="0"/>
      </w:pPr>
      <w:r>
        <w:rPr>
          <w:b/>
          <w:bCs/>
          <w:color w:val="312E81"/>
          <w:sz w:val="20"/>
          <w:szCs w:val="20"/>
        </w:rPr>
        <w:t xml:space="preserve">Itemset</w:t>
      </w:r>
      <w:r>
        <w:rPr>
          <w:sz w:val="20"/>
          <w:szCs w:val="20"/>
        </w:rPr>
        <w:t xml:space="preserve"> — conjunto de itens que ocorrem juntos.</w:t>
      </w:r>
    </w:p>
    <w:p>
      <w:pPr>
        <w:keepLines/>
        <w:spacing w:after="90" w:line="276"/>
        <w:ind w:left="0"/>
      </w:pPr>
      <w:r>
        <w:rPr>
          <w:b/>
          <w:bCs/>
          <w:color w:val="312E81"/>
          <w:sz w:val="20"/>
          <w:szCs w:val="20"/>
        </w:rPr>
        <w:t xml:space="preserve">K-means</w:t>
      </w:r>
      <w:r>
        <w:rPr>
          <w:sz w:val="20"/>
          <w:szCs w:val="20"/>
        </w:rPr>
        <w:t xml:space="preserve"> — algoritmo que divide os dados em k grupos representados por suas médias.</w:t>
      </w:r>
    </w:p>
    <w:p>
      <w:pPr>
        <w:keepLines/>
        <w:spacing w:after="90" w:line="276"/>
        <w:ind w:left="0"/>
      </w:pPr>
      <w:r>
        <w:rPr>
          <w:b/>
          <w:bCs/>
          <w:color w:val="312E81"/>
          <w:sz w:val="20"/>
          <w:szCs w:val="20"/>
        </w:rPr>
        <w:t xml:space="preserve">K-medoids</w:t>
      </w:r>
      <w:r>
        <w:rPr>
          <w:sz w:val="20"/>
          <w:szCs w:val="20"/>
        </w:rPr>
        <w:t xml:space="preserve"> — variante do K-means que usa um ponto real do conjunto como centro.</w:t>
      </w:r>
    </w:p>
    <w:p>
      <w:pPr>
        <w:keepLines/>
        <w:spacing w:after="90" w:line="276"/>
        <w:ind w:left="0"/>
      </w:pPr>
      <w:r>
        <w:rPr>
          <w:b/>
          <w:bCs/>
          <w:color w:val="312E81"/>
          <w:sz w:val="20"/>
          <w:szCs w:val="20"/>
        </w:rPr>
        <w:t xml:space="preserve">Kernel</w:t>
      </w:r>
      <w:r>
        <w:rPr>
          <w:sz w:val="20"/>
          <w:szCs w:val="20"/>
        </w:rPr>
        <w:t xml:space="preserve"> — função que mede similaridade e permite trabalhar implicitamente em um espaço de maior dimensão.</w:t>
      </w:r>
    </w:p>
    <w:p>
      <w:pPr>
        <w:keepLines/>
        <w:spacing w:after="90" w:line="276"/>
        <w:ind w:left="0"/>
      </w:pPr>
      <w:r>
        <w:rPr>
          <w:b/>
          <w:bCs/>
          <w:color w:val="312E81"/>
          <w:sz w:val="20"/>
          <w:szCs w:val="20"/>
        </w:rPr>
        <w:t xml:space="preserve">Laplaciana de um grafo</w:t>
      </w:r>
      <w:r>
        <w:rPr>
          <w:sz w:val="20"/>
          <w:szCs w:val="20"/>
        </w:rPr>
        <w:t xml:space="preserve"> — matriz L = D − W cujos autovetores revelam a estrutura de comunidades do grafo.</w:t>
      </w:r>
    </w:p>
    <w:p>
      <w:pPr>
        <w:keepLines/>
        <w:spacing w:after="90" w:line="276"/>
        <w:ind w:left="0"/>
      </w:pPr>
      <w:r>
        <w:rPr>
          <w:b/>
          <w:bCs/>
          <w:color w:val="312E81"/>
          <w:sz w:val="20"/>
          <w:szCs w:val="20"/>
        </w:rPr>
        <w:t xml:space="preserve">Lift</w:t>
      </w:r>
      <w:r>
        <w:rPr>
          <w:sz w:val="20"/>
          <w:szCs w:val="20"/>
        </w:rPr>
        <w:t xml:space="preserve"> — razão entre a confiança de uma regra e o suporte do consequente; acima de 1 indica associação positiva.</w:t>
      </w:r>
    </w:p>
    <w:p>
      <w:pPr>
        <w:keepLines/>
        <w:spacing w:after="90" w:line="276"/>
        <w:ind w:left="0"/>
      </w:pPr>
      <w:r>
        <w:rPr>
          <w:b/>
          <w:bCs/>
          <w:color w:val="312E81"/>
          <w:sz w:val="20"/>
          <w:szCs w:val="20"/>
        </w:rPr>
        <w:t xml:space="preserve">LOF (Local Outlier Factor)</w:t>
      </w:r>
      <w:r>
        <w:rPr>
          <w:sz w:val="20"/>
          <w:szCs w:val="20"/>
        </w:rPr>
        <w:t xml:space="preserve"> — escore de anomalia que compara a densidade local de um ponto com a de seus vizinhos.</w:t>
      </w:r>
    </w:p>
    <w:p>
      <w:pPr>
        <w:keepLines/>
        <w:spacing w:after="90" w:line="276"/>
        <w:ind w:left="0"/>
      </w:pPr>
      <w:r>
        <w:rPr>
          <w:b/>
          <w:bCs/>
          <w:color w:val="312E81"/>
          <w:sz w:val="20"/>
          <w:szCs w:val="20"/>
        </w:rPr>
        <w:t xml:space="preserve">Maldição da dimensionalidade</w:t>
      </w:r>
      <w:r>
        <w:rPr>
          <w:sz w:val="20"/>
          <w:szCs w:val="20"/>
        </w:rPr>
        <w:t xml:space="preserve"> — conjunto de dificuldades que surgem quando há muitos atributos, como o espaço vazio e a concentração de distâncias.</w:t>
      </w:r>
    </w:p>
    <w:p>
      <w:pPr>
        <w:keepLines/>
        <w:spacing w:after="90" w:line="276"/>
        <w:ind w:left="0"/>
      </w:pPr>
      <w:r>
        <w:rPr>
          <w:b/>
          <w:bCs/>
          <w:color w:val="312E81"/>
          <w:sz w:val="20"/>
          <w:szCs w:val="20"/>
        </w:rPr>
        <w:t xml:space="preserve">MDS (escalonamento multidimensional)</w:t>
      </w:r>
      <w:r>
        <w:rPr>
          <w:sz w:val="20"/>
          <w:szCs w:val="20"/>
        </w:rPr>
        <w:t xml:space="preserve"> — técnica que reconstrói um mapa a partir de uma tabela de distâncias.</w:t>
      </w:r>
    </w:p>
    <w:p>
      <w:pPr>
        <w:keepLines/>
        <w:spacing w:after="90" w:line="276"/>
        <w:ind w:left="0"/>
      </w:pPr>
      <w:r>
        <w:rPr>
          <w:b/>
          <w:bCs/>
          <w:color w:val="312E81"/>
          <w:sz w:val="20"/>
          <w:szCs w:val="20"/>
        </w:rPr>
        <w:t xml:space="preserve">Métrica</w:t>
      </w:r>
      <w:r>
        <w:rPr>
          <w:sz w:val="20"/>
          <w:szCs w:val="20"/>
        </w:rPr>
        <w:t xml:space="preserve"> — distância que respeita não negatividade, identidade, simetria e desigualdade triangular.</w:t>
      </w:r>
    </w:p>
    <w:p>
      <w:pPr>
        <w:keepLines/>
        <w:spacing w:after="90" w:line="276"/>
        <w:ind w:left="0"/>
      </w:pPr>
      <w:r>
        <w:rPr>
          <w:b/>
          <w:bCs/>
          <w:color w:val="312E81"/>
          <w:sz w:val="20"/>
          <w:szCs w:val="20"/>
        </w:rPr>
        <w:t xml:space="preserve">NMF (fatoração de matrizes não negativas)</w:t>
      </w:r>
      <w:r>
        <w:rPr>
          <w:sz w:val="20"/>
          <w:szCs w:val="20"/>
        </w:rPr>
        <w:t xml:space="preserve"> — decomposição de uma matriz não negativa em duas matrizes não negativas.</w:t>
      </w:r>
    </w:p>
    <w:p>
      <w:pPr>
        <w:keepLines/>
        <w:spacing w:after="90" w:line="276"/>
        <w:ind w:left="0"/>
      </w:pPr>
      <w:r>
        <w:rPr>
          <w:b/>
          <w:bCs/>
          <w:color w:val="312E81"/>
          <w:sz w:val="20"/>
          <w:szCs w:val="20"/>
        </w:rPr>
        <w:t xml:space="preserve">NMI (informação mútua normalizada)</w:t>
      </w:r>
      <w:r>
        <w:rPr>
          <w:sz w:val="20"/>
          <w:szCs w:val="20"/>
        </w:rPr>
        <w:t xml:space="preserve"> — medida, entre 0 e 1, da informação compartilhada por dois agrupamentos.</w:t>
      </w:r>
    </w:p>
    <w:p>
      <w:pPr>
        <w:keepLines/>
        <w:spacing w:after="90" w:line="276"/>
        <w:ind w:left="0"/>
      </w:pPr>
      <w:r>
        <w:rPr>
          <w:b/>
          <w:bCs/>
          <w:color w:val="312E81"/>
          <w:sz w:val="20"/>
          <w:szCs w:val="20"/>
        </w:rPr>
        <w:t xml:space="preserve">One-Class SVM</w:t>
      </w:r>
      <w:r>
        <w:rPr>
          <w:sz w:val="20"/>
          <w:szCs w:val="20"/>
        </w:rPr>
        <w:t xml:space="preserve"> — detector de anomalias que aprende a fronteira em torno dos dados normais.</w:t>
      </w:r>
    </w:p>
    <w:p>
      <w:pPr>
        <w:keepLines/>
        <w:spacing w:after="90" w:line="276"/>
        <w:ind w:left="0"/>
      </w:pPr>
      <w:r>
        <w:rPr>
          <w:b/>
          <w:bCs/>
          <w:color w:val="312E81"/>
          <w:sz w:val="20"/>
          <w:szCs w:val="20"/>
        </w:rPr>
        <w:t xml:space="preserve">One-hot</w:t>
      </w:r>
      <w:r>
        <w:rPr>
          <w:sz w:val="20"/>
          <w:szCs w:val="20"/>
        </w:rPr>
        <w:t xml:space="preserve"> — codificação de categorias em colunas binárias, uma por categoria.</w:t>
      </w:r>
    </w:p>
    <w:p>
      <w:pPr>
        <w:keepLines/>
        <w:spacing w:after="90" w:line="276"/>
        <w:ind w:left="0"/>
      </w:pPr>
      <w:r>
        <w:rPr>
          <w:b/>
          <w:bCs/>
          <w:color w:val="312E81"/>
          <w:sz w:val="20"/>
          <w:szCs w:val="20"/>
        </w:rPr>
        <w:t xml:space="preserve">Padronização (z-score)</w:t>
      </w:r>
      <w:r>
        <w:rPr>
          <w:sz w:val="20"/>
          <w:szCs w:val="20"/>
        </w:rPr>
        <w:t xml:space="preserve"> — transformação que subtrai a média e divide pelo desvio padrão.</w:t>
      </w:r>
    </w:p>
    <w:p>
      <w:pPr>
        <w:keepLines/>
        <w:spacing w:after="90" w:line="276"/>
        <w:ind w:left="0"/>
      </w:pPr>
      <w:r>
        <w:rPr>
          <w:b/>
          <w:bCs/>
          <w:color w:val="312E81"/>
          <w:sz w:val="20"/>
          <w:szCs w:val="20"/>
        </w:rPr>
        <w:t xml:space="preserve">PCA (análise de componentes principais)</w:t>
      </w:r>
      <w:r>
        <w:rPr>
          <w:sz w:val="20"/>
          <w:szCs w:val="20"/>
        </w:rPr>
        <w:t xml:space="preserve"> — técnica linear que encontra as direções de máxima variância.</w:t>
      </w:r>
    </w:p>
    <w:p>
      <w:pPr>
        <w:keepLines/>
        <w:spacing w:after="90" w:line="276"/>
        <w:ind w:left="0"/>
      </w:pPr>
      <w:r>
        <w:rPr>
          <w:b/>
          <w:bCs/>
          <w:color w:val="312E81"/>
          <w:sz w:val="20"/>
          <w:szCs w:val="20"/>
        </w:rPr>
        <w:t xml:space="preserve">Perplexidade</w:t>
      </w:r>
      <w:r>
        <w:rPr>
          <w:sz w:val="20"/>
          <w:szCs w:val="20"/>
        </w:rPr>
        <w:t xml:space="preserve"> — parâmetro do t-SNE que equivale, aproximadamente, ao número de vizinhos considerados por ponto.</w:t>
      </w:r>
    </w:p>
    <w:p>
      <w:pPr>
        <w:keepLines/>
        <w:spacing w:after="90" w:line="276"/>
        <w:ind w:left="0"/>
      </w:pPr>
      <w:r>
        <w:rPr>
          <w:b/>
          <w:bCs/>
          <w:color w:val="312E81"/>
          <w:sz w:val="20"/>
          <w:szCs w:val="20"/>
        </w:rPr>
        <w:t xml:space="preserve">Pipeline</w:t>
      </w:r>
      <w:r>
        <w:rPr>
          <w:sz w:val="20"/>
          <w:szCs w:val="20"/>
        </w:rPr>
        <w:t xml:space="preserve"> — sequência encadeada de etapas de pré-processamento e modelo.</w:t>
      </w:r>
    </w:p>
    <w:p>
      <w:pPr>
        <w:keepLines/>
        <w:spacing w:after="90" w:line="276"/>
        <w:ind w:left="0"/>
      </w:pPr>
      <w:r>
        <w:rPr>
          <w:b/>
          <w:bCs/>
          <w:color w:val="312E81"/>
          <w:sz w:val="20"/>
          <w:szCs w:val="20"/>
        </w:rPr>
        <w:t xml:space="preserve">Rótulo (label)</w:t>
      </w:r>
      <w:r>
        <w:rPr>
          <w:sz w:val="20"/>
          <w:szCs w:val="20"/>
        </w:rPr>
        <w:t xml:space="preserve"> — resposta correta associada a um exemplo, usada no aprendizado supervisionado.</w:t>
      </w:r>
    </w:p>
    <w:p>
      <w:pPr>
        <w:keepLines/>
        <w:spacing w:after="90" w:line="276"/>
        <w:ind w:left="0"/>
      </w:pPr>
      <w:r>
        <w:rPr>
          <w:b/>
          <w:bCs/>
          <w:color w:val="312E81"/>
          <w:sz w:val="20"/>
          <w:szCs w:val="20"/>
        </w:rPr>
        <w:t xml:space="preserve">Silhueta</w:t>
      </w:r>
      <w:r>
        <w:rPr>
          <w:sz w:val="20"/>
          <w:szCs w:val="20"/>
        </w:rPr>
        <w:t xml:space="preserve"> — medida, entre −1 e 1, de quão bem cada ponto se encaixa em seu grupo.</w:t>
      </w:r>
    </w:p>
    <w:p>
      <w:pPr>
        <w:keepLines/>
        <w:spacing w:after="90" w:line="276"/>
        <w:ind w:left="0"/>
      </w:pPr>
      <w:r>
        <w:rPr>
          <w:b/>
          <w:bCs/>
          <w:color w:val="312E81"/>
          <w:sz w:val="20"/>
          <w:szCs w:val="20"/>
        </w:rPr>
        <w:t xml:space="preserve">Suporte</w:t>
      </w:r>
      <w:r>
        <w:rPr>
          <w:sz w:val="20"/>
          <w:szCs w:val="20"/>
        </w:rPr>
        <w:t xml:space="preserve"> — fração das transações que contêm um itemset.</w:t>
      </w:r>
    </w:p>
    <w:p>
      <w:pPr>
        <w:keepLines/>
        <w:spacing w:after="90" w:line="276"/>
        <w:ind w:left="0"/>
      </w:pPr>
      <w:r>
        <w:rPr>
          <w:b/>
          <w:bCs/>
          <w:color w:val="312E81"/>
          <w:sz w:val="20"/>
          <w:szCs w:val="20"/>
        </w:rPr>
        <w:t xml:space="preserve">SVD (decomposição em valores singulares)</w:t>
      </w:r>
      <w:r>
        <w:rPr>
          <w:sz w:val="20"/>
          <w:szCs w:val="20"/>
        </w:rPr>
        <w:t xml:space="preserve"> — fatoração X = U·S·Vᵀ usada para calcular o PCA.</w:t>
      </w:r>
    </w:p>
    <w:p>
      <w:pPr>
        <w:keepLines/>
        <w:spacing w:after="90" w:line="276"/>
        <w:ind w:left="0"/>
      </w:pPr>
      <w:r>
        <w:rPr>
          <w:b/>
          <w:bCs/>
          <w:color w:val="312E81"/>
          <w:sz w:val="20"/>
          <w:szCs w:val="20"/>
        </w:rPr>
        <w:t xml:space="preserve">t-SNE</w:t>
      </w:r>
      <w:r>
        <w:rPr>
          <w:sz w:val="20"/>
          <w:szCs w:val="20"/>
        </w:rPr>
        <w:t xml:space="preserve"> — técnica de visualização que preserva vizinhanças locais por meio de probabilidades.</w:t>
      </w:r>
    </w:p>
    <w:p>
      <w:pPr>
        <w:keepLines/>
        <w:spacing w:after="90" w:line="276"/>
        <w:ind w:left="0"/>
      </w:pPr>
      <w:r>
        <w:rPr>
          <w:b/>
          <w:bCs/>
          <w:color w:val="312E81"/>
          <w:sz w:val="20"/>
          <w:szCs w:val="20"/>
        </w:rPr>
        <w:t xml:space="preserve">Transação</w:t>
      </w:r>
      <w:r>
        <w:rPr>
          <w:sz w:val="20"/>
          <w:szCs w:val="20"/>
        </w:rPr>
        <w:t xml:space="preserve"> — conjunto de itens que ocorrem juntos, como uma compra.</w:t>
      </w:r>
    </w:p>
    <w:p>
      <w:pPr>
        <w:keepLines/>
        <w:spacing w:after="90" w:line="276"/>
        <w:ind w:left="0"/>
      </w:pPr>
      <w:r>
        <w:rPr>
          <w:b/>
          <w:bCs/>
          <w:color w:val="312E81"/>
          <w:sz w:val="20"/>
          <w:szCs w:val="20"/>
        </w:rPr>
        <w:t xml:space="preserve">UMAP</w:t>
      </w:r>
      <w:r>
        <w:rPr>
          <w:sz w:val="20"/>
          <w:szCs w:val="20"/>
        </w:rPr>
        <w:t xml:space="preserve"> — técnica de redução de dimensionalidade baseada em grafos difusos de vizinhos.</w:t>
      </w:r>
    </w:p>
    <w:p>
      <w:pPr>
        <w:keepLines/>
        <w:spacing w:after="90" w:line="276"/>
        <w:ind w:left="0"/>
      </w:pPr>
      <w:r>
        <w:rPr>
          <w:b/>
          <w:bCs/>
          <w:color w:val="312E81"/>
          <w:sz w:val="20"/>
          <w:szCs w:val="20"/>
        </w:rPr>
        <w:t xml:space="preserve">VAE (autoencoder variacional)</w:t>
      </w:r>
      <w:r>
        <w:rPr>
          <w:sz w:val="20"/>
          <w:szCs w:val="20"/>
        </w:rPr>
        <w:t xml:space="preserve"> — autoencoder probabilístico cujo espaço latente é regularizado para ser contínuo.</w:t>
      </w:r>
    </w:p>
    <w:p>
      <w:pPr>
        <w:keepLines/>
        <w:spacing w:after="90" w:line="276"/>
        <w:ind w:left="0"/>
      </w:pPr>
      <w:r>
        <w:rPr>
          <w:b/>
          <w:bCs/>
          <w:color w:val="312E81"/>
          <w:sz w:val="20"/>
          <w:szCs w:val="20"/>
        </w:rPr>
        <w:t xml:space="preserve">Variância explicada</w:t>
      </w:r>
      <w:r>
        <w:rPr>
          <w:sz w:val="20"/>
          <w:szCs w:val="20"/>
        </w:rPr>
        <w:t xml:space="preserve"> — fração da variância total dos dados capturada por uma componente principal.</w:t>
      </w:r>
    </w:p>
    <w:p>
      <w:pPr>
        <w:keepLines/>
        <w:spacing w:after="90" w:line="276"/>
        <w:ind w:left="0"/>
      </w:pPr>
      <w:r>
        <w:rPr>
          <w:b/>
          <w:bCs/>
          <w:color w:val="312E81"/>
          <w:sz w:val="20"/>
          <w:szCs w:val="20"/>
        </w:rPr>
        <w:t xml:space="preserve">Variedade (manifold)</w:t>
      </w:r>
      <w:r>
        <w:rPr>
          <w:sz w:val="20"/>
          <w:szCs w:val="20"/>
        </w:rPr>
        <w:t xml:space="preserve"> — superfície que, localmente, parece plana, mesmo sendo curva em escala global.</w:t>
      </w:r>
    </w:p>
    <w:p>
      <w:pPr>
        <w:sectPr>
          <w:headerReference w:type="default" r:id="rId39"/>
          <w:footerReference w:type="default" r:id="rId40"/>
          <w:type w:val="nextPage"/>
          <w:pgSz w:w="11906" w:h="16838" w:orient="portrait"/>
          <w:pgMar w:top="1300" w:right="1134" w:bottom="1200" w:left="1134" w:header="560" w:footer="500" w:gutter="0"/>
          <w:pgNumType/>
          <w:docGrid w:linePitch="360"/>
        </w:sectPr>
      </w:pPr>
    </w:p>
    <w:p>
      <w:pPr>
        <w:pStyle w:val="Heading1"/>
        <w:keepNext/>
      </w:pPr>
      <w:r>
        <w:t xml:space="preserve">Apêndice C — Guia rápido de algoritmos e códigos</w:t>
      </w:r>
    </w:p>
    <w:p>
      <w:pPr>
        <w:pStyle w:val="Heading3"/>
        <w:keepNext/>
      </w:pPr>
      <w:r>
        <w:t xml:space="preserve">C.1 Mapa de decisão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9"/>
        <w:gridCol w:w="4130"/>
        <w:gridCol w:w="919"/>
      </w:tblGrid>
      <w:tr>
        <w:trPr>
          <w:cantSplit/>
          <w:tblHeader/>
        </w:trPr>
        <w:tc>
          <w:tcPr>
            <w:tcW w:type="dxa" w:w="458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Se você quer…</w:t>
            </w:r>
          </w:p>
        </w:tc>
        <w:tc>
          <w:tcPr>
            <w:tcW w:type="dxa" w:w="413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Considere</w:t>
            </w:r>
          </w:p>
        </w:tc>
        <w:tc>
          <w:tcPr>
            <w:tcW w:type="dxa" w:w="91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Capítulo</w:t>
            </w:r>
          </w:p>
        </w:tc>
      </w:tr>
      <w:tr>
        <w:trPr>
          <w:cantSplit/>
          <w:tblHeader w:val="false"/>
        </w:trPr>
        <w:tc>
          <w:tcPr>
            <w:tcW w:type="dxa" w:w="458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Agrupar grandes bases com grupos esféricos</w:t>
            </w:r>
          </w:p>
        </w:tc>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K-means, Mini-Batch K-means</w:t>
            </w:r>
          </w:p>
        </w:tc>
        <w:tc>
          <w:tcPr>
            <w:tcW w:type="dxa" w:w="9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r>
      <w:tr>
        <w:trPr>
          <w:cantSplit/>
          <w:tblHeader w:val="false"/>
        </w:trPr>
        <w:tc>
          <w:tcPr>
            <w:tcW w:type="dxa" w:w="458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Obter uma hierarquia de grupos</w:t>
            </w:r>
          </w:p>
        </w:tc>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Aglomerativo (Ward, média)</w:t>
            </w:r>
          </w:p>
        </w:tc>
        <w:tc>
          <w:tcPr>
            <w:tcW w:type="dxa" w:w="9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w:t>
            </w:r>
          </w:p>
        </w:tc>
      </w:tr>
      <w:tr>
        <w:trPr>
          <w:cantSplit/>
          <w:tblHeader w:val="false"/>
        </w:trPr>
        <w:tc>
          <w:tcPr>
            <w:tcW w:type="dxa" w:w="458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Achar grupos de forma livre e ruído</w:t>
            </w:r>
          </w:p>
        </w:tc>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DBSCAN, HDBSCAN, OPTICS</w:t>
            </w:r>
          </w:p>
        </w:tc>
        <w:tc>
          <w:tcPr>
            <w:tcW w:type="dxa" w:w="9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r>
      <w:tr>
        <w:trPr>
          <w:cantSplit/>
          <w:tblHeader w:val="false"/>
        </w:trPr>
        <w:tc>
          <w:tcPr>
            <w:tcW w:type="dxa" w:w="458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Grupos elípticos e probabilidades</w:t>
            </w:r>
          </w:p>
        </w:tc>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Mistura gaussiana (GMM)</w:t>
            </w:r>
          </w:p>
        </w:tc>
        <w:tc>
          <w:tcPr>
            <w:tcW w:type="dxa" w:w="9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58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Separar formas complexas em bases médias</w:t>
            </w:r>
          </w:p>
        </w:tc>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Agrupamento espectral</w:t>
            </w:r>
          </w:p>
        </w:tc>
        <w:tc>
          <w:tcPr>
            <w:tcW w:type="dxa" w:w="9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58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Avaliar agrupamentos</w:t>
            </w:r>
          </w:p>
        </w:tc>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Silhueta, CH, DB, gap, ARI, NMI</w:t>
            </w:r>
          </w:p>
        </w:tc>
        <w:tc>
          <w:tcPr>
            <w:tcW w:type="dxa" w:w="9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7</w:t>
            </w:r>
          </w:p>
        </w:tc>
      </w:tr>
      <w:tr>
        <w:trPr>
          <w:cantSplit/>
          <w:tblHeader w:val="false"/>
        </w:trPr>
        <w:tc>
          <w:tcPr>
            <w:tcW w:type="dxa" w:w="458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Resumir e visualizar rapidamente</w:t>
            </w:r>
          </w:p>
        </w:tc>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PCA</w:t>
            </w:r>
          </w:p>
        </w:tc>
        <w:tc>
          <w:tcPr>
            <w:tcW w:type="dxa" w:w="9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8</w:t>
            </w:r>
          </w:p>
        </w:tc>
      </w:tr>
      <w:tr>
        <w:trPr>
          <w:cantSplit/>
          <w:tblHeader w:val="false"/>
        </w:trPr>
        <w:tc>
          <w:tcPr>
            <w:tcW w:type="dxa" w:w="458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Separar fontes misturadas</w:t>
            </w:r>
          </w:p>
        </w:tc>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ICA</w:t>
            </w:r>
          </w:p>
        </w:tc>
        <w:tc>
          <w:tcPr>
            <w:tcW w:type="dxa" w:w="9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w:t>
            </w:r>
          </w:p>
        </w:tc>
      </w:tr>
      <w:tr>
        <w:trPr>
          <w:cantSplit/>
          <w:tblHeader w:val="false"/>
        </w:trPr>
        <w:tc>
          <w:tcPr>
            <w:tcW w:type="dxa" w:w="458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Partes aditivas e tópicos</w:t>
            </w:r>
          </w:p>
        </w:tc>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NMF</w:t>
            </w:r>
          </w:p>
        </w:tc>
        <w:tc>
          <w:tcPr>
            <w:tcW w:type="dxa" w:w="9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8</w:t>
            </w:r>
          </w:p>
        </w:tc>
      </w:tr>
      <w:tr>
        <w:trPr>
          <w:cantSplit/>
          <w:tblHeader w:val="false"/>
        </w:trPr>
        <w:tc>
          <w:tcPr>
            <w:tcW w:type="dxa" w:w="458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Mapas 2D de estruturas curvas</w:t>
            </w:r>
          </w:p>
        </w:tc>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t-SNE, UMAP, Isomap</w:t>
            </w:r>
          </w:p>
        </w:tc>
        <w:tc>
          <w:tcPr>
            <w:tcW w:type="dxa" w:w="9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9</w:t>
            </w:r>
          </w:p>
        </w:tc>
      </w:tr>
      <w:tr>
        <w:trPr>
          <w:cantSplit/>
          <w:tblHeader w:val="false"/>
        </w:trPr>
        <w:tc>
          <w:tcPr>
            <w:tcW w:type="dxa" w:w="458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Itens que ocorrem juntos</w:t>
            </w:r>
          </w:p>
        </w:tc>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Apriori, FP-Growth</w:t>
            </w:r>
          </w:p>
        </w:tc>
        <w:tc>
          <w:tcPr>
            <w:tcW w:type="dxa" w:w="9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r>
      <w:tr>
        <w:trPr>
          <w:cantSplit/>
          <w:tblHeader w:val="false"/>
        </w:trPr>
        <w:tc>
          <w:tcPr>
            <w:tcW w:type="dxa" w:w="458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Encontrar casos raros</w:t>
            </w:r>
          </w:p>
        </w:tc>
        <w:tc>
          <w:tcPr>
            <w:tcW w:type="dxa" w:w="4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Isolation Forest, LOF, One-Class SVM</w:t>
            </w:r>
          </w:p>
        </w:tc>
        <w:tc>
          <w:tcPr>
            <w:tcW w:type="dxa" w:w="9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11</w:t>
            </w:r>
          </w:p>
        </w:tc>
      </w:tr>
      <w:tr>
        <w:trPr>
          <w:cantSplit/>
          <w:tblHeader w:val="false"/>
        </w:trPr>
        <w:tc>
          <w:tcPr>
            <w:tcW w:type="dxa" w:w="458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Aprender representações</w:t>
            </w:r>
          </w:p>
        </w:tc>
        <w:tc>
          <w:tcPr>
            <w:tcW w:type="dxa" w:w="4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Autoencoder, VAE, contrastivo</w:t>
            </w:r>
          </w:p>
        </w:tc>
        <w:tc>
          <w:tcPr>
            <w:tcW w:type="dxa" w:w="9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12</w:t>
            </w:r>
          </w:p>
        </w:tc>
      </w:tr>
    </w:tbl>
    <w:p>
      <w:pPr>
        <w:spacing w:after="160" w:line="120"/>
      </w:pPr>
    </w:p>
    <w:p>
      <w:pPr>
        <w:pStyle w:val="Heading3"/>
        <w:keepNext/>
      </w:pPr>
      <w:r>
        <w:t xml:space="preserve">C.2 Classes do scikit-learn e parâmetros principais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8"/>
        <w:gridCol w:w="3933"/>
        <w:gridCol w:w="3837"/>
      </w:tblGrid>
      <w:tr>
        <w:trPr>
          <w:cantSplit/>
          <w:tblHeader/>
        </w:trPr>
        <w:tc>
          <w:tcPr>
            <w:tcW w:type="dxa" w:w="186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Técnica</w:t>
            </w:r>
          </w:p>
        </w:tc>
        <w:tc>
          <w:tcPr>
            <w:tcW w:type="dxa" w:w="393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Classe ou função</w:t>
            </w:r>
          </w:p>
        </w:tc>
        <w:tc>
          <w:tcPr>
            <w:tcW w:type="dxa" w:w="383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Parâmetros-chave</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K-means</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sklearn.cluster.KMeans</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n_clusters, n_init, init</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Mini-Batch K-means</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sklearn.cluster.MiniBatchKMeans</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n_clusters, batch_size</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Hierárquico</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sklearn.cluster.AgglomerativeClustering</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n_clusters, linkage, distance_threshold</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DBSCAN</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sklearn.cluster.DBSCAN</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eps, min_samples, metric</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OPTICS</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sklearn.cluster.OPTICS</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min_samples, xi, min_cluster_size</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HDBSCAN</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sklearn.cluster.HDBSCAN</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min_cluster_size, min_samples</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GMM</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sklearn.mixture.GaussianMixture</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n_components, covariance_type, n_init</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Espectral</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sklearn.cluster.SpectralClustering</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n_clusters, affinity, n_neighbors</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Silhueta</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sklearn.metrics.silhouette_score</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X, rótulos</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ARI e NMI</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sklearn.metrics.adjusted_rand_score, normalized_mutual_info_score</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rótulos de referência e previstos</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PCA</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sklearn.decomposition.PCA</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n_components, svd_solver</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ICA</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sklearn.decomposition.FastICA</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n_components</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NMF</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sklearn.decomposition.NMF</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n_components, init</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Kernel PCA</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sklearn.decomposition.KernelPCA</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kernel, gamma</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MDS</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sklearn.manifold.MDS</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n_components, dissimilarity</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Isomap</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sklearn.manifold.Isomap</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n_neighbors, n_components</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t-SNE</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sklearn.manifold.TSNE</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perplexity, init, learning_rate</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UMAP</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umap.UMAP</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n_neighbors, min_dist, metric</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Isolation Forest</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sklearn.ensemble.IsolationForest</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n_estimators, contamination</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LOF</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sklearn.neighbors.LocalOutlierFactor</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n_neighbors, contamination, novelty</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One-Class SVM</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sklearn.svm.OneClassSVM</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kernel, gamma, nu</w:t>
            </w:r>
          </w:p>
        </w:tc>
      </w:tr>
      <w:tr>
        <w:trPr>
          <w:cantSplit/>
          <w:tblHeader w:val="false"/>
        </w:trPr>
        <w:tc>
          <w:tcPr>
            <w:tcW w:type="dxa" w:w="18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Apriori e FP-Growth</w:t>
            </w:r>
          </w:p>
        </w:tc>
        <w:tc>
          <w:tcPr>
            <w:tcW w:type="dxa" w:w="39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mlxtend.frequent_patterns.apriori, fpgrowth</w:t>
            </w:r>
          </w:p>
        </w:tc>
        <w:tc>
          <w:tcPr>
            <w:tcW w:type="dxa" w:w="38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min_support</w:t>
            </w:r>
          </w:p>
        </w:tc>
      </w:tr>
      <w:tr>
        <w:trPr>
          <w:cantSplit/>
          <w:tblHeader w:val="false"/>
        </w:trPr>
        <w:tc>
          <w:tcPr>
            <w:tcW w:type="dxa" w:w="18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Regras</w:t>
            </w:r>
          </w:p>
        </w:tc>
        <w:tc>
          <w:tcPr>
            <w:tcW w:type="dxa" w:w="39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mlxtend.frequent_patterns.association_rules</w:t>
            </w:r>
          </w:p>
        </w:tc>
        <w:tc>
          <w:tcPr>
            <w:tcW w:type="dxa" w:w="38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metric, min_threshold</w:t>
            </w:r>
          </w:p>
        </w:tc>
      </w:tr>
    </w:tbl>
    <w:p>
      <w:pPr>
        <w:spacing w:after="160" w:line="120"/>
      </w:pPr>
    </w:p>
    <w:p>
      <w:pPr>
        <w:pStyle w:val="Heading3"/>
        <w:keepNext/>
      </w:pPr>
      <w:r>
        <w:t xml:space="preserve">C.3 Modelo de código para um projeto 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 Dados (aqui, um exemplo embutido)</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2) Pré-processar</w:t>
            </w:r>
          </w:p>
          <w:p>
            <w:pPr>
              <w:spacing w:after="0" w:line="240"/>
            </w:pPr>
            <w:r>
              <w:rPr>
                <w:rFonts w:ascii="Consolas" w:cs="Consolas" w:eastAsia="Consolas" w:hAnsi="Consolas"/>
                <w:b w:val="false"/>
                <w:bCs w:val="false"/>
                <w:color w:val="1F2937"/>
                <w:sz w:val="15"/>
                <w:szCs w:val="15"/>
              </w:rPr>
              <w:t xml:space="preserve">pre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"imputar"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"escalar"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3) Testar vários k e avaliar</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4) Escolher k, treinar e perfilar os grupos</w:t>
            </w:r>
          </w:p>
          <w:p>
            <w:pPr>
              <w:spacing w:after="0" w:line="240"/>
            </w:pP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C.4 Lista de verificação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Antes de apresentar seus resultados</w:t>
            </w:r>
          </w:p>
          <w:p>
            <w:pPr>
              <w:pStyle w:val="ListParagraph"/>
              <w:numPr>
                <w:ilvl w:val="0"/>
                <w:numId w:val="2"/>
              </w:numPr>
              <w:spacing w:after="60" w:line="276"/>
            </w:pPr>
            <w:r>
              <w:rPr>
                <w:sz w:val="20"/>
                <w:szCs w:val="20"/>
              </w:rPr>
              <w:t xml:space="preserve">Os dados foram limpos, e os atributos padronizados quando necessário?</w:t>
            </w:r>
          </w:p>
          <w:p>
            <w:pPr>
              <w:pStyle w:val="ListParagraph"/>
              <w:numPr>
                <w:ilvl w:val="0"/>
                <w:numId w:val="2"/>
              </w:numPr>
              <w:spacing w:after="60" w:line="276"/>
            </w:pPr>
            <w:r>
              <w:rPr>
                <w:sz w:val="20"/>
                <w:szCs w:val="20"/>
              </w:rPr>
              <w:t xml:space="preserve">Existe tendência de agrupamento (Hopkins)?</w:t>
            </w:r>
          </w:p>
          <w:p>
            <w:pPr>
              <w:pStyle w:val="ListParagraph"/>
              <w:numPr>
                <w:ilvl w:val="0"/>
                <w:numId w:val="2"/>
              </w:numPr>
              <w:spacing w:after="60" w:line="276"/>
            </w:pPr>
            <w:r>
              <w:rPr>
                <w:sz w:val="20"/>
                <w:szCs w:val="20"/>
              </w:rPr>
              <w:t xml:space="preserve">Testei mais de um valor de k ou de parâmetros, e mais de um algoritmo?</w:t>
            </w:r>
          </w:p>
          <w:p>
            <w:pPr>
              <w:pStyle w:val="ListParagraph"/>
              <w:numPr>
                <w:ilvl w:val="0"/>
                <w:numId w:val="2"/>
              </w:numPr>
              <w:spacing w:after="60" w:line="276"/>
            </w:pPr>
            <w:r>
              <w:rPr>
                <w:sz w:val="20"/>
                <w:szCs w:val="20"/>
              </w:rPr>
              <w:t xml:space="preserve">Os grupos são estáveis em reamostragens?</w:t>
            </w:r>
          </w:p>
          <w:p>
            <w:pPr>
              <w:pStyle w:val="ListParagraph"/>
              <w:numPr>
                <w:ilvl w:val="0"/>
                <w:numId w:val="2"/>
              </w:numPr>
              <w:spacing w:after="60" w:line="276"/>
            </w:pPr>
            <w:r>
              <w:rPr>
                <w:sz w:val="20"/>
                <w:szCs w:val="20"/>
              </w:rPr>
              <w:t xml:space="preserve">Os grupos têm perfil claro, nome e utilidade para decisão?</w:t>
            </w:r>
          </w:p>
          <w:p>
            <w:pPr>
              <w:pStyle w:val="ListParagraph"/>
              <w:numPr>
                <w:ilvl w:val="0"/>
                <w:numId w:val="2"/>
              </w:numPr>
              <w:spacing w:after="60" w:line="276"/>
            </w:pPr>
            <w:r>
              <w:rPr>
                <w:sz w:val="20"/>
                <w:szCs w:val="20"/>
              </w:rPr>
              <w:t xml:space="preserve">Considerei riscos éticos, privacidade e viés?</w:t>
            </w:r>
          </w:p>
          <w:p>
            <w:pPr>
              <w:pStyle w:val="ListParagraph"/>
              <w:numPr>
                <w:ilvl w:val="0"/>
                <w:numId w:val="2"/>
              </w:numPr>
              <w:spacing w:after="60" w:line="276"/>
            </w:pPr>
            <w:r>
              <w:rPr>
                <w:sz w:val="20"/>
                <w:szCs w:val="20"/>
              </w:rPr>
              <w:t xml:space="preserve">Documentei sementes, versões e escolhas?</w:t>
            </w:r>
          </w:p>
        </w:tc>
      </w:tr>
    </w:tbl>
    <w:p>
      <w:pPr>
        <w:spacing w:after="140" w:line="120"/>
      </w:pPr>
    </w:p>
    <w:p>
      <w:pPr>
        <w:sectPr>
          <w:headerReference w:type="default" r:id="rId41"/>
          <w:footerReference w:type="default" r:id="rId42"/>
          <w:type w:val="nextPage"/>
          <w:pgSz w:w="11906" w:h="16838" w:orient="portrait"/>
          <w:pgMar w:top="1300" w:right="1134" w:bottom="1200" w:left="1134" w:header="560" w:footer="500" w:gutter="0"/>
          <w:pgNumType/>
          <w:docGrid w:linePitch="360"/>
        </w:sectPr>
      </w:pPr>
    </w:p>
    <w:p>
      <w:pPr>
        <w:pStyle w:val="Heading1"/>
        <w:keepNext/>
      </w:pPr>
      <w:r>
        <w:t xml:space="preserve">Apêndice D — Soluções dos exercícios práticos</w:t>
      </w:r>
    </w:p>
    <w:p>
      <w:pPr>
        <w:spacing w:after="120" w:line="300"/>
        <w:jc w:val="left"/>
      </w:pPr>
      <w:r>
        <w:rPr>
          <w:sz w:val="21"/>
          <w:szCs w:val="21"/>
        </w:rPr>
        <w:t xml:space="preserve">Cada solução traz o código, a </w:t>
      </w:r>
      <w:r>
        <w:rPr>
          <w:b/>
          <w:bCs/>
          <w:sz w:val="21"/>
          <w:szCs w:val="21"/>
        </w:rPr>
        <w:t xml:space="preserve">saída obtida</w:t>
      </w:r>
      <w:r>
        <w:rPr>
          <w:sz w:val="21"/>
          <w:szCs w:val="21"/>
        </w:rPr>
        <w:t xml:space="preserve"> na elaboração do livro e um comentário sobre o que observar. Há várias maneiras corretas de resolver um exercício: o importante é que o seu resultado seja coerente e que você consiga explicá-lo. Pequenas diferenças numéricas podem ocorrer com outras versões das bibliotecas. Os gráficos aparecem quando você executa o código.</w:t>
      </w:r>
    </w:p>
    <w:p>
      <w:pPr>
        <w:pStyle w:val="Heading2"/>
        <w:keepNext/>
        <w:pageBreakBefore/>
      </w:pPr>
      <w:r>
        <w:t xml:space="preserve">Capítulo 1 — Bem-vindo ao Aprendizado Não Supervisionado</w:t>
      </w:r>
    </w:p>
    <w:p>
      <w:pPr>
        <w:pStyle w:val="Heading3"/>
        <w:keepNext/>
      </w:pPr>
      <w:r>
        <w:t xml:space="preserve">Exercício 1 — Primeiro contato com o conjunto Wine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 de 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"Atributos:"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feature_names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"Exemplos por classe:"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rownames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colnames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Formato de X: (178, 13)</w:t>
            </w:r>
          </w:p>
          <w:p>
            <w:pPr>
              <w:spacing w:after="0" w:line="240"/>
            </w:pPr>
            <w:r>
              <w:rPr>
                <w:rFonts w:ascii="Consolas" w:cs="Consolas" w:eastAsia="Consolas" w:hAnsi="Consolas"/>
                <w:color w:val="1F2937"/>
                <w:sz w:val="15"/>
                <w:szCs w:val="15"/>
              </w:rPr>
              <w:t xml:space="preserve">Atributos: ['alcohol', 'malic_acid', 'ash', 'alcalinity_of_ash', 'magnesium'] ...</w:t>
            </w:r>
          </w:p>
          <w:p>
            <w:pPr>
              <w:spacing w:after="0" w:line="240"/>
            </w:pPr>
            <w:r>
              <w:rPr>
                <w:rFonts w:ascii="Consolas" w:cs="Consolas" w:eastAsia="Consolas" w:hAnsi="Consolas"/>
                <w:color w:val="1F2937"/>
                <w:sz w:val="15"/>
                <w:szCs w:val="15"/>
              </w:rPr>
              <w:t xml:space="preserve">Exemplos por classe: [59 71 48]</w:t>
            </w:r>
          </w:p>
          <w:p>
            <w:pPr>
              <w:spacing w:after="0" w:line="240"/>
            </w:pPr>
            <w:r>
              <w:rPr>
                <w:rFonts w:ascii="Consolas" w:cs="Consolas" w:eastAsia="Consolas" w:hAnsi="Consolas"/>
                <w:color w:val="1F2937"/>
                <w:sz w:val="15"/>
                <w:szCs w:val="15"/>
              </w:rPr>
              <w:t xml:space="preserve">classe   0   1   2</w:t>
            </w:r>
          </w:p>
          <w:p>
            <w:pPr>
              <w:spacing w:after="0" w:line="240"/>
            </w:pPr>
            <w:r>
              <w:rPr>
                <w:rFonts w:ascii="Consolas" w:cs="Consolas" w:eastAsia="Consolas" w:hAnsi="Consolas"/>
                <w:color w:val="1F2937"/>
                <w:sz w:val="15"/>
                <w:szCs w:val="15"/>
              </w:rPr>
              <w:t xml:space="preserve">grupo             </w:t>
            </w:r>
          </w:p>
          <w:p>
            <w:pPr>
              <w:spacing w:after="0" w:line="240"/>
            </w:pPr>
            <w:r>
              <w:rPr>
                <w:rFonts w:ascii="Consolas" w:cs="Consolas" w:eastAsia="Consolas" w:hAnsi="Consolas"/>
                <w:color w:val="1F2937"/>
                <w:sz w:val="15"/>
                <w:szCs w:val="15"/>
              </w:rPr>
              <w:t xml:space="preserve">0        0  50  19</w:t>
            </w:r>
          </w:p>
          <w:p>
            <w:pPr>
              <w:spacing w:after="0" w:line="240"/>
            </w:pPr>
            <w:r>
              <w:rPr>
                <w:rFonts w:ascii="Consolas" w:cs="Consolas" w:eastAsia="Consolas" w:hAnsi="Consolas"/>
                <w:color w:val="1F2937"/>
                <w:sz w:val="15"/>
                <w:szCs w:val="15"/>
              </w:rPr>
              <w:t xml:space="preserve">1       46   1   0</w:t>
            </w:r>
          </w:p>
          <w:p>
            <w:pPr>
              <w:spacing w:after="0" w:line="240"/>
            </w:pPr>
            <w:r>
              <w:rPr>
                <w:rFonts w:ascii="Consolas" w:cs="Consolas" w:eastAsia="Consolas" w:hAnsi="Consolas"/>
                <w:color w:val="1F2937"/>
                <w:sz w:val="15"/>
                <w:szCs w:val="15"/>
              </w:rPr>
              <w:t xml:space="preserve">2       13  20  29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Sem padronizar, o atributo "proline" (valores de centenas a mil) domina a distância. Por isso os grupos se misturam com as classes. Você corrigirá isso no próximo exercício.</w:t>
            </w:r>
          </w:p>
        </w:tc>
      </w:tr>
    </w:tbl>
    <w:p>
      <w:pPr>
        <w:spacing w:after="120" w:line="120"/>
      </w:pPr>
    </w:p>
    <w:p>
      <w:pPr>
        <w:pStyle w:val="Heading3"/>
        <w:keepNext/>
      </w:pPr>
      <w:r>
        <w:t xml:space="preserve">Exercício 2 — O efeito da escala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bruto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padr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"ARI sem padronizar:"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bruto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"ARI padronizado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padr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"Desvio padrão de alcohol e proline:"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ARI sem padronizar: 0.371</w:t>
            </w:r>
          </w:p>
          <w:p>
            <w:pPr>
              <w:spacing w:after="0" w:line="240"/>
            </w:pPr>
            <w:r>
              <w:rPr>
                <w:rFonts w:ascii="Consolas" w:cs="Consolas" w:eastAsia="Consolas" w:hAnsi="Consolas"/>
                <w:color w:val="1F2937"/>
                <w:sz w:val="15"/>
                <w:szCs w:val="15"/>
              </w:rPr>
              <w:t xml:space="preserve">ARI padronizado   : 0.897</w:t>
            </w:r>
          </w:p>
          <w:p>
            <w:pPr>
              <w:spacing w:after="0" w:line="240"/>
            </w:pPr>
            <w:r>
              <w:rPr>
                <w:rFonts w:ascii="Consolas" w:cs="Consolas" w:eastAsia="Consolas" w:hAnsi="Consolas"/>
                <w:color w:val="1F2937"/>
                <w:sz w:val="15"/>
                <w:szCs w:val="15"/>
              </w:rPr>
              <w:t xml:space="preserve">Desvio padrão de alcohol e proline: [  0.8 314.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ARI sobe de cerca de 0,37 para cerca de 0,90 depois da padronização. O atributo "proline" (desvio padrão acima de 300, contra menos de 1 do álcool) dominava as distâncias.</w:t>
            </w:r>
          </w:p>
        </w:tc>
      </w:tr>
    </w:tbl>
    <w:p>
      <w:pPr>
        <w:spacing w:after="120" w:line="120"/>
      </w:pPr>
    </w:p>
    <w:p>
      <w:pPr>
        <w:pStyle w:val="Heading3"/>
        <w:keepNext/>
      </w:pPr>
      <w:r>
        <w:t xml:space="preserve">Exercício 3 — Enxergando os grupos com PCA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"Variância explicada:"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explained_variance_ratio_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soma:"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explained_variance_ratio_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subplots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figsize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"viridis"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"Grupos do K-means"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"viridis"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"Classes reais"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Variância explicada: [0.362 0.192] | soma: 0.554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As duas componentes retêm cerca de 55% da variância. Mesmo assim, os grupos são bem visíveis e muito parecidos com as classes.</w:t>
            </w:r>
          </w:p>
        </w:tc>
      </w:tr>
    </w:tbl>
    <w:p>
      <w:pPr>
        <w:spacing w:after="120" w:line="120"/>
      </w:pPr>
    </w:p>
    <w:p>
      <w:pPr>
        <w:pStyle w:val="Heading3"/>
        <w:keepNext/>
      </w:pPr>
      <w:r>
        <w:t xml:space="preserve">Exercício 4 — A sorte da inicialização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ines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inertia_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"Inércia mínima:"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máxima:"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"Soluções distintas:"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 n_init=10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inertia_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Inércia mínima: 1277.9 | máxima: 1282.5</w:t>
            </w:r>
          </w:p>
          <w:p>
            <w:pPr>
              <w:spacing w:after="0" w:line="240"/>
            </w:pPr>
            <w:r>
              <w:rPr>
                <w:rFonts w:ascii="Consolas" w:cs="Consolas" w:eastAsia="Consolas" w:hAnsi="Consolas"/>
                <w:color w:val="1F2937"/>
                <w:sz w:val="15"/>
                <w:szCs w:val="15"/>
              </w:rPr>
              <w:t xml:space="preserve">Soluções distintas: 5</w:t>
            </w:r>
          </w:p>
          <w:p>
            <w:pPr>
              <w:spacing w:after="0" w:line="240"/>
            </w:pPr>
            <w:r>
              <w:rPr>
                <w:rFonts w:ascii="Consolas" w:cs="Consolas" w:eastAsia="Consolas" w:hAnsi="Consolas"/>
                <w:color w:val="1F2937"/>
                <w:sz w:val="15"/>
                <w:szCs w:val="15"/>
              </w:rPr>
              <w:t xml:space="preserve">Com n_init=10   : 1277.9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Aparecem várias soluções distintas (mínimos locais). Neste conjunto a diferença é pequena, mas em outros dados pode ser grande. Com </w:t>
            </w:r>
            <w:r>
              <w:rPr>
                <w:rFonts w:ascii="Consolas" w:cs="Consolas" w:eastAsia="Consolas" w:hAnsi="Consolas"/>
                <w:color w:val="B91C1C"/>
                <w:sz w:val="18"/>
                <w:szCs w:val="18"/>
                <w:shd w:fill="F3F4F6" w:color="auto" w:val="clear"/>
              </w:rPr>
              <w:t xml:space="preserve">n_init=10</w:t>
            </w:r>
            <w:r>
              <w:rPr>
                <w:sz w:val="20"/>
                <w:szCs w:val="20"/>
              </w:rPr>
              <w:t xml:space="preserve">, escolhe-se a melhor entre dez tentativas, o que reduz esse risco.</w:t>
            </w:r>
          </w:p>
        </w:tc>
      </w:tr>
    </w:tbl>
    <w:p>
      <w:pPr>
        <w:spacing w:after="120" w:line="120"/>
      </w:pPr>
    </w:p>
    <w:p>
      <w:pPr>
        <w:pStyle w:val="Heading3"/>
        <w:keepNext/>
      </w:pPr>
      <w:r>
        <w:t xml:space="preserve">Exercício 5 — O algoritmo sempre 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aleatorio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178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"Aleatório"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aleatorio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"{nome:10s} tamanhos dos grupos: {np.bincount(g)}  silhueta: {silhouette_score(X, g):.3f}"</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Aleatório  tamanhos dos grupos: [55 69 54]  silhueta: 0.078</w:t>
            </w:r>
          </w:p>
          <w:p>
            <w:pPr>
              <w:spacing w:after="0" w:line="240"/>
            </w:pPr>
            <w:r>
              <w:rPr>
                <w:rFonts w:ascii="Consolas" w:cs="Consolas" w:eastAsia="Consolas" w:hAnsi="Consolas"/>
                <w:color w:val="1F2937"/>
                <w:sz w:val="15"/>
                <w:szCs w:val="15"/>
              </w:rPr>
              <w:t xml:space="preserve">Wine       tamanhos dos grupos: [65 51 62]  silhueta: 0.285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K-means sempre devolve k grupos. A silhueta dos dados aleatórios é bem menor que a do Wine, o que ajuda a perceber a ausência de estrutura. Esse tema volta no Capítulo 7.</w:t>
            </w:r>
          </w:p>
        </w:tc>
      </w:tr>
    </w:tbl>
    <w:p>
      <w:pPr>
        <w:spacing w:after="120" w:line="120"/>
      </w:pPr>
    </w:p>
    <w:p>
      <w:pPr>
        <w:pStyle w:val="Heading2"/>
        <w:keepNext/>
        <w:pageBreakBefore/>
      </w:pPr>
      <w:r>
        <w:t xml:space="preserve">Capítulo 2 — Dados, Distâncias e Pré-processamento</w:t>
      </w:r>
    </w:p>
    <w:p>
      <w:pPr>
        <w:pStyle w:val="Heading3"/>
        <w:keepNext/>
      </w:pPr>
      <w:r>
        <w:t xml:space="preserve">Exercício 1 — Matriz de distâncias entre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pairwise_distances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"gasto"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"visitas"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"Ana"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"Bruno"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"Carla"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"Diego"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"euclidean"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"manhattan"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"cosine"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pairwise_distances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eye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bool</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ignora a diagonal (zeros)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unravel_index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"{metrica:10s} par mais próximo: {df.index[i]} e {df.index[j]}  (distância = {M.values[i, j]:.3f})"</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euclidean  par mais próximo: Ana e Carla  (distância = 26.019)</w:t>
            </w:r>
          </w:p>
          <w:p>
            <w:pPr>
              <w:spacing w:after="0" w:line="240"/>
            </w:pPr>
            <w:r>
              <w:rPr>
                <w:rFonts w:ascii="Consolas" w:cs="Consolas" w:eastAsia="Consolas" w:hAnsi="Consolas"/>
                <w:color w:val="1F2937"/>
                <w:sz w:val="15"/>
                <w:szCs w:val="15"/>
              </w:rPr>
              <w:t xml:space="preserve">manhattan  par mais próximo: Ana e Carla  (distância = 35.000)</w:t>
            </w:r>
          </w:p>
          <w:p>
            <w:pPr>
              <w:spacing w:after="0" w:line="240"/>
            </w:pPr>
            <w:r>
              <w:rPr>
                <w:rFonts w:ascii="Consolas" w:cs="Consolas" w:eastAsia="Consolas" w:hAnsi="Consolas"/>
                <w:color w:val="1F2937"/>
                <w:sz w:val="15"/>
                <w:szCs w:val="15"/>
              </w:rPr>
              <w:t xml:space="preserve">cosine     par mais próximo: Bruno e Diego  (distância = 0.000)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Nas distâncias Euclidiana e de Manhattan, o par mais próximo é Ana e Carla (poucas diferenças absolutas). No cosseno, é Bruno e Diego, cujos vetores têm quase a mesma direção. A escolha da métrica muda quem é "parecido" com quem. (Os dados aqui não foram padronizados; a escala também pesa.)</w:t>
            </w:r>
          </w:p>
        </w:tc>
      </w:tr>
    </w:tbl>
    <w:p>
      <w:pPr>
        <w:spacing w:after="120" w:line="120"/>
      </w:pPr>
    </w:p>
    <w:p>
      <w:pPr>
        <w:pStyle w:val="Heading3"/>
        <w:keepNext/>
      </w:pPr>
      <w:r>
        <w:t xml:space="preserve">Exercício 2 — Três escalonadores diante de um outlier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"Padronização"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"Min-Max"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MinMaxScaler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"Robusto"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"{nome:13s} 7 primeiros: {np.round(z[:7], 2)}  | outlier: {z[7]:.2f}"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Padronização  7 primeiros: [-0.39 -0.37 -0.38 -0.37 -0.37 -0.38 -0.39]  | outlier: 2.65</w:t>
            </w:r>
          </w:p>
          <w:p>
            <w:pPr>
              <w:spacing w:after="0" w:line="240"/>
            </w:pPr>
            <w:r>
              <w:rPr>
                <w:rFonts w:ascii="Consolas" w:cs="Consolas" w:eastAsia="Consolas" w:hAnsi="Consolas"/>
                <w:color w:val="1F2937"/>
                <w:sz w:val="15"/>
                <w:szCs w:val="15"/>
              </w:rPr>
              <w:t xml:space="preserve">Min-Max       7 primeiros: [0.   0.   0.   0.01 0.   0.   0.  ]  | outlier: 1.00</w:t>
            </w:r>
          </w:p>
          <w:p>
            <w:pPr>
              <w:spacing w:after="0" w:line="240"/>
            </w:pPr>
            <w:r>
              <w:rPr>
                <w:rFonts w:ascii="Consolas" w:cs="Consolas" w:eastAsia="Consolas" w:hAnsi="Consolas"/>
                <w:color w:val="1F2937"/>
                <w:sz w:val="15"/>
                <w:szCs w:val="15"/>
              </w:rPr>
              <w:t xml:space="preserve">Robusto       7 primeiros: [-1.    0.33 -0.33  1.    0.33 -0.33 -1.  ]  | outlier: 325.67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Padronização e Min-Max colocam os sete pontos normais quase no mesmo lugar (diferenças mínimas), pois o outlier domina média, desvio, mínimo e máximo. O escalonador robusto mantém os pontos normais bem espalhados.</w:t>
            </w:r>
          </w:p>
        </w:tc>
      </w:tr>
    </w:tbl>
    <w:p>
      <w:pPr>
        <w:spacing w:after="120" w:line="120"/>
      </w:pPr>
    </w:p>
    <w:p>
      <w:pPr>
        <w:pStyle w:val="Heading3"/>
        <w:keepNext/>
      </w:pPr>
      <w:r>
        <w:t xml:space="preserve">Exercício 3 — Imputar: mediana ou vizinhos?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KNNImputer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mascara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0.10</w:t>
            </w:r>
          </w:p>
          <w:p>
            <w:pPr>
              <w:spacing w:after="0" w:line="240"/>
            </w:pPr>
            <w:r>
              <w:rPr>
                <w:rFonts w:ascii="Consolas" w:cs="Consolas" w:eastAsia="Consolas" w:hAnsi="Consolas"/>
                <w:b w:val="false"/>
                <w:bCs w:val="false"/>
                <w:color w:val="1F2937"/>
                <w:sz w:val="15"/>
                <w:szCs w:val="15"/>
              </w:rPr>
              <w:t xml:space="preserve">Xn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mascara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"Valores apagados:"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mascara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 (k=5)"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KNNImputer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rmse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mascara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mascara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"{nome:10s} RMSE = {rmse:.3f}"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Valores apagados: 249</w:t>
            </w:r>
          </w:p>
          <w:p>
            <w:pPr>
              <w:spacing w:after="0" w:line="240"/>
            </w:pPr>
            <w:r>
              <w:rPr>
                <w:rFonts w:ascii="Consolas" w:cs="Consolas" w:eastAsia="Consolas" w:hAnsi="Consolas"/>
                <w:color w:val="1F2937"/>
                <w:sz w:val="15"/>
                <w:szCs w:val="15"/>
              </w:rPr>
              <w:t xml:space="preserve">Mediana    RMSE = 1.082</w:t>
            </w:r>
          </w:p>
          <w:p>
            <w:pPr>
              <w:spacing w:after="0" w:line="240"/>
            </w:pPr>
            <w:r>
              <w:rPr>
                <w:rFonts w:ascii="Consolas" w:cs="Consolas" w:eastAsia="Consolas" w:hAnsi="Consolas"/>
                <w:color w:val="1F2937"/>
                <w:sz w:val="15"/>
                <w:szCs w:val="15"/>
              </w:rPr>
              <w:t xml:space="preserve">KNN (k=5)  RMSE = 0.757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KNN costuma errar menos, porque usa os exemplos mais parecidos, enquanto a mediana ignora as relações entre atributos.</w:t>
            </w:r>
          </w:p>
        </w:tc>
      </w:tr>
    </w:tbl>
    <w:p>
      <w:pPr>
        <w:spacing w:after="120" w:line="120"/>
      </w:pPr>
    </w:p>
    <w:p>
      <w:pPr>
        <w:pStyle w:val="Heading3"/>
        <w:keepNext/>
      </w:pPr>
      <w:r>
        <w:t xml:space="preserve">Exercício 4 — Codificando variáveis categóricas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OrdinalEncoder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"RJ"</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"BH"</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"RJ"</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"básico"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"básico"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"gasto"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340.0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190.0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OrdinalEncoder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categories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"básico"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"gasto"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get_feature_names_out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['cidade__cidade_BH' 'cidade__cidade_RJ' 'cidade__cidade_SP'</w:t>
            </w:r>
          </w:p>
          <w:p>
            <w:pPr>
              <w:spacing w:after="0" w:line="240"/>
            </w:pPr>
            <w:r>
              <w:rPr>
                <w:rFonts w:ascii="Consolas" w:cs="Consolas" w:eastAsia="Consolas" w:hAnsi="Consolas"/>
                <w:color w:val="1F2937"/>
                <w:sz w:val="15"/>
                <w:szCs w:val="15"/>
              </w:rPr>
              <w:t xml:space="preserve"> 'plano__plano' 'gasto__gasto']</w:t>
            </w:r>
          </w:p>
          <w:p>
            <w:pPr>
              <w:spacing w:after="0" w:line="240"/>
            </w:pPr>
            <w:r>
              <w:rPr>
                <w:rFonts w:ascii="Consolas" w:cs="Consolas" w:eastAsia="Consolas" w:hAnsi="Consolas"/>
                <w:color w:val="1F2937"/>
                <w:sz w:val="15"/>
                <w:szCs w:val="15"/>
              </w:rPr>
              <w:t xml:space="preserve">[[ 0.    0.    1.    0.   -0.83]</w:t>
            </w:r>
          </w:p>
          <w:p>
            <w:pPr>
              <w:spacing w:after="0" w:line="240"/>
            </w:pPr>
            <w:r>
              <w:rPr>
                <w:rFonts w:ascii="Consolas" w:cs="Consolas" w:eastAsia="Consolas" w:hAnsi="Consolas"/>
                <w:color w:val="1F2937"/>
                <w:sz w:val="15"/>
                <w:szCs w:val="15"/>
              </w:rPr>
              <w:t xml:space="preserve"> [ 0.    1.    0.    2.    1.74]</w:t>
            </w:r>
          </w:p>
          <w:p>
            <w:pPr>
              <w:spacing w:after="0" w:line="240"/>
            </w:pPr>
            <w:r>
              <w:rPr>
                <w:rFonts w:ascii="Consolas" w:cs="Consolas" w:eastAsia="Consolas" w:hAnsi="Consolas"/>
                <w:color w:val="1F2937"/>
                <w:sz w:val="15"/>
                <w:szCs w:val="15"/>
              </w:rPr>
              <w:t xml:space="preserve"> [ 1.    0.    0.    1.    0.22]</w:t>
            </w:r>
          </w:p>
          <w:p>
            <w:pPr>
              <w:spacing w:after="0" w:line="240"/>
            </w:pPr>
            <w:r>
              <w:rPr>
                <w:rFonts w:ascii="Consolas" w:cs="Consolas" w:eastAsia="Consolas" w:hAnsi="Consolas"/>
                <w:color w:val="1F2937"/>
                <w:sz w:val="15"/>
                <w:szCs w:val="15"/>
              </w:rPr>
              <w:t xml:space="preserve"> [ 0.    0.    1.    1.   -0.01]</w:t>
            </w:r>
          </w:p>
          <w:p>
            <w:pPr>
              <w:spacing w:after="0" w:line="240"/>
            </w:pPr>
            <w:r>
              <w:rPr>
                <w:rFonts w:ascii="Consolas" w:cs="Consolas" w:eastAsia="Consolas" w:hAnsi="Consolas"/>
                <w:color w:val="1F2937"/>
                <w:sz w:val="15"/>
                <w:szCs w:val="15"/>
              </w:rPr>
              <w:t xml:space="preserve"> [ 0.    1.    0.    0.   -1.12]]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cidade vira três colunas binárias (sem ordem). O plano vira 0, 1 ou 2 (com ordem). O gasto fica com média 0 e desvio padrão 1.</w:t>
            </w:r>
          </w:p>
        </w:tc>
      </w:tr>
    </w:tbl>
    <w:p>
      <w:pPr>
        <w:spacing w:after="120" w:line="120"/>
      </w:pPr>
    </w:p>
    <w:p>
      <w:pPr>
        <w:pStyle w:val="Heading3"/>
        <w:keepNext/>
      </w:pPr>
      <w:r>
        <w:t xml:space="preserve">Exercício 5 — A maldição da dimensionalidade em números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pairwise_distances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"euclidean"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"manhattan"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pairwise_distances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d  euclidean  manhattan</w:t>
            </w:r>
          </w:p>
          <w:p>
            <w:pPr>
              <w:spacing w:after="0" w:line="240"/>
            </w:pPr>
            <w:r>
              <w:rPr>
                <w:rFonts w:ascii="Consolas" w:cs="Consolas" w:eastAsia="Consolas" w:hAnsi="Consolas"/>
                <w:color w:val="1F2937"/>
                <w:sz w:val="15"/>
                <w:szCs w:val="15"/>
              </w:rPr>
              <w:t xml:space="preserve">   2     66.130     73.751</w:t>
            </w:r>
          </w:p>
          <w:p>
            <w:pPr>
              <w:spacing w:after="0" w:line="240"/>
            </w:pPr>
            <w:r>
              <w:rPr>
                <w:rFonts w:ascii="Consolas" w:cs="Consolas" w:eastAsia="Consolas" w:hAnsi="Consolas"/>
                <w:color w:val="1F2937"/>
                <w:sz w:val="15"/>
                <w:szCs w:val="15"/>
              </w:rPr>
              <w:t xml:space="preserve">  10      2.316      3.158</w:t>
            </w:r>
          </w:p>
          <w:p>
            <w:pPr>
              <w:spacing w:after="0" w:line="240"/>
            </w:pPr>
            <w:r>
              <w:rPr>
                <w:rFonts w:ascii="Consolas" w:cs="Consolas" w:eastAsia="Consolas" w:hAnsi="Consolas"/>
                <w:color w:val="1F2937"/>
                <w:sz w:val="15"/>
                <w:szCs w:val="15"/>
              </w:rPr>
              <w:t xml:space="preserve"> 100      0.363      0.445</w:t>
            </w:r>
          </w:p>
          <w:p>
            <w:pPr>
              <w:spacing w:after="0" w:line="240"/>
            </w:pPr>
            <w:r>
              <w:rPr>
                <w:rFonts w:ascii="Consolas" w:cs="Consolas" w:eastAsia="Consolas" w:hAnsi="Consolas"/>
                <w:color w:val="1F2937"/>
                <w:sz w:val="15"/>
                <w:szCs w:val="15"/>
              </w:rPr>
              <w:t xml:space="preserve">1000      0.108      0.142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contraste cai rapidamente nas duas métricas. A de Manhattan mantém, em geral, um contraste um pouco maior que a Euclidiana, o que concorda com Aggarwal, Hinneburg e Keim (2001).</w:t>
            </w:r>
          </w:p>
        </w:tc>
      </w:tr>
    </w:tbl>
    <w:p>
      <w:pPr>
        <w:spacing w:after="120" w:line="120"/>
      </w:pPr>
    </w:p>
    <w:p>
      <w:pPr>
        <w:pStyle w:val="Heading2"/>
        <w:keepNext/>
        <w:pageBreakBefore/>
      </w:pPr>
      <w:r>
        <w:t xml:space="preserve">Capítulo 3 — K-means</w:t>
      </w:r>
    </w:p>
    <w:p>
      <w:pPr>
        <w:pStyle w:val="Heading3"/>
        <w:keepNext/>
      </w:pPr>
      <w:r>
        <w:t xml:space="preserve">Exercício 1 — K-means "do zero" com NumPy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centros iniciais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distâncias ao quadrado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atribuição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  </w:t>
            </w:r>
            <w:r>
              <w:rPr>
                <w:rFonts w:ascii="Consolas" w:cs="Consolas" w:eastAsia="Consolas" w:hAnsi="Consolas"/>
                <w:i/>
                <w:iCs/>
                <w:color w:val="6B7280"/>
                <w:sz w:val="15"/>
                <w:szCs w:val="15"/>
              </w:rPr>
              <w:t xml:space="preserve"># atualização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inercia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"random"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"Inércia (NumPy)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inercia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"Inércia (scikit-learn):"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inertia_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Inércia (NumPy)       : 573.4</w:t>
            </w:r>
          </w:p>
          <w:p>
            <w:pPr>
              <w:spacing w:after="0" w:line="240"/>
            </w:pPr>
            <w:r>
              <w:rPr>
                <w:rFonts w:ascii="Consolas" w:cs="Consolas" w:eastAsia="Consolas" w:hAnsi="Consolas"/>
                <w:color w:val="1F2937"/>
                <w:sz w:val="15"/>
                <w:szCs w:val="15"/>
              </w:rPr>
              <w:t xml:space="preserve">Inércia (scikit-learn): 573.4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valores ficam iguais ou muito próximos. Se forem diferentes, a causa é a inicialização (mínimo local). Rode com outra semente e veja.</w:t>
            </w:r>
          </w:p>
        </w:tc>
      </w:tr>
    </w:tbl>
    <w:p>
      <w:pPr>
        <w:spacing w:after="120" w:line="120"/>
      </w:pPr>
    </w:p>
    <w:p>
      <w:pPr>
        <w:pStyle w:val="Heading3"/>
        <w:keepNext/>
      </w:pPr>
      <w:r>
        <w:t xml:space="preserve">Exercício 2 — Escolhendo k com inércia e silhueta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"inercia"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inertia_</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"silhueta"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 de maior silhueta:"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silhueta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idxmax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k  inercia  silhueta</w:t>
            </w:r>
          </w:p>
          <w:p>
            <w:pPr>
              <w:spacing w:after="0" w:line="240"/>
            </w:pPr>
            <w:r>
              <w:rPr>
                <w:rFonts w:ascii="Consolas" w:cs="Consolas" w:eastAsia="Consolas" w:hAnsi="Consolas"/>
                <w:color w:val="1F2937"/>
                <w:sz w:val="15"/>
                <w:szCs w:val="15"/>
              </w:rPr>
              <w:t xml:space="preserve"> 2 7244.159     0.653</w:t>
            </w:r>
          </w:p>
          <w:p>
            <w:pPr>
              <w:spacing w:after="0" w:line="240"/>
            </w:pPr>
            <w:r>
              <w:rPr>
                <w:rFonts w:ascii="Consolas" w:cs="Consolas" w:eastAsia="Consolas" w:hAnsi="Consolas"/>
                <w:color w:val="1F2937"/>
                <w:sz w:val="15"/>
                <w:szCs w:val="15"/>
              </w:rPr>
              <w:t xml:space="preserve"> 3 3873.697     0.588</w:t>
            </w:r>
          </w:p>
          <w:p>
            <w:pPr>
              <w:spacing w:after="0" w:line="240"/>
            </w:pPr>
            <w:r>
              <w:rPr>
                <w:rFonts w:ascii="Consolas" w:cs="Consolas" w:eastAsia="Consolas" w:hAnsi="Consolas"/>
                <w:color w:val="1F2937"/>
                <w:sz w:val="15"/>
                <w:szCs w:val="15"/>
              </w:rPr>
              <w:t xml:space="preserve"> 4 2017.481     0.619</w:t>
            </w:r>
          </w:p>
          <w:p>
            <w:pPr>
              <w:spacing w:after="0" w:line="240"/>
            </w:pPr>
            <w:r>
              <w:rPr>
                <w:rFonts w:ascii="Consolas" w:cs="Consolas" w:eastAsia="Consolas" w:hAnsi="Consolas"/>
                <w:color w:val="1F2937"/>
                <w:sz w:val="15"/>
                <w:szCs w:val="15"/>
              </w:rPr>
              <w:t xml:space="preserve"> 5  815.308     0.703</w:t>
            </w:r>
          </w:p>
          <w:p>
            <w:pPr>
              <w:spacing w:after="0" w:line="240"/>
            </w:pPr>
            <w:r>
              <w:rPr>
                <w:rFonts w:ascii="Consolas" w:cs="Consolas" w:eastAsia="Consolas" w:hAnsi="Consolas"/>
                <w:color w:val="1F2937"/>
                <w:sz w:val="15"/>
                <w:szCs w:val="15"/>
              </w:rPr>
              <w:t xml:space="preserve"> 6  739.237     0.635</w:t>
            </w:r>
          </w:p>
          <w:p>
            <w:pPr>
              <w:spacing w:after="0" w:line="240"/>
            </w:pPr>
            <w:r>
              <w:rPr>
                <w:rFonts w:ascii="Consolas" w:cs="Consolas" w:eastAsia="Consolas" w:hAnsi="Consolas"/>
                <w:color w:val="1F2937"/>
                <w:sz w:val="15"/>
                <w:szCs w:val="15"/>
              </w:rPr>
              <w:t xml:space="preserve"> 7  672.670     0.571</w:t>
            </w:r>
          </w:p>
          <w:p>
            <w:pPr>
              <w:spacing w:after="0" w:line="240"/>
            </w:pPr>
            <w:r>
              <w:rPr>
                <w:rFonts w:ascii="Consolas" w:cs="Consolas" w:eastAsia="Consolas" w:hAnsi="Consolas"/>
                <w:color w:val="1F2937"/>
                <w:sz w:val="15"/>
                <w:szCs w:val="15"/>
              </w:rPr>
              <w:t xml:space="preserve"> 8  612.019     0.481</w:t>
            </w:r>
          </w:p>
          <w:p>
            <w:pPr>
              <w:spacing w:after="0" w:line="240"/>
            </w:pPr>
            <w:r>
              <w:rPr>
                <w:rFonts w:ascii="Consolas" w:cs="Consolas" w:eastAsia="Consolas" w:hAnsi="Consolas"/>
                <w:color w:val="1F2937"/>
                <w:sz w:val="15"/>
                <w:szCs w:val="15"/>
              </w:rPr>
              <w:t xml:space="preserve"> 9  558.299     0.403</w:t>
            </w:r>
          </w:p>
          <w:p>
            <w:pPr>
              <w:spacing w:after="0" w:line="240"/>
            </w:pPr>
            <w:r>
              <w:rPr>
                <w:rFonts w:ascii="Consolas" w:cs="Consolas" w:eastAsia="Consolas" w:hAnsi="Consolas"/>
                <w:color w:val="1F2937"/>
                <w:sz w:val="15"/>
                <w:szCs w:val="15"/>
              </w:rPr>
              <w:t xml:space="preserve">k de maior silhueta: 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inércia cai sempre; a silhueta tem um máximo claro em k = 5 se os grupos estão bem separados. Se houver grupos sobrepostos, os dois critérios podem discordar.</w:t>
            </w:r>
          </w:p>
        </w:tc>
      </w:tr>
    </w:tbl>
    <w:p>
      <w:pPr>
        <w:spacing w:after="120" w:line="120"/>
      </w:pPr>
    </w:p>
    <w:p>
      <w:pPr>
        <w:pStyle w:val="Heading3"/>
        <w:keepNext/>
      </w:pPr>
      <w:r>
        <w:t xml:space="preserve">Exercício 3 — Aleatória ou k-means++?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"random"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"k-means++"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inertia_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"{init:10s} média = {r.mean():8.1f}  desvio = {r.std():7.1f}  acertou o melhor = {(r &lt;= melhor * 1.01).mean():.0%}"</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random     média =   2123.3  desvio =   632.3  acertou o melhor = 23%</w:t>
            </w:r>
          </w:p>
          <w:p>
            <w:pPr>
              <w:spacing w:after="0" w:line="240"/>
            </w:pPr>
            <w:r>
              <w:rPr>
                <w:rFonts w:ascii="Consolas" w:cs="Consolas" w:eastAsia="Consolas" w:hAnsi="Consolas"/>
                <w:color w:val="1F2937"/>
                <w:sz w:val="15"/>
                <w:szCs w:val="15"/>
              </w:rPr>
              <w:t xml:space="preserve">k-means++  média =   1758.2  desvio =    38.4  acertou o melhor = 40%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k-means++ costuma ter média menor, menos variação e mais execuções boas, como previsto por Arthur e Vassilvitskii (2007).</w:t>
            </w:r>
          </w:p>
        </w:tc>
      </w:tr>
    </w:tbl>
    <w:p>
      <w:pPr>
        <w:spacing w:after="120" w:line="120"/>
      </w:pPr>
    </w:p>
    <w:p>
      <w:pPr>
        <w:pStyle w:val="Heading3"/>
        <w:keepNext/>
      </w:pPr>
      <w:r>
        <w:t xml:space="preserve">Exercício 4 — Mini-Batch K-means em dados grandes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MiniBatchKMeans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(200_000,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"MiniBatchKMeans"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MiniBatchKMeans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batch_size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2048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"{nome:16s} tempo = {dt:5.2f} s   inércia = {modelo.inertia_:,.0f}"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KMeans           tempo =  0.39 s   inércia = 1,997,537</w:t>
            </w:r>
          </w:p>
          <w:p>
            <w:pPr>
              <w:spacing w:after="0" w:line="240"/>
            </w:pPr>
            <w:r>
              <w:rPr>
                <w:rFonts w:ascii="Consolas" w:cs="Consolas" w:eastAsia="Consolas" w:hAnsi="Consolas"/>
                <w:color w:val="1F2937"/>
                <w:sz w:val="15"/>
                <w:szCs w:val="15"/>
              </w:rPr>
              <w:t xml:space="preserve">MiniBatchKMeans  tempo =  0.26 s   inércia = 1,997,641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Mini-Batch costuma ser bem mais rápido e ter inércia apenas ligeiramente maior. Os tempos exatos dependem do seu computador.</w:t>
            </w:r>
          </w:p>
        </w:tc>
      </w:tr>
    </w:tbl>
    <w:p>
      <w:pPr>
        <w:spacing w:after="120" w:line="120"/>
      </w:pPr>
    </w:p>
    <w:p>
      <w:pPr>
        <w:pStyle w:val="Heading3"/>
        <w:keepNext/>
      </w:pPr>
      <w:r>
        <w:t xml:space="preserve">Exercício 5 — Quantização de cores de uma foto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load_sample_images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load_sample_images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images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255.0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(altura, largura, 3)</w:t>
            </w:r>
          </w:p>
          <w:p>
            <w:pPr>
              <w:spacing w:after="0" w:line="240"/>
            </w:pP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p>
          <w:p>
            <w:pPr>
              <w:spacing w:after="0" w:line="240"/>
            </w:pPr>
            <w:r>
              <w:rPr>
                <w:rFonts w:ascii="Consolas" w:cs="Consolas" w:eastAsia="Consolas" w:hAnsi="Consolas"/>
                <w:b w:val="false"/>
                <w:bCs w:val="false"/>
                <w:color w:val="1F2937"/>
                <w:sz w:val="15"/>
                <w:szCs w:val="15"/>
              </w:rPr>
              <w:t xml:space="preserve">px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amostra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px</w:t>
            </w:r>
            <w:r>
              <w:rPr>
                <w:rFonts w:ascii="Consolas" w:cs="Consolas" w:eastAsia="Consolas" w:hAnsi="Consolas"/>
                <w:color w:val="1F2937"/>
                <w:sz w:val="15"/>
                <w:szCs w:val="15"/>
              </w:rPr>
              <w:t xml:space="preserve">), 10_000,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amostra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cluster_centers_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 = {k:2d}  MSE = {mse:.5f}  compressão ≈ {24 / np.log2(k):.1f}x"</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 =  8  MSE = 0.00326  compressão ≈ 8.0x</w:t>
            </w:r>
          </w:p>
          <w:p>
            <w:pPr>
              <w:spacing w:after="0" w:line="240"/>
            </w:pPr>
            <w:r>
              <w:rPr>
                <w:rFonts w:ascii="Consolas" w:cs="Consolas" w:eastAsia="Consolas" w:hAnsi="Consolas"/>
                <w:color w:val="1F2937"/>
                <w:sz w:val="15"/>
                <w:szCs w:val="15"/>
              </w:rPr>
              <w:t xml:space="preserve">k = 16  MSE = 0.00177  compressão ≈ 6.0x</w:t>
            </w:r>
          </w:p>
          <w:p>
            <w:pPr>
              <w:spacing w:after="0" w:line="240"/>
            </w:pPr>
            <w:r>
              <w:rPr>
                <w:rFonts w:ascii="Consolas" w:cs="Consolas" w:eastAsia="Consolas" w:hAnsi="Consolas"/>
                <w:color w:val="1F2937"/>
                <w:sz w:val="15"/>
                <w:szCs w:val="15"/>
              </w:rPr>
              <w:t xml:space="preserve">k = 32  MSE = 0.00100  compressão ≈ 4.8x</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Mais cores significam menor erro e menos compressão. A amostragem de pixels torna o ajuste rápido sem perda visível.</w:t>
            </w:r>
          </w:p>
        </w:tc>
      </w:tr>
    </w:tbl>
    <w:p>
      <w:pPr>
        <w:spacing w:after="120" w:line="120"/>
      </w:pPr>
    </w:p>
    <w:p>
      <w:pPr>
        <w:pStyle w:val="Heading2"/>
        <w:keepNext/>
        <w:pageBreakBefore/>
      </w:pPr>
      <w:r>
        <w:t xml:space="preserve">Capítulo 4 — Agrupamento Hierárquico</w:t>
      </w:r>
    </w:p>
    <w:p>
      <w:pPr>
        <w:pStyle w:val="Heading3"/>
        <w:keepNext/>
      </w:pPr>
      <w:r>
        <w:t xml:space="preserve">Exercício 1 — O dendrograma à mão, conferido pelo computador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hierarchy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fcluster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pts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"single"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"Matriz de ligações (grupo A, grupo B, altura, tamanho):"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"Alturas das fusões:"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"Rótulos com 2 grupos:"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fcluster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criterion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"maxclust"</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Matriz de ligações (grupo A, grupo B, altura, tamanho):</w:t>
            </w:r>
          </w:p>
          <w:p>
            <w:pPr>
              <w:spacing w:after="0" w:line="240"/>
            </w:pPr>
            <w:r>
              <w:rPr>
                <w:rFonts w:ascii="Consolas" w:cs="Consolas" w:eastAsia="Consolas" w:hAnsi="Consolas"/>
                <w:color w:val="1F2937"/>
                <w:sz w:val="15"/>
                <w:szCs w:val="15"/>
              </w:rPr>
              <w:t xml:space="preserve">[[0. 1. 1. 2.]</w:t>
            </w:r>
          </w:p>
          <w:p>
            <w:pPr>
              <w:spacing w:after="0" w:line="240"/>
            </w:pPr>
            <w:r>
              <w:rPr>
                <w:rFonts w:ascii="Consolas" w:cs="Consolas" w:eastAsia="Consolas" w:hAnsi="Consolas"/>
                <w:color w:val="1F2937"/>
                <w:sz w:val="15"/>
                <w:szCs w:val="15"/>
              </w:rPr>
              <w:t xml:space="preserve"> [2. 3. 1. 2.]</w:t>
            </w:r>
          </w:p>
          <w:p>
            <w:pPr>
              <w:spacing w:after="0" w:line="240"/>
            </w:pPr>
            <w:r>
              <w:rPr>
                <w:rFonts w:ascii="Consolas" w:cs="Consolas" w:eastAsia="Consolas" w:hAnsi="Consolas"/>
                <w:color w:val="1F2937"/>
                <w:sz w:val="15"/>
                <w:szCs w:val="15"/>
              </w:rPr>
              <w:t xml:space="preserve"> [5. 6. 4. 4.]</w:t>
            </w:r>
          </w:p>
          <w:p>
            <w:pPr>
              <w:spacing w:after="0" w:line="240"/>
            </w:pPr>
            <w:r>
              <w:rPr>
                <w:rFonts w:ascii="Consolas" w:cs="Consolas" w:eastAsia="Consolas" w:hAnsi="Consolas"/>
                <w:color w:val="1F2937"/>
                <w:sz w:val="15"/>
                <w:szCs w:val="15"/>
              </w:rPr>
              <w:t xml:space="preserve"> [4. 7. 8. 5.]]</w:t>
            </w:r>
          </w:p>
          <w:p>
            <w:pPr>
              <w:spacing w:after="0" w:line="240"/>
            </w:pPr>
            <w:r>
              <w:rPr>
                <w:rFonts w:ascii="Consolas" w:cs="Consolas" w:eastAsia="Consolas" w:hAnsi="Consolas"/>
                <w:color w:val="1F2937"/>
                <w:sz w:val="15"/>
                <w:szCs w:val="15"/>
              </w:rPr>
              <w:t xml:space="preserve">Alturas das fusões: [1. 1. 4. 8.]</w:t>
            </w:r>
          </w:p>
          <w:p>
            <w:pPr>
              <w:spacing w:after="0" w:line="240"/>
            </w:pPr>
            <w:r>
              <w:rPr>
                <w:rFonts w:ascii="Consolas" w:cs="Consolas" w:eastAsia="Consolas" w:hAnsi="Consolas"/>
                <w:color w:val="1F2937"/>
                <w:sz w:val="15"/>
                <w:szCs w:val="15"/>
              </w:rPr>
              <w:t xml:space="preserve">Rótulos com 2 grupos: [1 1 1 1 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As alturas são 1, 1, 4 e 8, como no cálculo manual do Capítulo 4. Com 2 grupos, o ponto 15 fica sozinho.</w:t>
            </w:r>
          </w:p>
        </w:tc>
      </w:tr>
    </w:tbl>
    <w:p>
      <w:pPr>
        <w:spacing w:after="120" w:line="120"/>
      </w:pPr>
    </w:p>
    <w:p>
      <w:pPr>
        <w:pStyle w:val="Heading3"/>
        <w:keepNext/>
      </w:pPr>
      <w:r>
        <w:t xml:space="preserve">Exercício 2 — Qual ligação reproduz melhor as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hierarchy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cophenet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spatial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distance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pdist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"single"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"complete"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"average"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coph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cophenet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"{lig:9s} ARI = {adjusted_rand_score(y, rot):.3f}   cofenética = {coph:.3f}"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single    ARI = -0.007   cofenética = 0.544</w:t>
            </w:r>
          </w:p>
          <w:p>
            <w:pPr>
              <w:spacing w:after="0" w:line="240"/>
            </w:pPr>
            <w:r>
              <w:rPr>
                <w:rFonts w:ascii="Consolas" w:cs="Consolas" w:eastAsia="Consolas" w:hAnsi="Consolas"/>
                <w:color w:val="1F2937"/>
                <w:sz w:val="15"/>
                <w:szCs w:val="15"/>
              </w:rPr>
              <w:t xml:space="preserve">complete  ARI = 0.577   cofenética = 0.592</w:t>
            </w:r>
          </w:p>
          <w:p>
            <w:pPr>
              <w:spacing w:after="0" w:line="240"/>
            </w:pPr>
            <w:r>
              <w:rPr>
                <w:rFonts w:ascii="Consolas" w:cs="Consolas" w:eastAsia="Consolas" w:hAnsi="Consolas"/>
                <w:color w:val="1F2937"/>
                <w:sz w:val="15"/>
                <w:szCs w:val="15"/>
              </w:rPr>
              <w:t xml:space="preserve">average   ARI = -0.005   cofenética = 0.759</w:t>
            </w:r>
          </w:p>
          <w:p>
            <w:pPr>
              <w:spacing w:after="0" w:line="240"/>
            </w:pPr>
            <w:r>
              <w:rPr>
                <w:rFonts w:ascii="Consolas" w:cs="Consolas" w:eastAsia="Consolas" w:hAnsi="Consolas"/>
                <w:color w:val="1F2937"/>
                <w:sz w:val="15"/>
                <w:szCs w:val="15"/>
              </w:rPr>
              <w:t xml:space="preserve">ward      ARI = 0.790   cofenética = 0.662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Ward obtém o melhor ARI (cerca de 0,79) e a completa vem em seguida (cerca de 0,58). As ligações simples e média têm ARI próximo de zero: produzem grupos muito desequilibrados. A correlação cofenética é maior para a ligação média (cerca de 0,76), mas isso não garante grupos melhores.</w:t>
            </w:r>
          </w:p>
        </w:tc>
      </w:tr>
    </w:tbl>
    <w:p>
      <w:pPr>
        <w:spacing w:after="120" w:line="120"/>
      </w:pPr>
    </w:p>
    <w:p>
      <w:pPr>
        <w:pStyle w:val="Heading3"/>
        <w:keepNext/>
      </w:pPr>
      <w:r>
        <w:t xml:space="preserve">Exercício 3 — Cortando a árvore por altura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hierarchy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distance_threshold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n_clusters_</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"altura = {h:2d}  -&gt;  {n} grupos"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alturas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saltos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diff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alturas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saltos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maior salto entre a fusão j e a fusão j+1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"Últimos saltos entre fusões:"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saltos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 maior salto sugere cortar para obter"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"grupos"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altura =  5  -&gt;  5 grupos</w:t>
            </w:r>
          </w:p>
          <w:p>
            <w:pPr>
              <w:spacing w:after="0" w:line="240"/>
            </w:pPr>
            <w:r>
              <w:rPr>
                <w:rFonts w:ascii="Consolas" w:cs="Consolas" w:eastAsia="Consolas" w:hAnsi="Consolas"/>
                <w:color w:val="1F2937"/>
                <w:sz w:val="15"/>
                <w:szCs w:val="15"/>
              </w:rPr>
              <w:t xml:space="preserve">altura =  8  -&gt;  4 grupos</w:t>
            </w:r>
          </w:p>
          <w:p>
            <w:pPr>
              <w:spacing w:after="0" w:line="240"/>
            </w:pPr>
            <w:r>
              <w:rPr>
                <w:rFonts w:ascii="Consolas" w:cs="Consolas" w:eastAsia="Consolas" w:hAnsi="Consolas"/>
                <w:color w:val="1F2937"/>
                <w:sz w:val="15"/>
                <w:szCs w:val="15"/>
              </w:rPr>
              <w:t xml:space="preserve">altura = 12  -&gt;  3 grupos</w:t>
            </w:r>
          </w:p>
          <w:p>
            <w:pPr>
              <w:spacing w:after="0" w:line="240"/>
            </w:pPr>
            <w:r>
              <w:rPr>
                <w:rFonts w:ascii="Consolas" w:cs="Consolas" w:eastAsia="Consolas" w:hAnsi="Consolas"/>
                <w:color w:val="1F2937"/>
                <w:sz w:val="15"/>
                <w:szCs w:val="15"/>
              </w:rPr>
              <w:t xml:space="preserve">altura = 20  -&gt;  2 grupos</w:t>
            </w:r>
          </w:p>
          <w:p>
            <w:pPr>
              <w:spacing w:after="0" w:line="240"/>
            </w:pPr>
            <w:r>
              <w:rPr>
                <w:rFonts w:ascii="Consolas" w:cs="Consolas" w:eastAsia="Consolas" w:hAnsi="Consolas"/>
                <w:color w:val="1F2937"/>
                <w:sz w:val="15"/>
                <w:szCs w:val="15"/>
              </w:rPr>
              <w:t xml:space="preserve">Últimos saltos entre fusões: [ 0.02  2.36  1.4   4.63 14.61]</w:t>
            </w:r>
          </w:p>
          <w:p>
            <w:pPr>
              <w:spacing w:after="0" w:line="240"/>
            </w:pPr>
            <w:r>
              <w:rPr>
                <w:rFonts w:ascii="Consolas" w:cs="Consolas" w:eastAsia="Consolas" w:hAnsi="Consolas"/>
                <w:color w:val="1F2937"/>
                <w:sz w:val="15"/>
                <w:szCs w:val="15"/>
              </w:rPr>
              <w:t xml:space="preserve">O maior salto sugere cortar para obter 2 grupos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Alturas maiores produzem menos grupos. O maior salto está entre as duas últimas fusões e sugere 2 grupos; o salto seguinte sugere 3. No Iris, é comum haver essa ambiguidade, pois duas espécies se sobrepõem.</w:t>
            </w:r>
          </w:p>
        </w:tc>
      </w:tr>
    </w:tbl>
    <w:p>
      <w:pPr>
        <w:spacing w:after="120" w:line="120"/>
      </w:pPr>
    </w:p>
    <w:p>
      <w:pPr>
        <w:pStyle w:val="Heading3"/>
        <w:keepNext/>
      </w:pPr>
      <w:r>
        <w:t xml:space="preserve">Exercício 4 — O efeito corrente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ponte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"single"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"{lig:7s} tamanhos dos grupos: {np.bincount(rot)}"</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single  tamanhos dos grupos: [211   1]</w:t>
            </w:r>
          </w:p>
          <w:p>
            <w:pPr>
              <w:spacing w:after="0" w:line="240"/>
            </w:pPr>
            <w:r>
              <w:rPr>
                <w:rFonts w:ascii="Consolas" w:cs="Consolas" w:eastAsia="Consolas" w:hAnsi="Consolas"/>
                <w:color w:val="1F2937"/>
                <w:sz w:val="15"/>
                <w:szCs w:val="15"/>
              </w:rPr>
              <w:t xml:space="preserve">ward    tamanhos dos grupos: [108 104]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a ligação simples, os pontos da ponte unem os dois blocos e a solução costuma isolar poucos pontos (tamanhos desequilibrados). Ward divide em dois blocos equilibrados (108 e 104 pontos). Atenção: com a ligação simples, um único ponto ficou isolado.</w:t>
            </w:r>
          </w:p>
        </w:tc>
      </w:tr>
    </w:tbl>
    <w:p>
      <w:pPr>
        <w:spacing w:after="120" w:line="120"/>
      </w:pPr>
    </w:p>
    <w:p>
      <w:pPr>
        <w:pStyle w:val="Heading3"/>
        <w:keepNext/>
      </w:pPr>
      <w:r>
        <w:t xml:space="preserve">Exercício 5 — Agrupando exemplos e atributos ao mesmo tempo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hierarchy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dendrogram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spatial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distance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squareform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Zl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ordem_l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dendrogram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no_plot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"leaves"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corr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corrcoef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fill_diagonal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squareform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checks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"average"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ordem_c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dendrogram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no_plot</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"leaves"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"Ordem dos atributos:"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feature_names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ordem_c</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imshow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ordem_l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ordem_c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aspect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"viridis"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xticks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feature_names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ordem_c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"Wine: linhas e colunas reordenadas"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Ordem dos atributos: ['malic_acid', 'hue', 'nonflavanoid_phenols', 'proanthocyanins', 'od280/od315_of_diluted_wines',…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Atributos fortemente correlacionados (como flavanoids, total_phenols e od280/od315) ficam adjacentes. O mapa mostra blocos de vinhos com perfis químicos parecidos.</w:t>
            </w:r>
          </w:p>
        </w:tc>
      </w:tr>
    </w:tbl>
    <w:p>
      <w:pPr>
        <w:spacing w:after="120" w:line="120"/>
      </w:pPr>
    </w:p>
    <w:p>
      <w:pPr>
        <w:pStyle w:val="Heading2"/>
        <w:keepNext/>
        <w:pageBreakBefore/>
      </w:pPr>
      <w:r>
        <w:t xml:space="preserve">Capítulo 5 — Agrupamento por Densidade</w:t>
      </w:r>
    </w:p>
    <w:p>
      <w:pPr>
        <w:pStyle w:val="Heading3"/>
        <w:keepNext/>
      </w:pPr>
      <w:r>
        <w:t xml:space="preserve">Exercício 1 — Varrendo o parâmetro 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make_moons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make_moons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"eps = {eps:4.2f}  grupos = {len(set(rot)) - (1 if -1 in rot else 0):2d}  ruído = {(rot == -1).sum():3d}"</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eps = 0.05  grupos =  8  ruído = 454</w:t>
            </w:r>
          </w:p>
          <w:p>
            <w:pPr>
              <w:spacing w:after="0" w:line="240"/>
            </w:pPr>
            <w:r>
              <w:rPr>
                <w:rFonts w:ascii="Consolas" w:cs="Consolas" w:eastAsia="Consolas" w:hAnsi="Consolas"/>
                <w:color w:val="1F2937"/>
                <w:sz w:val="15"/>
                <w:szCs w:val="15"/>
              </w:rPr>
              <w:t xml:space="preserve">eps = 0.10  grupos = 25  ruído = 123</w:t>
            </w:r>
          </w:p>
          <w:p>
            <w:pPr>
              <w:spacing w:after="0" w:line="240"/>
            </w:pPr>
            <w:r>
              <w:rPr>
                <w:rFonts w:ascii="Consolas" w:cs="Consolas" w:eastAsia="Consolas" w:hAnsi="Consolas"/>
                <w:color w:val="1F2937"/>
                <w:sz w:val="15"/>
                <w:szCs w:val="15"/>
              </w:rPr>
              <w:t xml:space="preserve">eps = 0.20  grupos =  2  ruído =   3</w:t>
            </w:r>
          </w:p>
          <w:p>
            <w:pPr>
              <w:spacing w:after="0" w:line="240"/>
            </w:pPr>
            <w:r>
              <w:rPr>
                <w:rFonts w:ascii="Consolas" w:cs="Consolas" w:eastAsia="Consolas" w:hAnsi="Consolas"/>
                <w:color w:val="1F2937"/>
                <w:sz w:val="15"/>
                <w:szCs w:val="15"/>
              </w:rPr>
              <w:t xml:space="preserve">eps = 0.30  grupos =  2  ruído =   0</w:t>
            </w:r>
          </w:p>
          <w:p>
            <w:pPr>
              <w:spacing w:after="0" w:line="240"/>
            </w:pPr>
            <w:r>
              <w:rPr>
                <w:rFonts w:ascii="Consolas" w:cs="Consolas" w:eastAsia="Consolas" w:hAnsi="Consolas"/>
                <w:color w:val="1F2937"/>
                <w:sz w:val="15"/>
                <w:szCs w:val="15"/>
              </w:rPr>
              <w:t xml:space="preserve">eps = 0.60  grupos =  1  ruído =   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eps muito pequeno, quase tudo vira ruído e surgem muitos grupos pequenos. Com valores intermediários, aparecem os 2 grupos corretos. Com eps grande, os dois grupos se fundem em um só.</w:t>
            </w:r>
          </w:p>
        </w:tc>
      </w:tr>
    </w:tbl>
    <w:p>
      <w:pPr>
        <w:spacing w:after="120" w:line="120"/>
      </w:pPr>
    </w:p>
    <w:p>
      <w:pPr>
        <w:pStyle w:val="Heading3"/>
        <w:keepNext/>
      </w:pPr>
      <w:r>
        <w:t xml:space="preserve">Exercício 2 — Achando o joelho do gráfico de k-distâncias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make_moons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make_moons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p>
          <w:p>
            <w:pPr>
              <w:spacing w:after="0" w:line="240"/>
            </w:pP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p1, p2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(p2 - p1)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(p2 - p1)</w:t>
            </w:r>
          </w:p>
          <w:p>
            <w:pPr>
              <w:spacing w:after="0" w:line="240"/>
            </w:pPr>
            <w:r>
              <w:rPr>
                <w:rFonts w:ascii="Consolas" w:cs="Consolas" w:eastAsia="Consolas" w:hAnsi="Consolas"/>
                <w:b w:val="false"/>
                <w:bCs w:val="false"/>
                <w:color w:val="1F2937"/>
                <w:sz w:val="15"/>
                <w:szCs w:val="15"/>
              </w:rPr>
              <w:t xml:space="preserve">pts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dk</w:t>
            </w:r>
            <w:r>
              <w:rPr>
                <w:rFonts w:ascii="Consolas" w:cs="Consolas" w:eastAsia="Consolas" w:hAnsi="Consolas"/>
                <w:color w:val="1F2937"/>
                <w:sz w:val="15"/>
                <w:szCs w:val="15"/>
              </w:rPr>
              <w:t xml:space="preserve">] - p1</w:t>
            </w:r>
          </w:p>
          <w:p>
            <w:pPr>
              <w:spacing w:after="0" w:line="240"/>
            </w:pPr>
            <w:r>
              <w:rPr>
                <w:rFonts w:ascii="Consolas" w:cs="Consolas" w:eastAsia="Consolas" w:hAnsi="Consolas"/>
                <w:b w:val="false"/>
                <w:bCs w:val="false"/>
                <w:color w:val="1F2937"/>
                <w:sz w:val="15"/>
                <w:szCs w:val="15"/>
              </w:rPr>
              <w:t xml:space="preserve">distancia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pts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pts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distância à reta</w:t>
            </w:r>
          </w:p>
          <w:p>
            <w:pPr>
              <w:spacing w:after="0" w:line="240"/>
            </w:pP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distancia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"eps sugerido pelo joelho:"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ruído:"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eps sugerido pelo joelho: 0.147</w:t>
            </w:r>
          </w:p>
          <w:p>
            <w:pPr>
              <w:spacing w:after="0" w:line="240"/>
            </w:pPr>
            <w:r>
              <w:rPr>
                <w:rFonts w:ascii="Consolas" w:cs="Consolas" w:eastAsia="Consolas" w:hAnsi="Consolas"/>
                <w:color w:val="1F2937"/>
                <w:sz w:val="15"/>
                <w:szCs w:val="15"/>
              </w:rPr>
              <w:t xml:space="preserve">grupos: 4 | ruído: 24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Neste caso, o joelho automático (eps ≈ 0,15) resulta em 4 grupos e 24 pontos de ruído: um pouco pequeno demais. Valores próximos de 0,2 (veja o Exercício 1) dão os 2 grupos corretos. Moral da história: o joelho é um ponto de partida; confira o gráfico e varie o eps.</w:t>
            </w:r>
          </w:p>
        </w:tc>
      </w:tr>
    </w:tbl>
    <w:p>
      <w:pPr>
        <w:spacing w:after="120" w:line="120"/>
      </w:pPr>
    </w:p>
    <w:p>
      <w:pPr>
        <w:pStyle w:val="Heading3"/>
        <w:keepNext/>
      </w:pPr>
      <w:r>
        <w:t xml:space="preserve">Exercício 3 — DBSCAN, K-means e espectral em anéis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make_circles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SpectralClustering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make_circles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factor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"Espectral"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SpectralClustering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affinity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"nearest_neighbors"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"DBSCAN"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"{nome:10s} ARI = {adjusted_rand_score(y, rot):.3f}"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K-means    ARI = -0.001</w:t>
            </w:r>
          </w:p>
          <w:p>
            <w:pPr>
              <w:spacing w:after="0" w:line="240"/>
            </w:pPr>
            <w:r>
              <w:rPr>
                <w:rFonts w:ascii="Consolas" w:cs="Consolas" w:eastAsia="Consolas" w:hAnsi="Consolas"/>
                <w:color w:val="1F2937"/>
                <w:sz w:val="15"/>
                <w:szCs w:val="15"/>
              </w:rPr>
              <w:t xml:space="preserve">Espectral  ARI = 1.000</w:t>
            </w:r>
          </w:p>
          <w:p>
            <w:pPr>
              <w:spacing w:after="0" w:line="240"/>
            </w:pPr>
            <w:r>
              <w:rPr>
                <w:rFonts w:ascii="Consolas" w:cs="Consolas" w:eastAsia="Consolas" w:hAnsi="Consolas"/>
                <w:color w:val="1F2937"/>
                <w:sz w:val="15"/>
                <w:szCs w:val="15"/>
              </w:rPr>
              <w:t xml:space="preserve">DBSCAN     ARI = 1.000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K-means falha (ARI perto de zero). O espectral e o DBSCAN reconhecem os anéis (ARI perto de 1).</w:t>
            </w:r>
          </w:p>
        </w:tc>
      </w:tr>
    </w:tbl>
    <w:p>
      <w:pPr>
        <w:spacing w:after="120" w:line="120"/>
      </w:pPr>
    </w:p>
    <w:p>
      <w:pPr>
        <w:pStyle w:val="Heading3"/>
        <w:keepNext/>
      </w:pPr>
      <w:r>
        <w:t xml:space="preserve">Exercício 4 — Densidades variáveis: OPTICS e HDBSCAN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OPTICS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HDBSCAN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repeat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full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"DBSCAN"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"OPTICS"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OPTICS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min_cluster_size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"HDBSCAN"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min_cluster_size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"{nome:8s} grupos = {len(set(rot)) - (1 if -1 in rot else 0)}  ruído = {(rot == -1).sum():3d}  ARI = {adjusted_rand_score(y[real], rot[real]):.3f}"</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DBSCAN   grupos = 3  ruído =  95  ARI = 0.900</w:t>
            </w:r>
          </w:p>
          <w:p>
            <w:pPr>
              <w:spacing w:after="0" w:line="240"/>
            </w:pPr>
            <w:r>
              <w:rPr>
                <w:rFonts w:ascii="Consolas" w:cs="Consolas" w:eastAsia="Consolas" w:hAnsi="Consolas"/>
                <w:color w:val="1F2937"/>
                <w:sz w:val="15"/>
                <w:szCs w:val="15"/>
              </w:rPr>
              <w:t xml:space="preserve">OPTICS   grupos = 3  ruído = 398  ARI = 0.546</w:t>
            </w:r>
          </w:p>
          <w:p>
            <w:pPr>
              <w:spacing w:after="0" w:line="240"/>
            </w:pPr>
            <w:r>
              <w:rPr>
                <w:rFonts w:ascii="Consolas" w:cs="Consolas" w:eastAsia="Consolas" w:hAnsi="Consolas"/>
                <w:color w:val="1F2937"/>
                <w:sz w:val="15"/>
                <w:szCs w:val="15"/>
              </w:rPr>
              <w:t xml:space="preserve">HDBSCAN  grupos = 3  ruído =  30  ARI = 0.992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HDBSCAN obtém o melhor resultado (ARI ≈ 0,99, com 30 pontos de ruído). Com um único eps, o DBSCAN tem ARI ≈ 0,90 e marca 95 pontos como ruído, pois o grupo mais difuso é parcialmente descartado. O OPTICS, com esses parâmetros, extrai grupos pelo método xi e marca muito ruído (ARI ≈ 0,55): ele exige ajuste fino de xi e min_cluster_size. Densidades variáveis são um ponto forte do HDBSCAN.</w:t>
            </w:r>
          </w:p>
        </w:tc>
      </w:tr>
    </w:tbl>
    <w:p>
      <w:pPr>
        <w:spacing w:after="120" w:line="120"/>
      </w:pPr>
    </w:p>
    <w:p>
      <w:pPr>
        <w:pStyle w:val="Heading3"/>
        <w:keepNext/>
      </w:pPr>
      <w:r>
        <w:t xml:space="preserve">Exercício 5 — Pontos quentes com a distância haversine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centros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23.55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46.63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46.70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46.55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quentes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centros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disp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23.70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46.80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46.45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coords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6371.0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raio da Terra em km</w:t>
            </w:r>
          </w:p>
          <w:p>
            <w:pPr>
              <w:spacing w:after="0" w:line="240"/>
            </w:pP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"haversine"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algorithm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"ball_tree"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radians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coords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pts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coords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"ponto quente {g}: {len(pts):3d} ocorrências, centro = ({pts[:, 0].mean():.3f}, {pts[:, 1].mean():.3f})"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"ruído:"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ponto quente 0: 114 ocorrências, centro = (-23.550, -46.630)</w:t>
            </w:r>
          </w:p>
          <w:p>
            <w:pPr>
              <w:spacing w:after="0" w:line="240"/>
            </w:pPr>
            <w:r>
              <w:rPr>
                <w:rFonts w:ascii="Consolas" w:cs="Consolas" w:eastAsia="Consolas" w:hAnsi="Consolas"/>
                <w:color w:val="1F2937"/>
                <w:sz w:val="15"/>
                <w:szCs w:val="15"/>
              </w:rPr>
              <w:t xml:space="preserve">ponto quente 1: 110 ocorrências, centro = (-23.500, -46.700)</w:t>
            </w:r>
          </w:p>
          <w:p>
            <w:pPr>
              <w:spacing w:after="0" w:line="240"/>
            </w:pPr>
            <w:r>
              <w:rPr>
                <w:rFonts w:ascii="Consolas" w:cs="Consolas" w:eastAsia="Consolas" w:hAnsi="Consolas"/>
                <w:color w:val="1F2937"/>
                <w:sz w:val="15"/>
                <w:szCs w:val="15"/>
              </w:rPr>
              <w:t xml:space="preserve">ponto quente 2: 116 ocorrências, centro = (-23.600, -46.550)</w:t>
            </w:r>
          </w:p>
          <w:p>
            <w:pPr>
              <w:spacing w:after="0" w:line="240"/>
            </w:pPr>
            <w:r>
              <w:rPr>
                <w:rFonts w:ascii="Consolas" w:cs="Consolas" w:eastAsia="Consolas" w:hAnsi="Consolas"/>
                <w:color w:val="1F2937"/>
                <w:sz w:val="15"/>
                <w:szCs w:val="15"/>
              </w:rPr>
              <w:t xml:space="preserve">ruído: 100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três centros simulados são recuperados com boa precisão (as coordenadas médias ficam muito próximas das originais). O eps precisa estar em radianos: distância em km dividida pelo raio da Terra.</w:t>
            </w:r>
          </w:p>
        </w:tc>
      </w:tr>
    </w:tbl>
    <w:p>
      <w:pPr>
        <w:spacing w:after="120" w:line="120"/>
      </w:pPr>
    </w:p>
    <w:p>
      <w:pPr>
        <w:pStyle w:val="Heading2"/>
        <w:keepNext/>
        <w:pageBreakBefore/>
      </w:pPr>
      <w:r>
        <w:t xml:space="preserve">Capítulo 6 — Modelos de Mistura Gaussiana e Agrupamento Espectral</w:t>
      </w:r>
    </w:p>
    <w:p>
      <w:pPr>
        <w:pStyle w:val="Heading3"/>
        <w:keepNext/>
      </w:pPr>
      <w:r>
        <w:t xml:space="preserve">Exercício 1 — Tipos de covariância no Iris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tipo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"spherical"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"diag"</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"tied"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"full"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covariance_type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"{tipo:10s} BIC = {g.bic(X):7.1f}   ARI = {adjusted_rand_score(y, g.predict(X)):.3f}"</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spherical  BIC =  1226.9   ARI = 0.620</w:t>
            </w:r>
          </w:p>
          <w:p>
            <w:pPr>
              <w:spacing w:after="0" w:line="240"/>
            </w:pPr>
            <w:r>
              <w:rPr>
                <w:rFonts w:ascii="Consolas" w:cs="Consolas" w:eastAsia="Consolas" w:hAnsi="Consolas"/>
                <w:color w:val="1F2937"/>
                <w:sz w:val="15"/>
                <w:szCs w:val="15"/>
              </w:rPr>
              <w:t xml:space="preserve">diag       BIC =   964.7   ARI = 0.818</w:t>
            </w:r>
          </w:p>
          <w:p>
            <w:pPr>
              <w:spacing w:after="0" w:line="240"/>
            </w:pPr>
            <w:r>
              <w:rPr>
                <w:rFonts w:ascii="Consolas" w:cs="Consolas" w:eastAsia="Consolas" w:hAnsi="Consolas"/>
                <w:color w:val="1F2937"/>
                <w:sz w:val="15"/>
                <w:szCs w:val="15"/>
              </w:rPr>
              <w:t xml:space="preserve">tied       BIC =   854.4   ARI = 0.904</w:t>
            </w:r>
          </w:p>
          <w:p>
            <w:pPr>
              <w:spacing w:after="0" w:line="240"/>
            </w:pPr>
            <w:r>
              <w:rPr>
                <w:rFonts w:ascii="Consolas" w:cs="Consolas" w:eastAsia="Consolas" w:hAnsi="Consolas"/>
                <w:color w:val="1F2937"/>
                <w:sz w:val="15"/>
                <w:szCs w:val="15"/>
              </w:rPr>
              <w:t xml:space="preserve">full       BIC =   801.5   ARI = 0.904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Neste conjunto, o tipo </w:t>
            </w:r>
            <w:r>
              <w:rPr>
                <w:rFonts w:ascii="Consolas" w:cs="Consolas" w:eastAsia="Consolas" w:hAnsi="Consolas"/>
                <w:color w:val="B91C1C"/>
                <w:sz w:val="18"/>
                <w:szCs w:val="18"/>
                <w:shd w:fill="F3F4F6" w:color="auto" w:val="clear"/>
              </w:rPr>
              <w:t xml:space="preserve">full</w:t>
            </w:r>
            <w:r>
              <w:rPr>
                <w:sz w:val="20"/>
                <w:szCs w:val="20"/>
              </w:rPr>
              <w:t xml:space="preserve"> tem o menor BIC (cerca de 800), e </w:t>
            </w:r>
            <w:r>
              <w:rPr>
                <w:rFonts w:ascii="Consolas" w:cs="Consolas" w:eastAsia="Consolas" w:hAnsi="Consolas"/>
                <w:color w:val="B91C1C"/>
                <w:sz w:val="18"/>
                <w:szCs w:val="18"/>
                <w:shd w:fill="F3F4F6" w:color="auto" w:val="clear"/>
              </w:rPr>
              <w:t xml:space="preserve">tied</w:t>
            </w:r>
            <w:r>
              <w:rPr>
                <w:sz w:val="20"/>
                <w:szCs w:val="20"/>
              </w:rPr>
              <w:t xml:space="preserve"> obtém o mesmo ARI (cerca de 0,90), com menos parâmetros. O tipo </w:t>
            </w:r>
            <w:r>
              <w:rPr>
                <w:rFonts w:ascii="Consolas" w:cs="Consolas" w:eastAsia="Consolas" w:hAnsi="Consolas"/>
                <w:color w:val="B91C1C"/>
                <w:sz w:val="18"/>
                <w:szCs w:val="18"/>
                <w:shd w:fill="F3F4F6" w:color="auto" w:val="clear"/>
              </w:rPr>
              <w:t xml:space="preserve">spherical</w:t>
            </w:r>
            <w:r>
              <w:rPr>
                <w:sz w:val="20"/>
                <w:szCs w:val="20"/>
              </w:rPr>
              <w:t xml:space="preserve"> é o pior, pois obriga os grupos a serem círculos. Em outros dados, tipos mais simples podem vencer pelo BIC; vale comparar sempre.</w:t>
            </w:r>
          </w:p>
        </w:tc>
      </w:tr>
    </w:tbl>
    <w:p>
      <w:pPr>
        <w:spacing w:after="120" w:line="120"/>
      </w:pPr>
    </w:p>
    <w:p>
      <w:pPr>
        <w:pStyle w:val="Heading3"/>
        <w:keepNext/>
      </w:pPr>
      <w:r>
        <w:t xml:space="preserve">Exercício 2 — Quantas gaussianas?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"BIC"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"AIC"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aic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 pelo BIC:"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idxmin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K pelo AIC:"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AIC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idxmin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K    BIC    AIC</w:t>
            </w:r>
          </w:p>
          <w:p>
            <w:pPr>
              <w:spacing w:after="0" w:line="240"/>
            </w:pPr>
            <w:r>
              <w:rPr>
                <w:rFonts w:ascii="Consolas" w:cs="Consolas" w:eastAsia="Consolas" w:hAnsi="Consolas"/>
                <w:color w:val="1F2937"/>
                <w:sz w:val="15"/>
                <w:szCs w:val="15"/>
              </w:rPr>
              <w:t xml:space="preserve"> 1 6900.0 6878.0</w:t>
            </w:r>
          </w:p>
          <w:p>
            <w:pPr>
              <w:spacing w:after="0" w:line="240"/>
            </w:pPr>
            <w:r>
              <w:rPr>
                <w:rFonts w:ascii="Consolas" w:cs="Consolas" w:eastAsia="Consolas" w:hAnsi="Consolas"/>
                <w:color w:val="1F2937"/>
                <w:sz w:val="15"/>
                <w:szCs w:val="15"/>
              </w:rPr>
              <w:t xml:space="preserve"> 2 5994.4 5946.1</w:t>
            </w:r>
          </w:p>
          <w:p>
            <w:pPr>
              <w:spacing w:after="0" w:line="240"/>
            </w:pPr>
            <w:r>
              <w:rPr>
                <w:rFonts w:ascii="Consolas" w:cs="Consolas" w:eastAsia="Consolas" w:hAnsi="Consolas"/>
                <w:color w:val="1F2937"/>
                <w:sz w:val="15"/>
                <w:szCs w:val="15"/>
              </w:rPr>
              <w:t xml:space="preserve"> 3 5508.9 5434.2</w:t>
            </w:r>
          </w:p>
          <w:p>
            <w:pPr>
              <w:spacing w:after="0" w:line="240"/>
            </w:pPr>
            <w:r>
              <w:rPr>
                <w:rFonts w:ascii="Consolas" w:cs="Consolas" w:eastAsia="Consolas" w:hAnsi="Consolas"/>
                <w:color w:val="1F2937"/>
                <w:sz w:val="15"/>
                <w:szCs w:val="15"/>
              </w:rPr>
              <w:t xml:space="preserve"> 4 5399.8 5298.6</w:t>
            </w:r>
          </w:p>
          <w:p>
            <w:pPr>
              <w:spacing w:after="0" w:line="240"/>
            </w:pPr>
            <w:r>
              <w:rPr>
                <w:rFonts w:ascii="Consolas" w:cs="Consolas" w:eastAsia="Consolas" w:hAnsi="Consolas"/>
                <w:color w:val="1F2937"/>
                <w:sz w:val="15"/>
                <w:szCs w:val="15"/>
              </w:rPr>
              <w:t xml:space="preserve"> 5 5434.8 5307.3</w:t>
            </w:r>
          </w:p>
          <w:p>
            <w:pPr>
              <w:spacing w:after="0" w:line="240"/>
            </w:pPr>
            <w:r>
              <w:rPr>
                <w:rFonts w:ascii="Consolas" w:cs="Consolas" w:eastAsia="Consolas" w:hAnsi="Consolas"/>
                <w:color w:val="1F2937"/>
                <w:sz w:val="15"/>
                <w:szCs w:val="15"/>
              </w:rPr>
              <w:t xml:space="preserve"> 6 5460.7 5306.9</w:t>
            </w:r>
          </w:p>
          <w:p>
            <w:pPr>
              <w:spacing w:after="0" w:line="240"/>
            </w:pPr>
            <w:r>
              <w:rPr>
                <w:rFonts w:ascii="Consolas" w:cs="Consolas" w:eastAsia="Consolas" w:hAnsi="Consolas"/>
                <w:color w:val="1F2937"/>
                <w:sz w:val="15"/>
                <w:szCs w:val="15"/>
              </w:rPr>
              <w:t xml:space="preserve"> 7 5502.0 5321.7</w:t>
            </w:r>
          </w:p>
          <w:p>
            <w:pPr>
              <w:spacing w:after="0" w:line="240"/>
            </w:pPr>
            <w:r>
              <w:rPr>
                <w:rFonts w:ascii="Consolas" w:cs="Consolas" w:eastAsia="Consolas" w:hAnsi="Consolas"/>
                <w:color w:val="1F2937"/>
                <w:sz w:val="15"/>
                <w:szCs w:val="15"/>
              </w:rPr>
              <w:t xml:space="preserve"> 8 5533.7 5327.1</w:t>
            </w:r>
          </w:p>
          <w:p>
            <w:pPr>
              <w:spacing w:after="0" w:line="240"/>
            </w:pPr>
            <w:r>
              <w:rPr>
                <w:rFonts w:ascii="Consolas" w:cs="Consolas" w:eastAsia="Consolas" w:hAnsi="Consolas"/>
                <w:color w:val="1F2937"/>
                <w:sz w:val="15"/>
                <w:szCs w:val="15"/>
              </w:rPr>
              <w:t xml:space="preserve">K pelo BIC: 4 | K pelo AIC: 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Nos dois critérios, o mínimo ocorre em K = 4, o número verdadeiro de grupos. Com grupos sobrepostos, o AIC tende a escolher mais componentes que o BIC.</w:t>
            </w:r>
          </w:p>
        </w:tc>
      </w:tr>
    </w:tbl>
    <w:p>
      <w:pPr>
        <w:spacing w:after="120" w:line="120"/>
      </w:pPr>
    </w:p>
    <w:p>
      <w:pPr>
        <w:pStyle w:val="Heading3"/>
        <w:keepNext/>
      </w:pPr>
      <w:r>
        <w:t xml:space="preserve">Exercício 3 — Pontos ambíguos e pertinência suave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cluster_std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"ponto {i:3d}  probabilidades = {P[i].round(2)}"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"Pontos com probabilidade máxima &lt; 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pmax</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ponto 107  probabilidades = [0.26 0.34 0.4 ]</w:t>
            </w:r>
          </w:p>
          <w:p>
            <w:pPr>
              <w:spacing w:after="0" w:line="240"/>
            </w:pPr>
            <w:r>
              <w:rPr>
                <w:rFonts w:ascii="Consolas" w:cs="Consolas" w:eastAsia="Consolas" w:hAnsi="Consolas"/>
                <w:color w:val="1F2937"/>
                <w:sz w:val="15"/>
                <w:szCs w:val="15"/>
              </w:rPr>
              <w:t xml:space="preserve">ponto 354  probabilidades = [0.28 0.4  0.32]</w:t>
            </w:r>
          </w:p>
          <w:p>
            <w:pPr>
              <w:spacing w:after="0" w:line="240"/>
            </w:pPr>
            <w:r>
              <w:rPr>
                <w:rFonts w:ascii="Consolas" w:cs="Consolas" w:eastAsia="Consolas" w:hAnsi="Consolas"/>
                <w:color w:val="1F2937"/>
                <w:sz w:val="15"/>
                <w:szCs w:val="15"/>
              </w:rPr>
              <w:t xml:space="preserve">ponto 286  probabilidades = [0.22 0.41 0.36]</w:t>
            </w:r>
          </w:p>
          <w:p>
            <w:pPr>
              <w:spacing w:after="0" w:line="240"/>
            </w:pPr>
            <w:r>
              <w:rPr>
                <w:rFonts w:ascii="Consolas" w:cs="Consolas" w:eastAsia="Consolas" w:hAnsi="Consolas"/>
                <w:color w:val="1F2937"/>
                <w:sz w:val="15"/>
                <w:szCs w:val="15"/>
              </w:rPr>
              <w:t xml:space="preserve">ponto 160  probabilidades = [0.42 0.39 0.19]</w:t>
            </w:r>
          </w:p>
          <w:p>
            <w:pPr>
              <w:spacing w:after="0" w:line="240"/>
            </w:pPr>
            <w:r>
              <w:rPr>
                <w:rFonts w:ascii="Consolas" w:cs="Consolas" w:eastAsia="Consolas" w:hAnsi="Consolas"/>
                <w:color w:val="1F2937"/>
                <w:sz w:val="15"/>
                <w:szCs w:val="15"/>
              </w:rPr>
              <w:t xml:space="preserve">ponto  19  probabilidades = [0.17 0.44 0.39]</w:t>
            </w:r>
          </w:p>
          <w:p>
            <w:pPr>
              <w:spacing w:after="0" w:line="240"/>
            </w:pPr>
            <w:r>
              <w:rPr>
                <w:rFonts w:ascii="Consolas" w:cs="Consolas" w:eastAsia="Consolas" w:hAnsi="Consolas"/>
                <w:color w:val="1F2937"/>
                <w:sz w:val="15"/>
                <w:szCs w:val="15"/>
              </w:rPr>
              <w:t xml:space="preserve">Pontos com probabilidade máxima &lt; 0,8: 93 de 400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pontos mais ambíguos têm probabilidades quase iguais entre dois ou três grupos (cerca de 0,3 a 0,4 cada) e ficam nas regiões de sobreposição. Cerca de um quarto dos pontos (93 de 400) tem probabilidade máxima abaixo de 0,8. Em um negócio, esses clientes podem receber ações combinadas.</w:t>
            </w:r>
          </w:p>
        </w:tc>
      </w:tr>
    </w:tbl>
    <w:p>
      <w:pPr>
        <w:spacing w:after="120" w:line="120"/>
      </w:pPr>
    </w:p>
    <w:p>
      <w:pPr>
        <w:pStyle w:val="Heading3"/>
        <w:keepNext/>
      </w:pPr>
      <w:r>
        <w:t xml:space="preserve">Exercício 4 — GMM como detector de anomalias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normais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anom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anom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normais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treina só com normais</w:t>
            </w:r>
          </w:p>
          <w:p>
            <w:pPr>
              <w:spacing w:after="0" w:line="240"/>
            </w:pP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limiar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marcado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limiar</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"Anomalias detectadas:"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marcado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 30"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"Normais marcados por engano:"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marcado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 800"</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Anomalias detectadas: 24 de 30</w:t>
            </w:r>
          </w:p>
          <w:p>
            <w:pPr>
              <w:spacing w:after="0" w:line="240"/>
            </w:pPr>
            <w:r>
              <w:rPr>
                <w:rFonts w:ascii="Consolas" w:cs="Consolas" w:eastAsia="Consolas" w:hAnsi="Consolas"/>
                <w:color w:val="1F2937"/>
                <w:sz w:val="15"/>
                <w:szCs w:val="15"/>
              </w:rPr>
              <w:t xml:space="preserve">Normais marcados por engano: 1 de 800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GMM detecta 24 das 30 anomalias, com apenas 1 falso alarme entre os 800 pontos normais. As 6 anomalias perdidas caíram em regiões de densidade alta, perto dos grupos normais. O limiar de 3% é uma escolha: mudar o percentil troca falsos alarmes por anomalias perdidas.</w:t>
            </w:r>
          </w:p>
        </w:tc>
      </w:tr>
    </w:tbl>
    <w:p>
      <w:pPr>
        <w:spacing w:after="120" w:line="120"/>
      </w:pPr>
    </w:p>
    <w:p>
      <w:pPr>
        <w:pStyle w:val="Heading3"/>
        <w:keepNext/>
      </w:pPr>
      <w:r>
        <w:t xml:space="preserve">Exercício 5 — Espectral: o papel da afinidade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make_moons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SpectralClustering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make_moons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"K-means                  ARI = {adjusted_rand_score(y, KMeans(2, n_init=10, random_state=0).fit_predict(X)):.3f}"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SpectralClustering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affinity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"rbf"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"Espectral rbf gamma={gamma:&lt;5} ARI = {adjusted_rand_score(y, r):.3f}"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SpectralClustering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affinity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"nearest_neighbors"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"Espectral 10-vizinhos     ARI = {adjusted_rand_score(y, r):.3f}"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K-means                  ARI = 0.245</w:t>
            </w:r>
          </w:p>
          <w:p>
            <w:pPr>
              <w:spacing w:after="0" w:line="240"/>
            </w:pPr>
            <w:r>
              <w:rPr>
                <w:rFonts w:ascii="Consolas" w:cs="Consolas" w:eastAsia="Consolas" w:hAnsi="Consolas"/>
                <w:color w:val="1F2937"/>
                <w:sz w:val="15"/>
                <w:szCs w:val="15"/>
              </w:rPr>
              <w:t xml:space="preserve">Espectral rbf gamma=0.1   ARI = 0.229</w:t>
            </w:r>
          </w:p>
          <w:p>
            <w:pPr>
              <w:spacing w:after="0" w:line="240"/>
            </w:pPr>
            <w:r>
              <w:rPr>
                <w:rFonts w:ascii="Consolas" w:cs="Consolas" w:eastAsia="Consolas" w:hAnsi="Consolas"/>
                <w:color w:val="1F2937"/>
                <w:sz w:val="15"/>
                <w:szCs w:val="15"/>
              </w:rPr>
              <w:t xml:space="preserve">Espectral rbf gamma=1     ARI = 0.290</w:t>
            </w:r>
          </w:p>
          <w:p>
            <w:pPr>
              <w:spacing w:after="0" w:line="240"/>
            </w:pPr>
            <w:r>
              <w:rPr>
                <w:rFonts w:ascii="Consolas" w:cs="Consolas" w:eastAsia="Consolas" w:hAnsi="Consolas"/>
                <w:color w:val="1F2937"/>
                <w:sz w:val="15"/>
                <w:szCs w:val="15"/>
              </w:rPr>
              <w:t xml:space="preserve">Espectral rbf gamma=10    ARI = 0.795</w:t>
            </w:r>
          </w:p>
          <w:p>
            <w:pPr>
              <w:spacing w:after="0" w:line="240"/>
            </w:pPr>
            <w:r>
              <w:rPr>
                <w:rFonts w:ascii="Consolas" w:cs="Consolas" w:eastAsia="Consolas" w:hAnsi="Consolas"/>
                <w:color w:val="1F2937"/>
                <w:sz w:val="15"/>
                <w:szCs w:val="15"/>
              </w:rPr>
              <w:t xml:space="preserve">Espectral rbf gamma=100   ARI = 1.000</w:t>
            </w:r>
          </w:p>
          <w:p>
            <w:pPr>
              <w:spacing w:after="0" w:line="240"/>
            </w:pPr>
            <w:r>
              <w:rPr>
                <w:rFonts w:ascii="Consolas" w:cs="Consolas" w:eastAsia="Consolas" w:hAnsi="Consolas"/>
                <w:color w:val="1F2937"/>
                <w:sz w:val="15"/>
                <w:szCs w:val="15"/>
              </w:rPr>
              <w:t xml:space="preserve">Espectral 10-vizinhos     ARI = 1.000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resultado depende muito da afinidade. Com gamma pequeno (0,1 ou 1), tudo parece similar e o ARI fica baixo (cerca de 0,23 a 0,29, como o K-means); com gamma = 100, o ARI chega a 1,0. O grafo de 10 vizinhos também atinge 1,0 e é uma escolha robusta para formas curvas.</w:t>
            </w:r>
          </w:p>
        </w:tc>
      </w:tr>
    </w:tbl>
    <w:p>
      <w:pPr>
        <w:spacing w:after="120" w:line="120"/>
      </w:pPr>
    </w:p>
    <w:p>
      <w:pPr>
        <w:pStyle w:val="Heading2"/>
        <w:keepNext/>
        <w:pageBreakBefore/>
      </w:pPr>
      <w:r>
        <w:t xml:space="preserve">Capítulo 7 — Como Saber se os Grupos São Bons? Avaliação e Validação</w:t>
      </w:r>
    </w:p>
    <w:p>
      <w:pPr>
        <w:pStyle w:val="Heading3"/>
        <w:keepNext/>
      </w:pPr>
      <w:r>
        <w:t xml:space="preserve">Exercício 1 — Há grupos para encontrar? A estatística de Hopkins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hopkins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vizinho mais próximo (reais)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vizinho mais próximo (artificiais)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"Uniforme:"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hopkins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"4 blobs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hopkins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"Wine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hopkins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Uniforme: 0.48</w:t>
            </w:r>
          </w:p>
          <w:p>
            <w:pPr>
              <w:spacing w:after="0" w:line="240"/>
            </w:pPr>
            <w:r>
              <w:rPr>
                <w:rFonts w:ascii="Consolas" w:cs="Consolas" w:eastAsia="Consolas" w:hAnsi="Consolas"/>
                <w:color w:val="1F2937"/>
                <w:sz w:val="15"/>
                <w:szCs w:val="15"/>
              </w:rPr>
              <w:t xml:space="preserve">4 blobs : 0.96</w:t>
            </w:r>
          </w:p>
          <w:p>
            <w:pPr>
              <w:spacing w:after="0" w:line="240"/>
            </w:pPr>
            <w:r>
              <w:rPr>
                <w:rFonts w:ascii="Consolas" w:cs="Consolas" w:eastAsia="Consolas" w:hAnsi="Consolas"/>
                <w:color w:val="1F2937"/>
                <w:sz w:val="15"/>
                <w:szCs w:val="15"/>
              </w:rPr>
              <w:t xml:space="preserve">Wine    : 1.0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Perto de 0,5 indica dados uniformes; valores perto de 1 indicam tendência de agrupamento. O Wine fica claramente acima de 0,5. Nesta versão, usamos a distância elevada à dimensão d, como na definição original.</w:t>
            </w:r>
          </w:p>
        </w:tc>
      </w:tr>
    </w:tbl>
    <w:p>
      <w:pPr>
        <w:spacing w:after="120" w:line="120"/>
      </w:pPr>
    </w:p>
    <w:p>
      <w:pPr>
        <w:pStyle w:val="Heading3"/>
        <w:keepNext/>
      </w:pPr>
      <w:r>
        <w:t xml:space="preserve">Exercício 2 — Silhueta por grupo e por ponto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silhouette_samples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silhouette_samples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"grupo {g}: n = {(rot == g).sum():3d}  silhueta média = {s[rot == g].mean():.3f}"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"Silhueta média geral:"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pontos com silhueta negativa:"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grupo 0: n =  65  silhueta média = 0.177</w:t>
            </w:r>
          </w:p>
          <w:p>
            <w:pPr>
              <w:spacing w:after="0" w:line="240"/>
            </w:pPr>
            <w:r>
              <w:rPr>
                <w:rFonts w:ascii="Consolas" w:cs="Consolas" w:eastAsia="Consolas" w:hAnsi="Consolas"/>
                <w:color w:val="1F2937"/>
                <w:sz w:val="15"/>
                <w:szCs w:val="15"/>
              </w:rPr>
              <w:t xml:space="preserve">grupo 1: n =  51  silhueta média = 0.351</w:t>
            </w:r>
          </w:p>
          <w:p>
            <w:pPr>
              <w:spacing w:after="0" w:line="240"/>
            </w:pPr>
            <w:r>
              <w:rPr>
                <w:rFonts w:ascii="Consolas" w:cs="Consolas" w:eastAsia="Consolas" w:hAnsi="Consolas"/>
                <w:color w:val="1F2937"/>
                <w:sz w:val="15"/>
                <w:szCs w:val="15"/>
              </w:rPr>
              <w:t xml:space="preserve">grupo 2: n =  62  silhueta média = 0.343</w:t>
            </w:r>
          </w:p>
          <w:p>
            <w:pPr>
              <w:spacing w:after="0" w:line="240"/>
            </w:pPr>
            <w:r>
              <w:rPr>
                <w:rFonts w:ascii="Consolas" w:cs="Consolas" w:eastAsia="Consolas" w:hAnsi="Consolas"/>
                <w:color w:val="1F2937"/>
                <w:sz w:val="15"/>
                <w:szCs w:val="15"/>
              </w:rPr>
              <w:t xml:space="preserve">Silhueta média geral: 0.285 | pontos com silhueta negativa: 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Grupos com silhueta média baixa e muitos pontos negativos são sinais de fronteira confusa. Observe também o equilíbrio entre os tamanhos dos grupos.</w:t>
            </w:r>
          </w:p>
        </w:tc>
      </w:tr>
    </w:tbl>
    <w:p>
      <w:pPr>
        <w:spacing w:after="120" w:line="120"/>
      </w:pPr>
    </w:p>
    <w:p>
      <w:pPr>
        <w:pStyle w:val="Heading3"/>
        <w:keepNext/>
      </w:pPr>
      <w:r>
        <w:t xml:space="preserve">Exercício 3 — Um painel de índices internos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calinski_harabasz_score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davies_bouldin_score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"silhueta"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calinski_harabasz_score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davies_bouldin_score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 preferido -&gt; silhueta:"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silhueta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idxmax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CH:"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idxmax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DB:"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idxmin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k  silhueta     CH    DB</w:t>
            </w:r>
          </w:p>
          <w:p>
            <w:pPr>
              <w:spacing w:after="0" w:line="240"/>
            </w:pPr>
            <w:r>
              <w:rPr>
                <w:rFonts w:ascii="Consolas" w:cs="Consolas" w:eastAsia="Consolas" w:hAnsi="Consolas"/>
                <w:color w:val="1F2937"/>
                <w:sz w:val="15"/>
                <w:szCs w:val="15"/>
              </w:rPr>
              <w:t xml:space="preserve"> 2     0.268 69.486 1.448</w:t>
            </w:r>
          </w:p>
          <w:p>
            <w:pPr>
              <w:spacing w:after="0" w:line="240"/>
            </w:pPr>
            <w:r>
              <w:rPr>
                <w:rFonts w:ascii="Consolas" w:cs="Consolas" w:eastAsia="Consolas" w:hAnsi="Consolas"/>
                <w:color w:val="1F2937"/>
                <w:sz w:val="15"/>
                <w:szCs w:val="15"/>
              </w:rPr>
              <w:t xml:space="preserve"> 3     0.285 70.940 1.389</w:t>
            </w:r>
          </w:p>
          <w:p>
            <w:pPr>
              <w:spacing w:after="0" w:line="240"/>
            </w:pPr>
            <w:r>
              <w:rPr>
                <w:rFonts w:ascii="Consolas" w:cs="Consolas" w:eastAsia="Consolas" w:hAnsi="Consolas"/>
                <w:color w:val="1F2937"/>
                <w:sz w:val="15"/>
                <w:szCs w:val="15"/>
              </w:rPr>
              <w:t xml:space="preserve"> 4     0.246 55.668 1.765</w:t>
            </w:r>
          </w:p>
          <w:p>
            <w:pPr>
              <w:spacing w:after="0" w:line="240"/>
            </w:pPr>
            <w:r>
              <w:rPr>
                <w:rFonts w:ascii="Consolas" w:cs="Consolas" w:eastAsia="Consolas" w:hAnsi="Consolas"/>
                <w:color w:val="1F2937"/>
                <w:sz w:val="15"/>
                <w:szCs w:val="15"/>
              </w:rPr>
              <w:t xml:space="preserve"> 5     0.203 46.883 1.820</w:t>
            </w:r>
          </w:p>
          <w:p>
            <w:pPr>
              <w:spacing w:after="0" w:line="240"/>
            </w:pPr>
            <w:r>
              <w:rPr>
                <w:rFonts w:ascii="Consolas" w:cs="Consolas" w:eastAsia="Consolas" w:hAnsi="Consolas"/>
                <w:color w:val="1F2937"/>
                <w:sz w:val="15"/>
                <w:szCs w:val="15"/>
              </w:rPr>
              <w:t xml:space="preserve"> 6     0.196 41.812 1.812</w:t>
            </w:r>
          </w:p>
          <w:p>
            <w:pPr>
              <w:spacing w:after="0" w:line="240"/>
            </w:pPr>
            <w:r>
              <w:rPr>
                <w:rFonts w:ascii="Consolas" w:cs="Consolas" w:eastAsia="Consolas" w:hAnsi="Consolas"/>
                <w:color w:val="1F2937"/>
                <w:sz w:val="15"/>
                <w:szCs w:val="15"/>
              </w:rPr>
              <w:t xml:space="preserve"> 7     0.139 37.714 1.922</w:t>
            </w:r>
          </w:p>
          <w:p>
            <w:pPr>
              <w:spacing w:after="0" w:line="240"/>
            </w:pPr>
            <w:r>
              <w:rPr>
                <w:rFonts w:ascii="Consolas" w:cs="Consolas" w:eastAsia="Consolas" w:hAnsi="Consolas"/>
                <w:color w:val="1F2937"/>
                <w:sz w:val="15"/>
                <w:szCs w:val="15"/>
              </w:rPr>
              <w:t xml:space="preserve"> 8     0.158 35.210 1.769</w:t>
            </w:r>
          </w:p>
          <w:p>
            <w:pPr>
              <w:spacing w:after="0" w:line="240"/>
            </w:pPr>
            <w:r>
              <w:rPr>
                <w:rFonts w:ascii="Consolas" w:cs="Consolas" w:eastAsia="Consolas" w:hAnsi="Consolas"/>
                <w:color w:val="1F2937"/>
                <w:sz w:val="15"/>
                <w:szCs w:val="15"/>
              </w:rPr>
              <w:t xml:space="preserve">k preferido -&gt; silhueta: 3 | CH: 3 | DB: 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dados reais, os índices podem discordar. Neste conjunto, os três apontam para k = 3. Quando discordarem, combine com estabilidade e interpretação.</w:t>
            </w:r>
          </w:p>
        </w:tc>
      </w:tr>
    </w:tbl>
    <w:p>
      <w:pPr>
        <w:spacing w:after="120" w:line="120"/>
      </w:pPr>
    </w:p>
    <w:p>
      <w:pPr>
        <w:pStyle w:val="Heading3"/>
        <w:keepNext/>
      </w:pPr>
      <w:r>
        <w:t xml:space="preserve">Exercício 4 — Avaliação externa de três algoritmos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normalized_mutual_info_score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homogeneity_score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completeness_score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v_measure_score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"GMM"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covariance_type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"NMI"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normalized_mutual_info_score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"homog."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homogeneity_score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"compl."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completeness_score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v_measure_score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modelo   ARI   NMI  homog.  compl.     V</w:t>
            </w:r>
          </w:p>
          <w:p>
            <w:pPr>
              <w:spacing w:after="0" w:line="240"/>
            </w:pPr>
            <w:r>
              <w:rPr>
                <w:rFonts w:ascii="Consolas" w:cs="Consolas" w:eastAsia="Consolas" w:hAnsi="Consolas"/>
                <w:color w:val="1F2937"/>
                <w:sz w:val="15"/>
                <w:szCs w:val="15"/>
              </w:rPr>
              <w:t xml:space="preserve">K-means 0.668 0.743   0.739   0.747 0.743</w:t>
            </w:r>
          </w:p>
          <w:p>
            <w:pPr>
              <w:spacing w:after="0" w:line="240"/>
            </w:pPr>
            <w:r>
              <w:rPr>
                <w:rFonts w:ascii="Consolas" w:cs="Consolas" w:eastAsia="Consolas" w:hAnsi="Consolas"/>
                <w:color w:val="1F2937"/>
                <w:sz w:val="15"/>
                <w:szCs w:val="15"/>
              </w:rPr>
              <w:t xml:space="preserve">   Ward 0.783 0.860   0.850   0.870 0.860</w:t>
            </w:r>
          </w:p>
          <w:p>
            <w:pPr>
              <w:spacing w:after="0" w:line="240"/>
            </w:pPr>
            <w:r>
              <w:rPr>
                <w:rFonts w:ascii="Consolas" w:cs="Consolas" w:eastAsia="Consolas" w:hAnsi="Consolas"/>
                <w:color w:val="1F2937"/>
                <w:sz w:val="15"/>
                <w:szCs w:val="15"/>
              </w:rPr>
              <w:t xml:space="preserve">    GMM 0.581 0.747   0.732   0.762 0.747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três algoritmos têm desempenho parecido (ARI na faixa de 0,6 a 0,8). Nenhum é perfeito: o agrupamento nos dígitos mistura classes parecidas, como 3, 5, 8 e 9.</w:t>
            </w:r>
          </w:p>
        </w:tc>
      </w:tr>
    </w:tbl>
    <w:p>
      <w:pPr>
        <w:spacing w:after="120" w:line="120"/>
      </w:pPr>
    </w:p>
    <w:p>
      <w:pPr>
        <w:pStyle w:val="Heading3"/>
        <w:keepNext/>
      </w:pPr>
      <w:r>
        <w:t xml:space="preserve">Exercício 5 — Estabilidade para escolher 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make_blobs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make_blobs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i1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i2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m1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[i1])</w:t>
            </w:r>
          </w:p>
          <w:p>
            <w:pPr>
              <w:spacing w:after="0" w:line="240"/>
            </w:pPr>
            <w:r>
              <w:rPr>
                <w:rFonts w:ascii="Consolas" w:cs="Consolas" w:eastAsia="Consolas" w:hAnsi="Consolas"/>
                <w:color w:val="1F2937"/>
                <w:sz w:val="15"/>
                <w:szCs w:val="15"/>
              </w:rPr>
              <w:t xml:space="preserve">        m2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[i2])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(m1.</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m2.</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 = {k}  ARI médio = {np.mean(sc):.3f}  desvio = {np.std(sc):.3f}"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 = 2  ARI médio = 1.000  desvio = 0.000</w:t>
            </w:r>
          </w:p>
          <w:p>
            <w:pPr>
              <w:spacing w:after="0" w:line="240"/>
            </w:pPr>
            <w:r>
              <w:rPr>
                <w:rFonts w:ascii="Consolas" w:cs="Consolas" w:eastAsia="Consolas" w:hAnsi="Consolas"/>
                <w:color w:val="1F2937"/>
                <w:sz w:val="15"/>
                <w:szCs w:val="15"/>
              </w:rPr>
              <w:t xml:space="preserve">k = 3  ARI médio = 0.782  desvio = 0.262</w:t>
            </w:r>
          </w:p>
          <w:p>
            <w:pPr>
              <w:spacing w:after="0" w:line="240"/>
            </w:pPr>
            <w:r>
              <w:rPr>
                <w:rFonts w:ascii="Consolas" w:cs="Consolas" w:eastAsia="Consolas" w:hAnsi="Consolas"/>
                <w:color w:val="1F2937"/>
                <w:sz w:val="15"/>
                <w:szCs w:val="15"/>
              </w:rPr>
              <w:t xml:space="preserve">k = 4  ARI médio = 1.000  desvio = 0.000</w:t>
            </w:r>
          </w:p>
          <w:p>
            <w:pPr>
              <w:spacing w:after="0" w:line="240"/>
            </w:pPr>
            <w:r>
              <w:rPr>
                <w:rFonts w:ascii="Consolas" w:cs="Consolas" w:eastAsia="Consolas" w:hAnsi="Consolas"/>
                <w:color w:val="1F2937"/>
                <w:sz w:val="15"/>
                <w:szCs w:val="15"/>
              </w:rPr>
              <w:t xml:space="preserve">k = 5  ARI médio = 0.856  desvio = 0.051</w:t>
            </w:r>
          </w:p>
          <w:p>
            <w:pPr>
              <w:spacing w:after="0" w:line="240"/>
            </w:pPr>
            <w:r>
              <w:rPr>
                <w:rFonts w:ascii="Consolas" w:cs="Consolas" w:eastAsia="Consolas" w:hAnsi="Consolas"/>
                <w:color w:val="1F2937"/>
                <w:sz w:val="15"/>
                <w:szCs w:val="15"/>
              </w:rPr>
              <w:t xml:space="preserve">k = 6  ARI médio = 0.803  desvio = 0.056</w:t>
            </w:r>
          </w:p>
          <w:p>
            <w:pPr>
              <w:spacing w:after="0" w:line="240"/>
            </w:pPr>
            <w:r>
              <w:rPr>
                <w:rFonts w:ascii="Consolas" w:cs="Consolas" w:eastAsia="Consolas" w:hAnsi="Consolas"/>
                <w:color w:val="1F2937"/>
                <w:sz w:val="15"/>
                <w:szCs w:val="15"/>
              </w:rPr>
              <w:t xml:space="preserve">k = 7  ARI médio = 0.686  desvio = 0.073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Valores de k que cortam um grupo natural em pedaços arbitrários tendem a ser instáveis (ARI médio menor e desvio maior). Para k = 2 e k = 4 a estabilidade costuma ser alta, o que combina com a estrutura (grupos que se juntam em pares).</w:t>
            </w:r>
          </w:p>
        </w:tc>
      </w:tr>
    </w:tbl>
    <w:p>
      <w:pPr>
        <w:spacing w:after="120" w:line="120"/>
      </w:pPr>
    </w:p>
    <w:p>
      <w:pPr>
        <w:pStyle w:val="Heading2"/>
        <w:keepNext/>
        <w:pageBreakBefore/>
      </w:pPr>
      <w:r>
        <w:t xml:space="preserve">Capítulo 8 — PCA e Métodos Lineares</w:t>
      </w:r>
    </w:p>
    <w:p>
      <w:pPr>
        <w:pStyle w:val="Heading3"/>
        <w:keepNext/>
      </w:pPr>
      <w:r>
        <w:t xml:space="preserve">Exercício 1 — Quantas componentes para 90% da variância?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acum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explained_variance_ratio_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cumsum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"Variância acumulada:"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"Componentes para 90%:"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acum</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components_</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top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"Maiores pesos na PC1:"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feature_names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Variância acumulada: [0.362 0.554 0.665 0.736 0.802 0.851 0.893 0.92  0.942 0.962 0.979 0.992</w:t>
            </w:r>
          </w:p>
          <w:p>
            <w:pPr>
              <w:spacing w:after="0" w:line="240"/>
            </w:pPr>
            <w:r>
              <w:rPr>
                <w:rFonts w:ascii="Consolas" w:cs="Consolas" w:eastAsia="Consolas" w:hAnsi="Consolas"/>
                <w:color w:val="1F2937"/>
                <w:sz w:val="15"/>
                <w:szCs w:val="15"/>
              </w:rPr>
              <w:t xml:space="preserve"> 1.   ]</w:t>
            </w:r>
          </w:p>
          <w:p>
            <w:pPr>
              <w:spacing w:after="0" w:line="240"/>
            </w:pPr>
            <w:r>
              <w:rPr>
                <w:rFonts w:ascii="Consolas" w:cs="Consolas" w:eastAsia="Consolas" w:hAnsi="Consolas"/>
                <w:color w:val="1F2937"/>
                <w:sz w:val="15"/>
                <w:szCs w:val="15"/>
              </w:rPr>
              <w:t xml:space="preserve">Componentes para 90%: 8</w:t>
            </w:r>
          </w:p>
          <w:p>
            <w:pPr>
              <w:spacing w:after="0" w:line="240"/>
            </w:pPr>
            <w:r>
              <w:rPr>
                <w:rFonts w:ascii="Consolas" w:cs="Consolas" w:eastAsia="Consolas" w:hAnsi="Consolas"/>
                <w:color w:val="1F2937"/>
                <w:sz w:val="15"/>
                <w:szCs w:val="15"/>
              </w:rPr>
              <w:t xml:space="preserve">Maiores pesos na PC1: [('flavanoids', 0.42), ('total_phenols', 0.39), ('od280/od315_of_diluted_wines', 0.38)]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geral, 8 componentes bastam para 90% da variância dos 13 atributos. A PC1 combina, sobretudo, atributos ligados a fenóis (flavanoids, total_phenols) e à diluição do vinho (od280/od315).</w:t>
            </w:r>
          </w:p>
        </w:tc>
      </w:tr>
    </w:tbl>
    <w:p>
      <w:pPr>
        <w:spacing w:after="120" w:line="120"/>
      </w:pPr>
    </w:p>
    <w:p>
      <w:pPr>
        <w:pStyle w:val="Heading3"/>
        <w:keepNext/>
      </w:pPr>
      <w:r>
        <w:t xml:space="preserve">Exercício 2 — Reconstrução e compressão de dígitos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inverse_transform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 = {k:2d}  variância = {p.explained_variance_ratio_.sum():.1%}  MSE = {np.mean((X - R) ** 2):6.3f}  compressão = {64 / k:5.1f}x"</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k =  2  variância = 28.5%  MSE = 13.421  compressão =  32.0x</w:t>
            </w:r>
          </w:p>
          <w:p>
            <w:pPr>
              <w:spacing w:after="0" w:line="240"/>
            </w:pPr>
            <w:r>
              <w:rPr>
                <w:rFonts w:ascii="Consolas" w:cs="Consolas" w:eastAsia="Consolas" w:hAnsi="Consolas"/>
                <w:color w:val="1F2937"/>
                <w:sz w:val="15"/>
                <w:szCs w:val="15"/>
              </w:rPr>
              <w:t xml:space="preserve">k =  5  variância = 54.5%  MSE =  8.542  compressão =  12.8x</w:t>
            </w:r>
          </w:p>
          <w:p>
            <w:pPr>
              <w:spacing w:after="0" w:line="240"/>
            </w:pPr>
            <w:r>
              <w:rPr>
                <w:rFonts w:ascii="Consolas" w:cs="Consolas" w:eastAsia="Consolas" w:hAnsi="Consolas"/>
                <w:color w:val="1F2937"/>
                <w:sz w:val="15"/>
                <w:szCs w:val="15"/>
              </w:rPr>
              <w:t xml:space="preserve">k = 10  variância = 73.8%  MSE =  4.914  compressão =   6.4x</w:t>
            </w:r>
          </w:p>
          <w:p>
            <w:pPr>
              <w:spacing w:after="0" w:line="240"/>
            </w:pPr>
            <w:r>
              <w:rPr>
                <w:rFonts w:ascii="Consolas" w:cs="Consolas" w:eastAsia="Consolas" w:hAnsi="Consolas"/>
                <w:color w:val="1F2937"/>
                <w:sz w:val="15"/>
                <w:szCs w:val="15"/>
              </w:rPr>
              <w:t xml:space="preserve">k = 20  variância = 89.4%  MSE =  1.984  compressão =   3.2x</w:t>
            </w:r>
          </w:p>
          <w:p>
            <w:pPr>
              <w:spacing w:after="0" w:line="240"/>
            </w:pPr>
            <w:r>
              <w:rPr>
                <w:rFonts w:ascii="Consolas" w:cs="Consolas" w:eastAsia="Consolas" w:hAnsi="Consolas"/>
                <w:color w:val="1F2937"/>
                <w:sz w:val="15"/>
                <w:szCs w:val="15"/>
              </w:rPr>
              <w:t xml:space="preserve">k = 40  variância = 98.8%  MSE =  0.221  compressão =   1.6x</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erro cai rápido com as primeiras componentes e depois diminui devagar. Com 20 componentes (compressão de 3,2 vezes) já se retém cerca de 90% da variância.</w:t>
            </w:r>
          </w:p>
        </w:tc>
      </w:tr>
    </w:tbl>
    <w:p>
      <w:pPr>
        <w:spacing w:after="120" w:line="120"/>
      </w:pPr>
    </w:p>
    <w:p>
      <w:pPr>
        <w:pStyle w:val="Heading3"/>
        <w:keepNext/>
      </w:pPr>
      <w:r>
        <w:t xml:space="preserve">Exercício 3 — PCA "na unha" com autovetores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autoval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eigh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autoval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autoval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autoval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autovet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"Variância explicada (manual)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autoval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autoval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"Variância explicada (scikit-learn):"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explained_variance_ratio_</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"Componentes ortogonais? (V'V = 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allclose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autovet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autovet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eye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"Projeção igual, a menos do sinal?"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allclose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atol</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Variância explicada (manual)     : [0.362  0.1921 0.1112]</w:t>
            </w:r>
          </w:p>
          <w:p>
            <w:pPr>
              <w:spacing w:after="0" w:line="240"/>
            </w:pPr>
            <w:r>
              <w:rPr>
                <w:rFonts w:ascii="Consolas" w:cs="Consolas" w:eastAsia="Consolas" w:hAnsi="Consolas"/>
                <w:color w:val="1F2937"/>
                <w:sz w:val="15"/>
                <w:szCs w:val="15"/>
              </w:rPr>
              <w:t xml:space="preserve">Variância explicada (scikit-learn): [0.362  0.1921 0.1112]</w:t>
            </w:r>
          </w:p>
          <w:p>
            <w:pPr>
              <w:spacing w:after="0" w:line="240"/>
            </w:pPr>
            <w:r>
              <w:rPr>
                <w:rFonts w:ascii="Consolas" w:cs="Consolas" w:eastAsia="Consolas" w:hAnsi="Consolas"/>
                <w:color w:val="1F2937"/>
                <w:sz w:val="15"/>
                <w:szCs w:val="15"/>
              </w:rPr>
              <w:t xml:space="preserve">Componentes ortogonais? (V'V = I): True</w:t>
            </w:r>
          </w:p>
          <w:p>
            <w:pPr>
              <w:spacing w:after="0" w:line="240"/>
            </w:pPr>
            <w:r>
              <w:rPr>
                <w:rFonts w:ascii="Consolas" w:cs="Consolas" w:eastAsia="Consolas" w:hAnsi="Consolas"/>
                <w:color w:val="1F2937"/>
                <w:sz w:val="15"/>
                <w:szCs w:val="15"/>
              </w:rPr>
              <w:t xml:space="preserve">Projeção igual, a menos do sinal? True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As variâncias coincidem. As projeções são iguais a menos do sinal de cada componente, pois o sinal é arbitrário.</w:t>
            </w:r>
          </w:p>
        </w:tc>
      </w:tr>
    </w:tbl>
    <w:p>
      <w:pPr>
        <w:spacing w:after="120" w:line="120"/>
      </w:pPr>
    </w:p>
    <w:p>
      <w:pPr>
        <w:pStyle w:val="Heading3"/>
        <w:keepNext/>
      </w:pPr>
      <w:r>
        <w:t xml:space="preserve">Exercício 4 — Kernel PCA em anéis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make_circles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KernelPCA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make_circles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factor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 linear"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"Kernel PCA rbf"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KernelPCA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kernel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"rbf"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z1 = </w:t>
            </w:r>
            <w:r>
              <w:rPr>
                <w:rFonts w:ascii="Consolas" w:cs="Consolas" w:eastAsia="Consolas" w:hAnsi="Consolas"/>
                <w:b w:val="false"/>
                <w:bCs w:val="false"/>
                <w:color w:val="1F2937"/>
                <w:sz w:val="15"/>
                <w:szCs w:val="15"/>
              </w:rPr>
              <w:t xml:space="preserve">red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 z1,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"{nome:15s} acurácia usando só a 1ª componente = {acc:.3f}"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PCA linear      acurácia usando só a 1ª componente = 0.474</w:t>
            </w:r>
          </w:p>
          <w:p>
            <w:pPr>
              <w:spacing w:after="0" w:line="240"/>
            </w:pPr>
            <w:r>
              <w:rPr>
                <w:rFonts w:ascii="Consolas" w:cs="Consolas" w:eastAsia="Consolas" w:hAnsi="Consolas"/>
                <w:color w:val="1F2937"/>
                <w:sz w:val="15"/>
                <w:szCs w:val="15"/>
              </w:rPr>
              <w:t xml:space="preserve">Kernel PCA rbf  acurácia usando só a 1ª componente = 0.766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No PCA linear, a primeira componente não separa os anéis (acurácia em torno de 0,47, pior que o acaso por pouco). No Kernel PCA, a primeira componente já ajuda bastante (cerca de 0,77); com as duas componentes a separação seria ainda melhor.</w:t>
            </w:r>
          </w:p>
        </w:tc>
      </w:tr>
    </w:tbl>
    <w:p>
      <w:pPr>
        <w:spacing w:after="120" w:line="120"/>
      </w:pPr>
    </w:p>
    <w:p>
      <w:pPr>
        <w:pStyle w:val="Heading3"/>
        <w:keepNext/>
      </w:pPr>
      <w:r>
        <w:t xml:space="preserve">Exercício 5 — Separando fontes com 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signal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linspace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signal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sawtooth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FastICA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corrcoef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ica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ICA: [0.99 1.   0.99]</w:t>
            </w:r>
          </w:p>
          <w:p>
            <w:pPr>
              <w:spacing w:after="0" w:line="240"/>
            </w:pPr>
            <w:r>
              <w:rPr>
                <w:rFonts w:ascii="Consolas" w:cs="Consolas" w:eastAsia="Consolas" w:hAnsi="Consolas"/>
                <w:color w:val="1F2937"/>
                <w:sz w:val="15"/>
                <w:szCs w:val="15"/>
              </w:rPr>
              <w:t xml:space="preserve">PCA: [0.63 0.75 0.84]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ICA recupera as três fontes (correlações próximas de 1), enquanto o PCA, que apenas decorrela e ordena por variância, mistura as fontes.</w:t>
            </w:r>
          </w:p>
        </w:tc>
      </w:tr>
    </w:tbl>
    <w:p>
      <w:pPr>
        <w:spacing w:after="120" w:line="120"/>
      </w:pPr>
    </w:p>
    <w:p>
      <w:pPr>
        <w:pStyle w:val="Heading2"/>
        <w:keepNext/>
        <w:pageBreakBefore/>
      </w:pPr>
      <w:r>
        <w:t xml:space="preserve">Capítulo 9 — Aprendizado de Variedades</w:t>
      </w:r>
    </w:p>
    <w:p>
      <w:pPr>
        <w:pStyle w:val="Heading3"/>
        <w:keepNext/>
      </w:pPr>
      <w:r>
        <w:t xml:space="preserve">Exercício 1 — O mapa do Brasil a partir de distâncias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MDS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pairwise_distances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spatial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distance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pdist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cidades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"São Paulo"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23.55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46.63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"Rio de Janeiro"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22.91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43.17</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"Brasília"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15.78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47.93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"Salvador"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12.97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38.51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"Fortaleza"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3.73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38.53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"Manaus"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"Porto Alegre"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51.23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"Belo Horizonte"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19.92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43.94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"Recife"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34.88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"Curitiba"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25.43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49.27</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radians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cidades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pairwise_distances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"haversine"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6371.0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km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mds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MDS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dissimilarity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"precomputed"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normalized_stress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"auto"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d_orig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triu_indices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d_mapa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stress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d_orig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d_mapa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d_orig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"Stress normalizado:"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stress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"Correlação entre distâncias originais e do mapa:"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corrcoef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d_mapa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d_orig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"Distância São Paulo - Rio: original"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"km | mapa"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Stress normalizado: 0.0019</w:t>
            </w:r>
          </w:p>
          <w:p>
            <w:pPr>
              <w:spacing w:after="0" w:line="240"/>
            </w:pPr>
            <w:r>
              <w:rPr>
                <w:rFonts w:ascii="Consolas" w:cs="Consolas" w:eastAsia="Consolas" w:hAnsi="Consolas"/>
                <w:color w:val="1F2937"/>
                <w:sz w:val="15"/>
                <w:szCs w:val="15"/>
              </w:rPr>
              <w:t xml:space="preserve">Correlação entre distâncias originais e do mapa: 1.0</w:t>
            </w:r>
          </w:p>
          <w:p>
            <w:pPr>
              <w:spacing w:after="0" w:line="240"/>
            </w:pPr>
            <w:r>
              <w:rPr>
                <w:rFonts w:ascii="Consolas" w:cs="Consolas" w:eastAsia="Consolas" w:hAnsi="Consolas"/>
                <w:color w:val="1F2937"/>
                <w:sz w:val="15"/>
                <w:szCs w:val="15"/>
              </w:rPr>
              <w:t xml:space="preserve">Distância São Paulo - Rio: original 361 km | mapa 362 km</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Como o mapa 2D de uma superfície esférica é quase plano para distâncias dessa escala, a reconstrução é muito boa (correlação acima de 0,99). O mapa pode sair girado ou espelhado: só as distâncias importam.</w:t>
            </w:r>
          </w:p>
        </w:tc>
      </w:tr>
    </w:tbl>
    <w:p>
      <w:pPr>
        <w:spacing w:after="120" w:line="120"/>
      </w:pPr>
    </w:p>
    <w:p>
      <w:pPr>
        <w:pStyle w:val="Heading3"/>
        <w:keepNext/>
      </w:pPr>
      <w:r>
        <w:t xml:space="preserve">Exercício 2 — Desenrolando o rocambole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spearmanr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make_swiss_roll</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Isomap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LocallyLinearEmbedding</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make_swiss_roll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noise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"Isomap"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LocallyLinearEmbedding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spearmanr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"{nome:7s} |correlação de Spearman| com t = {r:.3f}"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PCA     |correlação de Spearman| com t = 0.213</w:t>
            </w:r>
          </w:p>
          <w:p>
            <w:pPr>
              <w:spacing w:after="0" w:line="240"/>
            </w:pPr>
            <w:r>
              <w:rPr>
                <w:rFonts w:ascii="Consolas" w:cs="Consolas" w:eastAsia="Consolas" w:hAnsi="Consolas"/>
                <w:color w:val="1F2937"/>
                <w:sz w:val="15"/>
                <w:szCs w:val="15"/>
              </w:rPr>
              <w:t xml:space="preserve">Isomap  |correlação de Spearman| com t = 1.000</w:t>
            </w:r>
          </w:p>
          <w:p>
            <w:pPr>
              <w:spacing w:after="0" w:line="240"/>
            </w:pPr>
            <w:r>
              <w:rPr>
                <w:rFonts w:ascii="Consolas" w:cs="Consolas" w:eastAsia="Consolas" w:hAnsi="Consolas"/>
                <w:color w:val="1F2937"/>
                <w:sz w:val="15"/>
                <w:szCs w:val="15"/>
              </w:rPr>
              <w:t xml:space="preserve">LLE     |correlação de Spearman| com t = 1.000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Isomap e o LLE recuperam quase perfeitamente a posição ao longo do rocambole (correlação de Spearman próxima de 1). O PCA, linear, sobrepõe as voltas e fica longe disso (cerca de 0,2).</w:t>
            </w:r>
          </w:p>
        </w:tc>
      </w:tr>
    </w:tbl>
    <w:p>
      <w:pPr>
        <w:spacing w:after="120" w:line="120"/>
      </w:pPr>
    </w:p>
    <w:p>
      <w:pPr>
        <w:pStyle w:val="Heading3"/>
        <w:keepNext/>
      </w:pPr>
      <w:r>
        <w:t xml:space="preserve">Exercício 3 — Perplexidade e qualidade do t-SNE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trustworthiness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perplexity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"perplexidade = {p:3d}  trustworthiness = {trustworthiness(X, Z, n_neighbors=10):.3f}  KL final = {t.kl_divergence_:.3f}"</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perplexidade =   5  trustworthiness = 0.991  KL final = 0.944</w:t>
            </w:r>
          </w:p>
          <w:p>
            <w:pPr>
              <w:spacing w:after="0" w:line="240"/>
            </w:pPr>
            <w:r>
              <w:rPr>
                <w:rFonts w:ascii="Consolas" w:cs="Consolas" w:eastAsia="Consolas" w:hAnsi="Consolas"/>
                <w:color w:val="1F2937"/>
                <w:sz w:val="15"/>
                <w:szCs w:val="15"/>
              </w:rPr>
              <w:t xml:space="preserve">perplexidade =  30  trustworthiness = 0.993  KL final = 0.754</w:t>
            </w:r>
          </w:p>
          <w:p>
            <w:pPr>
              <w:spacing w:after="0" w:line="240"/>
            </w:pPr>
            <w:r>
              <w:rPr>
                <w:rFonts w:ascii="Consolas" w:cs="Consolas" w:eastAsia="Consolas" w:hAnsi="Consolas"/>
                <w:color w:val="1F2937"/>
                <w:sz w:val="15"/>
                <w:szCs w:val="15"/>
              </w:rPr>
              <w:t xml:space="preserve">perplexidade = 100  trustworthiness = 0.991  KL final = 0.594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confiança é alta nos três casos (acima de 0,98), mas a KL não é comparável entre perplexidades diferentes. Escolha a perplexidade pela qualidade visual e por métricas externas ao t-SNE, e não pela KL.</w:t>
            </w:r>
          </w:p>
        </w:tc>
      </w:tr>
    </w:tbl>
    <w:p>
      <w:pPr>
        <w:spacing w:after="120" w:line="120"/>
      </w:pPr>
    </w:p>
    <w:p>
      <w:pPr>
        <w:pStyle w:val="Heading3"/>
        <w:keepNext/>
      </w:pPr>
      <w:r>
        <w:t xml:space="preserve">Exercício 4 — PCA antes do t-SNE: tempo e qualidade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trustworthiness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"64 pixels"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 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perplexity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"{nome:10s} tempo = {dt:5.1f} s   trustworthiness = {trustworthiness(X, Z, n_neighbors=10):.3f}"</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64 pixels  tempo =   3.9 s   trustworthiness = 0.993</w:t>
            </w:r>
          </w:p>
          <w:p>
            <w:pPr>
              <w:spacing w:after="0" w:line="240"/>
            </w:pPr>
            <w:r>
              <w:rPr>
                <w:rFonts w:ascii="Consolas" w:cs="Consolas" w:eastAsia="Consolas" w:hAnsi="Consolas"/>
                <w:color w:val="1F2937"/>
                <w:sz w:val="15"/>
                <w:szCs w:val="15"/>
              </w:rPr>
              <w:t xml:space="preserve">PCA 20     tempo =   3.7 s   trustworthiness = 0.993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Nos dígitos, que têm só 64 atributos, o tempo e a qualidade ficam praticamente iguais. Com centenas ou milhares de atributos, reduzir antes com PCA acelera muito o t-SNE e remove ruído, por isso é uma etapa comum.</w:t>
            </w:r>
          </w:p>
        </w:tc>
      </w:tr>
    </w:tbl>
    <w:p>
      <w:pPr>
        <w:spacing w:after="120" w:line="120"/>
      </w:pPr>
    </w:p>
    <w:p>
      <w:pPr>
        <w:pStyle w:val="Heading3"/>
        <w:keepNext/>
      </w:pPr>
      <w:r>
        <w:t xml:space="preserve">Exercício 5 — Quem preserva melhor os vizinhos?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Isomap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vizinhos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return_distance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orig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vizinhos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proj</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"Isomap"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vizinhos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"{nome:7s} vizinhos preservados = {pres:.2f}   acurácia KNN em 2D = {acc:.3f}"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PCA     vizinhos preservados = 0.12   acurácia KNN em 2D = 0.603</w:t>
            </w:r>
          </w:p>
          <w:p>
            <w:pPr>
              <w:spacing w:after="0" w:line="240"/>
            </w:pPr>
            <w:r>
              <w:rPr>
                <w:rFonts w:ascii="Consolas" w:cs="Consolas" w:eastAsia="Consolas" w:hAnsi="Consolas"/>
                <w:color w:val="1F2937"/>
                <w:sz w:val="15"/>
                <w:szCs w:val="15"/>
              </w:rPr>
              <w:t xml:space="preserve">Isomap  vizinhos preservados = 0.18   acurácia KNN em 2D = 0.705</w:t>
            </w:r>
          </w:p>
          <w:p>
            <w:pPr>
              <w:spacing w:after="0" w:line="240"/>
            </w:pPr>
            <w:r>
              <w:rPr>
                <w:rFonts w:ascii="Consolas" w:cs="Consolas" w:eastAsia="Consolas" w:hAnsi="Consolas"/>
                <w:color w:val="1F2937"/>
                <w:sz w:val="15"/>
                <w:szCs w:val="15"/>
              </w:rPr>
              <w:t xml:space="preserve">t-SNE   vizinhos preservados = 0.58   acurácia KNN em 2D = 0.976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t-SNE preserva muito mais vizinhos que o PCA e o Isomap e produz grupos mais separados (acurácia KNN em 2D bem maior). Isso não significa que o t-SNE "seja melhor" em tudo: ele não preserva distâncias globais.</w:t>
            </w:r>
          </w:p>
        </w:tc>
      </w:tr>
    </w:tbl>
    <w:p>
      <w:pPr>
        <w:spacing w:after="120" w:line="120"/>
      </w:pPr>
    </w:p>
    <w:p>
      <w:pPr>
        <w:pStyle w:val="Heading2"/>
        <w:keepNext/>
        <w:pageBreakBefore/>
      </w:pPr>
      <w:r>
        <w:t xml:space="preserve">Capítulo 10 — Regras de Associação</w:t>
      </w:r>
    </w:p>
    <w:p>
      <w:pPr>
        <w:pStyle w:val="Heading3"/>
        <w:keepNext/>
      </w:pPr>
      <w:r>
        <w:t xml:space="preserve">Exercício 1 — Suporte, confiança e lift "na unha"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TransactionEncoder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frequent_patterns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apriori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association_rules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TransactionEncoder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columns_</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sup_a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sup_b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sup_ab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"suporte(A→B) = {sup_ab:.2f} | confiança = {sup_ab / sup_a:.3f} | lift = {sup_ab / (sup_a * sup_b):.3f}"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association_rules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apriori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min_support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use_colnames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min_threshold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antecedents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frozenset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consequents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frozenset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"support"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suporte(A→B) = 0.50 | confiança = 0.625 | lift = 1.042</w:t>
            </w:r>
          </w:p>
          <w:p>
            <w:pPr>
              <w:spacing w:after="0" w:line="240"/>
            </w:pPr>
            <w:r>
              <w:rPr>
                <w:rFonts w:ascii="Consolas" w:cs="Consolas" w:eastAsia="Consolas" w:hAnsi="Consolas"/>
                <w:color w:val="1F2937"/>
                <w:sz w:val="15"/>
                <w:szCs w:val="15"/>
              </w:rPr>
              <w:t xml:space="preserve"> support  confidence  lift</w:t>
            </w:r>
          </w:p>
          <w:p>
            <w:pPr>
              <w:spacing w:after="0" w:line="240"/>
            </w:pPr>
            <w:r>
              <w:rPr>
                <w:rFonts w:ascii="Consolas" w:cs="Consolas" w:eastAsia="Consolas" w:hAnsi="Consolas"/>
                <w:color w:val="1F2937"/>
                <w:sz w:val="15"/>
                <w:szCs w:val="15"/>
              </w:rPr>
              <w:t xml:space="preserve">     0.5       0.625 1.042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dois cálculos coincidem: suporte 0,50; confiança 0,625; lift de cerca de 1,04. O lift próximo de 1 indica associação fraca: pão e manteiga aparecem juntos quase tanto quanto se esperaria por acaso.</w:t>
            </w:r>
          </w:p>
        </w:tc>
      </w:tr>
    </w:tbl>
    <w:p>
      <w:pPr>
        <w:spacing w:after="120" w:line="120"/>
      </w:pPr>
    </w:p>
    <w:p>
      <w:pPr>
        <w:pStyle w:val="Heading3"/>
        <w:keepNext/>
      </w:pPr>
      <w:r>
        <w:t xml:space="preserve">Exercício 2 — Apriori ou FP-Growth?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time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frequent_patterns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apriori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fpgrowth</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gerar_cestas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"item{i}"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gerar_cestas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"apriori"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apriori</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"fpgrowth"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t0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min_support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use_colnames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time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perf_counter</w:t>
            </w:r>
            <w:r>
              <w:rPr>
                <w:rFonts w:ascii="Consolas" w:cs="Consolas" w:eastAsia="Consolas" w:hAnsi="Consolas"/>
                <w:color w:val="1F2937"/>
                <w:sz w:val="15"/>
                <w:szCs w:val="15"/>
              </w:rPr>
              <w:t xml:space="preserve">() - t0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frozenset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"itemsets"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"{nome:9s} tempo = {dt:5.2f} s   itemsets = {len(r)}"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"Mesmos itemsets?"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"apriori"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"fpgrowth"</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apriori   tempo =  0.03 s   itemsets = 92</w:t>
            </w:r>
          </w:p>
          <w:p>
            <w:pPr>
              <w:spacing w:after="0" w:line="240"/>
            </w:pPr>
            <w:r>
              <w:rPr>
                <w:rFonts w:ascii="Consolas" w:cs="Consolas" w:eastAsia="Consolas" w:hAnsi="Consolas"/>
                <w:color w:val="1F2937"/>
                <w:sz w:val="15"/>
                <w:szCs w:val="15"/>
              </w:rPr>
              <w:t xml:space="preserve">fpgrowth  tempo =  0.05 s   itemsets = 92</w:t>
            </w:r>
          </w:p>
          <w:p>
            <w:pPr>
              <w:spacing w:after="0" w:line="240"/>
            </w:pPr>
            <w:r>
              <w:rPr>
                <w:rFonts w:ascii="Consolas" w:cs="Consolas" w:eastAsia="Consolas" w:hAnsi="Consolas"/>
                <w:color w:val="1F2937"/>
                <w:sz w:val="15"/>
                <w:szCs w:val="15"/>
              </w:rPr>
              <w:t xml:space="preserve">Mesmos itemsets? True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dois algoritmos devolvem exatamente os mesmos itemsets (92). Neste teste, com apenas 15 itens, o Apriori foi mais rápido que o FP-Growth. A vantagem do FP-Growth aparece com muitos itens e suporte mínimo baixo, quando o número de candidatos explode. Tempos dependem do computador e da implementação.</w:t>
            </w:r>
          </w:p>
        </w:tc>
      </w:tr>
    </w:tbl>
    <w:p>
      <w:pPr>
        <w:spacing w:after="120" w:line="120"/>
      </w:pPr>
    </w:p>
    <w:p>
      <w:pPr>
        <w:pStyle w:val="Heading3"/>
        <w:keepNext/>
      </w:pPr>
      <w:r>
        <w:t xml:space="preserve">Exercício 3 — Como o suporte mínimo controla a explosão de regras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frequent_patterns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association_rules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gerar_cestas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"item{i}"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gerar_cestas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min_support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use_colnames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n_regras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association_rules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min_threshold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"min_support = {s:.2f}  itemsets = {len(f):3d}  regras = {n_regras:4d}"</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min_support = 0.10  itemsets =  20  regras =   21</w:t>
            </w:r>
          </w:p>
          <w:p>
            <w:pPr>
              <w:spacing w:after="0" w:line="240"/>
            </w:pPr>
            <w:r>
              <w:rPr>
                <w:rFonts w:ascii="Consolas" w:cs="Consolas" w:eastAsia="Consolas" w:hAnsi="Consolas"/>
                <w:color w:val="1F2937"/>
                <w:sz w:val="15"/>
                <w:szCs w:val="15"/>
              </w:rPr>
              <w:t xml:space="preserve">min_support = 0.05  itemsets =  39  regras =   42</w:t>
            </w:r>
          </w:p>
          <w:p>
            <w:pPr>
              <w:spacing w:after="0" w:line="240"/>
            </w:pPr>
            <w:r>
              <w:rPr>
                <w:rFonts w:ascii="Consolas" w:cs="Consolas" w:eastAsia="Consolas" w:hAnsi="Consolas"/>
                <w:color w:val="1F2937"/>
                <w:sz w:val="15"/>
                <w:szCs w:val="15"/>
              </w:rPr>
              <w:t xml:space="preserve">min_support = 0.03  itemsets =  63  regras =   73</w:t>
            </w:r>
          </w:p>
          <w:p>
            <w:pPr>
              <w:spacing w:after="0" w:line="240"/>
            </w:pPr>
            <w:r>
              <w:rPr>
                <w:rFonts w:ascii="Consolas" w:cs="Consolas" w:eastAsia="Consolas" w:hAnsi="Consolas"/>
                <w:color w:val="1F2937"/>
                <w:sz w:val="15"/>
                <w:szCs w:val="15"/>
              </w:rPr>
              <w:t xml:space="preserve">min_support = 0.02  itemsets =  92  regras =  118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Quanto menor o suporte mínimo, mais itemsets e regras aparecem, em crescimento rápido. Um suporte mínimo muito baixo gera ruído; muito alto esconde padrões raros porém valiosos.</w:t>
            </w:r>
          </w:p>
        </w:tc>
      </w:tr>
    </w:tbl>
    <w:p>
      <w:pPr>
        <w:spacing w:after="120" w:line="120"/>
      </w:pPr>
    </w:p>
    <w:p>
      <w:pPr>
        <w:pStyle w:val="Heading3"/>
        <w:keepNext/>
      </w:pPr>
      <w:r>
        <w:t xml:space="preserve">Exercício 4 — Regras em dados reais: o conjunto Wine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KBinsDiscretizer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frequent_patterns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association_rules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KBinsDiscretizer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n_bins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encode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"ordinal"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"quantile"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nomes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"baixo"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"alto"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itens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feature_names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"{f[:12]}={nomes[b]}"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"classe_{c}"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itens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min_support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use_colnames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max_len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association_rules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min_threshold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consequents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apply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next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startswith</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"classe_"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antecedents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apply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"support"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iterrows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"{sorted(r.antecedents)} -&gt; {sorted(r.consequents)}  sup = {r.support:.2f}  conf = {r.confidence:.2f}  lift = {r.lift:.2f}"</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['color_intens=alto', 'total_phenol=baixo'] -&gt; ['classe_2']  sup = 0.15  conf = 1.00  lift = 3.71</w:t>
            </w:r>
          </w:p>
          <w:p>
            <w:pPr>
              <w:spacing w:after="0" w:line="240"/>
            </w:pPr>
            <w:r>
              <w:rPr>
                <w:rFonts w:ascii="Consolas" w:cs="Consolas" w:eastAsia="Consolas" w:hAnsi="Consolas"/>
                <w:color w:val="1F2937"/>
                <w:sz w:val="15"/>
                <w:szCs w:val="15"/>
              </w:rPr>
              <w:t xml:space="preserve">['color_intens=alto', 'malic_acid=alto'] -&gt; ['classe_2']  sup = 0.13  conf = 1.00  lift = 3.71</w:t>
            </w:r>
          </w:p>
          <w:p>
            <w:pPr>
              <w:spacing w:after="0" w:line="240"/>
            </w:pPr>
            <w:r>
              <w:rPr>
                <w:rFonts w:ascii="Consolas" w:cs="Consolas" w:eastAsia="Consolas" w:hAnsi="Consolas"/>
                <w:color w:val="1F2937"/>
                <w:sz w:val="15"/>
                <w:szCs w:val="15"/>
              </w:rPr>
              <w:t xml:space="preserve">['flavanoids=baixo', 'hue=baixo'] -&gt; ['classe_2']  sup = 0.24  conf = 0.98  lift = 3.62</w:t>
            </w:r>
          </w:p>
          <w:p>
            <w:pPr>
              <w:spacing w:after="0" w:line="240"/>
            </w:pPr>
            <w:r>
              <w:rPr>
                <w:rFonts w:ascii="Consolas" w:cs="Consolas" w:eastAsia="Consolas" w:hAnsi="Consolas"/>
                <w:color w:val="1F2937"/>
                <w:sz w:val="15"/>
                <w:szCs w:val="15"/>
              </w:rPr>
              <w:t xml:space="preserve">['color_intens=alto', 'od280/od315_=baixo'] -&gt; ['classe_2']  sup = 0.18  conf = 0.97  lift = 3.60</w:t>
            </w:r>
          </w:p>
          <w:p>
            <w:pPr>
              <w:spacing w:after="0" w:line="240"/>
            </w:pPr>
            <w:r>
              <w:rPr>
                <w:rFonts w:ascii="Consolas" w:cs="Consolas" w:eastAsia="Consolas" w:hAnsi="Consolas"/>
                <w:color w:val="1F2937"/>
                <w:sz w:val="15"/>
                <w:szCs w:val="15"/>
              </w:rPr>
              <w:t xml:space="preserve">['color_intens=alto', 'hue=baixo'] -&gt; ['classe_2']  sup = 0.17  conf = 0.97  lift = 3.59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Aparecem regras como "flavanoids = baixo e hue = baixo → classe_2" com confiança alta e lift acima de 3. É uma forma interpretável de descrever o que distingue as classes, mas lembre-se: regras de associação descrevem coocorrência, não causalidade, e variam com a discretização.</w:t>
            </w:r>
          </w:p>
        </w:tc>
      </w:tr>
    </w:tbl>
    <w:p>
      <w:pPr>
        <w:spacing w:after="120" w:line="120"/>
      </w:pPr>
    </w:p>
    <w:p>
      <w:pPr>
        <w:pStyle w:val="Heading3"/>
        <w:keepNext/>
      </w:pPr>
      <w:r>
        <w:t xml:space="preserve">Exercício 5 — Filtrando regras e recomendando produtos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frequent_patterns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association_rules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gerar_cestas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"item{i}"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gerar_cestas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min_support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use_colnames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association_rules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min_threshold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confidence</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reset_index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"Regras antes de remover redundâncias:"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redundante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iterrows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consequents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consequents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antecedents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antecedents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confidence</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confidence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manter</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redundante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iterrows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limpas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"Regras depois:"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limpas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limpas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"antecedents"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"consequents"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"support"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recomendar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cesta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frozenset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antecedents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apply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cesta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consequents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apply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cesta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consequents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"Recomendações para {item0}:"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recomendar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"item0"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limpas</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Regras antes de remover redundâncias: 30</w:t>
            </w:r>
          </w:p>
          <w:p>
            <w:pPr>
              <w:spacing w:after="0" w:line="240"/>
            </w:pPr>
            <w:r>
              <w:rPr>
                <w:rFonts w:ascii="Consolas" w:cs="Consolas" w:eastAsia="Consolas" w:hAnsi="Consolas"/>
                <w:color w:val="1F2937"/>
                <w:sz w:val="15"/>
                <w:szCs w:val="15"/>
              </w:rPr>
              <w:t xml:space="preserve">Regras depois: 16</w:t>
            </w:r>
          </w:p>
          <w:p>
            <w:pPr>
              <w:spacing w:after="0" w:line="240"/>
            </w:pPr>
            <w:r>
              <w:rPr>
                <w:rFonts w:ascii="Consolas" w:cs="Consolas" w:eastAsia="Consolas" w:hAnsi="Consolas"/>
                <w:color w:val="1F2937"/>
                <w:sz w:val="15"/>
                <w:szCs w:val="15"/>
              </w:rPr>
              <w:t xml:space="preserve">                     antecedents        consequents  support  confidence  lift</w:t>
            </w:r>
          </w:p>
          <w:p>
            <w:pPr>
              <w:spacing w:after="0" w:line="240"/>
            </w:pPr>
            <w:r>
              <w:rPr>
                <w:rFonts w:ascii="Consolas" w:cs="Consolas" w:eastAsia="Consolas" w:hAnsi="Consolas"/>
                <w:color w:val="1F2937"/>
                <w:sz w:val="15"/>
                <w:szCs w:val="15"/>
              </w:rPr>
              <w:t xml:space="preserve">frozenset({item3, item1, item5}) frozenset({item0})     0.02        0.66  1.32</w:t>
            </w:r>
          </w:p>
          <w:p>
            <w:pPr>
              <w:spacing w:after="0" w:line="240"/>
            </w:pPr>
            <w:r>
              <w:rPr>
                <w:rFonts w:ascii="Consolas" w:cs="Consolas" w:eastAsia="Consolas" w:hAnsi="Consolas"/>
                <w:color w:val="1F2937"/>
                <w:sz w:val="15"/>
                <w:szCs w:val="15"/>
              </w:rPr>
              <w:t xml:space="preserve">       frozenset({item8, item0}) frozenset({item1})     0.03        0.72  1.31</w:t>
            </w:r>
          </w:p>
          <w:p>
            <w:pPr>
              <w:spacing w:after="0" w:line="240"/>
            </w:pPr>
            <w:r>
              <w:rPr>
                <w:rFonts w:ascii="Consolas" w:cs="Consolas" w:eastAsia="Consolas" w:hAnsi="Consolas"/>
                <w:color w:val="1F2937"/>
                <w:sz w:val="15"/>
                <w:szCs w:val="15"/>
              </w:rPr>
              <w:t xml:space="preserve">      frozenset({item10, item0}) frozenset({item1})     0.02        0.72  1.30</w:t>
            </w:r>
          </w:p>
          <w:p>
            <w:pPr>
              <w:spacing w:after="0" w:line="240"/>
            </w:pPr>
            <w:r>
              <w:rPr>
                <w:rFonts w:ascii="Consolas" w:cs="Consolas" w:eastAsia="Consolas" w:hAnsi="Consolas"/>
                <w:color w:val="1F2937"/>
                <w:sz w:val="15"/>
                <w:szCs w:val="15"/>
              </w:rPr>
              <w:t xml:space="preserve">       frozenset({item6, item1}) frozenset({item0})     0.05        0.65  1.30</w:t>
            </w:r>
          </w:p>
          <w:p>
            <w:pPr>
              <w:spacing w:after="0" w:line="240"/>
            </w:pPr>
            <w:r>
              <w:rPr>
                <w:rFonts w:ascii="Consolas" w:cs="Consolas" w:eastAsia="Consolas" w:hAnsi="Consolas"/>
                <w:color w:val="1F2937"/>
                <w:sz w:val="15"/>
                <w:szCs w:val="15"/>
              </w:rPr>
              <w:t xml:space="preserve">frozenset({item2, item3, item1}) frozenset({item0})     0.04        0.65  1.30</w:t>
            </w:r>
          </w:p>
          <w:p>
            <w:pPr>
              <w:spacing w:after="0" w:line="240"/>
            </w:pPr>
            <w:r>
              <w:rPr>
                <w:rFonts w:ascii="Consolas" w:cs="Consolas" w:eastAsia="Consolas" w:hAnsi="Consolas"/>
                <w:color w:val="1F2937"/>
                <w:sz w:val="15"/>
                <w:szCs w:val="15"/>
              </w:rPr>
              <w:t xml:space="preserve">Recomendações para {item0}: ['item1']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remoção de redundâncias reduz as regras de 30 para 16. A recomendação para quem tem o item0 na cesta é o item1, o par plantado. Repare que várias regras de maior lift envolvem item0 e item1 com antecedentes maiores: a dependência plantada "contamina" combinações maiores. Por isso se preferem regras curtas e se removem as redundantes.</w:t>
            </w:r>
          </w:p>
        </w:tc>
      </w:tr>
    </w:tbl>
    <w:p>
      <w:pPr>
        <w:spacing w:after="120" w:line="120"/>
      </w:pPr>
    </w:p>
    <w:p>
      <w:pPr>
        <w:pStyle w:val="Heading2"/>
        <w:keepNext/>
        <w:pageBreakBefore/>
      </w:pPr>
      <w:r>
        <w:t xml:space="preserve">Capítulo 11 — Detecção de Anomalias</w:t>
      </w:r>
    </w:p>
    <w:p>
      <w:pPr>
        <w:pStyle w:val="Heading3"/>
        <w:keepNext/>
      </w:pPr>
      <w:r>
        <w:t xml:space="preserve">Exercício 1 — Regras estatísticas simples em uma medida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benigno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maligno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benigno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maligno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feature_names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"mean area"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anom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benigno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maligno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zmod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0.6745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mad</w:t>
            </w:r>
          </w:p>
          <w:p>
            <w:pPr>
              <w:spacing w:after="0" w:line="240"/>
            </w:pPr>
            <w:r>
              <w:rPr>
                <w:rFonts w:ascii="Consolas" w:cs="Consolas" w:eastAsia="Consolas" w:hAnsi="Consolas"/>
                <w:color w:val="1F2937"/>
                <w:sz w:val="15"/>
                <w:szCs w:val="15"/>
              </w:rPr>
              <w:t xml:space="preserve">q1, q3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iqr</w:t>
            </w:r>
            <w:r>
              <w:rPr>
                <w:rFonts w:ascii="Consolas" w:cs="Consolas" w:eastAsia="Consolas" w:hAnsi="Consolas"/>
                <w:color w:val="1F2937"/>
                <w:sz w:val="15"/>
                <w:szCs w:val="15"/>
              </w:rPr>
              <w:t xml:space="preserve"> = q3 - q1</w:t>
            </w:r>
          </w:p>
          <w:p>
            <w:pPr>
              <w:spacing w:after="0" w:line="240"/>
            </w:pP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"|z| &gt; 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"MAD &gt; 3,5"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zmod</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3.5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"IQR 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&lt; q1 -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iqr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&gt; q3 +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iqr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"{nome:10s} marcados = {m.sum():3d}   malignos entre os marcados = {int(anom[m].sum()):2d} de {len(maligno)}"</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|z| &gt; 3    marcados =   5   malignos entre os marcados =  5 de 18</w:t>
            </w:r>
          </w:p>
          <w:p>
            <w:pPr>
              <w:spacing w:after="0" w:line="240"/>
            </w:pPr>
            <w:r>
              <w:rPr>
                <w:rFonts w:ascii="Consolas" w:cs="Consolas" w:eastAsia="Consolas" w:hAnsi="Consolas"/>
                <w:color w:val="1F2937"/>
                <w:sz w:val="15"/>
                <w:szCs w:val="15"/>
              </w:rPr>
              <w:t xml:space="preserve">MAD &gt; 3,5  marcados =   8   malignos entre os marcados =  7 de 18</w:t>
            </w:r>
          </w:p>
          <w:p>
            <w:pPr>
              <w:spacing w:after="0" w:line="240"/>
            </w:pPr>
            <w:r>
              <w:rPr>
                <w:rFonts w:ascii="Consolas" w:cs="Consolas" w:eastAsia="Consolas" w:hAnsi="Consolas"/>
                <w:color w:val="1F2937"/>
                <w:sz w:val="15"/>
                <w:szCs w:val="15"/>
              </w:rPr>
              <w:t xml:space="preserve">IQR 1,5    marcados =  13   malignos entre os marcados = 10 de 18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As regras marcam poucos pontos e quase todos são malignos (alta precisão), mas deixam passar a maioria dos malignos (baixa revocação), pois uma única medida não basta. Por isso se usam métodos multivariados.</w:t>
            </w:r>
          </w:p>
        </w:tc>
      </w:tr>
    </w:tbl>
    <w:p>
      <w:pPr>
        <w:spacing w:after="120" w:line="120"/>
      </w:pPr>
    </w:p>
    <w:p>
      <w:pPr>
        <w:pStyle w:val="Heading3"/>
        <w:keepNext/>
      </w:pPr>
      <w:r>
        <w:t xml:space="preserve">Exercício 2 — Isolation Forest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IsolationForest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IsolationForest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"AUC-ROC:"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"AUPRC  :"</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average_precision_score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linha de base:"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AUC-ROC: 0.957</w:t>
            </w:r>
          </w:p>
          <w:p>
            <w:pPr>
              <w:spacing w:after="0" w:line="240"/>
            </w:pPr>
            <w:r>
              <w:rPr>
                <w:rFonts w:ascii="Consolas" w:cs="Consolas" w:eastAsia="Consolas" w:hAnsi="Consolas"/>
                <w:color w:val="1F2937"/>
                <w:sz w:val="15"/>
                <w:szCs w:val="15"/>
              </w:rPr>
              <w:t xml:space="preserve">AUPRC  : 0.573 | linha de base: 0.048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AUC-ROC é alto (acima de 0,9). O AUPRC é bem menor, mas muito acima da linha de base (cerca de 0,05), o que mostra que o detector concentra anomalias no topo do ranking. Em dados muito desbalanceados, o AUPRC é a medida mais informativa.</w:t>
            </w:r>
          </w:p>
        </w:tc>
      </w:tr>
    </w:tbl>
    <w:p>
      <w:pPr>
        <w:spacing w:after="120" w:line="120"/>
      </w:pPr>
    </w:p>
    <w:p>
      <w:pPr>
        <w:pStyle w:val="Heading3"/>
        <w:keepNext/>
      </w:pPr>
      <w:r>
        <w:t xml:space="preserve">Exercício 3 — LOF e a escolha de n_neighbors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LocalOutlierFactor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LocalOutlierFactor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negative_outlier_factor_</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"n_neighbors = {k:2d}  AUPRC = {average_precision_score(y, escore):.3f}"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n_neighbors =  5  AUPRC = 0.236</w:t>
            </w:r>
          </w:p>
          <w:p>
            <w:pPr>
              <w:spacing w:after="0" w:line="240"/>
            </w:pPr>
            <w:r>
              <w:rPr>
                <w:rFonts w:ascii="Consolas" w:cs="Consolas" w:eastAsia="Consolas" w:hAnsi="Consolas"/>
                <w:color w:val="1F2937"/>
                <w:sz w:val="15"/>
                <w:szCs w:val="15"/>
              </w:rPr>
              <w:t xml:space="preserve">n_neighbors = 10  AUPRC = 0.378</w:t>
            </w:r>
          </w:p>
          <w:p>
            <w:pPr>
              <w:spacing w:after="0" w:line="240"/>
            </w:pPr>
            <w:r>
              <w:rPr>
                <w:rFonts w:ascii="Consolas" w:cs="Consolas" w:eastAsia="Consolas" w:hAnsi="Consolas"/>
                <w:color w:val="1F2937"/>
                <w:sz w:val="15"/>
                <w:szCs w:val="15"/>
              </w:rPr>
              <w:t xml:space="preserve">n_neighbors = 20  AUPRC = 0.443</w:t>
            </w:r>
          </w:p>
          <w:p>
            <w:pPr>
              <w:spacing w:after="0" w:line="240"/>
            </w:pPr>
            <w:r>
              <w:rPr>
                <w:rFonts w:ascii="Consolas" w:cs="Consolas" w:eastAsia="Consolas" w:hAnsi="Consolas"/>
                <w:color w:val="1F2937"/>
                <w:sz w:val="15"/>
                <w:szCs w:val="15"/>
              </w:rPr>
              <w:t xml:space="preserve">n_neighbors = 50  AUPRC = 0.528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LOF é sensível a n_neighbors. Valores muito baixos tornam o escore ruidoso; o melhor valor depende dos dados e deve ser escolhido com cuidado e, se possível, com validação.</w:t>
            </w:r>
          </w:p>
        </w:tc>
      </w:tr>
    </w:tbl>
    <w:p>
      <w:pPr>
        <w:spacing w:after="120" w:line="120"/>
      </w:pPr>
    </w:p>
    <w:p>
      <w:pPr>
        <w:pStyle w:val="Heading3"/>
        <w:keepNext/>
      </w:pPr>
      <w:r>
        <w:t xml:space="preserve">Exercício 4 — One-Class SVM treinado só com o normal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OneClassSVM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precision_score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ben_tr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ben_te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ben_tr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ben_te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ben_te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mal</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"scale"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OneClassSVM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ben_tr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"gamma = {str(gamma):6s} nu = {nu:4.2f}  precisão = {precision_score(yte, pred):.2f}  revocação = {recall_score(yte, pred):.2f}  alertas = {pred.sum()}"</w:t>
            </w:r>
          </w:p>
          <w:p>
            <w:pPr>
              <w:spacing w:after="0" w:line="240"/>
            </w:pPr>
            <w:r>
              <w:rPr>
                <w:rFonts w:ascii="Consolas" w:cs="Consolas" w:eastAsia="Consolas" w:hAnsi="Consolas"/>
                <w:color w:val="1F2937"/>
                <w:sz w:val="15"/>
                <w:szCs w:val="15"/>
              </w:rPr>
              <w:t xml:space="preserve">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gamma = 0.002  nu = 0.01  precisão = 0.94  revocação = 0.83  alertas = 16</w:t>
            </w:r>
          </w:p>
          <w:p>
            <w:pPr>
              <w:spacing w:after="0" w:line="240"/>
            </w:pPr>
            <w:r>
              <w:rPr>
                <w:rFonts w:ascii="Consolas" w:cs="Consolas" w:eastAsia="Consolas" w:hAnsi="Consolas"/>
                <w:color w:val="1F2937"/>
                <w:sz w:val="15"/>
                <w:szCs w:val="15"/>
              </w:rPr>
              <w:t xml:space="preserve">gamma = 0.002  nu = 0.05  precisão = 0.94  revocação = 0.83  alertas = 16</w:t>
            </w:r>
          </w:p>
          <w:p>
            <w:pPr>
              <w:spacing w:after="0" w:line="240"/>
            </w:pPr>
            <w:r>
              <w:rPr>
                <w:rFonts w:ascii="Consolas" w:cs="Consolas" w:eastAsia="Consolas" w:hAnsi="Consolas"/>
                <w:color w:val="1F2937"/>
                <w:sz w:val="15"/>
                <w:szCs w:val="15"/>
              </w:rPr>
              <w:t xml:space="preserve">gamma = 0.002  nu = 0.10  precisão = 0.64  revocação = 0.89  alertas = 25</w:t>
            </w:r>
          </w:p>
          <w:p>
            <w:pPr>
              <w:spacing w:after="0" w:line="240"/>
            </w:pPr>
            <w:r>
              <w:rPr>
                <w:rFonts w:ascii="Consolas" w:cs="Consolas" w:eastAsia="Consolas" w:hAnsi="Consolas"/>
                <w:color w:val="1F2937"/>
                <w:sz w:val="15"/>
                <w:szCs w:val="15"/>
              </w:rPr>
              <w:t xml:space="preserve">gamma = 0.002  nu = 0.30  precisão = 0.38  revocação = 1.00  alertas = 47</w:t>
            </w:r>
          </w:p>
          <w:p>
            <w:pPr>
              <w:spacing w:after="0" w:line="240"/>
            </w:pPr>
            <w:r>
              <w:rPr>
                <w:rFonts w:ascii="Consolas" w:cs="Consolas" w:eastAsia="Consolas" w:hAnsi="Consolas"/>
                <w:color w:val="1F2937"/>
                <w:sz w:val="15"/>
                <w:szCs w:val="15"/>
              </w:rPr>
              <w:t xml:space="preserve">gamma = scale  nu = 0.01  precisão = 0.47  revocação = 1.00  alertas = 38</w:t>
            </w:r>
          </w:p>
          <w:p>
            <w:pPr>
              <w:spacing w:after="0" w:line="240"/>
            </w:pPr>
            <w:r>
              <w:rPr>
                <w:rFonts w:ascii="Consolas" w:cs="Consolas" w:eastAsia="Consolas" w:hAnsi="Consolas"/>
                <w:color w:val="1F2937"/>
                <w:sz w:val="15"/>
                <w:szCs w:val="15"/>
              </w:rPr>
              <w:t xml:space="preserve">gamma = scale  nu = 0.05  precisão = 0.47  revocação = 1.00  alertas = 38</w:t>
            </w:r>
          </w:p>
          <w:p>
            <w:pPr>
              <w:spacing w:after="0" w:line="240"/>
            </w:pPr>
            <w:r>
              <w:rPr>
                <w:rFonts w:ascii="Consolas" w:cs="Consolas" w:eastAsia="Consolas" w:hAnsi="Consolas"/>
                <w:color w:val="1F2937"/>
                <w:sz w:val="15"/>
                <w:szCs w:val="15"/>
              </w:rPr>
              <w:t xml:space="preserve">gamma = scale  nu = 0.10  precisão = 0.47  revocação = 1.00  alertas = 38</w:t>
            </w:r>
          </w:p>
          <w:p>
            <w:pPr>
              <w:spacing w:after="0" w:line="240"/>
            </w:pPr>
            <w:r>
              <w:rPr>
                <w:rFonts w:ascii="Consolas" w:cs="Consolas" w:eastAsia="Consolas" w:hAnsi="Consolas"/>
                <w:color w:val="1F2937"/>
                <w:sz w:val="15"/>
                <w:szCs w:val="15"/>
              </w:rPr>
              <w:t xml:space="preserve">gamma = scale  nu = 0.30  precisão = 0.35  revocação = 1.00  alertas = 52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gamma = 0,002, aumentar nu eleva a revocação (de 0,83 para 1,0), mas a precisão cai de 0,94 para 0,38: é o compromisso do limiar. Com </w:t>
            </w:r>
            <w:r>
              <w:rPr>
                <w:rFonts w:ascii="Consolas" w:cs="Consolas" w:eastAsia="Consolas" w:hAnsi="Consolas"/>
                <w:color w:val="B91C1C"/>
                <w:sz w:val="18"/>
                <w:szCs w:val="18"/>
                <w:shd w:fill="F3F4F6" w:color="auto" w:val="clear"/>
              </w:rPr>
              <w:t xml:space="preserve">gamma="scale"</w:t>
            </w:r>
            <w:r>
              <w:rPr>
                <w:sz w:val="20"/>
                <w:szCs w:val="20"/>
              </w:rPr>
              <w:t xml:space="preserve"> (cerca de 0,033 para 30 atributos), o kernel é estreito demais: o modelo marca cerca de 10% dos benignos como anômalos qualquer que seja nu (precisão de 0,47). Os hiperparâmetros do One-Class SVM, sobretudo gamma, importam muito.</w:t>
            </w:r>
          </w:p>
        </w:tc>
      </w:tr>
    </w:tbl>
    <w:p>
      <w:pPr>
        <w:spacing w:after="120" w:line="120"/>
      </w:pPr>
    </w:p>
    <w:p>
      <w:pPr>
        <w:pStyle w:val="Heading3"/>
        <w:keepNext/>
      </w:pPr>
      <w:r>
        <w:t xml:space="preserve">Exercício 5 — Cinco detectores nos dígitos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IsolationForest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LocalOutlierFactor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OneClassSVM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covariance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EllipticEnvelope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normais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nove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 = {}</w:t>
            </w:r>
          </w:p>
          <w:p>
            <w:pPr>
              <w:spacing w:after="0" w:line="240"/>
            </w:pP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"Isolation Forest"</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IsolationForest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LocalOutlierFactor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novelty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"One-Class SVM (gamma=scale)"</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OneClassSVM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"scale"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"One-Class SVM (gamma=0,005)"</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OneClassSVM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"Elíptico"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EllipticEnvelope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inverse_transform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de reconstrução"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"detector"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"AUC-ROC"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"AUPRC"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"Linha de base AUPRC:"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detector  AUC-ROC  AUPRC</w:t>
            </w:r>
          </w:p>
          <w:p>
            <w:pPr>
              <w:spacing w:after="0" w:line="240"/>
            </w:pPr>
            <w:r>
              <w:rPr>
                <w:rFonts w:ascii="Consolas" w:cs="Consolas" w:eastAsia="Consolas" w:hAnsi="Consolas"/>
                <w:color w:val="1F2937"/>
                <w:sz w:val="15"/>
                <w:szCs w:val="15"/>
              </w:rPr>
              <w:t xml:space="preserve">           Isolation Forest    0.702  0.123</w:t>
            </w:r>
          </w:p>
          <w:p>
            <w:pPr>
              <w:spacing w:after="0" w:line="240"/>
            </w:pPr>
            <w:r>
              <w:rPr>
                <w:rFonts w:ascii="Consolas" w:cs="Consolas" w:eastAsia="Consolas" w:hAnsi="Consolas"/>
                <w:color w:val="1F2937"/>
                <w:sz w:val="15"/>
                <w:szCs w:val="15"/>
              </w:rPr>
              <w:t xml:space="preserve">                        LOF    0.884  0.331</w:t>
            </w:r>
          </w:p>
          <w:p>
            <w:pPr>
              <w:spacing w:after="0" w:line="240"/>
            </w:pPr>
            <w:r>
              <w:rPr>
                <w:rFonts w:ascii="Consolas" w:cs="Consolas" w:eastAsia="Consolas" w:hAnsi="Consolas"/>
                <w:color w:val="1F2937"/>
                <w:sz w:val="15"/>
                <w:szCs w:val="15"/>
              </w:rPr>
              <w:t xml:space="preserve">One-Class SVM (gamma=scale)    0.440  0.058</w:t>
            </w:r>
          </w:p>
          <w:p>
            <w:pPr>
              <w:spacing w:after="0" w:line="240"/>
            </w:pPr>
            <w:r>
              <w:rPr>
                <w:rFonts w:ascii="Consolas" w:cs="Consolas" w:eastAsia="Consolas" w:hAnsi="Consolas"/>
                <w:color w:val="1F2937"/>
                <w:sz w:val="15"/>
                <w:szCs w:val="15"/>
              </w:rPr>
              <w:t xml:space="preserve">One-Class SVM (gamma=0,005)    0.954  0.563</w:t>
            </w:r>
          </w:p>
          <w:p>
            <w:pPr>
              <w:spacing w:after="0" w:line="240"/>
            </w:pPr>
            <w:r>
              <w:rPr>
                <w:rFonts w:ascii="Consolas" w:cs="Consolas" w:eastAsia="Consolas" w:hAnsi="Consolas"/>
                <w:color w:val="1F2937"/>
                <w:sz w:val="15"/>
                <w:szCs w:val="15"/>
              </w:rPr>
              <w:t xml:space="preserve">                   Elíptico    0.616  0.070</w:t>
            </w:r>
          </w:p>
          <w:p>
            <w:pPr>
              <w:spacing w:after="0" w:line="240"/>
            </w:pPr>
            <w:r>
              <w:rPr>
                <w:rFonts w:ascii="Consolas" w:cs="Consolas" w:eastAsia="Consolas" w:hAnsi="Consolas"/>
                <w:color w:val="1F2937"/>
                <w:sz w:val="15"/>
                <w:szCs w:val="15"/>
              </w:rPr>
              <w:t xml:space="preserve">       Erro de reconstrução    0.777  0.187</w:t>
            </w:r>
          </w:p>
          <w:p>
            <w:pPr>
              <w:spacing w:after="0" w:line="240"/>
            </w:pPr>
            <w:r>
              <w:rPr>
                <w:rFonts w:ascii="Consolas" w:cs="Consolas" w:eastAsia="Consolas" w:hAnsi="Consolas"/>
                <w:color w:val="1F2937"/>
                <w:sz w:val="15"/>
                <w:szCs w:val="15"/>
              </w:rPr>
              <w:t xml:space="preserve">Linha de base AUPRC: 0.058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desempenhos variam muito (todos os valores abaixo são aproximados). O One-Class SVM com gamma = 0,005 e o LOF vão muito bem (AUC-ROC de 0,95 e 0,88). O mesmo One-Class SVM com </w:t>
            </w:r>
            <w:r>
              <w:rPr>
                <w:rFonts w:ascii="Consolas" w:cs="Consolas" w:eastAsia="Consolas" w:hAnsi="Consolas"/>
                <w:color w:val="B91C1C"/>
                <w:sz w:val="18"/>
                <w:szCs w:val="18"/>
                <w:shd w:fill="F3F4F6" w:color="auto" w:val="clear"/>
              </w:rPr>
              <w:t xml:space="preserve">gamma="scale"</w:t>
            </w:r>
            <w:r>
              <w:rPr>
                <w:sz w:val="20"/>
                <w:szCs w:val="20"/>
              </w:rPr>
              <w:t xml:space="preserve"> fica abaixo do acaso (AUC-ROC em torno de 0,44), e o Isolation Forest e o detector elíptico têm resultados fracos (0,70 e 0,62). Moral: sem ajustar hiperparâmetros e comparar vários detectores com AUPRC, é fácil tirar conclusões erradas. O dígito 9 se parece com 4, 7 e 8, o que o torna uma anomalia "difícil".</w:t>
            </w:r>
          </w:p>
        </w:tc>
      </w:tr>
    </w:tbl>
    <w:p>
      <w:pPr>
        <w:spacing w:after="120" w:line="120"/>
      </w:pPr>
    </w:p>
    <w:p>
      <w:pPr>
        <w:pStyle w:val="Heading2"/>
        <w:keepNext/>
        <w:pageBreakBefore/>
      </w:pPr>
      <w:r>
        <w:t xml:space="preserve">Capítulo 12 — Aprendizado Profundo Não Supervisionado</w:t>
      </w:r>
    </w:p>
    <w:p>
      <w:pPr>
        <w:pStyle w:val="Heading3"/>
        <w:keepNext/>
      </w:pPr>
      <w:r>
        <w:t xml:space="preserve">Exercício 1 — Um autoencoder com MLPRegressor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MLPRegressor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hidden_layer_sizes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activation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"relu"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mse_ae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mse_pca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inverse_transform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"MSE do autoencoder (código de 8 dimensões): {mse_ae:.4f}"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"MSE do PCA com 8 componentes              : {mse_pca:.4f}"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MSE do autoencoder (código de 8 dimensões): 0.0361</w:t>
            </w:r>
          </w:p>
          <w:p>
            <w:pPr>
              <w:spacing w:after="0" w:line="240"/>
            </w:pPr>
            <w:r>
              <w:rPr>
                <w:rFonts w:ascii="Consolas" w:cs="Consolas" w:eastAsia="Consolas" w:hAnsi="Consolas"/>
                <w:color w:val="1F2937"/>
                <w:sz w:val="15"/>
                <w:szCs w:val="15"/>
              </w:rPr>
              <w:t xml:space="preserve">MSE do PCA com 8 componentes              : 0.0249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Aqui o PCA com 8 componentes teve erro menor (cerca de 0,025) que o autoencoder (cerca de 0,036). O autoencoder não linear pode ser melhor ou pior que o PCA, dependendo da arquitetura, do tempo de treino e da semente. Em dados pequenos como esse, o PCA é uma linha de base muito forte.</w:t>
            </w:r>
          </w:p>
        </w:tc>
      </w:tr>
    </w:tbl>
    <w:p>
      <w:pPr>
        <w:spacing w:after="120" w:line="120"/>
      </w:pPr>
    </w:p>
    <w:p>
      <w:pPr>
        <w:pStyle w:val="Heading3"/>
        <w:keepNext/>
      </w:pPr>
      <w:r>
        <w:t xml:space="preserve">Exercício 2 — Abrindo o autoencoder: extraindo o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MLPRegressor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MLPRegressor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hidden_layer_sizes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coefs_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intercepts_</w:t>
            </w:r>
          </w:p>
          <w:p>
            <w:pPr>
              <w:spacing w:after="0" w:line="240"/>
            </w:pPr>
            <w:r>
              <w:rPr>
                <w:rFonts w:ascii="Consolas" w:cs="Consolas" w:eastAsia="Consolas" w:hAnsi="Consolas"/>
                <w:color w:val="1F2937"/>
                <w:sz w:val="15"/>
                <w:szCs w:val="15"/>
              </w:rPr>
              <w:t xml:space="preserve">h1 = </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64 -&gt; 32</w:t>
            </w:r>
          </w:p>
          <w:p>
            <w:pPr>
              <w:spacing w:after="0" w:line="240"/>
            </w:pP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(h1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32 -&gt; 8  (o "código")</w:t>
            </w:r>
          </w:p>
          <w:p>
            <w:pPr>
              <w:spacing w:after="0" w:line="240"/>
            </w:pPr>
            <w:r>
              <w:rPr>
                <w:rFonts w:ascii="Consolas" w:cs="Consolas" w:eastAsia="Consolas" w:hAnsi="Consolas"/>
                <w:color w:val="1F2937"/>
                <w:sz w:val="15"/>
                <w:szCs w:val="15"/>
              </w:rPr>
              <w:t xml:space="preserve">h3 = </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8 -&gt; 32</w:t>
            </w:r>
          </w:p>
          <w:p>
            <w:pPr>
              <w:spacing w:after="0" w:line="240"/>
            </w:pP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 = h3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32 -&gt; 64 (saída linear no MLPRegressor)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 do código:"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"Reconstrução manual igual ao predict?"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allclose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"Fração de neurônios do código inativos (zero):"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Formato do código: (540, 8)</w:t>
            </w:r>
          </w:p>
          <w:p>
            <w:pPr>
              <w:spacing w:after="0" w:line="240"/>
            </w:pPr>
            <w:r>
              <w:rPr>
                <w:rFonts w:ascii="Consolas" w:cs="Consolas" w:eastAsia="Consolas" w:hAnsi="Consolas"/>
                <w:color w:val="1F2937"/>
                <w:sz w:val="15"/>
                <w:szCs w:val="15"/>
              </w:rPr>
              <w:t xml:space="preserve">Reconstrução manual igual ao predict? True</w:t>
            </w:r>
          </w:p>
          <w:p>
            <w:pPr>
              <w:spacing w:after="0" w:line="240"/>
            </w:pPr>
            <w:r>
              <w:rPr>
                <w:rFonts w:ascii="Consolas" w:cs="Consolas" w:eastAsia="Consolas" w:hAnsi="Consolas"/>
                <w:color w:val="1F2937"/>
                <w:sz w:val="15"/>
                <w:szCs w:val="15"/>
              </w:rPr>
              <w:t xml:space="preserve">Fração de neurônios do código inativos (zero): 0.38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resultados coincidem, o que confirma que a camada de 8 neurônios é o "gargalo" (código). A ReLU deixa vários neurônios do código em zero, o que se comporta como uma representação esparsa.</w:t>
            </w:r>
          </w:p>
        </w:tc>
      </w:tr>
    </w:tbl>
    <w:p>
      <w:pPr>
        <w:spacing w:after="120" w:line="120"/>
      </w:pPr>
    </w:p>
    <w:p>
      <w:pPr>
        <w:pStyle w:val="Heading3"/>
        <w:keepNext/>
      </w:pPr>
      <w:r>
        <w:t xml:space="preserve">Exercício 3 — Autoencoder de remoção de ruído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Xtr_r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Xte_r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MLPRegressor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hidden_layer_sizes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Xtr_r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mse</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"MSE da imagem ruidosa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Xte_r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"MSE após autoencoder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Xte_r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"MSE após PCA (15 comp.)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inverse_transform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Xte_r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MSE da imagem ruidosa      : 0.0522</w:t>
            </w:r>
          </w:p>
          <w:p>
            <w:pPr>
              <w:spacing w:after="0" w:line="240"/>
            </w:pPr>
            <w:r>
              <w:rPr>
                <w:rFonts w:ascii="Consolas" w:cs="Consolas" w:eastAsia="Consolas" w:hAnsi="Consolas"/>
                <w:color w:val="1F2937"/>
                <w:sz w:val="15"/>
                <w:szCs w:val="15"/>
              </w:rPr>
              <w:t xml:space="preserve">MSE após autoencoder       : 0.0321</w:t>
            </w:r>
          </w:p>
          <w:p>
            <w:pPr>
              <w:spacing w:after="0" w:line="240"/>
            </w:pPr>
            <w:r>
              <w:rPr>
                <w:rFonts w:ascii="Consolas" w:cs="Consolas" w:eastAsia="Consolas" w:hAnsi="Consolas"/>
                <w:color w:val="1F2937"/>
                <w:sz w:val="15"/>
                <w:szCs w:val="15"/>
              </w:rPr>
              <w:t xml:space="preserve">MSE após PCA (15 comp.)    : 0.028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dois reduzem o erro da imagem ruidosa (de cerca de 0,052 para cerca de 0,032 com o autoencoder e cerca de 0,028 com o PCA). Em dados simples e pequenos, o PCA fica ligeiramente à frente. A vantagem dos autoencoders cresce com dados maiores e estruturas não lineares.</w:t>
            </w:r>
          </w:p>
        </w:tc>
      </w:tr>
    </w:tbl>
    <w:p>
      <w:pPr>
        <w:spacing w:after="120" w:line="120"/>
      </w:pPr>
    </w:p>
    <w:p>
      <w:pPr>
        <w:pStyle w:val="Heading3"/>
        <w:keepNext/>
      </w:pPr>
      <w:r>
        <w:t xml:space="preserve">Exercício 4 — Usando a RBM como extratora de atributos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BernoulliRBM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rbm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"rbm"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BernoulliRBM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(pixels)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(RBM + logist.):"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rbm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Acurácia (pixels)      : 0.97</w:t>
            </w:r>
          </w:p>
          <w:p>
            <w:pPr>
              <w:spacing w:after="0" w:line="240"/>
            </w:pPr>
            <w:r>
              <w:rPr>
                <w:rFonts w:ascii="Consolas" w:cs="Consolas" w:eastAsia="Consolas" w:hAnsi="Consolas"/>
                <w:color w:val="1F2937"/>
                <w:sz w:val="15"/>
                <w:szCs w:val="15"/>
              </w:rPr>
              <w:t xml:space="preserve">Acurácia (RBM + logist.): 0.883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RBM aprende os atributos </w:t>
            </w:r>
            <w:r>
              <w:rPr>
                <w:b/>
                <w:bCs/>
                <w:sz w:val="20"/>
                <w:szCs w:val="20"/>
              </w:rPr>
              <w:t xml:space="preserve">sem usar os rótulos</w:t>
            </w:r>
            <w:r>
              <w:rPr>
                <w:sz w:val="20"/>
                <w:szCs w:val="20"/>
              </w:rPr>
              <w:t xml:space="preserve">; os rótulos entram só no classificador final. Aqui, a regressão logística nos pixels (cerca de 0,97) foi melhor que a combinação com a RBM (cerca de 0,88). Com mais ajuste (componentes, taxa de aprendizado, iterações) a RBM pode melhorar, mas é uma boa lição: atributos aprendidos sem rótulos não garantem vantagem sobre a linha de base.</w:t>
            </w:r>
          </w:p>
        </w:tc>
      </w:tr>
    </w:tbl>
    <w:p>
      <w:pPr>
        <w:spacing w:after="120" w:line="120"/>
      </w:pPr>
    </w:p>
    <w:p>
      <w:pPr>
        <w:pStyle w:val="Heading3"/>
        <w:keepNext/>
      </w:pPr>
      <w:r>
        <w:t xml:space="preserve">Exercício 5 — Anomalias pelo erro de reconstrução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normais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nove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nove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MLPRegressor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hidden_layer_sizes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"Autoencoder"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 (8 comp.)"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inverse_transform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"{nome:14s} AUC-ROC = {roc_auc_score(yte, e):.3f}   AUPRC = {average_precision_score(yte, e):.3f}"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"Linha de base AUPRC:"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Autoencoder    AUC-ROC = 0.792   AUPRC = 0.177</w:t>
            </w:r>
          </w:p>
          <w:p>
            <w:pPr>
              <w:spacing w:after="0" w:line="240"/>
            </w:pPr>
            <w:r>
              <w:rPr>
                <w:rFonts w:ascii="Consolas" w:cs="Consolas" w:eastAsia="Consolas" w:hAnsi="Consolas"/>
                <w:color w:val="1F2937"/>
                <w:sz w:val="15"/>
                <w:szCs w:val="15"/>
              </w:rPr>
              <w:t xml:space="preserve">PCA (8 comp.)  AUC-ROC = 0.849   AUPRC = 0.265</w:t>
            </w:r>
          </w:p>
          <w:p>
            <w:pPr>
              <w:spacing w:after="0" w:line="240"/>
            </w:pPr>
            <w:r>
              <w:rPr>
                <w:rFonts w:ascii="Consolas" w:cs="Consolas" w:eastAsia="Consolas" w:hAnsi="Consolas"/>
                <w:color w:val="1F2937"/>
                <w:sz w:val="15"/>
                <w:szCs w:val="15"/>
              </w:rPr>
              <w:t xml:space="preserve">Linha de base AUPRC: 0.058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9 é uma anomalia difícil: se parece com 4, 7 e 8, que o autoencoder aprendeu a reconstruir. O desempenho é modesto para os dois métodos: o PCA (AUC-ROC de cerca de 0,85) ficou à frente do autoencoder (cerca de 0,79). Quanto mais "diferente" é a anomalia, mais fácil fica detectá-la pelo erro de reconstrução.</w:t>
            </w:r>
          </w:p>
        </w:tc>
      </w:tr>
    </w:tbl>
    <w:p>
      <w:pPr>
        <w:spacing w:after="120" w:line="120"/>
      </w:pPr>
    </w:p>
    <w:p>
      <w:pPr>
        <w:sectPr>
          <w:headerReference w:type="default" r:id="rId43"/>
          <w:footerReference w:type="default" r:id="rId44"/>
          <w:type w:val="nextPage"/>
          <w:pgSz w:w="11906" w:h="16838" w:orient="portrait"/>
          <w:pgMar w:top="1300" w:right="1134" w:bottom="1200" w:left="1134" w:header="560" w:footer="500" w:gutter="0"/>
          <w:pgNumType/>
          <w:docGrid w:linePitch="360"/>
        </w:sectPr>
      </w:pPr>
    </w:p>
    <w:p>
      <w:pPr>
        <w:pStyle w:val="Heading1"/>
        <w:keepNext/>
      </w:pPr>
      <w:r>
        <w:t xml:space="preserve">Apêndice E — Soluções de referência dos projetos integradores</w:t>
      </w:r>
    </w:p>
    <w:p>
      <w:pPr>
        <w:spacing w:after="120" w:line="300"/>
        <w:jc w:val="left"/>
      </w:pPr>
      <w:r>
        <w:rPr>
          <w:sz w:val="21"/>
          <w:szCs w:val="21"/>
        </w:rPr>
        <w:t xml:space="preserve">Estas são </w:t>
      </w:r>
      <w:r>
        <w:rPr>
          <w:b/>
          <w:bCs/>
          <w:sz w:val="21"/>
          <w:szCs w:val="21"/>
        </w:rPr>
        <w:t xml:space="preserve">soluções de referência</w:t>
      </w:r>
      <w:r>
        <w:rPr>
          <w:sz w:val="21"/>
          <w:szCs w:val="21"/>
        </w:rPr>
        <w:t xml:space="preserve">: caminhos possíveis, e não os únicos. Compare com o seu trabalho, observe as decisões e discuta as diferenças. A avaliação de um projeto deve considerar também a qualidade da argumentação, e não apenas o código. Os critérios de avaliação de cada projeto aparecem antes do código.</w:t>
      </w:r>
    </w:p>
    <w:p>
      <w:pPr>
        <w:pStyle w:val="Heading2"/>
        <w:keepNext/>
        <w:pageBreakBefore/>
      </w:pPr>
      <w:r>
        <w:t xml:space="preserve">Capítulo 1 — Bem-vindo ao Aprendizado Não Supervisionado</w:t>
      </w:r>
    </w:p>
    <w:p>
      <w:pPr>
        <w:pStyle w:val="Heading3"/>
        <w:keepNext/>
      </w:pPr>
      <w:r>
        <w:t xml:space="preserve">Primeiro diagnóstico de um conjunto de dados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Os dados foram inspecionados (formato, ausentes) antes da modelagem.</w:t>
      </w:r>
    </w:p>
    <w:p>
      <w:pPr>
        <w:pStyle w:val="ListParagraph"/>
        <w:numPr>
          <w:ilvl w:val="0"/>
          <w:numId w:val="2"/>
        </w:numPr>
        <w:spacing w:after="70" w:line="288"/>
      </w:pPr>
      <w:r>
        <w:rPr>
          <w:sz w:val="21"/>
          <w:szCs w:val="21"/>
        </w:rPr>
        <w:t xml:space="preserve">Os atributos foram padronizados e a escolha foi justificada.</w:t>
      </w:r>
    </w:p>
    <w:p>
      <w:pPr>
        <w:pStyle w:val="ListParagraph"/>
        <w:numPr>
          <w:ilvl w:val="0"/>
          <w:numId w:val="2"/>
        </w:numPr>
        <w:spacing w:after="70" w:line="288"/>
      </w:pPr>
      <w:r>
        <w:rPr>
          <w:sz w:val="21"/>
          <w:szCs w:val="21"/>
        </w:rPr>
        <w:t xml:space="preserve">Os grupos foram avaliados por silhueta e visualizados em 2D.</w:t>
      </w:r>
    </w:p>
    <w:p>
      <w:pPr>
        <w:pStyle w:val="ListParagraph"/>
        <w:numPr>
          <w:ilvl w:val="0"/>
          <w:numId w:val="2"/>
        </w:numPr>
        <w:spacing w:after="70" w:line="288"/>
      </w:pPr>
      <w:r>
        <w:rPr>
          <w:sz w:val="21"/>
          <w:szCs w:val="21"/>
        </w:rPr>
        <w:t xml:space="preserve">O rótulo real só foi usado no final, para conferência.</w:t>
      </w:r>
    </w:p>
    <w:p>
      <w:pPr>
        <w:pStyle w:val="ListParagraph"/>
        <w:numPr>
          <w:ilvl w:val="0"/>
          <w:numId w:val="2"/>
        </w:numPr>
        <w:spacing w:after="70" w:line="288"/>
      </w:pPr>
      <w:r>
        <w:rPr>
          <w:sz w:val="21"/>
          <w:szCs w:val="21"/>
        </w:rPr>
        <w:t xml:space="preserve">O texto discute limites da análise e cuidados éticos (saúde, privacidade, viés, não substituir o diagnóstico).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as_frame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ausentes:"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n_clusters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"Silhueta média:"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"coolwarm"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"Câncer de mama: grupos do K-means em 2 componentes"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rownames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colnames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"rótulo real"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Formato: (569, 30) | ausentes: 0</w:t>
            </w:r>
          </w:p>
          <w:p>
            <w:pPr>
              <w:spacing w:after="0" w:line="240"/>
            </w:pPr>
            <w:r>
              <w:rPr>
                <w:rFonts w:ascii="Consolas" w:cs="Consolas" w:eastAsia="Consolas" w:hAnsi="Consolas"/>
                <w:color w:val="1F2937"/>
                <w:sz w:val="15"/>
                <w:szCs w:val="15"/>
              </w:rPr>
              <w:t xml:space="preserve">Silhueta média: 0.343</w:t>
            </w:r>
          </w:p>
          <w:p>
            <w:pPr>
              <w:spacing w:after="0" w:line="240"/>
            </w:pPr>
            <w:r>
              <w:rPr>
                <w:rFonts w:ascii="Consolas" w:cs="Consolas" w:eastAsia="Consolas" w:hAnsi="Consolas"/>
                <w:color w:val="1F2937"/>
                <w:sz w:val="15"/>
                <w:szCs w:val="15"/>
              </w:rPr>
              <w:t xml:space="preserve">rótulo real    0    1</w:t>
            </w:r>
          </w:p>
          <w:p>
            <w:pPr>
              <w:spacing w:after="0" w:line="240"/>
            </w:pPr>
            <w:r>
              <w:rPr>
                <w:rFonts w:ascii="Consolas" w:cs="Consolas" w:eastAsia="Consolas" w:hAnsi="Consolas"/>
                <w:color w:val="1F2937"/>
                <w:sz w:val="15"/>
                <w:szCs w:val="15"/>
              </w:rPr>
              <w:t xml:space="preserve">grupo                </w:t>
            </w:r>
          </w:p>
          <w:p>
            <w:pPr>
              <w:spacing w:after="0" w:line="240"/>
            </w:pPr>
            <w:r>
              <w:rPr>
                <w:rFonts w:ascii="Consolas" w:cs="Consolas" w:eastAsia="Consolas" w:hAnsi="Consolas"/>
                <w:color w:val="1F2937"/>
                <w:sz w:val="15"/>
                <w:szCs w:val="15"/>
              </w:rPr>
              <w:t xml:space="preserve">0             36  339</w:t>
            </w:r>
          </w:p>
          <w:p>
            <w:pPr>
              <w:spacing w:after="0" w:line="240"/>
            </w:pPr>
            <w:r>
              <w:rPr>
                <w:rFonts w:ascii="Consolas" w:cs="Consolas" w:eastAsia="Consolas" w:hAnsi="Consolas"/>
                <w:color w:val="1F2937"/>
                <w:sz w:val="15"/>
                <w:szCs w:val="15"/>
              </w:rPr>
              <w:t xml:space="preserve">1            176   18</w:t>
            </w:r>
          </w:p>
          <w:p>
            <w:pPr>
              <w:spacing w:after="0" w:line="240"/>
            </w:pPr>
            <w:r>
              <w:rPr>
                <w:rFonts w:ascii="Consolas" w:cs="Consolas" w:eastAsia="Consolas" w:hAnsi="Consolas"/>
                <w:color w:val="1F2937"/>
                <w:sz w:val="15"/>
                <w:szCs w:val="15"/>
              </w:rPr>
              <w:t xml:space="preserve">ARI: 0.654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Com a padronização, os dois grupos reproduzem bem o rótulo real (ARI em torno de 0,65). Mesmo assim, é uma análise exploratória: não serve para decidir sobre pacientes.</w:t>
            </w:r>
          </w:p>
        </w:tc>
      </w:tr>
    </w:tbl>
    <w:p>
      <w:pPr>
        <w:spacing w:after="120" w:line="120"/>
      </w:pPr>
    </w:p>
    <w:p>
      <w:pPr>
        <w:pStyle w:val="Heading2"/>
        <w:keepNext/>
        <w:pageBreakBefore/>
      </w:pPr>
      <w:r>
        <w:t xml:space="preserve">Capítulo 2 — Dados, Distâncias e Pré-processamento</w:t>
      </w:r>
    </w:p>
    <w:p>
      <w:pPr>
        <w:pStyle w:val="Heading3"/>
        <w:keepNext/>
      </w:pPr>
      <w:r>
        <w:t xml:space="preserve">Pipeline de preparação para uma carteira de clientes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Todas as linhas foram aproveitadas (imputação), e não descartadas.</w:t>
      </w:r>
    </w:p>
    <w:p>
      <w:pPr>
        <w:pStyle w:val="ListParagraph"/>
        <w:numPr>
          <w:ilvl w:val="0"/>
          <w:numId w:val="2"/>
        </w:numPr>
        <w:spacing w:after="70" w:line="288"/>
      </w:pPr>
      <w:r>
        <w:rPr>
          <w:sz w:val="21"/>
          <w:szCs w:val="21"/>
        </w:rPr>
        <w:t xml:space="preserve">A renda recebeu transformação logarítmica e escalonamento robusto, por causa dos outliers.</w:t>
      </w:r>
    </w:p>
    <w:p>
      <w:pPr>
        <w:pStyle w:val="ListParagraph"/>
        <w:numPr>
          <w:ilvl w:val="0"/>
          <w:numId w:val="2"/>
        </w:numPr>
        <w:spacing w:after="70" w:line="288"/>
      </w:pPr>
      <w:r>
        <w:rPr>
          <w:sz w:val="21"/>
          <w:szCs w:val="21"/>
        </w:rPr>
        <w:t xml:space="preserve">A cidade foi tratada com one-hot e o plano com codificação ordinal.</w:t>
      </w:r>
    </w:p>
    <w:p>
      <w:pPr>
        <w:pStyle w:val="ListParagraph"/>
        <w:numPr>
          <w:ilvl w:val="0"/>
          <w:numId w:val="2"/>
        </w:numPr>
        <w:spacing w:after="70" w:line="288"/>
      </w:pPr>
      <w:r>
        <w:rPr>
          <w:sz w:val="21"/>
          <w:szCs w:val="21"/>
        </w:rPr>
        <w:t xml:space="preserve">Foram comparadas silhueta e ARI nas duas abordagens.</w:t>
      </w:r>
    </w:p>
    <w:p>
      <w:pPr>
        <w:pStyle w:val="ListParagraph"/>
        <w:numPr>
          <w:ilvl w:val="0"/>
          <w:numId w:val="2"/>
        </w:numPr>
        <w:spacing w:after="70" w:line="288"/>
      </w:pPr>
      <w:r>
        <w:rPr>
          <w:sz w:val="21"/>
          <w:szCs w:val="21"/>
        </w:rPr>
        <w:t xml:space="preserve">O texto explica o papel de cada etapa.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ColumnTransformer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Pipeline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impute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FunctionTransformer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OrdinalEncoder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gerar_clientes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sinistros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"SP"</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"RJ"</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"BH"</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"básico"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"sinistros"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sinistros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gerar_clientes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"Ausentes por coluna:\n"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isna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 Abordagem ingênua</w:t>
            </w:r>
          </w:p>
          <w:p>
            <w:pPr>
              <w:spacing w:after="0" w:line="240"/>
            </w:pP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p>
          <w:p>
            <w:pPr>
              <w:spacing w:after="0" w:line="240"/>
            </w:pPr>
            <w:r>
              <w:rPr>
                <w:rFonts w:ascii="Consolas" w:cs="Consolas" w:eastAsia="Consolas" w:hAnsi="Consolas"/>
                <w:color w:val="1F2937"/>
                <w:sz w:val="15"/>
                <w:szCs w:val="15"/>
              </w:rPr>
              <w:t xml:space="preserve">d1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d1[</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d1[</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"category"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codes</w:t>
            </w:r>
          </w:p>
          <w:p>
            <w:pPr>
              <w:spacing w:after="0" w:line="240"/>
            </w:pPr>
            <w:r>
              <w:rPr>
                <w:rFonts w:ascii="Consolas" w:cs="Consolas" w:eastAsia="Consolas" w:hAnsi="Consolas"/>
                <w:color w:val="1F2937"/>
                <w:sz w:val="15"/>
                <w:szCs w:val="15"/>
              </w:rPr>
              <w:t xml:space="preserve">X1 = d1.</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r1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(X1)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"Ingênuo : linhas usadas = {ok.sum()}, silhueta = {silhouette_score(X1, r1):.3f}, ARI = {adjusted_rand_score(g[ok], r1):.3f}, tamanhos = {np.bincount(r1)}"</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2) Pipeline</w:t>
            </w:r>
          </w:p>
          <w:p>
            <w:pPr>
              <w:spacing w:after="0" w:line="240"/>
            </w:pP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RobustScaler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FunctionTransformer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.log1p)),</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RobustScaler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Pipeline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SimpleImputer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OneHotEncoder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ColumnTransformer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"idade"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"sinistros"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renda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"renda"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"cidade"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OrdinalEncoder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categories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"básico"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"premium"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"plano"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X2 = </w:t>
            </w:r>
            <w:r>
              <w:rPr>
                <w:rFonts w:ascii="Consolas" w:cs="Consolas" w:eastAsia="Consolas" w:hAnsi="Consolas"/>
                <w:b w:val="false"/>
                <w:bCs w:val="false"/>
                <w:color w:val="1F2937"/>
                <w:sz w:val="15"/>
                <w:szCs w:val="15"/>
              </w:rPr>
              <w:t xml:space="preserve">pre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r2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(X2)</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"Pipeline: linhas usadas = {len(df)}, silhueta = {silhouette_score(X2, r2):.3f}, ARI = {adjusted_rand_score(g, r2):.3f}, tamanhos = {np.bincount(r2)}"</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Ausentes por coluna:</w:t>
            </w:r>
          </w:p>
          <w:p>
            <w:pPr>
              <w:spacing w:after="0" w:line="240"/>
            </w:pPr>
            <w:r>
              <w:rPr>
                <w:rFonts w:ascii="Consolas" w:cs="Consolas" w:eastAsia="Consolas" w:hAnsi="Consolas"/>
                <w:color w:val="1F2937"/>
                <w:sz w:val="15"/>
                <w:szCs w:val="15"/>
              </w:rPr>
              <w:t xml:space="preserve"> idade        52</w:t>
            </w:r>
          </w:p>
          <w:p>
            <w:pPr>
              <w:spacing w:after="0" w:line="240"/>
            </w:pPr>
            <w:r>
              <w:rPr>
                <w:rFonts w:ascii="Consolas" w:cs="Consolas" w:eastAsia="Consolas" w:hAnsi="Consolas"/>
                <w:color w:val="1F2937"/>
                <w:sz w:val="15"/>
                <w:szCs w:val="15"/>
              </w:rPr>
              <w:t xml:space="preserve">renda         0</w:t>
            </w:r>
          </w:p>
          <w:p>
            <w:pPr>
              <w:spacing w:after="0" w:line="240"/>
            </w:pPr>
            <w:r>
              <w:rPr>
                <w:rFonts w:ascii="Consolas" w:cs="Consolas" w:eastAsia="Consolas" w:hAnsi="Consolas"/>
                <w:color w:val="1F2937"/>
                <w:sz w:val="15"/>
                <w:szCs w:val="15"/>
              </w:rPr>
              <w:t xml:space="preserve">sinistros     0</w:t>
            </w:r>
          </w:p>
          <w:p>
            <w:pPr>
              <w:spacing w:after="0" w:line="240"/>
            </w:pPr>
            <w:r>
              <w:rPr>
                <w:rFonts w:ascii="Consolas" w:cs="Consolas" w:eastAsia="Consolas" w:hAnsi="Consolas"/>
                <w:color w:val="1F2937"/>
                <w:sz w:val="15"/>
                <w:szCs w:val="15"/>
              </w:rPr>
              <w:t xml:space="preserve">cidade       33</w:t>
            </w:r>
          </w:p>
          <w:p>
            <w:pPr>
              <w:spacing w:after="0" w:line="240"/>
            </w:pPr>
            <w:r>
              <w:rPr>
                <w:rFonts w:ascii="Consolas" w:cs="Consolas" w:eastAsia="Consolas" w:hAnsi="Consolas"/>
                <w:color w:val="1F2937"/>
                <w:sz w:val="15"/>
                <w:szCs w:val="15"/>
              </w:rPr>
              <w:t xml:space="preserve">plano         0</w:t>
            </w:r>
          </w:p>
          <w:p>
            <w:pPr>
              <w:spacing w:after="0" w:line="240"/>
            </w:pPr>
            <w:r>
              <w:rPr>
                <w:rFonts w:ascii="Consolas" w:cs="Consolas" w:eastAsia="Consolas" w:hAnsi="Consolas"/>
                <w:color w:val="1F2937"/>
                <w:sz w:val="15"/>
                <w:szCs w:val="15"/>
              </w:rPr>
              <w:t xml:space="preserve">Ingênuo : linhas usadas = 516, silhueta = 0.983, ARI = 0.000, tamanhos = [512   1   3]</w:t>
            </w:r>
          </w:p>
          <w:p>
            <w:pPr>
              <w:spacing w:after="0" w:line="240"/>
            </w:pPr>
            <w:r>
              <w:rPr>
                <w:rFonts w:ascii="Consolas" w:cs="Consolas" w:eastAsia="Consolas" w:hAnsi="Consolas"/>
                <w:color w:val="1F2937"/>
                <w:sz w:val="15"/>
                <w:szCs w:val="15"/>
              </w:rPr>
              <w:t xml:space="preserve">Pipeline: linhas usadas = 600, silhueta = 0.257, ARI = 0.940, tamanhos = [218 187 195]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Repare no contraste: a abordagem ingênua tem silhueta altíssima (cerca de 0,98), mas ARI zero. Sem escalar, os outliers de renda dominam: o K-means separa só os pontos extremos e coloca 512 dos 516 clientes em um único grupo. O pipeline tem silhueta menor (cerca de 0,26) e ARI alto (cerca de 0,94), recuperando os perfis ocultos. Lição: uma silhueta alta não garante grupos úteis; confira tamanhos dos grupos, perfis e, quando possível, estabilidade.</w:t>
            </w:r>
          </w:p>
        </w:tc>
      </w:tr>
    </w:tbl>
    <w:p>
      <w:pPr>
        <w:spacing w:after="120" w:line="120"/>
      </w:pPr>
    </w:p>
    <w:p>
      <w:pPr>
        <w:pStyle w:val="Heading2"/>
        <w:keepNext/>
        <w:pageBreakBefore/>
      </w:pPr>
      <w:r>
        <w:t xml:space="preserve">Capítulo 3 — K-means</w:t>
      </w:r>
    </w:p>
    <w:p>
      <w:pPr>
        <w:pStyle w:val="Heading3"/>
        <w:keepNext/>
      </w:pPr>
      <w:r>
        <w:t xml:space="preserve">Segmentação RFM de uma loja</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RFM calculado corretamente (recência = hoje − último dia).</w:t>
      </w:r>
    </w:p>
    <w:p>
      <w:pPr>
        <w:pStyle w:val="ListParagraph"/>
        <w:numPr>
          <w:ilvl w:val="0"/>
          <w:numId w:val="2"/>
        </w:numPr>
        <w:spacing w:after="70" w:line="288"/>
      </w:pPr>
      <w:r>
        <w:rPr>
          <w:sz w:val="21"/>
          <w:szCs w:val="21"/>
        </w:rPr>
        <w:t xml:space="preserve">Transformação logarítmica e padronização justificadas.</w:t>
      </w:r>
    </w:p>
    <w:p>
      <w:pPr>
        <w:pStyle w:val="ListParagraph"/>
        <w:numPr>
          <w:ilvl w:val="0"/>
          <w:numId w:val="2"/>
        </w:numPr>
        <w:spacing w:after="70" w:line="288"/>
      </w:pPr>
      <w:r>
        <w:rPr>
          <w:sz w:val="21"/>
          <w:szCs w:val="21"/>
        </w:rPr>
        <w:t xml:space="preserve">k escolhido com mais de um critério e discutido.</w:t>
      </w:r>
    </w:p>
    <w:p>
      <w:pPr>
        <w:pStyle w:val="ListParagraph"/>
        <w:numPr>
          <w:ilvl w:val="0"/>
          <w:numId w:val="2"/>
        </w:numPr>
        <w:spacing w:after="70" w:line="288"/>
      </w:pPr>
      <w:r>
        <w:rPr>
          <w:sz w:val="21"/>
          <w:szCs w:val="21"/>
        </w:rPr>
        <w:t xml:space="preserve">Segmentos nomeados a partir do perfil médio em unidades originais.</w:t>
      </w:r>
    </w:p>
    <w:p>
      <w:pPr>
        <w:pStyle w:val="ListParagraph"/>
        <w:numPr>
          <w:ilvl w:val="0"/>
          <w:numId w:val="2"/>
        </w:numPr>
        <w:spacing w:after="70" w:line="288"/>
      </w:pPr>
      <w:r>
        <w:rPr>
          <w:sz w:val="21"/>
          <w:szCs w:val="21"/>
        </w:rPr>
        <w:t xml:space="preserve">Estabilidade avaliada com reamostragens.</w:t>
      </w:r>
    </w:p>
    <w:p>
      <w:pPr>
        <w:pStyle w:val="ListParagraph"/>
        <w:numPr>
          <w:ilvl w:val="0"/>
          <w:numId w:val="2"/>
        </w:numPr>
        <w:spacing w:after="70" w:line="288"/>
      </w:pPr>
      <w:r>
        <w:rPr>
          <w:sz w:val="21"/>
          <w:szCs w:val="21"/>
        </w:rPr>
        <w:t xml:space="preserve">Cada segmento recebe uma ação coerente (por exemplo: fidelidade para VIPs, cupom de reativação para inativos).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gerar_compras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perfis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"fiel"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"ocasional"</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"inativo"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"vip"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220.0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w:t>
            </w:r>
            <w:r>
              <w:rPr>
                <w:rFonts w:ascii="Consolas" w:cs="Consolas" w:eastAsia="Consolas" w:hAnsi="Consolas"/>
                <w:color w:val="1F2937"/>
                <w:sz w:val="15"/>
                <w:szCs w:val="15"/>
              </w:rPr>
              <w:t xml:space="preserve"> = [],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ticket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perfis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365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"inativo"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cid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ticket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"perfil_oculto"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gerar_compras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rfm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compras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recencia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365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frequencia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"size"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perfil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"perfil_oculto"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"first"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rfm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rfm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"recencia"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"frequencia"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"frequencia"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.log1p(</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"frequencia"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"k={k}  inércia={km.inertia_:7.1f}  silhueta={silhouette_score(Xp, km.labels_):.3f}"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p>
          <w:p>
            <w:pPr>
              <w:spacing w:after="0" w:line="240"/>
            </w:pP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rfm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"segmento"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rfm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groupby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"segmento"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"recencia"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"frequencia"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assign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rfm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segmento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value_counts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sort_index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aris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i1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i2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m1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[i1])</w:t>
            </w:r>
          </w:p>
          <w:p>
            <w:pPr>
              <w:spacing w:after="0" w:line="240"/>
            </w:pPr>
            <w:r>
              <w:rPr>
                <w:rFonts w:ascii="Consolas" w:cs="Consolas" w:eastAsia="Consolas" w:hAnsi="Consolas"/>
                <w:color w:val="1F2937"/>
                <w:sz w:val="15"/>
                <w:szCs w:val="15"/>
              </w:rPr>
              <w:t xml:space="preserve">    m2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[i2])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(m1.</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m2.</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"Estabilidade (ARI médio):"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aris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"ARI contra o perfil oculto:"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rfm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perfil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rfm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segmento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rfm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segmento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rfm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perfil</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Clientes: 590</w:t>
            </w:r>
          </w:p>
          <w:p>
            <w:pPr>
              <w:spacing w:after="0" w:line="240"/>
            </w:pPr>
            <w:r>
              <w:rPr>
                <w:rFonts w:ascii="Consolas" w:cs="Consolas" w:eastAsia="Consolas" w:hAnsi="Consolas"/>
                <w:color w:val="1F2937"/>
                <w:sz w:val="15"/>
                <w:szCs w:val="15"/>
              </w:rPr>
              <w:t xml:space="preserve">k=2  inércia=  671.6  silhueta=0.523</w:t>
            </w:r>
          </w:p>
          <w:p>
            <w:pPr>
              <w:spacing w:after="0" w:line="240"/>
            </w:pPr>
            <w:r>
              <w:rPr>
                <w:rFonts w:ascii="Consolas" w:cs="Consolas" w:eastAsia="Consolas" w:hAnsi="Consolas"/>
                <w:color w:val="1F2937"/>
                <w:sz w:val="15"/>
                <w:szCs w:val="15"/>
              </w:rPr>
              <w:t xml:space="preserve">k=3  inércia=  253.9  silhueta=0.597</w:t>
            </w:r>
          </w:p>
          <w:p>
            <w:pPr>
              <w:spacing w:after="0" w:line="240"/>
            </w:pPr>
            <w:r>
              <w:rPr>
                <w:rFonts w:ascii="Consolas" w:cs="Consolas" w:eastAsia="Consolas" w:hAnsi="Consolas"/>
                <w:color w:val="1F2937"/>
                <w:sz w:val="15"/>
                <w:szCs w:val="15"/>
              </w:rPr>
              <w:t xml:space="preserve">k=4  inércia=  197.4  silhueta=0.588</w:t>
            </w:r>
          </w:p>
          <w:p>
            <w:pPr>
              <w:spacing w:after="0" w:line="240"/>
            </w:pPr>
            <w:r>
              <w:rPr>
                <w:rFonts w:ascii="Consolas" w:cs="Consolas" w:eastAsia="Consolas" w:hAnsi="Consolas"/>
                <w:color w:val="1F2937"/>
                <w:sz w:val="15"/>
                <w:szCs w:val="15"/>
              </w:rPr>
              <w:t xml:space="preserve">k=5  inércia=  150.8  silhueta=0.515</w:t>
            </w:r>
          </w:p>
          <w:p>
            <w:pPr>
              <w:spacing w:after="0" w:line="240"/>
            </w:pPr>
            <w:r>
              <w:rPr>
                <w:rFonts w:ascii="Consolas" w:cs="Consolas" w:eastAsia="Consolas" w:hAnsi="Consolas"/>
                <w:color w:val="1F2937"/>
                <w:sz w:val="15"/>
                <w:szCs w:val="15"/>
              </w:rPr>
              <w:t xml:space="preserve">k=6  inércia=  117.8  silhueta=0.472</w:t>
            </w:r>
          </w:p>
          <w:p>
            <w:pPr>
              <w:spacing w:after="0" w:line="240"/>
            </w:pPr>
            <w:r>
              <w:rPr>
                <w:rFonts w:ascii="Consolas" w:cs="Consolas" w:eastAsia="Consolas" w:hAnsi="Consolas"/>
                <w:color w:val="1F2937"/>
                <w:sz w:val="15"/>
                <w:szCs w:val="15"/>
              </w:rPr>
              <w:t xml:space="preserve">k=7  inércia=   99.5  silhueta=0.470</w:t>
            </w:r>
          </w:p>
          <w:p>
            <w:pPr>
              <w:spacing w:after="0" w:line="240"/>
            </w:pPr>
            <w:r>
              <w:rPr>
                <w:rFonts w:ascii="Consolas" w:cs="Consolas" w:eastAsia="Consolas" w:hAnsi="Consolas"/>
                <w:color w:val="1F2937"/>
                <w:sz w:val="15"/>
                <w:szCs w:val="15"/>
              </w:rPr>
              <w:t xml:space="preserve">k=8  inércia=   86.9  silhueta=0.465</w:t>
            </w:r>
          </w:p>
          <w:p>
            <w:pPr>
              <w:spacing w:after="0" w:line="240"/>
            </w:pPr>
            <w:r>
              <w:rPr>
                <w:rFonts w:ascii="Consolas" w:cs="Consolas" w:eastAsia="Consolas" w:hAnsi="Consolas"/>
                <w:color w:val="1F2937"/>
                <w:sz w:val="15"/>
                <w:szCs w:val="15"/>
              </w:rPr>
              <w:t xml:space="preserve">          recencia  frequencia   valor    n</w:t>
            </w:r>
          </w:p>
          <w:p>
            <w:pPr>
              <w:spacing w:after="0" w:line="240"/>
            </w:pPr>
            <w:r>
              <w:rPr>
                <w:rFonts w:ascii="Consolas" w:cs="Consolas" w:eastAsia="Consolas" w:hAnsi="Consolas"/>
                <w:color w:val="1F2937"/>
                <w:sz w:val="15"/>
                <w:szCs w:val="15"/>
              </w:rPr>
              <w:t xml:space="preserve">segmento                                   </w:t>
            </w:r>
          </w:p>
          <w:p>
            <w:pPr>
              <w:spacing w:after="0" w:line="240"/>
            </w:pPr>
            <w:r>
              <w:rPr>
                <w:rFonts w:ascii="Consolas" w:cs="Consolas" w:eastAsia="Consolas" w:hAnsi="Consolas"/>
                <w:color w:val="1F2937"/>
                <w:sz w:val="15"/>
                <w:szCs w:val="15"/>
              </w:rPr>
              <w:t xml:space="preserve">0             10.9        41.6  9270.6   60</w:t>
            </w:r>
          </w:p>
          <w:p>
            <w:pPr>
              <w:spacing w:after="0" w:line="240"/>
            </w:pPr>
            <w:r>
              <w:rPr>
                <w:rFonts w:ascii="Consolas" w:cs="Consolas" w:eastAsia="Consolas" w:hAnsi="Consolas"/>
                <w:color w:val="1F2937"/>
                <w:sz w:val="15"/>
                <w:szCs w:val="15"/>
              </w:rPr>
              <w:t xml:space="preserve">1            259.7         2.1   117.3  183</w:t>
            </w:r>
          </w:p>
          <w:p>
            <w:pPr>
              <w:spacing w:after="0" w:line="240"/>
            </w:pPr>
            <w:r>
              <w:rPr>
                <w:rFonts w:ascii="Consolas" w:cs="Consolas" w:eastAsia="Consolas" w:hAnsi="Consolas"/>
                <w:color w:val="1F2937"/>
                <w:sz w:val="15"/>
                <w:szCs w:val="15"/>
              </w:rPr>
              <w:t xml:space="preserve">2             14.8        21.9  1969.4  122</w:t>
            </w:r>
          </w:p>
          <w:p>
            <w:pPr>
              <w:spacing w:after="0" w:line="240"/>
            </w:pPr>
            <w:r>
              <w:rPr>
                <w:rFonts w:ascii="Consolas" w:cs="Consolas" w:eastAsia="Consolas" w:hAnsi="Consolas"/>
                <w:color w:val="1F2937"/>
                <w:sz w:val="15"/>
                <w:szCs w:val="15"/>
              </w:rPr>
              <w:t xml:space="preserve">3             53.7         5.5   390.0  225</w:t>
            </w:r>
          </w:p>
          <w:p>
            <w:pPr>
              <w:spacing w:after="0" w:line="240"/>
            </w:pPr>
            <w:r>
              <w:rPr>
                <w:rFonts w:ascii="Consolas" w:cs="Consolas" w:eastAsia="Consolas" w:hAnsi="Consolas"/>
                <w:color w:val="1F2937"/>
                <w:sz w:val="15"/>
                <w:szCs w:val="15"/>
              </w:rPr>
              <w:t xml:space="preserve">Estabilidade (ARI médio): 0.955</w:t>
            </w:r>
          </w:p>
          <w:p>
            <w:pPr>
              <w:spacing w:after="0" w:line="240"/>
            </w:pPr>
            <w:r>
              <w:rPr>
                <w:rFonts w:ascii="Consolas" w:cs="Consolas" w:eastAsia="Consolas" w:hAnsi="Consolas"/>
                <w:color w:val="1F2937"/>
                <w:sz w:val="15"/>
                <w:szCs w:val="15"/>
              </w:rPr>
              <w:t xml:space="preserve">ARI contra o perfil oculto: 0.821</w:t>
            </w:r>
          </w:p>
          <w:p>
            <w:pPr>
              <w:spacing w:after="0" w:line="240"/>
            </w:pPr>
            <w:r>
              <w:rPr>
                <w:rFonts w:ascii="Consolas" w:cs="Consolas" w:eastAsia="Consolas" w:hAnsi="Consolas"/>
                <w:color w:val="1F2937"/>
                <w:sz w:val="15"/>
                <w:szCs w:val="15"/>
              </w:rPr>
              <w:t xml:space="preserve">perfil    fiel  inativo  ocasional  vip</w:t>
            </w:r>
          </w:p>
          <w:p>
            <w:pPr>
              <w:spacing w:after="0" w:line="240"/>
            </w:pPr>
            <w:r>
              <w:rPr>
                <w:rFonts w:ascii="Consolas" w:cs="Consolas" w:eastAsia="Consolas" w:hAnsi="Consolas"/>
                <w:color w:val="1F2937"/>
                <w:sz w:val="15"/>
                <w:szCs w:val="15"/>
              </w:rPr>
              <w:t xml:space="preserve">segmento                               </w:t>
            </w:r>
          </w:p>
          <w:p>
            <w:pPr>
              <w:spacing w:after="0" w:line="240"/>
            </w:pPr>
            <w:r>
              <w:rPr>
                <w:rFonts w:ascii="Consolas" w:cs="Consolas" w:eastAsia="Consolas" w:hAnsi="Consolas"/>
                <w:color w:val="1F2937"/>
                <w:sz w:val="15"/>
                <w:szCs w:val="15"/>
              </w:rPr>
              <w:t xml:space="preserve">0            0        0          0   60</w:t>
            </w:r>
          </w:p>
          <w:p>
            <w:pPr>
              <w:spacing w:after="0" w:line="240"/>
            </w:pPr>
            <w:r>
              <w:rPr>
                <w:rFonts w:ascii="Consolas" w:cs="Consolas" w:eastAsia="Consolas" w:hAnsi="Consolas"/>
                <w:color w:val="1F2937"/>
                <w:sz w:val="15"/>
                <w:szCs w:val="15"/>
              </w:rPr>
              <w:t xml:space="preserve">1            0      150         33    0</w:t>
            </w:r>
          </w:p>
          <w:p>
            <w:pPr>
              <w:spacing w:after="0" w:line="240"/>
            </w:pPr>
            <w:r>
              <w:rPr>
                <w:rFonts w:ascii="Consolas" w:cs="Consolas" w:eastAsia="Consolas" w:hAnsi="Consolas"/>
                <w:color w:val="1F2937"/>
                <w:sz w:val="15"/>
                <w:szCs w:val="15"/>
              </w:rPr>
              <w:t xml:space="preserve">2          120        0          2    0</w:t>
            </w:r>
          </w:p>
          <w:p>
            <w:pPr>
              <w:spacing w:after="0" w:line="240"/>
            </w:pPr>
            <w:r>
              <w:rPr>
                <w:rFonts w:ascii="Consolas" w:cs="Consolas" w:eastAsia="Consolas" w:hAnsi="Consolas"/>
                <w:color w:val="1F2937"/>
                <w:sz w:val="15"/>
                <w:szCs w:val="15"/>
              </w:rPr>
              <w:t xml:space="preserve">3            0        0        225    0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Repare que a silhueta é ligeiramente maior para k = 3 (cerca de 0,60) do que para k = 4 (cerca de 0,59). Com k = 4, porém, o grupo dos clientes VIP se separa dos fiéis, o que tem grande valor de negócio. A escolha de k combina critérios numéricos e utilidade. Com k = 4, a estabilidade é alta (ARI médio de cerca de 0,95) e o ARI contra os perfis ocultos fica em torno de 0,82: os "ocasionais" e "inativos" se misturam em parte (33 ocasionais caem no grupo dos inativos). Discuta isso no relatório.</w:t>
            </w:r>
          </w:p>
        </w:tc>
      </w:tr>
    </w:tbl>
    <w:p>
      <w:pPr>
        <w:spacing w:after="120" w:line="120"/>
      </w:pPr>
    </w:p>
    <w:p>
      <w:pPr>
        <w:pStyle w:val="Heading2"/>
        <w:keepNext/>
        <w:pageBreakBefore/>
      </w:pPr>
      <w:r>
        <w:t xml:space="preserve">Capítulo 4 — Agrupamento Hierárquico</w:t>
      </w:r>
    </w:p>
    <w:p>
      <w:pPr>
        <w:pStyle w:val="Heading3"/>
        <w:keepNext/>
      </w:pPr>
      <w:r>
        <w:t xml:space="preserve">A árvore dos dígitos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Imagens médias calculadas corretamente (uma por dígito).</w:t>
      </w:r>
    </w:p>
    <w:p>
      <w:pPr>
        <w:pStyle w:val="ListParagraph"/>
        <w:numPr>
          <w:ilvl w:val="0"/>
          <w:numId w:val="2"/>
        </w:numPr>
        <w:spacing w:after="70" w:line="288"/>
      </w:pPr>
      <w:r>
        <w:rPr>
          <w:sz w:val="21"/>
          <w:szCs w:val="21"/>
        </w:rPr>
        <w:t xml:space="preserve">Dendrograma legível, com rótulos.</w:t>
      </w:r>
    </w:p>
    <w:p>
      <w:pPr>
        <w:pStyle w:val="ListParagraph"/>
        <w:numPr>
          <w:ilvl w:val="0"/>
          <w:numId w:val="2"/>
        </w:numPr>
        <w:spacing w:after="70" w:line="288"/>
      </w:pPr>
      <w:r>
        <w:rPr>
          <w:sz w:val="21"/>
          <w:szCs w:val="21"/>
        </w:rPr>
        <w:t xml:space="preserve">Corte da árvore descrito e interpretado (dígitos "primos").</w:t>
      </w:r>
    </w:p>
    <w:p>
      <w:pPr>
        <w:pStyle w:val="ListParagraph"/>
        <w:numPr>
          <w:ilvl w:val="0"/>
          <w:numId w:val="2"/>
        </w:numPr>
        <w:spacing w:after="70" w:line="288"/>
      </w:pPr>
      <w:r>
        <w:rPr>
          <w:sz w:val="21"/>
          <w:szCs w:val="21"/>
        </w:rPr>
        <w:t xml:space="preserve">ARI e NMI calculados para as três ligações e comparados.</w:t>
      </w:r>
    </w:p>
    <w:p>
      <w:pPr>
        <w:pStyle w:val="ListParagraph"/>
        <w:numPr>
          <w:ilvl w:val="0"/>
          <w:numId w:val="2"/>
        </w:numPr>
        <w:spacing w:after="70" w:line="288"/>
      </w:pPr>
      <w:r>
        <w:rPr>
          <w:sz w:val="21"/>
          <w:szCs w:val="21"/>
        </w:rPr>
        <w:t xml:space="preserve">Matriz de contingência analisada, com os dígitos mais confundidos apontados.</w:t>
      </w:r>
    </w:p>
    <w:p>
      <w:pPr>
        <w:pStyle w:val="ListParagraph"/>
        <w:numPr>
          <w:ilvl w:val="0"/>
          <w:numId w:val="2"/>
        </w:numPr>
        <w:spacing w:after="70" w:line="288"/>
      </w:pPr>
      <w:r>
        <w:rPr>
          <w:sz w:val="21"/>
          <w:szCs w:val="21"/>
        </w:rPr>
        <w:t xml:space="preserve">Parágrafo final relaciona a árvore das médias às confusões do agrupamento.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normalized_mutual_info_score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scipy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hierarchy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dendrogram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fcluster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medias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method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"average"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dendrogram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"Árvore dos dígitos (imagens médias)"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fcluster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criterion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"maxclust"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"Grupos dos dígitos 0..9 (corte em 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"average"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"single"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"{lig:8s} ARI = {adjusted_rand_score(y, rot):.3f}   NMI = {normalized_mutual_info_score(y, rot):.3f}"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crosstab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rownames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"grupo"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colnames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"dígito"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conf</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"Maior e segunda maior classe em cada grupo (classe1, classe2, nº da 2ª):"</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Grupos dos dígitos 0..9 (corte em 3): [3 1 1 1 2 1 2 1 1 1]</w:t>
            </w:r>
          </w:p>
          <w:p>
            <w:pPr>
              <w:spacing w:after="0" w:line="240"/>
            </w:pPr>
            <w:r>
              <w:rPr>
                <w:rFonts w:ascii="Consolas" w:cs="Consolas" w:eastAsia="Consolas" w:hAnsi="Consolas"/>
                <w:color w:val="1F2937"/>
                <w:sz w:val="15"/>
                <w:szCs w:val="15"/>
              </w:rPr>
              <w:t xml:space="preserve">ward     ARI = 0.794   NMI = 0.868</w:t>
            </w:r>
          </w:p>
          <w:p>
            <w:pPr>
              <w:spacing w:after="0" w:line="240"/>
            </w:pPr>
            <w:r>
              <w:rPr>
                <w:rFonts w:ascii="Consolas" w:cs="Consolas" w:eastAsia="Consolas" w:hAnsi="Consolas"/>
                <w:color w:val="1F2937"/>
                <w:sz w:val="15"/>
                <w:szCs w:val="15"/>
              </w:rPr>
              <w:t xml:space="preserve">average  ARI = 0.514   NMI = 0.713</w:t>
            </w:r>
          </w:p>
          <w:p>
            <w:pPr>
              <w:spacing w:after="0" w:line="240"/>
            </w:pPr>
            <w:r>
              <w:rPr>
                <w:rFonts w:ascii="Consolas" w:cs="Consolas" w:eastAsia="Consolas" w:hAnsi="Consolas"/>
                <w:color w:val="1F2937"/>
                <w:sz w:val="15"/>
                <w:szCs w:val="15"/>
              </w:rPr>
              <w:t xml:space="preserve">single   ARI = 0.000   NMI = 0.010</w:t>
            </w:r>
          </w:p>
          <w:p>
            <w:pPr>
              <w:spacing w:after="0" w:line="240"/>
            </w:pPr>
            <w:r>
              <w:rPr>
                <w:rFonts w:ascii="Consolas" w:cs="Consolas" w:eastAsia="Consolas" w:hAnsi="Consolas"/>
                <w:color w:val="1F2937"/>
                <w:sz w:val="15"/>
                <w:szCs w:val="15"/>
              </w:rPr>
              <w:t xml:space="preserve">dígito    0   1    2    3    4    5    6    7    8    9</w:t>
            </w:r>
          </w:p>
          <w:p>
            <w:pPr>
              <w:spacing w:after="0" w:line="240"/>
            </w:pPr>
            <w:r>
              <w:rPr>
                <w:rFonts w:ascii="Consolas" w:cs="Consolas" w:eastAsia="Consolas" w:hAnsi="Consolas"/>
                <w:color w:val="1F2937"/>
                <w:sz w:val="15"/>
                <w:szCs w:val="15"/>
              </w:rPr>
              <w:t xml:space="preserve">grupo                                                  </w:t>
            </w:r>
          </w:p>
          <w:p>
            <w:pPr>
              <w:spacing w:after="0" w:line="240"/>
            </w:pPr>
            <w:r>
              <w:rPr>
                <w:rFonts w:ascii="Consolas" w:cs="Consolas" w:eastAsia="Consolas" w:hAnsi="Consolas"/>
                <w:color w:val="1F2937"/>
                <w:sz w:val="15"/>
                <w:szCs w:val="15"/>
              </w:rPr>
              <w:t xml:space="preserve">0         0   0    0    0    0  179    0    0    0    2</w:t>
            </w:r>
          </w:p>
          <w:p>
            <w:pPr>
              <w:spacing w:after="0" w:line="240"/>
            </w:pPr>
            <w:r>
              <w:rPr>
                <w:rFonts w:ascii="Consolas" w:cs="Consolas" w:eastAsia="Consolas" w:hAnsi="Consolas"/>
                <w:color w:val="1F2937"/>
                <w:sz w:val="15"/>
                <w:szCs w:val="15"/>
              </w:rPr>
              <w:t xml:space="preserve">1         0   0    0  169    0    2    0    0    1  145</w:t>
            </w:r>
          </w:p>
          <w:p>
            <w:pPr>
              <w:spacing w:after="0" w:line="240"/>
            </w:pPr>
            <w:r>
              <w:rPr>
                <w:rFonts w:ascii="Consolas" w:cs="Consolas" w:eastAsia="Consolas" w:hAnsi="Consolas"/>
                <w:color w:val="1F2937"/>
                <w:sz w:val="15"/>
                <w:szCs w:val="15"/>
              </w:rPr>
              <w:t xml:space="preserve">2         0  27  166    0    0    0    0    0    4    0</w:t>
            </w:r>
          </w:p>
          <w:p>
            <w:pPr>
              <w:spacing w:after="0" w:line="240"/>
            </w:pPr>
            <w:r>
              <w:rPr>
                <w:rFonts w:ascii="Consolas" w:cs="Consolas" w:eastAsia="Consolas" w:hAnsi="Consolas"/>
                <w:color w:val="1F2937"/>
                <w:sz w:val="15"/>
                <w:szCs w:val="15"/>
              </w:rPr>
              <w:t xml:space="preserve">3         0   0    1    1    3    0    0  179    1   11</w:t>
            </w:r>
          </w:p>
          <w:p>
            <w:pPr>
              <w:spacing w:after="0" w:line="240"/>
            </w:pPr>
            <w:r>
              <w:rPr>
                <w:rFonts w:ascii="Consolas" w:cs="Consolas" w:eastAsia="Consolas" w:hAnsi="Consolas"/>
                <w:color w:val="1F2937"/>
                <w:sz w:val="15"/>
                <w:szCs w:val="15"/>
              </w:rPr>
              <w:t xml:space="preserve">4         0   0   10   13    0    0    1    0  165    2</w:t>
            </w:r>
          </w:p>
          <w:p>
            <w:pPr>
              <w:spacing w:after="0" w:line="240"/>
            </w:pPr>
            <w:r>
              <w:rPr>
                <w:rFonts w:ascii="Consolas" w:cs="Consolas" w:eastAsia="Consolas" w:hAnsi="Consolas"/>
                <w:color w:val="1F2937"/>
                <w:sz w:val="15"/>
                <w:szCs w:val="15"/>
              </w:rPr>
              <w:t xml:space="preserve">5         0   0    0    0  178    0    0    0    0    0</w:t>
            </w:r>
          </w:p>
          <w:p>
            <w:pPr>
              <w:spacing w:after="0" w:line="240"/>
            </w:pPr>
            <w:r>
              <w:rPr>
                <w:rFonts w:ascii="Consolas" w:cs="Consolas" w:eastAsia="Consolas" w:hAnsi="Consolas"/>
                <w:color w:val="1F2937"/>
                <w:sz w:val="15"/>
                <w:szCs w:val="15"/>
              </w:rPr>
              <w:t xml:space="preserve">6         0   0    0    0    0    1  180    0    0    0</w:t>
            </w:r>
          </w:p>
          <w:p>
            <w:pPr>
              <w:spacing w:after="0" w:line="240"/>
            </w:pPr>
            <w:r>
              <w:rPr>
                <w:rFonts w:ascii="Consolas" w:cs="Consolas" w:eastAsia="Consolas" w:hAnsi="Consolas"/>
                <w:color w:val="1F2937"/>
                <w:sz w:val="15"/>
                <w:szCs w:val="15"/>
              </w:rPr>
              <w:t xml:space="preserve">7       178   0    0    0    0    0    0    0    0    0</w:t>
            </w:r>
          </w:p>
          <w:p>
            <w:pPr>
              <w:spacing w:after="0" w:line="240"/>
            </w:pPr>
            <w:r>
              <w:rPr>
                <w:rFonts w:ascii="Consolas" w:cs="Consolas" w:eastAsia="Consolas" w:hAnsi="Consolas"/>
                <w:color w:val="1F2937"/>
                <w:sz w:val="15"/>
                <w:szCs w:val="15"/>
              </w:rPr>
              <w:t xml:space="preserve">8         0  59    0    0    0    0    0    0    1   20</w:t>
            </w:r>
          </w:p>
          <w:p>
            <w:pPr>
              <w:spacing w:after="0" w:line="240"/>
            </w:pPr>
            <w:r>
              <w:rPr>
                <w:rFonts w:ascii="Consolas" w:cs="Consolas" w:eastAsia="Consolas" w:hAnsi="Consolas"/>
                <w:color w:val="1F2937"/>
                <w:sz w:val="15"/>
                <w:szCs w:val="15"/>
              </w:rPr>
              <w:t xml:space="preserve">9         0  96    0    0    0    0    0    0    2    0</w:t>
            </w:r>
          </w:p>
          <w:p>
            <w:pPr>
              <w:spacing w:after="0" w:line="240"/>
            </w:pPr>
            <w:r>
              <w:rPr>
                <w:rFonts w:ascii="Consolas" w:cs="Consolas" w:eastAsia="Consolas" w:hAnsi="Consolas"/>
                <w:color w:val="1F2937"/>
                <w:sz w:val="15"/>
                <w:szCs w:val="15"/>
              </w:rPr>
              <w:t xml:space="preserve">Maior e segunda maior classe em cada grupo (classe1, classe2, nº da 2ª): {0: (5, 9, 2), 1: (3, 9, 145), 2: (2, 1, 27)…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Ward tem o melhor ARI (cerca de 0,79); a ligação média, cerca de 0,51; e a simples, zero (efeito corrente). Na matriz de contingência, o grupo 1 mistura 169 dígitos "3" com 145 dígitos "9", e o dígito "1" se divide entre vários grupos (inclusive com o "8" e o "9"). Na árvore das imagens médias com corte em 3, o "0" fica isolado, e "4" e "6" formam outro grupo. Discuta por que imagens médias e imagens individuais contam histórias diferentes.</w:t>
            </w:r>
          </w:p>
        </w:tc>
      </w:tr>
    </w:tbl>
    <w:p>
      <w:pPr>
        <w:spacing w:after="120" w:line="120"/>
      </w:pPr>
    </w:p>
    <w:p>
      <w:pPr>
        <w:pStyle w:val="Heading2"/>
        <w:keepNext/>
        <w:pageBreakBefore/>
      </w:pPr>
      <w:r>
        <w:t xml:space="preserve">Capítulo 5 — Agrupamento por Densidade</w:t>
      </w:r>
    </w:p>
    <w:p>
      <w:pPr>
        <w:pStyle w:val="Heading3"/>
        <w:keepNext/>
      </w:pPr>
      <w:r>
        <w:t xml:space="preserve">Pontos quentes de ocorrências urbanas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Gráfico exploratório inicial e leitura qualitativa.</w:t>
      </w:r>
    </w:p>
    <w:p>
      <w:pPr>
        <w:pStyle w:val="ListParagraph"/>
        <w:numPr>
          <w:ilvl w:val="0"/>
          <w:numId w:val="2"/>
        </w:numPr>
        <w:spacing w:after="70" w:line="288"/>
      </w:pPr>
      <w:r>
        <w:rPr>
          <w:sz w:val="21"/>
          <w:szCs w:val="21"/>
        </w:rPr>
        <w:t xml:space="preserve">Escolha de eps e min_samples justificada com k-distâncias.</w:t>
      </w:r>
    </w:p>
    <w:p>
      <w:pPr>
        <w:pStyle w:val="ListParagraph"/>
        <w:numPr>
          <w:ilvl w:val="0"/>
          <w:numId w:val="2"/>
        </w:numPr>
        <w:spacing w:after="70" w:line="288"/>
      </w:pPr>
      <w:r>
        <w:rPr>
          <w:sz w:val="21"/>
          <w:szCs w:val="21"/>
        </w:rPr>
        <w:t xml:space="preserve">DBSCAN e HDBSCAN comparados.</w:t>
      </w:r>
    </w:p>
    <w:p>
      <w:pPr>
        <w:pStyle w:val="ListParagraph"/>
        <w:numPr>
          <w:ilvl w:val="0"/>
          <w:numId w:val="2"/>
        </w:numPr>
        <w:spacing w:after="70" w:line="288"/>
      </w:pPr>
      <w:r>
        <w:rPr>
          <w:sz w:val="21"/>
          <w:szCs w:val="21"/>
        </w:rPr>
        <w:t xml:space="preserve">Tabela dos pontos quentes com tamanho, centro e densidade.</w:t>
      </w:r>
    </w:p>
    <w:p>
      <w:pPr>
        <w:pStyle w:val="ListParagraph"/>
        <w:numPr>
          <w:ilvl w:val="0"/>
          <w:numId w:val="2"/>
        </w:numPr>
        <w:spacing w:after="70" w:line="288"/>
      </w:pPr>
      <w:r>
        <w:rPr>
          <w:sz w:val="21"/>
          <w:szCs w:val="21"/>
        </w:rPr>
        <w:t xml:space="preserve">Análise por turno.</w:t>
      </w:r>
    </w:p>
    <w:p>
      <w:pPr>
        <w:pStyle w:val="ListParagraph"/>
        <w:numPr>
          <w:ilvl w:val="0"/>
          <w:numId w:val="2"/>
        </w:numPr>
        <w:spacing w:after="70" w:line="288"/>
      </w:pPr>
      <w:r>
        <w:rPr>
          <w:sz w:val="21"/>
          <w:szCs w:val="21"/>
        </w:rPr>
        <w:t xml:space="preserve">Proposta de patrulhas proporcional e reflexão ética (viés de policiamento, privacidade, uso de dados por território).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HDBSCAN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gerar_ocorrencias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quentes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23.550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46.633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220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23.520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46.690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260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23.610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46.560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23.480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46.620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turno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turno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23.70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46.80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46.45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"turno"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gerar_ocorrencias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6371.0</w:t>
            </w:r>
          </w:p>
          <w:p>
            <w:pPr>
              <w:spacing w:after="0" w:line="240"/>
            </w:pPr>
            <w:r>
              <w:rPr>
                <w:rFonts w:ascii="Consolas" w:cs="Consolas" w:eastAsia="Consolas" w:hAnsi="Consolas"/>
                <w:b w:val="false"/>
                <w:bCs w:val="false"/>
                <w:color w:val="1F2937"/>
                <w:sz w:val="15"/>
                <w:szCs w:val="15"/>
              </w:rPr>
              <w:t xml:space="preserve">rad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radians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15</w:t>
            </w:r>
          </w:p>
          <w:p>
            <w:pPr>
              <w:spacing w:after="0" w:line="240"/>
            </w:pP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"haversine"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dk_km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"Distância ao 15º vizinho (km) - percentis 50/80/90/95:"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dk_km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eps_km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0.8</w:t>
            </w:r>
          </w:p>
          <w:p>
            <w:pPr>
              <w:spacing w:after="0" w:line="240"/>
            </w:pP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eps_km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"haversine"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algorithm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"ball_tree"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"dbscan"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p>
          <w:p>
            <w:pPr>
              <w:spacing w:after="0" w:line="240"/>
            </w:pPr>
            <w:r>
              <w:rPr>
                <w:rFonts w:ascii="Consolas" w:cs="Consolas" w:eastAsia="Consolas" w:hAnsi="Consolas"/>
                <w:b w:val="false"/>
                <w:bCs w:val="false"/>
                <w:color w:val="1F2937"/>
                <w:sz w:val="15"/>
                <w:szCs w:val="15"/>
              </w:rPr>
              <w:t xml:space="preserve">hd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min_cluster_size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"haversine"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"hdbscan"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"dbscan"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"hdbscan"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"{nome:8s} pontos quentes = {len(set(r)) - (1 if -1 in set(r) else 0)}  ruído = {(r == -1).sum()}"</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raio (km) que contém 90% dos pontos, em aproximação plana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111.0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111.0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radians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r90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hypot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r90**</w:t>
            </w:r>
            <w:r>
              <w:rPr>
                <w:rFonts w:ascii="Consolas" w:cs="Consolas" w:eastAsia="Consolas" w:hAnsi="Consolas"/>
                <w:color w:val="0369A1"/>
                <w:sz w:val="15"/>
                <w:szCs w:val="15"/>
              </w:rPr>
              <w:t xml:space="preserve">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"ponto"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"raio90_km"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(r90,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"dens_por_km2"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area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turno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"noite"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turno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"noite"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quentes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"patrulhas"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quentes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"Patrulhas por ponto quente:"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ponto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patrulhas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total:"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patrulhas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turno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"noite"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turno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turno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eps_km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"haversine"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algorithm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"ball_tree"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radians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labels_</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"turno {turno}: pontos quentes = {len(set(r)) - (1 if -1 in set(r) else 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dbscan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"tab10"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"Pontos quentes (DBSCAN haversine); cinza = ruído"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Distância ao 15º vizinho (km) - percentis 50/80/90/95: [0.33 0.77 3.54 6.35]</w:t>
            </w:r>
          </w:p>
          <w:p>
            <w:pPr>
              <w:spacing w:after="0" w:line="240"/>
            </w:pPr>
            <w:r>
              <w:rPr>
                <w:rFonts w:ascii="Consolas" w:cs="Consolas" w:eastAsia="Consolas" w:hAnsi="Consolas"/>
                <w:color w:val="1F2937"/>
                <w:sz w:val="15"/>
                <w:szCs w:val="15"/>
              </w:rPr>
              <w:t xml:space="preserve">dbscan   pontos quentes = 4  ruído = 127</w:t>
            </w:r>
          </w:p>
          <w:p>
            <w:pPr>
              <w:spacing w:after="0" w:line="240"/>
            </w:pPr>
            <w:r>
              <w:rPr>
                <w:rFonts w:ascii="Consolas" w:cs="Consolas" w:eastAsia="Consolas" w:hAnsi="Consolas"/>
                <w:color w:val="1F2937"/>
                <w:sz w:val="15"/>
                <w:szCs w:val="15"/>
              </w:rPr>
              <w:t xml:space="preserve">hdbscan  pontos quentes = 4  ruído = 105</w:t>
            </w:r>
          </w:p>
          <w:p>
            <w:pPr>
              <w:spacing w:after="0" w:line="240"/>
            </w:pPr>
            <w:r>
              <w:rPr>
                <w:rFonts w:ascii="Consolas" w:cs="Consolas" w:eastAsia="Consolas" w:hAnsi="Consolas"/>
                <w:color w:val="1F2937"/>
                <w:sz w:val="15"/>
                <w:szCs w:val="15"/>
              </w:rPr>
              <w:t xml:space="preserve"> ponto   n     lat     lon  raio90_km  dens_por_km2  dia  noite</w:t>
            </w:r>
          </w:p>
          <w:p>
            <w:pPr>
              <w:spacing w:after="0" w:line="240"/>
            </w:pPr>
            <w:r>
              <w:rPr>
                <w:rFonts w:ascii="Consolas" w:cs="Consolas" w:eastAsia="Consolas" w:hAnsi="Consolas"/>
                <w:color w:val="1F2937"/>
                <w:sz w:val="15"/>
                <w:szCs w:val="15"/>
              </w:rPr>
              <w:t xml:space="preserve">     0 220 -23.550 -46.633       0.65           150  220      0</w:t>
            </w:r>
          </w:p>
          <w:p>
            <w:pPr>
              <w:spacing w:after="0" w:line="240"/>
            </w:pPr>
            <w:r>
              <w:rPr>
                <w:rFonts w:ascii="Consolas" w:cs="Consolas" w:eastAsia="Consolas" w:hAnsi="Consolas"/>
                <w:color w:val="1F2937"/>
                <w:sz w:val="15"/>
                <w:szCs w:val="15"/>
              </w:rPr>
              <w:t xml:space="preserve">     1 264 -23.520 -46.690       1.32            44    4    260</w:t>
            </w:r>
          </w:p>
          <w:p>
            <w:pPr>
              <w:spacing w:after="0" w:line="240"/>
            </w:pPr>
            <w:r>
              <w:rPr>
                <w:rFonts w:ascii="Consolas" w:cs="Consolas" w:eastAsia="Consolas" w:hAnsi="Consolas"/>
                <w:color w:val="1F2937"/>
                <w:sz w:val="15"/>
                <w:szCs w:val="15"/>
              </w:rPr>
              <w:t xml:space="preserve">     2 150 -23.610 -46.560       0.88            55  150      0</w:t>
            </w:r>
          </w:p>
          <w:p>
            <w:pPr>
              <w:spacing w:after="0" w:line="240"/>
            </w:pPr>
            <w:r>
              <w:rPr>
                <w:rFonts w:ascii="Consolas" w:cs="Consolas" w:eastAsia="Consolas" w:hAnsi="Consolas"/>
                <w:color w:val="1F2937"/>
                <w:sz w:val="15"/>
                <w:szCs w:val="15"/>
              </w:rPr>
              <w:t xml:space="preserve">     3 189 -23.478 -46.620       2.13            12    1    188</w:t>
            </w:r>
          </w:p>
          <w:p>
            <w:pPr>
              <w:spacing w:after="0" w:line="240"/>
            </w:pPr>
            <w:r>
              <w:rPr>
                <w:rFonts w:ascii="Consolas" w:cs="Consolas" w:eastAsia="Consolas" w:hAnsi="Consolas"/>
                <w:color w:val="1F2937"/>
                <w:sz w:val="15"/>
                <w:szCs w:val="15"/>
              </w:rPr>
              <w:t xml:space="preserve">Patrulhas por ponto quente: {0: 5, 1: 6, 2: 4, 3: 5} | total: 20</w:t>
            </w:r>
          </w:p>
          <w:p>
            <w:pPr>
              <w:spacing w:after="0" w:line="240"/>
            </w:pPr>
            <w:r>
              <w:rPr>
                <w:rFonts w:ascii="Consolas" w:cs="Consolas" w:eastAsia="Consolas" w:hAnsi="Consolas"/>
                <w:color w:val="1F2937"/>
                <w:sz w:val="15"/>
                <w:szCs w:val="15"/>
              </w:rPr>
              <w:t xml:space="preserve">turno dia: pontos quentes = 2</w:t>
            </w:r>
          </w:p>
          <w:p>
            <w:pPr>
              <w:spacing w:after="0" w:line="240"/>
            </w:pPr>
            <w:r>
              <w:rPr>
                <w:rFonts w:ascii="Consolas" w:cs="Consolas" w:eastAsia="Consolas" w:hAnsi="Consolas"/>
                <w:color w:val="1F2937"/>
                <w:sz w:val="15"/>
                <w:szCs w:val="15"/>
              </w:rPr>
              <w:t xml:space="preserve">turno noite: pontos quentes = 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DBSCAN com eps de 0,8 km encontra os quatro pontos quentes, e o HDBSCAN também. As densidades diferem muito: o ponto 0 (cerca de 150 ocorrências por km²) é bem mais concentrado que o ponto 3 (cerca de 12 por km²), que é difuso. O ponto 1 só ocorre à noite e o ponto 0, só de dia. Por isso, a distribuição de patrulhas deve considerar também o turno, e não apenas o total. Sempre discuta o viés: ocorrências registradas refletem onde há mais policiamento e mais registro, não necessariamente onde há mais crime.</w:t>
            </w:r>
          </w:p>
        </w:tc>
      </w:tr>
    </w:tbl>
    <w:p>
      <w:pPr>
        <w:spacing w:after="120" w:line="120"/>
      </w:pPr>
    </w:p>
    <w:p>
      <w:pPr>
        <w:pStyle w:val="Heading2"/>
        <w:keepNext/>
        <w:pageBreakBefore/>
      </w:pPr>
      <w:r>
        <w:t xml:space="preserve">Capítulo 6 — Modelos de Mistura Gaussiana e Agrupamento Espectral</w:t>
      </w:r>
    </w:p>
    <w:p>
      <w:pPr>
        <w:pStyle w:val="Heading3"/>
        <w:keepNext/>
      </w:pPr>
      <w:r>
        <w:t xml:space="preserve">Perfis com probabilidades: uma operadora de telecomunicações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Comparação justificada entre K-means e GMM, com ARI.</w:t>
      </w:r>
    </w:p>
    <w:p>
      <w:pPr>
        <w:pStyle w:val="ListParagraph"/>
        <w:numPr>
          <w:ilvl w:val="0"/>
          <w:numId w:val="2"/>
        </w:numPr>
        <w:spacing w:after="70" w:line="288"/>
      </w:pPr>
      <w:r>
        <w:rPr>
          <w:sz w:val="21"/>
          <w:szCs w:val="21"/>
        </w:rPr>
        <w:t xml:space="preserve">Escolha de K por BIC discutida.</w:t>
      </w:r>
    </w:p>
    <w:p>
      <w:pPr>
        <w:pStyle w:val="ListParagraph"/>
        <w:numPr>
          <w:ilvl w:val="0"/>
          <w:numId w:val="2"/>
        </w:numPr>
        <w:spacing w:after="70" w:line="288"/>
      </w:pPr>
      <w:r>
        <w:rPr>
          <w:sz w:val="21"/>
          <w:szCs w:val="21"/>
        </w:rPr>
        <w:t xml:space="preserve">Clientes de fronteira identificados e ação de marketing coerente.</w:t>
      </w:r>
    </w:p>
    <w:p>
      <w:pPr>
        <w:pStyle w:val="ListParagraph"/>
        <w:numPr>
          <w:ilvl w:val="0"/>
          <w:numId w:val="2"/>
        </w:numPr>
        <w:spacing w:after="70" w:line="288"/>
      </w:pPr>
      <w:r>
        <w:rPr>
          <w:sz w:val="21"/>
          <w:szCs w:val="21"/>
        </w:rPr>
        <w:t xml:space="preserve">Dados sintéticos gerados e comparados com os reais.</w:t>
      </w:r>
    </w:p>
    <w:p>
      <w:pPr>
        <w:pStyle w:val="ListParagraph"/>
        <w:numPr>
          <w:ilvl w:val="0"/>
          <w:numId w:val="2"/>
        </w:numPr>
        <w:spacing w:after="70" w:line="288"/>
      </w:pPr>
      <w:r>
        <w:rPr>
          <w:sz w:val="21"/>
          <w:szCs w:val="21"/>
        </w:rPr>
        <w:t xml:space="preserve">Atípicos descritos em unidades originais.</w:t>
      </w:r>
    </w:p>
    <w:p>
      <w:pPr>
        <w:pStyle w:val="ListParagraph"/>
        <w:numPr>
          <w:ilvl w:val="0"/>
          <w:numId w:val="2"/>
        </w:numPr>
        <w:spacing w:after="70" w:line="288"/>
      </w:pPr>
      <w:r>
        <w:rPr>
          <w:sz w:val="21"/>
          <w:szCs w:val="21"/>
        </w:rPr>
        <w:t xml:space="preserve">Texto reconhece as limitações (perfis sobrepostos, suposição gaussiana).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gerar_telecom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multivariate_normal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multivariate_normal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multivariate_normal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repeat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gerar_telecom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covariance_type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"full"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"ARI K-means:"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ARI GMM:"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bics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"BIC por 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"-&gt; melhor K ="</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predict_proba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0.7</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"Clientes de fronteira (prob. máx. &lt; 0,7):"</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fronteira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sint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inverse_transform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sample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"Médias reais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"Médias sintéticas:"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esc_dens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atip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esc_dens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esc_dens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"Atípicos (1%): n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média [GB, min]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ARI K-means: 0.676 | ARI GMM: 0.795</w:t>
            </w:r>
          </w:p>
          <w:p>
            <w:pPr>
              <w:spacing w:after="0" w:line="240"/>
            </w:pPr>
            <w:r>
              <w:rPr>
                <w:rFonts w:ascii="Consolas" w:cs="Consolas" w:eastAsia="Consolas" w:hAnsi="Consolas"/>
                <w:color w:val="1F2937"/>
                <w:sz w:val="15"/>
                <w:szCs w:val="15"/>
              </w:rPr>
              <w:t xml:space="preserve">BIC por K: {1: 5396.4, 2: 5055.7, 3: 4695.1, 4: 4738.0, 5: 4773.4, 6: 4811.2, 7: 4843.0} -&gt; melhor K = 3</w:t>
            </w:r>
          </w:p>
          <w:p>
            <w:pPr>
              <w:spacing w:after="0" w:line="240"/>
            </w:pPr>
            <w:r>
              <w:rPr>
                <w:rFonts w:ascii="Consolas" w:cs="Consolas" w:eastAsia="Consolas" w:hAnsi="Consolas"/>
                <w:color w:val="1F2937"/>
                <w:sz w:val="15"/>
                <w:szCs w:val="15"/>
              </w:rPr>
              <w:t xml:space="preserve">Clientes de fronteira (prob. máx. &lt; 0,7): 83 de 1100</w:t>
            </w:r>
          </w:p>
          <w:p>
            <w:pPr>
              <w:spacing w:after="0" w:line="240"/>
            </w:pPr>
            <w:r>
              <w:rPr>
                <w:rFonts w:ascii="Consolas" w:cs="Consolas" w:eastAsia="Consolas" w:hAnsi="Consolas"/>
                <w:color w:val="1F2937"/>
                <w:sz w:val="15"/>
                <w:szCs w:val="15"/>
              </w:rPr>
              <w:t xml:space="preserve">Médias reais     : [ 15.2 199.9]</w:t>
            </w:r>
          </w:p>
          <w:p>
            <w:pPr>
              <w:spacing w:after="0" w:line="240"/>
            </w:pPr>
            <w:r>
              <w:rPr>
                <w:rFonts w:ascii="Consolas" w:cs="Consolas" w:eastAsia="Consolas" w:hAnsi="Consolas"/>
                <w:color w:val="1F2937"/>
                <w:sz w:val="15"/>
                <w:szCs w:val="15"/>
              </w:rPr>
              <w:t xml:space="preserve">Médias sintéticas: [ 15.1 194.1]</w:t>
            </w:r>
          </w:p>
          <w:p>
            <w:pPr>
              <w:spacing w:after="0" w:line="240"/>
            </w:pPr>
            <w:r>
              <w:rPr>
                <w:rFonts w:ascii="Consolas" w:cs="Consolas" w:eastAsia="Consolas" w:hAnsi="Consolas"/>
                <w:color w:val="1F2937"/>
                <w:sz w:val="15"/>
                <w:szCs w:val="15"/>
              </w:rPr>
              <w:t xml:space="preserve">Atípicos (1%): n = 11 | média [GB, min] = [ 19.  199.7]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Em perfis elípticos e sobrepostos, o GMM tende a superar o K-means, pois modela covariâncias diferentes. Os clientes de fronteira são ótimos candidatos a ofertas combinadas (voz + dados). Os dados sintéticos preservam as médias, mas não substituem dados reais em decisões.</w:t>
            </w:r>
          </w:p>
        </w:tc>
      </w:tr>
    </w:tbl>
    <w:p>
      <w:pPr>
        <w:spacing w:after="120" w:line="120"/>
      </w:pPr>
    </w:p>
    <w:p>
      <w:pPr>
        <w:pStyle w:val="Heading2"/>
        <w:keepNext/>
        <w:pageBreakBefore/>
      </w:pPr>
      <w:r>
        <w:t xml:space="preserve">Capítulo 7 — Como Saber se os Grupos São Bons? Avaliação e Validação</w:t>
      </w:r>
    </w:p>
    <w:p>
      <w:pPr>
        <w:pStyle w:val="Heading3"/>
        <w:keepNext/>
      </w:pPr>
      <w:r>
        <w:t xml:space="preserve">Painel de avaliação de agrupamentos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Função de avaliação reutilizável, com os quatro critérios.</w:t>
      </w:r>
    </w:p>
    <w:p>
      <w:pPr>
        <w:pStyle w:val="ListParagraph"/>
        <w:numPr>
          <w:ilvl w:val="0"/>
          <w:numId w:val="2"/>
        </w:numPr>
        <w:spacing w:after="70" w:line="288"/>
      </w:pPr>
      <w:r>
        <w:rPr>
          <w:sz w:val="21"/>
          <w:szCs w:val="21"/>
        </w:rPr>
        <w:t xml:space="preserve">Hopkins calculado antes da modelagem.</w:t>
      </w:r>
    </w:p>
    <w:p>
      <w:pPr>
        <w:pStyle w:val="ListParagraph"/>
        <w:numPr>
          <w:ilvl w:val="0"/>
          <w:numId w:val="2"/>
        </w:numPr>
        <w:spacing w:after="70" w:line="288"/>
      </w:pPr>
      <w:r>
        <w:rPr>
          <w:sz w:val="21"/>
          <w:szCs w:val="21"/>
        </w:rPr>
        <w:t xml:space="preserve">Ranking combinado construído de modo explícito (postos somados).</w:t>
      </w:r>
    </w:p>
    <w:p>
      <w:pPr>
        <w:pStyle w:val="ListParagraph"/>
        <w:numPr>
          <w:ilvl w:val="0"/>
          <w:numId w:val="2"/>
        </w:numPr>
        <w:spacing w:after="70" w:line="288"/>
      </w:pPr>
      <w:r>
        <w:rPr>
          <w:sz w:val="21"/>
          <w:szCs w:val="21"/>
        </w:rPr>
        <w:t xml:space="preserve">Resultados comparados com os rótulos reais apenas no final.</w:t>
      </w:r>
    </w:p>
    <w:p>
      <w:pPr>
        <w:pStyle w:val="ListParagraph"/>
        <w:numPr>
          <w:ilvl w:val="0"/>
          <w:numId w:val="2"/>
        </w:numPr>
        <w:spacing w:after="70" w:line="288"/>
      </w:pPr>
      <w:r>
        <w:rPr>
          <w:sz w:val="21"/>
          <w:szCs w:val="21"/>
        </w:rPr>
        <w:t xml:space="preserve">O parágrafo defende o uso de vários critérios, estabilidade e interpretação, e não de um único número.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load_iris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calinski_harabasz_score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davies_bouldin_score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hopkins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FABRICAS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"GMM"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covariance_type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estabilidade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i1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i2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Ward não tem predict: usa-se 1-NN para estender a solução ao conjunto todo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ajustar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return_distance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a1, r1 = </w:t>
            </w:r>
            <w:r>
              <w:rPr>
                <w:rFonts w:ascii="Consolas" w:cs="Consolas" w:eastAsia="Consolas" w:hAnsi="Consolas"/>
                <w:b w:val="false"/>
                <w:bCs w:val="false"/>
                <w:color w:val="1F2937"/>
                <w:sz w:val="15"/>
                <w:szCs w:val="15"/>
              </w:rPr>
              <w:t xml:space="preserve">ajustar</w:t>
            </w:r>
            <w:r>
              <w:rPr>
                <w:rFonts w:ascii="Consolas" w:cs="Consolas" w:eastAsia="Consolas" w:hAnsi="Consolas"/>
                <w:color w:val="1F2937"/>
                <w:sz w:val="15"/>
                <w:szCs w:val="15"/>
              </w:rPr>
              <w:t xml:space="preserve">(i1)</w:t>
            </w:r>
          </w:p>
          <w:p>
            <w:pPr>
              <w:spacing w:after="0" w:line="240"/>
            </w:pPr>
            <w:r>
              <w:rPr>
                <w:rFonts w:ascii="Consolas" w:cs="Consolas" w:eastAsia="Consolas" w:hAnsi="Consolas"/>
                <w:color w:val="1F2937"/>
                <w:sz w:val="15"/>
                <w:szCs w:val="15"/>
              </w:rPr>
              <w:t xml:space="preserve">        a2, r2 = </w:t>
            </w:r>
            <w:r>
              <w:rPr>
                <w:rFonts w:ascii="Consolas" w:cs="Consolas" w:eastAsia="Consolas" w:hAnsi="Consolas"/>
                <w:b w:val="false"/>
                <w:bCs w:val="false"/>
                <w:color w:val="1F2937"/>
                <w:sz w:val="15"/>
                <w:szCs w:val="15"/>
              </w:rPr>
              <w:t xml:space="preserve">ajustar</w:t>
            </w:r>
            <w:r>
              <w:rPr>
                <w:rFonts w:ascii="Consolas" w:cs="Consolas" w:eastAsia="Consolas" w:hAnsi="Consolas"/>
                <w:color w:val="1F2937"/>
                <w:sz w:val="15"/>
                <w:szCs w:val="15"/>
              </w:rPr>
              <w:t xml:space="preserve">(i2)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(r1[a1], r2[a2]))</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avaliar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FABRICAS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"algoritmo"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calinski_harabasz_score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davies_bouldin_score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"estab"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estabilidade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"rotulos"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"rank"</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conjuntos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conjuntos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conjuntos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"Dígitos"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load_iris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conjuntos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"Iris"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yi</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conjuntos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"Dígitos"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avaliar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"{nome:8s} Hopkins = {hopkins(X):.2f} | melhor pelo ranking: {melhor.algoritmo}, k = {int(melhor.k)}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"(sil {melhor.sil:.2f}, estab {melhor.estab:.2f}) | ARI com os rótulos reais = {ari:.2f}"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drop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"rotulos"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Wine     Hopkins = 1.00 | melhor pelo ranking: K-means, k = 3 (sil 0.28, estab 0.88) | ARI com os rótulos reais = 0.90</w:t>
            </w:r>
          </w:p>
          <w:p>
            <w:pPr>
              <w:spacing w:after="0" w:line="240"/>
            </w:pPr>
            <w:r>
              <w:rPr>
                <w:rFonts w:ascii="Consolas" w:cs="Consolas" w:eastAsia="Consolas" w:hAnsi="Consolas"/>
                <w:color w:val="1F2937"/>
                <w:sz w:val="15"/>
                <w:szCs w:val="15"/>
              </w:rPr>
              <w:t xml:space="preserve">algoritmo  k  sil    CH   DB  estab  rank</w:t>
            </w:r>
          </w:p>
          <w:p>
            <w:pPr>
              <w:spacing w:after="0" w:line="240"/>
            </w:pPr>
            <w:r>
              <w:rPr>
                <w:rFonts w:ascii="Consolas" w:cs="Consolas" w:eastAsia="Consolas" w:hAnsi="Consolas"/>
                <w:color w:val="1F2937"/>
                <w:sz w:val="15"/>
                <w:szCs w:val="15"/>
              </w:rPr>
              <w:t xml:space="preserve">  K-means  3 0.28 70.94 1.39   0.88   4.0</w:t>
            </w:r>
          </w:p>
          <w:p>
            <w:pPr>
              <w:spacing w:after="0" w:line="240"/>
            </w:pPr>
            <w:r>
              <w:rPr>
                <w:rFonts w:ascii="Consolas" w:cs="Consolas" w:eastAsia="Consolas" w:hAnsi="Consolas"/>
                <w:color w:val="1F2937"/>
                <w:sz w:val="15"/>
                <w:szCs w:val="15"/>
              </w:rPr>
              <w:t xml:space="preserve">      GMM  3 0.28 69.22 1.42   0.86  10.0</w:t>
            </w:r>
          </w:p>
          <w:p>
            <w:pPr>
              <w:spacing w:after="0" w:line="240"/>
            </w:pPr>
            <w:r>
              <w:rPr>
                <w:rFonts w:ascii="Consolas" w:cs="Consolas" w:eastAsia="Consolas" w:hAnsi="Consolas"/>
                <w:color w:val="1F2937"/>
                <w:sz w:val="15"/>
                <w:szCs w:val="15"/>
              </w:rPr>
              <w:t xml:space="preserve">     Ward  3 0.28 67.65 1.42   0.82  15.0</w:t>
            </w:r>
          </w:p>
          <w:p>
            <w:pPr>
              <w:spacing w:after="0" w:line="240"/>
            </w:pPr>
            <w:r>
              <w:rPr>
                <w:rFonts w:ascii="Consolas" w:cs="Consolas" w:eastAsia="Consolas" w:hAnsi="Consolas"/>
                <w:color w:val="1F2937"/>
                <w:sz w:val="15"/>
                <w:szCs w:val="15"/>
              </w:rPr>
              <w:t xml:space="preserve">Dígitos  Hopkins = 1.00 | melhor pelo ranking: K-means, k = 9 (sil 0.22, estab 0.87) | ARI com os rótulos reais = 0.59</w:t>
            </w:r>
          </w:p>
          <w:p>
            <w:pPr>
              <w:spacing w:after="0" w:line="240"/>
            </w:pPr>
            <w:r>
              <w:rPr>
                <w:rFonts w:ascii="Consolas" w:cs="Consolas" w:eastAsia="Consolas" w:hAnsi="Consolas"/>
                <w:color w:val="1F2937"/>
                <w:sz w:val="15"/>
                <w:szCs w:val="15"/>
              </w:rPr>
              <w:t xml:space="preserve">algoritmo  k  sil     CH   DB  estab  rank</w:t>
            </w:r>
          </w:p>
          <w:p>
            <w:pPr>
              <w:spacing w:after="0" w:line="240"/>
            </w:pPr>
            <w:r>
              <w:rPr>
                <w:rFonts w:ascii="Consolas" w:cs="Consolas" w:eastAsia="Consolas" w:hAnsi="Consolas"/>
                <w:color w:val="1F2937"/>
                <w:sz w:val="15"/>
                <w:szCs w:val="15"/>
              </w:rPr>
              <w:t xml:space="preserve">  K-means  9 0.22 217.58 1.59   0.87   6.0</w:t>
            </w:r>
          </w:p>
          <w:p>
            <w:pPr>
              <w:spacing w:after="0" w:line="240"/>
            </w:pPr>
            <w:r>
              <w:rPr>
                <w:rFonts w:ascii="Consolas" w:cs="Consolas" w:eastAsia="Consolas" w:hAnsi="Consolas"/>
                <w:color w:val="1F2937"/>
                <w:sz w:val="15"/>
                <w:szCs w:val="15"/>
              </w:rPr>
              <w:t xml:space="preserve">  K-means  8 0.21 218.67 1.68   0.84  13.0</w:t>
            </w:r>
          </w:p>
          <w:p>
            <w:pPr>
              <w:spacing w:after="0" w:line="240"/>
            </w:pPr>
            <w:r>
              <w:rPr>
                <w:rFonts w:ascii="Consolas" w:cs="Consolas" w:eastAsia="Consolas" w:hAnsi="Consolas"/>
                <w:color w:val="1F2937"/>
                <w:sz w:val="15"/>
                <w:szCs w:val="15"/>
              </w:rPr>
              <w:t xml:space="preserve">  K-means 10 0.22 207.20 1.64   0.80  17.0</w:t>
            </w:r>
          </w:p>
          <w:p>
            <w:pPr>
              <w:spacing w:after="0" w:line="240"/>
            </w:pPr>
            <w:r>
              <w:rPr>
                <w:rFonts w:ascii="Consolas" w:cs="Consolas" w:eastAsia="Consolas" w:hAnsi="Consolas"/>
                <w:color w:val="1F2937"/>
                <w:sz w:val="15"/>
                <w:szCs w:val="15"/>
              </w:rPr>
              <w:t xml:space="preserve">Iris     Hopkins = 1.00 | melhor pelo ranking: K-means, k = 2 (sil 0.58, estab 0.99) | ARI com os rótulos reais = 0.57</w:t>
            </w:r>
          </w:p>
          <w:p>
            <w:pPr>
              <w:spacing w:after="0" w:line="240"/>
            </w:pPr>
            <w:r>
              <w:rPr>
                <w:rFonts w:ascii="Consolas" w:cs="Consolas" w:eastAsia="Consolas" w:hAnsi="Consolas"/>
                <w:color w:val="1F2937"/>
                <w:sz w:val="15"/>
                <w:szCs w:val="15"/>
              </w:rPr>
              <w:t xml:space="preserve">algoritmo  k  sil     CH   DB  estab  rank</w:t>
            </w:r>
          </w:p>
          <w:p>
            <w:pPr>
              <w:spacing w:after="0" w:line="240"/>
            </w:pPr>
            <w:r>
              <w:rPr>
                <w:rFonts w:ascii="Consolas" w:cs="Consolas" w:eastAsia="Consolas" w:hAnsi="Consolas"/>
                <w:color w:val="1F2937"/>
                <w:sz w:val="15"/>
                <w:szCs w:val="15"/>
              </w:rPr>
              <w:t xml:space="preserve">  K-means  2 0.58 251.35 0.59   0.99   7.0</w:t>
            </w:r>
          </w:p>
          <w:p>
            <w:pPr>
              <w:spacing w:after="0" w:line="240"/>
            </w:pPr>
            <w:r>
              <w:rPr>
                <w:rFonts w:ascii="Consolas" w:cs="Consolas" w:eastAsia="Consolas" w:hAnsi="Consolas"/>
                <w:color w:val="1F2937"/>
                <w:sz w:val="15"/>
                <w:szCs w:val="15"/>
              </w:rPr>
              <w:t xml:space="preserve">      GMM  2 0.58 251.35 0.59   0.99   7.0</w:t>
            </w:r>
          </w:p>
          <w:p>
            <w:pPr>
              <w:spacing w:after="0" w:line="240"/>
            </w:pPr>
            <w:r>
              <w:rPr>
                <w:rFonts w:ascii="Consolas" w:cs="Consolas" w:eastAsia="Consolas" w:hAnsi="Consolas"/>
                <w:color w:val="1F2937"/>
                <w:sz w:val="15"/>
                <w:szCs w:val="15"/>
              </w:rPr>
              <w:t xml:space="preserve">     Ward  2 0.58 240.25 0.59   0.98  11.0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Para o Iris, é comum o ranking preferir k = 2, pois duas espécies se sobrepõem, embora existam 3 classes reais. Para os dígitos, o intervalo de k é de 6 a 12 para ficar perto do número real (10). Observe que o k "melhor" pelos índices internos nem sempre coincide com o número de classes: isso é esperado e deve ser discutido, e não escondido.</w:t>
            </w:r>
          </w:p>
        </w:tc>
      </w:tr>
    </w:tbl>
    <w:p>
      <w:pPr>
        <w:spacing w:after="120" w:line="120"/>
      </w:pPr>
    </w:p>
    <w:p>
      <w:pPr>
        <w:pStyle w:val="Heading2"/>
        <w:keepNext/>
        <w:pageBreakBefore/>
      </w:pPr>
      <w:r>
        <w:t xml:space="preserve">Capítulo 8 — PCA e Métodos Lineares</w:t>
      </w:r>
    </w:p>
    <w:p>
      <w:pPr>
        <w:pStyle w:val="Heading3"/>
        <w:keepNext/>
      </w:pPr>
      <w:r>
        <w:t xml:space="preserve">Compressão, limpeza e partes de dígitos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Nenhuma transformação ajustada com dados de teste (sem vazamento).</w:t>
      </w:r>
    </w:p>
    <w:p>
      <w:pPr>
        <w:pStyle w:val="ListParagraph"/>
        <w:numPr>
          <w:ilvl w:val="0"/>
          <w:numId w:val="2"/>
        </w:numPr>
        <w:spacing w:after="70" w:line="288"/>
      </w:pPr>
      <w:r>
        <w:rPr>
          <w:sz w:val="21"/>
          <w:szCs w:val="21"/>
        </w:rPr>
        <w:t xml:space="preserve">Linha de base e acurácia por k apresentadas com a razão de compressão.</w:t>
      </w:r>
    </w:p>
    <w:p>
      <w:pPr>
        <w:pStyle w:val="ListParagraph"/>
        <w:numPr>
          <w:ilvl w:val="0"/>
          <w:numId w:val="2"/>
        </w:numPr>
        <w:spacing w:after="70" w:line="288"/>
      </w:pPr>
      <w:r>
        <w:rPr>
          <w:sz w:val="21"/>
          <w:szCs w:val="21"/>
        </w:rPr>
        <w:t xml:space="preserve">Limpeza de ruído avaliada com MSE antes e depois.</w:t>
      </w:r>
    </w:p>
    <w:p>
      <w:pPr>
        <w:pStyle w:val="ListParagraph"/>
        <w:numPr>
          <w:ilvl w:val="0"/>
          <w:numId w:val="2"/>
        </w:numPr>
        <w:spacing w:after="70" w:line="288"/>
      </w:pPr>
      <w:r>
        <w:rPr>
          <w:sz w:val="21"/>
          <w:szCs w:val="21"/>
        </w:rPr>
        <w:t xml:space="preserve">Peças do NMF mostradas e interpretadas.</w:t>
      </w:r>
    </w:p>
    <w:p>
      <w:pPr>
        <w:pStyle w:val="ListParagraph"/>
        <w:numPr>
          <w:ilvl w:val="0"/>
          <w:numId w:val="2"/>
        </w:numPr>
        <w:spacing w:after="70" w:line="288"/>
      </w:pPr>
      <w:r>
        <w:rPr>
          <w:sz w:val="21"/>
          <w:szCs w:val="21"/>
        </w:rPr>
        <w:t xml:space="preserve">A recomendação equilibra compressão e acurácia.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NMF</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"Linha de base (64 pixels): acurácia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"PCA k = {k:2d}  acurácia = {accs[-1]:.3f}  compressão = {64 / k:.1f}x"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ylabel</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no teste"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"Acurácia × componentes"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ruidoso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p15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 p15.</w:t>
            </w:r>
            <w:r>
              <w:rPr>
                <w:rFonts w:ascii="Consolas" w:cs="Consolas" w:eastAsia="Consolas" w:hAnsi="Consolas"/>
                <w:b w:val="false"/>
                <w:bCs w:val="false"/>
                <w:color w:val="1F2937"/>
                <w:sz w:val="15"/>
                <w:szCs w:val="15"/>
              </w:rPr>
              <w:t xml:space="preserve">inverse_transform</w:t>
            </w:r>
            <w:r>
              <w:rPr>
                <w:rFonts w:ascii="Consolas" w:cs="Consolas" w:eastAsia="Consolas" w:hAnsi="Consolas"/>
                <w:color w:val="1F2937"/>
                <w:sz w:val="15"/>
                <w:szCs w:val="15"/>
              </w:rPr>
              <w:t xml:space="preserve">(p15.</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ruidoso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"MSE da imagem ruidosa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ruidoso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"MSE após PCA (15 comp.)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nmf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NMF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"nndsvda"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subplots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figsize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nmf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components_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imshow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"gray_r"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"off"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suptitle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"As 12 peças do NMF"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"NMF (12): acurácia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nmf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nmf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p12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 (12): acurácia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(p12.</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p12.</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Linha de base (64 pixels): acurácia = 0.961</w:t>
            </w:r>
          </w:p>
          <w:p>
            <w:pPr>
              <w:spacing w:after="0" w:line="240"/>
            </w:pPr>
            <w:r>
              <w:rPr>
                <w:rFonts w:ascii="Consolas" w:cs="Consolas" w:eastAsia="Consolas" w:hAnsi="Consolas"/>
                <w:color w:val="1F2937"/>
                <w:sz w:val="15"/>
                <w:szCs w:val="15"/>
              </w:rPr>
              <w:t xml:space="preserve">PCA k =  5  acurácia = 0.852  compressão = 12.8x</w:t>
            </w:r>
          </w:p>
          <w:p>
            <w:pPr>
              <w:spacing w:after="0" w:line="240"/>
            </w:pPr>
            <w:r>
              <w:rPr>
                <w:rFonts w:ascii="Consolas" w:cs="Consolas" w:eastAsia="Consolas" w:hAnsi="Consolas"/>
                <w:color w:val="1F2937"/>
                <w:sz w:val="15"/>
                <w:szCs w:val="15"/>
              </w:rPr>
              <w:t xml:space="preserve">PCA k = 10  acurácia = 0.941  compressão = 6.4x</w:t>
            </w:r>
          </w:p>
          <w:p>
            <w:pPr>
              <w:spacing w:after="0" w:line="240"/>
            </w:pPr>
            <w:r>
              <w:rPr>
                <w:rFonts w:ascii="Consolas" w:cs="Consolas" w:eastAsia="Consolas" w:hAnsi="Consolas"/>
                <w:color w:val="1F2937"/>
                <w:sz w:val="15"/>
                <w:szCs w:val="15"/>
              </w:rPr>
              <w:t xml:space="preserve">PCA k = 20  acurácia = 0.948  compressão = 3.2x</w:t>
            </w:r>
          </w:p>
          <w:p>
            <w:pPr>
              <w:spacing w:after="0" w:line="240"/>
            </w:pPr>
            <w:r>
              <w:rPr>
                <w:rFonts w:ascii="Consolas" w:cs="Consolas" w:eastAsia="Consolas" w:hAnsi="Consolas"/>
                <w:color w:val="1F2937"/>
                <w:sz w:val="15"/>
                <w:szCs w:val="15"/>
              </w:rPr>
              <w:t xml:space="preserve">PCA k = 30  acurácia = 0.959  compressão = 2.1x</w:t>
            </w:r>
          </w:p>
          <w:p>
            <w:pPr>
              <w:spacing w:after="0" w:line="240"/>
            </w:pPr>
            <w:r>
              <w:rPr>
                <w:rFonts w:ascii="Consolas" w:cs="Consolas" w:eastAsia="Consolas" w:hAnsi="Consolas"/>
                <w:color w:val="1F2937"/>
                <w:sz w:val="15"/>
                <w:szCs w:val="15"/>
              </w:rPr>
              <w:t xml:space="preserve">MSE da imagem ruidosa    : 15.97</w:t>
            </w:r>
          </w:p>
          <w:p>
            <w:pPr>
              <w:spacing w:after="0" w:line="240"/>
            </w:pPr>
            <w:r>
              <w:rPr>
                <w:rFonts w:ascii="Consolas" w:cs="Consolas" w:eastAsia="Consolas" w:hAnsi="Consolas"/>
                <w:color w:val="1F2937"/>
                <w:sz w:val="15"/>
                <w:szCs w:val="15"/>
              </w:rPr>
              <w:t xml:space="preserve">MSE após PCA (15 comp.)  : 6.97</w:t>
            </w:r>
          </w:p>
          <w:p>
            <w:pPr>
              <w:spacing w:after="0" w:line="240"/>
            </w:pPr>
            <w:r>
              <w:rPr>
                <w:rFonts w:ascii="Consolas" w:cs="Consolas" w:eastAsia="Consolas" w:hAnsi="Consolas"/>
                <w:color w:val="1F2937"/>
                <w:sz w:val="15"/>
                <w:szCs w:val="15"/>
              </w:rPr>
              <w:t xml:space="preserve">NMF (12): acurácia = 0.748</w:t>
            </w:r>
          </w:p>
          <w:p>
            <w:pPr>
              <w:spacing w:after="0" w:line="240"/>
            </w:pPr>
            <w:r>
              <w:rPr>
                <w:rFonts w:ascii="Consolas" w:cs="Consolas" w:eastAsia="Consolas" w:hAnsi="Consolas"/>
                <w:color w:val="1F2937"/>
                <w:sz w:val="15"/>
                <w:szCs w:val="15"/>
              </w:rPr>
              <w:t xml:space="preserve">PCA (12): acurácia = 0.944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A linha de base com 64 pixels tem acurácia de cerca de 0,96. Com apenas 10 componentes (compressão de 6,4 vezes) a acurácia é cerca de 0,94, e com 30 componentes chega a cerca de 0,96. A reconstrução com 15 componentes reduz o MSE do ruído de cerca de 16 para cerca de 7. As peças do NMF lembram traços de dígitos, mas as ativações do NMF com 12 peças deram acurácia bem menor (cerca de 0,75) que o PCA com 12 componentes (cerca de 0,94) quando usadas com um classificador linear: interpretabilidade e desempenho nem sempre andam juntos.</w:t>
            </w:r>
          </w:p>
        </w:tc>
      </w:tr>
    </w:tbl>
    <w:p>
      <w:pPr>
        <w:spacing w:after="120" w:line="120"/>
      </w:pPr>
    </w:p>
    <w:p>
      <w:pPr>
        <w:pStyle w:val="Heading2"/>
        <w:keepNext/>
        <w:pageBreakBefore/>
      </w:pPr>
      <w:r>
        <w:t xml:space="preserve">Capítulo 9 — Aprendizado de Variedades</w:t>
      </w:r>
    </w:p>
    <w:p>
      <w:pPr>
        <w:pStyle w:val="Heading3"/>
        <w:keepNext/>
      </w:pPr>
      <w:r>
        <w:t xml:space="preserve">Comparando mapas dos dígitos e dos vinhos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Quatro ou mais técnicas comparadas nos dois conjuntos.</w:t>
      </w:r>
    </w:p>
    <w:p>
      <w:pPr>
        <w:pStyle w:val="ListParagraph"/>
        <w:numPr>
          <w:ilvl w:val="0"/>
          <w:numId w:val="2"/>
        </w:numPr>
        <w:spacing w:after="70" w:line="288"/>
      </w:pPr>
      <w:r>
        <w:rPr>
          <w:sz w:val="21"/>
          <w:szCs w:val="21"/>
        </w:rPr>
        <w:t xml:space="preserve">Confiança, continuidade e acurácia KNN calculadas e comparadas.</w:t>
      </w:r>
    </w:p>
    <w:p>
      <w:pPr>
        <w:pStyle w:val="ListParagraph"/>
        <w:numPr>
          <w:ilvl w:val="0"/>
          <w:numId w:val="2"/>
        </w:numPr>
        <w:spacing w:after="70" w:line="288"/>
      </w:pPr>
      <w:r>
        <w:rPr>
          <w:sz w:val="21"/>
          <w:szCs w:val="21"/>
        </w:rPr>
        <w:t xml:space="preserve">Estabilidade do t-SNE avaliada com várias sementes.</w:t>
      </w:r>
    </w:p>
    <w:p>
      <w:pPr>
        <w:pStyle w:val="ListParagraph"/>
        <w:numPr>
          <w:ilvl w:val="0"/>
          <w:numId w:val="2"/>
        </w:numPr>
        <w:spacing w:after="70" w:line="288"/>
      </w:pPr>
      <w:r>
        <w:rPr>
          <w:sz w:val="21"/>
          <w:szCs w:val="21"/>
        </w:rPr>
        <w:t xml:space="preserve">A recomendação diferencia usos (exploração, comunicação, pré-processamento) e destaca armadilhas (tamanho e distância entre grupos no t-SNE, ausência de transform, parâmetros).</w:t>
      </w:r>
    </w:p>
    <w:p>
      <w:pPr>
        <w:pStyle w:val="ListParagraph"/>
        <w:numPr>
          <w:ilvl w:val="0"/>
          <w:numId w:val="2"/>
        </w:numPr>
        <w:spacing w:after="70" w:line="288"/>
      </w:pPr>
      <w:r>
        <w:rPr>
          <w:sz w:val="21"/>
          <w:szCs w:val="21"/>
        </w:rPr>
        <w:t xml:space="preserve">O código funciona sem o UMAP.</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Isomap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LocallyLinearEmbedding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trustworthiness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try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umap</w:t>
            </w:r>
          </w:p>
          <w:p>
            <w:pPr>
              <w:spacing w:after="0" w:line="240"/>
            </w:pPr>
            <w:r>
              <w:rPr>
                <w:rFonts w:ascii="Consolas" w:cs="Consolas" w:eastAsia="Consolas" w:hAnsi="Consolas"/>
                <w:b/>
                <w:bCs/>
                <w:color w:val="7C3AED"/>
                <w:sz w:val="15"/>
                <w:szCs w:val="15"/>
              </w:rPr>
              <w:t xml:space="preserve">except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ImportError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umap</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projecoes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"Isomap"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LocallyLinearEmbedding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"UMAP"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umap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conj</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"Dígitos"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"Wine"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subplots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figsize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projecoes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"método"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"confiança"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trustworthiness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"continuidade"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trustworthiness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"KNN 2D"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cross_val_score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KNeighborsClassifier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"tab10"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set_title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 {m}"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fontsize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"off"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trustworthiness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"random"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"Estabilidade do t-SNE (5 sementes): confiança média = {np.mean(conf):.3f}, desvio = {np.std(conf):.4f}\n"</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tight_layout</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Dígitos</w:t>
            </w:r>
          </w:p>
          <w:p>
            <w:pPr>
              <w:spacing w:after="0" w:line="240"/>
            </w:pPr>
            <w:r>
              <w:rPr>
                <w:rFonts w:ascii="Consolas" w:cs="Consolas" w:eastAsia="Consolas" w:hAnsi="Consolas"/>
                <w:color w:val="1F2937"/>
                <w:sz w:val="15"/>
                <w:szCs w:val="15"/>
              </w:rPr>
              <w:t xml:space="preserve">método  confiança  continuidade  KNN 2D</w:t>
            </w:r>
          </w:p>
          <w:p>
            <w:pPr>
              <w:spacing w:after="0" w:line="240"/>
            </w:pPr>
            <w:r>
              <w:rPr>
                <w:rFonts w:ascii="Consolas" w:cs="Consolas" w:eastAsia="Consolas" w:hAnsi="Consolas"/>
                <w:color w:val="1F2937"/>
                <w:sz w:val="15"/>
                <w:szCs w:val="15"/>
              </w:rPr>
              <w:t xml:space="preserve">   PCA      0.830         0.951   0.603</w:t>
            </w:r>
          </w:p>
          <w:p>
            <w:pPr>
              <w:spacing w:after="0" w:line="240"/>
            </w:pPr>
            <w:r>
              <w:rPr>
                <w:rFonts w:ascii="Consolas" w:cs="Consolas" w:eastAsia="Consolas" w:hAnsi="Consolas"/>
                <w:color w:val="1F2937"/>
                <w:sz w:val="15"/>
                <w:szCs w:val="15"/>
              </w:rPr>
              <w:t xml:space="preserve">Isomap      0.837         0.969   0.705</w:t>
            </w:r>
          </w:p>
          <w:p>
            <w:pPr>
              <w:spacing w:after="0" w:line="240"/>
            </w:pPr>
            <w:r>
              <w:rPr>
                <w:rFonts w:ascii="Consolas" w:cs="Consolas" w:eastAsia="Consolas" w:hAnsi="Consolas"/>
                <w:color w:val="1F2937"/>
                <w:sz w:val="15"/>
                <w:szCs w:val="15"/>
              </w:rPr>
              <w:t xml:space="preserve">   LLE      0.925         0.970   0.911</w:t>
            </w:r>
          </w:p>
          <w:p>
            <w:pPr>
              <w:spacing w:after="0" w:line="240"/>
            </w:pPr>
            <w:r>
              <w:rPr>
                <w:rFonts w:ascii="Consolas" w:cs="Consolas" w:eastAsia="Consolas" w:hAnsi="Consolas"/>
                <w:color w:val="1F2937"/>
                <w:sz w:val="15"/>
                <w:szCs w:val="15"/>
              </w:rPr>
              <w:t xml:space="preserve"> t-SNE      0.993         0.988   0.976</w:t>
            </w:r>
          </w:p>
          <w:p>
            <w:pPr>
              <w:spacing w:after="0" w:line="240"/>
            </w:pPr>
            <w:r>
              <w:rPr>
                <w:rFonts w:ascii="Consolas" w:cs="Consolas" w:eastAsia="Consolas" w:hAnsi="Consolas"/>
                <w:color w:val="1F2937"/>
                <w:sz w:val="15"/>
                <w:szCs w:val="15"/>
              </w:rPr>
              <w:t xml:space="preserve">  UMAP      0.989         0.986   0.976</w:t>
            </w:r>
          </w:p>
          <w:p>
            <w:pPr>
              <w:spacing w:after="0" w:line="240"/>
            </w:pPr>
            <w:r>
              <w:rPr>
                <w:rFonts w:ascii="Consolas" w:cs="Consolas" w:eastAsia="Consolas" w:hAnsi="Consolas"/>
                <w:color w:val="1F2937"/>
                <w:sz w:val="15"/>
                <w:szCs w:val="15"/>
              </w:rPr>
              <w:t xml:space="preserve">Estabilidade do t-SNE (5 sementes): confiança média = 0.993, desvio = 0.0005</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Wine</w:t>
            </w:r>
          </w:p>
          <w:p>
            <w:pPr>
              <w:spacing w:after="0" w:line="240"/>
            </w:pPr>
            <w:r>
              <w:rPr>
                <w:rFonts w:ascii="Consolas" w:cs="Consolas" w:eastAsia="Consolas" w:hAnsi="Consolas"/>
                <w:color w:val="1F2937"/>
                <w:sz w:val="15"/>
                <w:szCs w:val="15"/>
              </w:rPr>
              <w:t xml:space="preserve">método  confiança  continuidade  KNN 2D</w:t>
            </w:r>
          </w:p>
          <w:p>
            <w:pPr>
              <w:spacing w:after="0" w:line="240"/>
            </w:pPr>
            <w:r>
              <w:rPr>
                <w:rFonts w:ascii="Consolas" w:cs="Consolas" w:eastAsia="Consolas" w:hAnsi="Consolas"/>
                <w:color w:val="1F2937"/>
                <w:sz w:val="15"/>
                <w:szCs w:val="15"/>
              </w:rPr>
              <w:t xml:space="preserve">   PCA      0.888         0.941   0.966</w:t>
            </w:r>
          </w:p>
          <w:p>
            <w:pPr>
              <w:spacing w:after="0" w:line="240"/>
            </w:pPr>
            <w:r>
              <w:rPr>
                <w:rFonts w:ascii="Consolas" w:cs="Consolas" w:eastAsia="Consolas" w:hAnsi="Consolas"/>
                <w:color w:val="1F2937"/>
                <w:sz w:val="15"/>
                <w:szCs w:val="15"/>
              </w:rPr>
              <w:t xml:space="preserve">Isomap      0.880         0.942   0.955</w:t>
            </w:r>
          </w:p>
          <w:p>
            <w:pPr>
              <w:spacing w:after="0" w:line="240"/>
            </w:pPr>
            <w:r>
              <w:rPr>
                <w:rFonts w:ascii="Consolas" w:cs="Consolas" w:eastAsia="Consolas" w:hAnsi="Consolas"/>
                <w:color w:val="1F2937"/>
                <w:sz w:val="15"/>
                <w:szCs w:val="15"/>
              </w:rPr>
              <w:t xml:space="preserve">   LLE      0.821         0.863   0.815</w:t>
            </w:r>
          </w:p>
          <w:p>
            <w:pPr>
              <w:spacing w:after="0" w:line="240"/>
            </w:pPr>
            <w:r>
              <w:rPr>
                <w:rFonts w:ascii="Consolas" w:cs="Consolas" w:eastAsia="Consolas" w:hAnsi="Consolas"/>
                <w:color w:val="1F2937"/>
                <w:sz w:val="15"/>
                <w:szCs w:val="15"/>
              </w:rPr>
              <w:t xml:space="preserve"> t-SNE      0.956         0.953   0.961</w:t>
            </w:r>
          </w:p>
          <w:p>
            <w:pPr>
              <w:spacing w:after="0" w:line="240"/>
            </w:pPr>
            <w:r>
              <w:rPr>
                <w:rFonts w:ascii="Consolas" w:cs="Consolas" w:eastAsia="Consolas" w:hAnsi="Consolas"/>
                <w:color w:val="1F2937"/>
                <w:sz w:val="15"/>
                <w:szCs w:val="15"/>
              </w:rPr>
              <w:t xml:space="preserve">  UMAP      0.951         0.949   0.933</w:t>
            </w:r>
          </w:p>
          <w:p>
            <w:pPr>
              <w:spacing w:after="0" w:line="240"/>
            </w:pPr>
            <w:r>
              <w:rPr>
                <w:rFonts w:ascii="Consolas" w:cs="Consolas" w:eastAsia="Consolas" w:hAnsi="Consolas"/>
                <w:color w:val="1F2937"/>
                <w:sz w:val="15"/>
                <w:szCs w:val="15"/>
              </w:rPr>
              <w:t xml:space="preserve">Estabilidade do t-SNE (5 sementes): confiança média = 0.958, desvio = 0.0042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No Wine, que é mais simples, o PCA já separa bem as classes e preserva bem a estrutura global. Nos dígitos, as técnicas não lineares (t-SNE, Isomap) revelam melhor os grupos. A confiança do t-SNE varia muito pouco entre sementes, mas a </w:t>
            </w:r>
            <w:r>
              <w:rPr>
                <w:i/>
                <w:iCs/>
                <w:sz w:val="20"/>
                <w:szCs w:val="20"/>
              </w:rPr>
              <w:t xml:space="preserve">posição</w:t>
            </w:r>
            <w:r>
              <w:rPr>
                <w:sz w:val="20"/>
                <w:szCs w:val="20"/>
              </w:rPr>
              <w:t xml:space="preserve"> dos grupos no mapa muda, por isso as distâncias globais não devem ser interpretadas.</w:t>
            </w:r>
          </w:p>
        </w:tc>
      </w:tr>
    </w:tbl>
    <w:p>
      <w:pPr>
        <w:spacing w:after="120" w:line="120"/>
      </w:pPr>
    </w:p>
    <w:p>
      <w:pPr>
        <w:pStyle w:val="Heading2"/>
        <w:keepNext/>
        <w:pageBreakBefore/>
      </w:pPr>
      <w:r>
        <w:t xml:space="preserve">Capítulo 10 — Regras de Associação</w:t>
      </w:r>
    </w:p>
    <w:p>
      <w:pPr>
        <w:pStyle w:val="Heading3"/>
        <w:keepNext/>
      </w:pPr>
      <w:r>
        <w:t xml:space="preserve">Cesta de supermercado: encontrando regras de verdade</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Produtos mais frequentes e suporte calculados.</w:t>
      </w:r>
    </w:p>
    <w:p>
      <w:pPr>
        <w:pStyle w:val="ListParagraph"/>
        <w:numPr>
          <w:ilvl w:val="0"/>
          <w:numId w:val="2"/>
        </w:numPr>
        <w:spacing w:after="70" w:line="288"/>
      </w:pPr>
      <w:r>
        <w:rPr>
          <w:sz w:val="21"/>
          <w:szCs w:val="21"/>
        </w:rPr>
        <w:t xml:space="preserve">Regras filtradas por lift, mantendo apenas regras simples.</w:t>
      </w:r>
    </w:p>
    <w:p>
      <w:pPr>
        <w:pStyle w:val="ListParagraph"/>
        <w:numPr>
          <w:ilvl w:val="0"/>
          <w:numId w:val="2"/>
        </w:numPr>
        <w:spacing w:after="70" w:line="288"/>
      </w:pPr>
      <w:r>
        <w:rPr>
          <w:sz w:val="21"/>
          <w:szCs w:val="21"/>
        </w:rPr>
        <w:t xml:space="preserve">Precisão e revocação calculadas para vários limiares e interpretadas.</w:t>
      </w:r>
    </w:p>
    <w:p>
      <w:pPr>
        <w:pStyle w:val="ListParagraph"/>
        <w:numPr>
          <w:ilvl w:val="0"/>
          <w:numId w:val="2"/>
        </w:numPr>
        <w:spacing w:after="70" w:line="288"/>
      </w:pPr>
      <w:r>
        <w:rPr>
          <w:sz w:val="21"/>
          <w:szCs w:val="21"/>
        </w:rPr>
        <w:t xml:space="preserve">Três combos justificados com suporte, confiança e lift.</w:t>
      </w:r>
    </w:p>
    <w:p>
      <w:pPr>
        <w:pStyle w:val="ListParagraph"/>
        <w:numPr>
          <w:ilvl w:val="0"/>
          <w:numId w:val="2"/>
        </w:numPr>
        <w:spacing w:after="70" w:line="288"/>
      </w:pPr>
      <w:r>
        <w:rPr>
          <w:sz w:val="21"/>
          <w:szCs w:val="21"/>
        </w:rPr>
        <w:t xml:space="preserve">O texto discute causalidade, regras espúrias, itens muito frequentes e a necessidade de teste A/B.</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frequent_patterns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association_rules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PRODUTOS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"leite"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"açúcar"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"arroz"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"feijão"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"macarrão"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"molho"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"queijo"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"presunto"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"cerveja"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"salgadinho"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"fralda"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"refrigerante"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"sabão"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"detergente"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"esponja"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PLANTADAS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"manteiga"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"café"</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"açúcar"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"macarrão"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"molho"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"cerveja"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"salgadinho"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"sabão"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"detergente"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gerar_mercado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PRODUTOS</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PLANTADAS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0.55</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gerar_mercado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"Mais frequentes:"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to_dict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min_support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use_colnames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todas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association_rules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min_threshold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"Regras (confiança ≥ 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todas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simples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antecedents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apply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todas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consequents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apply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planta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frozenset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PLANTADAS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lift_min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lift</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lift_min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frozenset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antecedents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consequents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acertos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pares</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planta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acertos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acertos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planta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"lift ≥ {lift_min}: pares distintos = {len(pares):2d}  precisão = {prec:.2f}  revocação = {rev:.2f}"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lift</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"antecedents"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"consequents"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"support"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Mais frequentes: {'detergente': 0.344, 'queijo': 0.333, 'molho': 0.327, 'arroz': 0.323, 'açúcar': 0.316}</w:t>
            </w:r>
          </w:p>
          <w:p>
            <w:pPr>
              <w:spacing w:after="0" w:line="240"/>
            </w:pPr>
            <w:r>
              <w:rPr>
                <w:rFonts w:ascii="Consolas" w:cs="Consolas" w:eastAsia="Consolas" w:hAnsi="Consolas"/>
                <w:color w:val="1F2937"/>
                <w:sz w:val="15"/>
                <w:szCs w:val="15"/>
              </w:rPr>
              <w:t xml:space="preserve">Regras (confiança ≥ 0,3): 499</w:t>
            </w:r>
          </w:p>
          <w:p>
            <w:pPr>
              <w:spacing w:after="0" w:line="240"/>
            </w:pPr>
            <w:r>
              <w:rPr>
                <w:rFonts w:ascii="Consolas" w:cs="Consolas" w:eastAsia="Consolas" w:hAnsi="Consolas"/>
                <w:color w:val="1F2937"/>
                <w:sz w:val="15"/>
                <w:szCs w:val="15"/>
              </w:rPr>
              <w:t xml:space="preserve">lift ≥ 1.2: pares distintos =  5  precisão = 1.00  revocação = 1.00</w:t>
            </w:r>
          </w:p>
          <w:p>
            <w:pPr>
              <w:spacing w:after="0" w:line="240"/>
            </w:pPr>
            <w:r>
              <w:rPr>
                <w:rFonts w:ascii="Consolas" w:cs="Consolas" w:eastAsia="Consolas" w:hAnsi="Consolas"/>
                <w:color w:val="1F2937"/>
                <w:sz w:val="15"/>
                <w:szCs w:val="15"/>
              </w:rPr>
              <w:t xml:space="preserve">lift ≥ 1.5: pares distintos =  5  precisão = 1.00  revocação = 1.00</w:t>
            </w:r>
          </w:p>
          <w:p>
            <w:pPr>
              <w:spacing w:after="0" w:line="240"/>
            </w:pPr>
            <w:r>
              <w:rPr>
                <w:rFonts w:ascii="Consolas" w:cs="Consolas" w:eastAsia="Consolas" w:hAnsi="Consolas"/>
                <w:color w:val="1F2937"/>
                <w:sz w:val="15"/>
                <w:szCs w:val="15"/>
              </w:rPr>
              <w:t xml:space="preserve">lift ≥ 2.0: pares distintos =  4  precisão = 1.00  revocação = 0.80</w:t>
            </w:r>
          </w:p>
          <w:p>
            <w:pPr>
              <w:spacing w:after="0" w:line="240"/>
            </w:pPr>
            <w:r>
              <w:rPr>
                <w:rFonts w:ascii="Consolas" w:cs="Consolas" w:eastAsia="Consolas" w:hAnsi="Consolas"/>
                <w:color w:val="1F2937"/>
                <w:sz w:val="15"/>
                <w:szCs w:val="15"/>
              </w:rPr>
              <w:t xml:space="preserve">          antecedents             consequents  support  confidence  lift</w:t>
            </w:r>
          </w:p>
          <w:p>
            <w:pPr>
              <w:spacing w:after="0" w:line="240"/>
            </w:pPr>
            <w:r>
              <w:rPr>
                <w:rFonts w:ascii="Consolas" w:cs="Consolas" w:eastAsia="Consolas" w:hAnsi="Consolas"/>
                <w:color w:val="1F2937"/>
                <w:sz w:val="15"/>
                <w:szCs w:val="15"/>
              </w:rPr>
              <w:t xml:space="preserve">     frozenset({pão})   frozenset({manteiga})     0.14        0.60  2.52</w:t>
            </w:r>
          </w:p>
          <w:p>
            <w:pPr>
              <w:spacing w:after="0" w:line="240"/>
            </w:pPr>
            <w:r>
              <w:rPr>
                <w:rFonts w:ascii="Consolas" w:cs="Consolas" w:eastAsia="Consolas" w:hAnsi="Consolas"/>
                <w:color w:val="1F2937"/>
                <w:sz w:val="15"/>
                <w:szCs w:val="15"/>
              </w:rPr>
              <w:t xml:space="preserve">frozenset({manteiga})        frozenset({pão})     0.14        0.59  2.52</w:t>
            </w:r>
          </w:p>
          <w:p>
            <w:pPr>
              <w:spacing w:after="0" w:line="240"/>
            </w:pPr>
            <w:r>
              <w:rPr>
                <w:rFonts w:ascii="Consolas" w:cs="Consolas" w:eastAsia="Consolas" w:hAnsi="Consolas"/>
                <w:color w:val="1F2937"/>
                <w:sz w:val="15"/>
                <w:szCs w:val="15"/>
              </w:rPr>
              <w:t xml:space="preserve"> frozenset({cerveja}) frozenset({salgadinho})     0.03        0.69  2.19</w:t>
            </w:r>
          </w:p>
          <w:p>
            <w:pPr>
              <w:spacing w:after="0" w:line="240"/>
            </w:pPr>
            <w:r>
              <w:rPr>
                <w:rFonts w:ascii="Consolas" w:cs="Consolas" w:eastAsia="Consolas" w:hAnsi="Consolas"/>
                <w:color w:val="1F2937"/>
                <w:sz w:val="15"/>
                <w:szCs w:val="15"/>
              </w:rPr>
              <w:t xml:space="preserve">    frozenset({café})     frozenset({açúcar})     0.03        0.68  2.16</w:t>
            </w:r>
          </w:p>
          <w:p>
            <w:pPr>
              <w:spacing w:after="0" w:line="240"/>
            </w:pPr>
            <w:r>
              <w:rPr>
                <w:rFonts w:ascii="Consolas" w:cs="Consolas" w:eastAsia="Consolas" w:hAnsi="Consolas"/>
                <w:color w:val="1F2937"/>
                <w:sz w:val="15"/>
                <w:szCs w:val="15"/>
              </w:rPr>
              <w:t xml:space="preserve">   frozenset({sabão}) frozenset({detergente})     0.07        0.70  2.04</w:t>
            </w:r>
          </w:p>
          <w:p>
            <w:pPr>
              <w:spacing w:after="0" w:line="240"/>
            </w:pPr>
            <w:r>
              <w:rPr>
                <w:rFonts w:ascii="Consolas" w:cs="Consolas" w:eastAsia="Consolas" w:hAnsi="Consolas"/>
                <w:color w:val="1F2937"/>
                <w:sz w:val="15"/>
                <w:szCs w:val="15"/>
              </w:rPr>
              <w:t xml:space="preserve">frozenset({macarrão})      frozenset({molho})     0.17        0.64  1.94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Neste conjunto simulado, com lift ≥ 1,2 e com lift ≥ 1,5, o método recupera as cinco regras plantadas sem nenhum par espúrio (precisão e revocação iguais a 1,0). Com lift ≥ 2,0, perde-se uma regra plantada (revocação de 0,8). Em dados reais não há gabarito, e a precisão tende a ser bem menor: o limiar de lift deve ser escolhido pelo custo de agir sobre uma regra falsa e validado com teste A/B.</w:t>
            </w:r>
          </w:p>
        </w:tc>
      </w:tr>
    </w:tbl>
    <w:p>
      <w:pPr>
        <w:spacing w:after="120" w:line="120"/>
      </w:pPr>
    </w:p>
    <w:p>
      <w:pPr>
        <w:pStyle w:val="Heading2"/>
        <w:keepNext/>
        <w:pageBreakBefore/>
      </w:pPr>
      <w:r>
        <w:t xml:space="preserve">Capítulo 11 — Detecção de Anomalias</w:t>
      </w:r>
    </w:p>
    <w:p>
      <w:pPr>
        <w:pStyle w:val="Heading3"/>
        <w:keepNext/>
      </w:pPr>
      <w:r>
        <w:t xml:space="preserve">Detecção de fraude em transações de cartão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Transformações adequadas (logaritmo, hora circular, padronização) e treino sem rótulos.</w:t>
      </w:r>
    </w:p>
    <w:p>
      <w:pPr>
        <w:pStyle w:val="ListParagraph"/>
        <w:numPr>
          <w:ilvl w:val="0"/>
          <w:numId w:val="2"/>
        </w:numPr>
        <w:spacing w:after="70" w:line="288"/>
      </w:pPr>
      <w:r>
        <w:rPr>
          <w:sz w:val="21"/>
          <w:szCs w:val="21"/>
        </w:rPr>
        <w:t xml:space="preserve">Quatro detectores avaliados com AUC-ROC e AUPRC, comparados com a linha de base.</w:t>
      </w:r>
    </w:p>
    <w:p>
      <w:pPr>
        <w:pStyle w:val="ListParagraph"/>
        <w:numPr>
          <w:ilvl w:val="0"/>
          <w:numId w:val="2"/>
        </w:numPr>
        <w:spacing w:after="70" w:line="288"/>
      </w:pPr>
      <w:r>
        <w:rPr>
          <w:sz w:val="21"/>
          <w:szCs w:val="21"/>
        </w:rPr>
        <w:t xml:space="preserve">Escore combinado construído e avaliado.</w:t>
      </w:r>
    </w:p>
    <w:p>
      <w:pPr>
        <w:pStyle w:val="ListParagraph"/>
        <w:numPr>
          <w:ilvl w:val="0"/>
          <w:numId w:val="2"/>
        </w:numPr>
        <w:spacing w:after="70" w:line="288"/>
      </w:pPr>
      <w:r>
        <w:rPr>
          <w:sz w:val="21"/>
          <w:szCs w:val="21"/>
        </w:rPr>
        <w:t xml:space="preserve">Limiar por capacidade e por custo, com precisão e revocação interpretadas.</w:t>
      </w:r>
    </w:p>
    <w:p>
      <w:pPr>
        <w:pStyle w:val="ListParagraph"/>
        <w:numPr>
          <w:ilvl w:val="0"/>
          <w:numId w:val="2"/>
        </w:numPr>
        <w:spacing w:after="70" w:line="288"/>
      </w:pPr>
      <w:r>
        <w:rPr>
          <w:sz w:val="21"/>
          <w:szCs w:val="21"/>
        </w:rPr>
        <w:t xml:space="preserve">Explicação dos alertas por atributos de maior desvio robusto.</w:t>
      </w:r>
    </w:p>
    <w:p>
      <w:pPr>
        <w:pStyle w:val="ListParagraph"/>
        <w:numPr>
          <w:ilvl w:val="0"/>
          <w:numId w:val="2"/>
        </w:numPr>
        <w:spacing w:after="70" w:line="288"/>
      </w:pPr>
      <w:r>
        <w:rPr>
          <w:sz w:val="21"/>
          <w:szCs w:val="21"/>
        </w:rPr>
        <w:t xml:space="preserve">Parágrafo sobre riscos: viés, deriva, adversários, impacto sobre clientes.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IsolationForest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LocalOutlierFactor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svm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OneClassSVM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gerar_transacoes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taxa_fraude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taxa_fraude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hora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full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full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distancia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n24h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poisson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minutos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exponential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exponential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exterior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0.35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hora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"distancia_km"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distancia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"n_24h"</w:t>
            </w:r>
            <w:r>
              <w:rPr>
                <w:rFonts w:ascii="Consolas" w:cs="Consolas" w:eastAsia="Consolas" w:hAnsi="Consolas"/>
                <w:color w:val="1F2937"/>
                <w:sz w:val="15"/>
                <w:szCs w:val="15"/>
              </w:rPr>
              <w:t xml:space="preserve">: n24h,</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"min_desde_ultima"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minutos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"exterior"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exterior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fraude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gerar_transacoes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"log_valor"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.log1p(</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"log_dist"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.log1p(</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distancia_km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"log_min"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.log1p(</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min_desde_ultima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"n_24h"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.n_24h,</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"exterior"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exterior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"hora_sen"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hora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"hora_cos"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hora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"Fraudes no 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e_k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LocalOutlierFactor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novelty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"LOF n_neighbors = {k:3d}  AUPRC = {average_precision_score(yte, e_k):.3f}"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"Isolation Forest"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IsolationForest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"LOF (k=300)"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LocalOutlierFactor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novelty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"GMM"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"One-Class SVM"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OneClassSVM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"Combinado (ranks)"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"detector"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"AUC-ROC"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"AUPRC"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average_precision_score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"\nLinha de base AUPRC:"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escores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"Combinado (ranks)"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n_alertas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n_alertas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alerta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corte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"\nCapacidade: {n_alertas} alertas | fraudes capturadas = {int(yte[alerta].sum())} | precisão = {yte[alerta].mean():.2f} | revocação = {yte[alerta].sum() / yte.sum():.2f}"</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mad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escala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mad</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0.6745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variáveis binárias têm MAD = 0: usa o desvio padrão</w:t>
            </w:r>
          </w:p>
          <w:p>
            <w:pPr>
              <w:spacing w:after="0" w:line="240"/>
            </w:pPr>
            <w:r>
              <w:rPr>
                <w:rFonts w:ascii="Consolas" w:cs="Consolas" w:eastAsia="Consolas" w:hAnsi="Consolas"/>
                <w:color w:val="1F2937"/>
                <w:sz w:val="15"/>
                <w:szCs w:val="15"/>
              </w:rPr>
              <w:t xml:space="preserve">top5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top5:</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escala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"alerta"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"-&gt; motivos:"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columns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fraude real?"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bool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fn_custo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fp_custo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p>
          <w:p>
            <w:pPr>
              <w:spacing w:after="0" w:line="240"/>
            </w:pPr>
            <w:r>
              <w:rPr>
                <w:rFonts w:ascii="Consolas" w:cs="Consolas" w:eastAsia="Consolas" w:hAnsi="Consolas"/>
                <w:b w:val="false"/>
                <w:bCs w:val="false"/>
                <w:color w:val="1F2937"/>
                <w:sz w:val="15"/>
                <w:szCs w:val="15"/>
              </w:rPr>
              <w:t xml:space="preserve">custos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fn_custo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fp_custo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k_otimo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custos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"Limiar por custo (FN = 100 × FP): {k_otimo} alertas | fraudes capturadas = {int(yte[ordem[:k_otimo]].sum())}"</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Fraudes no teste: 198 de 20000</w:t>
            </w:r>
          </w:p>
          <w:p>
            <w:pPr>
              <w:spacing w:after="0" w:line="240"/>
            </w:pPr>
            <w:r>
              <w:rPr>
                <w:rFonts w:ascii="Consolas" w:cs="Consolas" w:eastAsia="Consolas" w:hAnsi="Consolas"/>
                <w:color w:val="1F2937"/>
                <w:sz w:val="15"/>
                <w:szCs w:val="15"/>
              </w:rPr>
              <w:t xml:space="preserve">LOF n_neighbors =  30  AUPRC = 0.015</w:t>
            </w:r>
          </w:p>
          <w:p>
            <w:pPr>
              <w:spacing w:after="0" w:line="240"/>
            </w:pPr>
            <w:r>
              <w:rPr>
                <w:rFonts w:ascii="Consolas" w:cs="Consolas" w:eastAsia="Consolas" w:hAnsi="Consolas"/>
                <w:color w:val="1F2937"/>
                <w:sz w:val="15"/>
                <w:szCs w:val="15"/>
              </w:rPr>
              <w:t xml:space="preserve">LOF n_neighbors = 100  AUPRC = 0.051</w:t>
            </w:r>
          </w:p>
          <w:p>
            <w:pPr>
              <w:spacing w:after="0" w:line="240"/>
            </w:pPr>
            <w:r>
              <w:rPr>
                <w:rFonts w:ascii="Consolas" w:cs="Consolas" w:eastAsia="Consolas" w:hAnsi="Consolas"/>
                <w:color w:val="1F2937"/>
                <w:sz w:val="15"/>
                <w:szCs w:val="15"/>
              </w:rPr>
              <w:t xml:space="preserve">LOF n_neighbors = 300  AUPRC = 0.913</w:t>
            </w:r>
          </w:p>
          <w:p>
            <w:pPr>
              <w:spacing w:after="0" w:line="240"/>
            </w:pPr>
            <w:r>
              <w:rPr>
                <w:rFonts w:ascii="Consolas" w:cs="Consolas" w:eastAsia="Consolas" w:hAnsi="Consolas"/>
                <w:color w:val="1F2937"/>
                <w:sz w:val="15"/>
                <w:szCs w:val="15"/>
              </w:rPr>
              <w:t xml:space="preserve">         detector  AUC-ROC  AUPRC</w:t>
            </w:r>
          </w:p>
          <w:p>
            <w:pPr>
              <w:spacing w:after="0" w:line="240"/>
            </w:pPr>
            <w:r>
              <w:rPr>
                <w:rFonts w:ascii="Consolas" w:cs="Consolas" w:eastAsia="Consolas" w:hAnsi="Consolas"/>
                <w:color w:val="1F2937"/>
                <w:sz w:val="15"/>
                <w:szCs w:val="15"/>
              </w:rPr>
              <w:t xml:space="preserve"> Isolation Forest    0.998  0.894</w:t>
            </w:r>
          </w:p>
          <w:p>
            <w:pPr>
              <w:spacing w:after="0" w:line="240"/>
            </w:pPr>
            <w:r>
              <w:rPr>
                <w:rFonts w:ascii="Consolas" w:cs="Consolas" w:eastAsia="Consolas" w:hAnsi="Consolas"/>
                <w:color w:val="1F2937"/>
                <w:sz w:val="15"/>
                <w:szCs w:val="15"/>
              </w:rPr>
              <w:t xml:space="preserve">      LOF (k=300)    0.999  0.913</w:t>
            </w:r>
          </w:p>
          <w:p>
            <w:pPr>
              <w:spacing w:after="0" w:line="240"/>
            </w:pPr>
            <w:r>
              <w:rPr>
                <w:rFonts w:ascii="Consolas" w:cs="Consolas" w:eastAsia="Consolas" w:hAnsi="Consolas"/>
                <w:color w:val="1F2937"/>
                <w:sz w:val="15"/>
                <w:szCs w:val="15"/>
              </w:rPr>
              <w:t xml:space="preserve">              GMM    0.995  0.774</w:t>
            </w:r>
          </w:p>
          <w:p>
            <w:pPr>
              <w:spacing w:after="0" w:line="240"/>
            </w:pPr>
            <w:r>
              <w:rPr>
                <w:rFonts w:ascii="Consolas" w:cs="Consolas" w:eastAsia="Consolas" w:hAnsi="Consolas"/>
                <w:color w:val="1F2937"/>
                <w:sz w:val="15"/>
                <w:szCs w:val="15"/>
              </w:rPr>
              <w:t xml:space="preserve">    One-Class SVM    0.999  0.943</w:t>
            </w:r>
          </w:p>
          <w:p>
            <w:pPr>
              <w:spacing w:after="0" w:line="240"/>
            </w:pPr>
            <w:r>
              <w:rPr>
                <w:rFonts w:ascii="Consolas" w:cs="Consolas" w:eastAsia="Consolas" w:hAnsi="Consolas"/>
                <w:color w:val="1F2937"/>
                <w:sz w:val="15"/>
                <w:szCs w:val="15"/>
              </w:rPr>
              <w:t xml:space="preserve">Combinado (ranks)    1.000  0.980 </w:t>
            </w:r>
          </w:p>
          <w:p>
            <w:pPr>
              <w:spacing w:after="0" w:line="240"/>
            </w:pPr>
            <w:r>
              <w:rPr>
                <w:rFonts w:ascii="Consolas" w:cs="Consolas" w:eastAsia="Consolas" w:hAnsi="Consolas"/>
                <w:color w:val="1F2937"/>
                <w:sz w:val="15"/>
                <w:szCs w:val="15"/>
              </w:rPr>
              <w:t xml:space="preserve">Linha de base AUPRC: 0.0099</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Capacidade: 100 alertas | fraudes capturadas = 99 | precisão = 0.99 | revocação = 0.50</w:t>
            </w:r>
          </w:p>
          <w:p>
            <w:pPr>
              <w:spacing w:after="0" w:line="240"/>
            </w:pPr>
            <w:r>
              <w:rPr>
                <w:rFonts w:ascii="Consolas" w:cs="Consolas" w:eastAsia="Consolas" w:hAnsi="Consolas"/>
                <w:color w:val="1F2937"/>
                <w:sz w:val="15"/>
                <w:szCs w:val="15"/>
              </w:rPr>
              <w:t xml:space="preserve">alerta 13898 -&gt; motivos: [('n_24h', 8.1), ('log_dist', 5.4), ('log_min', -3.7)] | fraude real? True</w:t>
            </w:r>
          </w:p>
          <w:p>
            <w:pPr>
              <w:spacing w:after="0" w:line="240"/>
            </w:pPr>
            <w:r>
              <w:rPr>
                <w:rFonts w:ascii="Consolas" w:cs="Consolas" w:eastAsia="Consolas" w:hAnsi="Consolas"/>
                <w:color w:val="1F2937"/>
                <w:sz w:val="15"/>
                <w:szCs w:val="15"/>
              </w:rPr>
              <w:t xml:space="preserve">alerta 1350 -&gt; motivos: [('n_24h', 5.4), ('log_valor', 5.2), ('log_dist', 3.8)] | fraude real? True</w:t>
            </w:r>
          </w:p>
          <w:p>
            <w:pPr>
              <w:spacing w:after="0" w:line="240"/>
            </w:pPr>
            <w:r>
              <w:rPr>
                <w:rFonts w:ascii="Consolas" w:cs="Consolas" w:eastAsia="Consolas" w:hAnsi="Consolas"/>
                <w:color w:val="1F2937"/>
                <w:sz w:val="15"/>
                <w:szCs w:val="15"/>
              </w:rPr>
              <w:t xml:space="preserve">alerta 13476 -&gt; motivos: [('n_24h', 8.1), ('log_dist', 4.4), ('log_min', -2.6)] | fraude real? True</w:t>
            </w:r>
          </w:p>
          <w:p>
            <w:pPr>
              <w:spacing w:after="0" w:line="240"/>
            </w:pPr>
            <w:r>
              <w:rPr>
                <w:rFonts w:ascii="Consolas" w:cs="Consolas" w:eastAsia="Consolas" w:hAnsi="Consolas"/>
                <w:color w:val="1F2937"/>
                <w:sz w:val="15"/>
                <w:szCs w:val="15"/>
              </w:rPr>
              <w:t xml:space="preserve">alerta 8378 -&gt; motivos: [('n_24h', 7.4), ('log_dist', 5.7), ('log_valor', 2.7)] | fraude real? True</w:t>
            </w:r>
          </w:p>
          <w:p>
            <w:pPr>
              <w:spacing w:after="0" w:line="240"/>
            </w:pPr>
            <w:r>
              <w:rPr>
                <w:rFonts w:ascii="Consolas" w:cs="Consolas" w:eastAsia="Consolas" w:hAnsi="Consolas"/>
                <w:color w:val="1F2937"/>
                <w:sz w:val="15"/>
                <w:szCs w:val="15"/>
              </w:rPr>
              <w:t xml:space="preserve">alerta 10599 -&gt; motivos: [('n_24h', 8.1), ('exterior', 5.7), ('log_dist', 3.9)] | fraude real? True</w:t>
            </w:r>
          </w:p>
          <w:p>
            <w:pPr>
              <w:spacing w:after="0" w:line="240"/>
            </w:pPr>
            <w:r>
              <w:rPr>
                <w:rFonts w:ascii="Consolas" w:cs="Consolas" w:eastAsia="Consolas" w:hAnsi="Consolas"/>
                <w:color w:val="1F2937"/>
                <w:sz w:val="15"/>
                <w:szCs w:val="15"/>
              </w:rPr>
              <w:t xml:space="preserve">Limiar por custo (FN = 100 × FP): 290 alertas | fraudes capturadas = 197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Um achado importante: o LOF com n_neighbors = 30 falha (AUPRC de cerca de 0,015, pior que a linha de base de 1%), pois o treino contém cerca de 200 fraudes parecidas entre si, que formam um grupo denso: com 30 vizinhos, cada fraude só enxerga outras fraudes e parece normal. Com n_neighbors = 300 (maior que o grupo de fraudes), o LOF vai muito bem (AUPRC de cerca de 0,91). O escore combinado por postos atinge AUPRC de cerca de 0,98. Com a capacidade de 100 alertas no teste (50 por 10.000), são capturadas 99 das 198 fraudes (precisão de 0,99 e revocação de 0,50): a revocação fica limitada pela capacidade da equipe. O limiar por custo (FN = 100 × FP) pede cerca de 290 alertas e captura 197 das 198 fraudes. Atenção: nesta simulação, escolhi hiperparâmetros (k do LOF, gamma e nu do One-Class SVM) usando os rótulos como validação. Em produção, use uma pequena amostra rotulada ou critérios de estabilidade, e monitore a deriva.</w:t>
            </w:r>
          </w:p>
        </w:tc>
      </w:tr>
    </w:tbl>
    <w:p>
      <w:pPr>
        <w:spacing w:after="120" w:line="120"/>
      </w:pPr>
    </w:p>
    <w:p>
      <w:pPr>
        <w:pStyle w:val="Heading2"/>
        <w:keepNext/>
        <w:pageBreakBefore/>
      </w:pPr>
      <w:r>
        <w:t xml:space="preserve">Capítulo 12 — Aprendizado Profundo Não Supervisionado</w:t>
      </w:r>
    </w:p>
    <w:p>
      <w:pPr>
        <w:pStyle w:val="Heading3"/>
        <w:keepNext/>
      </w:pPr>
      <w:r>
        <w:t xml:space="preserve">Que representação ajuda mais a agrupar?</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Todas as representações foram ajustadas no treino e aplicadas ao teste (sem vazamento).</w:t>
      </w:r>
    </w:p>
    <w:p>
      <w:pPr>
        <w:pStyle w:val="ListParagraph"/>
        <w:numPr>
          <w:ilvl w:val="0"/>
          <w:numId w:val="2"/>
        </w:numPr>
        <w:spacing w:after="70" w:line="288"/>
      </w:pPr>
      <w:r>
        <w:rPr>
          <w:sz w:val="21"/>
          <w:szCs w:val="21"/>
        </w:rPr>
        <w:t xml:space="preserve">O código do autoencoder foi extraído corretamente da rede.</w:t>
      </w:r>
    </w:p>
    <w:p>
      <w:pPr>
        <w:pStyle w:val="ListParagraph"/>
        <w:numPr>
          <w:ilvl w:val="0"/>
          <w:numId w:val="2"/>
        </w:numPr>
        <w:spacing w:after="70" w:line="288"/>
      </w:pPr>
      <w:r>
        <w:rPr>
          <w:sz w:val="21"/>
          <w:szCs w:val="21"/>
        </w:rPr>
        <w:t xml:space="preserve">Agrupamento e avaliação supervisionada comparados em uma tabela.</w:t>
      </w:r>
    </w:p>
    <w:p>
      <w:pPr>
        <w:pStyle w:val="ListParagraph"/>
        <w:numPr>
          <w:ilvl w:val="0"/>
          <w:numId w:val="2"/>
        </w:numPr>
        <w:spacing w:after="70" w:line="288"/>
      </w:pPr>
      <w:r>
        <w:rPr>
          <w:sz w:val="21"/>
          <w:szCs w:val="21"/>
        </w:rPr>
        <w:t xml:space="preserve">A discussão relaciona o resultado ao tamanho do problema e a alternativas (outras arquiteturas, mais dados, PyTorch).</w:t>
      </w:r>
    </w:p>
    <w:p>
      <w:pPr>
        <w:pStyle w:val="ListParagraph"/>
        <w:numPr>
          <w:ilvl w:val="0"/>
          <w:numId w:val="2"/>
        </w:numPr>
        <w:spacing w:after="70" w:line="288"/>
      </w:pPr>
      <w:r>
        <w:rPr>
          <w:sz w:val="21"/>
          <w:szCs w:val="21"/>
        </w:rPr>
        <w:t xml:space="preserve">A discussão evita concluir que "profundo é sempre melhor".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MLPRegressor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BernoulliRBM</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normalized_mutual_info_score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homogeneity_score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MLPRegressor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hidden_layer_sizes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coefs_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intercepts_</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rbm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BernoulliRBM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reps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"Pixels"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 (16)"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"Autoencoder (16)"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"RBM (64)"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rbm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"representação"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"dim"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"NMI"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normalized_mutual_info_score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"homog."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homogeneity_score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"acurácia (logist.)"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representação  dim   ARI   NMI  homog.  acurácia (logist.)</w:t>
            </w:r>
          </w:p>
          <w:p>
            <w:pPr>
              <w:spacing w:after="0" w:line="240"/>
            </w:pPr>
            <w:r>
              <w:rPr>
                <w:rFonts w:ascii="Consolas" w:cs="Consolas" w:eastAsia="Consolas" w:hAnsi="Consolas"/>
                <w:color w:val="1F2937"/>
                <w:sz w:val="15"/>
                <w:szCs w:val="15"/>
              </w:rPr>
              <w:t xml:space="preserve">          Pixels   64 0.487 0.665   0.627               0.972</w:t>
            </w:r>
          </w:p>
          <w:p>
            <w:pPr>
              <w:spacing w:after="0" w:line="240"/>
            </w:pPr>
            <w:r>
              <w:rPr>
                <w:rFonts w:ascii="Consolas" w:cs="Consolas" w:eastAsia="Consolas" w:hAnsi="Consolas"/>
                <w:color w:val="1F2937"/>
                <w:sz w:val="15"/>
                <w:szCs w:val="15"/>
              </w:rPr>
              <w:t xml:space="preserve">        PCA (16)   16 0.636 0.737   0.733               0.959</w:t>
            </w:r>
          </w:p>
          <w:p>
            <w:pPr>
              <w:spacing w:after="0" w:line="240"/>
            </w:pPr>
            <w:r>
              <w:rPr>
                <w:rFonts w:ascii="Consolas" w:cs="Consolas" w:eastAsia="Consolas" w:hAnsi="Consolas"/>
                <w:color w:val="1F2937"/>
                <w:sz w:val="15"/>
                <w:szCs w:val="15"/>
              </w:rPr>
              <w:t xml:space="preserve">Autoencoder (16)   16 0.529 0.657   0.654               0.933</w:t>
            </w:r>
          </w:p>
          <w:p>
            <w:pPr>
              <w:spacing w:after="0" w:line="240"/>
            </w:pPr>
            <w:r>
              <w:rPr>
                <w:rFonts w:ascii="Consolas" w:cs="Consolas" w:eastAsia="Consolas" w:hAnsi="Consolas"/>
                <w:color w:val="1F2937"/>
                <w:sz w:val="15"/>
                <w:szCs w:val="15"/>
              </w:rPr>
              <w:t xml:space="preserve">        RBM (64)   64 0.573 0.692   0.682               0.937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Neste teste, o PCA com 16 componentes foi a melhor representação para agrupar (ARI de cerca de 0,64, contra 0,49 dos pixels, 0,53 do autoencoder e 0,57 da RBM). Para classificar com regressão logística, os próprios pixels foram os melhores (acurácia de cerca de 0,97). Ou seja: a representação aprendida não é automaticamente melhor. Cada uma tem custo de treino, hiperparâmetros e variabilidade entre sementes. A lição do capítulo se confirma: </w:t>
            </w:r>
            <w:r>
              <w:rPr>
                <w:b/>
                <w:bCs/>
                <w:sz w:val="20"/>
                <w:szCs w:val="20"/>
              </w:rPr>
              <w:t xml:space="preserve">compare sempre com uma linha de base simples</w:t>
            </w:r>
            <w:r>
              <w:rPr>
                <w:sz w:val="20"/>
                <w:szCs w:val="20"/>
              </w:rPr>
              <w:t xml:space="preserve">. Para imagens maiores e coloridas, redes convolucionais e o aprendizado auto-supervisionado costumam fazer grande diferença.</w:t>
            </w:r>
          </w:p>
        </w:tc>
      </w:tr>
    </w:tbl>
    <w:p>
      <w:pPr>
        <w:spacing w:after="120" w:line="120"/>
      </w:pPr>
    </w:p>
    <w:p>
      <w:pPr>
        <w:pStyle w:val="Heading2"/>
        <w:keepNext/>
        <w:pageBreakBefore/>
      </w:pPr>
      <w:r>
        <w:t xml:space="preserve">Capítulo 13 — Projeto Final</w:t>
      </w:r>
    </w:p>
    <w:p>
      <w:pPr>
        <w:pStyle w:val="Heading3"/>
        <w:keepNext/>
      </w:pPr>
      <w:r>
        <w:t xml:space="preserve">Laboratório de Dígitos: do dado bruto à decisão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Preparação adequada e justificativa do número de componentes.</w:t>
      </w:r>
    </w:p>
    <w:p>
      <w:pPr>
        <w:pStyle w:val="ListParagraph"/>
        <w:numPr>
          <w:ilvl w:val="0"/>
          <w:numId w:val="2"/>
        </w:numPr>
        <w:spacing w:after="70" w:line="288"/>
      </w:pPr>
      <w:r>
        <w:rPr>
          <w:sz w:val="21"/>
          <w:szCs w:val="21"/>
        </w:rPr>
        <w:t xml:space="preserve">Cinco métodos de agrupamento comparados por critérios internos, estabilidade e (apenas no final) externos.</w:t>
      </w:r>
    </w:p>
    <w:p>
      <w:pPr>
        <w:pStyle w:val="ListParagraph"/>
        <w:numPr>
          <w:ilvl w:val="0"/>
          <w:numId w:val="2"/>
        </w:numPr>
        <w:spacing w:after="70" w:line="288"/>
      </w:pPr>
      <w:r>
        <w:rPr>
          <w:sz w:val="21"/>
          <w:szCs w:val="21"/>
        </w:rPr>
        <w:t xml:space="preserve">Projeções comparadas por confiança, com gráfico interpretado com cuidado.</w:t>
      </w:r>
    </w:p>
    <w:p>
      <w:pPr>
        <w:pStyle w:val="ListParagraph"/>
        <w:numPr>
          <w:ilvl w:val="0"/>
          <w:numId w:val="2"/>
        </w:numPr>
        <w:spacing w:after="70" w:line="288"/>
      </w:pPr>
      <w:r>
        <w:rPr>
          <w:sz w:val="21"/>
          <w:szCs w:val="21"/>
        </w:rPr>
        <w:t xml:space="preserve">Autoencoder comparado a uma linha de base (PCA) sem concluir que "profundo é melhor" sem evidência.</w:t>
      </w:r>
    </w:p>
    <w:p>
      <w:pPr>
        <w:pStyle w:val="ListParagraph"/>
        <w:numPr>
          <w:ilvl w:val="0"/>
          <w:numId w:val="2"/>
        </w:numPr>
        <w:spacing w:after="70" w:line="288"/>
      </w:pPr>
      <w:r>
        <w:rPr>
          <w:sz w:val="21"/>
          <w:szCs w:val="21"/>
        </w:rPr>
        <w:t xml:space="preserve">Imagens estranhas descritas e dígitos predominantes nos alertas identificados.</w:t>
      </w:r>
    </w:p>
    <w:p>
      <w:pPr>
        <w:pStyle w:val="ListParagraph"/>
        <w:numPr>
          <w:ilvl w:val="0"/>
          <w:numId w:val="2"/>
        </w:numPr>
        <w:spacing w:after="70" w:line="288"/>
      </w:pPr>
      <w:r>
        <w:rPr>
          <w:sz w:val="21"/>
          <w:szCs w:val="21"/>
        </w:rPr>
        <w:t xml:space="preserve">Regras de traços interpretadas como coocorrência, não causalidade.</w:t>
      </w:r>
    </w:p>
    <w:p>
      <w:pPr>
        <w:pStyle w:val="ListParagraph"/>
        <w:numPr>
          <w:ilvl w:val="0"/>
          <w:numId w:val="2"/>
        </w:numPr>
        <w:spacing w:after="70" w:line="288"/>
      </w:pPr>
      <w:r>
        <w:rPr>
          <w:sz w:val="21"/>
          <w:szCs w:val="21"/>
        </w:rPr>
        <w:t xml:space="preserve">Comparação justa entre rotular por grupos e rotular ao acaso, com repetições.</w:t>
      </w:r>
    </w:p>
    <w:p>
      <w:pPr>
        <w:pStyle w:val="ListParagraph"/>
        <w:numPr>
          <w:ilvl w:val="0"/>
          <w:numId w:val="2"/>
        </w:numPr>
        <w:spacing w:after="70" w:line="288"/>
      </w:pPr>
      <w:r>
        <w:rPr>
          <w:sz w:val="21"/>
          <w:szCs w:val="21"/>
        </w:rPr>
        <w:t xml:space="preserve">Relatório com resumo executivo, limitações, riscos éticos e recomendação clara.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pandas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pd</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matplotlib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pyplot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plt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SpectralClustering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HDBSCAN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mixture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manifold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Isomap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trustworthiness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neural_network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MLPRegressor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ensemble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IsolationForest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neighbors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LocalOutlierFactor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normalized_mutual_info_score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mlxtend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frequent_patterns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association_rules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Etapa 1</w:t>
            </w:r>
          </w:p>
          <w:p>
            <w:pPr>
              <w:spacing w:after="0" w:line="240"/>
            </w:pPr>
            <w:r>
              <w:rPr>
                <w:rFonts w:ascii="Consolas" w:cs="Consolas" w:eastAsia="Consolas" w:hAnsi="Consolas"/>
                <w:b w:val="false"/>
                <w:bCs w:val="false"/>
                <w:color w:val="1F2937"/>
                <w:sz w:val="15"/>
                <w:szCs w:val="15"/>
              </w:rPr>
              <w:t xml:space="preserve">dig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16.0</w:t>
            </w:r>
          </w:p>
          <w:p>
            <w:pPr>
              <w:spacing w:after="0" w:line="240"/>
            </w:pP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só para avaliar (e na Etapa 7, como "oráculo" de rotulagem)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hopkins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pca_full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n95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pca_full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explained_variance_ratio_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cumsum</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"[1] Hopkins = {hopkins(X):.2f} | componentes para 95% da variância = {n95}"</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Etapa 2</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estabilidade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i1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i2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0.7</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v1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[i1])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return_distance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v2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NearestNeighbors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[i2])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kneighbors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return_distance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r1 = </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[i1])</w:t>
            </w:r>
          </w:p>
          <w:p>
            <w:pPr>
              <w:spacing w:after="0" w:line="240"/>
            </w:pPr>
            <w:r>
              <w:rPr>
                <w:rFonts w:ascii="Consolas" w:cs="Consolas" w:eastAsia="Consolas" w:hAnsi="Consolas"/>
                <w:color w:val="1F2937"/>
                <w:sz w:val="15"/>
                <w:szCs w:val="15"/>
              </w:rPr>
              <w:t xml:space="preserve">        r2 = </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[i2])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(r1[v1], r2[v2]))</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"K-means"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AgglomerativeClustering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linkage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"ward"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"GMM (diag)"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GaussianMixture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covariance_type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"Espectral"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SpectralClustering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affinity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"nearest_neighbors"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"HDBSCAN"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HDBSCAN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min_cluster_size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silhouette_score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nan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"método"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"grupos"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"ruído"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"silhueta"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"estabilidade"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estabilidade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fab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"ARI"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"NMI"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normalized_mutual_info_score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"[2] Comparação de agrupamentos (ARI e NMI só para conferência):"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to_string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escolha SEM usar rótulos: silhueta + estabilidade</w:t>
            </w:r>
          </w:p>
          <w:p>
            <w:pPr>
              <w:spacing w:after="0" w:line="240"/>
            </w:pPr>
            <w:r>
              <w:rPr>
                <w:rFonts w:ascii="Consolas" w:cs="Consolas" w:eastAsia="Consolas" w:hAnsi="Consolas"/>
                <w:b w:val="false"/>
                <w:bCs w:val="false"/>
                <w:color w:val="1F2937"/>
                <w:sz w:val="15"/>
                <w:szCs w:val="15"/>
              </w:rPr>
              <w:t xml:space="preserve">dez</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"postos"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silhueta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estabilidade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idxmin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"método"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    Escolhido por silhueta e estabilidade (sem rótulos):"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Etapa 3</w:t>
            </w:r>
          </w:p>
          <w:p>
            <w:pPr>
              <w:spacing w:after="0" w:line="240"/>
            </w:pPr>
            <w:r>
              <w:rPr>
                <w:rFonts w:ascii="Consolas" w:cs="Consolas" w:eastAsia="Consolas" w:hAnsi="Consolas"/>
                <w:b w:val="false"/>
                <w:bCs w:val="false"/>
                <w:color w:val="1F2937"/>
                <w:sz w:val="15"/>
                <w:szCs w:val="15"/>
              </w:rPr>
              <w:t xml:space="preserve">proj</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"Isomap"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Isomap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TSNE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"[3] Confiança (k=10):"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trustworthiness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scatter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proj</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proj</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"t-SNE"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"tab10"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title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"t-SNE colorido por {melhor}"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Etapa 4</w:t>
            </w:r>
          </w:p>
          <w:p>
            <w:pPr>
              <w:spacing w:after="0" w:line="240"/>
            </w:pPr>
            <w:r>
              <w:rPr>
                <w:rFonts w:ascii="Consolas" w:cs="Consolas" w:eastAsia="Consolas" w:hAnsi="Consolas"/>
                <w:b w:val="false"/>
                <w:bCs w:val="false"/>
                <w:color w:val="1F2937"/>
                <w:sz w:val="15"/>
                <w:szCs w:val="15"/>
              </w:rPr>
              <w:t xml:space="preserve">Xtr_ae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p>
          <w:p>
            <w:pPr>
              <w:spacing w:after="0" w:line="240"/>
            </w:pP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MLPRegressor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hidden_layer_sizes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coefs_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intercepts_</w:t>
            </w:r>
          </w:p>
          <w:p>
            <w:pPr>
              <w:spacing w:after="0" w:line="240"/>
            </w:pP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relu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pca16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"PCA (16)"</w:t>
            </w:r>
            <w:r>
              <w:rPr>
                <w:rFonts w:ascii="Consolas" w:cs="Consolas" w:eastAsia="Consolas" w:hAnsi="Consolas"/>
                <w:color w:val="1F2937"/>
                <w:sz w:val="15"/>
                <w:szCs w:val="15"/>
              </w:rPr>
              <w:t xml:space="preserve">, pca16), (</w:t>
            </w:r>
            <w:r>
              <w:rPr>
                <w:rFonts w:ascii="Consolas" w:cs="Consolas" w:eastAsia="Consolas" w:hAnsi="Consolas"/>
                <w:color w:val="B45309"/>
                <w:sz w:val="15"/>
                <w:szCs w:val="15"/>
              </w:rPr>
              <w:t xml:space="preserve">"Autoencoder (16)"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codigo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"[4] {nome:17s} K-means: ARI = {adjusted_rand_score(y, r):.3f}  NMI = {normalized_mutual_info_score(y, r):.3f}"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Etapa 5</w:t>
            </w:r>
          </w:p>
          <w:p>
            <w:pPr>
              <w:spacing w:after="0" w:line="240"/>
            </w:pPr>
            <w:r>
              <w:rPr>
                <w:rFonts w:ascii="Consolas" w:cs="Consolas" w:eastAsia="Consolas" w:hAnsi="Consolas"/>
                <w:color w:val="1F2937"/>
                <w:sz w:val="15"/>
                <w:szCs w:val="15"/>
              </w:rPr>
              <w:t xml:space="preserve">Z20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s_if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IsolationForest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n_estimators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(Z20).</w:t>
            </w:r>
            <w:r>
              <w:rPr>
                <w:rFonts w:ascii="Consolas" w:cs="Consolas" w:eastAsia="Consolas" w:hAnsi="Consolas"/>
                <w:b w:val="false"/>
                <w:bCs w:val="false"/>
                <w:color w:val="1F2937"/>
                <w:sz w:val="15"/>
                <w:szCs w:val="15"/>
              </w:rPr>
              <w:t xml:space="preserve">score_samples</w:t>
            </w:r>
            <w:r>
              <w:rPr>
                <w:rFonts w:ascii="Consolas" w:cs="Consolas" w:eastAsia="Consolas" w:hAnsi="Consolas"/>
                <w:color w:val="1F2937"/>
                <w:sz w:val="15"/>
                <w:szCs w:val="15"/>
              </w:rPr>
              <w:t xml:space="preserve">(Z20)</w:t>
            </w:r>
          </w:p>
          <w:p>
            <w:pPr>
              <w:spacing w:after="0" w:line="240"/>
            </w:pPr>
            <w:r>
              <w:rPr>
                <w:rFonts w:ascii="Consolas" w:cs="Consolas" w:eastAsia="Consolas" w:hAnsi="Consolas"/>
                <w:b w:val="false"/>
                <w:bCs w:val="false"/>
                <w:color w:val="1F2937"/>
                <w:sz w:val="15"/>
                <w:szCs w:val="15"/>
              </w:rPr>
              <w:t xml:space="preserve">s_lof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LocalOutlierFactor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n_neighbors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(Z20).</w:t>
            </w:r>
            <w:r>
              <w:rPr>
                <w:rFonts w:ascii="Consolas" w:cs="Consolas" w:eastAsia="Consolas" w:hAnsi="Consolas"/>
                <w:b w:val="false"/>
                <w:bCs w:val="false"/>
                <w:color w:val="1F2937"/>
                <w:sz w:val="15"/>
                <w:szCs w:val="15"/>
              </w:rPr>
              <w:t xml:space="preserve">negative_outlier_factor_</w:t>
            </w:r>
          </w:p>
          <w:p>
            <w:pPr>
              <w:spacing w:after="0" w:line="240"/>
            </w:pPr>
            <w:r>
              <w:rPr>
                <w:rFonts w:ascii="Consolas" w:cs="Consolas" w:eastAsia="Consolas" w:hAnsi="Consolas"/>
                <w:b w:val="false"/>
                <w:bCs w:val="false"/>
                <w:color w:val="1F2937"/>
                <w:sz w:val="15"/>
                <w:szCs w:val="15"/>
              </w:rPr>
              <w:t xml:space="preserve">comb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s_if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Series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s_lof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p>
          <w:p>
            <w:pPr>
              <w:spacing w:after="0" w:line="240"/>
            </w:pPr>
            <w:r>
              <w:rPr>
                <w:rFonts w:ascii="Consolas" w:cs="Consolas" w:eastAsia="Consolas" w:hAnsi="Consolas"/>
                <w:b w:val="false"/>
                <w:bCs w:val="false"/>
                <w:color w:val="1F2937"/>
                <w:sz w:val="15"/>
                <w:szCs w:val="15"/>
              </w:rPr>
              <w:t xml:space="preserve">topo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comb</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"[5] Dígitos entre os 30 maiores alertas:"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topo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índices dos 12 primeiros:"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fig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subplots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figsize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3.4</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imshow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images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cmap</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"gray_r"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set_title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 (dígito {y[i]})"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fontsize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"off"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suptitle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"As 12 imagens mais estranhas"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show</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Etapa 6</w:t>
            </w:r>
          </w:p>
          <w:p>
            <w:pPr>
              <w:spacing w:after="0" w:line="240"/>
            </w:pPr>
            <w:r>
              <w:rPr>
                <w:rFonts w:ascii="Consolas" w:cs="Consolas" w:eastAsia="Consolas" w:hAnsi="Consolas"/>
                <w:b w:val="false"/>
                <w:bCs w:val="false"/>
                <w:color w:val="1F2937"/>
                <w:sz w:val="15"/>
                <w:szCs w:val="15"/>
              </w:rPr>
              <w:t xml:space="preserve">blocos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p>
          <w:p>
            <w:pPr>
              <w:spacing w:after="0" w:line="240"/>
            </w:pPr>
            <w:r>
              <w:rPr>
                <w:rFonts w:ascii="Consolas" w:cs="Consolas" w:eastAsia="Consolas" w:hAnsi="Consolas"/>
                <w:b w:val="false"/>
                <w:bCs w:val="false"/>
                <w:color w:val="1F2937"/>
                <w:sz w:val="15"/>
                <w:szCs w:val="15"/>
              </w:rPr>
              <w:t xml:space="preserve">itens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"ativo_{r}{c}"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blocos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"vazio_{r}{c}"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blocos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"digito_{d}"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p>
          <w:p>
            <w:pPr>
              <w:spacing w:after="0" w:line="240"/>
            </w:pPr>
            <w:r>
              <w:rPr>
                <w:rFonts w:ascii="Consolas" w:cs="Consolas" w:eastAsia="Consolas" w:hAnsi="Consolas"/>
                <w:b w:val="false"/>
                <w:bCs w:val="false"/>
                <w:color w:val="1F2937"/>
                <w:sz w:val="15"/>
                <w:szCs w:val="15"/>
              </w:rPr>
              <w:t xml:space="preserve">df_i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DataFrame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itens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fpgrowth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df_i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min_support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use_colnames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max_len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association_rules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freq</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metric</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min_threshold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so_digito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consequents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apply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next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startswith</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"digito_"</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so_blocos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antecedents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apply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all</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startswith</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"digito"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r2 =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so_digito</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so_blocos</w:t>
            </w:r>
            <w:r>
              <w:rPr>
                <w:rFonts w:ascii="Consolas" w:cs="Consolas" w:eastAsia="Consolas" w:hAnsi="Consolas"/>
                <w:color w:val="1F2937"/>
                <w:sz w:val="15"/>
                <w:szCs w:val="15"/>
              </w:rPr>
              <w:t xml:space="preserve"> &amp; (</w:t>
            </w:r>
            <w:r>
              <w:rPr>
                <w:rFonts w:ascii="Consolas" w:cs="Consolas" w:eastAsia="Consolas" w:hAnsi="Consolas"/>
                <w:b w:val="false"/>
                <w:bCs w:val="false"/>
                <w:color w:val="1F2937"/>
                <w:sz w:val="15"/>
                <w:szCs w:val="15"/>
              </w:rPr>
              <w:t xml:space="preserve">regras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confidence</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sort_values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"lift"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"confidence"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ascending</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"[6] {len(r2)} regras blocos → dígito (confiança ≥ 0,6, lift ≥ 1,5). Melhor regra por dígito:"</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 = r2[r2.</w:t>
            </w:r>
            <w:r>
              <w:rPr>
                <w:rFonts w:ascii="Consolas" w:cs="Consolas" w:eastAsia="Consolas" w:hAnsi="Consolas"/>
                <w:b w:val="false"/>
                <w:bCs w:val="false"/>
                <w:color w:val="1F2937"/>
                <w:sz w:val="15"/>
                <w:szCs w:val="15"/>
              </w:rPr>
              <w:t xml:space="preserve">consequents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apply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"digito_{d}"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head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iterrows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dígito {d}: {sorted(r.antecedents)}  conf = {r.confidence:.2f}  lift = {r.lift:.1f}"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Fração de imagens com bloco ativo nas colunas das bordas (0 e 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blocos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Etapa 7</w:t>
            </w:r>
          </w:p>
          <w:p>
            <w:pPr>
              <w:spacing w:after="0" w:line="240"/>
            </w:pPr>
            <w:r>
              <w:rPr>
                <w:rFonts w:ascii="Consolas" w:cs="Consolas" w:eastAsia="Consolas" w:hAnsi="Consolas"/>
                <w:color w:val="1F2937"/>
                <w:sz w:val="15"/>
                <w:szCs w:val="15"/>
              </w:rPr>
              <w:t xml:space="preserve">km30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d2c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km30.</w:t>
            </w:r>
            <w:r>
              <w:rPr>
                <w:rFonts w:ascii="Consolas" w:cs="Consolas" w:eastAsia="Consolas" w:hAnsi="Consolas"/>
                <w:b w:val="false"/>
                <w:bCs w:val="false"/>
                <w:color w:val="1F2937"/>
                <w:sz w:val="15"/>
                <w:szCs w:val="15"/>
              </w:rPr>
              <w:t xml:space="preserve">cluster_centers_</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representantes</w:t>
            </w:r>
            <w:r>
              <w:rPr>
                <w:rFonts w:ascii="Consolas" w:cs="Consolas" w:eastAsia="Consolas" w:hAnsi="Consolas"/>
                <w:color w:val="1F2937"/>
                <w:sz w:val="15"/>
                <w:szCs w:val="15"/>
              </w:rPr>
              <w:t xml:space="preserve"> = d2c.</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imagem mais próxima de cada centro</w:t>
            </w:r>
          </w:p>
          <w:p>
            <w:pPr>
              <w:spacing w:after="0" w:line="240"/>
            </w:pPr>
            <w:r>
              <w:rPr>
                <w:rFonts w:ascii="Consolas" w:cs="Consolas" w:eastAsia="Consolas" w:hAnsi="Consolas"/>
                <w:b w:val="false"/>
                <w:bCs w:val="false"/>
                <w:color w:val="1F2937"/>
                <w:sz w:val="15"/>
                <w:szCs w:val="15"/>
              </w:rPr>
              <w:t xml:space="preserve">rot_grupo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representantes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"oráculo" rotula só 30 imagens</w:t>
            </w:r>
          </w:p>
          <w:p>
            <w:pPr>
              <w:spacing w:after="0" w:line="240"/>
            </w:pPr>
            <w:r>
              <w:rPr>
                <w:rFonts w:ascii="Consolas" w:cs="Consolas" w:eastAsia="Consolas" w:hAnsi="Consolas"/>
                <w:b w:val="false"/>
                <w:bCs w:val="false"/>
                <w:color w:val="1F2937"/>
                <w:sz w:val="15"/>
                <w:szCs w:val="15"/>
              </w:rPr>
              <w:t xml:space="preserve">pred_A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rot_grupo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km30.</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acc_A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pred_A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accs_B</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accs_B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"[7] Acurácia com 30 rótulos: agrupar e rotular = {acc_A:.3f} | amostra aleatória + regressão logística = {np.mean(accs_B):.3f} ± {np.std(accs_B):.3f}"</w:t>
            </w:r>
          </w:p>
          <w:p>
            <w:pPr>
              <w:spacing w:after="0" w:line="240"/>
            </w:pP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[1] Hopkins = 0.74 | componentes para 95% da variância = 29</w:t>
            </w:r>
          </w:p>
          <w:p>
            <w:pPr>
              <w:spacing w:after="0" w:line="240"/>
            </w:pPr>
            <w:r>
              <w:rPr>
                <w:rFonts w:ascii="Consolas" w:cs="Consolas" w:eastAsia="Consolas" w:hAnsi="Consolas"/>
                <w:color w:val="1F2937"/>
                <w:sz w:val="15"/>
                <w:szCs w:val="15"/>
              </w:rPr>
              <w:t xml:space="preserve">[2] Comparação de agrupamentos (ARI e NMI só para conferência):</w:t>
            </w:r>
          </w:p>
          <w:p>
            <w:pPr>
              <w:spacing w:after="0" w:line="240"/>
            </w:pPr>
            <w:r>
              <w:rPr>
                <w:rFonts w:ascii="Consolas" w:cs="Consolas" w:eastAsia="Consolas" w:hAnsi="Consolas"/>
                <w:color w:val="1F2937"/>
                <w:sz w:val="15"/>
                <w:szCs w:val="15"/>
              </w:rPr>
              <w:t xml:space="preserve">    método  grupos  ruído  silhueta  estabilidade   ARI   NMI</w:t>
            </w:r>
          </w:p>
          <w:p>
            <w:pPr>
              <w:spacing w:after="0" w:line="240"/>
            </w:pPr>
            <w:r>
              <w:rPr>
                <w:rFonts w:ascii="Consolas" w:cs="Consolas" w:eastAsia="Consolas" w:hAnsi="Consolas"/>
                <w:color w:val="1F2937"/>
                <w:sz w:val="15"/>
                <w:szCs w:val="15"/>
              </w:rPr>
              <w:t xml:space="preserve">   K-means      10      0     0.194         0.792 0.666 0.740</w:t>
            </w:r>
          </w:p>
          <w:p>
            <w:pPr>
              <w:spacing w:after="0" w:line="240"/>
            </w:pPr>
            <w:r>
              <w:rPr>
                <w:rFonts w:ascii="Consolas" w:cs="Consolas" w:eastAsia="Consolas" w:hAnsi="Consolas"/>
                <w:color w:val="1F2937"/>
                <w:sz w:val="15"/>
                <w:szCs w:val="15"/>
              </w:rPr>
              <w:t xml:space="preserve">      Ward      10      0     0.188         0.807 0.721 0.810</w:t>
            </w:r>
          </w:p>
          <w:p>
            <w:pPr>
              <w:spacing w:after="0" w:line="240"/>
            </w:pPr>
            <w:r>
              <w:rPr>
                <w:rFonts w:ascii="Consolas" w:cs="Consolas" w:eastAsia="Consolas" w:hAnsi="Consolas"/>
                <w:color w:val="1F2937"/>
                <w:sz w:val="15"/>
                <w:szCs w:val="15"/>
              </w:rPr>
              <w:t xml:space="preserve">GMM (diag)      10      0     0.159         0.614 0.585 0.751</w:t>
            </w:r>
          </w:p>
          <w:p>
            <w:pPr>
              <w:spacing w:after="0" w:line="240"/>
            </w:pPr>
            <w:r>
              <w:rPr>
                <w:rFonts w:ascii="Consolas" w:cs="Consolas" w:eastAsia="Consolas" w:hAnsi="Consolas"/>
                <w:color w:val="1F2937"/>
                <w:sz w:val="15"/>
                <w:szCs w:val="15"/>
              </w:rPr>
              <w:t xml:space="preserve"> Espectral      10      0     0.193         0.885 0.758 0.857</w:t>
            </w:r>
          </w:p>
          <w:p>
            <w:pPr>
              <w:spacing w:after="0" w:line="240"/>
            </w:pPr>
            <w:r>
              <w:rPr>
                <w:rFonts w:ascii="Consolas" w:cs="Consolas" w:eastAsia="Consolas" w:hAnsi="Consolas"/>
                <w:color w:val="1F2937"/>
                <w:sz w:val="15"/>
                <w:szCs w:val="15"/>
              </w:rPr>
              <w:t xml:space="preserve">   HDBSCAN       7    873     0.300         0.657 0.870 0.935</w:t>
            </w:r>
          </w:p>
          <w:p>
            <w:pPr>
              <w:spacing w:after="0" w:line="240"/>
            </w:pPr>
            <w:r>
              <w:rPr>
                <w:rFonts w:ascii="Consolas" w:cs="Consolas" w:eastAsia="Consolas" w:hAnsi="Consolas"/>
                <w:color w:val="1F2937"/>
                <w:sz w:val="15"/>
                <w:szCs w:val="15"/>
              </w:rPr>
              <w:t xml:space="preserve">    Escolhido por silhueta e estabilidade (sem rótulos): Espectral</w:t>
            </w:r>
          </w:p>
          <w:p>
            <w:pPr>
              <w:spacing w:after="0" w:line="240"/>
            </w:pPr>
            <w:r>
              <w:rPr>
                <w:rFonts w:ascii="Consolas" w:cs="Consolas" w:eastAsia="Consolas" w:hAnsi="Consolas"/>
                <w:color w:val="1F2937"/>
                <w:sz w:val="15"/>
                <w:szCs w:val="15"/>
              </w:rPr>
              <w:t xml:space="preserve">[3] Confiança (k=10): {'PCA': 0.83, 'Isomap': 0.837, 't-SNE': 0.993}</w:t>
            </w:r>
          </w:p>
          <w:p>
            <w:pPr>
              <w:spacing w:after="0" w:line="240"/>
            </w:pPr>
            <w:r>
              <w:rPr>
                <w:rFonts w:ascii="Consolas" w:cs="Consolas" w:eastAsia="Consolas" w:hAnsi="Consolas"/>
                <w:color w:val="1F2937"/>
                <w:sz w:val="15"/>
                <w:szCs w:val="15"/>
              </w:rPr>
              <w:t xml:space="preserve">[4] PCA (16)          K-means: ARI = 0.691  NMI = 0.758</w:t>
            </w:r>
          </w:p>
          <w:p>
            <w:pPr>
              <w:spacing w:after="0" w:line="240"/>
            </w:pPr>
            <w:r>
              <w:rPr>
                <w:rFonts w:ascii="Consolas" w:cs="Consolas" w:eastAsia="Consolas" w:hAnsi="Consolas"/>
                <w:color w:val="1F2937"/>
                <w:sz w:val="15"/>
                <w:szCs w:val="15"/>
              </w:rPr>
              <w:t xml:space="preserve">[4] Autoencoder (16)  K-means: ARI = 0.438  NMI = 0.574</w:t>
            </w:r>
          </w:p>
          <w:p>
            <w:pPr>
              <w:spacing w:after="0" w:line="240"/>
            </w:pPr>
            <w:r>
              <w:rPr>
                <w:rFonts w:ascii="Consolas" w:cs="Consolas" w:eastAsia="Consolas" w:hAnsi="Consolas"/>
                <w:color w:val="1F2937"/>
                <w:sz w:val="15"/>
                <w:szCs w:val="15"/>
              </w:rPr>
              <w:t xml:space="preserve">[5] Dígitos entre os 30 maiores alertas: [1 3 4 1 3 5 1 7 2 3] | índices dos 12 primeiros: [1113, 689, 1595, 1274, 12…</w:t>
            </w:r>
          </w:p>
          <w:p>
            <w:pPr>
              <w:spacing w:after="0" w:line="240"/>
            </w:pPr>
            <w:r>
              <w:rPr>
                <w:rFonts w:ascii="Consolas" w:cs="Consolas" w:eastAsia="Consolas" w:hAnsi="Consolas"/>
                <w:color w:val="1F2937"/>
                <w:sz w:val="15"/>
                <w:szCs w:val="15"/>
              </w:rPr>
              <w:t xml:space="preserve">[6] 25 regras blocos → dígito (confiança ≥ 0,6, lift ≥ 1,5). Melhor regra por dígito:</w:t>
            </w:r>
          </w:p>
          <w:p>
            <w:pPr>
              <w:spacing w:after="0" w:line="240"/>
            </w:pPr>
            <w:r>
              <w:rPr>
                <w:rFonts w:ascii="Consolas" w:cs="Consolas" w:eastAsia="Consolas" w:hAnsi="Consolas"/>
                <w:color w:val="1F2937"/>
                <w:sz w:val="15"/>
                <w:szCs w:val="15"/>
              </w:rPr>
              <w:t xml:space="preserve">    dígito 4: ['ativo_22', 'vazio_02', 'vazio_32']  conf = 0.77  lift = 7.6</w:t>
            </w:r>
          </w:p>
          <w:p>
            <w:pPr>
              <w:spacing w:after="0" w:line="240"/>
            </w:pPr>
            <w:r>
              <w:rPr>
                <w:rFonts w:ascii="Consolas" w:cs="Consolas" w:eastAsia="Consolas" w:hAnsi="Consolas"/>
                <w:color w:val="1F2937"/>
                <w:sz w:val="15"/>
                <w:szCs w:val="15"/>
              </w:rPr>
              <w:t xml:space="preserve">    dígito 5: ['ativo_31', 'vazio_12', 'vazio_32']  conf = 0.61  lift = 6.0</w:t>
            </w:r>
          </w:p>
          <w:p>
            <w:pPr>
              <w:spacing w:after="0" w:line="240"/>
            </w:pPr>
            <w:r>
              <w:rPr>
                <w:rFonts w:ascii="Consolas" w:cs="Consolas" w:eastAsia="Consolas" w:hAnsi="Consolas"/>
                <w:color w:val="1F2937"/>
                <w:sz w:val="15"/>
                <w:szCs w:val="15"/>
              </w:rPr>
              <w:t xml:space="preserve">    dígito 7: ['ativo_21', 'vazio_11', 'vazio_32']  conf = 0.84  lift = 8.4</w:t>
            </w:r>
          </w:p>
          <w:p>
            <w:pPr>
              <w:spacing w:after="0" w:line="240"/>
            </w:pPr>
            <w:r>
              <w:rPr>
                <w:rFonts w:ascii="Consolas" w:cs="Consolas" w:eastAsia="Consolas" w:hAnsi="Consolas"/>
                <w:color w:val="1F2937"/>
                <w:sz w:val="15"/>
                <w:szCs w:val="15"/>
              </w:rPr>
              <w:t xml:space="preserve">    Fração de imagens com bloco ativo nas colunas das bordas (0 e 3): 0.006</w:t>
            </w:r>
          </w:p>
          <w:p>
            <w:pPr>
              <w:spacing w:after="0" w:line="240"/>
            </w:pPr>
            <w:r>
              <w:rPr>
                <w:rFonts w:ascii="Consolas" w:cs="Consolas" w:eastAsia="Consolas" w:hAnsi="Consolas"/>
                <w:color w:val="1F2937"/>
                <w:sz w:val="15"/>
                <w:szCs w:val="15"/>
              </w:rPr>
              <w:t xml:space="preserve">[7] Acurácia com 30 rótulos: agrupar e rotular = 0.929 | amostra aleatória + regressão logística = 0.663 ± 0.073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resultado exato depende do computador e das versões das bibliotecas. Nesta execução: (i) a estatística de Hopkins é alta (cerca de 0,74) e são necessárias 29 componentes para reter 95% da variância; (ii) o agrupamento espectral é o mais estável (cerca de 0,89) e tem ARI de cerca de 0,76, seguido por Ward (ARI de cerca de 0,72); o GMM é o menos estável; o HDBSCAN encontra 7 grupos e marca 873 imagens como ruído, mas os grupos que forma são muito puros (ARI de cerca de 0,87 só nos pontos não ruidosos), o que mostra que ele troca cobertura por pureza; (iii) o t-SNE tem a maior confiança (cerca de 0,99, contra cerca de 0,83 do PCA e do Isomap); (iv) o autoencoder (ARI de cerca de 0,44) é pior que o PCA de 16 componentes (cerca de 0,69); (v) com apenas 30 rótulos, "agrupar e rotular" alcança acurácia de cerca de 0,93, contra cerca de 0,66 da amostra aleatória com regressão logística, porque cada rótulo é propagado a dezenas de imagens parecidas. (vi) com blocos de 2×2 pixels, só se encontram regras confiáveis para os dígitos 4, 5 e 7, e os blocos das colunas das bordas quase nunca ficam ativos (cerca de 0,6% das vezes), por isso quase não aparecem nas regras. Atenção: no passo (v), escolher a imagem mais próxima do centro para rotular depende de um "oráculo" humano; o resultado depende da qualidade dos grupos.</w:t>
            </w:r>
          </w:p>
        </w:tc>
      </w:tr>
    </w:tbl>
    <w:p>
      <w:pPr>
        <w:spacing w:after="120" w:line="120"/>
      </w:pPr>
    </w:p>
    <w:p>
      <w:pPr>
        <w:sectPr>
          <w:headerReference w:type="default" r:id="rId45"/>
          <w:footerReference w:type="default" r:id="rId46"/>
          <w:type w:val="nextPage"/>
          <w:pgSz w:w="11906" w:h="16838" w:orient="portrait"/>
          <w:pgMar w:top="1300" w:right="1134" w:bottom="1200" w:left="1134" w:header="560" w:footer="500" w:gutter="0"/>
          <w:pgNumType/>
          <w:docGrid w:linePitch="360"/>
        </w:sectPr>
      </w:pPr>
    </w:p>
    <w:p>
      <w:pPr>
        <w:pStyle w:val="Heading1"/>
        <w:keepNext/>
      </w:pPr>
      <w:r>
        <w:t xml:space="preserve">Referências</w:t>
      </w:r>
    </w:p>
    <w:p>
      <w:pPr>
        <w:spacing w:after="120" w:line="300"/>
        <w:jc w:val="left"/>
      </w:pPr>
      <w:r>
        <w:rPr>
          <w:color w:val="6B7280"/>
          <w:sz w:val="21"/>
          <w:szCs w:val="21"/>
        </w:rPr>
        <w:t xml:space="preserve">Lista de artigos de periódicos e conferências de referência, além de livros reconhecidos, citados ao longo do texto.</w:t>
      </w:r>
    </w:p>
    <w:p>
      <w:pPr>
        <w:keepLines/>
        <w:spacing w:after="90" w:line="264"/>
        <w:ind w:left="420" w:hanging="420"/>
      </w:pPr>
      <w:r>
        <w:rPr>
          <w:sz w:val="19"/>
          <w:szCs w:val="19"/>
        </w:rPr>
        <w:t xml:space="preserve">AGGARWAL, C. C. Data Mining: The Textbook. Cham: Springer, 2015.</w:t>
      </w:r>
    </w:p>
    <w:p>
      <w:pPr>
        <w:keepLines/>
        <w:spacing w:after="90" w:line="264"/>
        <w:ind w:left="420" w:hanging="420"/>
      </w:pPr>
      <w:r>
        <w:rPr>
          <w:sz w:val="19"/>
          <w:szCs w:val="19"/>
        </w:rPr>
        <w:t xml:space="preserve">AGGARWAL, C. C.; HINNEBURG, A.; KEIM, D. A. On the surprising behavior of distance metrics in high dimensional space. In: International Conference on Database Theory (ICDT), 2001. Lecture Notes in Computer Science, v. 1973, p. 420-434.</w:t>
      </w:r>
    </w:p>
    <w:p>
      <w:pPr>
        <w:keepLines/>
        <w:spacing w:after="90" w:line="264"/>
        <w:ind w:left="420" w:hanging="420"/>
      </w:pPr>
      <w:r>
        <w:rPr>
          <w:sz w:val="19"/>
          <w:szCs w:val="19"/>
        </w:rPr>
        <w:t xml:space="preserve">AGRAWAL, R.; IMIELINSKI, T.; SWAMI, A. Mining association rules between sets of items in large databases. In: ACM SIGMOD International Conference on Management of Data, 1993. p. 207-216.</w:t>
      </w:r>
    </w:p>
    <w:p>
      <w:pPr>
        <w:keepLines/>
        <w:spacing w:after="90" w:line="264"/>
        <w:ind w:left="420" w:hanging="420"/>
      </w:pPr>
      <w:r>
        <w:rPr>
          <w:sz w:val="19"/>
          <w:szCs w:val="19"/>
        </w:rPr>
        <w:t xml:space="preserve">AGRAWAL, R.; SRIKANT, R. Fast algorithms for mining association rules. In: International Conference on Very Large Data Bases (VLDB), 1994. p. 487-499.</w:t>
      </w:r>
    </w:p>
    <w:p>
      <w:pPr>
        <w:keepLines/>
        <w:spacing w:after="90" w:line="264"/>
        <w:ind w:left="420" w:hanging="420"/>
      </w:pPr>
      <w:r>
        <w:rPr>
          <w:sz w:val="19"/>
          <w:szCs w:val="19"/>
        </w:rPr>
        <w:t xml:space="preserve">AGRAWAL, R.; SRIKANT, R. Mining sequential patterns. In: IEEE International Conference on Data Engineering (ICDE), 1995. p. 3-14.</w:t>
      </w:r>
    </w:p>
    <w:p>
      <w:pPr>
        <w:keepLines/>
        <w:spacing w:after="90" w:line="264"/>
        <w:ind w:left="420" w:hanging="420"/>
      </w:pPr>
      <w:r>
        <w:rPr>
          <w:sz w:val="19"/>
          <w:szCs w:val="19"/>
        </w:rPr>
        <w:t xml:space="preserve">AKAIKE, H. A new look at the statistical model identification. IEEE Transactions on Automatic Control, v. 19, n. 6, p. 716-723, 1974.</w:t>
      </w:r>
    </w:p>
    <w:p>
      <w:pPr>
        <w:keepLines/>
        <w:spacing w:after="90" w:line="264"/>
        <w:ind w:left="420" w:hanging="420"/>
      </w:pPr>
      <w:r>
        <w:rPr>
          <w:sz w:val="19"/>
          <w:szCs w:val="19"/>
        </w:rPr>
        <w:t xml:space="preserve">ANKERST, M.; BREUNIG, M. M.; KRIEGEL, H.-P.; SANDER, J. OPTICS: ordering points to identify the clustering structure. In: ACM SIGMOD International Conference on Management of Data, 1999. p. 49-60.</w:t>
      </w:r>
    </w:p>
    <w:p>
      <w:pPr>
        <w:keepLines/>
        <w:spacing w:after="90" w:line="264"/>
        <w:ind w:left="420" w:hanging="420"/>
      </w:pPr>
      <w:r>
        <w:rPr>
          <w:sz w:val="19"/>
          <w:szCs w:val="19"/>
        </w:rPr>
        <w:t xml:space="preserve">ARJOVSKY, M.; CHINTALA, S.; BOTTOU, L. Wasserstein generative adversarial networks. In: International Conference on Machine Learning (ICML), 2017. PMLR, v. 70, p. 214-223.</w:t>
      </w:r>
    </w:p>
    <w:p>
      <w:pPr>
        <w:keepLines/>
        <w:spacing w:after="90" w:line="264"/>
        <w:ind w:left="420" w:hanging="420"/>
      </w:pPr>
      <w:r>
        <w:rPr>
          <w:sz w:val="19"/>
          <w:szCs w:val="19"/>
        </w:rPr>
        <w:t xml:space="preserve">ARTHUR, D.; VASSILVITSKII, S. k-means++: the advantages of careful seeding. In: ACM-SIAM Symposium on Discrete Algorithms (SODA), 2007. p. 1027-1035.</w:t>
      </w:r>
    </w:p>
    <w:p>
      <w:pPr>
        <w:keepLines/>
        <w:spacing w:after="90" w:line="264"/>
        <w:ind w:left="420" w:hanging="420"/>
      </w:pPr>
      <w:r>
        <w:rPr>
          <w:sz w:val="19"/>
          <w:szCs w:val="19"/>
        </w:rPr>
        <w:t xml:space="preserve">BALDI, P.; HORNIK, K. Neural networks and principal component analysis: learning from examples without local minima. Neural Networks, v. 2, n. 1, p. 53-58, 1989.</w:t>
      </w:r>
    </w:p>
    <w:p>
      <w:pPr>
        <w:keepLines/>
        <w:spacing w:after="90" w:line="264"/>
        <w:ind w:left="420" w:hanging="420"/>
      </w:pPr>
      <w:r>
        <w:rPr>
          <w:sz w:val="19"/>
          <w:szCs w:val="19"/>
        </w:rPr>
        <w:t xml:space="preserve">BANERJEE, A.; DAVE, R. N. Validating clusters using the Hopkins statistic. In: IEEE International Conference on Fuzzy Systems, 2004. p. 149-153.</w:t>
      </w:r>
    </w:p>
    <w:p>
      <w:pPr>
        <w:keepLines/>
        <w:spacing w:after="90" w:line="264"/>
        <w:ind w:left="420" w:hanging="420"/>
      </w:pPr>
      <w:r>
        <w:rPr>
          <w:sz w:val="19"/>
          <w:szCs w:val="19"/>
        </w:rPr>
        <w:t xml:space="preserve">BECHT, E. et al. Dimensionality reduction for visualizing single-cell data using UMAP. Nature Biotechnology, v. 37, p. 38-44, 2019.</w:t>
      </w:r>
    </w:p>
    <w:p>
      <w:pPr>
        <w:keepLines/>
        <w:spacing w:after="90" w:line="264"/>
        <w:ind w:left="420" w:hanging="420"/>
      </w:pPr>
      <w:r>
        <w:rPr>
          <w:sz w:val="19"/>
          <w:szCs w:val="19"/>
        </w:rPr>
        <w:t xml:space="preserve">BELKIN, M.; NIYOGI, P. Laplacian eigenmaps for dimensionality reduction and data representation. Neural Computation, v. 15, n. 6, p. 1373-1396, 2003.</w:t>
      </w:r>
    </w:p>
    <w:p>
      <w:pPr>
        <w:keepLines/>
        <w:spacing w:after="90" w:line="264"/>
        <w:ind w:left="420" w:hanging="420"/>
      </w:pPr>
      <w:r>
        <w:rPr>
          <w:sz w:val="19"/>
          <w:szCs w:val="19"/>
        </w:rPr>
        <w:t xml:space="preserve">BELLMAN, R. Dynamic Programming. Princeton: Princeton University Press, 1957.</w:t>
      </w:r>
    </w:p>
    <w:p>
      <w:pPr>
        <w:keepLines/>
        <w:spacing w:after="90" w:line="264"/>
        <w:ind w:left="420" w:hanging="420"/>
      </w:pPr>
      <w:r>
        <w:rPr>
          <w:sz w:val="19"/>
          <w:szCs w:val="19"/>
        </w:rPr>
        <w:t xml:space="preserve">BEN-HUR, A.; ELISSEEFF, A.; GUYON, I. A stability based method for discovering structure in clustered data. In: Pacific Symposium on Biocomputing, v. 7, p. 6-17, 2002.</w:t>
      </w:r>
    </w:p>
    <w:p>
      <w:pPr>
        <w:keepLines/>
        <w:spacing w:after="90" w:line="264"/>
        <w:ind w:left="420" w:hanging="420"/>
      </w:pPr>
      <w:r>
        <w:rPr>
          <w:sz w:val="19"/>
          <w:szCs w:val="19"/>
        </w:rPr>
        <w:t xml:space="preserve">BENGIO, Y.; COURVILLE, A.; VINCENT, P. Representation learning: a review and new perspectives. IEEE Transactions on Pattern Analysis and Machine Intelligence, v. 35, n. 8, p. 1798-1828, 2013.</w:t>
      </w:r>
    </w:p>
    <w:p>
      <w:pPr>
        <w:keepLines/>
        <w:spacing w:after="90" w:line="264"/>
        <w:ind w:left="420" w:hanging="420"/>
      </w:pPr>
      <w:r>
        <w:rPr>
          <w:sz w:val="19"/>
          <w:szCs w:val="19"/>
        </w:rPr>
        <w:t xml:space="preserve">BEYER, K.; GOLDSTEIN, J.; RAMAKRISHNAN, R.; SHAFT, U. When is "nearest neighbor" meaningful? In: International Conference on Database Theory (ICDT), 1999. Lecture Notes in Computer Science, v. 1540, p. 217-235.</w:t>
      </w:r>
    </w:p>
    <w:p>
      <w:pPr>
        <w:keepLines/>
        <w:spacing w:after="90" w:line="264"/>
        <w:ind w:left="420" w:hanging="420"/>
      </w:pPr>
      <w:r>
        <w:rPr>
          <w:sz w:val="19"/>
          <w:szCs w:val="19"/>
        </w:rPr>
        <w:t xml:space="preserve">BEZDEK, J. C. Pattern Recognition with Fuzzy Objective Function Algorithms. New York: Plenum Press, 1981.</w:t>
      </w:r>
    </w:p>
    <w:p>
      <w:pPr>
        <w:keepLines/>
        <w:spacing w:after="90" w:line="264"/>
        <w:ind w:left="420" w:hanging="420"/>
      </w:pPr>
      <w:r>
        <w:rPr>
          <w:sz w:val="19"/>
          <w:szCs w:val="19"/>
        </w:rPr>
        <w:t xml:space="preserve">BISHOP, C. M. Pattern Recognition and Machine Learning. New York: Springer, 2006.</w:t>
      </w:r>
    </w:p>
    <w:p>
      <w:pPr>
        <w:keepLines/>
        <w:spacing w:after="90" w:line="264"/>
        <w:ind w:left="420" w:hanging="420"/>
      </w:pPr>
      <w:r>
        <w:rPr>
          <w:sz w:val="19"/>
          <w:szCs w:val="19"/>
        </w:rPr>
        <w:t xml:space="preserve">BREUNIG, M. M.; KRIEGEL, H.-P.; NG, R. T.; SANDER, J. LOF: identifying density-based local outliers. In: ACM SIGMOD International Conference on Management of Data, 2000. p. 93-104.</w:t>
      </w:r>
    </w:p>
    <w:p>
      <w:pPr>
        <w:keepLines/>
        <w:spacing w:after="90" w:line="264"/>
        <w:ind w:left="420" w:hanging="420"/>
      </w:pPr>
      <w:r>
        <w:rPr>
          <w:sz w:val="19"/>
          <w:szCs w:val="19"/>
        </w:rPr>
        <w:t xml:space="preserve">BRIN, S.; MOTWANI, R.; ULLMAN, J. D.; TSUR, S. Dynamic itemset counting and implication rules for market basket data. ACM SIGMOD Record, v. 26, n. 2, p. 255-264, 1997.</w:t>
      </w:r>
    </w:p>
    <w:p>
      <w:pPr>
        <w:keepLines/>
        <w:spacing w:after="90" w:line="264"/>
        <w:ind w:left="420" w:hanging="420"/>
      </w:pPr>
      <w:r>
        <w:rPr>
          <w:sz w:val="19"/>
          <w:szCs w:val="19"/>
        </w:rPr>
        <w:t xml:space="preserve">CALINSKI, T.; HARABASZ, J. A dendrite method for cluster analysis. Communications in Statistics, v. 3, n. 1, p. 1-27, 1974.</w:t>
      </w:r>
    </w:p>
    <w:p>
      <w:pPr>
        <w:keepLines/>
        <w:spacing w:after="90" w:line="264"/>
        <w:ind w:left="420" w:hanging="420"/>
      </w:pPr>
      <w:r>
        <w:rPr>
          <w:sz w:val="19"/>
          <w:szCs w:val="19"/>
        </w:rPr>
        <w:t xml:space="preserve">CAMPELLO, R. J. G. B.; MOULAVI, D.; SANDER, J. Density-based clustering based on hierarchical density estimates. In: Pacific-Asia Conference on Knowledge Discovery and Data Mining (PAKDD), 2013. p. 160-172.</w:t>
      </w:r>
    </w:p>
    <w:p>
      <w:pPr>
        <w:keepLines/>
        <w:spacing w:after="90" w:line="264"/>
        <w:ind w:left="420" w:hanging="420"/>
      </w:pPr>
      <w:r>
        <w:rPr>
          <w:sz w:val="19"/>
          <w:szCs w:val="19"/>
        </w:rPr>
        <w:t xml:space="preserve">CARON, M. et al. Emerging properties in self-supervised vision transformers. In: IEEE/CVF International Conference on Computer Vision (ICCV), 2021. p. 9650-9660.</w:t>
      </w:r>
    </w:p>
    <w:p>
      <w:pPr>
        <w:keepLines/>
        <w:spacing w:after="90" w:line="264"/>
        <w:ind w:left="420" w:hanging="420"/>
      </w:pPr>
      <w:r>
        <w:rPr>
          <w:sz w:val="19"/>
          <w:szCs w:val="19"/>
        </w:rPr>
        <w:t xml:space="preserve">CATTELL, R. B. The scree test for the number of factors. Multivariate Behavioral Research, v. 1, n. 2, p. 245-276, 1966.</w:t>
      </w:r>
    </w:p>
    <w:p>
      <w:pPr>
        <w:keepLines/>
        <w:spacing w:after="90" w:line="264"/>
        <w:ind w:left="420" w:hanging="420"/>
      </w:pPr>
      <w:r>
        <w:rPr>
          <w:sz w:val="19"/>
          <w:szCs w:val="19"/>
        </w:rPr>
        <w:t xml:space="preserve">CHANDOLA, V.; BANERJEE, A.; KUMAR, V. Anomaly detection: a survey. ACM Computing Surveys, v. 41, n. 3, art. 15, 2009.</w:t>
      </w:r>
    </w:p>
    <w:p>
      <w:pPr>
        <w:keepLines/>
        <w:spacing w:after="90" w:line="264"/>
        <w:ind w:left="420" w:hanging="420"/>
      </w:pPr>
      <w:r>
        <w:rPr>
          <w:sz w:val="19"/>
          <w:szCs w:val="19"/>
        </w:rPr>
        <w:t xml:space="preserve">CHEN, T.; KORNBLITH, S.; NOROUZI, M.; HINTON, G. A simple framework for contrastive learning of visual representations. In: International Conference on Machine Learning (ICML), 2020. PMLR, v. 119, p. 1597-1607.</w:t>
      </w:r>
    </w:p>
    <w:p>
      <w:pPr>
        <w:keepLines/>
        <w:spacing w:after="90" w:line="264"/>
        <w:ind w:left="420" w:hanging="420"/>
      </w:pPr>
      <w:r>
        <w:rPr>
          <w:sz w:val="19"/>
          <w:szCs w:val="19"/>
        </w:rPr>
        <w:t xml:space="preserve">COIFMAN, R. R.; LAFON, S. Diffusion maps. Applied and Computational Harmonic Analysis, v. 21, n. 1, p. 5-30, 2006.</w:t>
      </w:r>
    </w:p>
    <w:p>
      <w:pPr>
        <w:keepLines/>
        <w:spacing w:after="90" w:line="264"/>
        <w:ind w:left="420" w:hanging="420"/>
      </w:pPr>
      <w:r>
        <w:rPr>
          <w:sz w:val="19"/>
          <w:szCs w:val="19"/>
        </w:rPr>
        <w:t xml:space="preserve">COMANICIU, D.; MEER, P. Mean shift: a robust approach toward feature space analysis. IEEE Transactions on Pattern Analysis and Machine Intelligence, v. 24, n. 5, p. 603-619, 2002.</w:t>
      </w:r>
    </w:p>
    <w:p>
      <w:pPr>
        <w:keepLines/>
        <w:spacing w:after="90" w:line="264"/>
        <w:ind w:left="420" w:hanging="420"/>
      </w:pPr>
      <w:r>
        <w:rPr>
          <w:sz w:val="19"/>
          <w:szCs w:val="19"/>
        </w:rPr>
        <w:t xml:space="preserve">COX, T. F.; COX, M. A. A. Multidimensional Scaling. 2. ed. Boca Raton: Chapman &amp; Hall/CRC, 2001.</w:t>
      </w:r>
    </w:p>
    <w:p>
      <w:pPr>
        <w:keepLines/>
        <w:spacing w:after="90" w:line="264"/>
        <w:ind w:left="420" w:hanging="420"/>
      </w:pPr>
      <w:r>
        <w:rPr>
          <w:sz w:val="19"/>
          <w:szCs w:val="19"/>
        </w:rPr>
        <w:t xml:space="preserve">DAVIES, D. L.; BOULDIN, D. W. A cluster separation measure. IEEE Transactions on Pattern Analysis and Machine Intelligence, v. PAMI-1, n. 2, p. 224-227, 1979.</w:t>
      </w:r>
    </w:p>
    <w:p>
      <w:pPr>
        <w:keepLines/>
        <w:spacing w:after="90" w:line="264"/>
        <w:ind w:left="420" w:hanging="420"/>
      </w:pPr>
      <w:r>
        <w:rPr>
          <w:sz w:val="19"/>
          <w:szCs w:val="19"/>
        </w:rPr>
        <w:t xml:space="preserve">DEMPSTER, A. P.; LAIRD, N. M.; RUBIN, D. B. Maximum likelihood from incomplete data via the EM algorithm. Journal of the Royal Statistical Society: Series B, v. 39, n. 1, p. 1-38, 1977.</w:t>
      </w:r>
    </w:p>
    <w:p>
      <w:pPr>
        <w:keepLines/>
        <w:spacing w:after="90" w:line="264"/>
        <w:ind w:left="420" w:hanging="420"/>
      </w:pPr>
      <w:r>
        <w:rPr>
          <w:sz w:val="19"/>
          <w:szCs w:val="19"/>
        </w:rPr>
        <w:t xml:space="preserve">DEVLIN, J.; CHANG, M.-W.; LEE, K.; TOUTANOVA, K. BERT: pre-training of deep bidirectional transformers for language understanding. In: Conference of the North American Chapter of the Association for Computational Linguistics (NAACL), 2019. p. 4171-4186.</w:t>
      </w:r>
    </w:p>
    <w:p>
      <w:pPr>
        <w:keepLines/>
        <w:spacing w:after="90" w:line="264"/>
        <w:ind w:left="420" w:hanging="420"/>
      </w:pPr>
      <w:r>
        <w:rPr>
          <w:sz w:val="19"/>
          <w:szCs w:val="19"/>
        </w:rPr>
        <w:t xml:space="preserve">DUNN, J. C. Well-separated clusters and optimal fuzzy partitions. Journal of Cybernetics, v. 4, n. 1, p. 95-104, 1974.</w:t>
      </w:r>
    </w:p>
    <w:p>
      <w:pPr>
        <w:keepLines/>
        <w:spacing w:after="90" w:line="264"/>
        <w:ind w:left="420" w:hanging="420"/>
      </w:pPr>
      <w:r>
        <w:rPr>
          <w:sz w:val="19"/>
          <w:szCs w:val="19"/>
        </w:rPr>
        <w:t xml:space="preserve">ECKART, C.; YOUNG, G. The approximation of one matrix by another of lower rank. Psychometrika, v. 1, n. 3, p. 211-218, 1936.</w:t>
      </w:r>
    </w:p>
    <w:p>
      <w:pPr>
        <w:keepLines/>
        <w:spacing w:after="90" w:line="264"/>
        <w:ind w:left="420" w:hanging="420"/>
      </w:pPr>
      <w:r>
        <w:rPr>
          <w:sz w:val="19"/>
          <w:szCs w:val="19"/>
        </w:rPr>
        <w:t xml:space="preserve">EISEN, M. B.; SPELLMAN, P. T.; BROWN, P. O.; BOTSTEIN, D. Cluster analysis and display of genome-wide expression patterns. Proceedings of the National Academy of Sciences, v. 95, n. 25, p. 14863-14868, 1998.</w:t>
      </w:r>
    </w:p>
    <w:p>
      <w:pPr>
        <w:keepLines/>
        <w:spacing w:after="90" w:line="264"/>
        <w:ind w:left="420" w:hanging="420"/>
      </w:pPr>
      <w:r>
        <w:rPr>
          <w:sz w:val="19"/>
          <w:szCs w:val="19"/>
        </w:rPr>
        <w:t xml:space="preserve">ESTER, M.; KRIEGEL, H.-P.; SANDER, J.; XU, X. A density-based algorithm for discovering clusters in large spatial databases with noise. In: International Conference on Knowledge Discovery and Data Mining (KDD), 1996. p. 226-231.</w:t>
      </w:r>
    </w:p>
    <w:p>
      <w:pPr>
        <w:keepLines/>
        <w:spacing w:after="90" w:line="264"/>
        <w:ind w:left="420" w:hanging="420"/>
      </w:pPr>
      <w:r>
        <w:rPr>
          <w:sz w:val="19"/>
          <w:szCs w:val="19"/>
        </w:rPr>
        <w:t xml:space="preserve">GABRIEL, K. R. The biplot graphic display of matrices with application to principal component analysis. Biometrika, v. 58, n. 3, p. 453-467, 1971.</w:t>
      </w:r>
    </w:p>
    <w:p>
      <w:pPr>
        <w:keepLines/>
        <w:spacing w:after="90" w:line="264"/>
        <w:ind w:left="420" w:hanging="420"/>
      </w:pPr>
      <w:r>
        <w:rPr>
          <w:sz w:val="19"/>
          <w:szCs w:val="19"/>
        </w:rPr>
        <w:t xml:space="preserve">GENG, L.; HAMILTON, H. J. Interestingness measures for data mining: a survey. ACM Computing Surveys, v. 38, n. 3, art. 9, 2006.</w:t>
      </w:r>
    </w:p>
    <w:p>
      <w:pPr>
        <w:keepLines/>
        <w:spacing w:after="90" w:line="264"/>
        <w:ind w:left="420" w:hanging="420"/>
      </w:pPr>
      <w:r>
        <w:rPr>
          <w:sz w:val="19"/>
          <w:szCs w:val="19"/>
        </w:rPr>
        <w:t xml:space="preserve">GIDARIS, S.; SINGH, P.; KOMODAKIS, N. Unsupervised representation learning by predicting image rotations. In: International Conference on Learning Representations (ICLR), 2018.</w:t>
      </w:r>
    </w:p>
    <w:p>
      <w:pPr>
        <w:keepLines/>
        <w:spacing w:after="90" w:line="264"/>
        <w:ind w:left="420" w:hanging="420"/>
      </w:pPr>
      <w:r>
        <w:rPr>
          <w:sz w:val="19"/>
          <w:szCs w:val="19"/>
        </w:rPr>
        <w:t xml:space="preserve">GOODFELLOW, I. et al. Generative adversarial nets. In: Advances in Neural Information Processing Systems (NeurIPS), 2014. v. 27.</w:t>
      </w:r>
    </w:p>
    <w:p>
      <w:pPr>
        <w:keepLines/>
        <w:spacing w:after="90" w:line="264"/>
        <w:ind w:left="420" w:hanging="420"/>
      </w:pPr>
      <w:r>
        <w:rPr>
          <w:sz w:val="19"/>
          <w:szCs w:val="19"/>
        </w:rPr>
        <w:t xml:space="preserve">GOODFELLOW, I.; BENGIO, Y.; COURVILLE, A. Deep Learning. Cambridge: MIT Press, 2016.</w:t>
      </w:r>
    </w:p>
    <w:p>
      <w:pPr>
        <w:keepLines/>
        <w:spacing w:after="90" w:line="264"/>
        <w:ind w:left="420" w:hanging="420"/>
      </w:pPr>
      <w:r>
        <w:rPr>
          <w:sz w:val="19"/>
          <w:szCs w:val="19"/>
        </w:rPr>
        <w:t xml:space="preserve">GOWER, J. C. A general coefficient of similarity and some of its properties. Biometrics, v. 27, n. 4, p. 857-871, 1971.</w:t>
      </w:r>
    </w:p>
    <w:p>
      <w:pPr>
        <w:keepLines/>
        <w:spacing w:after="90" w:line="264"/>
        <w:ind w:left="420" w:hanging="420"/>
      </w:pPr>
      <w:r>
        <w:rPr>
          <w:sz w:val="19"/>
          <w:szCs w:val="19"/>
        </w:rPr>
        <w:t xml:space="preserve">GRILL, J.-B. et al. Bootstrap your own latent: a new approach to self-supervised learning. In: Advances in Neural Information Processing Systems (NeurIPS), 2020. v. 33, p. 21271-21284.</w:t>
      </w:r>
    </w:p>
    <w:p>
      <w:pPr>
        <w:keepLines/>
        <w:spacing w:after="90" w:line="264"/>
        <w:ind w:left="420" w:hanging="420"/>
      </w:pPr>
      <w:r>
        <w:rPr>
          <w:sz w:val="19"/>
          <w:szCs w:val="19"/>
        </w:rPr>
        <w:t xml:space="preserve">HALKIDI, M.; BATISTAKIS, Y.; VAZIRGIANNIS, M. On clustering validation techniques. Journal of Intelligent Information Systems, v. 17, n. 2-3, p. 107-145, 2001.</w:t>
      </w:r>
    </w:p>
    <w:p>
      <w:pPr>
        <w:keepLines/>
        <w:spacing w:after="90" w:line="264"/>
        <w:ind w:left="420" w:hanging="420"/>
      </w:pPr>
      <w:r>
        <w:rPr>
          <w:sz w:val="19"/>
          <w:szCs w:val="19"/>
        </w:rPr>
        <w:t xml:space="preserve">HALKO, N.; MARTINSSON, P. G.; TROPP, J. A. Finding structure with randomness: probabilistic algorithms for constructing approximate matrix decompositions. SIAM Review, v. 53, n. 2, p. 217-288, 2011.</w:t>
      </w:r>
    </w:p>
    <w:p>
      <w:pPr>
        <w:keepLines/>
        <w:spacing w:after="90" w:line="264"/>
        <w:ind w:left="420" w:hanging="420"/>
      </w:pPr>
      <w:r>
        <w:rPr>
          <w:sz w:val="19"/>
          <w:szCs w:val="19"/>
        </w:rPr>
        <w:t xml:space="preserve">HAN, J.; PEI, J.; YIN, Y. Mining frequent patterns without candidate generation. In: ACM SIGMOD International Conference on Management of Data, 2000. p. 1-12.</w:t>
      </w:r>
    </w:p>
    <w:p>
      <w:pPr>
        <w:keepLines/>
        <w:spacing w:after="90" w:line="264"/>
        <w:ind w:left="420" w:hanging="420"/>
      </w:pPr>
      <w:r>
        <w:rPr>
          <w:sz w:val="19"/>
          <w:szCs w:val="19"/>
        </w:rPr>
        <w:t xml:space="preserve">HASTIE, T.; TIBSHIRANI, R.; FRIEDMAN, J. The Elements of Statistical Learning. 2. ed. New York: Springer, 2009.</w:t>
      </w:r>
    </w:p>
    <w:p>
      <w:pPr>
        <w:keepLines/>
        <w:spacing w:after="90" w:line="264"/>
        <w:ind w:left="420" w:hanging="420"/>
      </w:pPr>
      <w:r>
        <w:rPr>
          <w:sz w:val="19"/>
          <w:szCs w:val="19"/>
        </w:rPr>
        <w:t xml:space="preserve">HAWKINS, D. M. Identification of Outliers. London: Chapman and Hall, 1980.</w:t>
      </w:r>
    </w:p>
    <w:p>
      <w:pPr>
        <w:keepLines/>
        <w:spacing w:after="90" w:line="264"/>
        <w:ind w:left="420" w:hanging="420"/>
      </w:pPr>
      <w:r>
        <w:rPr>
          <w:sz w:val="19"/>
          <w:szCs w:val="19"/>
        </w:rPr>
        <w:t xml:space="preserve">HE, K. et al. Masked autoencoders are scalable vision learners. In: IEEE/CVF Conference on Computer Vision and Pattern Recognition (CVPR), 2022. p. 16000-16009.</w:t>
      </w:r>
    </w:p>
    <w:p>
      <w:pPr>
        <w:keepLines/>
        <w:spacing w:after="90" w:line="264"/>
        <w:ind w:left="420" w:hanging="420"/>
      </w:pPr>
      <w:r>
        <w:rPr>
          <w:sz w:val="19"/>
          <w:szCs w:val="19"/>
        </w:rPr>
        <w:t xml:space="preserve">HE, K. et al. Momentum contrast for unsupervised visual representation learning. In: IEEE/CVF Conference on Computer Vision and Pattern Recognition (CVPR), 2020. p. 9729-9738.</w:t>
      </w:r>
    </w:p>
    <w:p>
      <w:pPr>
        <w:keepLines/>
        <w:spacing w:after="90" w:line="264"/>
        <w:ind w:left="420" w:hanging="420"/>
      </w:pPr>
      <w:r>
        <w:rPr>
          <w:sz w:val="19"/>
          <w:szCs w:val="19"/>
        </w:rPr>
        <w:t xml:space="preserve">HEUSEL, M. et al. GANs trained by a two time-scale update rule converge to a local Nash equilibrium. In: Advances in Neural Information Processing Systems (NeurIPS), 2017. v. 30, p. 6626-6637.</w:t>
      </w:r>
    </w:p>
    <w:p>
      <w:pPr>
        <w:keepLines/>
        <w:spacing w:after="90" w:line="264"/>
        <w:ind w:left="420" w:hanging="420"/>
      </w:pPr>
      <w:r>
        <w:rPr>
          <w:sz w:val="19"/>
          <w:szCs w:val="19"/>
        </w:rPr>
        <w:t xml:space="preserve">HIGGINS, I. et al. beta-VAE: learning basic visual concepts with a constrained variational framework. In: International Conference on Learning Representations (ICLR), 2017.</w:t>
      </w:r>
    </w:p>
    <w:p>
      <w:pPr>
        <w:keepLines/>
        <w:spacing w:after="90" w:line="264"/>
        <w:ind w:left="420" w:hanging="420"/>
      </w:pPr>
      <w:r>
        <w:rPr>
          <w:sz w:val="19"/>
          <w:szCs w:val="19"/>
        </w:rPr>
        <w:t xml:space="preserve">HINTON, G. E.; SALAKHUTDINOV, R. R. Reducing the dimensionality of data with neural networks. Science, v. 313, n. 5786, p. 504-507, 2006.</w:t>
      </w:r>
    </w:p>
    <w:p>
      <w:pPr>
        <w:keepLines/>
        <w:spacing w:after="90" w:line="264"/>
        <w:ind w:left="420" w:hanging="420"/>
      </w:pPr>
      <w:r>
        <w:rPr>
          <w:sz w:val="19"/>
          <w:szCs w:val="19"/>
        </w:rPr>
        <w:t xml:space="preserve">HO, J.; JAIN, A.; ABBEEL, P. Denoising diffusion probabilistic models. In: Advances in Neural Information Processing Systems (NeurIPS), 2020. v. 33, p. 6840-6851.</w:t>
      </w:r>
    </w:p>
    <w:p>
      <w:pPr>
        <w:keepLines/>
        <w:spacing w:after="90" w:line="264"/>
        <w:ind w:left="420" w:hanging="420"/>
      </w:pPr>
      <w:r>
        <w:rPr>
          <w:sz w:val="19"/>
          <w:szCs w:val="19"/>
        </w:rPr>
        <w:t xml:space="preserve">HOPKINS, B.; SKELLAM, J. G. A new method for determining the type of distribution of plant individuals. Annals of Botany, v. 18, n. 70, p. 213-227, 1954.</w:t>
      </w:r>
    </w:p>
    <w:p>
      <w:pPr>
        <w:keepLines/>
        <w:spacing w:after="90" w:line="264"/>
        <w:ind w:left="420" w:hanging="420"/>
      </w:pPr>
      <w:r>
        <w:rPr>
          <w:sz w:val="19"/>
          <w:szCs w:val="19"/>
        </w:rPr>
        <w:t xml:space="preserve">HORN, J. L. A rationale and test for the number of factors in factor analysis. Psychometrika, v. 30, n. 2, p. 179-185, 1965.</w:t>
      </w:r>
    </w:p>
    <w:p>
      <w:pPr>
        <w:keepLines/>
        <w:spacing w:after="90" w:line="264"/>
        <w:ind w:left="420" w:hanging="420"/>
      </w:pPr>
      <w:r>
        <w:rPr>
          <w:sz w:val="19"/>
          <w:szCs w:val="19"/>
        </w:rPr>
        <w:t xml:space="preserve">HOTELLING, H. Analysis of a complex of statistical variables into principal components. Journal of Educational Psychology, v. 24, n. 6, p. 417-441, 1933.</w:t>
      </w:r>
    </w:p>
    <w:p>
      <w:pPr>
        <w:keepLines/>
        <w:spacing w:after="90" w:line="264"/>
        <w:ind w:left="420" w:hanging="420"/>
      </w:pPr>
      <w:r>
        <w:rPr>
          <w:sz w:val="19"/>
          <w:szCs w:val="19"/>
        </w:rPr>
        <w:t xml:space="preserve">HUANG, Z. Extensions to the k-means algorithm for clustering large data sets with categorical values. Data Mining and Knowledge Discovery, v. 2, n. 3, p. 283-304, 1998.</w:t>
      </w:r>
    </w:p>
    <w:p>
      <w:pPr>
        <w:keepLines/>
        <w:spacing w:after="90" w:line="264"/>
        <w:ind w:left="420" w:hanging="420"/>
      </w:pPr>
      <w:r>
        <w:rPr>
          <w:sz w:val="19"/>
          <w:szCs w:val="19"/>
        </w:rPr>
        <w:t xml:space="preserve">HUBERT, L.; ARABIE, P. Comparing partitions. Journal of Classification, v. 2, n. 1, p. 193-218, 1985.</w:t>
      </w:r>
    </w:p>
    <w:p>
      <w:pPr>
        <w:keepLines/>
        <w:spacing w:after="90" w:line="264"/>
        <w:ind w:left="420" w:hanging="420"/>
      </w:pPr>
      <w:r>
        <w:rPr>
          <w:sz w:val="19"/>
          <w:szCs w:val="19"/>
        </w:rPr>
        <w:t xml:space="preserve">HYVÄRINEN, A.; OJA, E. Independent component analysis: algorithms and applications. Neural Networks, v. 13, n. 4-5, p. 411-430, 2000.</w:t>
      </w:r>
    </w:p>
    <w:p>
      <w:pPr>
        <w:keepLines/>
        <w:spacing w:after="90" w:line="264"/>
        <w:ind w:left="420" w:hanging="420"/>
      </w:pPr>
      <w:r>
        <w:rPr>
          <w:sz w:val="19"/>
          <w:szCs w:val="19"/>
        </w:rPr>
        <w:t xml:space="preserve">IGLEWICZ, B.; HOAGLIN, D. C. How to Detect and Handle Outliers. Milwaukee: ASQC Quality Press, 1993.</w:t>
      </w:r>
    </w:p>
    <w:p>
      <w:pPr>
        <w:keepLines/>
        <w:spacing w:after="90" w:line="264"/>
        <w:ind w:left="420" w:hanging="420"/>
      </w:pPr>
      <w:r>
        <w:rPr>
          <w:sz w:val="19"/>
          <w:szCs w:val="19"/>
        </w:rPr>
        <w:t xml:space="preserve">JAIN, A. K. Data clustering: 50 years beyond K-means. Pattern Recognition Letters, v. 31, n. 8, p. 651-666, 2010.</w:t>
      </w:r>
    </w:p>
    <w:p>
      <w:pPr>
        <w:keepLines/>
        <w:spacing w:after="90" w:line="264"/>
        <w:ind w:left="420" w:hanging="420"/>
      </w:pPr>
      <w:r>
        <w:rPr>
          <w:sz w:val="19"/>
          <w:szCs w:val="19"/>
        </w:rPr>
        <w:t xml:space="preserve">JAIN, A. K.; DUBES, R. C. Algorithms for Clustering Data. Englewood Cliffs: Prentice Hall, 1988.</w:t>
      </w:r>
    </w:p>
    <w:p>
      <w:pPr>
        <w:keepLines/>
        <w:spacing w:after="90" w:line="264"/>
        <w:ind w:left="420" w:hanging="420"/>
      </w:pPr>
      <w:r>
        <w:rPr>
          <w:sz w:val="19"/>
          <w:szCs w:val="19"/>
        </w:rPr>
        <w:t xml:space="preserve">JAIN, A. K.; MURTY, M. N.; FLYNN, P. J. Data clustering: a review. ACM Computing Surveys, v. 31, n. 3, p. 264-323, 1999.</w:t>
      </w:r>
    </w:p>
    <w:p>
      <w:pPr>
        <w:keepLines/>
        <w:spacing w:after="90" w:line="264"/>
        <w:ind w:left="420" w:hanging="420"/>
      </w:pPr>
      <w:r>
        <w:rPr>
          <w:sz w:val="19"/>
          <w:szCs w:val="19"/>
        </w:rPr>
        <w:t xml:space="preserve">JOLLIFFE, I. T.; CADIMA, J. Principal component analysis: a review and recent developments. Philosophical Transactions of the Royal Society A, v. 374, n. 2065, art. 20150202, 2016.</w:t>
      </w:r>
    </w:p>
    <w:p>
      <w:pPr>
        <w:keepLines/>
        <w:spacing w:after="90" w:line="264"/>
        <w:ind w:left="420" w:hanging="420"/>
      </w:pPr>
      <w:r>
        <w:rPr>
          <w:sz w:val="19"/>
          <w:szCs w:val="19"/>
        </w:rPr>
        <w:t xml:space="preserve">KAISER, H. F. The application of electronic computers to factor analysis. Educational and Psychological Measurement, v. 20, n. 1, p. 141-151, 1960.</w:t>
      </w:r>
    </w:p>
    <w:p>
      <w:pPr>
        <w:keepLines/>
        <w:spacing w:after="90" w:line="264"/>
        <w:ind w:left="420" w:hanging="420"/>
      </w:pPr>
      <w:r>
        <w:rPr>
          <w:sz w:val="19"/>
          <w:szCs w:val="19"/>
        </w:rPr>
        <w:t xml:space="preserve">KARRAS, T.; LAINE, S.; AILA, T. A style-based generator architecture for generative adversarial networks. In: IEEE/CVF Conference on Computer Vision and Pattern Recognition (CVPR), 2019. p. 4401-4410.</w:t>
      </w:r>
    </w:p>
    <w:p>
      <w:pPr>
        <w:keepLines/>
        <w:spacing w:after="90" w:line="264"/>
        <w:ind w:left="420" w:hanging="420"/>
      </w:pPr>
      <w:r>
        <w:rPr>
          <w:sz w:val="19"/>
          <w:szCs w:val="19"/>
        </w:rPr>
        <w:t xml:space="preserve">KAUFMAN, L.; ROUSSEEUW, P. J. Finding Groups in Data: An Introduction to Cluster Analysis. New York: Wiley, 1990.</w:t>
      </w:r>
    </w:p>
    <w:p>
      <w:pPr>
        <w:keepLines/>
        <w:spacing w:after="90" w:line="264"/>
        <w:ind w:left="420" w:hanging="420"/>
      </w:pPr>
      <w:r>
        <w:rPr>
          <w:sz w:val="19"/>
          <w:szCs w:val="19"/>
        </w:rPr>
        <w:t xml:space="preserve">KINGMA, D. P.; WELLING, M. Auto-encoding variational Bayes. In: International Conference on Learning Representations (ICLR), 2014.</w:t>
      </w:r>
    </w:p>
    <w:p>
      <w:pPr>
        <w:keepLines/>
        <w:spacing w:after="90" w:line="264"/>
        <w:ind w:left="420" w:hanging="420"/>
      </w:pPr>
      <w:r>
        <w:rPr>
          <w:sz w:val="19"/>
          <w:szCs w:val="19"/>
        </w:rPr>
        <w:t xml:space="preserve">KOBAK, D.; BERENS, P. The art of using t-SNE for single-cell transcriptomics. Nature Communications, v. 10, art. 5416, 2019.</w:t>
      </w:r>
    </w:p>
    <w:p>
      <w:pPr>
        <w:keepLines/>
        <w:spacing w:after="90" w:line="264"/>
        <w:ind w:left="420" w:hanging="420"/>
      </w:pPr>
      <w:r>
        <w:rPr>
          <w:sz w:val="19"/>
          <w:szCs w:val="19"/>
        </w:rPr>
        <w:t xml:space="preserve">KOBAK, D.; LINDERMAN, G. C. Initialization is critical for preserving global data structure in both t-SNE and UMAP. Nature Biotechnology, v. 39, p. 156-157, 2021.</w:t>
      </w:r>
    </w:p>
    <w:p>
      <w:pPr>
        <w:keepLines/>
        <w:spacing w:after="90" w:line="264"/>
        <w:ind w:left="420" w:hanging="420"/>
      </w:pPr>
      <w:r>
        <w:rPr>
          <w:sz w:val="19"/>
          <w:szCs w:val="19"/>
        </w:rPr>
        <w:t xml:space="preserve">KRUSKAL, J. B. Multidimensional scaling by optimizing goodness of fit to a nonmetric hypothesis. Psychometrika, v. 29, n. 1, p. 1-27, 1964.</w:t>
      </w:r>
    </w:p>
    <w:p>
      <w:pPr>
        <w:keepLines/>
        <w:spacing w:after="90" w:line="264"/>
        <w:ind w:left="420" w:hanging="420"/>
      </w:pPr>
      <w:r>
        <w:rPr>
          <w:sz w:val="19"/>
          <w:szCs w:val="19"/>
        </w:rPr>
        <w:t xml:space="preserve">LANCE, G. N.; WILLIAMS, W. T. A general theory of classificatory sorting strategies: 1. Hierarchical systems. The Computer Journal, v. 9, n. 4, p. 373-380, 1967.</w:t>
      </w:r>
    </w:p>
    <w:p>
      <w:pPr>
        <w:keepLines/>
        <w:spacing w:after="90" w:line="264"/>
        <w:ind w:left="420" w:hanging="420"/>
      </w:pPr>
      <w:r>
        <w:rPr>
          <w:sz w:val="19"/>
          <w:szCs w:val="19"/>
        </w:rPr>
        <w:t xml:space="preserve">LANGE, T.; ROTH, V.; BRAUN, M. L.; BUHMANN, J. M. Stability-based validation of clustering solutions. Neural Computation, v. 16, n. 6, p. 1299-1323, 2004.</w:t>
      </w:r>
    </w:p>
    <w:p>
      <w:pPr>
        <w:keepLines/>
        <w:spacing w:after="90" w:line="264"/>
        <w:ind w:left="420" w:hanging="420"/>
      </w:pPr>
      <w:r>
        <w:rPr>
          <w:sz w:val="19"/>
          <w:szCs w:val="19"/>
        </w:rPr>
        <w:t xml:space="preserve">LECUN, Y.; BENGIO, Y.; HINTON, G. Deep learning. Nature, v. 521, p. 436-444, 2015.</w:t>
      </w:r>
    </w:p>
    <w:p>
      <w:pPr>
        <w:keepLines/>
        <w:spacing w:after="90" w:line="264"/>
        <w:ind w:left="420" w:hanging="420"/>
      </w:pPr>
      <w:r>
        <w:rPr>
          <w:sz w:val="19"/>
          <w:szCs w:val="19"/>
        </w:rPr>
        <w:t xml:space="preserve">LECUN, Y.; BOTTOU, L.; BENGIO, Y.; HAFFNER, P. Gradient-based learning applied to document recognition. Proceedings of the IEEE, v. 86, n. 11, p. 2278-2324, 1998.</w:t>
      </w:r>
    </w:p>
    <w:p>
      <w:pPr>
        <w:keepLines/>
        <w:spacing w:after="90" w:line="264"/>
        <w:ind w:left="420" w:hanging="420"/>
      </w:pPr>
      <w:r>
        <w:rPr>
          <w:sz w:val="19"/>
          <w:szCs w:val="19"/>
        </w:rPr>
        <w:t xml:space="preserve">LEE, D. D.; SEUNG, H. S. Learning the parts of objects by non-negative matrix factorization. Nature, v. 401, p. 788-791, 1999.</w:t>
      </w:r>
    </w:p>
    <w:p>
      <w:pPr>
        <w:keepLines/>
        <w:spacing w:after="90" w:line="264"/>
        <w:ind w:left="420" w:hanging="420"/>
      </w:pPr>
      <w:r>
        <w:rPr>
          <w:sz w:val="19"/>
          <w:szCs w:val="19"/>
        </w:rPr>
        <w:t xml:space="preserve">LI, Z.; ZHAO, Y.; BOTTA, N.; IONESCU, C.; HU, X. COPOD: copula-based outlier detection. In: IEEE International Conference on Data Mining (ICDM), 2020. p. 1118-1123.</w:t>
      </w:r>
    </w:p>
    <w:p>
      <w:pPr>
        <w:keepLines/>
        <w:spacing w:after="90" w:line="264"/>
        <w:ind w:left="420" w:hanging="420"/>
      </w:pPr>
      <w:r>
        <w:rPr>
          <w:sz w:val="19"/>
          <w:szCs w:val="19"/>
        </w:rPr>
        <w:t xml:space="preserve">LI, Z.; ZHAO, Y.; HU, X.; BOTTA, N.; IONESCU, C.; CHEN, G. H. ECOD: unsupervised outlier detection using empirical cumulative distribution functions. IEEE Transactions on Knowledge and Data Engineering, v. 35, n. 12, p. 12181-12193, 2023.</w:t>
      </w:r>
    </w:p>
    <w:p>
      <w:pPr>
        <w:keepLines/>
        <w:spacing w:after="90" w:line="264"/>
        <w:ind w:left="420" w:hanging="420"/>
      </w:pPr>
      <w:r>
        <w:rPr>
          <w:sz w:val="19"/>
          <w:szCs w:val="19"/>
        </w:rPr>
        <w:t xml:space="preserve">LINDERMAN, G. C. et al. Fast interpolation-based t-SNE for improved visualization of single-cell RNA-seq data. Nature Methods, v. 16, p. 243-245, 2019.</w:t>
      </w:r>
    </w:p>
    <w:p>
      <w:pPr>
        <w:keepLines/>
        <w:spacing w:after="90" w:line="264"/>
        <w:ind w:left="420" w:hanging="420"/>
      </w:pPr>
      <w:r>
        <w:rPr>
          <w:sz w:val="19"/>
          <w:szCs w:val="19"/>
        </w:rPr>
        <w:t xml:space="preserve">LIU, F. T.; TING, K. M.; ZHOU, Z.-H. Isolation forest. In: IEEE International Conference on Data Mining (ICDM), 2008. p. 413-422.</w:t>
      </w:r>
    </w:p>
    <w:p>
      <w:pPr>
        <w:keepLines/>
        <w:spacing w:after="90" w:line="264"/>
        <w:ind w:left="420" w:hanging="420"/>
      </w:pPr>
      <w:r>
        <w:rPr>
          <w:sz w:val="19"/>
          <w:szCs w:val="19"/>
        </w:rPr>
        <w:t xml:space="preserve">LLOYD, S. P. Least squares quantization in PCM. IEEE Transactions on Information Theory, v. 28, n. 2, p. 129-137, 1982.</w:t>
      </w:r>
    </w:p>
    <w:p>
      <w:pPr>
        <w:keepLines/>
        <w:spacing w:after="90" w:line="264"/>
        <w:ind w:left="420" w:hanging="420"/>
      </w:pPr>
      <w:r>
        <w:rPr>
          <w:sz w:val="19"/>
          <w:szCs w:val="19"/>
        </w:rPr>
        <w:t xml:space="preserve">LUNDBERG, S. M.; LEE, S.-I. A unified approach to interpreting model predictions. In: Advances in Neural Information Processing Systems (NeurIPS), 2017. v. 30, p. 4765-4774.</w:t>
      </w:r>
    </w:p>
    <w:p>
      <w:pPr>
        <w:keepLines/>
        <w:spacing w:after="90" w:line="264"/>
        <w:ind w:left="420" w:hanging="420"/>
      </w:pPr>
      <w:r>
        <w:rPr>
          <w:sz w:val="19"/>
          <w:szCs w:val="19"/>
        </w:rPr>
        <w:t xml:space="preserve">MACQUEEN, J. Some methods for classification and analysis of multivariate observations. In: Berkeley Symposium on Mathematical Statistics and Probability, 5., 1967. v. 1, p. 281-297.</w:t>
      </w:r>
    </w:p>
    <w:p>
      <w:pPr>
        <w:keepLines/>
        <w:spacing w:after="90" w:line="264"/>
        <w:ind w:left="420" w:hanging="420"/>
      </w:pPr>
      <w:r>
        <w:rPr>
          <w:sz w:val="19"/>
          <w:szCs w:val="19"/>
        </w:rPr>
        <w:t xml:space="preserve">MAHALANOBIS, P. C. On the generalised distance in statistics. Proceedings of the National Institute of Sciences of India, v. 2, n. 1, p. 49-55, 1936.</w:t>
      </w:r>
    </w:p>
    <w:p>
      <w:pPr>
        <w:keepLines/>
        <w:spacing w:after="90" w:line="264"/>
        <w:ind w:left="420" w:hanging="420"/>
      </w:pPr>
      <w:r>
        <w:rPr>
          <w:sz w:val="19"/>
          <w:szCs w:val="19"/>
        </w:rPr>
        <w:t xml:space="preserve">MCINNES, L.; HEALY, J.; ASTELS, S. hdbscan: hierarchical density based clustering. Journal of Open Source Software, v. 2, n. 11, art. 205, 2017.</w:t>
      </w:r>
    </w:p>
    <w:p>
      <w:pPr>
        <w:keepLines/>
        <w:spacing w:after="90" w:line="264"/>
        <w:ind w:left="420" w:hanging="420"/>
      </w:pPr>
      <w:r>
        <w:rPr>
          <w:sz w:val="19"/>
          <w:szCs w:val="19"/>
        </w:rPr>
        <w:t xml:space="preserve">MCINNES, L.; HEALY, J.; MELVILLE, J. UMAP: uniform manifold approximation and projection for dimension reduction. arXiv:1802.03426, 2018.</w:t>
      </w:r>
    </w:p>
    <w:p>
      <w:pPr>
        <w:keepLines/>
        <w:spacing w:after="90" w:line="264"/>
        <w:ind w:left="420" w:hanging="420"/>
      </w:pPr>
      <w:r>
        <w:rPr>
          <w:sz w:val="19"/>
          <w:szCs w:val="19"/>
        </w:rPr>
        <w:t xml:space="preserve">MCLACHLAN, G.; PEEL, D. Finite Mixture Models. New York: Wiley, 2000.</w:t>
      </w:r>
    </w:p>
    <w:p>
      <w:pPr>
        <w:keepLines/>
        <w:spacing w:after="90" w:line="264"/>
        <w:ind w:left="420" w:hanging="420"/>
      </w:pPr>
      <w:r>
        <w:rPr>
          <w:sz w:val="19"/>
          <w:szCs w:val="19"/>
        </w:rPr>
        <w:t xml:space="preserve">MOON, K. R. et al. Visualizing structure and transitions in high-dimensional biological data. Nature Biotechnology, v. 37, p. 1482-1492, 2019.</w:t>
      </w:r>
    </w:p>
    <w:p>
      <w:pPr>
        <w:keepLines/>
        <w:spacing w:after="90" w:line="264"/>
        <w:ind w:left="420" w:hanging="420"/>
      </w:pPr>
      <w:r>
        <w:rPr>
          <w:sz w:val="19"/>
          <w:szCs w:val="19"/>
        </w:rPr>
        <w:t xml:space="preserve">MOULAVI, D.; JASKOWIAK, P. A.; CAMPELLO, R. J. G. B.; ZIMEK, A.; SANDER, J. Density-based clustering validation. In: SIAM International Conference on Data Mining (SDM), 2014. p. 839-847.</w:t>
      </w:r>
    </w:p>
    <w:p>
      <w:pPr>
        <w:keepLines/>
        <w:spacing w:after="90" w:line="264"/>
        <w:ind w:left="420" w:hanging="420"/>
      </w:pPr>
      <w:r>
        <w:rPr>
          <w:sz w:val="19"/>
          <w:szCs w:val="19"/>
        </w:rPr>
        <w:t xml:space="preserve">MURPHY, K. P. Machine Learning: A Probabilistic Perspective. Cambridge: MIT Press, 2012.</w:t>
      </w:r>
    </w:p>
    <w:p>
      <w:pPr>
        <w:keepLines/>
        <w:spacing w:after="90" w:line="264"/>
        <w:ind w:left="420" w:hanging="420"/>
      </w:pPr>
      <w:r>
        <w:rPr>
          <w:sz w:val="19"/>
          <w:szCs w:val="19"/>
        </w:rPr>
        <w:t xml:space="preserve">NG, A. Y.; JORDAN, M. I.; WEISS, Y. On spectral clustering: analysis and an algorithm. In: Advances in Neural Information Processing Systems (NIPS), 2001. v. 14, p. 849-856.</w:t>
      </w:r>
    </w:p>
    <w:p>
      <w:pPr>
        <w:keepLines/>
        <w:spacing w:after="90" w:line="264"/>
        <w:ind w:left="420" w:hanging="420"/>
      </w:pPr>
      <w:r>
        <w:rPr>
          <w:sz w:val="19"/>
          <w:szCs w:val="19"/>
        </w:rPr>
        <w:t xml:space="preserve">OLSHAUSEN, B. A.; FIELD, D. J. Emergence of simple-cell receptive field properties by learning a sparse code for natural images. Nature, v. 381, p. 607-609, 1996.</w:t>
      </w:r>
    </w:p>
    <w:p>
      <w:pPr>
        <w:keepLines/>
        <w:spacing w:after="90" w:line="264"/>
        <w:ind w:left="420" w:hanging="420"/>
      </w:pPr>
      <w:r>
        <w:rPr>
          <w:sz w:val="19"/>
          <w:szCs w:val="19"/>
        </w:rPr>
        <w:t xml:space="preserve">OORD, A. van den; LI, Y.; VINYALS, O. Representation learning with contrastive predictive coding. arXiv:1807.03748, 2018.</w:t>
      </w:r>
    </w:p>
    <w:p>
      <w:pPr>
        <w:keepLines/>
        <w:spacing w:after="90" w:line="264"/>
        <w:ind w:left="420" w:hanging="420"/>
      </w:pPr>
      <w:r>
        <w:rPr>
          <w:sz w:val="19"/>
          <w:szCs w:val="19"/>
        </w:rPr>
        <w:t xml:space="preserve">PEARSON, K. On lines and planes of closest fit to systems of points in space. Philosophical Magazine, v. 2, n. 11, p. 559-572, 1901.</w:t>
      </w:r>
    </w:p>
    <w:p>
      <w:pPr>
        <w:keepLines/>
        <w:spacing w:after="90" w:line="264"/>
        <w:ind w:left="420" w:hanging="420"/>
      </w:pPr>
      <w:r>
        <w:rPr>
          <w:sz w:val="19"/>
          <w:szCs w:val="19"/>
        </w:rPr>
        <w:t xml:space="preserve">PEDREGOSA, F. et al. Scikit-learn: machine learning in Python. Journal of Machine Learning Research, v. 12, p. 2825-2830, 2011.</w:t>
      </w:r>
    </w:p>
    <w:p>
      <w:pPr>
        <w:keepLines/>
        <w:spacing w:after="90" w:line="264"/>
        <w:ind w:left="420" w:hanging="420"/>
      </w:pPr>
      <w:r>
        <w:rPr>
          <w:sz w:val="19"/>
          <w:szCs w:val="19"/>
        </w:rPr>
        <w:t xml:space="preserve">RADFORD, A. et al. Learning transferable visual models from natural language supervision. In: International Conference on Machine Learning (ICML), 2021. PMLR, v. 139, p. 8748-8763.</w:t>
      </w:r>
    </w:p>
    <w:p>
      <w:pPr>
        <w:keepLines/>
        <w:spacing w:after="90" w:line="264"/>
        <w:ind w:left="420" w:hanging="420"/>
      </w:pPr>
      <w:r>
        <w:rPr>
          <w:sz w:val="19"/>
          <w:szCs w:val="19"/>
        </w:rPr>
        <w:t xml:space="preserve">RADFORD, A.; METZ, L.; CHINTALA, S. Unsupervised representation learning with deep convolutional generative adversarial networks. In: International Conference on Learning Representations (ICLR), 2016.</w:t>
      </w:r>
    </w:p>
    <w:p>
      <w:pPr>
        <w:keepLines/>
        <w:spacing w:after="90" w:line="264"/>
        <w:ind w:left="420" w:hanging="420"/>
      </w:pPr>
      <w:r>
        <w:rPr>
          <w:sz w:val="19"/>
          <w:szCs w:val="19"/>
        </w:rPr>
        <w:t xml:space="preserve">RAMASWAMY, S.; RASTOGI, R.; SHIM, K. Efficient algorithms for mining outliers from large data sets. In: ACM SIGMOD International Conference on Management of Data, 2000. p. 427-438.</w:t>
      </w:r>
    </w:p>
    <w:p>
      <w:pPr>
        <w:keepLines/>
        <w:spacing w:after="90" w:line="264"/>
        <w:ind w:left="420" w:hanging="420"/>
      </w:pPr>
      <w:r>
        <w:rPr>
          <w:sz w:val="19"/>
          <w:szCs w:val="19"/>
        </w:rPr>
        <w:t xml:space="preserve">ROSENBERG, A.; HIRSCHBERG, J. V-measure: a conditional entropy-based external cluster evaluation measure. In: Conference on Empirical Methods in Natural Language Processing (EMNLP-CoNLL), 2007. p. 410-420.</w:t>
      </w:r>
    </w:p>
    <w:p>
      <w:pPr>
        <w:keepLines/>
        <w:spacing w:after="90" w:line="264"/>
        <w:ind w:left="420" w:hanging="420"/>
      </w:pPr>
      <w:r>
        <w:rPr>
          <w:sz w:val="19"/>
          <w:szCs w:val="19"/>
        </w:rPr>
        <w:t xml:space="preserve">ROUSSEEUW, P. J. Silhouettes: a graphical aid to the interpretation and validation of cluster analysis. Journal of Computational and Applied Mathematics, v. 20, p. 53-65, 1987.</w:t>
      </w:r>
    </w:p>
    <w:p>
      <w:pPr>
        <w:keepLines/>
        <w:spacing w:after="90" w:line="264"/>
        <w:ind w:left="420" w:hanging="420"/>
      </w:pPr>
      <w:r>
        <w:rPr>
          <w:sz w:val="19"/>
          <w:szCs w:val="19"/>
        </w:rPr>
        <w:t xml:space="preserve">ROWEIS, S. T.; SAUL, L. K. Nonlinear dimensionality reduction by locally linear embedding. Science, v. 290, n. 5500, p. 2323-2326, 2000.</w:t>
      </w:r>
    </w:p>
    <w:p>
      <w:pPr>
        <w:keepLines/>
        <w:spacing w:after="90" w:line="264"/>
        <w:ind w:left="420" w:hanging="420"/>
      </w:pPr>
      <w:r>
        <w:rPr>
          <w:sz w:val="19"/>
          <w:szCs w:val="19"/>
        </w:rPr>
        <w:t xml:space="preserve">RUMELHART, D. E.; HINTON, G. E.; WILLIAMS, R. J. Learning representations by back-propagating errors. Nature, v. 323, p. 533-536, 1986.</w:t>
      </w:r>
    </w:p>
    <w:p>
      <w:pPr>
        <w:keepLines/>
        <w:spacing w:after="90" w:line="264"/>
        <w:ind w:left="420" w:hanging="420"/>
      </w:pPr>
      <w:r>
        <w:rPr>
          <w:sz w:val="19"/>
          <w:szCs w:val="19"/>
        </w:rPr>
        <w:t xml:space="preserve">SAITO, T.; REHMSMEIER, M. The precision-recall plot is more informative than the ROC plot when evaluating binary classifiers on imbalanced datasets. PLoS ONE, v. 10, n. 3, art. e0118432, 2015.</w:t>
      </w:r>
    </w:p>
    <w:p>
      <w:pPr>
        <w:keepLines/>
        <w:spacing w:after="90" w:line="264"/>
        <w:ind w:left="420" w:hanging="420"/>
      </w:pPr>
      <w:r>
        <w:rPr>
          <w:sz w:val="19"/>
          <w:szCs w:val="19"/>
        </w:rPr>
        <w:t xml:space="preserve">SCHÖLKOPF, B.; PLATT, J. C.; SHAWE-TAYLOR, J.; SMOLA, A. J.; WILLIAMSON, R. C. Estimating the support of a high-dimensional distribution. Neural Computation, v. 13, n. 7, p. 1443-1471, 2001.</w:t>
      </w:r>
    </w:p>
    <w:p>
      <w:pPr>
        <w:keepLines/>
        <w:spacing w:after="90" w:line="264"/>
        <w:ind w:left="420" w:hanging="420"/>
      </w:pPr>
      <w:r>
        <w:rPr>
          <w:sz w:val="19"/>
          <w:szCs w:val="19"/>
        </w:rPr>
        <w:t xml:space="preserve">SCHÖLKOPF, B.; SMOLA, A.; MÜLLER, K.-R. Nonlinear component analysis as a kernel eigenvalue problem. Neural Computation, v. 10, n. 5, p. 1299-1319, 1998.</w:t>
      </w:r>
    </w:p>
    <w:p>
      <w:pPr>
        <w:keepLines/>
        <w:spacing w:after="90" w:line="264"/>
        <w:ind w:left="420" w:hanging="420"/>
      </w:pPr>
      <w:r>
        <w:rPr>
          <w:sz w:val="19"/>
          <w:szCs w:val="19"/>
        </w:rPr>
        <w:t xml:space="preserve">SCHUBERT, E.; SANDER, J.; ESTER, M.; KRIEGEL, H.-P.; XU, X. DBSCAN revisited, revisited: why and how you should (still) use DBSCAN. ACM Transactions on Database Systems, v. 42, n. 3, art. 19, 2017.</w:t>
      </w:r>
    </w:p>
    <w:p>
      <w:pPr>
        <w:keepLines/>
        <w:spacing w:after="90" w:line="264"/>
        <w:ind w:left="420" w:hanging="420"/>
      </w:pPr>
      <w:r>
        <w:rPr>
          <w:sz w:val="19"/>
          <w:szCs w:val="19"/>
        </w:rPr>
        <w:t xml:space="preserve">SCHWARZ, G. Estimating the dimension of a model. The Annals of Statistics, v. 6, n. 2, p. 461-464, 1978.</w:t>
      </w:r>
    </w:p>
    <w:p>
      <w:pPr>
        <w:keepLines/>
        <w:spacing w:after="90" w:line="264"/>
        <w:ind w:left="420" w:hanging="420"/>
      </w:pPr>
      <w:r>
        <w:rPr>
          <w:sz w:val="19"/>
          <w:szCs w:val="19"/>
        </w:rPr>
        <w:t xml:space="preserve">SCULLEY, D. Web-scale k-means clustering. In: International World Wide Web Conference (WWW), 2010. p. 1177-1178.</w:t>
      </w:r>
    </w:p>
    <w:p>
      <w:pPr>
        <w:keepLines/>
        <w:spacing w:after="90" w:line="264"/>
        <w:ind w:left="420" w:hanging="420"/>
      </w:pPr>
      <w:r>
        <w:rPr>
          <w:sz w:val="19"/>
          <w:szCs w:val="19"/>
        </w:rPr>
        <w:t xml:space="preserve">SHI, J.; MALIK, J. Normalized cuts and image segmentation. IEEE Transactions on Pattern Analysis and Machine Intelligence, v. 22, n. 8, p. 888-905, 2000.</w:t>
      </w:r>
    </w:p>
    <w:p>
      <w:pPr>
        <w:keepLines/>
        <w:spacing w:after="90" w:line="264"/>
        <w:ind w:left="420" w:hanging="420"/>
      </w:pPr>
      <w:r>
        <w:rPr>
          <w:sz w:val="19"/>
          <w:szCs w:val="19"/>
        </w:rPr>
        <w:t xml:space="preserve">SIFFER, A.; FOUQUE, P.-A.; TERMIER, A.; LARGOUËT, C. Anomaly detection in streams with extreme value theory. In: ACM SIGKDD International Conference on Knowledge Discovery and Data Mining (KDD), 2017. p. 1067-1075.</w:t>
      </w:r>
    </w:p>
    <w:p>
      <w:pPr>
        <w:keepLines/>
        <w:spacing w:after="90" w:line="264"/>
        <w:ind w:left="420" w:hanging="420"/>
      </w:pPr>
      <w:r>
        <w:rPr>
          <w:sz w:val="19"/>
          <w:szCs w:val="19"/>
        </w:rPr>
        <w:t xml:space="preserve">SOKAL, R. R.; MICHENER, C. D. A statistical method for evaluating systematic relationships. University of Kansas Science Bulletin, v. 38, p. 1409-1438, 1958.</w:t>
      </w:r>
    </w:p>
    <w:p>
      <w:pPr>
        <w:keepLines/>
        <w:spacing w:after="90" w:line="264"/>
        <w:ind w:left="420" w:hanging="420"/>
      </w:pPr>
      <w:r>
        <w:rPr>
          <w:sz w:val="19"/>
          <w:szCs w:val="19"/>
        </w:rPr>
        <w:t xml:space="preserve">SOKAL, R. R.; ROHLF, F. J. The comparison of dendrograms by objective methods. Taxon, v. 11, n. 2, p. 33-40, 1962.</w:t>
      </w:r>
    </w:p>
    <w:p>
      <w:pPr>
        <w:keepLines/>
        <w:spacing w:after="90" w:line="264"/>
        <w:ind w:left="420" w:hanging="420"/>
      </w:pPr>
      <w:r>
        <w:rPr>
          <w:sz w:val="19"/>
          <w:szCs w:val="19"/>
        </w:rPr>
        <w:t xml:space="preserve">SRIKANT, R.; AGRAWAL, R. Mining generalized association rules. In: International Conference on Very Large Data Bases (VLDB), 1995. p. 407-419.</w:t>
      </w:r>
    </w:p>
    <w:p>
      <w:pPr>
        <w:keepLines/>
        <w:spacing w:after="90" w:line="264"/>
        <w:ind w:left="420" w:hanging="420"/>
      </w:pPr>
      <w:r>
        <w:rPr>
          <w:sz w:val="19"/>
          <w:szCs w:val="19"/>
        </w:rPr>
        <w:t xml:space="preserve">SRIKANT, R.; AGRAWAL, R. Mining quantitative association rules in large relational tables. In: ACM SIGMOD International Conference on Management of Data, 1996. p. 1-12.</w:t>
      </w:r>
    </w:p>
    <w:p>
      <w:pPr>
        <w:keepLines/>
        <w:spacing w:after="90" w:line="264"/>
        <w:ind w:left="420" w:hanging="420"/>
      </w:pPr>
      <w:r>
        <w:rPr>
          <w:sz w:val="19"/>
          <w:szCs w:val="19"/>
        </w:rPr>
        <w:t xml:space="preserve">STREHL, A.; GHOSH, J. Cluster ensembles: a knowledge reuse framework for combining multiple partitions. Journal of Machine Learning Research, v. 3, p. 583-617, 2002.</w:t>
      </w:r>
    </w:p>
    <w:p>
      <w:pPr>
        <w:keepLines/>
        <w:spacing w:after="90" w:line="264"/>
        <w:ind w:left="420" w:hanging="420"/>
      </w:pPr>
      <w:r>
        <w:rPr>
          <w:sz w:val="19"/>
          <w:szCs w:val="19"/>
        </w:rPr>
        <w:t xml:space="preserve">STRUBELL, E.; GANESH, A.; MCCALLUM, A. Energy and policy considerations for deep learning in NLP. In: Annual Meeting of the Association for Computational Linguistics (ACL), 2019. p. 3645-3650.</w:t>
      </w:r>
    </w:p>
    <w:p>
      <w:pPr>
        <w:keepLines/>
        <w:spacing w:after="90" w:line="264"/>
        <w:ind w:left="420" w:hanging="420"/>
      </w:pPr>
      <w:r>
        <w:rPr>
          <w:sz w:val="19"/>
          <w:szCs w:val="19"/>
        </w:rPr>
        <w:t xml:space="preserve">TAN, P.-N.; KUMAR, V.; SRIVASTAVA, J. Selecting the right objective measure for association analysis. Information Systems, v. 29, n. 4, p. 293-313, 2004.</w:t>
      </w:r>
    </w:p>
    <w:p>
      <w:pPr>
        <w:keepLines/>
        <w:spacing w:after="90" w:line="264"/>
        <w:ind w:left="420" w:hanging="420"/>
      </w:pPr>
      <w:r>
        <w:rPr>
          <w:sz w:val="19"/>
          <w:szCs w:val="19"/>
        </w:rPr>
        <w:t xml:space="preserve">TENENBAUM, J. B.; DE SILVA, V.; LANGFORD, J. C. A global geometric framework for nonlinear dimensionality reduction. Science, v. 290, n. 5500, p. 2319-2323, 2000.</w:t>
      </w:r>
    </w:p>
    <w:p>
      <w:pPr>
        <w:keepLines/>
        <w:spacing w:after="90" w:line="264"/>
        <w:ind w:left="420" w:hanging="420"/>
      </w:pPr>
      <w:r>
        <w:rPr>
          <w:sz w:val="19"/>
          <w:szCs w:val="19"/>
        </w:rPr>
        <w:t xml:space="preserve">TIBSHIRANI, R.; WALTHER, G.; HASTIE, T. Estimating the number of clusters in a data set via the gap statistic. Journal of the Royal Statistical Society: Series B, v. 63, n. 2, p. 411-423, 2001.</w:t>
      </w:r>
    </w:p>
    <w:p>
      <w:pPr>
        <w:keepLines/>
        <w:spacing w:after="90" w:line="264"/>
        <w:ind w:left="420" w:hanging="420"/>
      </w:pPr>
      <w:r>
        <w:rPr>
          <w:sz w:val="19"/>
          <w:szCs w:val="19"/>
        </w:rPr>
        <w:t xml:space="preserve">TUKEY, J. W. Exploratory Data Analysis. Reading: Addison-Wesley, 1977.</w:t>
      </w:r>
    </w:p>
    <w:p>
      <w:pPr>
        <w:keepLines/>
        <w:spacing w:after="90" w:line="264"/>
        <w:ind w:left="420" w:hanging="420"/>
      </w:pPr>
      <w:r>
        <w:rPr>
          <w:sz w:val="19"/>
          <w:szCs w:val="19"/>
        </w:rPr>
        <w:t xml:space="preserve">VAN DER MAATEN, L.; HINTON, G. Visualizing data using t-SNE. Journal of Machine Learning Research, v. 9, p. 2579-2605, 2008.</w:t>
      </w:r>
    </w:p>
    <w:p>
      <w:pPr>
        <w:keepLines/>
        <w:spacing w:after="90" w:line="264"/>
        <w:ind w:left="420" w:hanging="420"/>
      </w:pPr>
      <w:r>
        <w:rPr>
          <w:sz w:val="19"/>
          <w:szCs w:val="19"/>
        </w:rPr>
        <w:t xml:space="preserve">VENNA, J.; KASKI, S. Local multidimensional scaling. Neural Networks, v. 19, n. 6-7, p. 889-899, 2006.</w:t>
      </w:r>
    </w:p>
    <w:p>
      <w:pPr>
        <w:keepLines/>
        <w:spacing w:after="90" w:line="264"/>
        <w:ind w:left="420" w:hanging="420"/>
      </w:pPr>
      <w:r>
        <w:rPr>
          <w:sz w:val="19"/>
          <w:szCs w:val="19"/>
        </w:rPr>
        <w:t xml:space="preserve">VINCENT, P. et al. Stacked denoising autoencoders: learning useful representations in a deep network with a local denoising criterion. Journal of Machine Learning Research, v. 11, p. 3371-3408, 2010.</w:t>
      </w:r>
    </w:p>
    <w:p>
      <w:pPr>
        <w:keepLines/>
        <w:spacing w:after="90" w:line="264"/>
        <w:ind w:left="420" w:hanging="420"/>
      </w:pPr>
      <w:r>
        <w:rPr>
          <w:sz w:val="19"/>
          <w:szCs w:val="19"/>
        </w:rPr>
        <w:t xml:space="preserve">VINCENT, P.; LAROCHELLE, H.; BENGIO, Y.; MANZAGOL, P.-A. Extracting and composing robust features with denoising autoencoders. In: International Conference on Machine Learning (ICML), 2008. p. 1096-1103.</w:t>
      </w:r>
    </w:p>
    <w:p>
      <w:pPr>
        <w:keepLines/>
        <w:spacing w:after="90" w:line="264"/>
        <w:ind w:left="420" w:hanging="420"/>
      </w:pPr>
      <w:r>
        <w:rPr>
          <w:sz w:val="19"/>
          <w:szCs w:val="19"/>
        </w:rPr>
        <w:t xml:space="preserve">VINH, N. X.; EPPS, J.; BAILEY, J. Information theoretic measures for clusterings comparison: variants, properties, normalization and correction for chance. Journal of Machine Learning Research, v. 11, p. 2837-2854, 2010.</w:t>
      </w:r>
    </w:p>
    <w:p>
      <w:pPr>
        <w:keepLines/>
        <w:spacing w:after="90" w:line="264"/>
        <w:ind w:left="420" w:hanging="420"/>
      </w:pPr>
      <w:r>
        <w:rPr>
          <w:sz w:val="19"/>
          <w:szCs w:val="19"/>
        </w:rPr>
        <w:t xml:space="preserve">VON LUXBURG, U. A tutorial on spectral clustering. Statistics and Computing, v. 17, n. 4, p. 395-416, 2007.</w:t>
      </w:r>
    </w:p>
    <w:p>
      <w:pPr>
        <w:keepLines/>
        <w:spacing w:after="90" w:line="264"/>
        <w:ind w:left="420" w:hanging="420"/>
      </w:pPr>
      <w:r>
        <w:rPr>
          <w:sz w:val="19"/>
          <w:szCs w:val="19"/>
        </w:rPr>
        <w:t xml:space="preserve">VON LUXBURG, U.; WILLIAMSON, R. C.; GUYON, I. Clustering: science or art? In: ICML Workshop on Unsupervised and Transfer Learning. JMLR Workshop and Conference Proceedings, v. 27, p. 65-80, 2012.</w:t>
      </w:r>
    </w:p>
    <w:p>
      <w:pPr>
        <w:keepLines/>
        <w:spacing w:after="90" w:line="264"/>
        <w:ind w:left="420" w:hanging="420"/>
      </w:pPr>
      <w:r>
        <w:rPr>
          <w:sz w:val="19"/>
          <w:szCs w:val="19"/>
        </w:rPr>
        <w:t xml:space="preserve">WARD, J. H. Hierarchical grouping to optimize an objective function. Journal of the American Statistical Association, v. 58, n. 301, p. 236-244, 1963.</w:t>
      </w:r>
    </w:p>
    <w:p>
      <w:pPr>
        <w:keepLines/>
        <w:spacing w:after="90" w:line="264"/>
        <w:ind w:left="420" w:hanging="420"/>
      </w:pPr>
      <w:r>
        <w:rPr>
          <w:sz w:val="19"/>
          <w:szCs w:val="19"/>
        </w:rPr>
        <w:t xml:space="preserve">WEBB, G. I. Discovering significant patterns. Machine Learning, v. 68, n. 1, p. 1-33, 2007.</w:t>
      </w:r>
    </w:p>
    <w:p>
      <w:pPr>
        <w:keepLines/>
        <w:spacing w:after="90" w:line="264"/>
        <w:ind w:left="420" w:hanging="420"/>
      </w:pPr>
      <w:r>
        <w:rPr>
          <w:sz w:val="19"/>
          <w:szCs w:val="19"/>
        </w:rPr>
        <w:t xml:space="preserve">XIE, J.; GIRSHICK, R.; FARHADI, A. Unsupervised deep embedding for clustering analysis. In: International Conference on Machine Learning (ICML), 2016. PMLR, v. 48, p. 478-487.</w:t>
      </w:r>
    </w:p>
    <w:p>
      <w:pPr>
        <w:keepLines/>
        <w:spacing w:after="90" w:line="264"/>
        <w:ind w:left="420" w:hanging="420"/>
      </w:pPr>
      <w:r>
        <w:rPr>
          <w:sz w:val="19"/>
          <w:szCs w:val="19"/>
        </w:rPr>
        <w:t xml:space="preserve">ZAKI, M. J. Scalable algorithms for association mining. IEEE Transactions on Knowledge and Data Engineering, v. 12, n. 3, p. 372-390, 2000.</w:t>
      </w:r>
    </w:p>
    <w:p>
      <w:pPr>
        <w:keepLines/>
        <w:spacing w:after="90" w:line="264"/>
        <w:ind w:left="420" w:hanging="420"/>
      </w:pPr>
      <w:r>
        <w:rPr>
          <w:sz w:val="19"/>
          <w:szCs w:val="19"/>
        </w:rPr>
        <w:t xml:space="preserve">ZHANG, T.; RAMAKRISHNAN, R.; LIVNY, M. BIRCH: an efficient data clustering method for very large databases. In: ACM SIGMOD International Conference on Management of Data, 1996. p. 103-114.</w:t>
      </w:r>
    </w:p>
    <w:p>
      <w:pPr>
        <w:keepLines/>
        <w:spacing w:after="90" w:line="264"/>
        <w:ind w:left="420" w:hanging="420"/>
      </w:pPr>
      <w:r>
        <w:rPr>
          <w:sz w:val="19"/>
          <w:szCs w:val="19"/>
        </w:rPr>
        <w:t xml:space="preserve">ZOU, H.; HASTIE, T.; TIBSHIRANI, R. Sparse principal component analysis. Journal of Computational and Graphical Statistics, v. 15, n. 2, p. 265-286, 2006.</w:t>
      </w:r>
    </w:p>
    <w:sectPr>
      <w:headerReference w:type="default" r:id="rId47"/>
      <w:footerReference w:type="default" r:id="rId48"/>
      <w:type w:val="nextPage"/>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Sumário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Apresentação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1 — Bem-vindo ao Aprendizado Não Supervisionado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2 — Dados, Distâncias e Pré-processamento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3 — K-means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4 — Agrupamento Hierárquico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5 — Agrupamento por Densidade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6 — Modelos de Mistura Gaussiana e Agrupamento Espectral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7 — Como Saber se os Grupos São Bons? Avaliação e Validação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8 — PCA e Métodos Lineares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9 — Aprendizado de Variedades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10 — Regras de Associação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11 — Detecção de Anomalias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12 — Aprendizado Profundo Não Supervisionado</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Capítulo 13 — Projeto Final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Apêndice A — Gabarito</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Apêndice B — Glossário</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Apêndice C — Guia rápido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Apêndice D — Soluções práticas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Apêndice E — Projetos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Não Supervisionado</w:t>
    </w:r>
    <w:r>
      <w:rPr>
        <w:b/>
        <w:bCs/>
        <w:color w:val="4F46E5"/>
        <w:sz w:val="17"/>
        <w:szCs w:val="17"/>
      </w:rPr>
      <w:t xml:space="preserve">	Referências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4F46E5"/>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rPr>
        <w:b/>
        <w:bCs/>
        <w:color w:val="4F46E5"/>
      </w:rPr>
    </w:lvl>
  </w:abstractNum>
  <w:abstractNum w:abstractNumId="4" w15:restartNumberingAfterBreak="0">
    <w:multiLevelType w:val="hybridMultilevel"/>
    <w:lvl w:ilvl="0" w15:tentative="1">
      <w:start w:val="1"/>
      <w:numFmt w:val="decimal"/>
      <w:lvlText w:val="%1."/>
      <w:lvlJc w:val="left"/>
      <w:pPr>
        <w:ind w:left="540" w:hanging="320"/>
      </w:pPr>
      <w:rPr>
        <w:b/>
        <w:bCs/>
        <w:color w:val="4F46E5"/>
      </w:rPr>
    </w:lvl>
  </w:abstractNum>
  <w:abstractNum w:abstractNumId="5" w15:restartNumberingAfterBreak="0">
    <w:multiLevelType w:val="hybridMultilevel"/>
    <w:lvl w:ilvl="0" w15:tentative="1">
      <w:start w:val="1"/>
      <w:numFmt w:val="decimal"/>
      <w:lvlText w:val="%1."/>
      <w:lvlJc w:val="left"/>
      <w:pPr>
        <w:ind w:left="540" w:hanging="320"/>
      </w:pPr>
      <w:rPr>
        <w:b/>
        <w:bCs/>
        <w:color w:val="4F46E5"/>
      </w:rPr>
    </w:lvl>
  </w:abstractNum>
  <w:abstractNum w:abstractNumId="6" w15:restartNumberingAfterBreak="0">
    <w:multiLevelType w:val="hybridMultilevel"/>
    <w:lvl w:ilvl="0" w15:tentative="1">
      <w:start w:val="1"/>
      <w:numFmt w:val="decimal"/>
      <w:lvlText w:val="%1."/>
      <w:lvlJc w:val="left"/>
      <w:pPr>
        <w:ind w:left="540" w:hanging="320"/>
      </w:pPr>
      <w:rPr>
        <w:b/>
        <w:bCs/>
        <w:color w:val="4F46E5"/>
      </w:rPr>
    </w:lvl>
  </w:abstractNum>
  <w:abstractNum w:abstractNumId="7" w15:restartNumberingAfterBreak="0">
    <w:multiLevelType w:val="hybridMultilevel"/>
    <w:lvl w:ilvl="0" w15:tentative="1">
      <w:start w:val="1"/>
      <w:numFmt w:val="decimal"/>
      <w:lvlText w:val="%1."/>
      <w:lvlJc w:val="left"/>
      <w:pPr>
        <w:ind w:left="540" w:hanging="320"/>
      </w:pPr>
      <w:rPr>
        <w:b/>
        <w:bCs/>
        <w:color w:val="4F46E5"/>
      </w:rPr>
    </w:lvl>
  </w:abstractNum>
  <w:abstractNum w:abstractNumId="8" w15:restartNumberingAfterBreak="0">
    <w:multiLevelType w:val="hybridMultilevel"/>
    <w:lvl w:ilvl="0" w15:tentative="1">
      <w:start w:val="1"/>
      <w:numFmt w:val="decimal"/>
      <w:lvlText w:val="%1."/>
      <w:lvlJc w:val="left"/>
      <w:pPr>
        <w:ind w:left="540" w:hanging="320"/>
      </w:pPr>
      <w:rPr>
        <w:b/>
        <w:bCs/>
        <w:color w:val="4F46E5"/>
      </w:rPr>
    </w:lvl>
  </w:abstractNum>
  <w:abstractNum w:abstractNumId="9" w15:restartNumberingAfterBreak="0">
    <w:multiLevelType w:val="hybridMultilevel"/>
    <w:lvl w:ilvl="0" w15:tentative="1">
      <w:start w:val="1"/>
      <w:numFmt w:val="decimal"/>
      <w:lvlText w:val="%1."/>
      <w:lvlJc w:val="left"/>
      <w:pPr>
        <w:ind w:left="540" w:hanging="320"/>
      </w:pPr>
      <w:rPr>
        <w:b/>
        <w:bCs/>
        <w:color w:val="4F46E5"/>
      </w:rPr>
    </w:lvl>
  </w:abstractNum>
  <w:abstractNum w:abstractNumId="10" w15:restartNumberingAfterBreak="0">
    <w:multiLevelType w:val="hybridMultilevel"/>
    <w:lvl w:ilvl="0" w15:tentative="1">
      <w:start w:val="1"/>
      <w:numFmt w:val="decimal"/>
      <w:lvlText w:val="%1."/>
      <w:lvlJc w:val="left"/>
      <w:pPr>
        <w:ind w:left="540" w:hanging="320"/>
      </w:pPr>
      <w:rPr>
        <w:b/>
        <w:bCs/>
        <w:color w:val="4F46E5"/>
      </w:rPr>
    </w:lvl>
  </w:abstractNum>
  <w:abstractNum w:abstractNumId="11" w15:restartNumberingAfterBreak="0">
    <w:multiLevelType w:val="hybridMultilevel"/>
    <w:lvl w:ilvl="0" w15:tentative="1">
      <w:start w:val="1"/>
      <w:numFmt w:val="decimal"/>
      <w:lvlText w:val="%1."/>
      <w:lvlJc w:val="left"/>
      <w:pPr>
        <w:ind w:left="540" w:hanging="320"/>
      </w:pPr>
      <w:rPr>
        <w:b/>
        <w:bCs/>
        <w:color w:val="4F46E5"/>
      </w:rPr>
    </w:lvl>
  </w:abstractNum>
  <w:abstractNum w:abstractNumId="12" w15:restartNumberingAfterBreak="0">
    <w:multiLevelType w:val="hybridMultilevel"/>
    <w:lvl w:ilvl="0" w15:tentative="1">
      <w:start w:val="1"/>
      <w:numFmt w:val="decimal"/>
      <w:lvlText w:val="%1."/>
      <w:lvlJc w:val="left"/>
      <w:pPr>
        <w:ind w:left="540" w:hanging="320"/>
      </w:pPr>
      <w:rPr>
        <w:b/>
        <w:bCs/>
        <w:color w:val="4F46E5"/>
      </w:rPr>
    </w:lvl>
  </w:abstractNum>
  <w:abstractNum w:abstractNumId="13" w15:restartNumberingAfterBreak="0">
    <w:multiLevelType w:val="hybridMultilevel"/>
    <w:lvl w:ilvl="0" w15:tentative="1">
      <w:start w:val="1"/>
      <w:numFmt w:val="decimal"/>
      <w:lvlText w:val="%1."/>
      <w:lvlJc w:val="left"/>
      <w:pPr>
        <w:ind w:left="540" w:hanging="320"/>
      </w:pPr>
      <w:rPr>
        <w:b/>
        <w:bCs/>
        <w:color w:val="4F46E5"/>
      </w:rPr>
    </w:lvl>
  </w:abstractNum>
  <w:abstractNum w:abstractNumId="14" w15:restartNumberingAfterBreak="0">
    <w:multiLevelType w:val="hybridMultilevel"/>
    <w:lvl w:ilvl="0" w15:tentative="1">
      <w:start w:val="1"/>
      <w:numFmt w:val="decimal"/>
      <w:lvlText w:val="%1."/>
      <w:lvlJc w:val="left"/>
      <w:pPr>
        <w:ind w:left="540" w:hanging="320"/>
      </w:pPr>
      <w:rPr>
        <w:b/>
        <w:bCs/>
        <w:color w:val="4F46E5"/>
      </w:rPr>
    </w:lvl>
  </w:abstractNum>
  <w:abstractNum w:abstractNumId="15" w15:restartNumberingAfterBreak="0">
    <w:multiLevelType w:val="hybridMultilevel"/>
    <w:lvl w:ilvl="0" w15:tentative="1">
      <w:start w:val="1"/>
      <w:numFmt w:val="decimal"/>
      <w:lvlText w:val="%1."/>
      <w:lvlJc w:val="left"/>
      <w:pPr>
        <w:ind w:left="540" w:hanging="320"/>
      </w:pPr>
      <w:rPr>
        <w:b/>
        <w:bCs/>
        <w:color w:val="4F46E5"/>
      </w:rPr>
    </w:lvl>
  </w:abstractNum>
  <w:abstractNum w:abstractNumId="16" w15:restartNumberingAfterBreak="0">
    <w:multiLevelType w:val="hybridMultilevel"/>
    <w:lvl w:ilvl="0" w15:tentative="1">
      <w:start w:val="1"/>
      <w:numFmt w:val="decimal"/>
      <w:lvlText w:val="%1."/>
      <w:lvlJc w:val="left"/>
      <w:pPr>
        <w:ind w:left="540" w:hanging="320"/>
      </w:pPr>
      <w:rPr>
        <w:b/>
        <w:bCs/>
        <w:color w:val="4F46E5"/>
      </w:rPr>
    </w:lvl>
  </w:abstractNum>
  <w:abstractNum w:abstractNumId="17" w15:restartNumberingAfterBreak="0">
    <w:multiLevelType w:val="hybridMultilevel"/>
    <w:lvl w:ilvl="0" w15:tentative="1">
      <w:start w:val="1"/>
      <w:numFmt w:val="decimal"/>
      <w:lvlText w:val="%1."/>
      <w:lvlJc w:val="left"/>
      <w:pPr>
        <w:ind w:left="540" w:hanging="320"/>
      </w:pPr>
      <w:rPr>
        <w:b/>
        <w:bCs/>
        <w:color w:val="4F46E5"/>
      </w:rPr>
    </w:lvl>
  </w:abstractNum>
  <w:abstractNum w:abstractNumId="18" w15:restartNumberingAfterBreak="0">
    <w:multiLevelType w:val="hybridMultilevel"/>
    <w:lvl w:ilvl="0" w15:tentative="1">
      <w:start w:val="1"/>
      <w:numFmt w:val="decimal"/>
      <w:lvlText w:val="%1."/>
      <w:lvlJc w:val="left"/>
      <w:pPr>
        <w:ind w:left="540" w:hanging="320"/>
      </w:pPr>
      <w:rPr>
        <w:b/>
        <w:bCs/>
        <w:color w:val="4F46E5"/>
      </w:rPr>
    </w:lvl>
  </w:abstractNum>
  <w:abstractNum w:abstractNumId="19" w15:restartNumberingAfterBreak="0">
    <w:multiLevelType w:val="hybridMultilevel"/>
    <w:lvl w:ilvl="0" w15:tentative="1">
      <w:start w:val="1"/>
      <w:numFmt w:val="decimal"/>
      <w:lvlText w:val="%1."/>
      <w:lvlJc w:val="left"/>
      <w:pPr>
        <w:ind w:left="540" w:hanging="320"/>
      </w:pPr>
      <w:rPr>
        <w:b/>
        <w:bCs/>
        <w:color w:val="4F46E5"/>
      </w:rPr>
    </w:lvl>
  </w:abstractNum>
  <w:abstractNum w:abstractNumId="20" w15:restartNumberingAfterBreak="0">
    <w:multiLevelType w:val="hybridMultilevel"/>
    <w:lvl w:ilvl="0" w15:tentative="1">
      <w:start w:val="1"/>
      <w:numFmt w:val="decimal"/>
      <w:lvlText w:val="%1."/>
      <w:lvlJc w:val="left"/>
      <w:pPr>
        <w:ind w:left="540" w:hanging="320"/>
      </w:pPr>
      <w:rPr>
        <w:b/>
        <w:bCs/>
        <w:color w:val="4F46E5"/>
      </w:rPr>
    </w:lvl>
  </w:abstractNum>
  <w:abstractNum w:abstractNumId="21" w15:restartNumberingAfterBreak="0">
    <w:multiLevelType w:val="hybridMultilevel"/>
    <w:lvl w:ilvl="0" w15:tentative="1">
      <w:start w:val="1"/>
      <w:numFmt w:val="decimal"/>
      <w:lvlText w:val="%1."/>
      <w:lvlJc w:val="left"/>
      <w:pPr>
        <w:ind w:left="540" w:hanging="320"/>
      </w:pPr>
      <w:rPr>
        <w:b/>
        <w:bCs/>
        <w:color w:val="4F46E5"/>
      </w:rPr>
    </w:lvl>
  </w:abstractNum>
  <w:abstractNum w:abstractNumId="22" w15:restartNumberingAfterBreak="0">
    <w:multiLevelType w:val="hybridMultilevel"/>
    <w:lvl w:ilvl="0" w15:tentative="1">
      <w:start w:val="1"/>
      <w:numFmt w:val="decimal"/>
      <w:lvlText w:val="%1."/>
      <w:lvlJc w:val="left"/>
      <w:pPr>
        <w:ind w:left="540" w:hanging="320"/>
      </w:pPr>
      <w:rPr>
        <w:b/>
        <w:bCs/>
        <w:color w:val="4F46E5"/>
      </w:rPr>
    </w:lvl>
  </w:abstractNum>
  <w:abstractNum w:abstractNumId="23" w15:restartNumberingAfterBreak="0">
    <w:multiLevelType w:val="hybridMultilevel"/>
    <w:lvl w:ilvl="0" w15:tentative="1">
      <w:start w:val="1"/>
      <w:numFmt w:val="decimal"/>
      <w:lvlText w:val="%1."/>
      <w:lvlJc w:val="left"/>
      <w:pPr>
        <w:ind w:left="540" w:hanging="320"/>
      </w:pPr>
      <w:rPr>
        <w:b/>
        <w:bCs/>
        <w:color w:val="4F46E5"/>
      </w:rPr>
    </w:lvl>
  </w:abstractNum>
  <w:abstractNum w:abstractNumId="24" w15:restartNumberingAfterBreak="0">
    <w:multiLevelType w:val="hybridMultilevel"/>
    <w:lvl w:ilvl="0" w15:tentative="1">
      <w:start w:val="1"/>
      <w:numFmt w:val="decimal"/>
      <w:lvlText w:val="%1."/>
      <w:lvlJc w:val="left"/>
      <w:pPr>
        <w:ind w:left="540" w:hanging="320"/>
      </w:pPr>
      <w:rPr>
        <w:b/>
        <w:bCs/>
        <w:color w:val="4F46E5"/>
      </w:rPr>
    </w:lvl>
  </w:abstractNum>
  <w:abstractNum w:abstractNumId="25" w15:restartNumberingAfterBreak="0">
    <w:multiLevelType w:val="hybridMultilevel"/>
    <w:lvl w:ilvl="0" w15:tentative="1">
      <w:start w:val="1"/>
      <w:numFmt w:val="decimal"/>
      <w:lvlText w:val="%1."/>
      <w:lvlJc w:val="left"/>
      <w:pPr>
        <w:ind w:left="540" w:hanging="320"/>
      </w:pPr>
      <w:rPr>
        <w:b/>
        <w:bCs/>
        <w:color w:val="4F46E5"/>
      </w:rPr>
    </w:lvl>
  </w:abstractNum>
  <w:abstractNum w:abstractNumId="26" w15:restartNumberingAfterBreak="0">
    <w:multiLevelType w:val="hybridMultilevel"/>
    <w:lvl w:ilvl="0" w15:tentative="1">
      <w:start w:val="1"/>
      <w:numFmt w:val="decimal"/>
      <w:lvlText w:val="%1."/>
      <w:lvlJc w:val="left"/>
      <w:pPr>
        <w:ind w:left="540" w:hanging="320"/>
      </w:pPr>
      <w:rPr>
        <w:b/>
        <w:bCs/>
        <w:color w:val="4F46E5"/>
      </w:rPr>
    </w:lvl>
  </w:abstractNum>
  <w:abstractNum w:abstractNumId="27" w15:restartNumberingAfterBreak="0">
    <w:multiLevelType w:val="hybridMultilevel"/>
    <w:lvl w:ilvl="0" w15:tentative="1">
      <w:start w:val="1"/>
      <w:numFmt w:val="decimal"/>
      <w:lvlText w:val="%1."/>
      <w:lvlJc w:val="left"/>
      <w:pPr>
        <w:ind w:left="540" w:hanging="320"/>
      </w:pPr>
      <w:rPr>
        <w:b/>
        <w:bCs/>
        <w:color w:val="4F46E5"/>
      </w:rPr>
    </w:lvl>
  </w:abstractNum>
  <w:abstractNum w:abstractNumId="28" w15:restartNumberingAfterBreak="0">
    <w:multiLevelType w:val="hybridMultilevel"/>
    <w:lvl w:ilvl="0" w15:tentative="1">
      <w:start w:val="1"/>
      <w:numFmt w:val="decimal"/>
      <w:lvlText w:val="%1."/>
      <w:lvlJc w:val="left"/>
      <w:pPr>
        <w:ind w:left="540" w:hanging="320"/>
      </w:pPr>
      <w:rPr>
        <w:b/>
        <w:bCs/>
        <w:color w:val="4F46E5"/>
      </w:rPr>
    </w:lvl>
  </w:abstractNum>
  <w:abstractNum w:abstractNumId="29" w15:restartNumberingAfterBreak="0">
    <w:multiLevelType w:val="hybridMultilevel"/>
    <w:lvl w:ilvl="0" w15:tentative="1">
      <w:start w:val="1"/>
      <w:numFmt w:val="decimal"/>
      <w:lvlText w:val="%1."/>
      <w:lvlJc w:val="left"/>
      <w:pPr>
        <w:ind w:left="540" w:hanging="320"/>
      </w:pPr>
      <w:rPr>
        <w:b/>
        <w:bCs/>
        <w:color w:val="4F46E5"/>
      </w:rPr>
    </w:lvl>
  </w:abstractNum>
  <w:abstractNum w:abstractNumId="30" w15:restartNumberingAfterBreak="0">
    <w:multiLevelType w:val="hybridMultilevel"/>
    <w:lvl w:ilvl="0" w15:tentative="1">
      <w:start w:val="1"/>
      <w:numFmt w:val="decimal"/>
      <w:lvlText w:val="%1."/>
      <w:lvlJc w:val="left"/>
      <w:pPr>
        <w:ind w:left="540" w:hanging="320"/>
      </w:pPr>
      <w:rPr>
        <w:b/>
        <w:bCs/>
        <w:color w:val="4F46E5"/>
      </w:rPr>
    </w:lvl>
  </w:abstractNum>
  <w:abstractNum w:abstractNumId="31" w15:restartNumberingAfterBreak="0">
    <w:multiLevelType w:val="hybridMultilevel"/>
    <w:lvl w:ilvl="0" w15:tentative="1">
      <w:start w:val="1"/>
      <w:numFmt w:val="decimal"/>
      <w:lvlText w:val="%1."/>
      <w:lvlJc w:val="left"/>
      <w:pPr>
        <w:ind w:left="540" w:hanging="320"/>
      </w:pPr>
      <w:rPr>
        <w:b/>
        <w:bCs/>
        <w:color w:val="4F46E5"/>
      </w:rPr>
    </w:lvl>
  </w:abstractNum>
  <w:abstractNum w:abstractNumId="32" w15:restartNumberingAfterBreak="0">
    <w:multiLevelType w:val="hybridMultilevel"/>
    <w:lvl w:ilvl="0" w15:tentative="1">
      <w:start w:val="1"/>
      <w:numFmt w:val="decimal"/>
      <w:lvlText w:val="%1."/>
      <w:lvlJc w:val="left"/>
      <w:pPr>
        <w:ind w:left="540" w:hanging="320"/>
      </w:pPr>
      <w:rPr>
        <w:b/>
        <w:bCs/>
        <w:color w:val="4F46E5"/>
      </w:rPr>
    </w:lvl>
  </w:abstractNum>
  <w:abstractNum w:abstractNumId="33" w15:restartNumberingAfterBreak="0">
    <w:multiLevelType w:val="hybridMultilevel"/>
    <w:lvl w:ilvl="0" w15:tentative="1">
      <w:start w:val="1"/>
      <w:numFmt w:val="decimal"/>
      <w:lvlText w:val="%1."/>
      <w:lvlJc w:val="left"/>
      <w:pPr>
        <w:ind w:left="540" w:hanging="320"/>
      </w:pPr>
      <w:rPr>
        <w:b/>
        <w:bCs/>
        <w:color w:val="4F46E5"/>
      </w:rPr>
    </w:lvl>
  </w:abstractNum>
  <w:abstractNum w:abstractNumId="34" w15:restartNumberingAfterBreak="0">
    <w:multiLevelType w:val="hybridMultilevel"/>
    <w:lvl w:ilvl="0" w15:tentative="1">
      <w:start w:val="1"/>
      <w:numFmt w:val="decimal"/>
      <w:lvlText w:val="%1."/>
      <w:lvlJc w:val="left"/>
      <w:pPr>
        <w:ind w:left="540" w:hanging="320"/>
      </w:pPr>
      <w:rPr>
        <w:b/>
        <w:bCs/>
        <w:color w:val="4F46E5"/>
      </w:rPr>
    </w:lvl>
  </w:abstractNum>
  <w:abstractNum w:abstractNumId="35" w15:restartNumberingAfterBreak="0">
    <w:multiLevelType w:val="hybridMultilevel"/>
    <w:lvl w:ilvl="0" w15:tentative="1">
      <w:start w:val="1"/>
      <w:numFmt w:val="decimal"/>
      <w:lvlText w:val="%1."/>
      <w:lvlJc w:val="left"/>
      <w:pPr>
        <w:ind w:left="540" w:hanging="320"/>
      </w:pPr>
      <w:rPr>
        <w:b/>
        <w:bCs/>
        <w:color w:val="4F46E5"/>
      </w:rPr>
    </w:lvl>
  </w:abstractNum>
  <w:abstractNum w:abstractNumId="36" w15:restartNumberingAfterBreak="0">
    <w:multiLevelType w:val="hybridMultilevel"/>
    <w:lvl w:ilvl="0" w15:tentative="1">
      <w:start w:val="1"/>
      <w:numFmt w:val="decimal"/>
      <w:lvlText w:val="%1."/>
      <w:lvlJc w:val="left"/>
      <w:pPr>
        <w:ind w:left="540" w:hanging="320"/>
      </w:pPr>
      <w:rPr>
        <w:b/>
        <w:bCs/>
        <w:color w:val="4F46E5"/>
      </w:rPr>
    </w:lvl>
  </w:abstractNum>
  <w:abstractNum w:abstractNumId="37" w15:restartNumberingAfterBreak="0">
    <w:multiLevelType w:val="hybridMultilevel"/>
    <w:lvl w:ilvl="0" w15:tentative="1">
      <w:start w:val="1"/>
      <w:numFmt w:val="decimal"/>
      <w:lvlText w:val="%1."/>
      <w:lvlJc w:val="left"/>
      <w:pPr>
        <w:ind w:left="540" w:hanging="320"/>
      </w:pPr>
      <w:rPr>
        <w:b/>
        <w:bCs/>
        <w:color w:val="4F46E5"/>
      </w:rPr>
    </w:lvl>
  </w:abstractNum>
  <w:abstractNum w:abstractNumId="38" w15:restartNumberingAfterBreak="0">
    <w:multiLevelType w:val="hybridMultilevel"/>
    <w:lvl w:ilvl="0" w15:tentative="1">
      <w:start w:val="1"/>
      <w:numFmt w:val="decimal"/>
      <w:lvlText w:val="%1."/>
      <w:lvlJc w:val="left"/>
      <w:pPr>
        <w:ind w:left="540" w:hanging="320"/>
      </w:pPr>
      <w:rPr>
        <w:b/>
        <w:bCs/>
        <w:color w:val="4F46E5"/>
      </w:rPr>
    </w:lvl>
  </w:abstractNum>
  <w:abstractNum w:abstractNumId="39" w15:restartNumberingAfterBreak="0">
    <w:multiLevelType w:val="hybridMultilevel"/>
    <w:lvl w:ilvl="0" w15:tentative="1">
      <w:start w:val="1"/>
      <w:numFmt w:val="decimal"/>
      <w:lvlText w:val="%1."/>
      <w:lvlJc w:val="left"/>
      <w:pPr>
        <w:ind w:left="540" w:hanging="320"/>
      </w:pPr>
      <w:rPr>
        <w:b/>
        <w:bCs/>
        <w:color w:val="4F46E5"/>
      </w:rPr>
    </w:lvl>
  </w:abstractNum>
  <w:abstractNum w:abstractNumId="40" w15:restartNumberingAfterBreak="0">
    <w:multiLevelType w:val="hybridMultilevel"/>
    <w:lvl w:ilvl="0" w15:tentative="1">
      <w:start w:val="1"/>
      <w:numFmt w:val="decimal"/>
      <w:lvlText w:val="%1."/>
      <w:lvlJc w:val="left"/>
      <w:pPr>
        <w:ind w:left="540" w:hanging="320"/>
      </w:pPr>
      <w:rPr>
        <w:b/>
        <w:bCs/>
        <w:color w:val="4F46E5"/>
      </w:rPr>
    </w:lvl>
  </w:abstractNum>
  <w:abstractNum w:abstractNumId="41" w15:restartNumberingAfterBreak="0">
    <w:multiLevelType w:val="hybridMultilevel"/>
    <w:lvl w:ilvl="0" w15:tentative="1">
      <w:start w:val="1"/>
      <w:numFmt w:val="decimal"/>
      <w:lvlText w:val="%1."/>
      <w:lvlJc w:val="left"/>
      <w:pPr>
        <w:ind w:left="540" w:hanging="320"/>
      </w:pPr>
      <w:rPr>
        <w:b/>
        <w:bCs/>
        <w:color w:val="4F46E5"/>
      </w:rPr>
    </w:lvl>
  </w:abstractNum>
  <w:abstractNum w:abstractNumId="42" w15:restartNumberingAfterBreak="0">
    <w:multiLevelType w:val="hybridMultilevel"/>
    <w:lvl w:ilvl="0" w15:tentative="1">
      <w:start w:val="1"/>
      <w:numFmt w:val="decimal"/>
      <w:lvlText w:val="%1."/>
      <w:lvlJc w:val="left"/>
      <w:pPr>
        <w:ind w:left="540" w:hanging="320"/>
      </w:pPr>
      <w:rPr>
        <w:b/>
        <w:bCs/>
        <w:color w:val="4F46E5"/>
      </w:rPr>
    </w:lvl>
  </w:abstractNum>
  <w:abstractNum w:abstractNumId="43" w15:restartNumberingAfterBreak="0">
    <w:multiLevelType w:val="hybridMultilevel"/>
    <w:lvl w:ilvl="0" w15:tentative="1">
      <w:start w:val="1"/>
      <w:numFmt w:val="decimal"/>
      <w:lvlText w:val="%1."/>
      <w:lvlJc w:val="left"/>
      <w:pPr>
        <w:ind w:left="540" w:hanging="320"/>
      </w:pPr>
      <w:rPr>
        <w:b/>
        <w:bCs/>
        <w:color w:val="4F46E5"/>
      </w:rPr>
    </w:lvl>
  </w:abstractNum>
  <w:abstractNum w:abstractNumId="44" w15:restartNumberingAfterBreak="0">
    <w:multiLevelType w:val="hybridMultilevel"/>
    <w:lvl w:ilvl="0" w15:tentative="1">
      <w:start w:val="1"/>
      <w:numFmt w:val="decimal"/>
      <w:lvlText w:val="%1."/>
      <w:lvlJc w:val="left"/>
      <w:pPr>
        <w:ind w:left="540" w:hanging="320"/>
      </w:pPr>
      <w:rPr>
        <w:b/>
        <w:bCs/>
        <w:color w:val="4F46E5"/>
      </w:rPr>
    </w:lvl>
  </w:abstractNum>
  <w:abstractNum w:abstractNumId="45" w15:restartNumberingAfterBreak="0">
    <w:multiLevelType w:val="hybridMultilevel"/>
    <w:lvl w:ilvl="0" w15:tentative="1">
      <w:start w:val="1"/>
      <w:numFmt w:val="decimal"/>
      <w:lvlText w:val="%1."/>
      <w:lvlJc w:val="left"/>
      <w:pPr>
        <w:ind w:left="540" w:hanging="320"/>
      </w:pPr>
      <w:rPr>
        <w:b/>
        <w:bCs/>
        <w:color w:val="4F46E5"/>
      </w:rPr>
    </w:lvl>
  </w:abstractNum>
  <w:abstractNum w:abstractNumId="46" w15:restartNumberingAfterBreak="0">
    <w:multiLevelType w:val="hybridMultilevel"/>
    <w:lvl w:ilvl="0" w15:tentative="1">
      <w:start w:val="1"/>
      <w:numFmt w:val="decimal"/>
      <w:lvlText w:val="%1."/>
      <w:lvlJc w:val="left"/>
      <w:pPr>
        <w:ind w:left="540" w:hanging="320"/>
      </w:pPr>
      <w:rPr>
        <w:b/>
        <w:bCs/>
        <w:color w:val="4F46E5"/>
      </w:rPr>
    </w:lvl>
  </w:abstractNum>
  <w:abstractNum w:abstractNumId="47" w15:restartNumberingAfterBreak="0">
    <w:multiLevelType w:val="hybridMultilevel"/>
    <w:lvl w:ilvl="0" w15:tentative="1">
      <w:start w:val="1"/>
      <w:numFmt w:val="decimal"/>
      <w:lvlText w:val="%1."/>
      <w:lvlJc w:val="left"/>
      <w:pPr>
        <w:ind w:left="540" w:hanging="320"/>
      </w:pPr>
      <w:rPr>
        <w:b/>
        <w:bCs/>
        <w:color w:val="4F46E5"/>
      </w:rPr>
    </w:lvl>
  </w:abstractNum>
  <w:abstractNum w:abstractNumId="48" w15:restartNumberingAfterBreak="0">
    <w:multiLevelType w:val="hybridMultilevel"/>
    <w:lvl w:ilvl="0" w15:tentative="1">
      <w:start w:val="1"/>
      <w:numFmt w:val="decimal"/>
      <w:lvlText w:val="%1."/>
      <w:lvlJc w:val="left"/>
      <w:pPr>
        <w:ind w:left="540" w:hanging="320"/>
      </w:pPr>
      <w:rPr>
        <w:b/>
        <w:bCs/>
        <w:color w:val="4F46E5"/>
      </w:rPr>
    </w:lvl>
  </w:abstractNum>
  <w:abstractNum w:abstractNumId="49" w15:restartNumberingAfterBreak="0">
    <w:multiLevelType w:val="hybridMultilevel"/>
    <w:lvl w:ilvl="0" w15:tentative="1">
      <w:start w:val="1"/>
      <w:numFmt w:val="decimal"/>
      <w:lvlText w:val="%1."/>
      <w:lvlJc w:val="left"/>
      <w:pPr>
        <w:ind w:left="540" w:hanging="320"/>
      </w:pPr>
      <w:rPr>
        <w:b/>
        <w:bCs/>
        <w:color w:val="4F46E5"/>
      </w:rPr>
    </w:lvl>
  </w:abstractNum>
  <w:abstractNum w:abstractNumId="50" w15:restartNumberingAfterBreak="0">
    <w:multiLevelType w:val="hybridMultilevel"/>
    <w:lvl w:ilvl="0" w15:tentative="1">
      <w:start w:val="1"/>
      <w:numFmt w:val="decimal"/>
      <w:lvlText w:val="%1."/>
      <w:lvlJc w:val="left"/>
      <w:pPr>
        <w:ind w:left="540" w:hanging="320"/>
      </w:pPr>
      <w:rPr>
        <w:b/>
        <w:bCs/>
        <w:color w:val="4F46E5"/>
      </w:rPr>
    </w:lvl>
  </w:abstractNum>
  <w:abstractNum w:abstractNumId="51" w15:restartNumberingAfterBreak="0">
    <w:multiLevelType w:val="hybridMultilevel"/>
    <w:lvl w:ilvl="0" w15:tentative="1">
      <w:start w:val="1"/>
      <w:numFmt w:val="decimal"/>
      <w:lvlText w:val="%1."/>
      <w:lvlJc w:val="left"/>
      <w:pPr>
        <w:ind w:left="540" w:hanging="320"/>
      </w:pPr>
      <w:rPr>
        <w:b/>
        <w:bCs/>
        <w:color w:val="4F46E5"/>
      </w:rPr>
    </w:lvl>
  </w:abstractNum>
  <w:abstractNum w:abstractNumId="52" w15:restartNumberingAfterBreak="0">
    <w:multiLevelType w:val="hybridMultilevel"/>
    <w:lvl w:ilvl="0" w15:tentative="1">
      <w:start w:val="1"/>
      <w:numFmt w:val="decimal"/>
      <w:lvlText w:val="%1."/>
      <w:lvlJc w:val="left"/>
      <w:pPr>
        <w:ind w:left="540" w:hanging="320"/>
      </w:pPr>
      <w:rPr>
        <w:b/>
        <w:bCs/>
        <w:color w:val="4F46E5"/>
      </w:rPr>
    </w:lvl>
  </w:abstractNum>
  <w:abstractNum w:abstractNumId="53" w15:restartNumberingAfterBreak="0">
    <w:multiLevelType w:val="hybridMultilevel"/>
    <w:lvl w:ilvl="0" w15:tentative="1">
      <w:start w:val="1"/>
      <w:numFmt w:val="decimal"/>
      <w:lvlText w:val="%1."/>
      <w:lvlJc w:val="left"/>
      <w:pPr>
        <w:ind w:left="540" w:hanging="320"/>
      </w:pPr>
      <w:rPr>
        <w:b/>
        <w:bCs/>
        <w:color w:val="4F46E5"/>
      </w:rPr>
    </w:lvl>
  </w:abstractNum>
  <w:abstractNum w:abstractNumId="54" w15:restartNumberingAfterBreak="0">
    <w:multiLevelType w:val="hybridMultilevel"/>
    <w:lvl w:ilvl="0" w15:tentative="1">
      <w:start w:val="1"/>
      <w:numFmt w:val="decimal"/>
      <w:lvlText w:val="%1."/>
      <w:lvlJc w:val="left"/>
      <w:pPr>
        <w:ind w:left="540" w:hanging="320"/>
      </w:pPr>
      <w:rPr>
        <w:b/>
        <w:bCs/>
        <w:color w:val="4F46E5"/>
      </w:rPr>
    </w:lvl>
  </w:abstractNum>
  <w:abstractNum w:abstractNumId="55" w15:restartNumberingAfterBreak="0">
    <w:multiLevelType w:val="hybridMultilevel"/>
    <w:lvl w:ilvl="0" w15:tentative="1">
      <w:start w:val="1"/>
      <w:numFmt w:val="decimal"/>
      <w:lvlText w:val="%1."/>
      <w:lvlJc w:val="left"/>
      <w:pPr>
        <w:ind w:left="540" w:hanging="320"/>
      </w:pPr>
      <w:rPr>
        <w:b/>
        <w:bCs/>
        <w:color w:val="4F46E5"/>
      </w:rPr>
    </w:lvl>
  </w:abstractNum>
  <w:abstractNum w:abstractNumId="56" w15:restartNumberingAfterBreak="0">
    <w:multiLevelType w:val="hybridMultilevel"/>
    <w:lvl w:ilvl="0" w15:tentative="1">
      <w:start w:val="1"/>
      <w:numFmt w:val="decimal"/>
      <w:lvlText w:val="%1."/>
      <w:lvlJc w:val="left"/>
      <w:pPr>
        <w:ind w:left="540" w:hanging="320"/>
      </w:pPr>
      <w:rPr>
        <w:b/>
        <w:bCs/>
        <w:color w:val="4F46E5"/>
      </w:rPr>
    </w:lvl>
  </w:abstractNum>
  <w:abstractNum w:abstractNumId="57" w15:restartNumberingAfterBreak="0">
    <w:multiLevelType w:val="hybridMultilevel"/>
    <w:lvl w:ilvl="0" w15:tentative="1">
      <w:start w:val="1"/>
      <w:numFmt w:val="decimal"/>
      <w:lvlText w:val="%1."/>
      <w:lvlJc w:val="left"/>
      <w:pPr>
        <w:ind w:left="540" w:hanging="320"/>
      </w:pPr>
      <w:rPr>
        <w:b/>
        <w:bCs/>
        <w:color w:val="4F46E5"/>
      </w:rPr>
    </w:lvl>
  </w:abstractNum>
  <w:abstractNum w:abstractNumId="58" w15:restartNumberingAfterBreak="0">
    <w:multiLevelType w:val="hybridMultilevel"/>
    <w:lvl w:ilvl="0" w15:tentative="1">
      <w:start w:val="1"/>
      <w:numFmt w:val="decimal"/>
      <w:lvlText w:val="%1."/>
      <w:lvlJc w:val="left"/>
      <w:pPr>
        <w:ind w:left="540" w:hanging="320"/>
      </w:pPr>
      <w:rPr>
        <w:b/>
        <w:bCs/>
        <w:color w:val="4F46E5"/>
      </w:rPr>
    </w:lvl>
  </w:abstractNum>
  <w:abstractNum w:abstractNumId="59" w15:restartNumberingAfterBreak="0">
    <w:multiLevelType w:val="hybridMultilevel"/>
    <w:lvl w:ilvl="0" w15:tentative="1">
      <w:start w:val="1"/>
      <w:numFmt w:val="decimal"/>
      <w:lvlText w:val="%1."/>
      <w:lvlJc w:val="left"/>
      <w:pPr>
        <w:ind w:left="540" w:hanging="320"/>
      </w:pPr>
      <w:rPr>
        <w:b/>
        <w:bCs/>
        <w:color w:val="4F46E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312E81"/>
      <w:sz w:val="44"/>
      <w:szCs w:val="44"/>
    </w:rPr>
  </w:style>
  <w:style w:type="paragraph" w:styleId="Heading2">
    <w:name w:val="Heading 2"/>
    <w:basedOn w:val="Normal"/>
    <w:next w:val="Normal"/>
    <w:qFormat/>
    <w:pPr>
      <w:pBdr>
        <w:bottom w:val="single" w:color="F59E0B" w:sz="12" w:space="6"/>
      </w:pBdr>
      <w:spacing w:after="240" w:before="120"/>
      <w:outlineLvl w:val="1"/>
    </w:pPr>
    <w:rPr>
      <w:rFonts w:ascii="Calibri" w:cs="Calibri" w:eastAsia="Calibri" w:hAnsi="Calibri"/>
      <w:b/>
      <w:bCs/>
      <w:color w:val="4F46E5"/>
      <w:sz w:val="40"/>
      <w:szCs w:val="40"/>
    </w:rPr>
  </w:style>
  <w:style w:type="paragraph" w:styleId="Heading3">
    <w:name w:val="Heading 3"/>
    <w:basedOn w:val="Normal"/>
    <w:next w:val="Normal"/>
    <w:qFormat/>
    <w:pPr>
      <w:spacing w:after="140" w:before="360"/>
      <w:outlineLvl w:val="2"/>
    </w:pPr>
    <w:rPr>
      <w:rFonts w:ascii="Calibri" w:cs="Calibri" w:eastAsia="Calibri" w:hAnsi="Calibri"/>
      <w:b/>
      <w:bCs/>
      <w:color w:val="312E81"/>
      <w:sz w:val="30"/>
      <w:szCs w:val="30"/>
    </w:rPr>
  </w:style>
  <w:style w:type="paragraph" w:styleId="Heading4">
    <w:name w:val="Heading 4"/>
    <w:basedOn w:val="Normal"/>
    <w:next w:val="Normal"/>
    <w:qFormat/>
    <w:pPr>
      <w:spacing w:after="100" w:before="240"/>
      <w:outlineLvl w:val="3"/>
    </w:pPr>
    <w:rPr>
      <w:rFonts w:ascii="Calibri" w:cs="Calibri" w:eastAsia="Calibri" w:hAnsi="Calibri"/>
      <w:b/>
      <w:bCs/>
      <w:color w:val="4338C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image" Target="media/7a1fa8c9dc1e7fb3bd02ece52316df4d107ab8dd.png"/><Relationship Id="rId50" Type="http://schemas.openxmlformats.org/officeDocument/2006/relationships/image" Target="media/a776a78b4aea88d04a582bbc284f2e729806b1ed.png"/><Relationship Id="rId51" Type="http://schemas.openxmlformats.org/officeDocument/2006/relationships/image" Target="media/aabbd8d01666de69296974a812885d78ed210825.png"/><Relationship Id="rId52" Type="http://schemas.openxmlformats.org/officeDocument/2006/relationships/image" Target="media/597d1dda2e1869cbfa751dfed39f004c35b5fdb0.png"/><Relationship Id="rId53" Type="http://schemas.openxmlformats.org/officeDocument/2006/relationships/image" Target="media/ec138aacb6b7a22e2387fe60c47e8fc4593666f0.png"/><Relationship Id="rId54" Type="http://schemas.openxmlformats.org/officeDocument/2006/relationships/image" Target="media/6655ef815c528e39c239f51f7e2afc2f143b121d.png"/><Relationship Id="rId55" Type="http://schemas.openxmlformats.org/officeDocument/2006/relationships/image" Target="media/1b65a26a43e200253637b55eba05d057a4406c03.png"/><Relationship Id="rId56" Type="http://schemas.openxmlformats.org/officeDocument/2006/relationships/image" Target="media/121878d15dc11df22a246ef975990fd92c6123b3.png"/><Relationship Id="rId57" Type="http://schemas.openxmlformats.org/officeDocument/2006/relationships/image" Target="media/7b9fd245df7b942033555310803bdfff571b44d6.png"/><Relationship Id="rId58" Type="http://schemas.openxmlformats.org/officeDocument/2006/relationships/image" Target="media/6b998649d9da2d84e3f407126e27ca45bae3f16d.png"/><Relationship Id="rId59" Type="http://schemas.openxmlformats.org/officeDocument/2006/relationships/image" Target="media/f9e87142cf1c6b27e7a1409915d304250105472a.png"/><Relationship Id="rId60" Type="http://schemas.openxmlformats.org/officeDocument/2006/relationships/image" Target="media/3c08f0de33495b8738f03c28d8f2888d1a224602.png"/><Relationship Id="rId61" Type="http://schemas.openxmlformats.org/officeDocument/2006/relationships/image" Target="media/fff61c831d56e3b16d15397f96ea7808d8b5b2d6.png"/><Relationship Id="rId62" Type="http://schemas.openxmlformats.org/officeDocument/2006/relationships/image" Target="media/2bc1e574ca3ddd4eb313f07f667ce56ea167c805.png"/><Relationship Id="rId63" Type="http://schemas.openxmlformats.org/officeDocument/2006/relationships/image" Target="media/7513a8541231b316928cc510c205760286380d97.png"/><Relationship Id="rId64" Type="http://schemas.openxmlformats.org/officeDocument/2006/relationships/image" Target="media/30f779fae6d9ecaa071a2d919bbc7793c04e9520.png"/><Relationship Id="rId65" Type="http://schemas.openxmlformats.org/officeDocument/2006/relationships/image" Target="media/99cd235e7ae468a6678f189d798869da16cc310c.png"/><Relationship Id="rId66" Type="http://schemas.openxmlformats.org/officeDocument/2006/relationships/image" Target="media/ceda2471143b2717048a4984b012a645ea204cb9.png"/><Relationship Id="rId67" Type="http://schemas.openxmlformats.org/officeDocument/2006/relationships/image" Target="media/12c23866c0a160d0050364b23685dd0cf30f3eef.png"/><Relationship Id="rId68" Type="http://schemas.openxmlformats.org/officeDocument/2006/relationships/image" Target="media/792071d1743716ecd35e4163cda304030803df45.png"/><Relationship Id="rId69" Type="http://schemas.openxmlformats.org/officeDocument/2006/relationships/image" Target="media/32c102181673228af46621dc9d39f20ee2d92e60.png"/><Relationship Id="rId70" Type="http://schemas.openxmlformats.org/officeDocument/2006/relationships/image" Target="media/6c4391d94a7ab6124c38b1cd63b282b7622f2c4b.png"/><Relationship Id="rId71" Type="http://schemas.openxmlformats.org/officeDocument/2006/relationships/image" Target="media/b1bde4241c6658fd8a15680487e34f06316be364.png"/><Relationship Id="rId72" Type="http://schemas.openxmlformats.org/officeDocument/2006/relationships/image" Target="media/0788f1b94144c236275f16026a8db7769cf44b3c.png"/><Relationship Id="rId73" Type="http://schemas.openxmlformats.org/officeDocument/2006/relationships/image" Target="media/27ab13c31207e5f4b89eae83bdfcbbe0d2eb6498.png"/><Relationship Id="rId74" Type="http://schemas.openxmlformats.org/officeDocument/2006/relationships/image" Target="media/ac20202a28bc20f826326c6ceef9fdeb72327c8a.png"/><Relationship Id="rId75" Type="http://schemas.openxmlformats.org/officeDocument/2006/relationships/image" Target="media/3d0abc34ee9262fde45978ab2efe75b8f9b9fd80.png"/><Relationship Id="rId76" Type="http://schemas.openxmlformats.org/officeDocument/2006/relationships/image" Target="media/e2b87ddf0ec7f4eed5f8b3723299fbc95ba5a7f8.png"/><Relationship Id="rId77" Type="http://schemas.openxmlformats.org/officeDocument/2006/relationships/image" Target="media/7685f24f21cc16d45c1d2510ea44b61293966898.png"/><Relationship Id="rId78" Type="http://schemas.openxmlformats.org/officeDocument/2006/relationships/image" Target="media/94f5d97868d34cd02ab2490196e8db8f4752f1c1.png"/><Relationship Id="rId79" Type="http://schemas.openxmlformats.org/officeDocument/2006/relationships/image" Target="media/6a79ae1535a891bf300634c8aef921a12250ba3d.png"/><Relationship Id="rId80" Type="http://schemas.openxmlformats.org/officeDocument/2006/relationships/image" Target="media/8335d64df470efe4102fe3ce24761c11c1aa6f20.png"/><Relationship Id="rId81" Type="http://schemas.openxmlformats.org/officeDocument/2006/relationships/image" Target="media/db9477532d8b76b798a242b73e1ec4db03c6c260.png"/><Relationship Id="rId82" Type="http://schemas.openxmlformats.org/officeDocument/2006/relationships/image" Target="media/f1ba33141ce4dcce4543fbf25c574773422c06e4.png"/><Relationship Id="rId83" Type="http://schemas.openxmlformats.org/officeDocument/2006/relationships/image" Target="media/60be453926703686d54abd49ba3879275450e161.png"/><Relationship Id="rId84" Type="http://schemas.openxmlformats.org/officeDocument/2006/relationships/image" Target="media/edcea3ecfff0f089604446817a56a78b3927b81f.png"/><Relationship Id="rId85" Type="http://schemas.openxmlformats.org/officeDocument/2006/relationships/image" Target="media/5b6f7585d195dcf9e3b809605e8b58af5b3955e5.png"/><Relationship Id="rId86" Type="http://schemas.openxmlformats.org/officeDocument/2006/relationships/image" Target="media/2d4b6ba029db18512adc97ccb955e63dbe9379ba.png"/><Relationship Id="rId87" Type="http://schemas.openxmlformats.org/officeDocument/2006/relationships/image" Target="media/a27c223ceb7a727a4b873ddf8508976e53dbf5d2.png"/><Relationship Id="rId88" Type="http://schemas.openxmlformats.org/officeDocument/2006/relationships/image" Target="media/29941263775414d37ab0d2a1544f29ffd4f5756f.png"/><Relationship Id="rId89" Type="http://schemas.openxmlformats.org/officeDocument/2006/relationships/image" Target="media/69f1b7437e3d21a6aa1811b859229bcd08f54660.png"/><Relationship Id="rId90" Type="http://schemas.openxmlformats.org/officeDocument/2006/relationships/image" Target="media/d4636a207b9c9fbf3b1a9b5b2071bdb5b4c21842.png"/><Relationship Id="rId91" Type="http://schemas.openxmlformats.org/officeDocument/2006/relationships/image" Target="media/be9ecbcff499f26b843cd65e0c4e83b6addcfe71.png"/><Relationship Id="rId92" Type="http://schemas.openxmlformats.org/officeDocument/2006/relationships/image" Target="media/1aea30564c7bbe6e3134a362d4513ae32ed043fb.png"/><Relationship Id="rId93" Type="http://schemas.openxmlformats.org/officeDocument/2006/relationships/image" Target="media/187f5fd23aaeb762b7237c06f04e08632df4ecc0.png"/><Relationship Id="rId94" Type="http://schemas.openxmlformats.org/officeDocument/2006/relationships/image" Target="media/d705eda61453ea2ff3317fbbe40849566ce6dee2.png"/><Relationship Id="rId95" Type="http://schemas.openxmlformats.org/officeDocument/2006/relationships/image" Target="media/88341047b04f9298f7ad0f2b08821fd6919be153.png"/><Relationship Id="rId96" Type="http://schemas.openxmlformats.org/officeDocument/2006/relationships/image" Target="media/c93f3fc52889f5938361b0def70b59b7d6f205d1.png"/><Relationship Id="rId97" Type="http://schemas.openxmlformats.org/officeDocument/2006/relationships/image" Target="media/3d511bd262f90ccd6777d88c31acfbf0e47ad823.png"/><Relationship Id="rId98" Type="http://schemas.openxmlformats.org/officeDocument/2006/relationships/image" Target="media/5713966c62f61efd51f9effe7b454753eaa6dfaf.png"/><Relationship Id="rId99" Type="http://schemas.openxmlformats.org/officeDocument/2006/relationships/image" Target="media/c1e60fdf11e03c20d3ac0d360cd827a2714a6a2e.png"/><Relationship Id="rId100" Type="http://schemas.openxmlformats.org/officeDocument/2006/relationships/image" Target="media/79d8c983f05a1f48a4c7fe9f9aaa64ed42a6dabc.png"/><Relationship Id="rId101" Type="http://schemas.openxmlformats.org/officeDocument/2006/relationships/image" Target="media/f4f6dc8866b3921b3941f9e8fed6e0e5b59a8907.png"/><Relationship Id="rId102" Type="http://schemas.openxmlformats.org/officeDocument/2006/relationships/image" Target="media/083b1db263396c2153dafb2581be395fa22f0d9b.png"/><Relationship Id="rId103" Type="http://schemas.openxmlformats.org/officeDocument/2006/relationships/image" Target="media/fc4473676cbc371f40bfb6f4332c5b1b0d54a8d1.png"/><Relationship Id="rId104" Type="http://schemas.openxmlformats.org/officeDocument/2006/relationships/image" Target="media/d32f77bced231a9b85adece164e3ef445bfe2378.png"/><Relationship Id="rId105" Type="http://schemas.openxmlformats.org/officeDocument/2006/relationships/image" Target="media/82384df7eb1dbc74727f1fb4390b621a2c302553.png"/><Relationship Id="rId106" Type="http://schemas.openxmlformats.org/officeDocument/2006/relationships/image" Target="media/2b61d26dfc52cf7a3d3901994887790dd1797437.png"/><Relationship Id="rId107" Type="http://schemas.openxmlformats.org/officeDocument/2006/relationships/image" Target="media/271992cf8386cc7aebd98d1c53900985717c6623.png"/><Relationship Id="rId108" Type="http://schemas.openxmlformats.org/officeDocument/2006/relationships/image" Target="media/43a273c411152c257db19463007a28306e4f7241.png"/><Relationship Id="rId109" Type="http://schemas.openxmlformats.org/officeDocument/2006/relationships/image" Target="media/e044eaa92c80eb6e1c26de0cee5d2ef7d3df0387.png"/><Relationship Id="rId110" Type="http://schemas.openxmlformats.org/officeDocument/2006/relationships/image" Target="media/a0d0f1e1c0d2fd85b735b17bafacb7de160e0a60.png"/><Relationship Id="rId111" Type="http://schemas.openxmlformats.org/officeDocument/2006/relationships/image" Target="media/f101dd31f576ba9f0e6af74b3fc97975160fc8ef.png"/><Relationship Id="rId112" Type="http://schemas.openxmlformats.org/officeDocument/2006/relationships/image" Target="media/3ced2b970176265f0ddfafc38f4b41e810c63520.png"/><Relationship Id="rId113" Type="http://schemas.openxmlformats.org/officeDocument/2006/relationships/image" Target="media/b1beb82e5316ad1f6a9169cbd0da663eacc1fd97.png"/><Relationship Id="rId114" Type="http://schemas.openxmlformats.org/officeDocument/2006/relationships/image" Target="media/caf701dcd4970ce3ab844631a195c380457cb2ce.png"/><Relationship Id="rId115" Type="http://schemas.openxmlformats.org/officeDocument/2006/relationships/image" Target="media/0f7acb697e27e0cf49702f43b3c2fb9af9d5472c.png"/><Relationship Id="rId116" Type="http://schemas.openxmlformats.org/officeDocument/2006/relationships/image" Target="media/b6e6af953f062e923b60197499bf816816359d66.png"/><Relationship Id="rId117" Type="http://schemas.openxmlformats.org/officeDocument/2006/relationships/image" Target="media/66db48a7f3f3ee29417911043b8d92e76e7122d7.png"/><Relationship Id="rId118" Type="http://schemas.openxmlformats.org/officeDocument/2006/relationships/image" Target="media/4e09ef4f59299bf852e3222b1f23f9287d8f570b.png"/><Relationship Id="rId119" Type="http://schemas.openxmlformats.org/officeDocument/2006/relationships/image" Target="media/a1eb6c61ebda896e936dad65c6bffc2594933511.png"/><Relationship Id="rId120" Type="http://schemas.openxmlformats.org/officeDocument/2006/relationships/image" Target="media/8c268d87d542fb87a58343eadc5e659d6204cddf.png"/><Relationship Id="rId121" Type="http://schemas.openxmlformats.org/officeDocument/2006/relationships/image" Target="media/f3573094037e0da493be60d27668de4895c1749e.png"/><Relationship Id="rId122" Type="http://schemas.openxmlformats.org/officeDocument/2006/relationships/image" Target="media/f33921173b5ce2387306bd45ecf0aef306efc552.png"/><Relationship Id="rId123" Type="http://schemas.openxmlformats.org/officeDocument/2006/relationships/image" Target="media/12918de3729c0e9a66fb9d415a9305573762c545.png"/><Relationship Id="rId124" Type="http://schemas.openxmlformats.org/officeDocument/2006/relationships/image" Target="media/782d8ab7b38ac704604b12b72df992b1d8ce6062.png"/><Relationship Id="rId125" Type="http://schemas.openxmlformats.org/officeDocument/2006/relationships/image" Target="media/fe1db6915520514a2fda072d3ffccfde9cd4a556.png"/><Relationship Id="rId126" Type="http://schemas.openxmlformats.org/officeDocument/2006/relationships/image" Target="media/2b56f8d1a67528fb2ed425e5d852a01326c52ac5.png"/><Relationship Id="rId127" Type="http://schemas.openxmlformats.org/officeDocument/2006/relationships/image" Target="media/a572067235b753d7d8e74a11cec0556292b88820.png"/><Relationship Id="rId128" Type="http://schemas.openxmlformats.org/officeDocument/2006/relationships/image" Target="media/71132a813c71db2875871e814416b461fd6f37bc.png"/><Relationship Id="rId129" Type="http://schemas.openxmlformats.org/officeDocument/2006/relationships/image" Target="media/30ab7382381ab352d64077c882bdb68a81f7d178.png"/><Relationship Id="rId130" Type="http://schemas.openxmlformats.org/officeDocument/2006/relationships/image" Target="media/ca15dfa3960991d8729ce4123445bb3cec113ed8.png"/><Relationship Id="rId131" Type="http://schemas.openxmlformats.org/officeDocument/2006/relationships/image" Target="media/184bc6bc1e9703a2f0ea50d1b5d919df38e1bf17.png"/><Relationship Id="rId132" Type="http://schemas.openxmlformats.org/officeDocument/2006/relationships/image" Target="media/843c79bfc9e154e3ab3fd9a6c8bff7b2b0422264.png"/><Relationship Id="rId133" Type="http://schemas.openxmlformats.org/officeDocument/2006/relationships/image" Target="media/d62eff1d3459459a4fd94635a613065ec7cb705a.png"/><Relationship Id="rId134" Type="http://schemas.openxmlformats.org/officeDocument/2006/relationships/image" Target="media/bc2b4da72b9cbe88187bbaf0280113d4b74df77a.png"/><Relationship Id="rId135" Type="http://schemas.openxmlformats.org/officeDocument/2006/relationships/image" Target="media/582a1b258cd5e11fb3a88fe899c72901e7c4c0a2.png"/><Relationship Id="rId136" Type="http://schemas.openxmlformats.org/officeDocument/2006/relationships/image" Target="media/5124f1df61328737614fb39c158baf003e179e75.png"/><Relationship Id="rId137" Type="http://schemas.openxmlformats.org/officeDocument/2006/relationships/image" Target="media/d663a5ed9a4b85f12670aec4c76ce3c0aa0269ed.png"/><Relationship Id="rId138" Type="http://schemas.openxmlformats.org/officeDocument/2006/relationships/image" Target="media/085401c846d564ffb6b17eeebc834fc0cb1f7274.png"/><Relationship Id="rId139" Type="http://schemas.openxmlformats.org/officeDocument/2006/relationships/image" Target="media/66fb4666f16efd8a4a657c16acca56474e721488.png"/><Relationship Id="rId140" Type="http://schemas.openxmlformats.org/officeDocument/2006/relationships/image" Target="media/05ad7b0765197d8374085183706760a9b4f616aa.png"/><Relationship Id="rId141" Type="http://schemas.openxmlformats.org/officeDocument/2006/relationships/image" Target="media/9b46e9f7472abbc4f215f90cacca7e965c9319c4.png"/><Relationship Id="rId1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Aprendizado Não Supervisionado — Do zero à prática com Python</dc:title>
  <dc:creator>Araken de Medeiros Santos</dc:creator>
  <dc:description>Livro didático sobre aprendizado não supervisionado</dc:description>
  <cp:lastModifiedBy>Un-named</cp:lastModifiedBy>
  <cp:revision>1</cp:revision>
  <dcterms:created xsi:type="dcterms:W3CDTF">2026-10-14T12:18:24.878Z</dcterms:created>
  <dcterms:modified xsi:type="dcterms:W3CDTF">2026-10-14T12:18:24.878Z</dcterms:modified>
</cp:coreProperties>
</file>

<file path=docProps/custom.xml><?xml version="1.0" encoding="utf-8"?>
<Properties xmlns="http://schemas.openxmlformats.org/officeDocument/2006/custom-properties" xmlns:vt="http://schemas.openxmlformats.org/officeDocument/2006/docPropsVTypes"/>
</file>