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apa" descr="Capa do livro" title="C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562850" cy="10696575"/>
                    </a:xfrm>
                    <a:prstGeom prst="rect">
                      <a:avLst/>
                    </a:prstGeom>
                  </pic:spPr>
                </pic:pic>
              </a:graphicData>
            </a:graphic>
          </wp:anchor>
        </w:drawing>
      </w:r>
    </w:p>
    <w:p>
      <w:pPr>
        <w:sectPr>
          <w:pgSz w:w="11906" w:h="16838" w:orient="portrait"/>
          <w:pgMar w:top="0" w:right="0" w:bottom="0" w:left="0" w:header="0" w:footer="0" w:gutter="0"/>
          <w:pgNumType/>
          <w:docGrid w:linePitch="360"/>
        </w:sectPr>
      </w:pPr>
    </w:p>
    <w:p>
      <w:pPr>
        <w:spacing w:after="120" w:before="3600"/>
        <w:jc w:val="center"/>
      </w:pPr>
      <w:r>
        <w:rPr>
          <w:rFonts w:ascii="Calibri" w:cs="Calibri" w:eastAsia="Calibri" w:hAnsi="Calibri"/>
          <w:b/>
          <w:bCs/>
          <w:color w:val="312E81"/>
          <w:sz w:val="56"/>
          <w:szCs w:val="56"/>
        </w:rPr>
        <w:t xml:space="preserve">APRENDIZADO SEMISSUPERVISIONADO</w:t>
      </w:r>
    </w:p>
    <w:p>
      <w:pPr>
        <w:pBdr>
          <w:bottom w:val="single" w:color="F59E0B" w:sz="18" w:space="12"/>
        </w:pBdr>
        <w:spacing w:after="600"/>
        <w:jc w:val="center"/>
      </w:pPr>
      <w:r>
        <w:rPr>
          <w:i/>
          <w:iCs/>
          <w:color w:val="6B7280"/>
          <w:sz w:val="30"/>
          <w:szCs w:val="30"/>
        </w:rPr>
        <w:t xml:space="preserve">Do zero à prática com Python e scikit-learn</w:t>
      </w:r>
    </w:p>
    <w:p>
      <w:pPr>
        <w:spacing w:after="120" w:before="600"/>
        <w:jc w:val="center"/>
      </w:pPr>
      <w:r>
        <w:rPr>
          <w:b/>
          <w:bCs/>
          <w:color w:val="1F2937"/>
          <w:sz w:val="34"/>
          <w:szCs w:val="34"/>
        </w:rPr>
        <w:t xml:space="preserve">Araken de Medeiros Santos</w:t>
      </w:r>
    </w:p>
    <w:p>
      <w:pPr>
        <w:spacing w:before="1800"/>
        <w:jc w:val="center"/>
      </w:pPr>
      <w:r>
        <w:rPr>
          <w:color w:val="6B7280"/>
          <w:sz w:val="24"/>
          <w:szCs w:val="24"/>
        </w:rPr>
        <w:t xml:space="preserve">2026</w:t>
      </w:r>
    </w:p>
    <w:p>
      <w:pPr>
        <w:sectPr>
          <w:type w:val="nextPage"/>
          <w:pgSz w:w="11906" w:h="16838" w:orient="portrait"/>
          <w:pgMar w:top="1300" w:right="1134" w:bottom="1200" w:left="1134" w:header="560" w:footer="500" w:gutter="0"/>
          <w:pgNumType/>
          <w:docGrid w:linePitch="360"/>
        </w:sectPr>
      </w:pPr>
    </w:p>
    <w:p>
      <w:pPr>
        <w:pBdr>
          <w:bottom w:val="single" w:color="F59E0B" w:sz="18" w:space="6"/>
        </w:pBdr>
        <w:spacing w:after="240"/>
      </w:pPr>
      <w:r>
        <w:rPr>
          <w:b/>
          <w:bCs/>
          <w:color w:val="312E81"/>
          <w:sz w:val="44"/>
          <w:szCs w:val="44"/>
        </w:rPr>
        <w:t xml:space="preserve">Sumário</w:t>
      </w:r>
    </w:p>
    <w:p>
      <w:pPr>
        <w:keepLines/>
        <w:tabs>
          <w:tab w:val="right" w:pos="9638" w:leader="dot"/>
        </w:tabs>
        <w:spacing w:after="20" w:before="160" w:line="250"/>
        <w:ind w:left="0" w:right="650"/>
      </w:pPr>
      <w:r>
        <w:rPr>
          <w:b/>
          <w:bCs/>
          <w:color w:val="312E81"/>
          <w:sz w:val="22"/>
          <w:szCs w:val="22"/>
        </w:rPr>
        <w:t xml:space="preserve">Apresentação</w:t>
      </w:r>
      <w:r>
        <w:rPr>
          <w:b/>
          <w:bCs/>
          <w:color w:val="312E81"/>
          <w:sz w:val="22"/>
          <w:szCs w:val="22"/>
        </w:rPr>
        <w:t xml:space="preserve">	</w:t>
        <w:t xml:space="preserve">10</w:t>
      </w:r>
    </w:p>
    <w:p>
      <w:pPr>
        <w:keepLines/>
        <w:tabs>
          <w:tab w:val="right" w:pos="9638" w:leader="dot"/>
        </w:tabs>
        <w:spacing w:after="20" w:before="0" w:line="250"/>
        <w:ind w:left="700" w:right="650"/>
      </w:pPr>
      <w:r>
        <w:rPr>
          <w:b w:val="false"/>
          <w:bCs w:val="false"/>
          <w:color w:val="1F2937"/>
          <w:sz w:val="19"/>
          <w:szCs w:val="19"/>
        </w:rPr>
        <w:t xml:space="preserve">Para quem é este livro</w:t>
      </w:r>
      <w:r>
        <w:rPr>
          <w:b w:val="false"/>
          <w:bCs w:val="false"/>
          <w:color w:val="1F2937"/>
          <w:sz w:val="19"/>
          <w:szCs w:val="19"/>
        </w:rPr>
        <w:t xml:space="preserve">	</w:t>
        <w:t xml:space="preserve">10</w:t>
      </w:r>
    </w:p>
    <w:p>
      <w:pPr>
        <w:keepLines/>
        <w:tabs>
          <w:tab w:val="right" w:pos="9638" w:leader="dot"/>
        </w:tabs>
        <w:spacing w:after="20" w:before="0" w:line="250"/>
        <w:ind w:left="700" w:right="650"/>
      </w:pPr>
      <w:r>
        <w:rPr>
          <w:b w:val="false"/>
          <w:bCs w:val="false"/>
          <w:color w:val="1F2937"/>
          <w:sz w:val="19"/>
          <w:szCs w:val="19"/>
        </w:rPr>
        <w:t xml:space="preserve">Por que este tema?</w:t>
      </w:r>
      <w:r>
        <w:rPr>
          <w:b w:val="false"/>
          <w:bCs w:val="false"/>
          <w:color w:val="1F2937"/>
          <w:sz w:val="19"/>
          <w:szCs w:val="19"/>
        </w:rPr>
        <w:t xml:space="preserve">	</w:t>
        <w:t xml:space="preserve">10</w:t>
      </w:r>
    </w:p>
    <w:p>
      <w:pPr>
        <w:keepLines/>
        <w:tabs>
          <w:tab w:val="right" w:pos="9638" w:leader="dot"/>
        </w:tabs>
        <w:spacing w:after="20" w:before="0" w:line="250"/>
        <w:ind w:left="700" w:right="650"/>
      </w:pPr>
      <w:r>
        <w:rPr>
          <w:b w:val="false"/>
          <w:bCs w:val="false"/>
          <w:color w:val="1F2937"/>
          <w:sz w:val="19"/>
          <w:szCs w:val="19"/>
        </w:rPr>
        <w:t xml:space="preserve">Como o livro está organizado</w:t>
      </w:r>
      <w:r>
        <w:rPr>
          <w:b w:val="false"/>
          <w:bCs w:val="false"/>
          <w:color w:val="1F2937"/>
          <w:sz w:val="19"/>
          <w:szCs w:val="19"/>
        </w:rPr>
        <w:t xml:space="preserve">	</w:t>
        <w:t xml:space="preserve">10</w:t>
      </w:r>
    </w:p>
    <w:p>
      <w:pPr>
        <w:keepLines/>
        <w:tabs>
          <w:tab w:val="right" w:pos="9638" w:leader="dot"/>
        </w:tabs>
        <w:spacing w:after="20" w:before="0" w:line="250"/>
        <w:ind w:left="700" w:right="650"/>
      </w:pPr>
      <w:r>
        <w:rPr>
          <w:b w:val="false"/>
          <w:bCs w:val="false"/>
          <w:color w:val="1F2937"/>
          <w:sz w:val="19"/>
          <w:szCs w:val="19"/>
        </w:rPr>
        <w:t xml:space="preserve">Como cada capítulo é construído</w:t>
      </w:r>
      <w:r>
        <w:rPr>
          <w:b w:val="false"/>
          <w:bCs w:val="false"/>
          <w:color w:val="1F2937"/>
          <w:sz w:val="19"/>
          <w:szCs w:val="19"/>
        </w:rPr>
        <w:t xml:space="preserve">	</w:t>
        <w:t xml:space="preserve">11</w:t>
      </w:r>
    </w:p>
    <w:p>
      <w:pPr>
        <w:keepLines/>
        <w:tabs>
          <w:tab w:val="right" w:pos="9638" w:leader="dot"/>
        </w:tabs>
        <w:spacing w:after="20" w:before="0" w:line="250"/>
        <w:ind w:left="700" w:right="650"/>
      </w:pPr>
      <w:r>
        <w:rPr>
          <w:b w:val="false"/>
          <w:bCs w:val="false"/>
          <w:color w:val="1F2937"/>
          <w:sz w:val="19"/>
          <w:szCs w:val="19"/>
        </w:rPr>
        <w:t xml:space="preserve">Os quadros coloridos</w:t>
      </w:r>
      <w:r>
        <w:rPr>
          <w:b w:val="false"/>
          <w:bCs w:val="false"/>
          <w:color w:val="1F2937"/>
          <w:sz w:val="19"/>
          <w:szCs w:val="19"/>
        </w:rPr>
        <w:t xml:space="preserve">	</w:t>
        <w:t xml:space="preserve">11</w:t>
      </w:r>
    </w:p>
    <w:p>
      <w:pPr>
        <w:keepLines/>
        <w:tabs>
          <w:tab w:val="right" w:pos="9638" w:leader="dot"/>
        </w:tabs>
        <w:spacing w:after="20" w:before="0" w:line="250"/>
        <w:ind w:left="700" w:right="650"/>
      </w:pPr>
      <w:r>
        <w:rPr>
          <w:b w:val="false"/>
          <w:bCs w:val="false"/>
          <w:color w:val="1F2937"/>
          <w:sz w:val="19"/>
          <w:szCs w:val="19"/>
        </w:rPr>
        <w:t xml:space="preserve">Sobre os códigos e as bases de dados</w:t>
      </w:r>
      <w:r>
        <w:rPr>
          <w:b w:val="false"/>
          <w:bCs w:val="false"/>
          <w:color w:val="1F2937"/>
          <w:sz w:val="19"/>
          <w:szCs w:val="19"/>
        </w:rPr>
        <w:t xml:space="preserve">	</w:t>
        <w:t xml:space="preserve">11</w:t>
      </w:r>
    </w:p>
    <w:p>
      <w:pPr>
        <w:keepLines/>
        <w:tabs>
          <w:tab w:val="right" w:pos="9638" w:leader="dot"/>
        </w:tabs>
        <w:spacing w:after="20" w:before="0" w:line="250"/>
        <w:ind w:left="700" w:right="650"/>
      </w:pPr>
      <w:r>
        <w:rPr>
          <w:b w:val="false"/>
          <w:bCs w:val="false"/>
          <w:color w:val="1F2937"/>
          <w:sz w:val="19"/>
          <w:szCs w:val="19"/>
        </w:rPr>
        <w:t xml:space="preserve">Sobre as referências</w:t>
      </w:r>
      <w:r>
        <w:rPr>
          <w:b w:val="false"/>
          <w:bCs w:val="false"/>
          <w:color w:val="1F2937"/>
          <w:sz w:val="19"/>
          <w:szCs w:val="19"/>
        </w:rPr>
        <w:t xml:space="preserve">	</w:t>
        <w:t xml:space="preserve">12</w:t>
      </w:r>
    </w:p>
    <w:p>
      <w:pPr>
        <w:keepLines/>
        <w:tabs>
          <w:tab w:val="right" w:pos="9638" w:leader="dot"/>
        </w:tabs>
        <w:spacing w:after="20" w:before="0" w:line="250"/>
        <w:ind w:left="700" w:right="650"/>
      </w:pPr>
      <w:r>
        <w:rPr>
          <w:b w:val="false"/>
          <w:bCs w:val="false"/>
          <w:color w:val="1F2937"/>
          <w:sz w:val="19"/>
          <w:szCs w:val="19"/>
        </w:rPr>
        <w:t xml:space="preserve">Uma sugestão de estudo</w:t>
      </w:r>
      <w:r>
        <w:rPr>
          <w:b w:val="false"/>
          <w:bCs w:val="false"/>
          <w:color w:val="1F2937"/>
          <w:sz w:val="19"/>
          <w:szCs w:val="19"/>
        </w:rPr>
        <w:t xml:space="preserve">	</w:t>
        <w:t xml:space="preserve">12</w:t>
      </w:r>
    </w:p>
    <w:p>
      <w:pPr>
        <w:keepLines/>
        <w:tabs>
          <w:tab w:val="right" w:pos="9638" w:leader="dot"/>
        </w:tabs>
        <w:spacing w:after="20" w:before="160" w:line="250"/>
        <w:ind w:left="0" w:right="650"/>
      </w:pPr>
      <w:r>
        <w:rPr>
          <w:b/>
          <w:bCs/>
          <w:color w:val="312E81"/>
          <w:sz w:val="22"/>
          <w:szCs w:val="22"/>
        </w:rPr>
        <w:t xml:space="preserve">Parte I — Fundamentos</w:t>
      </w:r>
      <w:r>
        <w:rPr>
          <w:b/>
          <w:bCs/>
          <w:color w:val="312E81"/>
          <w:sz w:val="22"/>
          <w:szCs w:val="22"/>
        </w:rPr>
        <w:t xml:space="preserve">	</w:t>
        <w:t xml:space="preserve">13</w:t>
      </w:r>
    </w:p>
    <w:p>
      <w:pPr>
        <w:keepLines/>
        <w:tabs>
          <w:tab w:val="right" w:pos="9638" w:leader="dot"/>
        </w:tabs>
        <w:spacing w:after="20" w:before="100" w:line="250"/>
        <w:ind w:left="300" w:right="650"/>
      </w:pPr>
      <w:r>
        <w:rPr>
          <w:b/>
          <w:bCs/>
          <w:color w:val="1F2937"/>
          <w:sz w:val="21"/>
          <w:szCs w:val="21"/>
        </w:rPr>
        <w:t xml:space="preserve">Capítulo 1 — Poucos Rótulos, Muitos Dados: Bem-vindo ao Aprendizado Semissupervisionado</w:t>
      </w:r>
      <w:r>
        <w:rPr>
          <w:b/>
          <w:bCs/>
          <w:color w:val="1F2937"/>
          <w:sz w:val="21"/>
          <w:szCs w:val="21"/>
        </w:rPr>
        <w:t xml:space="preserve">	</w:t>
        <w:t xml:space="preserve">14</w:t>
      </w:r>
    </w:p>
    <w:p>
      <w:pPr>
        <w:keepLines/>
        <w:tabs>
          <w:tab w:val="right" w:pos="9638" w:leader="dot"/>
        </w:tabs>
        <w:spacing w:after="20" w:before="0" w:line="250"/>
        <w:ind w:left="700" w:right="650"/>
      </w:pPr>
      <w:r>
        <w:rPr>
          <w:b w:val="false"/>
          <w:bCs w:val="false"/>
          <w:color w:val="1F2937"/>
          <w:sz w:val="19"/>
          <w:szCs w:val="19"/>
        </w:rPr>
        <w:t xml:space="preserve">1.1 Uma história para começar</w:t>
      </w:r>
      <w:r>
        <w:rPr>
          <w:b w:val="false"/>
          <w:bCs w:val="false"/>
          <w:color w:val="1F2937"/>
          <w:sz w:val="19"/>
          <w:szCs w:val="19"/>
        </w:rPr>
        <w:t xml:space="preserve">	</w:t>
        <w:t xml:space="preserve">14</w:t>
      </w:r>
    </w:p>
    <w:p>
      <w:pPr>
        <w:keepLines/>
        <w:tabs>
          <w:tab w:val="right" w:pos="9638" w:leader="dot"/>
        </w:tabs>
        <w:spacing w:after="20" w:before="0" w:line="250"/>
        <w:ind w:left="700" w:right="650"/>
      </w:pPr>
      <w:r>
        <w:rPr>
          <w:b w:val="false"/>
          <w:bCs w:val="false"/>
          <w:color w:val="1F2937"/>
          <w:sz w:val="19"/>
          <w:szCs w:val="19"/>
        </w:rPr>
        <w:t xml:space="preserve">1.2 O que é aprender com dados?</w:t>
      </w:r>
      <w:r>
        <w:rPr>
          <w:b w:val="false"/>
          <w:bCs w:val="false"/>
          <w:color w:val="1F2937"/>
          <w:sz w:val="19"/>
          <w:szCs w:val="19"/>
        </w:rPr>
        <w:t xml:space="preserve">	</w:t>
        <w:t xml:space="preserve">15</w:t>
      </w:r>
    </w:p>
    <w:p>
      <w:pPr>
        <w:keepLines/>
        <w:tabs>
          <w:tab w:val="right" w:pos="9638" w:leader="dot"/>
        </w:tabs>
        <w:spacing w:after="20" w:before="0" w:line="250"/>
        <w:ind w:left="1100" w:right="650"/>
      </w:pPr>
      <w:r>
        <w:rPr>
          <w:b w:val="false"/>
          <w:bCs w:val="false"/>
          <w:color w:val="6B7280"/>
          <w:sz w:val="18"/>
          <w:szCs w:val="18"/>
        </w:rPr>
        <w:t xml:space="preserve">1.2.1 Dois tipos de tarefa supervisionada</w:t>
      </w:r>
      <w:r>
        <w:rPr>
          <w:b w:val="false"/>
          <w:bCs w:val="false"/>
          <w:color w:val="6B7280"/>
          <w:sz w:val="18"/>
          <w:szCs w:val="18"/>
        </w:rPr>
        <w:t xml:space="preserve">	</w:t>
        <w:t xml:space="preserve">16</w:t>
      </w:r>
    </w:p>
    <w:p>
      <w:pPr>
        <w:keepLines/>
        <w:tabs>
          <w:tab w:val="right" w:pos="9638" w:leader="dot"/>
        </w:tabs>
        <w:spacing w:after="20" w:before="0" w:line="250"/>
        <w:ind w:left="1100" w:right="650"/>
      </w:pPr>
      <w:r>
        <w:rPr>
          <w:b w:val="false"/>
          <w:bCs w:val="false"/>
          <w:color w:val="6B7280"/>
          <w:sz w:val="18"/>
          <w:szCs w:val="18"/>
        </w:rPr>
        <w:t xml:space="preserve">1.2.2 Treino e teste: a honestidade do aprendizado</w:t>
      </w:r>
      <w:r>
        <w:rPr>
          <w:b w:val="false"/>
          <w:bCs w:val="false"/>
          <w:color w:val="6B7280"/>
          <w:sz w:val="18"/>
          <w:szCs w:val="18"/>
        </w:rPr>
        <w:t xml:space="preserve">	</w:t>
        <w:t xml:space="preserve">16</w:t>
      </w:r>
    </w:p>
    <w:p>
      <w:pPr>
        <w:keepLines/>
        <w:tabs>
          <w:tab w:val="right" w:pos="9638" w:leader="dot"/>
        </w:tabs>
        <w:spacing w:after="20" w:before="0" w:line="250"/>
        <w:ind w:left="700" w:right="650"/>
      </w:pPr>
      <w:r>
        <w:rPr>
          <w:b w:val="false"/>
          <w:bCs w:val="false"/>
          <w:color w:val="1F2937"/>
          <w:sz w:val="19"/>
          <w:szCs w:val="19"/>
        </w:rPr>
        <w:t xml:space="preserve">1.3 Os grandes paradigmas de aprendizado</w:t>
      </w:r>
      <w:r>
        <w:rPr>
          <w:b w:val="false"/>
          <w:bCs w:val="false"/>
          <w:color w:val="1F2937"/>
          <w:sz w:val="19"/>
          <w:szCs w:val="19"/>
        </w:rPr>
        <w:t xml:space="preserve">	</w:t>
        <w:t xml:space="preserve">16</w:t>
      </w:r>
    </w:p>
    <w:p>
      <w:pPr>
        <w:keepLines/>
        <w:tabs>
          <w:tab w:val="right" w:pos="9638" w:leader="dot"/>
        </w:tabs>
        <w:spacing w:after="20" w:before="0" w:line="250"/>
        <w:ind w:left="1100" w:right="650"/>
      </w:pPr>
      <w:r>
        <w:rPr>
          <w:b w:val="false"/>
          <w:bCs w:val="false"/>
          <w:color w:val="6B7280"/>
          <w:sz w:val="18"/>
          <w:szCs w:val="18"/>
        </w:rPr>
        <w:t xml:space="preserve">1.3.1 Aprendizado supervisionado</w:t>
      </w:r>
      <w:r>
        <w:rPr>
          <w:b w:val="false"/>
          <w:bCs w:val="false"/>
          <w:color w:val="6B7280"/>
          <w:sz w:val="18"/>
          <w:szCs w:val="18"/>
        </w:rPr>
        <w:t xml:space="preserve">	</w:t>
        <w:t xml:space="preserve">17</w:t>
      </w:r>
    </w:p>
    <w:p>
      <w:pPr>
        <w:keepLines/>
        <w:tabs>
          <w:tab w:val="right" w:pos="9638" w:leader="dot"/>
        </w:tabs>
        <w:spacing w:after="20" w:before="0" w:line="250"/>
        <w:ind w:left="1100" w:right="650"/>
      </w:pPr>
      <w:r>
        <w:rPr>
          <w:b w:val="false"/>
          <w:bCs w:val="false"/>
          <w:color w:val="6B7280"/>
          <w:sz w:val="18"/>
          <w:szCs w:val="18"/>
        </w:rPr>
        <w:t xml:space="preserve">1.3.2 Aprendizado não supervisionado</w:t>
      </w:r>
      <w:r>
        <w:rPr>
          <w:b w:val="false"/>
          <w:bCs w:val="false"/>
          <w:color w:val="6B7280"/>
          <w:sz w:val="18"/>
          <w:szCs w:val="18"/>
        </w:rPr>
        <w:t xml:space="preserve">	</w:t>
        <w:t xml:space="preserve">17</w:t>
      </w:r>
    </w:p>
    <w:p>
      <w:pPr>
        <w:keepLines/>
        <w:tabs>
          <w:tab w:val="right" w:pos="9638" w:leader="dot"/>
        </w:tabs>
        <w:spacing w:after="20" w:before="0" w:line="250"/>
        <w:ind w:left="1100" w:right="650"/>
      </w:pPr>
      <w:r>
        <w:rPr>
          <w:b w:val="false"/>
          <w:bCs w:val="false"/>
          <w:color w:val="6B7280"/>
          <w:sz w:val="18"/>
          <w:szCs w:val="18"/>
        </w:rPr>
        <w:t xml:space="preserve">1.3.3 Aprendizado semissupervisionado</w:t>
      </w:r>
      <w:r>
        <w:rPr>
          <w:b w:val="false"/>
          <w:bCs w:val="false"/>
          <w:color w:val="6B7280"/>
          <w:sz w:val="18"/>
          <w:szCs w:val="18"/>
        </w:rPr>
        <w:t xml:space="preserve">	</w:t>
        <w:t xml:space="preserve">17</w:t>
      </w:r>
    </w:p>
    <w:p>
      <w:pPr>
        <w:keepLines/>
        <w:tabs>
          <w:tab w:val="right" w:pos="9638" w:leader="dot"/>
        </w:tabs>
        <w:spacing w:after="20" w:before="0" w:line="250"/>
        <w:ind w:left="1100" w:right="650"/>
      </w:pPr>
      <w:r>
        <w:rPr>
          <w:b w:val="false"/>
          <w:bCs w:val="false"/>
          <w:color w:val="6B7280"/>
          <w:sz w:val="18"/>
          <w:szCs w:val="18"/>
        </w:rPr>
        <w:t xml:space="preserve">1.3.4 Aprendizado auto-supervisionado</w:t>
      </w:r>
      <w:r>
        <w:rPr>
          <w:b w:val="false"/>
          <w:bCs w:val="false"/>
          <w:color w:val="6B7280"/>
          <w:sz w:val="18"/>
          <w:szCs w:val="18"/>
        </w:rPr>
        <w:t xml:space="preserve">	</w:t>
        <w:t xml:space="preserve">18</w:t>
      </w:r>
    </w:p>
    <w:p>
      <w:pPr>
        <w:keepLines/>
        <w:tabs>
          <w:tab w:val="right" w:pos="9638" w:leader="dot"/>
        </w:tabs>
        <w:spacing w:after="20" w:before="0" w:line="250"/>
        <w:ind w:left="1100" w:right="650"/>
      </w:pPr>
      <w:r>
        <w:rPr>
          <w:b w:val="false"/>
          <w:bCs w:val="false"/>
          <w:color w:val="6B7280"/>
          <w:sz w:val="18"/>
          <w:szCs w:val="18"/>
        </w:rPr>
        <w:t xml:space="preserve">1.3.5 Aprendizado por reforço</w:t>
      </w:r>
      <w:r>
        <w:rPr>
          <w:b w:val="false"/>
          <w:bCs w:val="false"/>
          <w:color w:val="6B7280"/>
          <w:sz w:val="18"/>
          <w:szCs w:val="18"/>
        </w:rPr>
        <w:t xml:space="preserve">	</w:t>
        <w:t xml:space="preserve">18</w:t>
      </w:r>
    </w:p>
    <w:p>
      <w:pPr>
        <w:keepLines/>
        <w:tabs>
          <w:tab w:val="right" w:pos="9638" w:leader="dot"/>
        </w:tabs>
        <w:spacing w:after="20" w:before="0" w:line="250"/>
        <w:ind w:left="700" w:right="650"/>
      </w:pPr>
      <w:r>
        <w:rPr>
          <w:b w:val="false"/>
          <w:bCs w:val="false"/>
          <w:color w:val="1F2937"/>
          <w:sz w:val="19"/>
          <w:szCs w:val="19"/>
        </w:rPr>
        <w:t xml:space="preserve">1.4 O problema: rótulos são caros</w:t>
      </w:r>
      <w:r>
        <w:rPr>
          <w:b w:val="false"/>
          <w:bCs w:val="false"/>
          <w:color w:val="1F2937"/>
          <w:sz w:val="19"/>
          <w:szCs w:val="19"/>
        </w:rPr>
        <w:t xml:space="preserve">	</w:t>
        <w:t xml:space="preserve">18</w:t>
      </w:r>
    </w:p>
    <w:p>
      <w:pPr>
        <w:keepLines/>
        <w:tabs>
          <w:tab w:val="right" w:pos="9638" w:leader="dot"/>
        </w:tabs>
        <w:spacing w:after="20" w:before="0" w:line="250"/>
        <w:ind w:left="700" w:right="650"/>
      </w:pPr>
      <w:r>
        <w:rPr>
          <w:b w:val="false"/>
          <w:bCs w:val="false"/>
          <w:color w:val="1F2937"/>
          <w:sz w:val="19"/>
          <w:szCs w:val="19"/>
        </w:rPr>
        <w:t xml:space="preserve">1.5 Definindo o problema com precisão</w:t>
      </w:r>
      <w:r>
        <w:rPr>
          <w:b w:val="false"/>
          <w:bCs w:val="false"/>
          <w:color w:val="1F2937"/>
          <w:sz w:val="19"/>
          <w:szCs w:val="19"/>
        </w:rPr>
        <w:t xml:space="preserve">	</w:t>
        <w:t xml:space="preserve">20</w:t>
      </w:r>
    </w:p>
    <w:p>
      <w:pPr>
        <w:keepLines/>
        <w:tabs>
          <w:tab w:val="right" w:pos="9638" w:leader="dot"/>
        </w:tabs>
        <w:spacing w:after="20" w:before="0" w:line="250"/>
        <w:ind w:left="1100" w:right="650"/>
      </w:pPr>
      <w:r>
        <w:rPr>
          <w:b w:val="false"/>
          <w:bCs w:val="false"/>
          <w:color w:val="6B7280"/>
          <w:sz w:val="18"/>
          <w:szCs w:val="18"/>
        </w:rPr>
        <w:t xml:space="preserve">1.5.1 Duas versões do problema</w:t>
      </w:r>
      <w:r>
        <w:rPr>
          <w:b w:val="false"/>
          <w:bCs w:val="false"/>
          <w:color w:val="6B7280"/>
          <w:sz w:val="18"/>
          <w:szCs w:val="18"/>
        </w:rPr>
        <w:t xml:space="preserve">	</w:t>
        <w:t xml:space="preserve">20</w:t>
      </w:r>
    </w:p>
    <w:p>
      <w:pPr>
        <w:keepLines/>
        <w:tabs>
          <w:tab w:val="right" w:pos="9638" w:leader="dot"/>
        </w:tabs>
        <w:spacing w:after="20" w:before="0" w:line="250"/>
        <w:ind w:left="1100" w:right="650"/>
      </w:pPr>
      <w:r>
        <w:rPr>
          <w:b w:val="false"/>
          <w:bCs w:val="false"/>
          <w:color w:val="6B7280"/>
          <w:sz w:val="18"/>
          <w:szCs w:val="18"/>
        </w:rPr>
        <w:t xml:space="preserve">1.5.2 O que significa "ajudar"?</w:t>
      </w:r>
      <w:r>
        <w:rPr>
          <w:b w:val="false"/>
          <w:bCs w:val="false"/>
          <w:color w:val="6B7280"/>
          <w:sz w:val="18"/>
          <w:szCs w:val="18"/>
        </w:rPr>
        <w:t xml:space="preserve">	</w:t>
        <w:t xml:space="preserve">20</w:t>
      </w:r>
    </w:p>
    <w:p>
      <w:pPr>
        <w:keepLines/>
        <w:tabs>
          <w:tab w:val="right" w:pos="9638" w:leader="dot"/>
        </w:tabs>
        <w:spacing w:after="20" w:before="0" w:line="250"/>
        <w:ind w:left="700" w:right="650"/>
      </w:pPr>
      <w:r>
        <w:rPr>
          <w:b w:val="false"/>
          <w:bCs w:val="false"/>
          <w:color w:val="1F2937"/>
          <w:sz w:val="19"/>
          <w:szCs w:val="19"/>
        </w:rPr>
        <w:t xml:space="preserve">1.6 Seu primeiro experimento: as duas luas</w:t>
      </w:r>
      <w:r>
        <w:rPr>
          <w:b w:val="false"/>
          <w:bCs w:val="false"/>
          <w:color w:val="1F2937"/>
          <w:sz w:val="19"/>
          <w:szCs w:val="19"/>
        </w:rPr>
        <w:t xml:space="preserve">	</w:t>
        <w:t xml:space="preserve">20</w:t>
      </w:r>
    </w:p>
    <w:p>
      <w:pPr>
        <w:keepLines/>
        <w:tabs>
          <w:tab w:val="right" w:pos="9638" w:leader="dot"/>
        </w:tabs>
        <w:spacing w:after="20" w:before="0" w:line="250"/>
        <w:ind w:left="700" w:right="650"/>
      </w:pPr>
      <w:r>
        <w:rPr>
          <w:b w:val="false"/>
          <w:bCs w:val="false"/>
          <w:color w:val="1F2937"/>
          <w:sz w:val="19"/>
          <w:szCs w:val="19"/>
        </w:rPr>
        <w:t xml:space="preserve">1.7 Um experimento mais realista: dígitos manuscritos</w:t>
      </w:r>
      <w:r>
        <w:rPr>
          <w:b w:val="false"/>
          <w:bCs w:val="false"/>
          <w:color w:val="1F2937"/>
          <w:sz w:val="19"/>
          <w:szCs w:val="19"/>
        </w:rPr>
        <w:t xml:space="preserve">	</w:t>
        <w:t xml:space="preserve">22</w:t>
      </w:r>
    </w:p>
    <w:p>
      <w:pPr>
        <w:keepLines/>
        <w:tabs>
          <w:tab w:val="right" w:pos="9638" w:leader="dot"/>
        </w:tabs>
        <w:spacing w:after="20" w:before="0" w:line="250"/>
        <w:ind w:left="700" w:right="650"/>
      </w:pPr>
      <w:r>
        <w:rPr>
          <w:b w:val="false"/>
          <w:bCs w:val="false"/>
          <w:color w:val="1F2937"/>
          <w:sz w:val="19"/>
          <w:szCs w:val="19"/>
        </w:rPr>
        <w:t xml:space="preserve">1.8 Onde o aprendizado semissupervisionado é usado</w:t>
      </w:r>
      <w:r>
        <w:rPr>
          <w:b w:val="false"/>
          <w:bCs w:val="false"/>
          <w:color w:val="1F2937"/>
          <w:sz w:val="19"/>
          <w:szCs w:val="19"/>
        </w:rPr>
        <w:t xml:space="preserve">	</w:t>
        <w:t xml:space="preserve">24</w:t>
      </w:r>
    </w:p>
    <w:p>
      <w:pPr>
        <w:keepLines/>
        <w:tabs>
          <w:tab w:val="right" w:pos="9638" w:leader="dot"/>
        </w:tabs>
        <w:spacing w:after="20" w:before="0" w:line="250"/>
        <w:ind w:left="700" w:right="650"/>
      </w:pPr>
      <w:r>
        <w:rPr>
          <w:b w:val="false"/>
          <w:bCs w:val="false"/>
          <w:color w:val="1F2937"/>
          <w:sz w:val="19"/>
          <w:szCs w:val="19"/>
        </w:rPr>
        <w:t xml:space="preserve">1.9 Os vizinhos do aprendizado semissupervisionado</w:t>
      </w:r>
      <w:r>
        <w:rPr>
          <w:b w:val="false"/>
          <w:bCs w:val="false"/>
          <w:color w:val="1F2937"/>
          <w:sz w:val="19"/>
          <w:szCs w:val="19"/>
        </w:rPr>
        <w:t xml:space="preserve">	</w:t>
        <w:t xml:space="preserve">25</w:t>
      </w:r>
    </w:p>
    <w:p>
      <w:pPr>
        <w:keepLines/>
        <w:tabs>
          <w:tab w:val="right" w:pos="9638" w:leader="dot"/>
        </w:tabs>
        <w:spacing w:after="20" w:before="0" w:line="250"/>
        <w:ind w:left="700" w:right="650"/>
      </w:pPr>
      <w:r>
        <w:rPr>
          <w:b w:val="false"/>
          <w:bCs w:val="false"/>
          <w:color w:val="1F2937"/>
          <w:sz w:val="19"/>
          <w:szCs w:val="19"/>
        </w:rPr>
        <w:t xml:space="preserve">1.10 Um pouco de história</w:t>
      </w:r>
      <w:r>
        <w:rPr>
          <w:b w:val="false"/>
          <w:bCs w:val="false"/>
          <w:color w:val="1F2937"/>
          <w:sz w:val="19"/>
          <w:szCs w:val="19"/>
        </w:rPr>
        <w:t xml:space="preserve">	</w:t>
        <w:t xml:space="preserve">25</w:t>
      </w:r>
    </w:p>
    <w:p>
      <w:pPr>
        <w:keepLines/>
        <w:tabs>
          <w:tab w:val="right" w:pos="9638" w:leader="dot"/>
        </w:tabs>
        <w:spacing w:after="20" w:before="0" w:line="250"/>
        <w:ind w:left="700" w:right="650"/>
      </w:pPr>
      <w:r>
        <w:rPr>
          <w:b w:val="false"/>
          <w:bCs w:val="false"/>
          <w:color w:val="1F2937"/>
          <w:sz w:val="19"/>
          <w:szCs w:val="19"/>
        </w:rPr>
        <w:t xml:space="preserve">1.11 Como é um projeto semissupervisionado</w:t>
      </w:r>
      <w:r>
        <w:rPr>
          <w:b w:val="false"/>
          <w:bCs w:val="false"/>
          <w:color w:val="1F2937"/>
          <w:sz w:val="19"/>
          <w:szCs w:val="19"/>
        </w:rPr>
        <w:t xml:space="preserve">	</w:t>
        <w:t xml:space="preserve">26</w:t>
      </w:r>
    </w:p>
    <w:p>
      <w:pPr>
        <w:keepLines/>
        <w:tabs>
          <w:tab w:val="right" w:pos="9638" w:leader="dot"/>
        </w:tabs>
        <w:spacing w:after="20" w:before="0" w:line="250"/>
        <w:ind w:left="700" w:right="650"/>
      </w:pPr>
      <w:r>
        <w:rPr>
          <w:b w:val="false"/>
          <w:bCs w:val="false"/>
          <w:color w:val="1F2937"/>
          <w:sz w:val="19"/>
          <w:szCs w:val="19"/>
        </w:rPr>
        <w:t xml:space="preserve">1.12 Preparando o ambiente</w:t>
      </w:r>
      <w:r>
        <w:rPr>
          <w:b w:val="false"/>
          <w:bCs w:val="false"/>
          <w:color w:val="1F2937"/>
          <w:sz w:val="19"/>
          <w:szCs w:val="19"/>
        </w:rPr>
        <w:t xml:space="preserve">	</w:t>
        <w:t xml:space="preserve">27</w:t>
      </w:r>
    </w:p>
    <w:p>
      <w:pPr>
        <w:keepLines/>
        <w:tabs>
          <w:tab w:val="right" w:pos="9638" w:leader="dot"/>
        </w:tabs>
        <w:spacing w:after="20" w:before="0" w:line="250"/>
        <w:ind w:left="1100" w:right="650"/>
      </w:pPr>
      <w:r>
        <w:rPr>
          <w:b w:val="false"/>
          <w:bCs w:val="false"/>
          <w:color w:val="6B7280"/>
          <w:sz w:val="18"/>
          <w:szCs w:val="18"/>
        </w:rPr>
        <w:t xml:space="preserve">1.12.1 A convenção do -1</w:t>
      </w:r>
      <w:r>
        <w:rPr>
          <w:b w:val="false"/>
          <w:bCs w:val="false"/>
          <w:color w:val="6B7280"/>
          <w:sz w:val="18"/>
          <w:szCs w:val="18"/>
        </w:rPr>
        <w:t xml:space="preserve">	</w:t>
        <w:t xml:space="preserve">28</w:t>
      </w:r>
    </w:p>
    <w:p>
      <w:pPr>
        <w:keepLines/>
        <w:tabs>
          <w:tab w:val="right" w:pos="9638" w:leader="dot"/>
        </w:tabs>
        <w:spacing w:after="20" w:before="0" w:line="250"/>
        <w:ind w:left="700" w:right="650"/>
      </w:pPr>
      <w:r>
        <w:rPr>
          <w:b w:val="false"/>
          <w:bCs w:val="false"/>
          <w:color w:val="1F2937"/>
          <w:sz w:val="19"/>
          <w:szCs w:val="19"/>
        </w:rPr>
        <w:t xml:space="preserve">1.13 Uma palavra sobre ética e responsabilidade</w:t>
      </w:r>
      <w:r>
        <w:rPr>
          <w:b w:val="false"/>
          <w:bCs w:val="false"/>
          <w:color w:val="1F2937"/>
          <w:sz w:val="19"/>
          <w:szCs w:val="19"/>
        </w:rPr>
        <w:t xml:space="preserve">	</w:t>
        <w:t xml:space="preserve">28</w:t>
      </w:r>
    </w:p>
    <w:p>
      <w:pPr>
        <w:keepLines/>
        <w:tabs>
          <w:tab w:val="right" w:pos="9638" w:leader="dot"/>
        </w:tabs>
        <w:spacing w:after="20" w:before="0" w:line="250"/>
        <w:ind w:left="700" w:right="650"/>
      </w:pPr>
      <w:r>
        <w:rPr>
          <w:b w:val="false"/>
          <w:bCs w:val="false"/>
          <w:color w:val="1F2937"/>
          <w:sz w:val="19"/>
          <w:szCs w:val="19"/>
        </w:rPr>
        <w:t xml:space="preserve">1.14 Resumo do capítulo</w:t>
      </w:r>
      <w:r>
        <w:rPr>
          <w:b w:val="false"/>
          <w:bCs w:val="false"/>
          <w:color w:val="1F2937"/>
          <w:sz w:val="19"/>
          <w:szCs w:val="19"/>
        </w:rPr>
        <w:t xml:space="preserve">	</w:t>
        <w:t xml:space="preserve">29</w:t>
      </w:r>
    </w:p>
    <w:p>
      <w:pPr>
        <w:keepLines/>
        <w:tabs>
          <w:tab w:val="right" w:pos="9638" w:leader="dot"/>
        </w:tabs>
        <w:spacing w:after="20" w:before="0" w:line="250"/>
        <w:ind w:left="700" w:right="650"/>
      </w:pPr>
      <w:r>
        <w:rPr>
          <w:b w:val="false"/>
          <w:bCs w:val="false"/>
          <w:color w:val="1F2937"/>
          <w:sz w:val="19"/>
          <w:szCs w:val="19"/>
        </w:rPr>
        <w:t xml:space="preserve">1.15 Para ler mais</w:t>
      </w:r>
      <w:r>
        <w:rPr>
          <w:b w:val="false"/>
          <w:bCs w:val="false"/>
          <w:color w:val="1F2937"/>
          <w:sz w:val="19"/>
          <w:szCs w:val="19"/>
        </w:rPr>
        <w:t xml:space="preserve">	</w:t>
        <w:t xml:space="preserve">29</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30</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34</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35</w:t>
      </w:r>
    </w:p>
    <w:p>
      <w:pPr>
        <w:keepLines/>
        <w:tabs>
          <w:tab w:val="right" w:pos="9638" w:leader="dot"/>
        </w:tabs>
        <w:spacing w:after="20" w:before="0" w:line="250"/>
        <w:ind w:left="1100" w:right="650"/>
      </w:pPr>
      <w:r>
        <w:rPr>
          <w:b w:val="false"/>
          <w:bCs w:val="false"/>
          <w:color w:val="6B7280"/>
          <w:sz w:val="18"/>
          <w:szCs w:val="18"/>
        </w:rPr>
        <w:t xml:space="preserve">Exercício 1 — Escondendo rótulos no Breast Cancer Wisconsin</w:t>
      </w:r>
      <w:r>
        <w:rPr>
          <w:b w:val="false"/>
          <w:bCs w:val="false"/>
          <w:color w:val="6B7280"/>
          <w:sz w:val="18"/>
          <w:szCs w:val="18"/>
        </w:rPr>
        <w:t xml:space="preserve">	</w:t>
        <w:t xml:space="preserve">35</w:t>
      </w:r>
    </w:p>
    <w:p>
      <w:pPr>
        <w:keepLines/>
        <w:tabs>
          <w:tab w:val="right" w:pos="9638" w:leader="dot"/>
        </w:tabs>
        <w:spacing w:after="20" w:before="0" w:line="250"/>
        <w:ind w:left="1100" w:right="650"/>
      </w:pPr>
      <w:r>
        <w:rPr>
          <w:b w:val="false"/>
          <w:bCs w:val="false"/>
          <w:color w:val="6B7280"/>
          <w:sz w:val="18"/>
          <w:szCs w:val="18"/>
        </w:rPr>
        <w:t xml:space="preserve">Exercício 2 — O modelo de referência supervisionado</w:t>
      </w:r>
      <w:r>
        <w:rPr>
          <w:b w:val="false"/>
          <w:bCs w:val="false"/>
          <w:color w:val="6B7280"/>
          <w:sz w:val="18"/>
          <w:szCs w:val="18"/>
        </w:rPr>
        <w:t xml:space="preserve">	</w:t>
        <w:t xml:space="preserve">35</w:t>
      </w:r>
    </w:p>
    <w:p>
      <w:pPr>
        <w:keepLines/>
        <w:tabs>
          <w:tab w:val="right" w:pos="9638" w:leader="dot"/>
        </w:tabs>
        <w:spacing w:after="20" w:before="0" w:line="250"/>
        <w:ind w:left="1100" w:right="650"/>
      </w:pPr>
      <w:r>
        <w:rPr>
          <w:b w:val="false"/>
          <w:bCs w:val="false"/>
          <w:color w:val="6B7280"/>
          <w:sz w:val="18"/>
          <w:szCs w:val="18"/>
        </w:rPr>
        <w:t xml:space="preserve">Exercício 3 — Primeiro método semissupervisionado</w:t>
      </w:r>
      <w:r>
        <w:rPr>
          <w:b w:val="false"/>
          <w:bCs w:val="false"/>
          <w:color w:val="6B7280"/>
          <w:sz w:val="18"/>
          <w:szCs w:val="18"/>
        </w:rPr>
        <w:t xml:space="preserve">	</w:t>
        <w:t xml:space="preserve">35</w:t>
      </w:r>
    </w:p>
    <w:p>
      <w:pPr>
        <w:keepLines/>
        <w:tabs>
          <w:tab w:val="right" w:pos="9638" w:leader="dot"/>
        </w:tabs>
        <w:spacing w:after="20" w:before="0" w:line="250"/>
        <w:ind w:left="1100" w:right="650"/>
      </w:pPr>
      <w:r>
        <w:rPr>
          <w:b w:val="false"/>
          <w:bCs w:val="false"/>
          <w:color w:val="6B7280"/>
          <w:sz w:val="18"/>
          <w:szCs w:val="18"/>
        </w:rPr>
        <w:t xml:space="preserve">Exercício 4 — Quantas vezes o método semissupervisionado vence?</w:t>
      </w:r>
      <w:r>
        <w:rPr>
          <w:b w:val="false"/>
          <w:bCs w:val="false"/>
          <w:color w:val="6B7280"/>
          <w:sz w:val="18"/>
          <w:szCs w:val="18"/>
        </w:rPr>
        <w:t xml:space="preserve">	</w:t>
        <w:t xml:space="preserve">35</w:t>
      </w:r>
    </w:p>
    <w:p>
      <w:pPr>
        <w:keepLines/>
        <w:tabs>
          <w:tab w:val="right" w:pos="9638" w:leader="dot"/>
        </w:tabs>
        <w:spacing w:after="20" w:before="0" w:line="250"/>
        <w:ind w:left="1100" w:right="650"/>
      </w:pPr>
      <w:r>
        <w:rPr>
          <w:b w:val="false"/>
          <w:bCs w:val="false"/>
          <w:color w:val="6B7280"/>
          <w:sz w:val="18"/>
          <w:szCs w:val="18"/>
        </w:rPr>
        <w:t xml:space="preserve">Exercício 5 — Sensibilidade aos parâmetros no Digits</w:t>
      </w:r>
      <w:r>
        <w:rPr>
          <w:b w:val="false"/>
          <w:bCs w:val="false"/>
          <w:color w:val="6B7280"/>
          <w:sz w:val="18"/>
          <w:szCs w:val="18"/>
        </w:rPr>
        <w:t xml:space="preserve">	</w:t>
        <w:t xml:space="preserve">36</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37</w:t>
      </w:r>
    </w:p>
    <w:p>
      <w:pPr>
        <w:keepLines/>
        <w:tabs>
          <w:tab w:val="right" w:pos="9638" w:leader="dot"/>
        </w:tabs>
        <w:spacing w:after="20" w:before="0" w:line="250"/>
        <w:ind w:left="1100" w:right="650"/>
      </w:pPr>
      <w:r>
        <w:rPr>
          <w:b w:val="false"/>
          <w:bCs w:val="false"/>
          <w:color w:val="6B7280"/>
          <w:sz w:val="18"/>
          <w:szCs w:val="18"/>
        </w:rPr>
        <w:t xml:space="preserve">Vale a pena usar os dados sem rótulo? Um relatório com evidências</w:t>
      </w:r>
      <w:r>
        <w:rPr>
          <w:b w:val="false"/>
          <w:bCs w:val="false"/>
          <w:color w:val="6B7280"/>
          <w:sz w:val="18"/>
          <w:szCs w:val="18"/>
        </w:rPr>
        <w:t xml:space="preserve">	</w:t>
        <w:t xml:space="preserve">37</w:t>
      </w:r>
    </w:p>
    <w:p>
      <w:pPr>
        <w:keepLines/>
        <w:tabs>
          <w:tab w:val="right" w:pos="9638" w:leader="dot"/>
        </w:tabs>
        <w:spacing w:after="20" w:before="100" w:line="250"/>
        <w:ind w:left="300" w:right="650"/>
      </w:pPr>
      <w:r>
        <w:rPr>
          <w:b/>
          <w:bCs/>
          <w:color w:val="1F2937"/>
          <w:sz w:val="21"/>
          <w:szCs w:val="21"/>
        </w:rPr>
        <w:t xml:space="preserve">Capítulo 2 — A Caixa de Ferramentas: Python, Dados, Probabilidade e Avaliação</w:t>
      </w:r>
      <w:r>
        <w:rPr>
          <w:b/>
          <w:bCs/>
          <w:color w:val="1F2937"/>
          <w:sz w:val="21"/>
          <w:szCs w:val="21"/>
        </w:rPr>
        <w:t xml:space="preserve">	</w:t>
        <w:t xml:space="preserve">38</w:t>
      </w:r>
    </w:p>
    <w:p>
      <w:pPr>
        <w:keepLines/>
        <w:tabs>
          <w:tab w:val="right" w:pos="9638" w:leader="dot"/>
        </w:tabs>
        <w:spacing w:after="20" w:before="0" w:line="250"/>
        <w:ind w:left="700" w:right="650"/>
      </w:pPr>
      <w:r>
        <w:rPr>
          <w:b w:val="false"/>
          <w:bCs w:val="false"/>
          <w:color w:val="1F2937"/>
          <w:sz w:val="19"/>
          <w:szCs w:val="19"/>
        </w:rPr>
        <w:t xml:space="preserve">2.1 Por que um capítulo de ferramentas?</w:t>
      </w:r>
      <w:r>
        <w:rPr>
          <w:b w:val="false"/>
          <w:bCs w:val="false"/>
          <w:color w:val="1F2937"/>
          <w:sz w:val="19"/>
          <w:szCs w:val="19"/>
        </w:rPr>
        <w:t xml:space="preserve">	</w:t>
        <w:t xml:space="preserve">38</w:t>
      </w:r>
    </w:p>
    <w:p>
      <w:pPr>
        <w:keepLines/>
        <w:tabs>
          <w:tab w:val="right" w:pos="9638" w:leader="dot"/>
        </w:tabs>
        <w:spacing w:after="20" w:before="0" w:line="250"/>
        <w:ind w:left="700" w:right="650"/>
      </w:pPr>
      <w:r>
        <w:rPr>
          <w:b w:val="false"/>
          <w:bCs w:val="false"/>
          <w:color w:val="1F2937"/>
          <w:sz w:val="19"/>
          <w:szCs w:val="19"/>
        </w:rPr>
        <w:t xml:space="preserve">2.2 Python em dez minutos</w:t>
      </w:r>
      <w:r>
        <w:rPr>
          <w:b w:val="false"/>
          <w:bCs w:val="false"/>
          <w:color w:val="1F2937"/>
          <w:sz w:val="19"/>
          <w:szCs w:val="19"/>
        </w:rPr>
        <w:t xml:space="preserve">	</w:t>
        <w:t xml:space="preserve">39</w:t>
      </w:r>
    </w:p>
    <w:p>
      <w:pPr>
        <w:keepLines/>
        <w:tabs>
          <w:tab w:val="right" w:pos="9638" w:leader="dot"/>
        </w:tabs>
        <w:spacing w:after="20" w:before="0" w:line="250"/>
        <w:ind w:left="1100" w:right="650"/>
      </w:pPr>
      <w:r>
        <w:rPr>
          <w:b w:val="false"/>
          <w:bCs w:val="false"/>
          <w:color w:val="6B7280"/>
          <w:sz w:val="18"/>
          <w:szCs w:val="18"/>
        </w:rPr>
        <w:t xml:space="preserve">2.2.1 Variáveis, listas e funções</w:t>
      </w:r>
      <w:r>
        <w:rPr>
          <w:b w:val="false"/>
          <w:bCs w:val="false"/>
          <w:color w:val="6B7280"/>
          <w:sz w:val="18"/>
          <w:szCs w:val="18"/>
        </w:rPr>
        <w:t xml:space="preserve">	</w:t>
        <w:t xml:space="preserve">39</w:t>
      </w:r>
    </w:p>
    <w:p>
      <w:pPr>
        <w:keepLines/>
        <w:tabs>
          <w:tab w:val="right" w:pos="9638" w:leader="dot"/>
        </w:tabs>
        <w:spacing w:after="20" w:before="0" w:line="250"/>
        <w:ind w:left="1100" w:right="650"/>
      </w:pPr>
      <w:r>
        <w:rPr>
          <w:b w:val="false"/>
          <w:bCs w:val="false"/>
          <w:color w:val="6B7280"/>
          <w:sz w:val="18"/>
          <w:szCs w:val="18"/>
        </w:rPr>
        <w:t xml:space="preserve">2.2.2 Importando bibliotecas</w:t>
      </w:r>
      <w:r>
        <w:rPr>
          <w:b w:val="false"/>
          <w:bCs w:val="false"/>
          <w:color w:val="6B7280"/>
          <w:sz w:val="18"/>
          <w:szCs w:val="18"/>
        </w:rPr>
        <w:t xml:space="preserve">	</w:t>
        <w:t xml:space="preserve">40</w:t>
      </w:r>
    </w:p>
    <w:p>
      <w:pPr>
        <w:keepLines/>
        <w:tabs>
          <w:tab w:val="right" w:pos="9638" w:leader="dot"/>
        </w:tabs>
        <w:spacing w:after="20" w:before="0" w:line="250"/>
        <w:ind w:left="700" w:right="650"/>
      </w:pPr>
      <w:r>
        <w:rPr>
          <w:b w:val="false"/>
          <w:bCs w:val="false"/>
          <w:color w:val="1F2937"/>
          <w:sz w:val="19"/>
          <w:szCs w:val="19"/>
        </w:rPr>
        <w:t xml:space="preserve">2.3 NumPy: o cálculo com vetores e matrizes</w:t>
      </w:r>
      <w:r>
        <w:rPr>
          <w:b w:val="false"/>
          <w:bCs w:val="false"/>
          <w:color w:val="1F2937"/>
          <w:sz w:val="19"/>
          <w:szCs w:val="19"/>
        </w:rPr>
        <w:t xml:space="preserve">	</w:t>
        <w:t xml:space="preserve">40</w:t>
      </w:r>
    </w:p>
    <w:p>
      <w:pPr>
        <w:keepLines/>
        <w:tabs>
          <w:tab w:val="right" w:pos="9638" w:leader="dot"/>
        </w:tabs>
        <w:spacing w:after="20" w:before="0" w:line="250"/>
        <w:ind w:left="700" w:right="650"/>
      </w:pPr>
      <w:r>
        <w:rPr>
          <w:b w:val="false"/>
          <w:bCs w:val="false"/>
          <w:color w:val="1F2937"/>
          <w:sz w:val="19"/>
          <w:szCs w:val="19"/>
        </w:rPr>
        <w:t xml:space="preserve">2.4 pandas: tabelas com nomes</w:t>
      </w:r>
      <w:r>
        <w:rPr>
          <w:b w:val="false"/>
          <w:bCs w:val="false"/>
          <w:color w:val="1F2937"/>
          <w:sz w:val="19"/>
          <w:szCs w:val="19"/>
        </w:rPr>
        <w:t xml:space="preserve">	</w:t>
        <w:t xml:space="preserve">41</w:t>
      </w:r>
    </w:p>
    <w:p>
      <w:pPr>
        <w:keepLines/>
        <w:tabs>
          <w:tab w:val="right" w:pos="9638" w:leader="dot"/>
        </w:tabs>
        <w:spacing w:after="20" w:before="0" w:line="250"/>
        <w:ind w:left="700" w:right="650"/>
      </w:pPr>
      <w:r>
        <w:rPr>
          <w:b w:val="false"/>
          <w:bCs w:val="false"/>
          <w:color w:val="1F2937"/>
          <w:sz w:val="19"/>
          <w:szCs w:val="19"/>
        </w:rPr>
        <w:t xml:space="preserve">2.5 Dados são pontos no espaço</w:t>
      </w:r>
      <w:r>
        <w:rPr>
          <w:b w:val="false"/>
          <w:bCs w:val="false"/>
          <w:color w:val="1F2937"/>
          <w:sz w:val="19"/>
          <w:szCs w:val="19"/>
        </w:rPr>
        <w:t xml:space="preserve">	</w:t>
        <w:t xml:space="preserve">43</w:t>
      </w:r>
    </w:p>
    <w:p>
      <w:pPr>
        <w:keepLines/>
        <w:tabs>
          <w:tab w:val="right" w:pos="9638" w:leader="dot"/>
        </w:tabs>
        <w:spacing w:after="20" w:before="0" w:line="250"/>
        <w:ind w:left="1100" w:right="650"/>
      </w:pPr>
      <w:r>
        <w:rPr>
          <w:b w:val="false"/>
          <w:bCs w:val="false"/>
          <w:color w:val="6B7280"/>
          <w:sz w:val="18"/>
          <w:szCs w:val="18"/>
        </w:rPr>
        <w:t xml:space="preserve">2.5.1 Medindo a distância entre dois pontos</w:t>
      </w:r>
      <w:r>
        <w:rPr>
          <w:b w:val="false"/>
          <w:bCs w:val="false"/>
          <w:color w:val="6B7280"/>
          <w:sz w:val="18"/>
          <w:szCs w:val="18"/>
        </w:rPr>
        <w:t xml:space="preserve">	</w:t>
        <w:t xml:space="preserve">43</w:t>
      </w:r>
    </w:p>
    <w:p>
      <w:pPr>
        <w:keepLines/>
        <w:tabs>
          <w:tab w:val="right" w:pos="9638" w:leader="dot"/>
        </w:tabs>
        <w:spacing w:after="20" w:before="0" w:line="250"/>
        <w:ind w:left="1100" w:right="650"/>
      </w:pPr>
      <w:r>
        <w:rPr>
          <w:b w:val="false"/>
          <w:bCs w:val="false"/>
          <w:color w:val="6B7280"/>
          <w:sz w:val="18"/>
          <w:szCs w:val="18"/>
        </w:rPr>
        <w:t xml:space="preserve">2.5.2 A armadilha da escala</w:t>
      </w:r>
      <w:r>
        <w:rPr>
          <w:b w:val="false"/>
          <w:bCs w:val="false"/>
          <w:color w:val="6B7280"/>
          <w:sz w:val="18"/>
          <w:szCs w:val="18"/>
        </w:rPr>
        <w:t xml:space="preserve">	</w:t>
        <w:t xml:space="preserve">44</w:t>
      </w:r>
    </w:p>
    <w:p>
      <w:pPr>
        <w:keepLines/>
        <w:tabs>
          <w:tab w:val="right" w:pos="9638" w:leader="dot"/>
        </w:tabs>
        <w:spacing w:after="20" w:before="0" w:line="250"/>
        <w:ind w:left="700" w:right="650"/>
      </w:pPr>
      <w:r>
        <w:rPr>
          <w:b w:val="false"/>
          <w:bCs w:val="false"/>
          <w:color w:val="1F2937"/>
          <w:sz w:val="19"/>
          <w:szCs w:val="19"/>
        </w:rPr>
        <w:t xml:space="preserve">2.6 Probabilidade essencial</w:t>
      </w:r>
      <w:r>
        <w:rPr>
          <w:b w:val="false"/>
          <w:bCs w:val="false"/>
          <w:color w:val="1F2937"/>
          <w:sz w:val="19"/>
          <w:szCs w:val="19"/>
        </w:rPr>
        <w:t xml:space="preserve">	</w:t>
        <w:t xml:space="preserve">45</w:t>
      </w:r>
    </w:p>
    <w:p>
      <w:pPr>
        <w:keepLines/>
        <w:tabs>
          <w:tab w:val="right" w:pos="9638" w:leader="dot"/>
        </w:tabs>
        <w:spacing w:after="20" w:before="0" w:line="250"/>
        <w:ind w:left="1100" w:right="650"/>
      </w:pPr>
      <w:r>
        <w:rPr>
          <w:b w:val="false"/>
          <w:bCs w:val="false"/>
          <w:color w:val="6B7280"/>
          <w:sz w:val="18"/>
          <w:szCs w:val="18"/>
        </w:rPr>
        <w:t xml:space="preserve">2.6.1 O que é uma probabilidade</w:t>
      </w:r>
      <w:r>
        <w:rPr>
          <w:b w:val="false"/>
          <w:bCs w:val="false"/>
          <w:color w:val="6B7280"/>
          <w:sz w:val="18"/>
          <w:szCs w:val="18"/>
        </w:rPr>
        <w:t xml:space="preserve">	</w:t>
        <w:t xml:space="preserve">45</w:t>
      </w:r>
    </w:p>
    <w:p>
      <w:pPr>
        <w:keepLines/>
        <w:tabs>
          <w:tab w:val="right" w:pos="9638" w:leader="dot"/>
        </w:tabs>
        <w:spacing w:after="20" w:before="0" w:line="250"/>
        <w:ind w:left="1100" w:right="650"/>
      </w:pPr>
      <w:r>
        <w:rPr>
          <w:b w:val="false"/>
          <w:bCs w:val="false"/>
          <w:color w:val="6B7280"/>
          <w:sz w:val="18"/>
          <w:szCs w:val="18"/>
        </w:rPr>
        <w:t xml:space="preserve">2.6.2 Probabilidade condicional</w:t>
      </w:r>
      <w:r>
        <w:rPr>
          <w:b w:val="false"/>
          <w:bCs w:val="false"/>
          <w:color w:val="6B7280"/>
          <w:sz w:val="18"/>
          <w:szCs w:val="18"/>
        </w:rPr>
        <w:t xml:space="preserve">	</w:t>
        <w:t xml:space="preserve">45</w:t>
      </w:r>
    </w:p>
    <w:p>
      <w:pPr>
        <w:keepLines/>
        <w:tabs>
          <w:tab w:val="right" w:pos="9638" w:leader="dot"/>
        </w:tabs>
        <w:spacing w:after="20" w:before="0" w:line="250"/>
        <w:ind w:left="1100" w:right="650"/>
      </w:pPr>
      <w:r>
        <w:rPr>
          <w:b w:val="false"/>
          <w:bCs w:val="false"/>
          <w:color w:val="6B7280"/>
          <w:sz w:val="18"/>
          <w:szCs w:val="18"/>
        </w:rPr>
        <w:t xml:space="preserve">2.6.3 O teorema de Bayes</w:t>
      </w:r>
      <w:r>
        <w:rPr>
          <w:b w:val="false"/>
          <w:bCs w:val="false"/>
          <w:color w:val="6B7280"/>
          <w:sz w:val="18"/>
          <w:szCs w:val="18"/>
        </w:rPr>
        <w:t xml:space="preserve">	</w:t>
        <w:t xml:space="preserve">45</w:t>
      </w:r>
    </w:p>
    <w:p>
      <w:pPr>
        <w:keepLines/>
        <w:tabs>
          <w:tab w:val="right" w:pos="9638" w:leader="dot"/>
        </w:tabs>
        <w:spacing w:after="20" w:before="0" w:line="250"/>
        <w:ind w:left="1100" w:right="650"/>
      </w:pPr>
      <w:r>
        <w:rPr>
          <w:b w:val="false"/>
          <w:bCs w:val="false"/>
          <w:color w:val="6B7280"/>
          <w:sz w:val="18"/>
          <w:szCs w:val="18"/>
        </w:rPr>
        <w:t xml:space="preserve">2.6.4 A curva normal</w:t>
      </w:r>
      <w:r>
        <w:rPr>
          <w:b w:val="false"/>
          <w:bCs w:val="false"/>
          <w:color w:val="6B7280"/>
          <w:sz w:val="18"/>
          <w:szCs w:val="18"/>
        </w:rPr>
        <w:t xml:space="preserve">	</w:t>
        <w:t xml:space="preserve">46</w:t>
      </w:r>
    </w:p>
    <w:p>
      <w:pPr>
        <w:keepLines/>
        <w:tabs>
          <w:tab w:val="right" w:pos="9638" w:leader="dot"/>
        </w:tabs>
        <w:spacing w:after="20" w:before="0" w:line="250"/>
        <w:ind w:left="700" w:right="650"/>
      </w:pPr>
      <w:r>
        <w:rPr>
          <w:b w:val="false"/>
          <w:bCs w:val="false"/>
          <w:color w:val="1F2937"/>
          <w:sz w:val="19"/>
          <w:szCs w:val="19"/>
        </w:rPr>
        <w:t xml:space="preserve">2.7 A interface do scikit-learn</w:t>
      </w:r>
      <w:r>
        <w:rPr>
          <w:b w:val="false"/>
          <w:bCs w:val="false"/>
          <w:color w:val="1F2937"/>
          <w:sz w:val="19"/>
          <w:szCs w:val="19"/>
        </w:rPr>
        <w:t xml:space="preserve">	</w:t>
        <w:t xml:space="preserve">47</w:t>
      </w:r>
    </w:p>
    <w:p>
      <w:pPr>
        <w:keepLines/>
        <w:tabs>
          <w:tab w:val="right" w:pos="9638" w:leader="dot"/>
        </w:tabs>
        <w:spacing w:after="20" w:before="0" w:line="250"/>
        <w:ind w:left="1100" w:right="650"/>
      </w:pPr>
      <w:r>
        <w:rPr>
          <w:b w:val="false"/>
          <w:bCs w:val="false"/>
          <w:color w:val="6B7280"/>
          <w:sz w:val="18"/>
          <w:szCs w:val="18"/>
        </w:rPr>
        <w:t xml:space="preserve">2.7.1 Pipeline: encadeando passos</w:t>
      </w:r>
      <w:r>
        <w:rPr>
          <w:b w:val="false"/>
          <w:bCs w:val="false"/>
          <w:color w:val="6B7280"/>
          <w:sz w:val="18"/>
          <w:szCs w:val="18"/>
        </w:rPr>
        <w:t xml:space="preserve">	</w:t>
        <w:t xml:space="preserve">48</w:t>
      </w:r>
    </w:p>
    <w:p>
      <w:pPr>
        <w:keepLines/>
        <w:tabs>
          <w:tab w:val="right" w:pos="9638" w:leader="dot"/>
        </w:tabs>
        <w:spacing w:after="20" w:before="0" w:line="250"/>
        <w:ind w:left="700" w:right="650"/>
      </w:pPr>
      <w:r>
        <w:rPr>
          <w:b w:val="false"/>
          <w:bCs w:val="false"/>
          <w:color w:val="1F2937"/>
          <w:sz w:val="19"/>
          <w:szCs w:val="19"/>
        </w:rPr>
        <w:t xml:space="preserve">2.8 Treino, validação e teste</w:t>
      </w:r>
      <w:r>
        <w:rPr>
          <w:b w:val="false"/>
          <w:bCs w:val="false"/>
          <w:color w:val="1F2937"/>
          <w:sz w:val="19"/>
          <w:szCs w:val="19"/>
        </w:rPr>
        <w:t xml:space="preserve">	</w:t>
        <w:t xml:space="preserve">48</w:t>
      </w:r>
    </w:p>
    <w:p>
      <w:pPr>
        <w:keepLines/>
        <w:tabs>
          <w:tab w:val="right" w:pos="9638" w:leader="dot"/>
        </w:tabs>
        <w:spacing w:after="20" w:before="0" w:line="250"/>
        <w:ind w:left="1100" w:right="650"/>
      </w:pPr>
      <w:r>
        <w:rPr>
          <w:b w:val="false"/>
          <w:bCs w:val="false"/>
          <w:color w:val="6B7280"/>
          <w:sz w:val="18"/>
          <w:szCs w:val="18"/>
        </w:rPr>
        <w:t xml:space="preserve">2.8.1 Validação cruzada</w:t>
      </w:r>
      <w:r>
        <w:rPr>
          <w:b w:val="false"/>
          <w:bCs w:val="false"/>
          <w:color w:val="6B7280"/>
          <w:sz w:val="18"/>
          <w:szCs w:val="18"/>
        </w:rPr>
        <w:t xml:space="preserve">	</w:t>
        <w:t xml:space="preserve">49</w:t>
      </w:r>
    </w:p>
    <w:p>
      <w:pPr>
        <w:keepLines/>
        <w:tabs>
          <w:tab w:val="right" w:pos="9638" w:leader="dot"/>
        </w:tabs>
        <w:spacing w:after="20" w:before="0" w:line="250"/>
        <w:ind w:left="1100" w:right="650"/>
      </w:pPr>
      <w:r>
        <w:rPr>
          <w:b w:val="false"/>
          <w:bCs w:val="false"/>
          <w:color w:val="6B7280"/>
          <w:sz w:val="18"/>
          <w:szCs w:val="18"/>
        </w:rPr>
        <w:t xml:space="preserve">2.8.2 Subajuste e sobreajuste</w:t>
      </w:r>
      <w:r>
        <w:rPr>
          <w:b w:val="false"/>
          <w:bCs w:val="false"/>
          <w:color w:val="6B7280"/>
          <w:sz w:val="18"/>
          <w:szCs w:val="18"/>
        </w:rPr>
        <w:t xml:space="preserve">	</w:t>
        <w:t xml:space="preserve">50</w:t>
      </w:r>
    </w:p>
    <w:p>
      <w:pPr>
        <w:keepLines/>
        <w:tabs>
          <w:tab w:val="right" w:pos="9638" w:leader="dot"/>
        </w:tabs>
        <w:spacing w:after="20" w:before="0" w:line="250"/>
        <w:ind w:left="700" w:right="650"/>
      </w:pPr>
      <w:r>
        <w:rPr>
          <w:b w:val="false"/>
          <w:bCs w:val="false"/>
          <w:color w:val="1F2937"/>
          <w:sz w:val="19"/>
          <w:szCs w:val="19"/>
        </w:rPr>
        <w:t xml:space="preserve">2.9 Métricas: como medir o acerto</w:t>
      </w:r>
      <w:r>
        <w:rPr>
          <w:b w:val="false"/>
          <w:bCs w:val="false"/>
          <w:color w:val="1F2937"/>
          <w:sz w:val="19"/>
          <w:szCs w:val="19"/>
        </w:rPr>
        <w:t xml:space="preserve">	</w:t>
        <w:t xml:space="preserve">51</w:t>
      </w:r>
    </w:p>
    <w:p>
      <w:pPr>
        <w:keepLines/>
        <w:tabs>
          <w:tab w:val="right" w:pos="9638" w:leader="dot"/>
        </w:tabs>
        <w:spacing w:after="20" w:before="0" w:line="250"/>
        <w:ind w:left="1100" w:right="650"/>
      </w:pPr>
      <w:r>
        <w:rPr>
          <w:b w:val="false"/>
          <w:bCs w:val="false"/>
          <w:color w:val="6B7280"/>
          <w:sz w:val="18"/>
          <w:szCs w:val="18"/>
        </w:rPr>
        <w:t xml:space="preserve">2.9.1 A matriz de confusão</w:t>
      </w:r>
      <w:r>
        <w:rPr>
          <w:b w:val="false"/>
          <w:bCs w:val="false"/>
          <w:color w:val="6B7280"/>
          <w:sz w:val="18"/>
          <w:szCs w:val="18"/>
        </w:rPr>
        <w:t xml:space="preserve">	</w:t>
        <w:t xml:space="preserve">51</w:t>
      </w:r>
    </w:p>
    <w:p>
      <w:pPr>
        <w:keepLines/>
        <w:tabs>
          <w:tab w:val="right" w:pos="9638" w:leader="dot"/>
        </w:tabs>
        <w:spacing w:after="20" w:before="0" w:line="250"/>
        <w:ind w:left="1100" w:right="650"/>
      </w:pPr>
      <w:r>
        <w:rPr>
          <w:b w:val="false"/>
          <w:bCs w:val="false"/>
          <w:color w:val="6B7280"/>
          <w:sz w:val="18"/>
          <w:szCs w:val="18"/>
        </w:rPr>
        <w:t xml:space="preserve">2.9.2 Precisão, revocação e F1</w:t>
      </w:r>
      <w:r>
        <w:rPr>
          <w:b w:val="false"/>
          <w:bCs w:val="false"/>
          <w:color w:val="6B7280"/>
          <w:sz w:val="18"/>
          <w:szCs w:val="18"/>
        </w:rPr>
        <w:t xml:space="preserve">	</w:t>
        <w:t xml:space="preserve">51</w:t>
      </w:r>
    </w:p>
    <w:p>
      <w:pPr>
        <w:keepLines/>
        <w:tabs>
          <w:tab w:val="right" w:pos="9638" w:leader="dot"/>
        </w:tabs>
        <w:spacing w:after="20" w:before="0" w:line="250"/>
        <w:ind w:left="700" w:right="650"/>
      </w:pPr>
      <w:r>
        <w:rPr>
          <w:b w:val="false"/>
          <w:bCs w:val="false"/>
          <w:color w:val="1F2937"/>
          <w:sz w:val="19"/>
          <w:szCs w:val="19"/>
        </w:rPr>
        <w:t xml:space="preserve">2.10 Cuidados especiais do aprendizado semissupervisionado</w:t>
      </w:r>
      <w:r>
        <w:rPr>
          <w:b w:val="false"/>
          <w:bCs w:val="false"/>
          <w:color w:val="1F2937"/>
          <w:sz w:val="19"/>
          <w:szCs w:val="19"/>
        </w:rPr>
        <w:t xml:space="preserve">	</w:t>
        <w:t xml:space="preserve">52</w:t>
      </w:r>
    </w:p>
    <w:p>
      <w:pPr>
        <w:keepLines/>
        <w:tabs>
          <w:tab w:val="right" w:pos="9638" w:leader="dot"/>
        </w:tabs>
        <w:spacing w:after="20" w:before="0" w:line="250"/>
        <w:ind w:left="1100" w:right="650"/>
      </w:pPr>
      <w:r>
        <w:rPr>
          <w:b w:val="false"/>
          <w:bCs w:val="false"/>
          <w:color w:val="6B7280"/>
          <w:sz w:val="18"/>
          <w:szCs w:val="18"/>
        </w:rPr>
        <w:t xml:space="preserve">2.10.1 Como "esconder" rótulos em um experimento</w:t>
      </w:r>
      <w:r>
        <w:rPr>
          <w:b w:val="false"/>
          <w:bCs w:val="false"/>
          <w:color w:val="6B7280"/>
          <w:sz w:val="18"/>
          <w:szCs w:val="18"/>
        </w:rPr>
        <w:t xml:space="preserve">	</w:t>
        <w:t xml:space="preserve">53</w:t>
      </w:r>
    </w:p>
    <w:p>
      <w:pPr>
        <w:keepLines/>
        <w:tabs>
          <w:tab w:val="right" w:pos="9638" w:leader="dot"/>
        </w:tabs>
        <w:spacing w:after="20" w:before="0" w:line="250"/>
        <w:ind w:left="1100" w:right="650"/>
      </w:pPr>
      <w:r>
        <w:rPr>
          <w:b w:val="false"/>
          <w:bCs w:val="false"/>
          <w:color w:val="6B7280"/>
          <w:sz w:val="18"/>
          <w:szCs w:val="18"/>
        </w:rPr>
        <w:t xml:space="preserve">2.10.2 Regra de ouro: o teste fica de fora</w:t>
      </w:r>
      <w:r>
        <w:rPr>
          <w:b w:val="false"/>
          <w:bCs w:val="false"/>
          <w:color w:val="6B7280"/>
          <w:sz w:val="18"/>
          <w:szCs w:val="18"/>
        </w:rPr>
        <w:t xml:space="preserve">	</w:t>
        <w:t xml:space="preserve">53</w:t>
      </w:r>
    </w:p>
    <w:p>
      <w:pPr>
        <w:keepLines/>
        <w:tabs>
          <w:tab w:val="right" w:pos="9638" w:leader="dot"/>
        </w:tabs>
        <w:spacing w:after="20" w:before="0" w:line="250"/>
        <w:ind w:left="1100" w:right="650"/>
      </w:pPr>
      <w:r>
        <w:rPr>
          <w:b w:val="false"/>
          <w:bCs w:val="false"/>
          <w:color w:val="6B7280"/>
          <w:sz w:val="18"/>
          <w:szCs w:val="18"/>
        </w:rPr>
        <w:t xml:space="preserve">2.10.3 Vazamento de informação</w:t>
      </w:r>
      <w:r>
        <w:rPr>
          <w:b w:val="false"/>
          <w:bCs w:val="false"/>
          <w:color w:val="6B7280"/>
          <w:sz w:val="18"/>
          <w:szCs w:val="18"/>
        </w:rPr>
        <w:t xml:space="preserve">	</w:t>
        <w:t xml:space="preserve">53</w:t>
      </w:r>
    </w:p>
    <w:p>
      <w:pPr>
        <w:keepLines/>
        <w:tabs>
          <w:tab w:val="right" w:pos="9638" w:leader="dot"/>
        </w:tabs>
        <w:spacing w:after="20" w:before="0" w:line="250"/>
        <w:ind w:left="1100" w:right="650"/>
      </w:pPr>
      <w:r>
        <w:rPr>
          <w:b w:val="false"/>
          <w:bCs w:val="false"/>
          <w:color w:val="6B7280"/>
          <w:sz w:val="18"/>
          <w:szCs w:val="18"/>
        </w:rPr>
        <w:t xml:space="preserve">2.10.4 Reprodutibilidade</w:t>
      </w:r>
      <w:r>
        <w:rPr>
          <w:b w:val="false"/>
          <w:bCs w:val="false"/>
          <w:color w:val="6B7280"/>
          <w:sz w:val="18"/>
          <w:szCs w:val="18"/>
        </w:rPr>
        <w:t xml:space="preserve">	</w:t>
        <w:t xml:space="preserve">54</w:t>
      </w:r>
    </w:p>
    <w:p>
      <w:pPr>
        <w:keepLines/>
        <w:tabs>
          <w:tab w:val="right" w:pos="9638" w:leader="dot"/>
        </w:tabs>
        <w:spacing w:after="20" w:before="0" w:line="250"/>
        <w:ind w:left="700" w:right="650"/>
      </w:pPr>
      <w:r>
        <w:rPr>
          <w:b w:val="false"/>
          <w:bCs w:val="false"/>
          <w:color w:val="1F2937"/>
          <w:sz w:val="19"/>
          <w:szCs w:val="19"/>
        </w:rPr>
        <w:t xml:space="preserve">2.11 Resumo do capítulo</w:t>
      </w:r>
      <w:r>
        <w:rPr>
          <w:b w:val="false"/>
          <w:bCs w:val="false"/>
          <w:color w:val="1F2937"/>
          <w:sz w:val="19"/>
          <w:szCs w:val="19"/>
        </w:rPr>
        <w:t xml:space="preserve">	</w:t>
        <w:t xml:space="preserve">55</w:t>
      </w:r>
    </w:p>
    <w:p>
      <w:pPr>
        <w:keepLines/>
        <w:tabs>
          <w:tab w:val="right" w:pos="9638" w:leader="dot"/>
        </w:tabs>
        <w:spacing w:after="20" w:before="0" w:line="250"/>
        <w:ind w:left="700" w:right="650"/>
      </w:pPr>
      <w:r>
        <w:rPr>
          <w:b w:val="false"/>
          <w:bCs w:val="false"/>
          <w:color w:val="1F2937"/>
          <w:sz w:val="19"/>
          <w:szCs w:val="19"/>
        </w:rPr>
        <w:t xml:space="preserve">2.12 Para ler mais</w:t>
      </w:r>
      <w:r>
        <w:rPr>
          <w:b w:val="false"/>
          <w:bCs w:val="false"/>
          <w:color w:val="1F2937"/>
          <w:sz w:val="19"/>
          <w:szCs w:val="19"/>
        </w:rPr>
        <w:t xml:space="preserve">	</w:t>
        <w:t xml:space="preserve">55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56</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60</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61</w:t>
      </w:r>
    </w:p>
    <w:p>
      <w:pPr>
        <w:keepLines/>
        <w:tabs>
          <w:tab w:val="right" w:pos="9638" w:leader="dot"/>
        </w:tabs>
        <w:spacing w:after="20" w:before="0" w:line="250"/>
        <w:ind w:left="1100" w:right="650"/>
      </w:pPr>
      <w:r>
        <w:rPr>
          <w:b w:val="false"/>
          <w:bCs w:val="false"/>
          <w:color w:val="6B7280"/>
          <w:sz w:val="18"/>
          <w:szCs w:val="18"/>
        </w:rPr>
        <w:t xml:space="preserve">Exercício 1 — NumPy e pandas com o conjunto Wine</w:t>
      </w:r>
      <w:r>
        <w:rPr>
          <w:b w:val="false"/>
          <w:bCs w:val="false"/>
          <w:color w:val="6B7280"/>
          <w:sz w:val="18"/>
          <w:szCs w:val="18"/>
        </w:rPr>
        <w:t xml:space="preserve">	</w:t>
        <w:t xml:space="preserve">61</w:t>
      </w:r>
    </w:p>
    <w:p>
      <w:pPr>
        <w:keepLines/>
        <w:tabs>
          <w:tab w:val="right" w:pos="9638" w:leader="dot"/>
        </w:tabs>
        <w:spacing w:after="20" w:before="0" w:line="250"/>
        <w:ind w:left="1100" w:right="650"/>
      </w:pPr>
      <w:r>
        <w:rPr>
          <w:b w:val="false"/>
          <w:bCs w:val="false"/>
          <w:color w:val="6B7280"/>
          <w:sz w:val="18"/>
          <w:szCs w:val="18"/>
        </w:rPr>
        <w:t xml:space="preserve">Exercício 2 — Quem é o vizinho mais próximo? O efeito da escala</w:t>
      </w:r>
      <w:r>
        <w:rPr>
          <w:b w:val="false"/>
          <w:bCs w:val="false"/>
          <w:color w:val="6B7280"/>
          <w:sz w:val="18"/>
          <w:szCs w:val="18"/>
        </w:rPr>
        <w:t xml:space="preserve">	</w:t>
        <w:t xml:space="preserve">61</w:t>
      </w:r>
    </w:p>
    <w:p>
      <w:pPr>
        <w:keepLines/>
        <w:tabs>
          <w:tab w:val="right" w:pos="9638" w:leader="dot"/>
        </w:tabs>
        <w:spacing w:after="20" w:before="0" w:line="250"/>
        <w:ind w:left="1100" w:right="650"/>
      </w:pPr>
      <w:r>
        <w:rPr>
          <w:b w:val="false"/>
          <w:bCs w:val="false"/>
          <w:color w:val="6B7280"/>
          <w:sz w:val="18"/>
          <w:szCs w:val="18"/>
        </w:rPr>
        <w:t xml:space="preserve">Exercício 3 — Uma curva normal por classe</w:t>
      </w:r>
      <w:r>
        <w:rPr>
          <w:b w:val="false"/>
          <w:bCs w:val="false"/>
          <w:color w:val="6B7280"/>
          <w:sz w:val="18"/>
          <w:szCs w:val="18"/>
        </w:rPr>
        <w:t xml:space="preserve">	</w:t>
        <w:t xml:space="preserve">61</w:t>
      </w:r>
    </w:p>
    <w:p>
      <w:pPr>
        <w:keepLines/>
        <w:tabs>
          <w:tab w:val="right" w:pos="9638" w:leader="dot"/>
        </w:tabs>
        <w:spacing w:after="20" w:before="0" w:line="250"/>
        <w:ind w:left="1100" w:right="650"/>
      </w:pPr>
      <w:r>
        <w:rPr>
          <w:b w:val="false"/>
          <w:bCs w:val="false"/>
          <w:color w:val="6B7280"/>
          <w:sz w:val="18"/>
          <w:szCs w:val="18"/>
        </w:rPr>
        <w:t xml:space="preserve">Exercício 4 — Escolhendo k com validação cruzada</w:t>
      </w:r>
      <w:r>
        <w:rPr>
          <w:b w:val="false"/>
          <w:bCs w:val="false"/>
          <w:color w:val="6B7280"/>
          <w:sz w:val="18"/>
          <w:szCs w:val="18"/>
        </w:rPr>
        <w:t xml:space="preserve">	</w:t>
        <w:t xml:space="preserve">61</w:t>
      </w:r>
    </w:p>
    <w:p>
      <w:pPr>
        <w:keepLines/>
        <w:tabs>
          <w:tab w:val="right" w:pos="9638" w:leader="dot"/>
        </w:tabs>
        <w:spacing w:after="20" w:before="0" w:line="250"/>
        <w:ind w:left="1100" w:right="650"/>
      </w:pPr>
      <w:r>
        <w:rPr>
          <w:b w:val="false"/>
          <w:bCs w:val="false"/>
          <w:color w:val="6B7280"/>
          <w:sz w:val="18"/>
          <w:szCs w:val="18"/>
        </w:rPr>
        <w:t xml:space="preserve">Exercício 5 — Caçando o vazamento</w:t>
      </w:r>
      <w:r>
        <w:rPr>
          <w:b w:val="false"/>
          <w:bCs w:val="false"/>
          <w:color w:val="6B7280"/>
          <w:sz w:val="18"/>
          <w:szCs w:val="18"/>
        </w:rPr>
        <w:t xml:space="preserve">	</w:t>
        <w:t xml:space="preserve">62</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63</w:t>
      </w:r>
    </w:p>
    <w:p>
      <w:pPr>
        <w:keepLines/>
        <w:tabs>
          <w:tab w:val="right" w:pos="9638" w:leader="dot"/>
        </w:tabs>
        <w:spacing w:after="20" w:before="0" w:line="250"/>
        <w:ind w:left="1100" w:right="650"/>
      </w:pPr>
      <w:r>
        <w:rPr>
          <w:b w:val="false"/>
          <w:bCs w:val="false"/>
          <w:color w:val="6B7280"/>
          <w:sz w:val="18"/>
          <w:szCs w:val="18"/>
        </w:rPr>
        <w:t xml:space="preserve">Montando a bancada de testes semissupervisionados</w:t>
      </w:r>
      <w:r>
        <w:rPr>
          <w:b w:val="false"/>
          <w:bCs w:val="false"/>
          <w:color w:val="6B7280"/>
          <w:sz w:val="18"/>
          <w:szCs w:val="18"/>
        </w:rPr>
        <w:t xml:space="preserve">	</w:t>
        <w:t xml:space="preserve">63</w:t>
      </w:r>
    </w:p>
    <w:p>
      <w:pPr>
        <w:keepLines/>
        <w:tabs>
          <w:tab w:val="right" w:pos="9638" w:leader="dot"/>
        </w:tabs>
        <w:spacing w:after="20" w:before="100" w:line="250"/>
        <w:ind w:left="300" w:right="650"/>
      </w:pPr>
      <w:r>
        <w:rPr>
          <w:b/>
          <w:bCs/>
          <w:color w:val="1F2937"/>
          <w:sz w:val="21"/>
          <w:szCs w:val="21"/>
        </w:rPr>
        <w:t xml:space="preserve">Capítulo 3 — Quando e Por Que Funciona: Suposições, Taxonomia e Avaliação</w:t>
      </w:r>
      <w:r>
        <w:rPr>
          <w:b/>
          <w:bCs/>
          <w:color w:val="1F2937"/>
          <w:sz w:val="21"/>
          <w:szCs w:val="21"/>
        </w:rPr>
        <w:t xml:space="preserve">	</w:t>
        <w:t xml:space="preserve">64</w:t>
      </w:r>
    </w:p>
    <w:p>
      <w:pPr>
        <w:keepLines/>
        <w:tabs>
          <w:tab w:val="right" w:pos="9638" w:leader="dot"/>
        </w:tabs>
        <w:spacing w:after="20" w:before="0" w:line="250"/>
        <w:ind w:left="700" w:right="650"/>
      </w:pPr>
      <w:r>
        <w:rPr>
          <w:b w:val="false"/>
          <w:bCs w:val="false"/>
          <w:color w:val="1F2937"/>
          <w:sz w:val="19"/>
          <w:szCs w:val="19"/>
        </w:rPr>
        <w:t xml:space="preserve">3.1 Uma pergunta honesta</w:t>
      </w:r>
      <w:r>
        <w:rPr>
          <w:b w:val="false"/>
          <w:bCs w:val="false"/>
          <w:color w:val="1F2937"/>
          <w:sz w:val="19"/>
          <w:szCs w:val="19"/>
        </w:rPr>
        <w:t xml:space="preserve">	</w:t>
        <w:t xml:space="preserve">64</w:t>
      </w:r>
    </w:p>
    <w:p>
      <w:pPr>
        <w:keepLines/>
        <w:tabs>
          <w:tab w:val="right" w:pos="9638" w:leader="dot"/>
        </w:tabs>
        <w:spacing w:after="20" w:before="0" w:line="250"/>
        <w:ind w:left="700" w:right="650"/>
      </w:pPr>
      <w:r>
        <w:rPr>
          <w:b w:val="false"/>
          <w:bCs w:val="false"/>
          <w:color w:val="1F2937"/>
          <w:sz w:val="19"/>
          <w:szCs w:val="19"/>
        </w:rPr>
        <w:t xml:space="preserve">3.2 Duas versões do problema</w:t>
      </w:r>
      <w:r>
        <w:rPr>
          <w:b w:val="false"/>
          <w:bCs w:val="false"/>
          <w:color w:val="1F2937"/>
          <w:sz w:val="19"/>
          <w:szCs w:val="19"/>
        </w:rPr>
        <w:t xml:space="preserve">	</w:t>
        <w:t xml:space="preserve">64</w:t>
      </w:r>
    </w:p>
    <w:p>
      <w:pPr>
        <w:keepLines/>
        <w:tabs>
          <w:tab w:val="right" w:pos="9638" w:leader="dot"/>
        </w:tabs>
        <w:spacing w:after="20" w:before="0" w:line="250"/>
        <w:ind w:left="1100" w:right="650"/>
      </w:pPr>
      <w:r>
        <w:rPr>
          <w:b w:val="false"/>
          <w:bCs w:val="false"/>
          <w:color w:val="6B7280"/>
          <w:sz w:val="18"/>
          <w:szCs w:val="18"/>
        </w:rPr>
        <w:t xml:space="preserve">3.2.1 Aprendizado indutivo</w:t>
      </w:r>
      <w:r>
        <w:rPr>
          <w:b w:val="false"/>
          <w:bCs w:val="false"/>
          <w:color w:val="6B7280"/>
          <w:sz w:val="18"/>
          <w:szCs w:val="18"/>
        </w:rPr>
        <w:t xml:space="preserve">	</w:t>
        <w:t xml:space="preserve">65</w:t>
      </w:r>
    </w:p>
    <w:p>
      <w:pPr>
        <w:keepLines/>
        <w:tabs>
          <w:tab w:val="right" w:pos="9638" w:leader="dot"/>
        </w:tabs>
        <w:spacing w:after="20" w:before="0" w:line="250"/>
        <w:ind w:left="1100" w:right="650"/>
      </w:pPr>
      <w:r>
        <w:rPr>
          <w:b w:val="false"/>
          <w:bCs w:val="false"/>
          <w:color w:val="6B7280"/>
          <w:sz w:val="18"/>
          <w:szCs w:val="18"/>
        </w:rPr>
        <w:t xml:space="preserve">3.2.2 Aprendizado transdutivo</w:t>
      </w:r>
      <w:r>
        <w:rPr>
          <w:b w:val="false"/>
          <w:bCs w:val="false"/>
          <w:color w:val="6B7280"/>
          <w:sz w:val="18"/>
          <w:szCs w:val="18"/>
        </w:rPr>
        <w:t xml:space="preserve">	</w:t>
        <w:t xml:space="preserve">65</w:t>
      </w:r>
    </w:p>
    <w:p>
      <w:pPr>
        <w:keepLines/>
        <w:tabs>
          <w:tab w:val="right" w:pos="9638" w:leader="dot"/>
        </w:tabs>
        <w:spacing w:after="20" w:before="0" w:line="250"/>
        <w:ind w:left="700" w:right="650"/>
      </w:pPr>
      <w:r>
        <w:rPr>
          <w:b w:val="false"/>
          <w:bCs w:val="false"/>
          <w:color w:val="1F2937"/>
          <w:sz w:val="19"/>
          <w:szCs w:val="19"/>
        </w:rPr>
        <w:t xml:space="preserve">3.3 Por que dados sem rótulo podem ajudar</w:t>
      </w:r>
      <w:r>
        <w:rPr>
          <w:b w:val="false"/>
          <w:bCs w:val="false"/>
          <w:color w:val="1F2937"/>
          <w:sz w:val="19"/>
          <w:szCs w:val="19"/>
        </w:rPr>
        <w:t xml:space="preserve">	</w:t>
        <w:t xml:space="preserve">66</w:t>
      </w:r>
    </w:p>
    <w:p>
      <w:pPr>
        <w:keepLines/>
        <w:tabs>
          <w:tab w:val="right" w:pos="9638" w:leader="dot"/>
        </w:tabs>
        <w:spacing w:after="20" w:before="0" w:line="250"/>
        <w:ind w:left="700" w:right="650"/>
      </w:pPr>
      <w:r>
        <w:rPr>
          <w:b w:val="false"/>
          <w:bCs w:val="false"/>
          <w:color w:val="1F2937"/>
          <w:sz w:val="19"/>
          <w:szCs w:val="19"/>
        </w:rPr>
        <w:t xml:space="preserve">3.4 As suposições do aprendizado semissupervisionado</w:t>
      </w:r>
      <w:r>
        <w:rPr>
          <w:b w:val="false"/>
          <w:bCs w:val="false"/>
          <w:color w:val="1F2937"/>
          <w:sz w:val="19"/>
          <w:szCs w:val="19"/>
        </w:rPr>
        <w:t xml:space="preserve">	</w:t>
        <w:t xml:space="preserve">67</w:t>
      </w:r>
    </w:p>
    <w:p>
      <w:pPr>
        <w:keepLines/>
        <w:tabs>
          <w:tab w:val="right" w:pos="9638" w:leader="dot"/>
        </w:tabs>
        <w:spacing w:after="20" w:before="0" w:line="250"/>
        <w:ind w:left="1100" w:right="650"/>
      </w:pPr>
      <w:r>
        <w:rPr>
          <w:b w:val="false"/>
          <w:bCs w:val="false"/>
          <w:color w:val="6B7280"/>
          <w:sz w:val="18"/>
          <w:szCs w:val="18"/>
        </w:rPr>
        <w:t xml:space="preserve">3.4.1 Suposição de suavidade</w:t>
      </w:r>
      <w:r>
        <w:rPr>
          <w:b w:val="false"/>
          <w:bCs w:val="false"/>
          <w:color w:val="6B7280"/>
          <w:sz w:val="18"/>
          <w:szCs w:val="18"/>
        </w:rPr>
        <w:t xml:space="preserve">	</w:t>
        <w:t xml:space="preserve">67</w:t>
      </w:r>
    </w:p>
    <w:p>
      <w:pPr>
        <w:keepLines/>
        <w:tabs>
          <w:tab w:val="right" w:pos="9638" w:leader="dot"/>
        </w:tabs>
        <w:spacing w:after="20" w:before="0" w:line="250"/>
        <w:ind w:left="1100" w:right="650"/>
      </w:pPr>
      <w:r>
        <w:rPr>
          <w:b w:val="false"/>
          <w:bCs w:val="false"/>
          <w:color w:val="6B7280"/>
          <w:sz w:val="18"/>
          <w:szCs w:val="18"/>
        </w:rPr>
        <w:t xml:space="preserve">3.4.2 Suposição de agrupamento</w:t>
      </w:r>
      <w:r>
        <w:rPr>
          <w:b w:val="false"/>
          <w:bCs w:val="false"/>
          <w:color w:val="6B7280"/>
          <w:sz w:val="18"/>
          <w:szCs w:val="18"/>
        </w:rPr>
        <w:t xml:space="preserve">	</w:t>
        <w:t xml:space="preserve">68</w:t>
      </w:r>
    </w:p>
    <w:p>
      <w:pPr>
        <w:keepLines/>
        <w:tabs>
          <w:tab w:val="right" w:pos="9638" w:leader="dot"/>
        </w:tabs>
        <w:spacing w:after="20" w:before="0" w:line="250"/>
        <w:ind w:left="1100" w:right="650"/>
      </w:pPr>
      <w:r>
        <w:rPr>
          <w:b w:val="false"/>
          <w:bCs w:val="false"/>
          <w:color w:val="6B7280"/>
          <w:sz w:val="18"/>
          <w:szCs w:val="18"/>
        </w:rPr>
        <w:t xml:space="preserve">3.4.3 Suposição de variedade</w:t>
      </w:r>
      <w:r>
        <w:rPr>
          <w:b w:val="false"/>
          <w:bCs w:val="false"/>
          <w:color w:val="6B7280"/>
          <w:sz w:val="18"/>
          <w:szCs w:val="18"/>
        </w:rPr>
        <w:t xml:space="preserve">	</w:t>
        <w:t xml:space="preserve">68</w:t>
      </w:r>
    </w:p>
    <w:p>
      <w:pPr>
        <w:keepLines/>
        <w:tabs>
          <w:tab w:val="right" w:pos="9638" w:leader="dot"/>
        </w:tabs>
        <w:spacing w:after="20" w:before="0" w:line="250"/>
        <w:ind w:left="1100" w:right="650"/>
      </w:pPr>
      <w:r>
        <w:rPr>
          <w:b w:val="false"/>
          <w:bCs w:val="false"/>
          <w:color w:val="6B7280"/>
          <w:sz w:val="18"/>
          <w:szCs w:val="18"/>
        </w:rPr>
        <w:t xml:space="preserve">3.4.4 Resumo das suposições</w:t>
      </w:r>
      <w:r>
        <w:rPr>
          <w:b w:val="false"/>
          <w:bCs w:val="false"/>
          <w:color w:val="6B7280"/>
          <w:sz w:val="18"/>
          <w:szCs w:val="18"/>
        </w:rPr>
        <w:t xml:space="preserve">	</w:t>
        <w:t xml:space="preserve">68</w:t>
      </w:r>
    </w:p>
    <w:p>
      <w:pPr>
        <w:keepLines/>
        <w:tabs>
          <w:tab w:val="right" w:pos="9638" w:leader="dot"/>
        </w:tabs>
        <w:spacing w:after="20" w:before="0" w:line="250"/>
        <w:ind w:left="700" w:right="650"/>
      </w:pPr>
      <w:r>
        <w:rPr>
          <w:b w:val="false"/>
          <w:bCs w:val="false"/>
          <w:color w:val="1F2937"/>
          <w:sz w:val="19"/>
          <w:szCs w:val="19"/>
        </w:rPr>
        <w:t xml:space="preserve">3.5 Quando ajuda e quando prejudica</w:t>
      </w:r>
      <w:r>
        <w:rPr>
          <w:b w:val="false"/>
          <w:bCs w:val="false"/>
          <w:color w:val="1F2937"/>
          <w:sz w:val="19"/>
          <w:szCs w:val="19"/>
        </w:rPr>
        <w:t xml:space="preserve">	</w:t>
        <w:t xml:space="preserve">68</w:t>
      </w:r>
    </w:p>
    <w:p>
      <w:pPr>
        <w:keepLines/>
        <w:tabs>
          <w:tab w:val="right" w:pos="9638" w:leader="dot"/>
        </w:tabs>
        <w:spacing w:after="20" w:before="0" w:line="250"/>
        <w:ind w:left="700" w:right="650"/>
      </w:pPr>
      <w:r>
        <w:rPr>
          <w:b w:val="false"/>
          <w:bCs w:val="false"/>
          <w:color w:val="1F2937"/>
          <w:sz w:val="19"/>
          <w:szCs w:val="19"/>
        </w:rPr>
        <w:t xml:space="preserve">3.6 A quantidade de dados sem rótulo importa</w:t>
      </w:r>
      <w:r>
        <w:rPr>
          <w:b w:val="false"/>
          <w:bCs w:val="false"/>
          <w:color w:val="1F2937"/>
          <w:sz w:val="19"/>
          <w:szCs w:val="19"/>
        </w:rPr>
        <w:t xml:space="preserve">	</w:t>
        <w:t xml:space="preserve">71</w:t>
      </w:r>
    </w:p>
    <w:p>
      <w:pPr>
        <w:keepLines/>
        <w:tabs>
          <w:tab w:val="right" w:pos="9638" w:leader="dot"/>
        </w:tabs>
        <w:spacing w:after="20" w:before="0" w:line="250"/>
        <w:ind w:left="700" w:right="650"/>
      </w:pPr>
      <w:r>
        <w:rPr>
          <w:b w:val="false"/>
          <w:bCs w:val="false"/>
          <w:color w:val="1F2937"/>
          <w:sz w:val="19"/>
          <w:szCs w:val="19"/>
        </w:rPr>
        <w:t xml:space="preserve">3.7 A qualidade dos dados sem rótulo importa</w:t>
      </w:r>
      <w:r>
        <w:rPr>
          <w:b w:val="false"/>
          <w:bCs w:val="false"/>
          <w:color w:val="1F2937"/>
          <w:sz w:val="19"/>
          <w:szCs w:val="19"/>
        </w:rPr>
        <w:t xml:space="preserve">	</w:t>
        <w:t xml:space="preserve">72</w:t>
      </w:r>
    </w:p>
    <w:p>
      <w:pPr>
        <w:keepLines/>
        <w:tabs>
          <w:tab w:val="right" w:pos="9638" w:leader="dot"/>
        </w:tabs>
        <w:spacing w:after="20" w:before="0" w:line="250"/>
        <w:ind w:left="700" w:right="650"/>
      </w:pPr>
      <w:r>
        <w:rPr>
          <w:b w:val="false"/>
          <w:bCs w:val="false"/>
          <w:color w:val="1F2937"/>
          <w:sz w:val="19"/>
          <w:szCs w:val="19"/>
        </w:rPr>
        <w:t xml:space="preserve">3.8 Uma taxonomia dos métodos</w:t>
      </w:r>
      <w:r>
        <w:rPr>
          <w:b w:val="false"/>
          <w:bCs w:val="false"/>
          <w:color w:val="1F2937"/>
          <w:sz w:val="19"/>
          <w:szCs w:val="19"/>
        </w:rPr>
        <w:t xml:space="preserve">	</w:t>
        <w:t xml:space="preserve">74</w:t>
      </w:r>
    </w:p>
    <w:p>
      <w:pPr>
        <w:keepLines/>
        <w:tabs>
          <w:tab w:val="right" w:pos="9638" w:leader="dot"/>
        </w:tabs>
        <w:spacing w:after="20" w:before="0" w:line="250"/>
        <w:ind w:left="700" w:right="650"/>
      </w:pPr>
      <w:r>
        <w:rPr>
          <w:b w:val="false"/>
          <w:bCs w:val="false"/>
          <w:color w:val="1F2937"/>
          <w:sz w:val="19"/>
          <w:szCs w:val="19"/>
        </w:rPr>
        <w:t xml:space="preserve">3.9 Como avaliar com honestidade</w:t>
      </w:r>
      <w:r>
        <w:rPr>
          <w:b w:val="false"/>
          <w:bCs w:val="false"/>
          <w:color w:val="1F2937"/>
          <w:sz w:val="19"/>
          <w:szCs w:val="19"/>
        </w:rPr>
        <w:t xml:space="preserve">	</w:t>
        <w:t xml:space="preserve">76</w:t>
      </w:r>
    </w:p>
    <w:p>
      <w:pPr>
        <w:keepLines/>
        <w:tabs>
          <w:tab w:val="right" w:pos="9638" w:leader="dot"/>
        </w:tabs>
        <w:spacing w:after="20" w:before="0" w:line="250"/>
        <w:ind w:left="1100" w:right="650"/>
      </w:pPr>
      <w:r>
        <w:rPr>
          <w:b w:val="false"/>
          <w:bCs w:val="false"/>
          <w:color w:val="6B7280"/>
          <w:sz w:val="18"/>
          <w:szCs w:val="18"/>
        </w:rPr>
        <w:t xml:space="preserve">3.9.1 O modelo de referência precisa ser forte</w:t>
      </w:r>
      <w:r>
        <w:rPr>
          <w:b w:val="false"/>
          <w:bCs w:val="false"/>
          <w:color w:val="6B7280"/>
          <w:sz w:val="18"/>
          <w:szCs w:val="18"/>
        </w:rPr>
        <w:t xml:space="preserve">	</w:t>
        <w:t xml:space="preserve">76</w:t>
      </w:r>
    </w:p>
    <w:p>
      <w:pPr>
        <w:keepLines/>
        <w:tabs>
          <w:tab w:val="right" w:pos="9638" w:leader="dot"/>
        </w:tabs>
        <w:spacing w:after="20" w:before="0" w:line="250"/>
        <w:ind w:left="1100" w:right="650"/>
      </w:pPr>
      <w:r>
        <w:rPr>
          <w:b w:val="false"/>
          <w:bCs w:val="false"/>
          <w:color w:val="6B7280"/>
          <w:sz w:val="18"/>
          <w:szCs w:val="18"/>
        </w:rPr>
        <w:t xml:space="preserve">3.9.2 O dilema da validação</w:t>
      </w:r>
      <w:r>
        <w:rPr>
          <w:b w:val="false"/>
          <w:bCs w:val="false"/>
          <w:color w:val="6B7280"/>
          <w:sz w:val="18"/>
          <w:szCs w:val="18"/>
        </w:rPr>
        <w:t xml:space="preserve">	</w:t>
        <w:t xml:space="preserve">76</w:t>
      </w:r>
    </w:p>
    <w:p>
      <w:pPr>
        <w:keepLines/>
        <w:tabs>
          <w:tab w:val="right" w:pos="9638" w:leader="dot"/>
        </w:tabs>
        <w:spacing w:after="20" w:before="0" w:line="250"/>
        <w:ind w:left="1100" w:right="650"/>
      </w:pPr>
      <w:r>
        <w:rPr>
          <w:b w:val="false"/>
          <w:bCs w:val="false"/>
          <w:color w:val="6B7280"/>
          <w:sz w:val="18"/>
          <w:szCs w:val="18"/>
        </w:rPr>
        <w:t xml:space="preserve">3.9.3 Um protocolo recomendado</w:t>
      </w:r>
      <w:r>
        <w:rPr>
          <w:b w:val="false"/>
          <w:bCs w:val="false"/>
          <w:color w:val="6B7280"/>
          <w:sz w:val="18"/>
          <w:szCs w:val="18"/>
        </w:rPr>
        <w:t xml:space="preserve">	</w:t>
        <w:t xml:space="preserve">78</w:t>
      </w:r>
    </w:p>
    <w:p>
      <w:pPr>
        <w:keepLines/>
        <w:tabs>
          <w:tab w:val="right" w:pos="9638" w:leader="dot"/>
        </w:tabs>
        <w:spacing w:after="20" w:before="0" w:line="250"/>
        <w:ind w:left="700" w:right="650"/>
      </w:pPr>
      <w:r>
        <w:rPr>
          <w:b w:val="false"/>
          <w:bCs w:val="false"/>
          <w:color w:val="1F2937"/>
          <w:sz w:val="19"/>
          <w:szCs w:val="19"/>
        </w:rPr>
        <w:t xml:space="preserve">3.10 Por onde começar? Um guia rápido</w:t>
      </w:r>
      <w:r>
        <w:rPr>
          <w:b w:val="false"/>
          <w:bCs w:val="false"/>
          <w:color w:val="1F2937"/>
          <w:sz w:val="19"/>
          <w:szCs w:val="19"/>
        </w:rPr>
        <w:t xml:space="preserve">	</w:t>
        <w:t xml:space="preserve">78</w:t>
      </w:r>
    </w:p>
    <w:p>
      <w:pPr>
        <w:keepLines/>
        <w:tabs>
          <w:tab w:val="right" w:pos="9638" w:leader="dot"/>
        </w:tabs>
        <w:spacing w:after="20" w:before="0" w:line="250"/>
        <w:ind w:left="700" w:right="650"/>
      </w:pPr>
      <w:r>
        <w:rPr>
          <w:b w:val="false"/>
          <w:bCs w:val="false"/>
          <w:color w:val="1F2937"/>
          <w:sz w:val="19"/>
          <w:szCs w:val="19"/>
        </w:rPr>
        <w:t xml:space="preserve">3.11 Resumo do capítulo</w:t>
      </w:r>
      <w:r>
        <w:rPr>
          <w:b w:val="false"/>
          <w:bCs w:val="false"/>
          <w:color w:val="1F2937"/>
          <w:sz w:val="19"/>
          <w:szCs w:val="19"/>
        </w:rPr>
        <w:t xml:space="preserve">	</w:t>
        <w:t xml:space="preserve">79</w:t>
      </w:r>
    </w:p>
    <w:p>
      <w:pPr>
        <w:keepLines/>
        <w:tabs>
          <w:tab w:val="right" w:pos="9638" w:leader="dot"/>
        </w:tabs>
        <w:spacing w:after="20" w:before="0" w:line="250"/>
        <w:ind w:left="700" w:right="650"/>
      </w:pPr>
      <w:r>
        <w:rPr>
          <w:b w:val="false"/>
          <w:bCs w:val="false"/>
          <w:color w:val="1F2937"/>
          <w:sz w:val="19"/>
          <w:szCs w:val="19"/>
        </w:rPr>
        <w:t xml:space="preserve">3.12 Para ler mais</w:t>
      </w:r>
      <w:r>
        <w:rPr>
          <w:b w:val="false"/>
          <w:bCs w:val="false"/>
          <w:color w:val="1F2937"/>
          <w:sz w:val="19"/>
          <w:szCs w:val="19"/>
        </w:rPr>
        <w:t xml:space="preserve">	</w:t>
        <w:t xml:space="preserve">79</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80</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84</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85</w:t>
      </w:r>
    </w:p>
    <w:p>
      <w:pPr>
        <w:keepLines/>
        <w:tabs>
          <w:tab w:val="right" w:pos="9638" w:leader="dot"/>
        </w:tabs>
        <w:spacing w:after="20" w:before="0" w:line="250"/>
        <w:ind w:left="1100" w:right="650"/>
      </w:pPr>
      <w:r>
        <w:rPr>
          <w:b w:val="false"/>
          <w:bCs w:val="false"/>
          <w:color w:val="6B7280"/>
          <w:sz w:val="18"/>
          <w:szCs w:val="18"/>
        </w:rPr>
        <w:t xml:space="preserve">Exercício 1 — O termômetro da suavidade: vizinhos de mesma classe</w:t>
      </w:r>
      <w:r>
        <w:rPr>
          <w:b w:val="false"/>
          <w:bCs w:val="false"/>
          <w:color w:val="6B7280"/>
          <w:sz w:val="18"/>
          <w:szCs w:val="18"/>
        </w:rPr>
        <w:t xml:space="preserve">	</w:t>
        <w:t xml:space="preserve">85</w:t>
      </w:r>
    </w:p>
    <w:p>
      <w:pPr>
        <w:keepLines/>
        <w:tabs>
          <w:tab w:val="right" w:pos="9638" w:leader="dot"/>
        </w:tabs>
        <w:spacing w:after="20" w:before="0" w:line="250"/>
        <w:ind w:left="1100" w:right="650"/>
      </w:pPr>
      <w:r>
        <w:rPr>
          <w:b w:val="false"/>
          <w:bCs w:val="false"/>
          <w:color w:val="6B7280"/>
          <w:sz w:val="18"/>
          <w:szCs w:val="18"/>
        </w:rPr>
        <w:t xml:space="preserve">Exercício 2 — Quanto ruído a suposição de agrupamento aguenta?</w:t>
      </w:r>
      <w:r>
        <w:rPr>
          <w:b w:val="false"/>
          <w:bCs w:val="false"/>
          <w:color w:val="6B7280"/>
          <w:sz w:val="18"/>
          <w:szCs w:val="18"/>
        </w:rPr>
        <w:t xml:space="preserve">	</w:t>
        <w:t xml:space="preserve">85</w:t>
      </w:r>
    </w:p>
    <w:p>
      <w:pPr>
        <w:keepLines/>
        <w:tabs>
          <w:tab w:val="right" w:pos="9638" w:leader="dot"/>
        </w:tabs>
        <w:spacing w:after="20" w:before="0" w:line="250"/>
        <w:ind w:left="1100" w:right="650"/>
      </w:pPr>
      <w:r>
        <w:rPr>
          <w:b w:val="false"/>
          <w:bCs w:val="false"/>
          <w:color w:val="6B7280"/>
          <w:sz w:val="18"/>
          <w:szCs w:val="18"/>
        </w:rPr>
        <w:t xml:space="preserve">Exercício 3 — Quantos exemplos sem rótulo, com 20 rótulos?</w:t>
      </w:r>
      <w:r>
        <w:rPr>
          <w:b w:val="false"/>
          <w:bCs w:val="false"/>
          <w:color w:val="6B7280"/>
          <w:sz w:val="18"/>
          <w:szCs w:val="18"/>
        </w:rPr>
        <w:t xml:space="preserve">	</w:t>
        <w:t xml:space="preserve">85</w:t>
      </w:r>
    </w:p>
    <w:p>
      <w:pPr>
        <w:keepLines/>
        <w:tabs>
          <w:tab w:val="right" w:pos="9638" w:leader="dot"/>
        </w:tabs>
        <w:spacing w:after="20" w:before="0" w:line="250"/>
        <w:ind w:left="1100" w:right="650"/>
      </w:pPr>
      <w:r>
        <w:rPr>
          <w:b w:val="false"/>
          <w:bCs w:val="false"/>
          <w:color w:val="6B7280"/>
          <w:sz w:val="18"/>
          <w:szCs w:val="18"/>
        </w:rPr>
        <w:t xml:space="preserve">Exercício 4 — Uma "dose" de intrusos</w:t>
      </w:r>
      <w:r>
        <w:rPr>
          <w:b w:val="false"/>
          <w:bCs w:val="false"/>
          <w:color w:val="6B7280"/>
          <w:sz w:val="18"/>
          <w:szCs w:val="18"/>
        </w:rPr>
        <w:t xml:space="preserve">	</w:t>
        <w:t xml:space="preserve">86</w:t>
      </w:r>
    </w:p>
    <w:p>
      <w:pPr>
        <w:keepLines/>
        <w:tabs>
          <w:tab w:val="right" w:pos="9638" w:leader="dot"/>
        </w:tabs>
        <w:spacing w:after="20" w:before="0" w:line="250"/>
        <w:ind w:left="1100" w:right="650"/>
      </w:pPr>
      <w:r>
        <w:rPr>
          <w:b w:val="false"/>
          <w:bCs w:val="false"/>
          <w:color w:val="6B7280"/>
          <w:sz w:val="18"/>
          <w:szCs w:val="18"/>
        </w:rPr>
        <w:t xml:space="preserve">Exercício 5 — Transdutivo ou indutivo: transduction_ versus predict</w:t>
      </w:r>
      <w:r>
        <w:rPr>
          <w:b w:val="false"/>
          <w:bCs w:val="false"/>
          <w:color w:val="6B7280"/>
          <w:sz w:val="18"/>
          <w:szCs w:val="18"/>
        </w:rPr>
        <w:t xml:space="preserve">	</w:t>
        <w:t xml:space="preserve">86</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87</w:t>
      </w:r>
    </w:p>
    <w:p>
      <w:pPr>
        <w:keepLines/>
        <w:tabs>
          <w:tab w:val="right" w:pos="9638" w:leader="dot"/>
        </w:tabs>
        <w:spacing w:after="20" w:before="0" w:line="250"/>
        <w:ind w:left="1100" w:right="650"/>
      </w:pPr>
      <w:r>
        <w:rPr>
          <w:b w:val="false"/>
          <w:bCs w:val="false"/>
          <w:color w:val="6B7280"/>
          <w:sz w:val="18"/>
          <w:szCs w:val="18"/>
        </w:rPr>
        <w:t xml:space="preserve">Diagnóstico de viabilidade: vale a pena semissupervisionar este conjunto?</w:t>
      </w:r>
      <w:r>
        <w:rPr>
          <w:b w:val="false"/>
          <w:bCs w:val="false"/>
          <w:color w:val="6B7280"/>
          <w:sz w:val="18"/>
          <w:szCs w:val="18"/>
        </w:rPr>
        <w:t xml:space="preserve">	</w:t>
        <w:t xml:space="preserve">87</w:t>
      </w:r>
    </w:p>
    <w:p>
      <w:pPr>
        <w:keepLines/>
        <w:tabs>
          <w:tab w:val="right" w:pos="9638" w:leader="dot"/>
        </w:tabs>
        <w:spacing w:after="20" w:before="160" w:line="250"/>
        <w:ind w:left="0" w:right="650"/>
      </w:pPr>
      <w:r>
        <w:rPr>
          <w:b/>
          <w:bCs/>
          <w:color w:val="312E81"/>
          <w:sz w:val="22"/>
          <w:szCs w:val="22"/>
        </w:rPr>
        <w:t xml:space="preserve">Parte II — Métodos Clássicos</w:t>
      </w:r>
      <w:r>
        <w:rPr>
          <w:b/>
          <w:bCs/>
          <w:color w:val="312E81"/>
          <w:sz w:val="22"/>
          <w:szCs w:val="22"/>
        </w:rPr>
        <w:t xml:space="preserve">	</w:t>
        <w:t xml:space="preserve">88</w:t>
      </w:r>
    </w:p>
    <w:p>
      <w:pPr>
        <w:keepLines/>
        <w:tabs>
          <w:tab w:val="right" w:pos="9638" w:leader="dot"/>
        </w:tabs>
        <w:spacing w:after="20" w:before="100" w:line="250"/>
        <w:ind w:left="300" w:right="650"/>
      </w:pPr>
      <w:r>
        <w:rPr>
          <w:b/>
          <w:bCs/>
          <w:color w:val="1F2937"/>
          <w:sz w:val="21"/>
          <w:szCs w:val="21"/>
        </w:rPr>
        <w:t xml:space="preserve">Capítulo 4 — Self-training: Aprendendo com os Próprios Palpites</w:t>
      </w:r>
      <w:r>
        <w:rPr>
          <w:b/>
          <w:bCs/>
          <w:color w:val="1F2937"/>
          <w:sz w:val="21"/>
          <w:szCs w:val="21"/>
        </w:rPr>
        <w:t xml:space="preserve">	</w:t>
        <w:t xml:space="preserve">89</w:t>
      </w:r>
    </w:p>
    <w:p>
      <w:pPr>
        <w:keepLines/>
        <w:tabs>
          <w:tab w:val="right" w:pos="9638" w:leader="dot"/>
        </w:tabs>
        <w:spacing w:after="20" w:before="0" w:line="250"/>
        <w:ind w:left="700" w:right="650"/>
      </w:pPr>
      <w:r>
        <w:rPr>
          <w:b w:val="false"/>
          <w:bCs w:val="false"/>
          <w:color w:val="1F2937"/>
          <w:sz w:val="19"/>
          <w:szCs w:val="19"/>
        </w:rPr>
        <w:t xml:space="preserve">4.1 Uma história para começar</w:t>
      </w:r>
      <w:r>
        <w:rPr>
          <w:b w:val="false"/>
          <w:bCs w:val="false"/>
          <w:color w:val="1F2937"/>
          <w:sz w:val="19"/>
          <w:szCs w:val="19"/>
        </w:rPr>
        <w:t xml:space="preserve">	</w:t>
        <w:t xml:space="preserve">89</w:t>
      </w:r>
    </w:p>
    <w:p>
      <w:pPr>
        <w:keepLines/>
        <w:tabs>
          <w:tab w:val="right" w:pos="9638" w:leader="dot"/>
        </w:tabs>
        <w:spacing w:after="20" w:before="0" w:line="250"/>
        <w:ind w:left="700" w:right="650"/>
      </w:pPr>
      <w:r>
        <w:rPr>
          <w:b w:val="false"/>
          <w:bCs w:val="false"/>
          <w:color w:val="1F2937"/>
          <w:sz w:val="19"/>
          <w:szCs w:val="19"/>
        </w:rPr>
        <w:t xml:space="preserve">4.2 A ideia em uma figura</w:t>
      </w:r>
      <w:r>
        <w:rPr>
          <w:b w:val="false"/>
          <w:bCs w:val="false"/>
          <w:color w:val="1F2937"/>
          <w:sz w:val="19"/>
          <w:szCs w:val="19"/>
        </w:rPr>
        <w:t xml:space="preserve">	</w:t>
        <w:t xml:space="preserve">90</w:t>
      </w:r>
    </w:p>
    <w:p>
      <w:pPr>
        <w:keepLines/>
        <w:tabs>
          <w:tab w:val="right" w:pos="9638" w:leader="dot"/>
        </w:tabs>
        <w:spacing w:after="20" w:before="0" w:line="250"/>
        <w:ind w:left="700" w:right="650"/>
      </w:pPr>
      <w:r>
        <w:rPr>
          <w:b w:val="false"/>
          <w:bCs w:val="false"/>
          <w:color w:val="1F2937"/>
          <w:sz w:val="19"/>
          <w:szCs w:val="19"/>
        </w:rPr>
        <w:t xml:space="preserve">4.3 Implementando do zero</w:t>
      </w:r>
      <w:r>
        <w:rPr>
          <w:b w:val="false"/>
          <w:bCs w:val="false"/>
          <w:color w:val="1F2937"/>
          <w:sz w:val="19"/>
          <w:szCs w:val="19"/>
        </w:rPr>
        <w:t xml:space="preserve">	</w:t>
        <w:t xml:space="preserve">90</w:t>
      </w:r>
    </w:p>
    <w:p>
      <w:pPr>
        <w:keepLines/>
        <w:tabs>
          <w:tab w:val="right" w:pos="9638" w:leader="dot"/>
        </w:tabs>
        <w:spacing w:after="20" w:before="0" w:line="250"/>
        <w:ind w:left="1100" w:right="650"/>
      </w:pPr>
      <w:r>
        <w:rPr>
          <w:b w:val="false"/>
          <w:bCs w:val="false"/>
          <w:color w:val="6B7280"/>
          <w:sz w:val="18"/>
          <w:szCs w:val="18"/>
        </w:rPr>
        <w:t xml:space="preserve">4.3.1 Um exemplo visual</w:t>
      </w:r>
      <w:r>
        <w:rPr>
          <w:b w:val="false"/>
          <w:bCs w:val="false"/>
          <w:color w:val="6B7280"/>
          <w:sz w:val="18"/>
          <w:szCs w:val="18"/>
        </w:rPr>
        <w:t xml:space="preserve">	</w:t>
        <w:t xml:space="preserve">92</w:t>
      </w:r>
    </w:p>
    <w:p>
      <w:pPr>
        <w:keepLines/>
        <w:tabs>
          <w:tab w:val="right" w:pos="9638" w:leader="dot"/>
        </w:tabs>
        <w:spacing w:after="20" w:before="0" w:line="250"/>
        <w:ind w:left="700" w:right="650"/>
      </w:pPr>
      <w:r>
        <w:rPr>
          <w:b w:val="false"/>
          <w:bCs w:val="false"/>
          <w:color w:val="1F2937"/>
          <w:sz w:val="19"/>
          <w:szCs w:val="19"/>
        </w:rPr>
        <w:t xml:space="preserve">4.4 O SelfTrainingClassifier do scikit-learn</w:t>
      </w:r>
      <w:r>
        <w:rPr>
          <w:b w:val="false"/>
          <w:bCs w:val="false"/>
          <w:color w:val="1F2937"/>
          <w:sz w:val="19"/>
          <w:szCs w:val="19"/>
        </w:rPr>
        <w:t xml:space="preserve">	</w:t>
        <w:t xml:space="preserve">93</w:t>
      </w:r>
    </w:p>
    <w:p>
      <w:pPr>
        <w:keepLines/>
        <w:tabs>
          <w:tab w:val="right" w:pos="9638" w:leader="dot"/>
        </w:tabs>
        <w:spacing w:after="20" w:before="0" w:line="250"/>
        <w:ind w:left="700" w:right="650"/>
      </w:pPr>
      <w:r>
        <w:rPr>
          <w:b w:val="false"/>
          <w:bCs w:val="false"/>
          <w:color w:val="1F2937"/>
          <w:sz w:val="19"/>
          <w:szCs w:val="19"/>
        </w:rPr>
        <w:t xml:space="preserve">4.5 A confiança é tudo</w:t>
      </w:r>
      <w:r>
        <w:rPr>
          <w:b w:val="false"/>
          <w:bCs w:val="false"/>
          <w:color w:val="1F2937"/>
          <w:sz w:val="19"/>
          <w:szCs w:val="19"/>
        </w:rPr>
        <w:t xml:space="preserve">	</w:t>
        <w:t xml:space="preserve">94</w:t>
      </w:r>
    </w:p>
    <w:p>
      <w:pPr>
        <w:keepLines/>
        <w:tabs>
          <w:tab w:val="right" w:pos="9638" w:leader="dot"/>
        </w:tabs>
        <w:spacing w:after="20" w:before="0" w:line="250"/>
        <w:ind w:left="1100" w:right="650"/>
      </w:pPr>
      <w:r>
        <w:rPr>
          <w:b w:val="false"/>
          <w:bCs w:val="false"/>
          <w:color w:val="6B7280"/>
          <w:sz w:val="18"/>
          <w:szCs w:val="18"/>
        </w:rPr>
        <w:t xml:space="preserve">4.5.1 O limiar</w:t>
      </w:r>
      <w:r>
        <w:rPr>
          <w:b w:val="false"/>
          <w:bCs w:val="false"/>
          <w:color w:val="6B7280"/>
          <w:sz w:val="18"/>
          <w:szCs w:val="18"/>
        </w:rPr>
        <w:t xml:space="preserve">	</w:t>
        <w:t xml:space="preserve">94</w:t>
      </w:r>
    </w:p>
    <w:p>
      <w:pPr>
        <w:keepLines/>
        <w:tabs>
          <w:tab w:val="right" w:pos="9638" w:leader="dot"/>
        </w:tabs>
        <w:spacing w:after="20" w:before="0" w:line="250"/>
        <w:ind w:left="1100" w:right="650"/>
      </w:pPr>
      <w:r>
        <w:rPr>
          <w:b w:val="false"/>
          <w:bCs w:val="false"/>
          <w:color w:val="6B7280"/>
          <w:sz w:val="18"/>
          <w:szCs w:val="18"/>
        </w:rPr>
        <w:t xml:space="preserve">4.5.2 A calibração</w:t>
      </w:r>
      <w:r>
        <w:rPr>
          <w:b w:val="false"/>
          <w:bCs w:val="false"/>
          <w:color w:val="6B7280"/>
          <w:sz w:val="18"/>
          <w:szCs w:val="18"/>
        </w:rPr>
        <w:t xml:space="preserve">	</w:t>
        <w:t xml:space="preserve">95</w:t>
      </w:r>
    </w:p>
    <w:p>
      <w:pPr>
        <w:keepLines/>
        <w:tabs>
          <w:tab w:val="right" w:pos="9638" w:leader="dot"/>
        </w:tabs>
        <w:spacing w:after="20" w:before="0" w:line="250"/>
        <w:ind w:left="700" w:right="650"/>
      </w:pPr>
      <w:r>
        <w:rPr>
          <w:b w:val="false"/>
          <w:bCs w:val="false"/>
          <w:color w:val="1F2937"/>
          <w:sz w:val="19"/>
          <w:szCs w:val="19"/>
        </w:rPr>
        <w:t xml:space="preserve">4.6 O classificador-base faz toda a diferença</w:t>
      </w:r>
      <w:r>
        <w:rPr>
          <w:b w:val="false"/>
          <w:bCs w:val="false"/>
          <w:color w:val="1F2937"/>
          <w:sz w:val="19"/>
          <w:szCs w:val="19"/>
        </w:rPr>
        <w:t xml:space="preserve">	</w:t>
        <w:t xml:space="preserve">96</w:t>
      </w:r>
    </w:p>
    <w:p>
      <w:pPr>
        <w:keepLines/>
        <w:tabs>
          <w:tab w:val="right" w:pos="9638" w:leader="dot"/>
        </w:tabs>
        <w:spacing w:after="20" w:before="0" w:line="250"/>
        <w:ind w:left="700" w:right="650"/>
      </w:pPr>
      <w:r>
        <w:rPr>
          <w:b w:val="false"/>
          <w:bCs w:val="false"/>
          <w:color w:val="1F2937"/>
          <w:sz w:val="19"/>
          <w:szCs w:val="19"/>
        </w:rPr>
        <w:t xml:space="preserve">4.7 Em bases reais da UCI</w:t>
      </w:r>
      <w:r>
        <w:rPr>
          <w:b w:val="false"/>
          <w:bCs w:val="false"/>
          <w:color w:val="1F2937"/>
          <w:sz w:val="19"/>
          <w:szCs w:val="19"/>
        </w:rPr>
        <w:t xml:space="preserve">	</w:t>
        <w:t xml:space="preserve">99</w:t>
      </w:r>
    </w:p>
    <w:p>
      <w:pPr>
        <w:keepLines/>
        <w:tabs>
          <w:tab w:val="right" w:pos="9638" w:leader="dot"/>
        </w:tabs>
        <w:spacing w:after="20" w:before="0" w:line="250"/>
        <w:ind w:left="1100" w:right="650"/>
      </w:pPr>
      <w:r>
        <w:rPr>
          <w:b w:val="false"/>
          <w:bCs w:val="false"/>
          <w:color w:val="6B7280"/>
          <w:sz w:val="18"/>
          <w:szCs w:val="18"/>
        </w:rPr>
        <w:t xml:space="preserve">4.7.1 E se os rótulos iniciais tiverem erros?</w:t>
      </w:r>
      <w:r>
        <w:rPr>
          <w:b w:val="false"/>
          <w:bCs w:val="false"/>
          <w:color w:val="6B7280"/>
          <w:sz w:val="18"/>
          <w:szCs w:val="18"/>
        </w:rPr>
        <w:t xml:space="preserve">	</w:t>
        <w:t xml:space="preserve">100</w:t>
      </w:r>
    </w:p>
    <w:p>
      <w:pPr>
        <w:keepLines/>
        <w:tabs>
          <w:tab w:val="right" w:pos="9638" w:leader="dot"/>
        </w:tabs>
        <w:spacing w:after="20" w:before="0" w:line="250"/>
        <w:ind w:left="700" w:right="650"/>
      </w:pPr>
      <w:r>
        <w:rPr>
          <w:b w:val="false"/>
          <w:bCs w:val="false"/>
          <w:color w:val="1F2937"/>
          <w:sz w:val="19"/>
          <w:szCs w:val="19"/>
        </w:rPr>
        <w:t xml:space="preserve">4.8 Variantes e extensões</w:t>
      </w:r>
      <w:r>
        <w:rPr>
          <w:b w:val="false"/>
          <w:bCs w:val="false"/>
          <w:color w:val="1F2937"/>
          <w:sz w:val="19"/>
          <w:szCs w:val="19"/>
        </w:rPr>
        <w:t xml:space="preserve">	</w:t>
        <w:t xml:space="preserve">101</w:t>
      </w:r>
    </w:p>
    <w:p>
      <w:pPr>
        <w:keepLines/>
        <w:tabs>
          <w:tab w:val="right" w:pos="9638" w:leader="dot"/>
        </w:tabs>
        <w:spacing w:after="20" w:before="0" w:line="250"/>
        <w:ind w:left="1100" w:right="650"/>
      </w:pPr>
      <w:r>
        <w:rPr>
          <w:b w:val="false"/>
          <w:bCs w:val="false"/>
          <w:color w:val="6B7280"/>
          <w:sz w:val="18"/>
          <w:szCs w:val="18"/>
        </w:rPr>
        <w:t xml:space="preserve">4.8.1 Um exemplo clássico: Yarowsky</w:t>
      </w:r>
      <w:r>
        <w:rPr>
          <w:b w:val="false"/>
          <w:bCs w:val="false"/>
          <w:color w:val="6B7280"/>
          <w:sz w:val="18"/>
          <w:szCs w:val="18"/>
        </w:rPr>
        <w:t xml:space="preserve">	</w:t>
        <w:t xml:space="preserve">101</w:t>
      </w:r>
    </w:p>
    <w:p>
      <w:pPr>
        <w:keepLines/>
        <w:tabs>
          <w:tab w:val="right" w:pos="9638" w:leader="dot"/>
        </w:tabs>
        <w:spacing w:after="20" w:before="0" w:line="250"/>
        <w:ind w:left="700" w:right="650"/>
      </w:pPr>
      <w:r>
        <w:rPr>
          <w:b w:val="false"/>
          <w:bCs w:val="false"/>
          <w:color w:val="1F2937"/>
          <w:sz w:val="19"/>
          <w:szCs w:val="19"/>
        </w:rPr>
        <w:t xml:space="preserve">4.9 Boas práticas</w:t>
      </w:r>
      <w:r>
        <w:rPr>
          <w:b w:val="false"/>
          <w:bCs w:val="false"/>
          <w:color w:val="1F2937"/>
          <w:sz w:val="19"/>
          <w:szCs w:val="19"/>
        </w:rPr>
        <w:t xml:space="preserve">	</w:t>
        <w:t xml:space="preserve">102</w:t>
      </w:r>
    </w:p>
    <w:p>
      <w:pPr>
        <w:keepLines/>
        <w:tabs>
          <w:tab w:val="right" w:pos="9638" w:leader="dot"/>
        </w:tabs>
        <w:spacing w:after="20" w:before="0" w:line="250"/>
        <w:ind w:left="700" w:right="650"/>
      </w:pPr>
      <w:r>
        <w:rPr>
          <w:b w:val="false"/>
          <w:bCs w:val="false"/>
          <w:color w:val="1F2937"/>
          <w:sz w:val="19"/>
          <w:szCs w:val="19"/>
        </w:rPr>
        <w:t xml:space="preserve">4.10 Resumo do capítulo</w:t>
      </w:r>
      <w:r>
        <w:rPr>
          <w:b w:val="false"/>
          <w:bCs w:val="false"/>
          <w:color w:val="1F2937"/>
          <w:sz w:val="19"/>
          <w:szCs w:val="19"/>
        </w:rPr>
        <w:t xml:space="preserve">	</w:t>
        <w:t xml:space="preserve">103</w:t>
      </w:r>
    </w:p>
    <w:p>
      <w:pPr>
        <w:keepLines/>
        <w:tabs>
          <w:tab w:val="right" w:pos="9638" w:leader="dot"/>
        </w:tabs>
        <w:spacing w:after="20" w:before="0" w:line="250"/>
        <w:ind w:left="700" w:right="650"/>
      </w:pPr>
      <w:r>
        <w:rPr>
          <w:b w:val="false"/>
          <w:bCs w:val="false"/>
          <w:color w:val="1F2937"/>
          <w:sz w:val="19"/>
          <w:szCs w:val="19"/>
        </w:rPr>
        <w:t xml:space="preserve">4.11 Para ler mais</w:t>
      </w:r>
      <w:r>
        <w:rPr>
          <w:b w:val="false"/>
          <w:bCs w:val="false"/>
          <w:color w:val="1F2937"/>
          <w:sz w:val="19"/>
          <w:szCs w:val="19"/>
        </w:rPr>
        <w:t xml:space="preserve">	</w:t>
        <w:t xml:space="preserve">103</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104</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108</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109</w:t>
      </w:r>
    </w:p>
    <w:p>
      <w:pPr>
        <w:keepLines/>
        <w:tabs>
          <w:tab w:val="right" w:pos="9638" w:leader="dot"/>
        </w:tabs>
        <w:spacing w:after="20" w:before="0" w:line="250"/>
        <w:ind w:left="1100" w:right="650"/>
      </w:pPr>
      <w:r>
        <w:rPr>
          <w:b w:val="false"/>
          <w:bCs w:val="false"/>
          <w:color w:val="6B7280"/>
          <w:sz w:val="18"/>
          <w:szCs w:val="18"/>
        </w:rPr>
        <w:t xml:space="preserve">Exercício 1 — Self-training manual no Wine</w:t>
      </w:r>
      <w:r>
        <w:rPr>
          <w:b w:val="false"/>
          <w:bCs w:val="false"/>
          <w:color w:val="6B7280"/>
          <w:sz w:val="18"/>
          <w:szCs w:val="18"/>
        </w:rPr>
        <w:t xml:space="preserve">	</w:t>
        <w:t xml:space="preserve">109</w:t>
      </w:r>
    </w:p>
    <w:p>
      <w:pPr>
        <w:keepLines/>
        <w:tabs>
          <w:tab w:val="right" w:pos="9638" w:leader="dot"/>
        </w:tabs>
        <w:spacing w:after="20" w:before="0" w:line="250"/>
        <w:ind w:left="1100" w:right="650"/>
      </w:pPr>
      <w:r>
        <w:rPr>
          <w:b w:val="false"/>
          <w:bCs w:val="false"/>
          <w:color w:val="6B7280"/>
          <w:sz w:val="18"/>
          <w:szCs w:val="18"/>
        </w:rPr>
        <w:t xml:space="preserve">Exercício 2 — O limiar no Breast Cancer</w:t>
      </w:r>
      <w:r>
        <w:rPr>
          <w:b w:val="false"/>
          <w:bCs w:val="false"/>
          <w:color w:val="6B7280"/>
          <w:sz w:val="18"/>
          <w:szCs w:val="18"/>
        </w:rPr>
        <w:t xml:space="preserve">	</w:t>
        <w:t xml:space="preserve">109</w:t>
      </w:r>
    </w:p>
    <w:p>
      <w:pPr>
        <w:keepLines/>
        <w:tabs>
          <w:tab w:val="right" w:pos="9638" w:leader="dot"/>
        </w:tabs>
        <w:spacing w:after="20" w:before="0" w:line="250"/>
        <w:ind w:left="1100" w:right="650"/>
      </w:pPr>
      <w:r>
        <w:rPr>
          <w:b w:val="false"/>
          <w:bCs w:val="false"/>
          <w:color w:val="6B7280"/>
          <w:sz w:val="18"/>
          <w:szCs w:val="18"/>
        </w:rPr>
        <w:t xml:space="preserve">Exercício 3 — Cinco classificadores-base no Wine</w:t>
      </w:r>
      <w:r>
        <w:rPr>
          <w:b w:val="false"/>
          <w:bCs w:val="false"/>
          <w:color w:val="6B7280"/>
          <w:sz w:val="18"/>
          <w:szCs w:val="18"/>
        </w:rPr>
        <w:t xml:space="preserve">	</w:t>
        <w:t xml:space="preserve">109</w:t>
      </w:r>
    </w:p>
    <w:p>
      <w:pPr>
        <w:keepLines/>
        <w:tabs>
          <w:tab w:val="right" w:pos="9638" w:leader="dot"/>
        </w:tabs>
        <w:spacing w:after="20" w:before="0" w:line="250"/>
        <w:ind w:left="1100" w:right="650"/>
      </w:pPr>
      <w:r>
        <w:rPr>
          <w:b w:val="false"/>
          <w:bCs w:val="false"/>
          <w:color w:val="6B7280"/>
          <w:sz w:val="18"/>
          <w:szCs w:val="18"/>
        </w:rPr>
        <w:t xml:space="preserve">Exercício 4 — Quão confiável é a confiança?</w:t>
      </w:r>
      <w:r>
        <w:rPr>
          <w:b w:val="false"/>
          <w:bCs w:val="false"/>
          <w:color w:val="6B7280"/>
          <w:sz w:val="18"/>
          <w:szCs w:val="18"/>
        </w:rPr>
        <w:t xml:space="preserve">	</w:t>
        <w:t xml:space="preserve">109</w:t>
      </w:r>
    </w:p>
    <w:p>
      <w:pPr>
        <w:keepLines/>
        <w:tabs>
          <w:tab w:val="right" w:pos="9638" w:leader="dot"/>
        </w:tabs>
        <w:spacing w:after="20" w:before="0" w:line="250"/>
        <w:ind w:left="1100" w:right="650"/>
      </w:pPr>
      <w:r>
        <w:rPr>
          <w:b w:val="false"/>
          <w:bCs w:val="false"/>
          <w:color w:val="6B7280"/>
          <w:sz w:val="18"/>
          <w:szCs w:val="18"/>
        </w:rPr>
        <w:t xml:space="preserve">Exercício 5 — Limiar decrescente (currículo)</w:t>
      </w:r>
      <w:r>
        <w:rPr>
          <w:b w:val="false"/>
          <w:bCs w:val="false"/>
          <w:color w:val="6B7280"/>
          <w:sz w:val="18"/>
          <w:szCs w:val="18"/>
        </w:rPr>
        <w:t xml:space="preserve">	</w:t>
        <w:t xml:space="preserve">109</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111</w:t>
      </w:r>
    </w:p>
    <w:p>
      <w:pPr>
        <w:keepLines/>
        <w:tabs>
          <w:tab w:val="right" w:pos="9638" w:leader="dot"/>
        </w:tabs>
        <w:spacing w:after="20" w:before="0" w:line="250"/>
        <w:ind w:left="1100" w:right="650"/>
      </w:pPr>
      <w:r>
        <w:rPr>
          <w:b w:val="false"/>
          <w:bCs w:val="false"/>
          <w:color w:val="6B7280"/>
          <w:sz w:val="18"/>
          <w:szCs w:val="18"/>
        </w:rPr>
        <w:t xml:space="preserve">Auditoria de um self-training e seleção balanceada por classe</w:t>
      </w:r>
      <w:r>
        <w:rPr>
          <w:b w:val="false"/>
          <w:bCs w:val="false"/>
          <w:color w:val="6B7280"/>
          <w:sz w:val="18"/>
          <w:szCs w:val="18"/>
        </w:rPr>
        <w:t xml:space="preserve">	</w:t>
        <w:t xml:space="preserve">111</w:t>
      </w:r>
    </w:p>
    <w:p>
      <w:pPr>
        <w:keepLines/>
        <w:tabs>
          <w:tab w:val="right" w:pos="9638" w:leader="dot"/>
        </w:tabs>
        <w:spacing w:after="20" w:before="100" w:line="250"/>
        <w:ind w:left="300" w:right="650"/>
      </w:pPr>
      <w:r>
        <w:rPr>
          <w:b/>
          <w:bCs/>
          <w:color w:val="1F2937"/>
          <w:sz w:val="21"/>
          <w:szCs w:val="21"/>
        </w:rPr>
        <w:t xml:space="preserve">Capítulo 5 — Co-training: Dois Olhares Valem Mais que Um</w:t>
      </w:r>
      <w:r>
        <w:rPr>
          <w:b/>
          <w:bCs/>
          <w:color w:val="1F2937"/>
          <w:sz w:val="21"/>
          <w:szCs w:val="21"/>
        </w:rPr>
        <w:t xml:space="preserve">	</w:t>
        <w:t xml:space="preserve">112</w:t>
      </w:r>
    </w:p>
    <w:p>
      <w:pPr>
        <w:keepLines/>
        <w:tabs>
          <w:tab w:val="right" w:pos="9638" w:leader="dot"/>
        </w:tabs>
        <w:spacing w:after="20" w:before="0" w:line="250"/>
        <w:ind w:left="700" w:right="650"/>
      </w:pPr>
      <w:r>
        <w:rPr>
          <w:b w:val="false"/>
          <w:bCs w:val="false"/>
          <w:color w:val="1F2937"/>
          <w:sz w:val="19"/>
          <w:szCs w:val="19"/>
        </w:rPr>
        <w:t xml:space="preserve">5.1 Uma história para começar</w:t>
      </w:r>
      <w:r>
        <w:rPr>
          <w:b w:val="false"/>
          <w:bCs w:val="false"/>
          <w:color w:val="1F2937"/>
          <w:sz w:val="19"/>
          <w:szCs w:val="19"/>
        </w:rPr>
        <w:t xml:space="preserve">	</w:t>
        <w:t xml:space="preserve">112</w:t>
      </w:r>
    </w:p>
    <w:p>
      <w:pPr>
        <w:keepLines/>
        <w:tabs>
          <w:tab w:val="right" w:pos="9638" w:leader="dot"/>
        </w:tabs>
        <w:spacing w:after="20" w:before="0" w:line="250"/>
        <w:ind w:left="700" w:right="650"/>
      </w:pPr>
      <w:r>
        <w:rPr>
          <w:b w:val="false"/>
          <w:bCs w:val="false"/>
          <w:color w:val="1F2937"/>
          <w:sz w:val="19"/>
          <w:szCs w:val="19"/>
        </w:rPr>
        <w:t xml:space="preserve">5.2 O que é uma visão?</w:t>
      </w:r>
      <w:r>
        <w:rPr>
          <w:b w:val="false"/>
          <w:bCs w:val="false"/>
          <w:color w:val="1F2937"/>
          <w:sz w:val="19"/>
          <w:szCs w:val="19"/>
        </w:rPr>
        <w:t xml:space="preserve">	</w:t>
        <w:t xml:space="preserve">113</w:t>
      </w:r>
    </w:p>
    <w:p>
      <w:pPr>
        <w:keepLines/>
        <w:tabs>
          <w:tab w:val="right" w:pos="9638" w:leader="dot"/>
        </w:tabs>
        <w:spacing w:after="20" w:before="0" w:line="250"/>
        <w:ind w:left="700" w:right="650"/>
      </w:pPr>
      <w:r>
        <w:rPr>
          <w:b w:val="false"/>
          <w:bCs w:val="false"/>
          <w:color w:val="1F2937"/>
          <w:sz w:val="19"/>
          <w:szCs w:val="19"/>
        </w:rPr>
        <w:t xml:space="preserve">5.3 As duas condições</w:t>
      </w:r>
      <w:r>
        <w:rPr>
          <w:b w:val="false"/>
          <w:bCs w:val="false"/>
          <w:color w:val="1F2937"/>
          <w:sz w:val="19"/>
          <w:szCs w:val="19"/>
        </w:rPr>
        <w:t xml:space="preserve">	</w:t>
        <w:t xml:space="preserve">113</w:t>
      </w:r>
    </w:p>
    <w:p>
      <w:pPr>
        <w:keepLines/>
        <w:tabs>
          <w:tab w:val="right" w:pos="9638" w:leader="dot"/>
        </w:tabs>
        <w:spacing w:after="20" w:before="0" w:line="250"/>
        <w:ind w:left="700" w:right="650"/>
      </w:pPr>
      <w:r>
        <w:rPr>
          <w:b w:val="false"/>
          <w:bCs w:val="false"/>
          <w:color w:val="1F2937"/>
          <w:sz w:val="19"/>
          <w:szCs w:val="19"/>
        </w:rPr>
        <w:t xml:space="preserve">5.4 O algoritmo</w:t>
      </w:r>
      <w:r>
        <w:rPr>
          <w:b w:val="false"/>
          <w:bCs w:val="false"/>
          <w:color w:val="1F2937"/>
          <w:sz w:val="19"/>
          <w:szCs w:val="19"/>
        </w:rPr>
        <w:t xml:space="preserve">	</w:t>
        <w:t xml:space="preserve">114</w:t>
      </w:r>
    </w:p>
    <w:p>
      <w:pPr>
        <w:keepLines/>
        <w:tabs>
          <w:tab w:val="right" w:pos="9638" w:leader="dot"/>
        </w:tabs>
        <w:spacing w:after="20" w:before="0" w:line="250"/>
        <w:ind w:left="700" w:right="650"/>
      </w:pPr>
      <w:r>
        <w:rPr>
          <w:b w:val="false"/>
          <w:bCs w:val="false"/>
          <w:color w:val="1F2937"/>
          <w:sz w:val="19"/>
          <w:szCs w:val="19"/>
        </w:rPr>
        <w:t xml:space="preserve">5.5 Um experimento com o Digits</w:t>
      </w:r>
      <w:r>
        <w:rPr>
          <w:b w:val="false"/>
          <w:bCs w:val="false"/>
          <w:color w:val="1F2937"/>
          <w:sz w:val="19"/>
          <w:szCs w:val="19"/>
        </w:rPr>
        <w:t xml:space="preserve">	</w:t>
        <w:t xml:space="preserve">115</w:t>
      </w:r>
    </w:p>
    <w:p>
      <w:pPr>
        <w:keepLines/>
        <w:tabs>
          <w:tab w:val="right" w:pos="9638" w:leader="dot"/>
        </w:tabs>
        <w:spacing w:after="20" w:before="0" w:line="250"/>
        <w:ind w:left="700" w:right="650"/>
      </w:pPr>
      <w:r>
        <w:rPr>
          <w:b w:val="false"/>
          <w:bCs w:val="false"/>
          <w:color w:val="1F2937"/>
          <w:sz w:val="19"/>
          <w:szCs w:val="19"/>
        </w:rPr>
        <w:t xml:space="preserve">5.6 O que a independência muda</w:t>
      </w:r>
      <w:r>
        <w:rPr>
          <w:b w:val="false"/>
          <w:bCs w:val="false"/>
          <w:color w:val="1F2937"/>
          <w:sz w:val="19"/>
          <w:szCs w:val="19"/>
        </w:rPr>
        <w:t xml:space="preserve">	</w:t>
        <w:t xml:space="preserve">117</w:t>
      </w:r>
    </w:p>
    <w:p>
      <w:pPr>
        <w:keepLines/>
        <w:tabs>
          <w:tab w:val="right" w:pos="9638" w:leader="dot"/>
        </w:tabs>
        <w:spacing w:after="20" w:before="0" w:line="250"/>
        <w:ind w:left="700" w:right="650"/>
      </w:pPr>
      <w:r>
        <w:rPr>
          <w:b w:val="false"/>
          <w:bCs w:val="false"/>
          <w:color w:val="1F2937"/>
          <w:sz w:val="19"/>
          <w:szCs w:val="19"/>
        </w:rPr>
        <w:t xml:space="preserve">5.7 Texto: duas formas de ler uma mensagem</w:t>
      </w:r>
      <w:r>
        <w:rPr>
          <w:b w:val="false"/>
          <w:bCs w:val="false"/>
          <w:color w:val="1F2937"/>
          <w:sz w:val="19"/>
          <w:szCs w:val="19"/>
        </w:rPr>
        <w:t xml:space="preserve">	</w:t>
        <w:t xml:space="preserve">119</w:t>
      </w:r>
    </w:p>
    <w:p>
      <w:pPr>
        <w:keepLines/>
        <w:tabs>
          <w:tab w:val="right" w:pos="9638" w:leader="dot"/>
        </w:tabs>
        <w:spacing w:after="20" w:before="0" w:line="250"/>
        <w:ind w:left="700" w:right="650"/>
      </w:pPr>
      <w:r>
        <w:rPr>
          <w:b w:val="false"/>
          <w:bCs w:val="false"/>
          <w:color w:val="1F2937"/>
          <w:sz w:val="19"/>
          <w:szCs w:val="19"/>
        </w:rPr>
        <w:t xml:space="preserve">5.8 Tri-training: sem visões</w:t>
      </w:r>
      <w:r>
        <w:rPr>
          <w:b w:val="false"/>
          <w:bCs w:val="false"/>
          <w:color w:val="1F2937"/>
          <w:sz w:val="19"/>
          <w:szCs w:val="19"/>
        </w:rPr>
        <w:t xml:space="preserve">	</w:t>
        <w:t xml:space="preserve">121</w:t>
      </w:r>
    </w:p>
    <w:p>
      <w:pPr>
        <w:keepLines/>
        <w:tabs>
          <w:tab w:val="right" w:pos="9638" w:leader="dot"/>
        </w:tabs>
        <w:spacing w:after="20" w:before="0" w:line="250"/>
        <w:ind w:left="700" w:right="650"/>
      </w:pPr>
      <w:r>
        <w:rPr>
          <w:b w:val="false"/>
          <w:bCs w:val="false"/>
          <w:color w:val="1F2937"/>
          <w:sz w:val="19"/>
          <w:szCs w:val="19"/>
        </w:rPr>
        <w:t xml:space="preserve">5.9 Quando usar co-training?</w:t>
      </w:r>
      <w:r>
        <w:rPr>
          <w:b w:val="false"/>
          <w:bCs w:val="false"/>
          <w:color w:val="1F2937"/>
          <w:sz w:val="19"/>
          <w:szCs w:val="19"/>
        </w:rPr>
        <w:t xml:space="preserve">	</w:t>
        <w:t xml:space="preserve">123</w:t>
      </w:r>
    </w:p>
    <w:p>
      <w:pPr>
        <w:keepLines/>
        <w:tabs>
          <w:tab w:val="right" w:pos="9638" w:leader="dot"/>
        </w:tabs>
        <w:spacing w:after="20" w:before="0" w:line="250"/>
        <w:ind w:left="700" w:right="650"/>
      </w:pPr>
      <w:r>
        <w:rPr>
          <w:b w:val="false"/>
          <w:bCs w:val="false"/>
          <w:color w:val="1F2937"/>
          <w:sz w:val="19"/>
          <w:szCs w:val="19"/>
        </w:rPr>
        <w:t xml:space="preserve">5.10 Para além do co-training clássico</w:t>
      </w:r>
      <w:r>
        <w:rPr>
          <w:b w:val="false"/>
          <w:bCs w:val="false"/>
          <w:color w:val="1F2937"/>
          <w:sz w:val="19"/>
          <w:szCs w:val="19"/>
        </w:rPr>
        <w:t xml:space="preserve">	</w:t>
        <w:t xml:space="preserve">123</w:t>
      </w:r>
    </w:p>
    <w:p>
      <w:pPr>
        <w:keepLines/>
        <w:tabs>
          <w:tab w:val="right" w:pos="9638" w:leader="dot"/>
        </w:tabs>
        <w:spacing w:after="20" w:before="0" w:line="250"/>
        <w:ind w:left="700" w:right="650"/>
      </w:pPr>
      <w:r>
        <w:rPr>
          <w:b w:val="false"/>
          <w:bCs w:val="false"/>
          <w:color w:val="1F2937"/>
          <w:sz w:val="19"/>
          <w:szCs w:val="19"/>
        </w:rPr>
        <w:t xml:space="preserve">5.11 Resumo do capítulo</w:t>
      </w:r>
      <w:r>
        <w:rPr>
          <w:b w:val="false"/>
          <w:bCs w:val="false"/>
          <w:color w:val="1F2937"/>
          <w:sz w:val="19"/>
          <w:szCs w:val="19"/>
        </w:rPr>
        <w:t xml:space="preserve">	</w:t>
        <w:t xml:space="preserve">124</w:t>
      </w:r>
    </w:p>
    <w:p>
      <w:pPr>
        <w:keepLines/>
        <w:tabs>
          <w:tab w:val="right" w:pos="9638" w:leader="dot"/>
        </w:tabs>
        <w:spacing w:after="20" w:before="0" w:line="250"/>
        <w:ind w:left="700" w:right="650"/>
      </w:pPr>
      <w:r>
        <w:rPr>
          <w:b w:val="false"/>
          <w:bCs w:val="false"/>
          <w:color w:val="1F2937"/>
          <w:sz w:val="19"/>
          <w:szCs w:val="19"/>
        </w:rPr>
        <w:t xml:space="preserve">5.12 Para ler mais</w:t>
      </w:r>
      <w:r>
        <w:rPr>
          <w:b w:val="false"/>
          <w:bCs w:val="false"/>
          <w:color w:val="1F2937"/>
          <w:sz w:val="19"/>
          <w:szCs w:val="19"/>
        </w:rPr>
        <w:t xml:space="preserve">	</w:t>
        <w:t xml:space="preserve">124</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125</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129</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130</w:t>
      </w:r>
    </w:p>
    <w:p>
      <w:pPr>
        <w:keepLines/>
        <w:tabs>
          <w:tab w:val="right" w:pos="9638" w:leader="dot"/>
        </w:tabs>
        <w:spacing w:after="20" w:before="0" w:line="250"/>
        <w:ind w:left="1100" w:right="650"/>
      </w:pPr>
      <w:r>
        <w:rPr>
          <w:b w:val="false"/>
          <w:bCs w:val="false"/>
          <w:color w:val="6B7280"/>
          <w:sz w:val="18"/>
          <w:szCs w:val="18"/>
        </w:rPr>
        <w:t xml:space="preserve">Exercício 1 — Visões naturais no Breast Cancer: elas bastam?</w:t>
      </w:r>
      <w:r>
        <w:rPr>
          <w:b w:val="false"/>
          <w:bCs w:val="false"/>
          <w:color w:val="6B7280"/>
          <w:sz w:val="18"/>
          <w:szCs w:val="18"/>
        </w:rPr>
        <w:t xml:space="preserve">	</w:t>
        <w:t xml:space="preserve">130</w:t>
      </w:r>
    </w:p>
    <w:p>
      <w:pPr>
        <w:keepLines/>
        <w:tabs>
          <w:tab w:val="right" w:pos="9638" w:leader="dot"/>
        </w:tabs>
        <w:spacing w:after="20" w:before="0" w:line="250"/>
        <w:ind w:left="1100" w:right="650"/>
      </w:pPr>
      <w:r>
        <w:rPr>
          <w:b w:val="false"/>
          <w:bCs w:val="false"/>
          <w:color w:val="6B7280"/>
          <w:sz w:val="18"/>
          <w:szCs w:val="18"/>
        </w:rPr>
        <w:t xml:space="preserve">Exercício 2 — Co-training no Breast Cancer</w:t>
      </w:r>
      <w:r>
        <w:rPr>
          <w:b w:val="false"/>
          <w:bCs w:val="false"/>
          <w:color w:val="6B7280"/>
          <w:sz w:val="18"/>
          <w:szCs w:val="18"/>
        </w:rPr>
        <w:t xml:space="preserve">	</w:t>
        <w:t xml:space="preserve">130</w:t>
      </w:r>
    </w:p>
    <w:p>
      <w:pPr>
        <w:keepLines/>
        <w:tabs>
          <w:tab w:val="right" w:pos="9638" w:leader="dot"/>
        </w:tabs>
        <w:spacing w:after="20" w:before="0" w:line="250"/>
        <w:ind w:left="1100" w:right="650"/>
      </w:pPr>
      <w:r>
        <w:rPr>
          <w:b w:val="false"/>
          <w:bCs w:val="false"/>
          <w:color w:val="6B7280"/>
          <w:sz w:val="18"/>
          <w:szCs w:val="18"/>
        </w:rPr>
        <w:t xml:space="preserve">Exercício 3 — Medindo a dependência entre visões</w:t>
      </w:r>
      <w:r>
        <w:rPr>
          <w:b w:val="false"/>
          <w:bCs w:val="false"/>
          <w:color w:val="6B7280"/>
          <w:sz w:val="18"/>
          <w:szCs w:val="18"/>
        </w:rPr>
        <w:t xml:space="preserve">	</w:t>
        <w:t xml:space="preserve">130</w:t>
      </w:r>
    </w:p>
    <w:p>
      <w:pPr>
        <w:keepLines/>
        <w:tabs>
          <w:tab w:val="right" w:pos="9638" w:leader="dot"/>
        </w:tabs>
        <w:spacing w:after="20" w:before="0" w:line="250"/>
        <w:ind w:left="1100" w:right="650"/>
      </w:pPr>
      <w:r>
        <w:rPr>
          <w:b w:val="false"/>
          <w:bCs w:val="false"/>
          <w:color w:val="6B7280"/>
          <w:sz w:val="18"/>
          <w:szCs w:val="18"/>
        </w:rPr>
        <w:t xml:space="preserve">Exercício 4 — Tri-training com classificadores diferentes</w:t>
      </w:r>
      <w:r>
        <w:rPr>
          <w:b w:val="false"/>
          <w:bCs w:val="false"/>
          <w:color w:val="6B7280"/>
          <w:sz w:val="18"/>
          <w:szCs w:val="18"/>
        </w:rPr>
        <w:t xml:space="preserve">	</w:t>
        <w:t xml:space="preserve">130</w:t>
      </w:r>
    </w:p>
    <w:p>
      <w:pPr>
        <w:keepLines/>
        <w:tabs>
          <w:tab w:val="right" w:pos="9638" w:leader="dot"/>
        </w:tabs>
        <w:spacing w:after="20" w:before="0" w:line="250"/>
        <w:ind w:left="1100" w:right="650"/>
      </w:pPr>
      <w:r>
        <w:rPr>
          <w:b w:val="false"/>
          <w:bCs w:val="false"/>
          <w:color w:val="6B7280"/>
          <w:sz w:val="18"/>
          <w:szCs w:val="18"/>
        </w:rPr>
        <w:t xml:space="preserve">Exercício 5 — Uma visão de metadados no SMS</w:t>
      </w:r>
      <w:r>
        <w:rPr>
          <w:b w:val="false"/>
          <w:bCs w:val="false"/>
          <w:color w:val="6B7280"/>
          <w:sz w:val="18"/>
          <w:szCs w:val="18"/>
        </w:rPr>
        <w:t xml:space="preserve">	</w:t>
        <w:t xml:space="preserve">131</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132</w:t>
      </w:r>
    </w:p>
    <w:p>
      <w:pPr>
        <w:keepLines/>
        <w:tabs>
          <w:tab w:val="right" w:pos="9638" w:leader="dot"/>
        </w:tabs>
        <w:spacing w:after="20" w:before="0" w:line="250"/>
        <w:ind w:left="1100" w:right="650"/>
      </w:pPr>
      <w:r>
        <w:rPr>
          <w:b w:val="false"/>
          <w:bCs w:val="false"/>
          <w:color w:val="6B7280"/>
          <w:sz w:val="18"/>
          <w:szCs w:val="18"/>
        </w:rPr>
        <w:t xml:space="preserve">Diagnóstico de viabilidade do co-training</w:t>
      </w:r>
      <w:r>
        <w:rPr>
          <w:b w:val="false"/>
          <w:bCs w:val="false"/>
          <w:color w:val="6B7280"/>
          <w:sz w:val="18"/>
          <w:szCs w:val="18"/>
        </w:rPr>
        <w:t xml:space="preserve">	</w:t>
        <w:t xml:space="preserve">132</w:t>
      </w:r>
    </w:p>
    <w:p>
      <w:pPr>
        <w:keepLines/>
        <w:tabs>
          <w:tab w:val="right" w:pos="9638" w:leader="dot"/>
        </w:tabs>
        <w:spacing w:after="20" w:before="100" w:line="250"/>
        <w:ind w:left="300" w:right="650"/>
      </w:pPr>
      <w:r>
        <w:rPr>
          <w:b/>
          <w:bCs/>
          <w:color w:val="1F2937"/>
          <w:sz w:val="21"/>
          <w:szCs w:val="21"/>
        </w:rPr>
        <w:t xml:space="preserve">Capítulo 6 — Modelos Generativos e o Algoritmo EM</w:t>
      </w:r>
      <w:r>
        <w:rPr>
          <w:b/>
          <w:bCs/>
          <w:color w:val="1F2937"/>
          <w:sz w:val="21"/>
          <w:szCs w:val="21"/>
        </w:rPr>
        <w:t xml:space="preserve">	</w:t>
        <w:t xml:space="preserve">133</w:t>
      </w:r>
    </w:p>
    <w:p>
      <w:pPr>
        <w:keepLines/>
        <w:tabs>
          <w:tab w:val="right" w:pos="9638" w:leader="dot"/>
        </w:tabs>
        <w:spacing w:after="20" w:before="0" w:line="250"/>
        <w:ind w:left="700" w:right="650"/>
      </w:pPr>
      <w:r>
        <w:rPr>
          <w:b w:val="false"/>
          <w:bCs w:val="false"/>
          <w:color w:val="1F2937"/>
          <w:sz w:val="19"/>
          <w:szCs w:val="19"/>
        </w:rPr>
        <w:t xml:space="preserve">6.1 Uma história para começar</w:t>
      </w:r>
      <w:r>
        <w:rPr>
          <w:b w:val="false"/>
          <w:bCs w:val="false"/>
          <w:color w:val="1F2937"/>
          <w:sz w:val="19"/>
          <w:szCs w:val="19"/>
        </w:rPr>
        <w:t xml:space="preserve">	</w:t>
        <w:t xml:space="preserve">133</w:t>
      </w:r>
    </w:p>
    <w:p>
      <w:pPr>
        <w:keepLines/>
        <w:tabs>
          <w:tab w:val="right" w:pos="9638" w:leader="dot"/>
        </w:tabs>
        <w:spacing w:after="20" w:before="0" w:line="250"/>
        <w:ind w:left="700" w:right="650"/>
      </w:pPr>
      <w:r>
        <w:rPr>
          <w:b w:val="false"/>
          <w:bCs w:val="false"/>
          <w:color w:val="1F2937"/>
          <w:sz w:val="19"/>
          <w:szCs w:val="19"/>
        </w:rPr>
        <w:t xml:space="preserve">6.2 Generativo ou discriminativo?</w:t>
      </w:r>
      <w:r>
        <w:rPr>
          <w:b w:val="false"/>
          <w:bCs w:val="false"/>
          <w:color w:val="1F2937"/>
          <w:sz w:val="19"/>
          <w:szCs w:val="19"/>
        </w:rPr>
        <w:t xml:space="preserve">	</w:t>
        <w:t xml:space="preserve">134</w:t>
      </w:r>
    </w:p>
    <w:p>
      <w:pPr>
        <w:keepLines/>
        <w:tabs>
          <w:tab w:val="right" w:pos="9638" w:leader="dot"/>
        </w:tabs>
        <w:spacing w:after="20" w:before="0" w:line="250"/>
        <w:ind w:left="700" w:right="650"/>
      </w:pPr>
      <w:r>
        <w:rPr>
          <w:b w:val="false"/>
          <w:bCs w:val="false"/>
          <w:color w:val="1F2937"/>
          <w:sz w:val="19"/>
          <w:szCs w:val="19"/>
        </w:rPr>
        <w:t xml:space="preserve">6.3 A mistura de gaussianas</w:t>
      </w:r>
      <w:r>
        <w:rPr>
          <w:b w:val="false"/>
          <w:bCs w:val="false"/>
          <w:color w:val="1F2937"/>
          <w:sz w:val="19"/>
          <w:szCs w:val="19"/>
        </w:rPr>
        <w:t xml:space="preserve">	</w:t>
        <w:t xml:space="preserve">134</w:t>
      </w:r>
    </w:p>
    <w:p>
      <w:pPr>
        <w:keepLines/>
        <w:tabs>
          <w:tab w:val="right" w:pos="9638" w:leader="dot"/>
        </w:tabs>
        <w:spacing w:after="20" w:before="0" w:line="250"/>
        <w:ind w:left="700" w:right="650"/>
      </w:pPr>
      <w:r>
        <w:rPr>
          <w:b w:val="false"/>
          <w:bCs w:val="false"/>
          <w:color w:val="1F2937"/>
          <w:sz w:val="19"/>
          <w:szCs w:val="19"/>
        </w:rPr>
        <w:t xml:space="preserve">6.4 O algoritmo EM</w:t>
      </w:r>
      <w:r>
        <w:rPr>
          <w:b w:val="false"/>
          <w:bCs w:val="false"/>
          <w:color w:val="1F2937"/>
          <w:sz w:val="19"/>
          <w:szCs w:val="19"/>
        </w:rPr>
        <w:t xml:space="preserve">	</w:t>
        <w:t xml:space="preserve">135</w:t>
      </w:r>
    </w:p>
    <w:p>
      <w:pPr>
        <w:keepLines/>
        <w:tabs>
          <w:tab w:val="right" w:pos="9638" w:leader="dot"/>
        </w:tabs>
        <w:spacing w:after="20" w:before="0" w:line="250"/>
        <w:ind w:left="1100" w:right="650"/>
      </w:pPr>
      <w:r>
        <w:rPr>
          <w:b w:val="false"/>
          <w:bCs w:val="false"/>
          <w:color w:val="6B7280"/>
          <w:sz w:val="18"/>
          <w:szCs w:val="18"/>
        </w:rPr>
        <w:t xml:space="preserve">6.4.1 Implementando do zero</w:t>
      </w:r>
      <w:r>
        <w:rPr>
          <w:b w:val="false"/>
          <w:bCs w:val="false"/>
          <w:color w:val="6B7280"/>
          <w:sz w:val="18"/>
          <w:szCs w:val="18"/>
        </w:rPr>
        <w:t xml:space="preserve">	</w:t>
        <w:t xml:space="preserve">136</w:t>
      </w:r>
    </w:p>
    <w:p>
      <w:pPr>
        <w:keepLines/>
        <w:tabs>
          <w:tab w:val="right" w:pos="9638" w:leader="dot"/>
        </w:tabs>
        <w:spacing w:after="20" w:before="0" w:line="250"/>
        <w:ind w:left="700" w:right="650"/>
      </w:pPr>
      <w:r>
        <w:rPr>
          <w:b w:val="false"/>
          <w:bCs w:val="false"/>
          <w:color w:val="1F2937"/>
          <w:sz w:val="19"/>
          <w:szCs w:val="19"/>
        </w:rPr>
        <w:t xml:space="preserve">6.5 Quando a suposição falha</w:t>
      </w:r>
      <w:r>
        <w:rPr>
          <w:b w:val="false"/>
          <w:bCs w:val="false"/>
          <w:color w:val="1F2937"/>
          <w:sz w:val="19"/>
          <w:szCs w:val="19"/>
        </w:rPr>
        <w:t xml:space="preserve">	</w:t>
        <w:t xml:space="preserve">138</w:t>
      </w:r>
    </w:p>
    <w:p>
      <w:pPr>
        <w:keepLines/>
        <w:tabs>
          <w:tab w:val="right" w:pos="9638" w:leader="dot"/>
        </w:tabs>
        <w:spacing w:after="20" w:before="0" w:line="250"/>
        <w:ind w:left="700" w:right="650"/>
      </w:pPr>
      <w:r>
        <w:rPr>
          <w:b w:val="false"/>
          <w:bCs w:val="false"/>
          <w:color w:val="1F2937"/>
          <w:sz w:val="19"/>
          <w:szCs w:val="19"/>
        </w:rPr>
        <w:t xml:space="preserve">6.6 Texto: Naive Bayes com EM</w:t>
      </w:r>
      <w:r>
        <w:rPr>
          <w:b w:val="false"/>
          <w:bCs w:val="false"/>
          <w:color w:val="1F2937"/>
          <w:sz w:val="19"/>
          <w:szCs w:val="19"/>
        </w:rPr>
        <w:t xml:space="preserve">	</w:t>
        <w:t xml:space="preserve">140</w:t>
      </w:r>
    </w:p>
    <w:p>
      <w:pPr>
        <w:keepLines/>
        <w:tabs>
          <w:tab w:val="right" w:pos="9638" w:leader="dot"/>
        </w:tabs>
        <w:spacing w:after="20" w:before="0" w:line="250"/>
        <w:ind w:left="700" w:right="650"/>
      </w:pPr>
      <w:r>
        <w:rPr>
          <w:b w:val="false"/>
          <w:bCs w:val="false"/>
          <w:color w:val="1F2937"/>
          <w:sz w:val="19"/>
          <w:szCs w:val="19"/>
        </w:rPr>
        <w:t xml:space="preserve">6.7 O GMM do scikit-learn e o "cluster-e-rotula"</w:t>
      </w:r>
      <w:r>
        <w:rPr>
          <w:b w:val="false"/>
          <w:bCs w:val="false"/>
          <w:color w:val="1F2937"/>
          <w:sz w:val="19"/>
          <w:szCs w:val="19"/>
        </w:rPr>
        <w:t xml:space="preserve">	</w:t>
        <w:t xml:space="preserve">142</w:t>
      </w:r>
    </w:p>
    <w:p>
      <w:pPr>
        <w:keepLines/>
        <w:tabs>
          <w:tab w:val="right" w:pos="9638" w:leader="dot"/>
        </w:tabs>
        <w:spacing w:after="20" w:before="0" w:line="250"/>
        <w:ind w:left="700" w:right="650"/>
      </w:pPr>
      <w:r>
        <w:rPr>
          <w:b w:val="false"/>
          <w:bCs w:val="false"/>
          <w:color w:val="1F2937"/>
          <w:sz w:val="19"/>
          <w:szCs w:val="19"/>
        </w:rPr>
        <w:t xml:space="preserve">6.8 Escolhas práticas</w:t>
      </w:r>
      <w:r>
        <w:rPr>
          <w:b w:val="false"/>
          <w:bCs w:val="false"/>
          <w:color w:val="1F2937"/>
          <w:sz w:val="19"/>
          <w:szCs w:val="19"/>
        </w:rPr>
        <w:t xml:space="preserve">	</w:t>
        <w:t xml:space="preserve">144</w:t>
      </w:r>
    </w:p>
    <w:p>
      <w:pPr>
        <w:keepLines/>
        <w:tabs>
          <w:tab w:val="right" w:pos="9638" w:leader="dot"/>
        </w:tabs>
        <w:spacing w:after="20" w:before="0" w:line="250"/>
        <w:ind w:left="700" w:right="650"/>
      </w:pPr>
      <w:r>
        <w:rPr>
          <w:b w:val="false"/>
          <w:bCs w:val="false"/>
          <w:color w:val="1F2937"/>
          <w:sz w:val="19"/>
          <w:szCs w:val="19"/>
        </w:rPr>
        <w:t xml:space="preserve">6.9 Resumo do capítulo</w:t>
      </w:r>
      <w:r>
        <w:rPr>
          <w:b w:val="false"/>
          <w:bCs w:val="false"/>
          <w:color w:val="1F2937"/>
          <w:sz w:val="19"/>
          <w:szCs w:val="19"/>
        </w:rPr>
        <w:t xml:space="preserve">	</w:t>
        <w:t xml:space="preserve">144</w:t>
      </w:r>
    </w:p>
    <w:p>
      <w:pPr>
        <w:keepLines/>
        <w:tabs>
          <w:tab w:val="right" w:pos="9638" w:leader="dot"/>
        </w:tabs>
        <w:spacing w:after="20" w:before="0" w:line="250"/>
        <w:ind w:left="700" w:right="650"/>
      </w:pPr>
      <w:r>
        <w:rPr>
          <w:b w:val="false"/>
          <w:bCs w:val="false"/>
          <w:color w:val="1F2937"/>
          <w:sz w:val="19"/>
          <w:szCs w:val="19"/>
        </w:rPr>
        <w:t xml:space="preserve">6.10 Para ler mais</w:t>
      </w:r>
      <w:r>
        <w:rPr>
          <w:b w:val="false"/>
          <w:bCs w:val="false"/>
          <w:color w:val="1F2937"/>
          <w:sz w:val="19"/>
          <w:szCs w:val="19"/>
        </w:rPr>
        <w:t xml:space="preserve">	</w:t>
        <w:t xml:space="preserve">145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146</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150</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151</w:t>
      </w:r>
    </w:p>
    <w:p>
      <w:pPr>
        <w:keepLines/>
        <w:tabs>
          <w:tab w:val="right" w:pos="9638" w:leader="dot"/>
        </w:tabs>
        <w:spacing w:after="20" w:before="0" w:line="250"/>
        <w:ind w:left="1100" w:right="650"/>
      </w:pPr>
      <w:r>
        <w:rPr>
          <w:b w:val="false"/>
          <w:bCs w:val="false"/>
          <w:color w:val="6B7280"/>
          <w:sz w:val="18"/>
          <w:szCs w:val="18"/>
        </w:rPr>
        <w:t xml:space="preserve">Exercício 1 — GMM não supervisionado no Iris e o BIC</w:t>
      </w:r>
      <w:r>
        <w:rPr>
          <w:b w:val="false"/>
          <w:bCs w:val="false"/>
          <w:color w:val="6B7280"/>
          <w:sz w:val="18"/>
          <w:szCs w:val="18"/>
        </w:rPr>
        <w:t xml:space="preserve">	</w:t>
        <w:t xml:space="preserve">151</w:t>
      </w:r>
    </w:p>
    <w:p>
      <w:pPr>
        <w:keepLines/>
        <w:tabs>
          <w:tab w:val="right" w:pos="9638" w:leader="dot"/>
        </w:tabs>
        <w:spacing w:after="20" w:before="0" w:line="250"/>
        <w:ind w:left="1100" w:right="650"/>
      </w:pPr>
      <w:r>
        <w:rPr>
          <w:b w:val="false"/>
          <w:bCs w:val="false"/>
          <w:color w:val="6B7280"/>
          <w:sz w:val="18"/>
          <w:szCs w:val="18"/>
        </w:rPr>
        <w:t xml:space="preserve">Exercício 2 — EM semissupervisionado no Wine</w:t>
      </w:r>
      <w:r>
        <w:rPr>
          <w:b w:val="false"/>
          <w:bCs w:val="false"/>
          <w:color w:val="6B7280"/>
          <w:sz w:val="18"/>
          <w:szCs w:val="18"/>
        </w:rPr>
        <w:t xml:space="preserve">	</w:t>
        <w:t xml:space="preserve">151</w:t>
      </w:r>
    </w:p>
    <w:p>
      <w:pPr>
        <w:keepLines/>
        <w:tabs>
          <w:tab w:val="right" w:pos="9638" w:leader="dot"/>
        </w:tabs>
        <w:spacing w:after="20" w:before="0" w:line="250"/>
        <w:ind w:left="1100" w:right="650"/>
      </w:pPr>
      <w:r>
        <w:rPr>
          <w:b w:val="false"/>
          <w:bCs w:val="false"/>
          <w:color w:val="6B7280"/>
          <w:sz w:val="18"/>
          <w:szCs w:val="18"/>
        </w:rPr>
        <w:t xml:space="preserve">Exercício 3 — NB + EM com mais rótulos</w:t>
      </w:r>
      <w:r>
        <w:rPr>
          <w:b w:val="false"/>
          <w:bCs w:val="false"/>
          <w:color w:val="6B7280"/>
          <w:sz w:val="18"/>
          <w:szCs w:val="18"/>
        </w:rPr>
        <w:t xml:space="preserve">	</w:t>
        <w:t xml:space="preserve">151</w:t>
      </w:r>
    </w:p>
    <w:p>
      <w:pPr>
        <w:keepLines/>
        <w:tabs>
          <w:tab w:val="right" w:pos="9638" w:leader="dot"/>
        </w:tabs>
        <w:spacing w:after="20" w:before="0" w:line="250"/>
        <w:ind w:left="1100" w:right="650"/>
      </w:pPr>
      <w:r>
        <w:rPr>
          <w:b w:val="false"/>
          <w:bCs w:val="false"/>
          <w:color w:val="6B7280"/>
          <w:sz w:val="18"/>
          <w:szCs w:val="18"/>
        </w:rPr>
        <w:t xml:space="preserve">Exercício 4 — Quantas componentes? O BIC no Digits</w:t>
      </w:r>
      <w:r>
        <w:rPr>
          <w:b w:val="false"/>
          <w:bCs w:val="false"/>
          <w:color w:val="6B7280"/>
          <w:sz w:val="18"/>
          <w:szCs w:val="18"/>
        </w:rPr>
        <w:t xml:space="preserve">	</w:t>
        <w:t xml:space="preserve">151</w:t>
      </w:r>
    </w:p>
    <w:p>
      <w:pPr>
        <w:keepLines/>
        <w:tabs>
          <w:tab w:val="right" w:pos="9638" w:leader="dot"/>
        </w:tabs>
        <w:spacing w:after="20" w:before="0" w:line="250"/>
        <w:ind w:left="1100" w:right="650"/>
      </w:pPr>
      <w:r>
        <w:rPr>
          <w:b w:val="false"/>
          <w:bCs w:val="false"/>
          <w:color w:val="6B7280"/>
          <w:sz w:val="18"/>
          <w:szCs w:val="18"/>
        </w:rPr>
        <w:t xml:space="preserve">Exercício 5 — EM mole e EM duro</w:t>
      </w:r>
      <w:r>
        <w:rPr>
          <w:b w:val="false"/>
          <w:bCs w:val="false"/>
          <w:color w:val="6B7280"/>
          <w:sz w:val="18"/>
          <w:szCs w:val="18"/>
        </w:rPr>
        <w:t xml:space="preserve">	</w:t>
        <w:t xml:space="preserve">151</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153</w:t>
      </w:r>
    </w:p>
    <w:p>
      <w:pPr>
        <w:keepLines/>
        <w:tabs>
          <w:tab w:val="right" w:pos="9638" w:leader="dot"/>
        </w:tabs>
        <w:spacing w:after="20" w:before="0" w:line="250"/>
        <w:ind w:left="1100" w:right="650"/>
      </w:pPr>
      <w:r>
        <w:rPr>
          <w:b w:val="false"/>
          <w:bCs w:val="false"/>
          <w:color w:val="6B7280"/>
          <w:sz w:val="18"/>
          <w:szCs w:val="18"/>
        </w:rPr>
        <w:t xml:space="preserve">Generativo ou discriminativo? A curva de aprendizado com poucos rótulos</w:t>
      </w:r>
      <w:r>
        <w:rPr>
          <w:b w:val="false"/>
          <w:bCs w:val="false"/>
          <w:color w:val="6B7280"/>
          <w:sz w:val="18"/>
          <w:szCs w:val="18"/>
        </w:rPr>
        <w:t xml:space="preserve">	</w:t>
        <w:t xml:space="preserve">153</w:t>
      </w:r>
    </w:p>
    <w:p>
      <w:pPr>
        <w:keepLines/>
        <w:tabs>
          <w:tab w:val="right" w:pos="9638" w:leader="dot"/>
        </w:tabs>
        <w:spacing w:after="20" w:before="100" w:line="250"/>
        <w:ind w:left="300" w:right="650"/>
      </w:pPr>
      <w:r>
        <w:rPr>
          <w:b/>
          <w:bCs/>
          <w:color w:val="1F2937"/>
          <w:sz w:val="21"/>
          <w:szCs w:val="21"/>
        </w:rPr>
        <w:t xml:space="preserve">Capítulo 7 — Separação por Baixa Densidade: S3VM, TSVM e Entropia</w:t>
      </w:r>
      <w:r>
        <w:rPr>
          <w:b/>
          <w:bCs/>
          <w:color w:val="1F2937"/>
          <w:sz w:val="21"/>
          <w:szCs w:val="21"/>
        </w:rPr>
        <w:t xml:space="preserve">	</w:t>
        <w:t xml:space="preserve">154</w:t>
      </w:r>
    </w:p>
    <w:p>
      <w:pPr>
        <w:keepLines/>
        <w:tabs>
          <w:tab w:val="right" w:pos="9638" w:leader="dot"/>
        </w:tabs>
        <w:spacing w:after="20" w:before="0" w:line="250"/>
        <w:ind w:left="700" w:right="650"/>
      </w:pPr>
      <w:r>
        <w:rPr>
          <w:b w:val="false"/>
          <w:bCs w:val="false"/>
          <w:color w:val="1F2937"/>
          <w:sz w:val="19"/>
          <w:szCs w:val="19"/>
        </w:rPr>
        <w:t xml:space="preserve">7.1 Uma história para começar</w:t>
      </w:r>
      <w:r>
        <w:rPr>
          <w:b w:val="false"/>
          <w:bCs w:val="false"/>
          <w:color w:val="1F2937"/>
          <w:sz w:val="19"/>
          <w:szCs w:val="19"/>
        </w:rPr>
        <w:t xml:space="preserve">	</w:t>
        <w:t xml:space="preserve">154</w:t>
      </w:r>
    </w:p>
    <w:p>
      <w:pPr>
        <w:keepLines/>
        <w:tabs>
          <w:tab w:val="right" w:pos="9638" w:leader="dot"/>
        </w:tabs>
        <w:spacing w:after="20" w:before="0" w:line="250"/>
        <w:ind w:left="700" w:right="650"/>
      </w:pPr>
      <w:r>
        <w:rPr>
          <w:b w:val="false"/>
          <w:bCs w:val="false"/>
          <w:color w:val="1F2937"/>
          <w:sz w:val="19"/>
          <w:szCs w:val="19"/>
        </w:rPr>
        <w:t xml:space="preserve">7.2 A SVM em cinco minutos</w:t>
      </w:r>
      <w:r>
        <w:rPr>
          <w:b w:val="false"/>
          <w:bCs w:val="false"/>
          <w:color w:val="1F2937"/>
          <w:sz w:val="19"/>
          <w:szCs w:val="19"/>
        </w:rPr>
        <w:t xml:space="preserve">	</w:t>
        <w:t xml:space="preserve">155</w:t>
      </w:r>
    </w:p>
    <w:p>
      <w:pPr>
        <w:keepLines/>
        <w:tabs>
          <w:tab w:val="right" w:pos="9638" w:leader="dot"/>
        </w:tabs>
        <w:spacing w:after="20" w:before="0" w:line="250"/>
        <w:ind w:left="700" w:right="650"/>
      </w:pPr>
      <w:r>
        <w:rPr>
          <w:b w:val="false"/>
          <w:bCs w:val="false"/>
          <w:color w:val="1F2937"/>
          <w:sz w:val="19"/>
          <w:szCs w:val="19"/>
        </w:rPr>
        <w:t xml:space="preserve">7.3 A SVM semissupervisionada (S3VM)</w:t>
      </w:r>
      <w:r>
        <w:rPr>
          <w:b w:val="false"/>
          <w:bCs w:val="false"/>
          <w:color w:val="1F2937"/>
          <w:sz w:val="19"/>
          <w:szCs w:val="19"/>
        </w:rPr>
        <w:t xml:space="preserve">	</w:t>
        <w:t xml:space="preserve">155</w:t>
      </w:r>
    </w:p>
    <w:p>
      <w:pPr>
        <w:keepLines/>
        <w:tabs>
          <w:tab w:val="right" w:pos="9638" w:leader="dot"/>
        </w:tabs>
        <w:spacing w:after="20" w:before="0" w:line="250"/>
        <w:ind w:left="700" w:right="650"/>
      </w:pPr>
      <w:r>
        <w:rPr>
          <w:b w:val="false"/>
          <w:bCs w:val="false"/>
          <w:color w:val="1F2937"/>
          <w:sz w:val="19"/>
          <w:szCs w:val="19"/>
        </w:rPr>
        <w:t xml:space="preserve">7.4 O TSVM e uma implementação simplificada</w:t>
      </w:r>
      <w:r>
        <w:rPr>
          <w:b w:val="false"/>
          <w:bCs w:val="false"/>
          <w:color w:val="1F2937"/>
          <w:sz w:val="19"/>
          <w:szCs w:val="19"/>
        </w:rPr>
        <w:t xml:space="preserve">	</w:t>
        <w:t xml:space="preserve">156</w:t>
      </w:r>
    </w:p>
    <w:p>
      <w:pPr>
        <w:keepLines/>
        <w:tabs>
          <w:tab w:val="right" w:pos="9638" w:leader="dot"/>
        </w:tabs>
        <w:spacing w:after="20" w:before="0" w:line="250"/>
        <w:ind w:left="700" w:right="650"/>
      </w:pPr>
      <w:r>
        <w:rPr>
          <w:b w:val="false"/>
          <w:bCs w:val="false"/>
          <w:color w:val="1F2937"/>
          <w:sz w:val="19"/>
          <w:szCs w:val="19"/>
        </w:rPr>
        <w:t xml:space="preserve">7.5 A proporção de classes e a suposição</w:t>
      </w:r>
      <w:r>
        <w:rPr>
          <w:b w:val="false"/>
          <w:bCs w:val="false"/>
          <w:color w:val="1F2937"/>
          <w:sz w:val="19"/>
          <w:szCs w:val="19"/>
        </w:rPr>
        <w:t xml:space="preserve">	</w:t>
        <w:t xml:space="preserve">159</w:t>
      </w:r>
    </w:p>
    <w:p>
      <w:pPr>
        <w:keepLines/>
        <w:tabs>
          <w:tab w:val="right" w:pos="9638" w:leader="dot"/>
        </w:tabs>
        <w:spacing w:after="20" w:before="0" w:line="250"/>
        <w:ind w:left="700" w:right="650"/>
      </w:pPr>
      <w:r>
        <w:rPr>
          <w:b w:val="false"/>
          <w:bCs w:val="false"/>
          <w:color w:val="1F2937"/>
          <w:sz w:val="19"/>
          <w:szCs w:val="19"/>
        </w:rPr>
        <w:t xml:space="preserve">7.6 Minimização de entropia</w:t>
      </w:r>
      <w:r>
        <w:rPr>
          <w:b w:val="false"/>
          <w:bCs w:val="false"/>
          <w:color w:val="1F2937"/>
          <w:sz w:val="19"/>
          <w:szCs w:val="19"/>
        </w:rPr>
        <w:t xml:space="preserve">	</w:t>
        <w:t xml:space="preserve">160</w:t>
      </w:r>
    </w:p>
    <w:p>
      <w:pPr>
        <w:keepLines/>
        <w:tabs>
          <w:tab w:val="right" w:pos="9638" w:leader="dot"/>
        </w:tabs>
        <w:spacing w:after="20" w:before="0" w:line="250"/>
        <w:ind w:left="700" w:right="650"/>
      </w:pPr>
      <w:r>
        <w:rPr>
          <w:b w:val="false"/>
          <w:bCs w:val="false"/>
          <w:color w:val="1F2937"/>
          <w:sz w:val="19"/>
          <w:szCs w:val="19"/>
        </w:rPr>
        <w:t xml:space="preserve">7.7 Boas práticas</w:t>
      </w:r>
      <w:r>
        <w:rPr>
          <w:b w:val="false"/>
          <w:bCs w:val="false"/>
          <w:color w:val="1F2937"/>
          <w:sz w:val="19"/>
          <w:szCs w:val="19"/>
        </w:rPr>
        <w:t xml:space="preserve">	</w:t>
        <w:t xml:space="preserve">163</w:t>
      </w:r>
    </w:p>
    <w:p>
      <w:pPr>
        <w:keepLines/>
        <w:tabs>
          <w:tab w:val="right" w:pos="9638" w:leader="dot"/>
        </w:tabs>
        <w:spacing w:after="20" w:before="0" w:line="250"/>
        <w:ind w:left="700" w:right="650"/>
      </w:pPr>
      <w:r>
        <w:rPr>
          <w:b w:val="false"/>
          <w:bCs w:val="false"/>
          <w:color w:val="1F2937"/>
          <w:sz w:val="19"/>
          <w:szCs w:val="19"/>
        </w:rPr>
        <w:t xml:space="preserve">7.8 Resumo do capítulo</w:t>
      </w:r>
      <w:r>
        <w:rPr>
          <w:b w:val="false"/>
          <w:bCs w:val="false"/>
          <w:color w:val="1F2937"/>
          <w:sz w:val="19"/>
          <w:szCs w:val="19"/>
        </w:rPr>
        <w:t xml:space="preserve">	</w:t>
        <w:t xml:space="preserve">163</w:t>
      </w:r>
    </w:p>
    <w:p>
      <w:pPr>
        <w:keepLines/>
        <w:tabs>
          <w:tab w:val="right" w:pos="9638" w:leader="dot"/>
        </w:tabs>
        <w:spacing w:after="20" w:before="0" w:line="250"/>
        <w:ind w:left="700" w:right="650"/>
      </w:pPr>
      <w:r>
        <w:rPr>
          <w:b w:val="false"/>
          <w:bCs w:val="false"/>
          <w:color w:val="1F2937"/>
          <w:sz w:val="19"/>
          <w:szCs w:val="19"/>
        </w:rPr>
        <w:t xml:space="preserve">7.9 Para ler mais</w:t>
      </w:r>
      <w:r>
        <w:rPr>
          <w:b w:val="false"/>
          <w:bCs w:val="false"/>
          <w:color w:val="1F2937"/>
          <w:sz w:val="19"/>
          <w:szCs w:val="19"/>
        </w:rPr>
        <w:t xml:space="preserve">	</w:t>
        <w:t xml:space="preserve">163</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165</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169</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170</w:t>
      </w:r>
    </w:p>
    <w:p>
      <w:pPr>
        <w:keepLines/>
        <w:tabs>
          <w:tab w:val="right" w:pos="9638" w:leader="dot"/>
        </w:tabs>
        <w:spacing w:after="20" w:before="0" w:line="250"/>
        <w:ind w:left="1100" w:right="650"/>
      </w:pPr>
      <w:r>
        <w:rPr>
          <w:b w:val="false"/>
          <w:bCs w:val="false"/>
          <w:color w:val="6B7280"/>
          <w:sz w:val="18"/>
          <w:szCs w:val="18"/>
        </w:rPr>
        <w:t xml:space="preserve">Exercício 1 — O efeito de C e gamma com poucos rótulos</w:t>
      </w:r>
      <w:r>
        <w:rPr>
          <w:b w:val="false"/>
          <w:bCs w:val="false"/>
          <w:color w:val="6B7280"/>
          <w:sz w:val="18"/>
          <w:szCs w:val="18"/>
        </w:rPr>
        <w:t xml:space="preserve">	</w:t>
        <w:t xml:space="preserve">170</w:t>
      </w:r>
    </w:p>
    <w:p>
      <w:pPr>
        <w:keepLines/>
        <w:tabs>
          <w:tab w:val="right" w:pos="9638" w:leader="dot"/>
        </w:tabs>
        <w:spacing w:after="20" w:before="0" w:line="250"/>
        <w:ind w:left="1100" w:right="650"/>
      </w:pPr>
      <w:r>
        <w:rPr>
          <w:b w:val="false"/>
          <w:bCs w:val="false"/>
          <w:color w:val="6B7280"/>
          <w:sz w:val="18"/>
          <w:szCs w:val="18"/>
        </w:rPr>
        <w:t xml:space="preserve">Exercício 2 — TSVM no Breast Cancer</w:t>
      </w:r>
      <w:r>
        <w:rPr>
          <w:b w:val="false"/>
          <w:bCs w:val="false"/>
          <w:color w:val="6B7280"/>
          <w:sz w:val="18"/>
          <w:szCs w:val="18"/>
        </w:rPr>
        <w:t xml:space="preserve">	</w:t>
        <w:t xml:space="preserve">170</w:t>
      </w:r>
    </w:p>
    <w:p>
      <w:pPr>
        <w:keepLines/>
        <w:tabs>
          <w:tab w:val="right" w:pos="9638" w:leader="dot"/>
        </w:tabs>
        <w:spacing w:after="20" w:before="0" w:line="250"/>
        <w:ind w:left="1100" w:right="650"/>
      </w:pPr>
      <w:r>
        <w:rPr>
          <w:b w:val="false"/>
          <w:bCs w:val="false"/>
          <w:color w:val="6B7280"/>
          <w:sz w:val="18"/>
          <w:szCs w:val="18"/>
        </w:rPr>
        <w:t xml:space="preserve">Exercício 3 — Minimização de entropia no Breast Cancer</w:t>
      </w:r>
      <w:r>
        <w:rPr>
          <w:b w:val="false"/>
          <w:bCs w:val="false"/>
          <w:color w:val="6B7280"/>
          <w:sz w:val="18"/>
          <w:szCs w:val="18"/>
        </w:rPr>
        <w:t xml:space="preserve">	</w:t>
        <w:t xml:space="preserve">170</w:t>
      </w:r>
    </w:p>
    <w:p>
      <w:pPr>
        <w:keepLines/>
        <w:tabs>
          <w:tab w:val="right" w:pos="9638" w:leader="dot"/>
        </w:tabs>
        <w:spacing w:after="20" w:before="0" w:line="250"/>
        <w:ind w:left="1100" w:right="650"/>
      </w:pPr>
      <w:r>
        <w:rPr>
          <w:b w:val="false"/>
          <w:bCs w:val="false"/>
          <w:color w:val="6B7280"/>
          <w:sz w:val="18"/>
          <w:szCs w:val="18"/>
        </w:rPr>
        <w:t xml:space="preserve">Exercício 4 — O peso C do TSVM</w:t>
      </w:r>
      <w:r>
        <w:rPr>
          <w:b w:val="false"/>
          <w:bCs w:val="false"/>
          <w:color w:val="6B7280"/>
          <w:sz w:val="18"/>
          <w:szCs w:val="18"/>
        </w:rPr>
        <w:t xml:space="preserve">	</w:t>
        <w:t xml:space="preserve">170</w:t>
      </w:r>
    </w:p>
    <w:p>
      <w:pPr>
        <w:keepLines/>
        <w:tabs>
          <w:tab w:val="right" w:pos="9638" w:leader="dot"/>
        </w:tabs>
        <w:spacing w:after="20" w:before="0" w:line="250"/>
        <w:ind w:left="1100" w:right="650"/>
      </w:pPr>
      <w:r>
        <w:rPr>
          <w:b w:val="false"/>
          <w:bCs w:val="false"/>
          <w:color w:val="6B7280"/>
          <w:sz w:val="18"/>
          <w:szCs w:val="18"/>
        </w:rPr>
        <w:t xml:space="preserve">Exercício 5 — Proporção de classes errada</w:t>
      </w:r>
      <w:r>
        <w:rPr>
          <w:b w:val="false"/>
          <w:bCs w:val="false"/>
          <w:color w:val="6B7280"/>
          <w:sz w:val="18"/>
          <w:szCs w:val="18"/>
        </w:rPr>
        <w:t xml:space="preserve">	</w:t>
        <w:t xml:space="preserve">170</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172</w:t>
      </w:r>
    </w:p>
    <w:p>
      <w:pPr>
        <w:keepLines/>
        <w:tabs>
          <w:tab w:val="right" w:pos="9638" w:leader="dot"/>
        </w:tabs>
        <w:spacing w:after="20" w:before="0" w:line="250"/>
        <w:ind w:left="1100" w:right="650"/>
      </w:pPr>
      <w:r>
        <w:rPr>
          <w:b w:val="false"/>
          <w:bCs w:val="false"/>
          <w:color w:val="6B7280"/>
          <w:sz w:val="18"/>
          <w:szCs w:val="18"/>
        </w:rPr>
        <w:t xml:space="preserve">Painel de baixa densidade: SVM, TSVM e entropia em três bases</w:t>
      </w:r>
      <w:r>
        <w:rPr>
          <w:b w:val="false"/>
          <w:bCs w:val="false"/>
          <w:color w:val="6B7280"/>
          <w:sz w:val="18"/>
          <w:szCs w:val="18"/>
        </w:rPr>
        <w:t xml:space="preserve">	</w:t>
        <w:t xml:space="preserve">172</w:t>
      </w:r>
    </w:p>
    <w:p>
      <w:pPr>
        <w:keepLines/>
        <w:tabs>
          <w:tab w:val="right" w:pos="9638" w:leader="dot"/>
        </w:tabs>
        <w:spacing w:after="20" w:before="100" w:line="250"/>
        <w:ind w:left="300" w:right="650"/>
      </w:pPr>
      <w:r>
        <w:rPr>
          <w:b/>
          <w:bCs/>
          <w:color w:val="1F2937"/>
          <w:sz w:val="21"/>
          <w:szCs w:val="21"/>
        </w:rPr>
        <w:t xml:space="preserve">Capítulo 8 — Métodos em Grafos: Label Propagation e Label Spreading</w:t>
      </w:r>
      <w:r>
        <w:rPr>
          <w:b/>
          <w:bCs/>
          <w:color w:val="1F2937"/>
          <w:sz w:val="21"/>
          <w:szCs w:val="21"/>
        </w:rPr>
        <w:t xml:space="preserve">	</w:t>
        <w:t xml:space="preserve">173</w:t>
      </w:r>
    </w:p>
    <w:p>
      <w:pPr>
        <w:keepLines/>
        <w:tabs>
          <w:tab w:val="right" w:pos="9638" w:leader="dot"/>
        </w:tabs>
        <w:spacing w:after="20" w:before="0" w:line="250"/>
        <w:ind w:left="700" w:right="650"/>
      </w:pPr>
      <w:r>
        <w:rPr>
          <w:b w:val="false"/>
          <w:bCs w:val="false"/>
          <w:color w:val="1F2937"/>
          <w:sz w:val="19"/>
          <w:szCs w:val="19"/>
        </w:rPr>
        <w:t xml:space="preserve">8.1 Uma história para começar</w:t>
      </w:r>
      <w:r>
        <w:rPr>
          <w:b w:val="false"/>
          <w:bCs w:val="false"/>
          <w:color w:val="1F2937"/>
          <w:sz w:val="19"/>
          <w:szCs w:val="19"/>
        </w:rPr>
        <w:t xml:space="preserve">	</w:t>
        <w:t xml:space="preserve">173</w:t>
      </w:r>
    </w:p>
    <w:p>
      <w:pPr>
        <w:keepLines/>
        <w:tabs>
          <w:tab w:val="right" w:pos="9638" w:leader="dot"/>
        </w:tabs>
        <w:spacing w:after="20" w:before="0" w:line="250"/>
        <w:ind w:left="700" w:right="650"/>
      </w:pPr>
      <w:r>
        <w:rPr>
          <w:b w:val="false"/>
          <w:bCs w:val="false"/>
          <w:color w:val="1F2937"/>
          <w:sz w:val="19"/>
          <w:szCs w:val="19"/>
        </w:rPr>
        <w:t xml:space="preserve">8.2 Dados como um grafo</w:t>
      </w:r>
      <w:r>
        <w:rPr>
          <w:b w:val="false"/>
          <w:bCs w:val="false"/>
          <w:color w:val="1F2937"/>
          <w:sz w:val="19"/>
          <w:szCs w:val="19"/>
        </w:rPr>
        <w:t xml:space="preserve">	</w:t>
        <w:t xml:space="preserve">174</w:t>
      </w:r>
    </w:p>
    <w:p>
      <w:pPr>
        <w:keepLines/>
        <w:tabs>
          <w:tab w:val="right" w:pos="9638" w:leader="dot"/>
        </w:tabs>
        <w:spacing w:after="20" w:before="0" w:line="250"/>
        <w:ind w:left="700" w:right="650"/>
      </w:pPr>
      <w:r>
        <w:rPr>
          <w:b w:val="false"/>
          <w:bCs w:val="false"/>
          <w:color w:val="1F2937"/>
          <w:sz w:val="19"/>
          <w:szCs w:val="19"/>
        </w:rPr>
        <w:t xml:space="preserve">8.3 Label Propagation</w:t>
      </w:r>
      <w:r>
        <w:rPr>
          <w:b w:val="false"/>
          <w:bCs w:val="false"/>
          <w:color w:val="1F2937"/>
          <w:sz w:val="19"/>
          <w:szCs w:val="19"/>
        </w:rPr>
        <w:t xml:space="preserve">	</w:t>
        <w:t xml:space="preserve">174</w:t>
      </w:r>
    </w:p>
    <w:p>
      <w:pPr>
        <w:keepLines/>
        <w:tabs>
          <w:tab w:val="right" w:pos="9638" w:leader="dot"/>
        </w:tabs>
        <w:spacing w:after="20" w:before="0" w:line="250"/>
        <w:ind w:left="1100" w:right="650"/>
      </w:pPr>
      <w:r>
        <w:rPr>
          <w:b w:val="false"/>
          <w:bCs w:val="false"/>
          <w:color w:val="6B7280"/>
          <w:sz w:val="18"/>
          <w:szCs w:val="18"/>
        </w:rPr>
        <w:t xml:space="preserve">8.3.1 Implementando do zero</w:t>
      </w:r>
      <w:r>
        <w:rPr>
          <w:b w:val="false"/>
          <w:bCs w:val="false"/>
          <w:color w:val="6B7280"/>
          <w:sz w:val="18"/>
          <w:szCs w:val="18"/>
        </w:rPr>
        <w:t xml:space="preserve">	</w:t>
        <w:t xml:space="preserve">175</w:t>
      </w:r>
    </w:p>
    <w:p>
      <w:pPr>
        <w:keepLines/>
        <w:tabs>
          <w:tab w:val="right" w:pos="9638" w:leader="dot"/>
        </w:tabs>
        <w:spacing w:after="20" w:before="0" w:line="250"/>
        <w:ind w:left="700" w:right="650"/>
      </w:pPr>
      <w:r>
        <w:rPr>
          <w:b w:val="false"/>
          <w:bCs w:val="false"/>
          <w:color w:val="1F2937"/>
          <w:sz w:val="19"/>
          <w:szCs w:val="19"/>
        </w:rPr>
        <w:t xml:space="preserve">8.4 Label Spreading</w:t>
      </w:r>
      <w:r>
        <w:rPr>
          <w:b w:val="false"/>
          <w:bCs w:val="false"/>
          <w:color w:val="1F2937"/>
          <w:sz w:val="19"/>
          <w:szCs w:val="19"/>
        </w:rPr>
        <w:t xml:space="preserve">	</w:t>
        <w:t xml:space="preserve">176</w:t>
      </w:r>
    </w:p>
    <w:p>
      <w:pPr>
        <w:keepLines/>
        <w:tabs>
          <w:tab w:val="right" w:pos="9638" w:leader="dot"/>
        </w:tabs>
        <w:spacing w:after="20" w:before="0" w:line="250"/>
        <w:ind w:left="700" w:right="650"/>
      </w:pPr>
      <w:r>
        <w:rPr>
          <w:b w:val="false"/>
          <w:bCs w:val="false"/>
          <w:color w:val="1F2937"/>
          <w:sz w:val="19"/>
          <w:szCs w:val="19"/>
        </w:rPr>
        <w:t xml:space="preserve">8.5 O grafo decide tudo</w:t>
      </w:r>
      <w:r>
        <w:rPr>
          <w:b w:val="false"/>
          <w:bCs w:val="false"/>
          <w:color w:val="1F2937"/>
          <w:sz w:val="19"/>
          <w:szCs w:val="19"/>
        </w:rPr>
        <w:t xml:space="preserve">	</w:t>
        <w:t xml:space="preserve">177</w:t>
      </w:r>
    </w:p>
    <w:p>
      <w:pPr>
        <w:keepLines/>
        <w:tabs>
          <w:tab w:val="right" w:pos="9638" w:leader="dot"/>
        </w:tabs>
        <w:spacing w:after="20" w:before="0" w:line="250"/>
        <w:ind w:left="1100" w:right="650"/>
      </w:pPr>
      <w:r>
        <w:rPr>
          <w:b w:val="false"/>
          <w:bCs w:val="false"/>
          <w:color w:val="6B7280"/>
          <w:sz w:val="18"/>
          <w:szCs w:val="18"/>
        </w:rPr>
        <w:t xml:space="preserve">8.5.1 O parâmetro alpha</w:t>
      </w:r>
      <w:r>
        <w:rPr>
          <w:b w:val="false"/>
          <w:bCs w:val="false"/>
          <w:color w:val="6B7280"/>
          <w:sz w:val="18"/>
          <w:szCs w:val="18"/>
        </w:rPr>
        <w:t xml:space="preserve">	</w:t>
        <w:t xml:space="preserve">178</w:t>
      </w:r>
    </w:p>
    <w:p>
      <w:pPr>
        <w:keepLines/>
        <w:tabs>
          <w:tab w:val="right" w:pos="9638" w:leader="dot"/>
        </w:tabs>
        <w:spacing w:after="20" w:before="0" w:line="250"/>
        <w:ind w:left="1100" w:right="650"/>
      </w:pPr>
      <w:r>
        <w:rPr>
          <w:b w:val="false"/>
          <w:bCs w:val="false"/>
          <w:color w:val="6B7280"/>
          <w:sz w:val="18"/>
          <w:szCs w:val="18"/>
        </w:rPr>
        <w:t xml:space="preserve">8.5.2 O kernel RBF e o perigo do valor padrão</w:t>
      </w:r>
      <w:r>
        <w:rPr>
          <w:b w:val="false"/>
          <w:bCs w:val="false"/>
          <w:color w:val="6B7280"/>
          <w:sz w:val="18"/>
          <w:szCs w:val="18"/>
        </w:rPr>
        <w:t xml:space="preserve">	</w:t>
        <w:t xml:space="preserve">179</w:t>
      </w:r>
    </w:p>
    <w:p>
      <w:pPr>
        <w:keepLines/>
        <w:tabs>
          <w:tab w:val="right" w:pos="9638" w:leader="dot"/>
        </w:tabs>
        <w:spacing w:after="20" w:before="0" w:line="250"/>
        <w:ind w:left="700" w:right="650"/>
      </w:pPr>
      <w:r>
        <w:rPr>
          <w:b w:val="false"/>
          <w:bCs w:val="false"/>
          <w:color w:val="1F2937"/>
          <w:sz w:val="19"/>
          <w:szCs w:val="19"/>
        </w:rPr>
        <w:t xml:space="preserve">8.6 Rótulos errados: surpresa</w:t>
      </w:r>
      <w:r>
        <w:rPr>
          <w:b w:val="false"/>
          <w:bCs w:val="false"/>
          <w:color w:val="1F2937"/>
          <w:sz w:val="19"/>
          <w:szCs w:val="19"/>
        </w:rPr>
        <w:t xml:space="preserve">	</w:t>
        <w:t xml:space="preserve">181</w:t>
      </w:r>
    </w:p>
    <w:p>
      <w:pPr>
        <w:keepLines/>
        <w:tabs>
          <w:tab w:val="right" w:pos="9638" w:leader="dot"/>
        </w:tabs>
        <w:spacing w:after="20" w:before="0" w:line="250"/>
        <w:ind w:left="700" w:right="650"/>
      </w:pPr>
      <w:r>
        <w:rPr>
          <w:b w:val="false"/>
          <w:bCs w:val="false"/>
          <w:color w:val="1F2937"/>
          <w:sz w:val="19"/>
          <w:szCs w:val="19"/>
        </w:rPr>
        <w:t xml:space="preserve">8.7 Um conjunto maior: MNIST</w:t>
      </w:r>
      <w:r>
        <w:rPr>
          <w:b w:val="false"/>
          <w:bCs w:val="false"/>
          <w:color w:val="1F2937"/>
          <w:sz w:val="19"/>
          <w:szCs w:val="19"/>
        </w:rPr>
        <w:t xml:space="preserve">	</w:t>
        <w:t xml:space="preserve">182</w:t>
      </w:r>
    </w:p>
    <w:p>
      <w:pPr>
        <w:keepLines/>
        <w:tabs>
          <w:tab w:val="right" w:pos="9638" w:leader="dot"/>
        </w:tabs>
        <w:spacing w:after="20" w:before="0" w:line="250"/>
        <w:ind w:left="700" w:right="650"/>
      </w:pPr>
      <w:r>
        <w:rPr>
          <w:b w:val="false"/>
          <w:bCs w:val="false"/>
          <w:color w:val="1F2937"/>
          <w:sz w:val="19"/>
          <w:szCs w:val="19"/>
        </w:rPr>
        <w:t xml:space="preserve">8.8 Como usar bem</w:t>
      </w:r>
      <w:r>
        <w:rPr>
          <w:b w:val="false"/>
          <w:bCs w:val="false"/>
          <w:color w:val="1F2937"/>
          <w:sz w:val="19"/>
          <w:szCs w:val="19"/>
        </w:rPr>
        <w:t xml:space="preserve">	</w:t>
        <w:t xml:space="preserve">184</w:t>
      </w:r>
    </w:p>
    <w:p>
      <w:pPr>
        <w:keepLines/>
        <w:tabs>
          <w:tab w:val="right" w:pos="9638" w:leader="dot"/>
        </w:tabs>
        <w:spacing w:after="20" w:before="0" w:line="250"/>
        <w:ind w:left="700" w:right="650"/>
      </w:pPr>
      <w:r>
        <w:rPr>
          <w:b w:val="false"/>
          <w:bCs w:val="false"/>
          <w:color w:val="1F2937"/>
          <w:sz w:val="19"/>
          <w:szCs w:val="19"/>
        </w:rPr>
        <w:t xml:space="preserve">8.9 Das propagações às redes neurais de grafos</w:t>
      </w:r>
      <w:r>
        <w:rPr>
          <w:b w:val="false"/>
          <w:bCs w:val="false"/>
          <w:color w:val="1F2937"/>
          <w:sz w:val="19"/>
          <w:szCs w:val="19"/>
        </w:rPr>
        <w:t xml:space="preserve">	</w:t>
        <w:t xml:space="preserve">184</w:t>
      </w:r>
    </w:p>
    <w:p>
      <w:pPr>
        <w:keepLines/>
        <w:tabs>
          <w:tab w:val="right" w:pos="9638" w:leader="dot"/>
        </w:tabs>
        <w:spacing w:after="20" w:before="0" w:line="250"/>
        <w:ind w:left="700" w:right="650"/>
      </w:pPr>
      <w:r>
        <w:rPr>
          <w:b w:val="false"/>
          <w:bCs w:val="false"/>
          <w:color w:val="1F2937"/>
          <w:sz w:val="19"/>
          <w:szCs w:val="19"/>
        </w:rPr>
        <w:t xml:space="preserve">8.10 Resumo do capítulo</w:t>
      </w:r>
      <w:r>
        <w:rPr>
          <w:b w:val="false"/>
          <w:bCs w:val="false"/>
          <w:color w:val="1F2937"/>
          <w:sz w:val="19"/>
          <w:szCs w:val="19"/>
        </w:rPr>
        <w:t xml:space="preserve">	</w:t>
        <w:t xml:space="preserve">185</w:t>
      </w:r>
    </w:p>
    <w:p>
      <w:pPr>
        <w:keepLines/>
        <w:tabs>
          <w:tab w:val="right" w:pos="9638" w:leader="dot"/>
        </w:tabs>
        <w:spacing w:after="20" w:before="0" w:line="250"/>
        <w:ind w:left="700" w:right="650"/>
      </w:pPr>
      <w:r>
        <w:rPr>
          <w:b w:val="false"/>
          <w:bCs w:val="false"/>
          <w:color w:val="1F2937"/>
          <w:sz w:val="19"/>
          <w:szCs w:val="19"/>
        </w:rPr>
        <w:t xml:space="preserve">8.11 Para ler mais</w:t>
      </w:r>
      <w:r>
        <w:rPr>
          <w:b w:val="false"/>
          <w:bCs w:val="false"/>
          <w:color w:val="1F2937"/>
          <w:sz w:val="19"/>
          <w:szCs w:val="19"/>
        </w:rPr>
        <w:t xml:space="preserve">	</w:t>
        <w:t xml:space="preserve">185</w:t>
      </w:r>
    </w:p>
    <w:p>
      <w:pPr>
        <w:keepLines/>
        <w:tabs>
          <w:tab w:val="right" w:pos="9638" w:leader="dot"/>
        </w:tabs>
        <w:spacing w:after="20" w:before="0" w:line="250"/>
        <w:ind w:left="700" w:right="650"/>
      </w:pPr>
      <w:r>
        <w:rPr>
          <w:b w:val="false"/>
          <w:bCs w:val="false"/>
          <w:color w:val="1F2937"/>
          <w:sz w:val="19"/>
          <w:szCs w:val="19"/>
        </w:rPr>
        <w:t xml:space="preserve">Exercícios de múltipla escolha</w:t>
      </w:r>
      <w:r>
        <w:rPr>
          <w:b w:val="false"/>
          <w:bCs w:val="false"/>
          <w:color w:val="1F2937"/>
          <w:sz w:val="19"/>
          <w:szCs w:val="19"/>
        </w:rPr>
        <w:t xml:space="preserve">	</w:t>
        <w:t xml:space="preserve">187</w:t>
      </w:r>
    </w:p>
    <w:p>
      <w:pPr>
        <w:keepLines/>
        <w:tabs>
          <w:tab w:val="right" w:pos="9638" w:leader="dot"/>
        </w:tabs>
        <w:spacing w:after="20" w:before="0" w:line="250"/>
        <w:ind w:left="700" w:right="650"/>
      </w:pPr>
      <w:r>
        <w:rPr>
          <w:b w:val="false"/>
          <w:bCs w:val="false"/>
          <w:color w:val="1F2937"/>
          <w:sz w:val="19"/>
          <w:szCs w:val="19"/>
        </w:rPr>
        <w:t xml:space="preserve">Exercícios discursivos</w:t>
      </w:r>
      <w:r>
        <w:rPr>
          <w:b w:val="false"/>
          <w:bCs w:val="false"/>
          <w:color w:val="1F2937"/>
          <w:sz w:val="19"/>
          <w:szCs w:val="19"/>
        </w:rPr>
        <w:t xml:space="preserve">	</w:t>
        <w:t xml:space="preserve">191</w:t>
      </w:r>
    </w:p>
    <w:p>
      <w:pPr>
        <w:keepLines/>
        <w:tabs>
          <w:tab w:val="right" w:pos="9638" w:leader="dot"/>
        </w:tabs>
        <w:spacing w:after="20" w:before="0" w:line="250"/>
        <w:ind w:left="700" w:right="650"/>
      </w:pPr>
      <w:r>
        <w:rPr>
          <w:b w:val="false"/>
          <w:bCs w:val="false"/>
          <w:color w:val="1F2937"/>
          <w:sz w:val="19"/>
          <w:szCs w:val="19"/>
        </w:rPr>
        <w:t xml:space="preserve">Exercícios práticos em Python (scikit-learn)</w:t>
      </w:r>
      <w:r>
        <w:rPr>
          <w:b w:val="false"/>
          <w:bCs w:val="false"/>
          <w:color w:val="1F2937"/>
          <w:sz w:val="19"/>
          <w:szCs w:val="19"/>
        </w:rPr>
        <w:t xml:space="preserve">	</w:t>
        <w:t xml:space="preserve">192</w:t>
      </w:r>
    </w:p>
    <w:p>
      <w:pPr>
        <w:keepLines/>
        <w:tabs>
          <w:tab w:val="right" w:pos="9638" w:leader="dot"/>
        </w:tabs>
        <w:spacing w:after="20" w:before="0" w:line="250"/>
        <w:ind w:left="1100" w:right="650"/>
      </w:pPr>
      <w:r>
        <w:rPr>
          <w:b w:val="false"/>
          <w:bCs w:val="false"/>
          <w:color w:val="6B7280"/>
          <w:sz w:val="18"/>
          <w:szCs w:val="18"/>
        </w:rPr>
        <w:t xml:space="preserve">Exercício 1 — Construindo o grafo: componentes e pureza no Iris e no Wine</w:t>
      </w:r>
      <w:r>
        <w:rPr>
          <w:b w:val="false"/>
          <w:bCs w:val="false"/>
          <w:color w:val="6B7280"/>
          <w:sz w:val="18"/>
          <w:szCs w:val="18"/>
        </w:rPr>
        <w:t xml:space="preserve">	</w:t>
        <w:t xml:space="preserve">192</w:t>
      </w:r>
    </w:p>
    <w:p>
      <w:pPr>
        <w:keepLines/>
        <w:tabs>
          <w:tab w:val="right" w:pos="9638" w:leader="dot"/>
        </w:tabs>
        <w:spacing w:after="20" w:before="0" w:line="250"/>
        <w:ind w:left="1100" w:right="650"/>
      </w:pPr>
      <w:r>
        <w:rPr>
          <w:b w:val="false"/>
          <w:bCs w:val="false"/>
          <w:color w:val="6B7280"/>
          <w:sz w:val="18"/>
          <w:szCs w:val="18"/>
        </w:rPr>
        <w:t xml:space="preserve">Exercício 2 — Propagation e Spreading no Wine</w:t>
      </w:r>
      <w:r>
        <w:rPr>
          <w:b w:val="false"/>
          <w:bCs w:val="false"/>
          <w:color w:val="6B7280"/>
          <w:sz w:val="18"/>
          <w:szCs w:val="18"/>
        </w:rPr>
        <w:t xml:space="preserve">	</w:t>
        <w:t xml:space="preserve">192</w:t>
      </w:r>
    </w:p>
    <w:p>
      <w:pPr>
        <w:keepLines/>
        <w:tabs>
          <w:tab w:val="right" w:pos="9638" w:leader="dot"/>
        </w:tabs>
        <w:spacing w:after="20" w:before="0" w:line="250"/>
        <w:ind w:left="1100" w:right="650"/>
      </w:pPr>
      <w:r>
        <w:rPr>
          <w:b w:val="false"/>
          <w:bCs w:val="false"/>
          <w:color w:val="6B7280"/>
          <w:sz w:val="18"/>
          <w:szCs w:val="18"/>
        </w:rPr>
        <w:t xml:space="preserve">Exercício 3 — Pureza, conectividade e acurácia no Breast Cancer</w:t>
      </w:r>
      <w:r>
        <w:rPr>
          <w:b w:val="false"/>
          <w:bCs w:val="false"/>
          <w:color w:val="6B7280"/>
          <w:sz w:val="18"/>
          <w:szCs w:val="18"/>
        </w:rPr>
        <w:t xml:space="preserve">	</w:t>
        <w:t xml:space="preserve">192</w:t>
      </w:r>
    </w:p>
    <w:p>
      <w:pPr>
        <w:keepLines/>
        <w:tabs>
          <w:tab w:val="right" w:pos="9638" w:leader="dot"/>
        </w:tabs>
        <w:spacing w:after="20" w:before="0" w:line="250"/>
        <w:ind w:left="1100" w:right="650"/>
      </w:pPr>
      <w:r>
        <w:rPr>
          <w:b w:val="false"/>
          <w:bCs w:val="false"/>
          <w:color w:val="6B7280"/>
          <w:sz w:val="18"/>
          <w:szCs w:val="18"/>
        </w:rPr>
        <w:t xml:space="preserve">Exercício 4 — O gamma do kernel RBF depois de padronizar</w:t>
      </w:r>
      <w:r>
        <w:rPr>
          <w:b w:val="false"/>
          <w:bCs w:val="false"/>
          <w:color w:val="6B7280"/>
          <w:sz w:val="18"/>
          <w:szCs w:val="18"/>
        </w:rPr>
        <w:t xml:space="preserve">	</w:t>
        <w:t xml:space="preserve">192</w:t>
      </w:r>
    </w:p>
    <w:p>
      <w:pPr>
        <w:keepLines/>
        <w:tabs>
          <w:tab w:val="right" w:pos="9638" w:leader="dot"/>
        </w:tabs>
        <w:spacing w:after="20" w:before="0" w:line="250"/>
        <w:ind w:left="1100" w:right="650"/>
      </w:pPr>
      <w:r>
        <w:rPr>
          <w:b w:val="false"/>
          <w:bCs w:val="false"/>
          <w:color w:val="6B7280"/>
          <w:sz w:val="18"/>
          <w:szCs w:val="18"/>
        </w:rPr>
        <w:t xml:space="preserve">Exercício 5 — Abster-se quando a confiança é baixa</w:t>
      </w:r>
      <w:r>
        <w:rPr>
          <w:b w:val="false"/>
          <w:bCs w:val="false"/>
          <w:color w:val="6B7280"/>
          <w:sz w:val="18"/>
          <w:szCs w:val="18"/>
        </w:rPr>
        <w:t xml:space="preserve">	</w:t>
        <w:t xml:space="preserve">192</w:t>
      </w:r>
    </w:p>
    <w:p>
      <w:pPr>
        <w:keepLines/>
        <w:tabs>
          <w:tab w:val="right" w:pos="9638" w:leader="dot"/>
        </w:tabs>
        <w:spacing w:after="20" w:before="0" w:line="250"/>
        <w:ind w:left="700" w:right="650"/>
      </w:pPr>
      <w:r>
        <w:rPr>
          <w:b w:val="false"/>
          <w:bCs w:val="false"/>
          <w:color w:val="1F2937"/>
          <w:sz w:val="19"/>
          <w:szCs w:val="19"/>
        </w:rPr>
        <w:t xml:space="preserve">Projeto integrador do capítulo</w:t>
      </w:r>
      <w:r>
        <w:rPr>
          <w:b w:val="false"/>
          <w:bCs w:val="false"/>
          <w:color w:val="1F2937"/>
          <w:sz w:val="19"/>
          <w:szCs w:val="19"/>
        </w:rPr>
        <w:t xml:space="preserve">	</w:t>
        <w:t xml:space="preserve">194</w:t>
      </w:r>
    </w:p>
    <w:p>
      <w:pPr>
        <w:keepLines/>
        <w:tabs>
          <w:tab w:val="right" w:pos="9638" w:leader="dot"/>
        </w:tabs>
        <w:spacing w:after="20" w:before="0" w:line="250"/>
        <w:ind w:left="1100" w:right="650"/>
      </w:pPr>
      <w:r>
        <w:rPr>
          <w:b w:val="false"/>
          <w:bCs w:val="false"/>
          <w:color w:val="6B7280"/>
          <w:sz w:val="18"/>
          <w:szCs w:val="18"/>
        </w:rPr>
        <w:t xml:space="preserve">Rotulando roupas com 100 rótulos: um painel no Fashion-MNIST</w:t>
      </w:r>
      <w:r>
        <w:rPr>
          <w:b w:val="false"/>
          <w:bCs w:val="false"/>
          <w:color w:val="6B7280"/>
          <w:sz w:val="18"/>
          <w:szCs w:val="18"/>
        </w:rPr>
        <w:t xml:space="preserve">	</w:t>
        <w:t xml:space="preserve">194</w:t>
      </w:r>
    </w:p>
    <w:p>
      <w:pPr>
        <w:keepLines/>
        <w:tabs>
          <w:tab w:val="right" w:pos="9638" w:leader="dot"/>
        </w:tabs>
        <w:spacing w:after="20" w:before="160" w:line="250"/>
        <w:ind w:left="0" w:right="650"/>
      </w:pPr>
      <w:r>
        <w:rPr>
          <w:b/>
          <w:bCs/>
          <w:color w:val="312E81"/>
          <w:sz w:val="22"/>
          <w:szCs w:val="22"/>
        </w:rPr>
        <w:t xml:space="preserve">Apêndice A — Gabarito dos exercícios</w:t>
      </w:r>
      <w:r>
        <w:rPr>
          <w:b/>
          <w:bCs/>
          <w:color w:val="312E81"/>
          <w:sz w:val="22"/>
          <w:szCs w:val="22"/>
        </w:rPr>
        <w:t xml:space="preserve">	</w:t>
        <w:t xml:space="preserve">195</w:t>
      </w:r>
    </w:p>
    <w:p>
      <w:pPr>
        <w:keepLines/>
        <w:tabs>
          <w:tab w:val="right" w:pos="9638" w:leader="dot"/>
        </w:tabs>
        <w:spacing w:after="20" w:before="100" w:line="250"/>
        <w:ind w:left="300" w:right="650"/>
      </w:pPr>
      <w:r>
        <w:rPr>
          <w:b/>
          <w:bCs/>
          <w:color w:val="1F2937"/>
          <w:sz w:val="21"/>
          <w:szCs w:val="21"/>
        </w:rPr>
        <w:t xml:space="preserve">Capítulo 1 — Poucos Rótulos, Muitos Dados</w:t>
      </w:r>
      <w:r>
        <w:rPr>
          <w:b/>
          <w:bCs/>
          <w:color w:val="1F2937"/>
          <w:sz w:val="21"/>
          <w:szCs w:val="21"/>
        </w:rPr>
        <w:t xml:space="preserve">	</w:t>
        <w:t xml:space="preserve">196</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196</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196</w:t>
      </w:r>
    </w:p>
    <w:p>
      <w:pPr>
        <w:keepLines/>
        <w:tabs>
          <w:tab w:val="right" w:pos="9638" w:leader="dot"/>
        </w:tabs>
        <w:spacing w:after="20" w:before="100" w:line="250"/>
        <w:ind w:left="300" w:right="650"/>
      </w:pPr>
      <w:r>
        <w:rPr>
          <w:b/>
          <w:bCs/>
          <w:color w:val="1F2937"/>
          <w:sz w:val="21"/>
          <w:szCs w:val="21"/>
        </w:rPr>
        <w:t xml:space="preserve">Capítulo 2 — A Caixa de Ferramentas</w:t>
      </w:r>
      <w:r>
        <w:rPr>
          <w:b/>
          <w:bCs/>
          <w:color w:val="1F2937"/>
          <w:sz w:val="21"/>
          <w:szCs w:val="21"/>
        </w:rPr>
        <w:t xml:space="preserve">	</w:t>
        <w:t xml:space="preserve">198</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198</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198</w:t>
      </w:r>
    </w:p>
    <w:p>
      <w:pPr>
        <w:keepLines/>
        <w:tabs>
          <w:tab w:val="right" w:pos="9638" w:leader="dot"/>
        </w:tabs>
        <w:spacing w:after="20" w:before="100" w:line="250"/>
        <w:ind w:left="300" w:right="650"/>
      </w:pPr>
      <w:r>
        <w:rPr>
          <w:b/>
          <w:bCs/>
          <w:color w:val="1F2937"/>
          <w:sz w:val="21"/>
          <w:szCs w:val="21"/>
        </w:rPr>
        <w:t xml:space="preserve">Capítulo 3 — Quando e Por Que Funciona</w:t>
      </w:r>
      <w:r>
        <w:rPr>
          <w:b/>
          <w:bCs/>
          <w:color w:val="1F2937"/>
          <w:sz w:val="21"/>
          <w:szCs w:val="21"/>
        </w:rPr>
        <w:t xml:space="preserve">	</w:t>
        <w:t xml:space="preserve">200</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200</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200</w:t>
      </w:r>
    </w:p>
    <w:p>
      <w:pPr>
        <w:keepLines/>
        <w:tabs>
          <w:tab w:val="right" w:pos="9638" w:leader="dot"/>
        </w:tabs>
        <w:spacing w:after="20" w:before="100" w:line="250"/>
        <w:ind w:left="300" w:right="650"/>
      </w:pPr>
      <w:r>
        <w:rPr>
          <w:b/>
          <w:bCs/>
          <w:color w:val="1F2937"/>
          <w:sz w:val="21"/>
          <w:szCs w:val="21"/>
        </w:rPr>
        <w:t xml:space="preserve">Capítulo 4 — Self-training</w:t>
      </w:r>
      <w:r>
        <w:rPr>
          <w:b/>
          <w:bCs/>
          <w:color w:val="1F2937"/>
          <w:sz w:val="21"/>
          <w:szCs w:val="21"/>
        </w:rPr>
        <w:t xml:space="preserve">	</w:t>
        <w:t xml:space="preserve">203</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203</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203</w:t>
      </w:r>
    </w:p>
    <w:p>
      <w:pPr>
        <w:keepLines/>
        <w:tabs>
          <w:tab w:val="right" w:pos="9638" w:leader="dot"/>
        </w:tabs>
        <w:spacing w:after="20" w:before="100" w:line="250"/>
        <w:ind w:left="300" w:right="650"/>
      </w:pPr>
      <w:r>
        <w:rPr>
          <w:b/>
          <w:bCs/>
          <w:color w:val="1F2937"/>
          <w:sz w:val="21"/>
          <w:szCs w:val="21"/>
        </w:rPr>
        <w:t xml:space="preserve">Capítulo 5 — Co-training</w:t>
      </w:r>
      <w:r>
        <w:rPr>
          <w:b/>
          <w:bCs/>
          <w:color w:val="1F2937"/>
          <w:sz w:val="21"/>
          <w:szCs w:val="21"/>
        </w:rPr>
        <w:t xml:space="preserve">	</w:t>
        <w:t xml:space="preserve">206</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206</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206</w:t>
      </w:r>
    </w:p>
    <w:p>
      <w:pPr>
        <w:keepLines/>
        <w:tabs>
          <w:tab w:val="right" w:pos="9638" w:leader="dot"/>
        </w:tabs>
        <w:spacing w:after="20" w:before="100" w:line="250"/>
        <w:ind w:left="300" w:right="650"/>
      </w:pPr>
      <w:r>
        <w:rPr>
          <w:b/>
          <w:bCs/>
          <w:color w:val="1F2937"/>
          <w:sz w:val="21"/>
          <w:szCs w:val="21"/>
        </w:rPr>
        <w:t xml:space="preserve">Capítulo 6 — Modelos Generativos e o Algoritmo EM</w:t>
      </w:r>
      <w:r>
        <w:rPr>
          <w:b/>
          <w:bCs/>
          <w:color w:val="1F2937"/>
          <w:sz w:val="21"/>
          <w:szCs w:val="21"/>
        </w:rPr>
        <w:t xml:space="preserve">	</w:t>
        <w:t xml:space="preserve">209</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209</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209</w:t>
      </w:r>
    </w:p>
    <w:p>
      <w:pPr>
        <w:keepLines/>
        <w:tabs>
          <w:tab w:val="right" w:pos="9638" w:leader="dot"/>
        </w:tabs>
        <w:spacing w:after="20" w:before="100" w:line="250"/>
        <w:ind w:left="300" w:right="650"/>
      </w:pPr>
      <w:r>
        <w:rPr>
          <w:b/>
          <w:bCs/>
          <w:color w:val="1F2937"/>
          <w:sz w:val="21"/>
          <w:szCs w:val="21"/>
        </w:rPr>
        <w:t xml:space="preserve">Capítulo 7 — Separação por Baixa Densidade</w:t>
      </w:r>
      <w:r>
        <w:rPr>
          <w:b/>
          <w:bCs/>
          <w:color w:val="1F2937"/>
          <w:sz w:val="21"/>
          <w:szCs w:val="21"/>
        </w:rPr>
        <w:t xml:space="preserve">	</w:t>
        <w:t xml:space="preserve">212</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212</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212</w:t>
      </w:r>
    </w:p>
    <w:p>
      <w:pPr>
        <w:keepLines/>
        <w:tabs>
          <w:tab w:val="right" w:pos="9638" w:leader="dot"/>
        </w:tabs>
        <w:spacing w:after="20" w:before="100" w:line="250"/>
        <w:ind w:left="300" w:right="650"/>
      </w:pPr>
      <w:r>
        <w:rPr>
          <w:b/>
          <w:bCs/>
          <w:color w:val="1F2937"/>
          <w:sz w:val="21"/>
          <w:szCs w:val="21"/>
        </w:rPr>
        <w:t xml:space="preserve">Capítulo 8 — Métodos em Grafos</w:t>
      </w:r>
      <w:r>
        <w:rPr>
          <w:b/>
          <w:bCs/>
          <w:color w:val="1F2937"/>
          <w:sz w:val="21"/>
          <w:szCs w:val="21"/>
        </w:rPr>
        <w:t xml:space="preserve">	</w:t>
        <w:t xml:space="preserve">215</w:t>
      </w:r>
    </w:p>
    <w:p>
      <w:pPr>
        <w:keepLines/>
        <w:tabs>
          <w:tab w:val="right" w:pos="9638" w:leader="dot"/>
        </w:tabs>
        <w:spacing w:after="20" w:before="0" w:line="250"/>
        <w:ind w:left="700" w:right="650"/>
      </w:pPr>
      <w:r>
        <w:rPr>
          <w:b w:val="false"/>
          <w:bCs w:val="false"/>
          <w:color w:val="1F2937"/>
          <w:sz w:val="19"/>
          <w:szCs w:val="19"/>
        </w:rPr>
        <w:t xml:space="preserve">Múltipla escolha</w:t>
      </w:r>
      <w:r>
        <w:rPr>
          <w:b w:val="false"/>
          <w:bCs w:val="false"/>
          <w:color w:val="1F2937"/>
          <w:sz w:val="19"/>
          <w:szCs w:val="19"/>
        </w:rPr>
        <w:t xml:space="preserve">	</w:t>
        <w:t xml:space="preserve">215</w:t>
      </w:r>
    </w:p>
    <w:p>
      <w:pPr>
        <w:keepLines/>
        <w:tabs>
          <w:tab w:val="right" w:pos="9638" w:leader="dot"/>
        </w:tabs>
        <w:spacing w:after="20" w:before="0" w:line="250"/>
        <w:ind w:left="700" w:right="650"/>
      </w:pPr>
      <w:r>
        <w:rPr>
          <w:b w:val="false"/>
          <w:bCs w:val="false"/>
          <w:color w:val="1F2937"/>
          <w:sz w:val="19"/>
          <w:szCs w:val="19"/>
        </w:rPr>
        <w:t xml:space="preserve">Discursivas (respostas-modelo)</w:t>
      </w:r>
      <w:r>
        <w:rPr>
          <w:b w:val="false"/>
          <w:bCs w:val="false"/>
          <w:color w:val="1F2937"/>
          <w:sz w:val="19"/>
          <w:szCs w:val="19"/>
        </w:rPr>
        <w:t xml:space="preserve">	</w:t>
        <w:t xml:space="preserve">215</w:t>
      </w:r>
    </w:p>
    <w:p>
      <w:pPr>
        <w:keepLines/>
        <w:tabs>
          <w:tab w:val="right" w:pos="9638" w:leader="dot"/>
        </w:tabs>
        <w:spacing w:after="20" w:before="160" w:line="250"/>
        <w:ind w:left="0" w:right="650"/>
      </w:pPr>
      <w:r>
        <w:rPr>
          <w:b/>
          <w:bCs/>
          <w:color w:val="312E81"/>
          <w:sz w:val="22"/>
          <w:szCs w:val="22"/>
        </w:rPr>
        <w:t xml:space="preserve">Apêndice B — Glossário</w:t>
      </w:r>
      <w:r>
        <w:rPr>
          <w:b/>
          <w:bCs/>
          <w:color w:val="312E81"/>
          <w:sz w:val="22"/>
          <w:szCs w:val="22"/>
        </w:rPr>
        <w:t xml:space="preserve">	</w:t>
        <w:t xml:space="preserve">217</w:t>
      </w:r>
    </w:p>
    <w:p>
      <w:pPr>
        <w:keepLines/>
        <w:tabs>
          <w:tab w:val="right" w:pos="9638" w:leader="dot"/>
        </w:tabs>
        <w:spacing w:after="20" w:before="160" w:line="250"/>
        <w:ind w:left="0" w:right="650"/>
      </w:pPr>
      <w:r>
        <w:rPr>
          <w:b/>
          <w:bCs/>
          <w:color w:val="312E81"/>
          <w:sz w:val="22"/>
          <w:szCs w:val="22"/>
        </w:rPr>
        <w:t xml:space="preserve">Apêndice C — Guia rápido de classes, convenções e protocolo</w:t>
      </w:r>
      <w:r>
        <w:rPr>
          <w:b/>
          <w:bCs/>
          <w:color w:val="312E81"/>
          <w:sz w:val="22"/>
          <w:szCs w:val="22"/>
        </w:rPr>
        <w:t xml:space="preserve">	</w:t>
        <w:t xml:space="preserve">221</w:t>
      </w:r>
    </w:p>
    <w:p>
      <w:pPr>
        <w:keepLines/>
        <w:tabs>
          <w:tab w:val="right" w:pos="9638" w:leader="dot"/>
        </w:tabs>
        <w:spacing w:after="20" w:before="0" w:line="250"/>
        <w:ind w:left="700" w:right="650"/>
      </w:pPr>
      <w:r>
        <w:rPr>
          <w:b w:val="false"/>
          <w:bCs w:val="false"/>
          <w:color w:val="1F2937"/>
          <w:sz w:val="19"/>
          <w:szCs w:val="19"/>
        </w:rPr>
        <w:t xml:space="preserve">C.1 Convenções do scikit-learn para dados sem rótulo</w:t>
      </w:r>
      <w:r>
        <w:rPr>
          <w:b w:val="false"/>
          <w:bCs w:val="false"/>
          <w:color w:val="1F2937"/>
          <w:sz w:val="19"/>
          <w:szCs w:val="19"/>
        </w:rPr>
        <w:t xml:space="preserve">	</w:t>
        <w:t xml:space="preserve">221</w:t>
      </w:r>
    </w:p>
    <w:p>
      <w:pPr>
        <w:keepLines/>
        <w:tabs>
          <w:tab w:val="right" w:pos="9638" w:leader="dot"/>
        </w:tabs>
        <w:spacing w:after="20" w:before="0" w:line="250"/>
        <w:ind w:left="700" w:right="650"/>
      </w:pPr>
      <w:r>
        <w:rPr>
          <w:b w:val="false"/>
          <w:bCs w:val="false"/>
          <w:color w:val="1F2937"/>
          <w:sz w:val="19"/>
          <w:szCs w:val="19"/>
        </w:rPr>
        <w:t xml:space="preserve">C.2 Classes semissupervisionadas e parâmetros principais</w:t>
      </w:r>
      <w:r>
        <w:rPr>
          <w:b w:val="false"/>
          <w:bCs w:val="false"/>
          <w:color w:val="1F2937"/>
          <w:sz w:val="19"/>
          <w:szCs w:val="19"/>
        </w:rPr>
        <w:t xml:space="preserve">	</w:t>
        <w:t xml:space="preserve">221</w:t>
      </w:r>
    </w:p>
    <w:p>
      <w:pPr>
        <w:keepLines/>
        <w:tabs>
          <w:tab w:val="right" w:pos="9638" w:leader="dot"/>
        </w:tabs>
        <w:spacing w:after="20" w:before="0" w:line="250"/>
        <w:ind w:left="700" w:right="650"/>
      </w:pPr>
      <w:r>
        <w:rPr>
          <w:b w:val="false"/>
          <w:bCs w:val="false"/>
          <w:color w:val="1F2937"/>
          <w:sz w:val="19"/>
          <w:szCs w:val="19"/>
        </w:rPr>
        <w:t xml:space="preserve">C.3 Receita: comparar com o modelo de referência</w:t>
      </w:r>
      <w:r>
        <w:rPr>
          <w:b w:val="false"/>
          <w:bCs w:val="false"/>
          <w:color w:val="1F2937"/>
          <w:sz w:val="19"/>
          <w:szCs w:val="19"/>
        </w:rPr>
        <w:t xml:space="preserve">	</w:t>
        <w:t xml:space="preserve">221</w:t>
      </w:r>
    </w:p>
    <w:p>
      <w:pPr>
        <w:keepLines/>
        <w:tabs>
          <w:tab w:val="right" w:pos="9638" w:leader="dot"/>
        </w:tabs>
        <w:spacing w:after="20" w:before="0" w:line="250"/>
        <w:ind w:left="700" w:right="650"/>
      </w:pPr>
      <w:r>
        <w:rPr>
          <w:b w:val="false"/>
          <w:bCs w:val="false"/>
          <w:color w:val="1F2937"/>
          <w:sz w:val="19"/>
          <w:szCs w:val="19"/>
        </w:rPr>
        <w:t xml:space="preserve">C.4 Lista de verificação de uma avaliação honesta</w:t>
      </w:r>
      <w:r>
        <w:rPr>
          <w:b w:val="false"/>
          <w:bCs w:val="false"/>
          <w:color w:val="1F2937"/>
          <w:sz w:val="19"/>
          <w:szCs w:val="19"/>
        </w:rPr>
        <w:t xml:space="preserve">	</w:t>
        <w:t xml:space="preserve">222</w:t>
      </w:r>
    </w:p>
    <w:p>
      <w:pPr>
        <w:keepLines/>
        <w:tabs>
          <w:tab w:val="right" w:pos="9638" w:leader="dot"/>
        </w:tabs>
        <w:spacing w:after="20" w:before="0" w:line="250"/>
        <w:ind w:left="700" w:right="650"/>
      </w:pPr>
      <w:r>
        <w:rPr>
          <w:b w:val="false"/>
          <w:bCs w:val="false"/>
          <w:color w:val="1F2937"/>
          <w:sz w:val="19"/>
          <w:szCs w:val="19"/>
        </w:rPr>
        <w:t xml:space="preserve">C.5 Escolhendo as primeiras ações</w:t>
      </w:r>
      <w:r>
        <w:rPr>
          <w:b w:val="false"/>
          <w:bCs w:val="false"/>
          <w:color w:val="1F2937"/>
          <w:sz w:val="19"/>
          <w:szCs w:val="19"/>
        </w:rPr>
        <w:t xml:space="preserve">	</w:t>
        <w:t xml:space="preserve">222</w:t>
      </w:r>
    </w:p>
    <w:p>
      <w:pPr>
        <w:keepLines/>
        <w:tabs>
          <w:tab w:val="right" w:pos="9638" w:leader="dot"/>
        </w:tabs>
        <w:spacing w:after="20" w:before="160" w:line="250"/>
        <w:ind w:left="0" w:right="650"/>
      </w:pPr>
      <w:r>
        <w:rPr>
          <w:b/>
          <w:bCs/>
          <w:color w:val="312E81"/>
          <w:sz w:val="22"/>
          <w:szCs w:val="22"/>
        </w:rPr>
        <w:t xml:space="preserve">Apêndice D — Soluções dos exercícios práticos</w:t>
      </w:r>
      <w:r>
        <w:rPr>
          <w:b/>
          <w:bCs/>
          <w:color w:val="312E81"/>
          <w:sz w:val="22"/>
          <w:szCs w:val="22"/>
        </w:rPr>
        <w:t xml:space="preserve">	</w:t>
        <w:t xml:space="preserve">223</w:t>
      </w:r>
    </w:p>
    <w:p>
      <w:pPr>
        <w:keepLines/>
        <w:tabs>
          <w:tab w:val="right" w:pos="9638" w:leader="dot"/>
        </w:tabs>
        <w:spacing w:after="20" w:before="100" w:line="250"/>
        <w:ind w:left="300" w:right="650"/>
      </w:pPr>
      <w:r>
        <w:rPr>
          <w:b/>
          <w:bCs/>
          <w:color w:val="1F2937"/>
          <w:sz w:val="21"/>
          <w:szCs w:val="21"/>
        </w:rPr>
        <w:t xml:space="preserve">Capítulo 1 — Poucos Rótulos, Muitos Dados</w:t>
      </w:r>
      <w:r>
        <w:rPr>
          <w:b/>
          <w:bCs/>
          <w:color w:val="1F2937"/>
          <w:sz w:val="21"/>
          <w:szCs w:val="21"/>
        </w:rPr>
        <w:t xml:space="preserve">	</w:t>
        <w:t xml:space="preserve">224</w:t>
      </w:r>
    </w:p>
    <w:p>
      <w:pPr>
        <w:keepLines/>
        <w:tabs>
          <w:tab w:val="right" w:pos="9638" w:leader="dot"/>
        </w:tabs>
        <w:spacing w:after="20" w:before="0" w:line="250"/>
        <w:ind w:left="700" w:right="650"/>
      </w:pPr>
      <w:r>
        <w:rPr>
          <w:b w:val="false"/>
          <w:bCs w:val="false"/>
          <w:color w:val="1F2937"/>
          <w:sz w:val="19"/>
          <w:szCs w:val="19"/>
        </w:rPr>
        <w:t xml:space="preserve">Exercício 1 — Escondendo rótulos no Breast Cancer Wisconsin</w:t>
      </w:r>
      <w:r>
        <w:rPr>
          <w:b w:val="false"/>
          <w:bCs w:val="false"/>
          <w:color w:val="1F2937"/>
          <w:sz w:val="19"/>
          <w:szCs w:val="19"/>
        </w:rPr>
        <w:t xml:space="preserve">	</w:t>
        <w:t xml:space="preserve">224</w:t>
      </w:r>
    </w:p>
    <w:p>
      <w:pPr>
        <w:keepLines/>
        <w:tabs>
          <w:tab w:val="right" w:pos="9638" w:leader="dot"/>
        </w:tabs>
        <w:spacing w:after="20" w:before="0" w:line="250"/>
        <w:ind w:left="700" w:right="650"/>
      </w:pPr>
      <w:r>
        <w:rPr>
          <w:b w:val="false"/>
          <w:bCs w:val="false"/>
          <w:color w:val="1F2937"/>
          <w:sz w:val="19"/>
          <w:szCs w:val="19"/>
        </w:rPr>
        <w:t xml:space="preserve">Exercício 2 — O modelo de referência supervisionado</w:t>
      </w:r>
      <w:r>
        <w:rPr>
          <w:b w:val="false"/>
          <w:bCs w:val="false"/>
          <w:color w:val="1F2937"/>
          <w:sz w:val="19"/>
          <w:szCs w:val="19"/>
        </w:rPr>
        <w:t xml:space="preserve">	</w:t>
        <w:t xml:space="preserve">224</w:t>
      </w:r>
    </w:p>
    <w:p>
      <w:pPr>
        <w:keepLines/>
        <w:tabs>
          <w:tab w:val="right" w:pos="9638" w:leader="dot"/>
        </w:tabs>
        <w:spacing w:after="20" w:before="0" w:line="250"/>
        <w:ind w:left="700" w:right="650"/>
      </w:pPr>
      <w:r>
        <w:rPr>
          <w:b w:val="false"/>
          <w:bCs w:val="false"/>
          <w:color w:val="1F2937"/>
          <w:sz w:val="19"/>
          <w:szCs w:val="19"/>
        </w:rPr>
        <w:t xml:space="preserve">Exercício 3 — Primeiro método semissupervisionado</w:t>
      </w:r>
      <w:r>
        <w:rPr>
          <w:b w:val="false"/>
          <w:bCs w:val="false"/>
          <w:color w:val="1F2937"/>
          <w:sz w:val="19"/>
          <w:szCs w:val="19"/>
        </w:rPr>
        <w:t xml:space="preserve">	</w:t>
        <w:t xml:space="preserve">225</w:t>
      </w:r>
    </w:p>
    <w:p>
      <w:pPr>
        <w:keepLines/>
        <w:tabs>
          <w:tab w:val="right" w:pos="9638" w:leader="dot"/>
        </w:tabs>
        <w:spacing w:after="20" w:before="0" w:line="250"/>
        <w:ind w:left="700" w:right="650"/>
      </w:pPr>
      <w:r>
        <w:rPr>
          <w:b w:val="false"/>
          <w:bCs w:val="false"/>
          <w:color w:val="1F2937"/>
          <w:sz w:val="19"/>
          <w:szCs w:val="19"/>
        </w:rPr>
        <w:t xml:space="preserve">Exercício 4 — Quantas vezes o método semissupervisionado vence?</w:t>
      </w:r>
      <w:r>
        <w:rPr>
          <w:b w:val="false"/>
          <w:bCs w:val="false"/>
          <w:color w:val="1F2937"/>
          <w:sz w:val="19"/>
          <w:szCs w:val="19"/>
        </w:rPr>
        <w:t xml:space="preserve">	</w:t>
        <w:t xml:space="preserve">226</w:t>
      </w:r>
    </w:p>
    <w:p>
      <w:pPr>
        <w:keepLines/>
        <w:tabs>
          <w:tab w:val="right" w:pos="9638" w:leader="dot"/>
        </w:tabs>
        <w:spacing w:after="20" w:before="0" w:line="250"/>
        <w:ind w:left="700" w:right="650"/>
      </w:pPr>
      <w:r>
        <w:rPr>
          <w:b w:val="false"/>
          <w:bCs w:val="false"/>
          <w:color w:val="1F2937"/>
          <w:sz w:val="19"/>
          <w:szCs w:val="19"/>
        </w:rPr>
        <w:t xml:space="preserve">Exercício 5 — Sensibilidade aos parâmetros no Digits</w:t>
      </w:r>
      <w:r>
        <w:rPr>
          <w:b w:val="false"/>
          <w:bCs w:val="false"/>
          <w:color w:val="1F2937"/>
          <w:sz w:val="19"/>
          <w:szCs w:val="19"/>
        </w:rPr>
        <w:t xml:space="preserve">	</w:t>
        <w:t xml:space="preserve">227</w:t>
      </w:r>
    </w:p>
    <w:p>
      <w:pPr>
        <w:keepLines/>
        <w:tabs>
          <w:tab w:val="right" w:pos="9638" w:leader="dot"/>
        </w:tabs>
        <w:spacing w:after="20" w:before="100" w:line="250"/>
        <w:ind w:left="300" w:right="650"/>
      </w:pPr>
      <w:r>
        <w:rPr>
          <w:b/>
          <w:bCs/>
          <w:color w:val="1F2937"/>
          <w:sz w:val="21"/>
          <w:szCs w:val="21"/>
        </w:rPr>
        <w:t xml:space="preserve">Capítulo 2 — A Caixa de Ferramentas</w:t>
      </w:r>
      <w:r>
        <w:rPr>
          <w:b/>
          <w:bCs/>
          <w:color w:val="1F2937"/>
          <w:sz w:val="21"/>
          <w:szCs w:val="21"/>
        </w:rPr>
        <w:t xml:space="preserve">	</w:t>
        <w:t xml:space="preserve">229</w:t>
      </w:r>
    </w:p>
    <w:p>
      <w:pPr>
        <w:keepLines/>
        <w:tabs>
          <w:tab w:val="right" w:pos="9638" w:leader="dot"/>
        </w:tabs>
        <w:spacing w:after="20" w:before="0" w:line="250"/>
        <w:ind w:left="700" w:right="650"/>
      </w:pPr>
      <w:r>
        <w:rPr>
          <w:b w:val="false"/>
          <w:bCs w:val="false"/>
          <w:color w:val="1F2937"/>
          <w:sz w:val="19"/>
          <w:szCs w:val="19"/>
        </w:rPr>
        <w:t xml:space="preserve">Exercício 1 — NumPy e pandas com o conjunto Wine</w:t>
      </w:r>
      <w:r>
        <w:rPr>
          <w:b w:val="false"/>
          <w:bCs w:val="false"/>
          <w:color w:val="1F2937"/>
          <w:sz w:val="19"/>
          <w:szCs w:val="19"/>
        </w:rPr>
        <w:t xml:space="preserve">	</w:t>
        <w:t xml:space="preserve">229</w:t>
      </w:r>
    </w:p>
    <w:p>
      <w:pPr>
        <w:keepLines/>
        <w:tabs>
          <w:tab w:val="right" w:pos="9638" w:leader="dot"/>
        </w:tabs>
        <w:spacing w:after="20" w:before="0" w:line="250"/>
        <w:ind w:left="700" w:right="650"/>
      </w:pPr>
      <w:r>
        <w:rPr>
          <w:b w:val="false"/>
          <w:bCs w:val="false"/>
          <w:color w:val="1F2937"/>
          <w:sz w:val="19"/>
          <w:szCs w:val="19"/>
        </w:rPr>
        <w:t xml:space="preserve">Exercício 2 — Quem é o vizinho mais próximo? O efeito da escala</w:t>
      </w:r>
      <w:r>
        <w:rPr>
          <w:b w:val="false"/>
          <w:bCs w:val="false"/>
          <w:color w:val="1F2937"/>
          <w:sz w:val="19"/>
          <w:szCs w:val="19"/>
        </w:rPr>
        <w:t xml:space="preserve">	</w:t>
        <w:t xml:space="preserve">230</w:t>
      </w:r>
    </w:p>
    <w:p>
      <w:pPr>
        <w:keepLines/>
        <w:tabs>
          <w:tab w:val="right" w:pos="9638" w:leader="dot"/>
        </w:tabs>
        <w:spacing w:after="20" w:before="0" w:line="250"/>
        <w:ind w:left="700" w:right="650"/>
      </w:pPr>
      <w:r>
        <w:rPr>
          <w:b w:val="false"/>
          <w:bCs w:val="false"/>
          <w:color w:val="1F2937"/>
          <w:sz w:val="19"/>
          <w:szCs w:val="19"/>
        </w:rPr>
        <w:t xml:space="preserve">Exercício 3 — Uma curva normal por classe</w:t>
      </w:r>
      <w:r>
        <w:rPr>
          <w:b w:val="false"/>
          <w:bCs w:val="false"/>
          <w:color w:val="1F2937"/>
          <w:sz w:val="19"/>
          <w:szCs w:val="19"/>
        </w:rPr>
        <w:t xml:space="preserve">	</w:t>
        <w:t xml:space="preserve">230</w:t>
      </w:r>
    </w:p>
    <w:p>
      <w:pPr>
        <w:keepLines/>
        <w:tabs>
          <w:tab w:val="right" w:pos="9638" w:leader="dot"/>
        </w:tabs>
        <w:spacing w:after="20" w:before="0" w:line="250"/>
        <w:ind w:left="700" w:right="650"/>
      </w:pPr>
      <w:r>
        <w:rPr>
          <w:b w:val="false"/>
          <w:bCs w:val="false"/>
          <w:color w:val="1F2937"/>
          <w:sz w:val="19"/>
          <w:szCs w:val="19"/>
        </w:rPr>
        <w:t xml:space="preserve">Exercício 4 — Escolhendo k com validação cruzada</w:t>
      </w:r>
      <w:r>
        <w:rPr>
          <w:b w:val="false"/>
          <w:bCs w:val="false"/>
          <w:color w:val="1F2937"/>
          <w:sz w:val="19"/>
          <w:szCs w:val="19"/>
        </w:rPr>
        <w:t xml:space="preserve">	</w:t>
        <w:t xml:space="preserve">231</w:t>
      </w:r>
    </w:p>
    <w:p>
      <w:pPr>
        <w:keepLines/>
        <w:tabs>
          <w:tab w:val="right" w:pos="9638" w:leader="dot"/>
        </w:tabs>
        <w:spacing w:after="20" w:before="0" w:line="250"/>
        <w:ind w:left="700" w:right="650"/>
      </w:pPr>
      <w:r>
        <w:rPr>
          <w:b w:val="false"/>
          <w:bCs w:val="false"/>
          <w:color w:val="1F2937"/>
          <w:sz w:val="19"/>
          <w:szCs w:val="19"/>
        </w:rPr>
        <w:t xml:space="preserve">Exercício 5 — Caçando o vazamento</w:t>
      </w:r>
      <w:r>
        <w:rPr>
          <w:b w:val="false"/>
          <w:bCs w:val="false"/>
          <w:color w:val="1F2937"/>
          <w:sz w:val="19"/>
          <w:szCs w:val="19"/>
        </w:rPr>
        <w:t xml:space="preserve">	</w:t>
        <w:t xml:space="preserve">232</w:t>
      </w:r>
    </w:p>
    <w:p>
      <w:pPr>
        <w:keepLines/>
        <w:tabs>
          <w:tab w:val="right" w:pos="9638" w:leader="dot"/>
        </w:tabs>
        <w:spacing w:after="20" w:before="100" w:line="250"/>
        <w:ind w:left="300" w:right="650"/>
      </w:pPr>
      <w:r>
        <w:rPr>
          <w:b/>
          <w:bCs/>
          <w:color w:val="1F2937"/>
          <w:sz w:val="21"/>
          <w:szCs w:val="21"/>
        </w:rPr>
        <w:t xml:space="preserve">Capítulo 3 — Quando e Por Que Funciona</w:t>
      </w:r>
      <w:r>
        <w:rPr>
          <w:b/>
          <w:bCs/>
          <w:color w:val="1F2937"/>
          <w:sz w:val="21"/>
          <w:szCs w:val="21"/>
        </w:rPr>
        <w:t xml:space="preserve">	</w:t>
        <w:t xml:space="preserve">233</w:t>
      </w:r>
    </w:p>
    <w:p>
      <w:pPr>
        <w:keepLines/>
        <w:tabs>
          <w:tab w:val="right" w:pos="9638" w:leader="dot"/>
        </w:tabs>
        <w:spacing w:after="20" w:before="0" w:line="250"/>
        <w:ind w:left="700" w:right="650"/>
      </w:pPr>
      <w:r>
        <w:rPr>
          <w:b w:val="false"/>
          <w:bCs w:val="false"/>
          <w:color w:val="1F2937"/>
          <w:sz w:val="19"/>
          <w:szCs w:val="19"/>
        </w:rPr>
        <w:t xml:space="preserve">Exercício 1 — O termômetro da suavidade: vizinhos de mesma classe</w:t>
      </w:r>
      <w:r>
        <w:rPr>
          <w:b w:val="false"/>
          <w:bCs w:val="false"/>
          <w:color w:val="1F2937"/>
          <w:sz w:val="19"/>
          <w:szCs w:val="19"/>
        </w:rPr>
        <w:t xml:space="preserve">	</w:t>
        <w:t xml:space="preserve">233</w:t>
      </w:r>
    </w:p>
    <w:p>
      <w:pPr>
        <w:keepLines/>
        <w:tabs>
          <w:tab w:val="right" w:pos="9638" w:leader="dot"/>
        </w:tabs>
        <w:spacing w:after="20" w:before="0" w:line="250"/>
        <w:ind w:left="700" w:right="650"/>
      </w:pPr>
      <w:r>
        <w:rPr>
          <w:b w:val="false"/>
          <w:bCs w:val="false"/>
          <w:color w:val="1F2937"/>
          <w:sz w:val="19"/>
          <w:szCs w:val="19"/>
        </w:rPr>
        <w:t xml:space="preserve">Exercício 2 — Quanto ruído a suposição de agrupamento aguenta?</w:t>
      </w:r>
      <w:r>
        <w:rPr>
          <w:b w:val="false"/>
          <w:bCs w:val="false"/>
          <w:color w:val="1F2937"/>
          <w:sz w:val="19"/>
          <w:szCs w:val="19"/>
        </w:rPr>
        <w:t xml:space="preserve">	</w:t>
        <w:t xml:space="preserve">233</w:t>
      </w:r>
    </w:p>
    <w:p>
      <w:pPr>
        <w:keepLines/>
        <w:tabs>
          <w:tab w:val="right" w:pos="9638" w:leader="dot"/>
        </w:tabs>
        <w:spacing w:after="20" w:before="0" w:line="250"/>
        <w:ind w:left="700" w:right="650"/>
      </w:pPr>
      <w:r>
        <w:rPr>
          <w:b w:val="false"/>
          <w:bCs w:val="false"/>
          <w:color w:val="1F2937"/>
          <w:sz w:val="19"/>
          <w:szCs w:val="19"/>
        </w:rPr>
        <w:t xml:space="preserve">Exercício 3 — Quantos exemplos sem rótulo, com 20 rótulos?</w:t>
      </w:r>
      <w:r>
        <w:rPr>
          <w:b w:val="false"/>
          <w:bCs w:val="false"/>
          <w:color w:val="1F2937"/>
          <w:sz w:val="19"/>
          <w:szCs w:val="19"/>
        </w:rPr>
        <w:t xml:space="preserve">	</w:t>
        <w:t xml:space="preserve">234</w:t>
      </w:r>
    </w:p>
    <w:p>
      <w:pPr>
        <w:keepLines/>
        <w:tabs>
          <w:tab w:val="right" w:pos="9638" w:leader="dot"/>
        </w:tabs>
        <w:spacing w:after="20" w:before="0" w:line="250"/>
        <w:ind w:left="700" w:right="650"/>
      </w:pPr>
      <w:r>
        <w:rPr>
          <w:b w:val="false"/>
          <w:bCs w:val="false"/>
          <w:color w:val="1F2937"/>
          <w:sz w:val="19"/>
          <w:szCs w:val="19"/>
        </w:rPr>
        <w:t xml:space="preserve">Exercício 4 — Uma "dose" de intrusos</w:t>
      </w:r>
      <w:r>
        <w:rPr>
          <w:b w:val="false"/>
          <w:bCs w:val="false"/>
          <w:color w:val="1F2937"/>
          <w:sz w:val="19"/>
          <w:szCs w:val="19"/>
        </w:rPr>
        <w:t xml:space="preserve">	</w:t>
        <w:t xml:space="preserve">235</w:t>
      </w:r>
    </w:p>
    <w:p>
      <w:pPr>
        <w:keepLines/>
        <w:tabs>
          <w:tab w:val="right" w:pos="9638" w:leader="dot"/>
        </w:tabs>
        <w:spacing w:after="20" w:before="0" w:line="250"/>
        <w:ind w:left="700" w:right="650"/>
      </w:pPr>
      <w:r>
        <w:rPr>
          <w:b w:val="false"/>
          <w:bCs w:val="false"/>
          <w:color w:val="1F2937"/>
          <w:sz w:val="19"/>
          <w:szCs w:val="19"/>
        </w:rPr>
        <w:t xml:space="preserve">Exercício 5 — Transdutivo ou indutivo: transduction_ versus predict</w:t>
      </w:r>
      <w:r>
        <w:rPr>
          <w:b w:val="false"/>
          <w:bCs w:val="false"/>
          <w:color w:val="1F2937"/>
          <w:sz w:val="19"/>
          <w:szCs w:val="19"/>
        </w:rPr>
        <w:t xml:space="preserve">	</w:t>
        <w:t xml:space="preserve">236</w:t>
      </w:r>
    </w:p>
    <w:p>
      <w:pPr>
        <w:keepLines/>
        <w:tabs>
          <w:tab w:val="right" w:pos="9638" w:leader="dot"/>
        </w:tabs>
        <w:spacing w:after="20" w:before="100" w:line="250"/>
        <w:ind w:left="300" w:right="650"/>
      </w:pPr>
      <w:r>
        <w:rPr>
          <w:b/>
          <w:bCs/>
          <w:color w:val="1F2937"/>
          <w:sz w:val="21"/>
          <w:szCs w:val="21"/>
        </w:rPr>
        <w:t xml:space="preserve">Capítulo 4 — Self-training</w:t>
      </w:r>
      <w:r>
        <w:rPr>
          <w:b/>
          <w:bCs/>
          <w:color w:val="1F2937"/>
          <w:sz w:val="21"/>
          <w:szCs w:val="21"/>
        </w:rPr>
        <w:t xml:space="preserve">	</w:t>
        <w:t xml:space="preserve">238</w:t>
      </w:r>
    </w:p>
    <w:p>
      <w:pPr>
        <w:keepLines/>
        <w:tabs>
          <w:tab w:val="right" w:pos="9638" w:leader="dot"/>
        </w:tabs>
        <w:spacing w:after="20" w:before="0" w:line="250"/>
        <w:ind w:left="700" w:right="650"/>
      </w:pPr>
      <w:r>
        <w:rPr>
          <w:b w:val="false"/>
          <w:bCs w:val="false"/>
          <w:color w:val="1F2937"/>
          <w:sz w:val="19"/>
          <w:szCs w:val="19"/>
        </w:rPr>
        <w:t xml:space="preserve">Exercício 1 — Self-training manual no Wine</w:t>
      </w:r>
      <w:r>
        <w:rPr>
          <w:b w:val="false"/>
          <w:bCs w:val="false"/>
          <w:color w:val="1F2937"/>
          <w:sz w:val="19"/>
          <w:szCs w:val="19"/>
        </w:rPr>
        <w:t xml:space="preserve">	</w:t>
        <w:t xml:space="preserve">238</w:t>
      </w:r>
    </w:p>
    <w:p>
      <w:pPr>
        <w:keepLines/>
        <w:tabs>
          <w:tab w:val="right" w:pos="9638" w:leader="dot"/>
        </w:tabs>
        <w:spacing w:after="20" w:before="0" w:line="250"/>
        <w:ind w:left="700" w:right="650"/>
      </w:pPr>
      <w:r>
        <w:rPr>
          <w:b w:val="false"/>
          <w:bCs w:val="false"/>
          <w:color w:val="1F2937"/>
          <w:sz w:val="19"/>
          <w:szCs w:val="19"/>
        </w:rPr>
        <w:t xml:space="preserve">Exercício 2 — O limiar no Breast Cancer</w:t>
      </w:r>
      <w:r>
        <w:rPr>
          <w:b w:val="false"/>
          <w:bCs w:val="false"/>
          <w:color w:val="1F2937"/>
          <w:sz w:val="19"/>
          <w:szCs w:val="19"/>
        </w:rPr>
        <w:t xml:space="preserve">	</w:t>
        <w:t xml:space="preserve">239</w:t>
      </w:r>
    </w:p>
    <w:p>
      <w:pPr>
        <w:keepLines/>
        <w:tabs>
          <w:tab w:val="right" w:pos="9638" w:leader="dot"/>
        </w:tabs>
        <w:spacing w:after="20" w:before="0" w:line="250"/>
        <w:ind w:left="700" w:right="650"/>
      </w:pPr>
      <w:r>
        <w:rPr>
          <w:b w:val="false"/>
          <w:bCs w:val="false"/>
          <w:color w:val="1F2937"/>
          <w:sz w:val="19"/>
          <w:szCs w:val="19"/>
        </w:rPr>
        <w:t xml:space="preserve">Exercício 3 — Cinco classificadores-base no Wine</w:t>
      </w:r>
      <w:r>
        <w:rPr>
          <w:b w:val="false"/>
          <w:bCs w:val="false"/>
          <w:color w:val="1F2937"/>
          <w:sz w:val="19"/>
          <w:szCs w:val="19"/>
        </w:rPr>
        <w:t xml:space="preserve">	</w:t>
        <w:t xml:space="preserve">240</w:t>
      </w:r>
    </w:p>
    <w:p>
      <w:pPr>
        <w:keepLines/>
        <w:tabs>
          <w:tab w:val="right" w:pos="9638" w:leader="dot"/>
        </w:tabs>
        <w:spacing w:after="20" w:before="0" w:line="250"/>
        <w:ind w:left="700" w:right="650"/>
      </w:pPr>
      <w:r>
        <w:rPr>
          <w:b w:val="false"/>
          <w:bCs w:val="false"/>
          <w:color w:val="1F2937"/>
          <w:sz w:val="19"/>
          <w:szCs w:val="19"/>
        </w:rPr>
        <w:t xml:space="preserve">Exercício 4 — Quão confiável é a confiança?</w:t>
      </w:r>
      <w:r>
        <w:rPr>
          <w:b w:val="false"/>
          <w:bCs w:val="false"/>
          <w:color w:val="1F2937"/>
          <w:sz w:val="19"/>
          <w:szCs w:val="19"/>
        </w:rPr>
        <w:t xml:space="preserve">	</w:t>
        <w:t xml:space="preserve">240</w:t>
      </w:r>
    </w:p>
    <w:p>
      <w:pPr>
        <w:keepLines/>
        <w:tabs>
          <w:tab w:val="right" w:pos="9638" w:leader="dot"/>
        </w:tabs>
        <w:spacing w:after="20" w:before="0" w:line="250"/>
        <w:ind w:left="700" w:right="650"/>
      </w:pPr>
      <w:r>
        <w:rPr>
          <w:b w:val="false"/>
          <w:bCs w:val="false"/>
          <w:color w:val="1F2937"/>
          <w:sz w:val="19"/>
          <w:szCs w:val="19"/>
        </w:rPr>
        <w:t xml:space="preserve">Exercício 5 — Limiar decrescente (currículo)</w:t>
      </w:r>
      <w:r>
        <w:rPr>
          <w:b w:val="false"/>
          <w:bCs w:val="false"/>
          <w:color w:val="1F2937"/>
          <w:sz w:val="19"/>
          <w:szCs w:val="19"/>
        </w:rPr>
        <w:t xml:space="preserve">	</w:t>
        <w:t xml:space="preserve">241</w:t>
      </w:r>
    </w:p>
    <w:p>
      <w:pPr>
        <w:keepLines/>
        <w:tabs>
          <w:tab w:val="right" w:pos="9638" w:leader="dot"/>
        </w:tabs>
        <w:spacing w:after="20" w:before="100" w:line="250"/>
        <w:ind w:left="300" w:right="650"/>
      </w:pPr>
      <w:r>
        <w:rPr>
          <w:b/>
          <w:bCs/>
          <w:color w:val="1F2937"/>
          <w:sz w:val="21"/>
          <w:szCs w:val="21"/>
        </w:rPr>
        <w:t xml:space="preserve">Capítulo 5 — Co-training</w:t>
      </w:r>
      <w:r>
        <w:rPr>
          <w:b/>
          <w:bCs/>
          <w:color w:val="1F2937"/>
          <w:sz w:val="21"/>
          <w:szCs w:val="21"/>
        </w:rPr>
        <w:t xml:space="preserve">	</w:t>
        <w:t xml:space="preserve">243</w:t>
      </w:r>
    </w:p>
    <w:p>
      <w:pPr>
        <w:keepLines/>
        <w:tabs>
          <w:tab w:val="right" w:pos="9638" w:leader="dot"/>
        </w:tabs>
        <w:spacing w:after="20" w:before="0" w:line="250"/>
        <w:ind w:left="700" w:right="650"/>
      </w:pPr>
      <w:r>
        <w:rPr>
          <w:b w:val="false"/>
          <w:bCs w:val="false"/>
          <w:color w:val="1F2937"/>
          <w:sz w:val="19"/>
          <w:szCs w:val="19"/>
        </w:rPr>
        <w:t xml:space="preserve">Exercício 1 — Visões naturais no Breast Cancer: elas bastam?</w:t>
      </w:r>
      <w:r>
        <w:rPr>
          <w:b w:val="false"/>
          <w:bCs w:val="false"/>
          <w:color w:val="1F2937"/>
          <w:sz w:val="19"/>
          <w:szCs w:val="19"/>
        </w:rPr>
        <w:t xml:space="preserve">	</w:t>
        <w:t xml:space="preserve">243</w:t>
      </w:r>
    </w:p>
    <w:p>
      <w:pPr>
        <w:keepLines/>
        <w:tabs>
          <w:tab w:val="right" w:pos="9638" w:leader="dot"/>
        </w:tabs>
        <w:spacing w:after="20" w:before="0" w:line="250"/>
        <w:ind w:left="700" w:right="650"/>
      </w:pPr>
      <w:r>
        <w:rPr>
          <w:b w:val="false"/>
          <w:bCs w:val="false"/>
          <w:color w:val="1F2937"/>
          <w:sz w:val="19"/>
          <w:szCs w:val="19"/>
        </w:rPr>
        <w:t xml:space="preserve">Exercício 2 — Co-training no Breast Cancer</w:t>
      </w:r>
      <w:r>
        <w:rPr>
          <w:b w:val="false"/>
          <w:bCs w:val="false"/>
          <w:color w:val="1F2937"/>
          <w:sz w:val="19"/>
          <w:szCs w:val="19"/>
        </w:rPr>
        <w:t xml:space="preserve">	</w:t>
        <w:t xml:space="preserve">243</w:t>
      </w:r>
    </w:p>
    <w:p>
      <w:pPr>
        <w:keepLines/>
        <w:tabs>
          <w:tab w:val="right" w:pos="9638" w:leader="dot"/>
        </w:tabs>
        <w:spacing w:after="20" w:before="0" w:line="250"/>
        <w:ind w:left="700" w:right="650"/>
      </w:pPr>
      <w:r>
        <w:rPr>
          <w:b w:val="false"/>
          <w:bCs w:val="false"/>
          <w:color w:val="1F2937"/>
          <w:sz w:val="19"/>
          <w:szCs w:val="19"/>
        </w:rPr>
        <w:t xml:space="preserve">Exercício 3 — Medindo a dependência entre visões</w:t>
      </w:r>
      <w:r>
        <w:rPr>
          <w:b w:val="false"/>
          <w:bCs w:val="false"/>
          <w:color w:val="1F2937"/>
          <w:sz w:val="19"/>
          <w:szCs w:val="19"/>
        </w:rPr>
        <w:t xml:space="preserve">	</w:t>
        <w:t xml:space="preserve">245</w:t>
      </w:r>
    </w:p>
    <w:p>
      <w:pPr>
        <w:keepLines/>
        <w:tabs>
          <w:tab w:val="right" w:pos="9638" w:leader="dot"/>
        </w:tabs>
        <w:spacing w:after="20" w:before="0" w:line="250"/>
        <w:ind w:left="700" w:right="650"/>
      </w:pPr>
      <w:r>
        <w:rPr>
          <w:b w:val="false"/>
          <w:bCs w:val="false"/>
          <w:color w:val="1F2937"/>
          <w:sz w:val="19"/>
          <w:szCs w:val="19"/>
        </w:rPr>
        <w:t xml:space="preserve">Exercício 4 — Tri-training com classificadores diferentes</w:t>
      </w:r>
      <w:r>
        <w:rPr>
          <w:b w:val="false"/>
          <w:bCs w:val="false"/>
          <w:color w:val="1F2937"/>
          <w:sz w:val="19"/>
          <w:szCs w:val="19"/>
        </w:rPr>
        <w:t xml:space="preserve">	</w:t>
        <w:t xml:space="preserve">245</w:t>
      </w:r>
    </w:p>
    <w:p>
      <w:pPr>
        <w:keepLines/>
        <w:tabs>
          <w:tab w:val="right" w:pos="9638" w:leader="dot"/>
        </w:tabs>
        <w:spacing w:after="20" w:before="0" w:line="250"/>
        <w:ind w:left="700" w:right="650"/>
      </w:pPr>
      <w:r>
        <w:rPr>
          <w:b w:val="false"/>
          <w:bCs w:val="false"/>
          <w:color w:val="1F2937"/>
          <w:sz w:val="19"/>
          <w:szCs w:val="19"/>
        </w:rPr>
        <w:t xml:space="preserve">Exercício 5 — Uma visão de metadados no SMS</w:t>
      </w:r>
      <w:r>
        <w:rPr>
          <w:b w:val="false"/>
          <w:bCs w:val="false"/>
          <w:color w:val="1F2937"/>
          <w:sz w:val="19"/>
          <w:szCs w:val="19"/>
        </w:rPr>
        <w:t xml:space="preserve">	</w:t>
        <w:t xml:space="preserve">246</w:t>
      </w:r>
    </w:p>
    <w:p>
      <w:pPr>
        <w:keepLines/>
        <w:tabs>
          <w:tab w:val="right" w:pos="9638" w:leader="dot"/>
        </w:tabs>
        <w:spacing w:after="20" w:before="100" w:line="250"/>
        <w:ind w:left="300" w:right="650"/>
      </w:pPr>
      <w:r>
        <w:rPr>
          <w:b/>
          <w:bCs/>
          <w:color w:val="1F2937"/>
          <w:sz w:val="21"/>
          <w:szCs w:val="21"/>
        </w:rPr>
        <w:t xml:space="preserve">Capítulo 6 — Modelos Generativos e o Algoritmo EM</w:t>
      </w:r>
      <w:r>
        <w:rPr>
          <w:b/>
          <w:bCs/>
          <w:color w:val="1F2937"/>
          <w:sz w:val="21"/>
          <w:szCs w:val="21"/>
        </w:rPr>
        <w:t xml:space="preserve">	</w:t>
        <w:t xml:space="preserve">249</w:t>
      </w:r>
    </w:p>
    <w:p>
      <w:pPr>
        <w:keepLines/>
        <w:tabs>
          <w:tab w:val="right" w:pos="9638" w:leader="dot"/>
        </w:tabs>
        <w:spacing w:after="20" w:before="0" w:line="250"/>
        <w:ind w:left="700" w:right="650"/>
      </w:pPr>
      <w:r>
        <w:rPr>
          <w:b w:val="false"/>
          <w:bCs w:val="false"/>
          <w:color w:val="1F2937"/>
          <w:sz w:val="19"/>
          <w:szCs w:val="19"/>
        </w:rPr>
        <w:t xml:space="preserve">Exercício 1 — GMM não supervisionado no Iris e o BIC</w:t>
      </w:r>
      <w:r>
        <w:rPr>
          <w:b w:val="false"/>
          <w:bCs w:val="false"/>
          <w:color w:val="1F2937"/>
          <w:sz w:val="19"/>
          <w:szCs w:val="19"/>
        </w:rPr>
        <w:t xml:space="preserve">	</w:t>
        <w:t xml:space="preserve">249</w:t>
      </w:r>
    </w:p>
    <w:p>
      <w:pPr>
        <w:keepLines/>
        <w:tabs>
          <w:tab w:val="right" w:pos="9638" w:leader="dot"/>
        </w:tabs>
        <w:spacing w:after="20" w:before="0" w:line="250"/>
        <w:ind w:left="700" w:right="650"/>
      </w:pPr>
      <w:r>
        <w:rPr>
          <w:b w:val="false"/>
          <w:bCs w:val="false"/>
          <w:color w:val="1F2937"/>
          <w:sz w:val="19"/>
          <w:szCs w:val="19"/>
        </w:rPr>
        <w:t xml:space="preserve">Exercício 2 — EM semissupervisionado no Wine</w:t>
      </w:r>
      <w:r>
        <w:rPr>
          <w:b w:val="false"/>
          <w:bCs w:val="false"/>
          <w:color w:val="1F2937"/>
          <w:sz w:val="19"/>
          <w:szCs w:val="19"/>
        </w:rPr>
        <w:t xml:space="preserve">	</w:t>
        <w:t xml:space="preserve">249</w:t>
      </w:r>
    </w:p>
    <w:p>
      <w:pPr>
        <w:keepLines/>
        <w:tabs>
          <w:tab w:val="right" w:pos="9638" w:leader="dot"/>
        </w:tabs>
        <w:spacing w:after="20" w:before="0" w:line="250"/>
        <w:ind w:left="700" w:right="650"/>
      </w:pPr>
      <w:r>
        <w:rPr>
          <w:b w:val="false"/>
          <w:bCs w:val="false"/>
          <w:color w:val="1F2937"/>
          <w:sz w:val="19"/>
          <w:szCs w:val="19"/>
        </w:rPr>
        <w:t xml:space="preserve">Exercício 3 — NB + EM com mais rótulos</w:t>
      </w:r>
      <w:r>
        <w:rPr>
          <w:b w:val="false"/>
          <w:bCs w:val="false"/>
          <w:color w:val="1F2937"/>
          <w:sz w:val="19"/>
          <w:szCs w:val="19"/>
        </w:rPr>
        <w:t xml:space="preserve">	</w:t>
        <w:t xml:space="preserve">250</w:t>
      </w:r>
    </w:p>
    <w:p>
      <w:pPr>
        <w:keepLines/>
        <w:tabs>
          <w:tab w:val="right" w:pos="9638" w:leader="dot"/>
        </w:tabs>
        <w:spacing w:after="20" w:before="0" w:line="250"/>
        <w:ind w:left="700" w:right="650"/>
      </w:pPr>
      <w:r>
        <w:rPr>
          <w:b w:val="false"/>
          <w:bCs w:val="false"/>
          <w:color w:val="1F2937"/>
          <w:sz w:val="19"/>
          <w:szCs w:val="19"/>
        </w:rPr>
        <w:t xml:space="preserve">Exercício 4 — Quantas componentes? O BIC no Digits</w:t>
      </w:r>
      <w:r>
        <w:rPr>
          <w:b w:val="false"/>
          <w:bCs w:val="false"/>
          <w:color w:val="1F2937"/>
          <w:sz w:val="19"/>
          <w:szCs w:val="19"/>
        </w:rPr>
        <w:t xml:space="preserve">	</w:t>
        <w:t xml:space="preserve">251</w:t>
      </w:r>
    </w:p>
    <w:p>
      <w:pPr>
        <w:keepLines/>
        <w:tabs>
          <w:tab w:val="right" w:pos="9638" w:leader="dot"/>
        </w:tabs>
        <w:spacing w:after="20" w:before="0" w:line="250"/>
        <w:ind w:left="700" w:right="650"/>
      </w:pPr>
      <w:r>
        <w:rPr>
          <w:b w:val="false"/>
          <w:bCs w:val="false"/>
          <w:color w:val="1F2937"/>
          <w:sz w:val="19"/>
          <w:szCs w:val="19"/>
        </w:rPr>
        <w:t xml:space="preserve">Exercício 5 — EM mole e EM duro</w:t>
      </w:r>
      <w:r>
        <w:rPr>
          <w:b w:val="false"/>
          <w:bCs w:val="false"/>
          <w:color w:val="1F2937"/>
          <w:sz w:val="19"/>
          <w:szCs w:val="19"/>
        </w:rPr>
        <w:t xml:space="preserve">	</w:t>
        <w:t xml:space="preserve">252</w:t>
      </w:r>
    </w:p>
    <w:p>
      <w:pPr>
        <w:keepLines/>
        <w:tabs>
          <w:tab w:val="right" w:pos="9638" w:leader="dot"/>
        </w:tabs>
        <w:spacing w:after="20" w:before="100" w:line="250"/>
        <w:ind w:left="300" w:right="650"/>
      </w:pPr>
      <w:r>
        <w:rPr>
          <w:b/>
          <w:bCs/>
          <w:color w:val="1F2937"/>
          <w:sz w:val="21"/>
          <w:szCs w:val="21"/>
        </w:rPr>
        <w:t xml:space="preserve">Capítulo 7 — Separação por Baixa Densidade</w:t>
      </w:r>
      <w:r>
        <w:rPr>
          <w:b/>
          <w:bCs/>
          <w:color w:val="1F2937"/>
          <w:sz w:val="21"/>
          <w:szCs w:val="21"/>
        </w:rPr>
        <w:t xml:space="preserve">	</w:t>
        <w:t xml:space="preserve">254</w:t>
      </w:r>
    </w:p>
    <w:p>
      <w:pPr>
        <w:keepLines/>
        <w:tabs>
          <w:tab w:val="right" w:pos="9638" w:leader="dot"/>
        </w:tabs>
        <w:spacing w:after="20" w:before="0" w:line="250"/>
        <w:ind w:left="700" w:right="650"/>
      </w:pPr>
      <w:r>
        <w:rPr>
          <w:b w:val="false"/>
          <w:bCs w:val="false"/>
          <w:color w:val="1F2937"/>
          <w:sz w:val="19"/>
          <w:szCs w:val="19"/>
        </w:rPr>
        <w:t xml:space="preserve">Exercício 1 — O efeito de C e gamma com poucos rótulos</w:t>
      </w:r>
      <w:r>
        <w:rPr>
          <w:b w:val="false"/>
          <w:bCs w:val="false"/>
          <w:color w:val="1F2937"/>
          <w:sz w:val="19"/>
          <w:szCs w:val="19"/>
        </w:rPr>
        <w:t xml:space="preserve">	</w:t>
        <w:t xml:space="preserve">254</w:t>
      </w:r>
    </w:p>
    <w:p>
      <w:pPr>
        <w:keepLines/>
        <w:tabs>
          <w:tab w:val="right" w:pos="9638" w:leader="dot"/>
        </w:tabs>
        <w:spacing w:after="20" w:before="0" w:line="250"/>
        <w:ind w:left="700" w:right="650"/>
      </w:pPr>
      <w:r>
        <w:rPr>
          <w:b w:val="false"/>
          <w:bCs w:val="false"/>
          <w:color w:val="1F2937"/>
          <w:sz w:val="19"/>
          <w:szCs w:val="19"/>
        </w:rPr>
        <w:t xml:space="preserve">Exercício 2 — TSVM no Breast Cancer</w:t>
      </w:r>
      <w:r>
        <w:rPr>
          <w:b w:val="false"/>
          <w:bCs w:val="false"/>
          <w:color w:val="1F2937"/>
          <w:sz w:val="19"/>
          <w:szCs w:val="19"/>
        </w:rPr>
        <w:t xml:space="preserve">	</w:t>
        <w:t xml:space="preserve">254</w:t>
      </w:r>
    </w:p>
    <w:p>
      <w:pPr>
        <w:keepLines/>
        <w:tabs>
          <w:tab w:val="right" w:pos="9638" w:leader="dot"/>
        </w:tabs>
        <w:spacing w:after="20" w:before="0" w:line="250"/>
        <w:ind w:left="700" w:right="650"/>
      </w:pPr>
      <w:r>
        <w:rPr>
          <w:b w:val="false"/>
          <w:bCs w:val="false"/>
          <w:color w:val="1F2937"/>
          <w:sz w:val="19"/>
          <w:szCs w:val="19"/>
        </w:rPr>
        <w:t xml:space="preserve">Exercício 3 — Minimização de entropia no Breast Cancer</w:t>
      </w:r>
      <w:r>
        <w:rPr>
          <w:b w:val="false"/>
          <w:bCs w:val="false"/>
          <w:color w:val="1F2937"/>
          <w:sz w:val="19"/>
          <w:szCs w:val="19"/>
        </w:rPr>
        <w:t xml:space="preserve">	</w:t>
        <w:t xml:space="preserve">256</w:t>
      </w:r>
    </w:p>
    <w:p>
      <w:pPr>
        <w:keepLines/>
        <w:tabs>
          <w:tab w:val="right" w:pos="9638" w:leader="dot"/>
        </w:tabs>
        <w:spacing w:after="20" w:before="0" w:line="250"/>
        <w:ind w:left="700" w:right="650"/>
      </w:pPr>
      <w:r>
        <w:rPr>
          <w:b w:val="false"/>
          <w:bCs w:val="false"/>
          <w:color w:val="1F2937"/>
          <w:sz w:val="19"/>
          <w:szCs w:val="19"/>
        </w:rPr>
        <w:t xml:space="preserve">Exercício 4 — O peso C do TSVM</w:t>
      </w:r>
      <w:r>
        <w:rPr>
          <w:b w:val="false"/>
          <w:bCs w:val="false"/>
          <w:color w:val="1F2937"/>
          <w:sz w:val="19"/>
          <w:szCs w:val="19"/>
        </w:rPr>
        <w:t xml:space="preserve">	</w:t>
        <w:t xml:space="preserve">257</w:t>
      </w:r>
    </w:p>
    <w:p>
      <w:pPr>
        <w:keepLines/>
        <w:tabs>
          <w:tab w:val="right" w:pos="9638" w:leader="dot"/>
        </w:tabs>
        <w:spacing w:after="20" w:before="0" w:line="250"/>
        <w:ind w:left="700" w:right="650"/>
      </w:pPr>
      <w:r>
        <w:rPr>
          <w:b w:val="false"/>
          <w:bCs w:val="false"/>
          <w:color w:val="1F2937"/>
          <w:sz w:val="19"/>
          <w:szCs w:val="19"/>
        </w:rPr>
        <w:t xml:space="preserve">Exercício 5 — Proporção de classes errada</w:t>
      </w:r>
      <w:r>
        <w:rPr>
          <w:b w:val="false"/>
          <w:bCs w:val="false"/>
          <w:color w:val="1F2937"/>
          <w:sz w:val="19"/>
          <w:szCs w:val="19"/>
        </w:rPr>
        <w:t xml:space="preserve">	</w:t>
        <w:t xml:space="preserve">258</w:t>
      </w:r>
    </w:p>
    <w:p>
      <w:pPr>
        <w:keepLines/>
        <w:tabs>
          <w:tab w:val="right" w:pos="9638" w:leader="dot"/>
        </w:tabs>
        <w:spacing w:after="20" w:before="100" w:line="250"/>
        <w:ind w:left="300" w:right="650"/>
      </w:pPr>
      <w:r>
        <w:rPr>
          <w:b/>
          <w:bCs/>
          <w:color w:val="1F2937"/>
          <w:sz w:val="21"/>
          <w:szCs w:val="21"/>
        </w:rPr>
        <w:t xml:space="preserve">Capítulo 8 — Métodos em Grafos</w:t>
      </w:r>
      <w:r>
        <w:rPr>
          <w:b/>
          <w:bCs/>
          <w:color w:val="1F2937"/>
          <w:sz w:val="21"/>
          <w:szCs w:val="21"/>
        </w:rPr>
        <w:t xml:space="preserve">	</w:t>
        <w:t xml:space="preserve">260</w:t>
      </w:r>
    </w:p>
    <w:p>
      <w:pPr>
        <w:keepLines/>
        <w:tabs>
          <w:tab w:val="right" w:pos="9638" w:leader="dot"/>
        </w:tabs>
        <w:spacing w:after="20" w:before="0" w:line="250"/>
        <w:ind w:left="700" w:right="650"/>
      </w:pPr>
      <w:r>
        <w:rPr>
          <w:b w:val="false"/>
          <w:bCs w:val="false"/>
          <w:color w:val="1F2937"/>
          <w:sz w:val="19"/>
          <w:szCs w:val="19"/>
        </w:rPr>
        <w:t xml:space="preserve">Exercício 1 — Construindo o grafo: componentes e pureza no Iris e no Wine</w:t>
      </w:r>
      <w:r>
        <w:rPr>
          <w:b w:val="false"/>
          <w:bCs w:val="false"/>
          <w:color w:val="1F2937"/>
          <w:sz w:val="19"/>
          <w:szCs w:val="19"/>
        </w:rPr>
        <w:t xml:space="preserve">	</w:t>
        <w:t xml:space="preserve">260</w:t>
      </w:r>
    </w:p>
    <w:p>
      <w:pPr>
        <w:keepLines/>
        <w:tabs>
          <w:tab w:val="right" w:pos="9638" w:leader="dot"/>
        </w:tabs>
        <w:spacing w:after="20" w:before="0" w:line="250"/>
        <w:ind w:left="700" w:right="650"/>
      </w:pPr>
      <w:r>
        <w:rPr>
          <w:b w:val="false"/>
          <w:bCs w:val="false"/>
          <w:color w:val="1F2937"/>
          <w:sz w:val="19"/>
          <w:szCs w:val="19"/>
        </w:rPr>
        <w:t xml:space="preserve">Exercício 2 — Propagation e Spreading no Wine</w:t>
      </w:r>
      <w:r>
        <w:rPr>
          <w:b w:val="false"/>
          <w:bCs w:val="false"/>
          <w:color w:val="1F2937"/>
          <w:sz w:val="19"/>
          <w:szCs w:val="19"/>
        </w:rPr>
        <w:t xml:space="preserve">	</w:t>
        <w:t xml:space="preserve">260</w:t>
      </w:r>
    </w:p>
    <w:p>
      <w:pPr>
        <w:keepLines/>
        <w:tabs>
          <w:tab w:val="right" w:pos="9638" w:leader="dot"/>
        </w:tabs>
        <w:spacing w:after="20" w:before="0" w:line="250"/>
        <w:ind w:left="700" w:right="650"/>
      </w:pPr>
      <w:r>
        <w:rPr>
          <w:b w:val="false"/>
          <w:bCs w:val="false"/>
          <w:color w:val="1F2937"/>
          <w:sz w:val="19"/>
          <w:szCs w:val="19"/>
        </w:rPr>
        <w:t xml:space="preserve">Exercício 3 — Pureza, conectividade e acurácia no Breast Cancer</w:t>
      </w:r>
      <w:r>
        <w:rPr>
          <w:b w:val="false"/>
          <w:bCs w:val="false"/>
          <w:color w:val="1F2937"/>
          <w:sz w:val="19"/>
          <w:szCs w:val="19"/>
        </w:rPr>
        <w:t xml:space="preserve">	</w:t>
        <w:t xml:space="preserve">261</w:t>
      </w:r>
    </w:p>
    <w:p>
      <w:pPr>
        <w:keepLines/>
        <w:tabs>
          <w:tab w:val="right" w:pos="9638" w:leader="dot"/>
        </w:tabs>
        <w:spacing w:after="20" w:before="0" w:line="250"/>
        <w:ind w:left="700" w:right="650"/>
      </w:pPr>
      <w:r>
        <w:rPr>
          <w:b w:val="false"/>
          <w:bCs w:val="false"/>
          <w:color w:val="1F2937"/>
          <w:sz w:val="19"/>
          <w:szCs w:val="19"/>
        </w:rPr>
        <w:t xml:space="preserve">Exercício 4 — O gamma do kernel RBF depois de padronizar</w:t>
      </w:r>
      <w:r>
        <w:rPr>
          <w:b w:val="false"/>
          <w:bCs w:val="false"/>
          <w:color w:val="1F2937"/>
          <w:sz w:val="19"/>
          <w:szCs w:val="19"/>
        </w:rPr>
        <w:t xml:space="preserve">	</w:t>
        <w:t xml:space="preserve">262</w:t>
      </w:r>
    </w:p>
    <w:p>
      <w:pPr>
        <w:keepLines/>
        <w:tabs>
          <w:tab w:val="right" w:pos="9638" w:leader="dot"/>
        </w:tabs>
        <w:spacing w:after="20" w:before="0" w:line="250"/>
        <w:ind w:left="700" w:right="650"/>
      </w:pPr>
      <w:r>
        <w:rPr>
          <w:b w:val="false"/>
          <w:bCs w:val="false"/>
          <w:color w:val="1F2937"/>
          <w:sz w:val="19"/>
          <w:szCs w:val="19"/>
        </w:rPr>
        <w:t xml:space="preserve">Exercício 5 — Abster-se quando a confiança é baixa</w:t>
      </w:r>
      <w:r>
        <w:rPr>
          <w:b w:val="false"/>
          <w:bCs w:val="false"/>
          <w:color w:val="1F2937"/>
          <w:sz w:val="19"/>
          <w:szCs w:val="19"/>
        </w:rPr>
        <w:t xml:space="preserve">	</w:t>
        <w:t xml:space="preserve">263</w:t>
      </w:r>
    </w:p>
    <w:p>
      <w:pPr>
        <w:keepLines/>
        <w:tabs>
          <w:tab w:val="right" w:pos="9638" w:leader="dot"/>
        </w:tabs>
        <w:spacing w:after="20" w:before="160" w:line="250"/>
        <w:ind w:left="0" w:right="650"/>
      </w:pPr>
      <w:r>
        <w:rPr>
          <w:b/>
          <w:bCs/>
          <w:color w:val="312E81"/>
          <w:sz w:val="22"/>
          <w:szCs w:val="22"/>
        </w:rPr>
        <w:t xml:space="preserve">Apêndice E — Soluções de referência dos projetos integradores</w:t>
      </w:r>
      <w:r>
        <w:rPr>
          <w:b/>
          <w:bCs/>
          <w:color w:val="312E81"/>
          <w:sz w:val="22"/>
          <w:szCs w:val="22"/>
        </w:rPr>
        <w:t xml:space="preserve">	</w:t>
        <w:t xml:space="preserve">264</w:t>
      </w:r>
    </w:p>
    <w:p>
      <w:pPr>
        <w:keepLines/>
        <w:tabs>
          <w:tab w:val="right" w:pos="9638" w:leader="dot"/>
        </w:tabs>
        <w:spacing w:after="20" w:before="100" w:line="250"/>
        <w:ind w:left="300" w:right="650"/>
      </w:pPr>
      <w:r>
        <w:rPr>
          <w:b/>
          <w:bCs/>
          <w:color w:val="1F2937"/>
          <w:sz w:val="21"/>
          <w:szCs w:val="21"/>
        </w:rPr>
        <w:t xml:space="preserve">Capítulo 1 — Poucos Rótulos, Muitos Dados</w:t>
      </w:r>
      <w:r>
        <w:rPr>
          <w:b/>
          <w:bCs/>
          <w:color w:val="1F2937"/>
          <w:sz w:val="21"/>
          <w:szCs w:val="21"/>
        </w:rPr>
        <w:t xml:space="preserve">	</w:t>
        <w:t xml:space="preserve">265</w:t>
      </w:r>
    </w:p>
    <w:p>
      <w:pPr>
        <w:keepLines/>
        <w:tabs>
          <w:tab w:val="right" w:pos="9638" w:leader="dot"/>
        </w:tabs>
        <w:spacing w:after="20" w:before="0" w:line="250"/>
        <w:ind w:left="700" w:right="650"/>
      </w:pPr>
      <w:r>
        <w:rPr>
          <w:b w:val="false"/>
          <w:bCs w:val="false"/>
          <w:color w:val="1F2937"/>
          <w:sz w:val="19"/>
          <w:szCs w:val="19"/>
        </w:rPr>
        <w:t xml:space="preserve">Vale a pena usar os dados sem rótulo? Um relatório com evidências</w:t>
      </w:r>
      <w:r>
        <w:rPr>
          <w:b w:val="false"/>
          <w:bCs w:val="false"/>
          <w:color w:val="1F2937"/>
          <w:sz w:val="19"/>
          <w:szCs w:val="19"/>
        </w:rPr>
        <w:t xml:space="preserve">	</w:t>
        <w:t xml:space="preserve">265</w:t>
      </w:r>
    </w:p>
    <w:p>
      <w:pPr>
        <w:keepLines/>
        <w:tabs>
          <w:tab w:val="right" w:pos="9638" w:leader="dot"/>
        </w:tabs>
        <w:spacing w:after="20" w:before="100" w:line="250"/>
        <w:ind w:left="300" w:right="650"/>
      </w:pPr>
      <w:r>
        <w:rPr>
          <w:b/>
          <w:bCs/>
          <w:color w:val="1F2937"/>
          <w:sz w:val="21"/>
          <w:szCs w:val="21"/>
        </w:rPr>
        <w:t xml:space="preserve">Capítulo 2 — A Caixa de Ferramentas</w:t>
      </w:r>
      <w:r>
        <w:rPr>
          <w:b/>
          <w:bCs/>
          <w:color w:val="1F2937"/>
          <w:sz w:val="21"/>
          <w:szCs w:val="21"/>
        </w:rPr>
        <w:t xml:space="preserve">	</w:t>
        <w:t xml:space="preserve">267</w:t>
      </w:r>
    </w:p>
    <w:p>
      <w:pPr>
        <w:keepLines/>
        <w:tabs>
          <w:tab w:val="right" w:pos="9638" w:leader="dot"/>
        </w:tabs>
        <w:spacing w:after="20" w:before="0" w:line="250"/>
        <w:ind w:left="700" w:right="650"/>
      </w:pPr>
      <w:r>
        <w:rPr>
          <w:b w:val="false"/>
          <w:bCs w:val="false"/>
          <w:color w:val="1F2937"/>
          <w:sz w:val="19"/>
          <w:szCs w:val="19"/>
        </w:rPr>
        <w:t xml:space="preserve">Montando a bancada de testes semissupervisionados</w:t>
      </w:r>
      <w:r>
        <w:rPr>
          <w:b w:val="false"/>
          <w:bCs w:val="false"/>
          <w:color w:val="1F2937"/>
          <w:sz w:val="19"/>
          <w:szCs w:val="19"/>
        </w:rPr>
        <w:t xml:space="preserve">	</w:t>
        <w:t xml:space="preserve">267</w:t>
      </w:r>
    </w:p>
    <w:p>
      <w:pPr>
        <w:keepLines/>
        <w:tabs>
          <w:tab w:val="right" w:pos="9638" w:leader="dot"/>
        </w:tabs>
        <w:spacing w:after="20" w:before="100" w:line="250"/>
        <w:ind w:left="300" w:right="650"/>
      </w:pPr>
      <w:r>
        <w:rPr>
          <w:b/>
          <w:bCs/>
          <w:color w:val="1F2937"/>
          <w:sz w:val="21"/>
          <w:szCs w:val="21"/>
        </w:rPr>
        <w:t xml:space="preserve">Capítulo 3 — Quando e Por Que Funciona</w:t>
      </w:r>
      <w:r>
        <w:rPr>
          <w:b/>
          <w:bCs/>
          <w:color w:val="1F2937"/>
          <w:sz w:val="21"/>
          <w:szCs w:val="21"/>
        </w:rPr>
        <w:t xml:space="preserve">	</w:t>
        <w:t xml:space="preserve">269</w:t>
      </w:r>
    </w:p>
    <w:p>
      <w:pPr>
        <w:keepLines/>
        <w:tabs>
          <w:tab w:val="right" w:pos="9638" w:leader="dot"/>
        </w:tabs>
        <w:spacing w:after="20" w:before="0" w:line="250"/>
        <w:ind w:left="700" w:right="650"/>
      </w:pPr>
      <w:r>
        <w:rPr>
          <w:b w:val="false"/>
          <w:bCs w:val="false"/>
          <w:color w:val="1F2937"/>
          <w:sz w:val="19"/>
          <w:szCs w:val="19"/>
        </w:rPr>
        <w:t xml:space="preserve">Diagnóstico de viabilidade: vale a pena semissupervisionar este conjunto?</w:t>
      </w:r>
      <w:r>
        <w:rPr>
          <w:b w:val="false"/>
          <w:bCs w:val="false"/>
          <w:color w:val="1F2937"/>
          <w:sz w:val="19"/>
          <w:szCs w:val="19"/>
        </w:rPr>
        <w:t xml:space="preserve">	</w:t>
        <w:t xml:space="preserve">269</w:t>
      </w:r>
    </w:p>
    <w:p>
      <w:pPr>
        <w:keepLines/>
        <w:tabs>
          <w:tab w:val="right" w:pos="9638" w:leader="dot"/>
        </w:tabs>
        <w:spacing w:after="20" w:before="100" w:line="250"/>
        <w:ind w:left="300" w:right="650"/>
      </w:pPr>
      <w:r>
        <w:rPr>
          <w:b/>
          <w:bCs/>
          <w:color w:val="1F2937"/>
          <w:sz w:val="21"/>
          <w:szCs w:val="21"/>
        </w:rPr>
        <w:t xml:space="preserve">Capítulo 4 — Self-training</w:t>
      </w:r>
      <w:r>
        <w:rPr>
          <w:b/>
          <w:bCs/>
          <w:color w:val="1F2937"/>
          <w:sz w:val="21"/>
          <w:szCs w:val="21"/>
        </w:rPr>
        <w:t xml:space="preserve">	</w:t>
        <w:t xml:space="preserve">271</w:t>
      </w:r>
    </w:p>
    <w:p>
      <w:pPr>
        <w:keepLines/>
        <w:tabs>
          <w:tab w:val="right" w:pos="9638" w:leader="dot"/>
        </w:tabs>
        <w:spacing w:after="20" w:before="0" w:line="250"/>
        <w:ind w:left="700" w:right="650"/>
      </w:pPr>
      <w:r>
        <w:rPr>
          <w:b w:val="false"/>
          <w:bCs w:val="false"/>
          <w:color w:val="1F2937"/>
          <w:sz w:val="19"/>
          <w:szCs w:val="19"/>
        </w:rPr>
        <w:t xml:space="preserve">Auditoria de um self-training e seleção balanceada por classe</w:t>
      </w:r>
      <w:r>
        <w:rPr>
          <w:b w:val="false"/>
          <w:bCs w:val="false"/>
          <w:color w:val="1F2937"/>
          <w:sz w:val="19"/>
          <w:szCs w:val="19"/>
        </w:rPr>
        <w:t xml:space="preserve">	</w:t>
        <w:t xml:space="preserve">271</w:t>
      </w:r>
    </w:p>
    <w:p>
      <w:pPr>
        <w:keepLines/>
        <w:tabs>
          <w:tab w:val="right" w:pos="9638" w:leader="dot"/>
        </w:tabs>
        <w:spacing w:after="20" w:before="100" w:line="250"/>
        <w:ind w:left="300" w:right="650"/>
      </w:pPr>
      <w:r>
        <w:rPr>
          <w:b/>
          <w:bCs/>
          <w:color w:val="1F2937"/>
          <w:sz w:val="21"/>
          <w:szCs w:val="21"/>
        </w:rPr>
        <w:t xml:space="preserve">Capítulo 5 — Co-training</w:t>
      </w:r>
      <w:r>
        <w:rPr>
          <w:b/>
          <w:bCs/>
          <w:color w:val="1F2937"/>
          <w:sz w:val="21"/>
          <w:szCs w:val="21"/>
        </w:rPr>
        <w:t xml:space="preserve">	</w:t>
        <w:t xml:space="preserve">273</w:t>
      </w:r>
    </w:p>
    <w:p>
      <w:pPr>
        <w:keepLines/>
        <w:tabs>
          <w:tab w:val="right" w:pos="9638" w:leader="dot"/>
        </w:tabs>
        <w:spacing w:after="20" w:before="0" w:line="250"/>
        <w:ind w:left="700" w:right="650"/>
      </w:pPr>
      <w:r>
        <w:rPr>
          <w:b w:val="false"/>
          <w:bCs w:val="false"/>
          <w:color w:val="1F2937"/>
          <w:sz w:val="19"/>
          <w:szCs w:val="19"/>
        </w:rPr>
        <w:t xml:space="preserve">Diagnóstico de viabilidade do co-training</w:t>
      </w:r>
      <w:r>
        <w:rPr>
          <w:b w:val="false"/>
          <w:bCs w:val="false"/>
          <w:color w:val="1F2937"/>
          <w:sz w:val="19"/>
          <w:szCs w:val="19"/>
        </w:rPr>
        <w:t xml:space="preserve">	</w:t>
        <w:t xml:space="preserve">273</w:t>
      </w:r>
    </w:p>
    <w:p>
      <w:pPr>
        <w:keepLines/>
        <w:tabs>
          <w:tab w:val="right" w:pos="9638" w:leader="dot"/>
        </w:tabs>
        <w:spacing w:after="20" w:before="100" w:line="250"/>
        <w:ind w:left="300" w:right="650"/>
      </w:pPr>
      <w:r>
        <w:rPr>
          <w:b/>
          <w:bCs/>
          <w:color w:val="1F2937"/>
          <w:sz w:val="21"/>
          <w:szCs w:val="21"/>
        </w:rPr>
        <w:t xml:space="preserve">Capítulo 6 — Modelos Generativos e o Algoritmo EM</w:t>
      </w:r>
      <w:r>
        <w:rPr>
          <w:b/>
          <w:bCs/>
          <w:color w:val="1F2937"/>
          <w:sz w:val="21"/>
          <w:szCs w:val="21"/>
        </w:rPr>
        <w:t xml:space="preserve">	</w:t>
        <w:t xml:space="preserve">275</w:t>
      </w:r>
    </w:p>
    <w:p>
      <w:pPr>
        <w:keepLines/>
        <w:tabs>
          <w:tab w:val="right" w:pos="9638" w:leader="dot"/>
        </w:tabs>
        <w:spacing w:after="20" w:before="0" w:line="250"/>
        <w:ind w:left="700" w:right="650"/>
      </w:pPr>
      <w:r>
        <w:rPr>
          <w:b w:val="false"/>
          <w:bCs w:val="false"/>
          <w:color w:val="1F2937"/>
          <w:sz w:val="19"/>
          <w:szCs w:val="19"/>
        </w:rPr>
        <w:t xml:space="preserve">Generativo ou discriminativo? A curva de aprendizado com poucos rótulos</w:t>
      </w:r>
      <w:r>
        <w:rPr>
          <w:b w:val="false"/>
          <w:bCs w:val="false"/>
          <w:color w:val="1F2937"/>
          <w:sz w:val="19"/>
          <w:szCs w:val="19"/>
        </w:rPr>
        <w:t xml:space="preserve">	</w:t>
        <w:t xml:space="preserve">275</w:t>
      </w:r>
    </w:p>
    <w:p>
      <w:pPr>
        <w:keepLines/>
        <w:tabs>
          <w:tab w:val="right" w:pos="9638" w:leader="dot"/>
        </w:tabs>
        <w:spacing w:after="20" w:before="100" w:line="250"/>
        <w:ind w:left="300" w:right="650"/>
      </w:pPr>
      <w:r>
        <w:rPr>
          <w:b/>
          <w:bCs/>
          <w:color w:val="1F2937"/>
          <w:sz w:val="21"/>
          <w:szCs w:val="21"/>
        </w:rPr>
        <w:t xml:space="preserve">Capítulo 7 — Separação por Baixa Densidade</w:t>
      </w:r>
      <w:r>
        <w:rPr>
          <w:b/>
          <w:bCs/>
          <w:color w:val="1F2937"/>
          <w:sz w:val="21"/>
          <w:szCs w:val="21"/>
        </w:rPr>
        <w:t xml:space="preserve">	</w:t>
        <w:t xml:space="preserve">277</w:t>
      </w:r>
    </w:p>
    <w:p>
      <w:pPr>
        <w:keepLines/>
        <w:tabs>
          <w:tab w:val="right" w:pos="9638" w:leader="dot"/>
        </w:tabs>
        <w:spacing w:after="20" w:before="0" w:line="250"/>
        <w:ind w:left="700" w:right="650"/>
      </w:pPr>
      <w:r>
        <w:rPr>
          <w:b w:val="false"/>
          <w:bCs w:val="false"/>
          <w:color w:val="1F2937"/>
          <w:sz w:val="19"/>
          <w:szCs w:val="19"/>
        </w:rPr>
        <w:t xml:space="preserve">Painel de baixa densidade: SVM, TSVM e entropia em três bases</w:t>
      </w:r>
      <w:r>
        <w:rPr>
          <w:b w:val="false"/>
          <w:bCs w:val="false"/>
          <w:color w:val="1F2937"/>
          <w:sz w:val="19"/>
          <w:szCs w:val="19"/>
        </w:rPr>
        <w:t xml:space="preserve">	</w:t>
        <w:t xml:space="preserve">277</w:t>
      </w:r>
    </w:p>
    <w:p>
      <w:pPr>
        <w:keepLines/>
        <w:tabs>
          <w:tab w:val="right" w:pos="9638" w:leader="dot"/>
        </w:tabs>
        <w:spacing w:after="20" w:before="100" w:line="250"/>
        <w:ind w:left="300" w:right="650"/>
      </w:pPr>
      <w:r>
        <w:rPr>
          <w:b/>
          <w:bCs/>
          <w:color w:val="1F2937"/>
          <w:sz w:val="21"/>
          <w:szCs w:val="21"/>
        </w:rPr>
        <w:t xml:space="preserve">Capítulo 8 — Métodos em Grafos</w:t>
      </w:r>
      <w:r>
        <w:rPr>
          <w:b/>
          <w:bCs/>
          <w:color w:val="1F2937"/>
          <w:sz w:val="21"/>
          <w:szCs w:val="21"/>
        </w:rPr>
        <w:t xml:space="preserve">	</w:t>
        <w:t xml:space="preserve">280</w:t>
      </w:r>
    </w:p>
    <w:p>
      <w:pPr>
        <w:keepLines/>
        <w:tabs>
          <w:tab w:val="right" w:pos="9638" w:leader="dot"/>
        </w:tabs>
        <w:spacing w:after="20" w:before="0" w:line="250"/>
        <w:ind w:left="700" w:right="650"/>
      </w:pPr>
      <w:r>
        <w:rPr>
          <w:b w:val="false"/>
          <w:bCs w:val="false"/>
          <w:color w:val="1F2937"/>
          <w:sz w:val="19"/>
          <w:szCs w:val="19"/>
        </w:rPr>
        <w:t xml:space="preserve">Rotulando roupas com 100 rótulos: um painel no Fashion-MNIST</w:t>
      </w:r>
      <w:r>
        <w:rPr>
          <w:b w:val="false"/>
          <w:bCs w:val="false"/>
          <w:color w:val="1F2937"/>
          <w:sz w:val="19"/>
          <w:szCs w:val="19"/>
        </w:rPr>
        <w:t xml:space="preserve">	</w:t>
        <w:t xml:space="preserve">280</w:t>
      </w:r>
    </w:p>
    <w:p>
      <w:pPr>
        <w:keepLines/>
        <w:tabs>
          <w:tab w:val="right" w:pos="9638" w:leader="dot"/>
        </w:tabs>
        <w:spacing w:after="20" w:before="160" w:line="250"/>
        <w:ind w:left="0" w:right="650"/>
      </w:pPr>
      <w:r>
        <w:rPr>
          <w:b/>
          <w:bCs/>
          <w:color w:val="312E81"/>
          <w:sz w:val="22"/>
          <w:szCs w:val="22"/>
        </w:rPr>
        <w:t xml:space="preserve">Referências</w:t>
      </w:r>
      <w:r>
        <w:rPr>
          <w:b/>
          <w:bCs/>
          <w:color w:val="312E81"/>
          <w:sz w:val="22"/>
          <w:szCs w:val="22"/>
        </w:rPr>
        <w:t xml:space="preserve">	</w:t>
        <w:t xml:space="preserve">282</w:t>
      </w:r>
    </w:p>
    <w:p>
      <w:pPr>
        <w:sectPr>
          <w:headerReference w:type="default" r:id="rId7"/>
          <w:footerReference w:type="default" r:id="rId8"/>
          <w:type w:val="nextPage"/>
          <w:pgSz w:w="11906" w:h="16838" w:orient="portrait"/>
          <w:pgMar w:top="1300" w:right="1134" w:bottom="1200" w:left="1134" w:header="560" w:footer="500" w:gutter="0"/>
          <w:pgNumType/>
          <w:docGrid w:linePitch="360"/>
        </w:sectPr>
      </w:pPr>
    </w:p>
    <w:p>
      <w:pPr>
        <w:pStyle w:val="Heading1"/>
        <w:keepNext/>
      </w:pPr>
      <w:r>
        <w:t xml:space="preserve">Apresentação</w:t>
      </w:r>
    </w:p>
    <w:p>
      <w:pPr>
        <w:pStyle w:val="Heading3"/>
        <w:keepNext/>
      </w:pPr>
      <w:r>
        <w:t xml:space="preserve">Para quem é este livro</w:t>
      </w:r>
    </w:p>
    <w:p>
      <w:pPr>
        <w:spacing w:after="120" w:line="300"/>
        <w:jc w:val="left"/>
      </w:pPr>
      <w:r>
        <w:rPr>
          <w:sz w:val="21"/>
          <w:szCs w:val="21"/>
        </w:rPr>
        <w:t xml:space="preserve">Este livro foi escrito para um </w:t>
      </w:r>
      <w:r>
        <w:rPr>
          <w:b/>
          <w:bCs/>
          <w:sz w:val="21"/>
          <w:szCs w:val="21"/>
        </w:rPr>
        <w:t xml:space="preserve">público misto</w:t>
      </w:r>
      <w:r>
        <w:rPr>
          <w:sz w:val="21"/>
          <w:szCs w:val="21"/>
        </w:rPr>
        <w:t xml:space="preserve">: estudantes de graduação e pós-graduação, profissionais de dados e curiosos que querem entender como as máquinas aprendem com </w:t>
      </w:r>
      <w:r>
        <w:rPr>
          <w:b/>
          <w:bCs/>
          <w:sz w:val="21"/>
          <w:szCs w:val="21"/>
        </w:rPr>
        <w:t xml:space="preserve">poucos exemplos rotulados</w:t>
      </w:r>
      <w:r>
        <w:rPr>
          <w:sz w:val="21"/>
          <w:szCs w:val="21"/>
        </w:rPr>
        <w:t xml:space="preserve"> e </w:t>
      </w:r>
      <w:r>
        <w:rPr>
          <w:b/>
          <w:bCs/>
          <w:sz w:val="21"/>
          <w:szCs w:val="21"/>
        </w:rPr>
        <w:t xml:space="preserve">muitos exemplos sem rótulo</w:t>
      </w:r>
      <w:r>
        <w:rPr>
          <w:sz w:val="21"/>
          <w:szCs w:val="21"/>
        </w:rPr>
        <w:t xml:space="preserve">.</w:t>
      </w:r>
    </w:p>
    <w:p>
      <w:pPr>
        <w:spacing w:after="120" w:line="300"/>
        <w:jc w:val="left"/>
      </w:pPr>
      <w:r>
        <w:rPr>
          <w:sz w:val="21"/>
          <w:szCs w:val="21"/>
        </w:rPr>
        <w:t xml:space="preserve">Você </w:t>
      </w:r>
      <w:r>
        <w:rPr>
          <w:b/>
          <w:bCs/>
          <w:sz w:val="21"/>
          <w:szCs w:val="21"/>
        </w:rPr>
        <w:t xml:space="preserve">não precisa</w:t>
      </w:r>
      <w:r>
        <w:rPr>
          <w:sz w:val="21"/>
          <w:szCs w:val="21"/>
        </w:rPr>
        <w:t xml:space="preserve"> de base prévia em matemática ou programação. Cada conceito técnico essencial é explicado no momento em que aparece. Quando uma fórmula surgir, ela virá com uma explicação em palavras e, quase sempre, com um exemplo numérico pequeno.</w:t>
      </w:r>
    </w:p>
    <w:p>
      <w:pPr>
        <w:spacing w:after="120" w:line="300"/>
        <w:jc w:val="left"/>
      </w:pPr>
      <w:r>
        <w:rPr>
          <w:sz w:val="21"/>
          <w:szCs w:val="21"/>
        </w:rPr>
        <w:t xml:space="preserve">Ao mesmo tempo, o livro avança. Os capítulos começam no nível básico, passam pelo intermediário e chegam a temas avançados, como regularização por consistência, FixMatch, aprendizado contrastivo e modelos generativos profundos.</w:t>
      </w:r>
    </w:p>
    <w:p>
      <w:pPr>
        <w:pStyle w:val="Heading3"/>
        <w:keepNext/>
      </w:pPr>
      <w:r>
        <w:t xml:space="preserve">Por que este tema?</w:t>
      </w:r>
    </w:p>
    <w:p>
      <w:pPr>
        <w:spacing w:after="120" w:line="300"/>
        <w:jc w:val="left"/>
      </w:pPr>
      <w:r>
        <w:rPr>
          <w:sz w:val="21"/>
          <w:szCs w:val="21"/>
        </w:rPr>
        <w:t xml:space="preserve">Rotular dados custa caro. Um radiologista precisa de tempo para laudar uma tomografia. Uma pessoa precisa ouvir uma hora de áudio para transcrevê-la. Já os dados sem rótulo se acumulam todos os dias, quase de graça.</w:t>
      </w:r>
    </w:p>
    <w:p>
      <w:pPr>
        <w:spacing w:after="120" w:line="300"/>
        <w:jc w:val="left"/>
      </w:pPr>
      <w:r>
        <w:rPr>
          <w:sz w:val="21"/>
          <w:szCs w:val="21"/>
        </w:rPr>
        <w:t xml:space="preserve">O </w:t>
      </w:r>
      <w:r>
        <w:rPr>
          <w:b/>
          <w:bCs/>
          <w:sz w:val="21"/>
          <w:szCs w:val="21"/>
        </w:rPr>
        <w:t xml:space="preserve">aprendizado semissupervisionado</w:t>
      </w:r>
      <w:r>
        <w:rPr>
          <w:sz w:val="21"/>
          <w:szCs w:val="21"/>
        </w:rPr>
        <w:t xml:space="preserve"> nasce dessa assimetria. Ele busca usar </w:t>
      </w:r>
      <w:r>
        <w:rPr>
          <w:b/>
          <w:bCs/>
          <w:sz w:val="21"/>
          <w:szCs w:val="21"/>
        </w:rPr>
        <w:t xml:space="preserve">os dois tipos de dado ao mesmo tempo</w:t>
      </w:r>
      <w:r>
        <w:rPr>
          <w:sz w:val="21"/>
          <w:szCs w:val="21"/>
        </w:rPr>
        <w:t xml:space="preserve">. Quando funciona, o ganho pode ser grande. Mas há um aviso importante, que atravessa todo o livro: </w:t>
      </w:r>
      <w:r>
        <w:rPr>
          <w:b/>
          <w:bCs/>
          <w:sz w:val="21"/>
          <w:szCs w:val="21"/>
        </w:rPr>
        <w:t xml:space="preserve">dados sem rótulo não são mágica</w:t>
      </w:r>
      <w:r>
        <w:rPr>
          <w:sz w:val="21"/>
          <w:szCs w:val="21"/>
        </w:rPr>
        <w:t xml:space="preserve">. Eles ajudam quando a estrutura deles tem relação com os rótulos, e podem prejudicar quando não tem. Por isso este livro insiste em </w:t>
      </w:r>
      <w:r>
        <w:rPr>
          <w:b/>
          <w:bCs/>
          <w:sz w:val="21"/>
          <w:szCs w:val="21"/>
        </w:rPr>
        <w:t xml:space="preserve">avaliar com honestidade</w:t>
      </w:r>
      <w:r>
        <w:rPr>
          <w:sz w:val="21"/>
          <w:szCs w:val="21"/>
        </w:rPr>
        <w:t xml:space="preserve">.</w:t>
      </w:r>
    </w:p>
    <w:p>
      <w:pPr>
        <w:pStyle w:val="Heading3"/>
        <w:keepNext/>
      </w:pPr>
      <w:r>
        <w:t xml:space="preserve">Como o livro está organizado</w:t>
      </w:r>
    </w:p>
    <w:p>
      <w:pPr>
        <w:spacing w:after="120" w:line="300"/>
        <w:jc w:val="left"/>
      </w:pPr>
      <w:r>
        <w:rPr>
          <w:sz w:val="21"/>
          <w:szCs w:val="21"/>
        </w:rPr>
        <w:t xml:space="preserve">O plano completo do livro tem </w:t>
      </w:r>
      <w:r>
        <w:rPr>
          <w:b/>
          <w:bCs/>
          <w:sz w:val="21"/>
          <w:szCs w:val="21"/>
        </w:rPr>
        <w:t xml:space="preserve">cinco partes</w:t>
      </w:r>
      <w:r>
        <w:rPr>
          <w:sz w:val="21"/>
          <w:szCs w:val="21"/>
        </w:rPr>
        <w:t xml:space="preserve"> e </w:t>
      </w:r>
      <w:r>
        <w:rPr>
          <w:b/>
          <w:bCs/>
          <w:sz w:val="21"/>
          <w:szCs w:val="21"/>
        </w:rPr>
        <w:t xml:space="preserve">dezessete capítulos</w:t>
      </w:r>
      <w:r>
        <w:rPr>
          <w:sz w:val="21"/>
          <w:szCs w:val="21"/>
        </w:rPr>
        <w:t xml:space="preserve">, mais um projeto integrador.</w:t>
      </w:r>
    </w:p>
    <w:p>
      <w:pPr>
        <w:pStyle w:val="ListParagraph"/>
        <w:numPr>
          <w:ilvl w:val="0"/>
          <w:numId w:val="2"/>
        </w:numPr>
        <w:spacing w:after="70" w:line="288"/>
      </w:pPr>
      <w:r>
        <w:rPr>
          <w:b/>
          <w:bCs/>
          <w:sz w:val="21"/>
          <w:szCs w:val="21"/>
        </w:rPr>
        <w:t xml:space="preserve">Parte I — Fundamentos:</w:t>
      </w:r>
      <w:r>
        <w:rPr>
          <w:sz w:val="21"/>
          <w:szCs w:val="21"/>
        </w:rPr>
        <w:t xml:space="preserve"> rótulos escassos, ferramentas essenciais (Python, dados, probabilidade, avaliação) e as suposições que explicam quando dados sem rótulo ajudam. </w:t>
      </w:r>
      <w:r>
        <w:rPr>
          <w:i/>
          <w:iCs/>
          <w:sz w:val="21"/>
          <w:szCs w:val="21"/>
        </w:rPr>
        <w:t xml:space="preserve">(Capítulos 1 a 3.)</w:t>
      </w:r>
    </w:p>
    <w:p>
      <w:pPr>
        <w:pStyle w:val="ListParagraph"/>
        <w:numPr>
          <w:ilvl w:val="0"/>
          <w:numId w:val="2"/>
        </w:numPr>
        <w:spacing w:after="70" w:line="288"/>
      </w:pPr>
      <w:r>
        <w:rPr>
          <w:b/>
          <w:bCs/>
          <w:sz w:val="21"/>
          <w:szCs w:val="21"/>
        </w:rPr>
        <w:t xml:space="preserve">Parte II — Métodos clássicos:</w:t>
      </w:r>
      <w:r>
        <w:rPr>
          <w:sz w:val="21"/>
          <w:szCs w:val="21"/>
        </w:rPr>
        <w:t xml:space="preserve"> autotreinamento, co-treinamento, modelos generativos, separação por baixa densidade (S3VM) e métodos baseados em grafos. </w:t>
      </w:r>
      <w:r>
        <w:rPr>
          <w:i/>
          <w:iCs/>
          <w:sz w:val="21"/>
          <w:szCs w:val="21"/>
        </w:rPr>
        <w:t xml:space="preserve">(Capítulos 4 a 8.)</w:t>
      </w:r>
    </w:p>
    <w:p>
      <w:pPr>
        <w:pStyle w:val="ListParagraph"/>
        <w:numPr>
          <w:ilvl w:val="0"/>
          <w:numId w:val="2"/>
        </w:numPr>
        <w:spacing w:after="70" w:line="288"/>
      </w:pPr>
      <w:r>
        <w:rPr>
          <w:b/>
          <w:bCs/>
          <w:sz w:val="21"/>
          <w:szCs w:val="21"/>
        </w:rPr>
        <w:t xml:space="preserve">Parte III — Métodos modernos com aprendizado profundo:</w:t>
      </w:r>
      <w:r>
        <w:rPr>
          <w:sz w:val="21"/>
          <w:szCs w:val="21"/>
        </w:rPr>
        <w:t xml:space="preserve"> redes neurais, regularização por consistência, pseudo-rótulos modernos (MixMatch, FixMatch), aprendizado contrastivo e modelos generativos profundos. </w:t>
      </w:r>
      <w:r>
        <w:rPr>
          <w:i/>
          <w:iCs/>
          <w:sz w:val="21"/>
          <w:szCs w:val="21"/>
        </w:rPr>
        <w:t xml:space="preserve">(Capítulos 9 a 13.)</w:t>
      </w:r>
    </w:p>
    <w:p>
      <w:pPr>
        <w:pStyle w:val="ListParagraph"/>
        <w:numPr>
          <w:ilvl w:val="0"/>
          <w:numId w:val="2"/>
        </w:numPr>
        <w:spacing w:after="70" w:line="288"/>
      </w:pPr>
      <w:r>
        <w:rPr>
          <w:b/>
          <w:bCs/>
          <w:sz w:val="21"/>
          <w:szCs w:val="21"/>
        </w:rPr>
        <w:t xml:space="preserve">Parte IV — Prática e aplicações:</w:t>
      </w:r>
      <w:r>
        <w:rPr>
          <w:sz w:val="21"/>
          <w:szCs w:val="21"/>
        </w:rPr>
        <w:t xml:space="preserve"> texto, imagens, séries temporais e dados tabulares, além de avaliação, armadilhas e ética. </w:t>
      </w:r>
      <w:r>
        <w:rPr>
          <w:i/>
          <w:iCs/>
          <w:sz w:val="21"/>
          <w:szCs w:val="21"/>
        </w:rPr>
        <w:t xml:space="preserve">(Capítulos 14 a 17.)</w:t>
      </w:r>
    </w:p>
    <w:p>
      <w:pPr>
        <w:pStyle w:val="ListParagraph"/>
        <w:numPr>
          <w:ilvl w:val="0"/>
          <w:numId w:val="2"/>
        </w:numPr>
        <w:spacing w:after="70" w:line="288"/>
      </w:pPr>
      <w:r>
        <w:rPr>
          <w:b/>
          <w:bCs/>
          <w:sz w:val="21"/>
          <w:szCs w:val="21"/>
        </w:rPr>
        <w:t xml:space="preserve">Parte V — Fechamento:</w:t>
      </w:r>
      <w:r>
        <w:rPr>
          <w:sz w:val="21"/>
          <w:szCs w:val="21"/>
        </w:rPr>
        <w:t xml:space="preserve"> projeto integrador, glossário e apêndices.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que esta edição contém</w:t>
            </w:r>
          </w:p>
          <w:p>
            <w:pPr>
              <w:spacing w:after="80" w:line="280"/>
            </w:pPr>
            <w:r>
              <w:rPr>
                <w:sz w:val="20"/>
                <w:szCs w:val="20"/>
              </w:rPr>
              <w:t xml:space="preserve">Esta edição reúne a </w:t>
            </w:r>
            <w:r>
              <w:rPr>
                <w:b/>
                <w:bCs/>
                <w:sz w:val="20"/>
                <w:szCs w:val="20"/>
              </w:rPr>
              <w:t xml:space="preserve">Parte I completa</w:t>
            </w:r>
            <w:r>
              <w:rPr>
                <w:sz w:val="20"/>
                <w:szCs w:val="20"/>
              </w:rPr>
              <w:t xml:space="preserve"> (Capítulos 1 a 3), com todos os exercícios, os projetos de capítulo e os apêndices correspondentes (gabarito, glossário, guia rápido, soluções e referências). As Partes II a V seguirão em novas edições, no mesmo formato. Por isso, algumas seções fazem remissões a capítulos futuros (por exemplo, "veja o Capítulo 8"): são o roteiro do livro completo.</w:t>
            </w:r>
          </w:p>
        </w:tc>
      </w:tr>
    </w:tbl>
    <w:p>
      <w:pPr>
        <w:spacing w:after="140" w:line="120"/>
      </w:pPr>
    </w:p>
    <w:p>
      <w:pPr>
        <w:pStyle w:val="Heading3"/>
        <w:keepNext/>
      </w:pPr>
      <w:r>
        <w:t xml:space="preserve">Como cada capítulo é construído</w:t>
      </w:r>
    </w:p>
    <w:p>
      <w:pPr>
        <w:spacing w:after="120" w:line="300"/>
        <w:jc w:val="left"/>
      </w:pPr>
      <w:r>
        <w:rPr>
          <w:sz w:val="21"/>
          <w:szCs w:val="21"/>
        </w:rPr>
        <w:t xml:space="preserve">Todos os capítulos seguem o mesmo roteiro.</w:t>
      </w:r>
    </w:p>
    <w:p>
      <w:pPr>
        <w:pStyle w:val="ListParagraph"/>
        <w:numPr>
          <w:ilvl w:val="0"/>
          <w:numId w:val="3"/>
        </w:numPr>
        <w:spacing w:after="70" w:line="288"/>
      </w:pPr>
      <w:r>
        <w:rPr>
          <w:b/>
          <w:bCs/>
          <w:sz w:val="21"/>
          <w:szCs w:val="21"/>
        </w:rPr>
        <w:t xml:space="preserve">Objetivos de aprendizagem</w:t>
      </w:r>
      <w:r>
        <w:rPr>
          <w:sz w:val="21"/>
          <w:szCs w:val="21"/>
        </w:rPr>
        <w:t xml:space="preserve">, para você saber aonde vai chegar.</w:t>
      </w:r>
    </w:p>
    <w:p>
      <w:pPr>
        <w:pStyle w:val="ListParagraph"/>
        <w:numPr>
          <w:ilvl w:val="0"/>
          <w:numId w:val="3"/>
        </w:numPr>
        <w:spacing w:after="70" w:line="288"/>
      </w:pPr>
      <w:r>
        <w:rPr>
          <w:b/>
          <w:bCs/>
          <w:sz w:val="21"/>
          <w:szCs w:val="21"/>
        </w:rPr>
        <w:t xml:space="preserve">Explicação</w:t>
      </w:r>
      <w:r>
        <w:rPr>
          <w:sz w:val="21"/>
          <w:szCs w:val="21"/>
        </w:rPr>
        <w:t xml:space="preserve"> em frases curtas, com analogias do cotidiano e muitas figuras.</w:t>
      </w:r>
    </w:p>
    <w:p>
      <w:pPr>
        <w:pStyle w:val="ListParagraph"/>
        <w:numPr>
          <w:ilvl w:val="0"/>
          <w:numId w:val="3"/>
        </w:numPr>
        <w:spacing w:after="70" w:line="288"/>
      </w:pPr>
      <w:r>
        <w:rPr>
          <w:b/>
          <w:bCs/>
          <w:sz w:val="21"/>
          <w:szCs w:val="21"/>
        </w:rPr>
        <w:t xml:space="preserve">Código em Python</w:t>
      </w:r>
      <w:r>
        <w:rPr>
          <w:sz w:val="21"/>
          <w:szCs w:val="21"/>
        </w:rPr>
        <w:t xml:space="preserve"> com a biblioteca scikit-learn, </w:t>
      </w:r>
      <w:r>
        <w:rPr>
          <w:b/>
          <w:bCs/>
          <w:sz w:val="21"/>
          <w:szCs w:val="21"/>
        </w:rPr>
        <w:t xml:space="preserve">executado de verdade</w:t>
      </w:r>
      <w:r>
        <w:rPr>
          <w:sz w:val="21"/>
          <w:szCs w:val="21"/>
        </w:rPr>
        <w:t xml:space="preserve">, com a saída mostrada.</w:t>
      </w:r>
    </w:p>
    <w:p>
      <w:pPr>
        <w:pStyle w:val="ListParagraph"/>
        <w:numPr>
          <w:ilvl w:val="0"/>
          <w:numId w:val="3"/>
        </w:numPr>
        <w:spacing w:after="70" w:line="288"/>
      </w:pPr>
      <w:r>
        <w:rPr>
          <w:b/>
          <w:bCs/>
          <w:sz w:val="21"/>
          <w:szCs w:val="21"/>
        </w:rPr>
        <w:t xml:space="preserve">Resumo</w:t>
      </w:r>
      <w:r>
        <w:rPr>
          <w:sz w:val="21"/>
          <w:szCs w:val="21"/>
        </w:rPr>
        <w:t xml:space="preserve"> com as ideias para memorizar.</w:t>
      </w:r>
    </w:p>
    <w:p>
      <w:pPr>
        <w:pStyle w:val="ListParagraph"/>
        <w:numPr>
          <w:ilvl w:val="0"/>
          <w:numId w:val="3"/>
        </w:numPr>
        <w:spacing w:after="70" w:line="288"/>
      </w:pPr>
      <w:r>
        <w:rPr>
          <w:b/>
          <w:bCs/>
          <w:sz w:val="21"/>
          <w:szCs w:val="21"/>
        </w:rPr>
        <w:t xml:space="preserve">30 questões de múltipla escolha</w:t>
      </w:r>
      <w:r>
        <w:rPr>
          <w:sz w:val="21"/>
          <w:szCs w:val="21"/>
        </w:rPr>
        <w:t xml:space="preserve"> e </w:t>
      </w:r>
      <w:r>
        <w:rPr>
          <w:b/>
          <w:bCs/>
          <w:sz w:val="21"/>
          <w:szCs w:val="21"/>
        </w:rPr>
        <w:t xml:space="preserve">20 questões discursivas</w:t>
      </w:r>
      <w:r>
        <w:rPr>
          <w:sz w:val="21"/>
          <w:szCs w:val="21"/>
        </w:rPr>
        <w:t xml:space="preserve">, com gabarito no Apêndice A.</w:t>
      </w:r>
    </w:p>
    <w:p>
      <w:pPr>
        <w:pStyle w:val="ListParagraph"/>
        <w:numPr>
          <w:ilvl w:val="0"/>
          <w:numId w:val="3"/>
        </w:numPr>
        <w:spacing w:after="70" w:line="288"/>
      </w:pPr>
      <w:r>
        <w:rPr>
          <w:b/>
          <w:bCs/>
          <w:sz w:val="21"/>
          <w:szCs w:val="21"/>
        </w:rPr>
        <w:t xml:space="preserve">Exercícios práticos em Python</w:t>
      </w:r>
      <w:r>
        <w:rPr>
          <w:sz w:val="21"/>
          <w:szCs w:val="21"/>
        </w:rPr>
        <w:t xml:space="preserve"> (cinco por capítulo), com soluções no Apêndice D.</w:t>
      </w:r>
    </w:p>
    <w:p>
      <w:pPr>
        <w:pStyle w:val="ListParagraph"/>
        <w:numPr>
          <w:ilvl w:val="0"/>
          <w:numId w:val="3"/>
        </w:numPr>
        <w:spacing w:after="70" w:line="288"/>
      </w:pPr>
      <w:r>
        <w:rPr>
          <w:b/>
          <w:bCs/>
          <w:sz w:val="21"/>
          <w:szCs w:val="21"/>
        </w:rPr>
        <w:t xml:space="preserve">Projeto integrador do capítulo</w:t>
      </w:r>
      <w:r>
        <w:rPr>
          <w:sz w:val="21"/>
          <w:szCs w:val="21"/>
        </w:rPr>
        <w:t xml:space="preserve">, com solução de referência e critérios de avaliação no Apêndice E.</w:t>
      </w:r>
    </w:p>
    <w:p>
      <w:pPr>
        <w:spacing w:after="60" w:line="120"/>
      </w:pPr>
    </w:p>
    <w:p>
      <w:pPr>
        <w:pStyle w:val="Heading3"/>
        <w:keepNext/>
      </w:pPr>
      <w:r>
        <w:t xml:space="preserve">Os quadros coloridos</w:t>
      </w:r>
    </w:p>
    <w:p>
      <w:pPr>
        <w:spacing w:after="120" w:line="300"/>
        <w:jc w:val="left"/>
      </w:pPr>
      <w:r>
        <w:rPr>
          <w:sz w:val="21"/>
          <w:szCs w:val="21"/>
        </w:rPr>
        <w:t xml:space="preserve">Ao longo do texto, você encontrará quadros com funções específicas.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z w:val="22"/>
                <w:szCs w:val="22"/>
              </w:rPr>
              <w:t xml:space="preserve">Exemplo</w:t>
            </w:r>
          </w:p>
          <w:p>
            <w:pPr>
              <w:spacing w:after="80" w:line="280"/>
            </w:pPr>
            <w:r>
              <w:rPr>
                <w:sz w:val="20"/>
                <w:szCs w:val="20"/>
              </w:rPr>
              <w:t xml:space="preserve">Mostra um caso concreto, com números ou código.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Liga o conceito a algo que você conhece.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w:t>
            </w:r>
          </w:p>
          <w:p>
            <w:pPr>
              <w:spacing w:after="80" w:line="280"/>
            </w:pPr>
            <w:r>
              <w:rPr>
                <w:sz w:val="20"/>
                <w:szCs w:val="20"/>
              </w:rPr>
              <w:t xml:space="preserve">Sugestão prática para trabalhar melhor.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w:t>
            </w:r>
          </w:p>
          <w:p>
            <w:pPr>
              <w:spacing w:after="80" w:line="280"/>
            </w:pPr>
            <w:r>
              <w:rPr>
                <w:sz w:val="20"/>
                <w:szCs w:val="20"/>
              </w:rPr>
              <w:t xml:space="preserve">Um cuidado importante, uma armadilha comum ou um limite do método.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A ideia central, para fixar.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w:t>
            </w:r>
          </w:p>
          <w:p>
            <w:pPr>
              <w:spacing w:after="80" w:line="280"/>
            </w:pPr>
            <w:r>
              <w:rPr>
                <w:sz w:val="20"/>
                <w:szCs w:val="20"/>
              </w:rPr>
              <w:t xml:space="preserve">Um aprofundamento opcional.</w:t>
            </w:r>
          </w:p>
        </w:tc>
      </w:tr>
    </w:tbl>
    <w:p>
      <w:pPr>
        <w:spacing w:after="140" w:line="120"/>
      </w:pPr>
    </w:p>
    <w:p>
      <w:pPr>
        <w:pStyle w:val="Heading3"/>
        <w:keepNext/>
      </w:pPr>
      <w:r>
        <w:t xml:space="preserve">Sobre os códigos e as bases de dados</w:t>
      </w:r>
    </w:p>
    <w:p>
      <w:pPr>
        <w:spacing w:after="120" w:line="300"/>
        <w:jc w:val="left"/>
      </w:pPr>
      <w:r>
        <w:rPr>
          <w:sz w:val="21"/>
          <w:szCs w:val="21"/>
        </w:rPr>
        <w:t xml:space="preserve">Os códigos usam </w:t>
      </w:r>
      <w:r>
        <w:rPr>
          <w:b/>
          <w:bCs/>
          <w:sz w:val="21"/>
          <w:szCs w:val="21"/>
        </w:rPr>
        <w:t xml:space="preserve">Python</w:t>
      </w:r>
      <w:r>
        <w:rPr>
          <w:sz w:val="21"/>
          <w:szCs w:val="21"/>
        </w:rPr>
        <w:t xml:space="preserve"> e </w:t>
      </w:r>
      <w:r>
        <w:rPr>
          <w:b/>
          <w:bCs/>
          <w:sz w:val="21"/>
          <w:szCs w:val="21"/>
        </w:rPr>
        <w:t xml:space="preserve">scikit-learn</w:t>
      </w:r>
      <w:r>
        <w:rPr>
          <w:sz w:val="21"/>
          <w:szCs w:val="21"/>
        </w:rPr>
        <w:t xml:space="preserve">. Todos os códigos e exercícios foram executados na elaboração do livro, com as versões de biblioteca mostradas na seção 1.12, e as saídas apresentadas são as obtidas nessas execuções. Pequenas diferenças numéricas podem ocorrer com outras versões.</w:t>
      </w:r>
    </w:p>
    <w:p>
      <w:pPr>
        <w:spacing w:after="120" w:line="300"/>
        <w:jc w:val="left"/>
      </w:pPr>
      <w:r>
        <w:rPr>
          <w:sz w:val="21"/>
          <w:szCs w:val="21"/>
        </w:rPr>
        <w:t xml:space="preserve">Os exercícios usam bases do repositório </w:t>
      </w:r>
      <w:r>
        <w:rPr>
          <w:b/>
          <w:bCs/>
          <w:sz w:val="21"/>
          <w:szCs w:val="21"/>
        </w:rPr>
        <w:t xml:space="preserve">UCI Machine Learning</w:t>
      </w:r>
      <w:r>
        <w:rPr>
          <w:sz w:val="21"/>
          <w:szCs w:val="21"/>
        </w:rPr>
        <w:t xml:space="preserve"> que já acompanham o scikit-learn (Iris, Wine, Breast Cancer Wisconsin e Digits), além de dados simulados. Assim, </w:t>
      </w:r>
      <w:r>
        <w:rPr>
          <w:b/>
          <w:bCs/>
          <w:sz w:val="21"/>
          <w:szCs w:val="21"/>
        </w:rPr>
        <w:t xml:space="preserve">tudo roda sem baixar nada</w:t>
      </w:r>
      <w:r>
        <w:rPr>
          <w:sz w:val="21"/>
          <w:szCs w:val="21"/>
        </w:rPr>
        <w:t xml:space="preserve">.</w:t>
      </w:r>
    </w:p>
    <w:p>
      <w:pPr>
        <w:spacing w:after="120" w:line="300"/>
        <w:jc w:val="left"/>
      </w:pPr>
      <w:r>
        <w:rPr>
          <w:sz w:val="21"/>
          <w:szCs w:val="21"/>
        </w:rPr>
        <w:t xml:space="preserve">Ao final de cada capítulo, o quadro "Para ir além" lista outras bases públicas da UCI e do Kaggle para você praticar. Essas bases </w:t>
      </w:r>
      <w:r>
        <w:rPr>
          <w:b/>
          <w:bCs/>
          <w:sz w:val="21"/>
          <w:szCs w:val="21"/>
        </w:rPr>
        <w:t xml:space="preserve">não foram usadas nem testadas</w:t>
      </w:r>
      <w:r>
        <w:rPr>
          <w:sz w:val="21"/>
          <w:szCs w:val="21"/>
        </w:rPr>
        <w:t xml:space="preserve"> nos códigos do livro: confira, nos sites, a descrição, a licença e as colunas antes de usá-las.</w:t>
      </w:r>
    </w:p>
    <w:p>
      <w:pPr>
        <w:pStyle w:val="Heading3"/>
        <w:keepNext/>
      </w:pPr>
      <w:r>
        <w:t xml:space="preserve">Sobre as referências</w:t>
      </w:r>
    </w:p>
    <w:p>
      <w:pPr>
        <w:spacing w:after="120" w:line="300"/>
        <w:jc w:val="left"/>
      </w:pPr>
      <w:r>
        <w:rPr>
          <w:sz w:val="21"/>
          <w:szCs w:val="21"/>
        </w:rPr>
        <w:t xml:space="preserve">As referências são artigos de periódicos e de conferências de referência da área, além de livros reconhecidos. Elas aparecem no texto no formato autor-data, e a lista completa está no final, em formato ABNT.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Nota sobre a conferência das referências</w:t>
            </w:r>
          </w:p>
          <w:p>
            <w:pPr>
              <w:spacing w:after="80" w:line="280"/>
            </w:pPr>
            <w:r>
              <w:rPr>
                <w:sz w:val="20"/>
                <w:szCs w:val="20"/>
              </w:rPr>
              <w:t xml:space="preserve">As referências foram preparadas a partir do conhecimento do autor da edição. Não foi possível consultar bases bibliográficas online durante a elaboração desta edição. Antes de citar em um trabalho acadêmico, confira volumes, páginas e DOI nas fontes originais.</w:t>
            </w:r>
          </w:p>
        </w:tc>
      </w:tr>
    </w:tbl>
    <w:p>
      <w:pPr>
        <w:spacing w:after="140" w:line="120"/>
      </w:pPr>
    </w:p>
    <w:p>
      <w:pPr>
        <w:pStyle w:val="Heading3"/>
        <w:keepNext/>
      </w:pPr>
      <w:r>
        <w:t xml:space="preserve">Uma sugestão de estudo</w:t>
      </w:r>
    </w:p>
    <w:p>
      <w:pPr>
        <w:spacing w:after="120" w:line="300"/>
        <w:jc w:val="left"/>
      </w:pPr>
      <w:r>
        <w:rPr>
          <w:sz w:val="21"/>
          <w:szCs w:val="21"/>
        </w:rPr>
        <w:t xml:space="preserve">Estude em blocos curtos. Leia uma seção, execute os códigos, mude um número e observe. Depois responda às questões do capítulo e resolva os exercícios práticos. Por fim, faça o projeto. </w:t>
      </w:r>
      <w:r>
        <w:rPr>
          <w:b/>
          <w:bCs/>
          <w:sz w:val="21"/>
          <w:szCs w:val="21"/>
        </w:rPr>
        <w:t xml:space="preserve">Errar faz parte</w:t>
      </w:r>
      <w:r>
        <w:rPr>
          <w:sz w:val="21"/>
          <w:szCs w:val="21"/>
        </w:rPr>
        <w:t xml:space="preserve">: cada resultado inesperado é uma pista sobre o seu método ou sobre os seus dados.</w:t>
      </w:r>
    </w:p>
    <w:p>
      <w:pPr>
        <w:spacing w:after="120" w:line="300"/>
        <w:jc w:val="left"/>
      </w:pPr>
      <w:r>
        <w:rPr>
          <w:sz w:val="21"/>
          <w:szCs w:val="21"/>
        </w:rPr>
        <w:t xml:space="preserve">Bons estudos!</w:t>
      </w:r>
    </w:p>
    <w:p>
      <w:pPr>
        <w:spacing w:after="120" w:line="300"/>
        <w:jc w:val="left"/>
      </w:pPr>
      <w:r>
        <w:rPr>
          <w:i/>
          <w:iCs/>
          <w:sz w:val="21"/>
          <w:szCs w:val="21"/>
        </w:rPr>
        <w:t xml:space="preserve">Araken de Medeiros Santos</w:t>
      </w:r>
    </w:p>
    <w:p>
      <w:pPr>
        <w:sectPr>
          <w:headerReference w:type="default" r:id="rId9"/>
          <w:footerReference w:type="default" r:id="rId10"/>
          <w:type w:val="nextPage"/>
          <w:pgSz w:w="11906" w:h="16838" w:orient="portrait"/>
          <w:pgMar w:top="1300" w:right="1134" w:bottom="1200" w:left="1134" w:header="560" w:footer="500" w:gutter="0"/>
          <w:pgNumType/>
          <w:docGrid w:linePitch="360"/>
        </w:sectPr>
      </w:pPr>
    </w:p>
    <w:p>
      <w:pPr>
        <w:spacing w:after="100" w:before="3200"/>
        <w:jc w:val="left"/>
      </w:pPr>
      <w:r>
        <w:rPr>
          <w:b/>
          <w:bCs/>
          <w:color w:val="4F46E5"/>
          <w:spacing w:val="60"/>
          <w:sz w:val="40"/>
          <w:szCs w:val="40"/>
        </w:rPr>
        <w:t xml:space="preserve">PARTE I</w:t>
      </w:r>
    </w:p>
    <w:p>
      <w:pPr>
        <w:pStyle w:val="Heading1"/>
        <w:keepNext/>
      </w:pPr>
      <w:r>
        <w:t xml:space="preserve">Parte I — Fundamentos</w:t>
      </w:r>
    </w:p>
    <w:p>
      <w:pPr>
        <w:pBdr>
          <w:top w:val="single" w:color="4F46E5" w:sz="24" w:space="10"/>
        </w:pBdr>
        <w:spacing w:after="300" w:before="200"/>
      </w:pPr>
      <w:r>
        <w:rPr>
          <w:i/>
          <w:iCs/>
          <w:color w:val="1F2937"/>
          <w:sz w:val="26"/>
          <w:szCs w:val="26"/>
        </w:rPr>
        <w:t xml:space="preserve">Os alicerces de tudo o que vem depois: por que rótulos são caros, como o aprendizado de máquina funciona, quais ferramentas usar e em que condições dados sem rótulo realmente ajudam.</w:t>
      </w:r>
    </w:p>
    <w:p>
      <w:pPr>
        <w:spacing w:after="100"/>
      </w:pPr>
      <w:r>
        <w:rPr>
          <w:b/>
          <w:bCs/>
          <w:color w:val="4F46E5"/>
          <w:sz w:val="22"/>
          <w:szCs w:val="22"/>
        </w:rPr>
        <w:t xml:space="preserve">Nesta parte:</w:t>
      </w:r>
    </w:p>
    <w:p>
      <w:pPr>
        <w:pStyle w:val="ListParagraph"/>
        <w:numPr>
          <w:ilvl w:val="0"/>
          <w:numId w:val="2"/>
        </w:numPr>
        <w:spacing w:after="60"/>
      </w:pPr>
      <w:r>
        <w:rPr>
          <w:sz w:val="22"/>
          <w:szCs w:val="22"/>
        </w:rPr>
        <w:t xml:space="preserve">Cap. 1 — Poucos Rótulos, Muitos Dados: Bem-vindo ao Aprendizado Semissupervisionado</w:t>
      </w:r>
    </w:p>
    <w:p>
      <w:pPr>
        <w:pStyle w:val="ListParagraph"/>
        <w:numPr>
          <w:ilvl w:val="0"/>
          <w:numId w:val="2"/>
        </w:numPr>
        <w:spacing w:after="60"/>
      </w:pPr>
      <w:r>
        <w:rPr>
          <w:sz w:val="22"/>
          <w:szCs w:val="22"/>
        </w:rPr>
        <w:t xml:space="preserve">Cap. 2 — A Caixa de Ferramentas: Python, Dados, Probabilidade e Avaliação</w:t>
      </w:r>
    </w:p>
    <w:p>
      <w:pPr>
        <w:pStyle w:val="ListParagraph"/>
        <w:numPr>
          <w:ilvl w:val="0"/>
          <w:numId w:val="2"/>
        </w:numPr>
        <w:spacing w:after="60"/>
      </w:pPr>
      <w:r>
        <w:rPr>
          <w:sz w:val="22"/>
          <w:szCs w:val="22"/>
        </w:rPr>
        <w:t xml:space="preserve">Cap. 3 — Quando e Por Que Funciona: Suposições, Taxonomia e Avaliação</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1" descr="Faixa decorativa do capítulo 1"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1 — Poucos Rótulos, Muitos Dados: Bem-vindo ao Aprendizado Semissupervisionado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com suas palavras, o que é aprendizado semissupervisionado e por que ele existe.</w:t>
            </w:r>
          </w:p>
          <w:p>
            <w:pPr>
              <w:pStyle w:val="ListParagraph"/>
              <w:numPr>
                <w:ilvl w:val="0"/>
                <w:numId w:val="2"/>
              </w:numPr>
              <w:spacing w:after="50" w:line="276"/>
            </w:pPr>
            <w:r>
              <w:rPr>
                <w:sz w:val="20"/>
                <w:szCs w:val="20"/>
              </w:rPr>
              <w:t xml:space="preserve">Diferenciar os paradigmas supervisionado, não supervisionado, semissupervisionado, auto-supervisionado e por reforço.</w:t>
            </w:r>
          </w:p>
          <w:p>
            <w:pPr>
              <w:pStyle w:val="ListParagraph"/>
              <w:numPr>
                <w:ilvl w:val="0"/>
                <w:numId w:val="2"/>
              </w:numPr>
              <w:spacing w:after="50" w:line="276"/>
            </w:pPr>
            <w:r>
              <w:rPr>
                <w:sz w:val="20"/>
                <w:szCs w:val="20"/>
              </w:rPr>
              <w:t xml:space="preserve">Descrever por que rotular dados é caro, lento e sujeito a erros.</w:t>
            </w:r>
          </w:p>
          <w:p>
            <w:pPr>
              <w:pStyle w:val="ListParagraph"/>
              <w:numPr>
                <w:ilvl w:val="0"/>
                <w:numId w:val="2"/>
              </w:numPr>
              <w:spacing w:after="50" w:line="276"/>
            </w:pPr>
            <w:r>
              <w:rPr>
                <w:sz w:val="20"/>
                <w:szCs w:val="20"/>
              </w:rPr>
              <w:t xml:space="preserve">Definir formalmente o problema (conjunto rotulado, conjunto sem rótulo, objetivo).</w:t>
            </w:r>
          </w:p>
          <w:p>
            <w:pPr>
              <w:pStyle w:val="ListParagraph"/>
              <w:numPr>
                <w:ilvl w:val="0"/>
                <w:numId w:val="2"/>
              </w:numPr>
              <w:spacing w:after="50" w:line="276"/>
            </w:pPr>
            <w:r>
              <w:rPr>
                <w:sz w:val="20"/>
                <w:szCs w:val="20"/>
              </w:rPr>
              <w:t xml:space="preserve">Executar seus primeiros experimentos comparando um modelo supervisionado com um semissupervisionado.</w:t>
            </w:r>
          </w:p>
          <w:p>
            <w:pPr>
              <w:pStyle w:val="ListParagraph"/>
              <w:numPr>
                <w:ilvl w:val="0"/>
                <w:numId w:val="2"/>
              </w:numPr>
              <w:spacing w:after="50" w:line="276"/>
            </w:pPr>
            <w:r>
              <w:rPr>
                <w:sz w:val="20"/>
                <w:szCs w:val="20"/>
              </w:rPr>
              <w:t xml:space="preserve">Reconhecer áreas de aplicação e a relação com aprendizado ativo, supervisão fraca e transferência.</w:t>
            </w:r>
          </w:p>
          <w:p>
            <w:pPr>
              <w:pStyle w:val="ListParagraph"/>
              <w:numPr>
                <w:ilvl w:val="0"/>
                <w:numId w:val="2"/>
              </w:numPr>
              <w:spacing w:after="50" w:line="276"/>
            </w:pPr>
            <w:r>
              <w:rPr>
                <w:sz w:val="20"/>
                <w:szCs w:val="20"/>
              </w:rPr>
              <w:t xml:space="preserve">Preparar o ambiente Python e ler a convenção de rótulo ausente (-1) do scikit-learn.</w:t>
            </w:r>
          </w:p>
        </w:tc>
      </w:tr>
    </w:tbl>
    <w:p>
      <w:pPr>
        <w:spacing w:after="200" w:line="120"/>
      </w:pPr>
    </w:p>
    <w:p>
      <w:pPr>
        <w:pStyle w:val="Heading3"/>
        <w:keepNext/>
      </w:pPr>
      <w:r>
        <w:t xml:space="preserve">1.1 Uma história para começar</w:t>
      </w:r>
    </w:p>
    <w:p>
      <w:pPr>
        <w:spacing w:after="120" w:line="300"/>
        <w:jc w:val="left"/>
      </w:pPr>
      <w:r>
        <w:rPr>
          <w:sz w:val="21"/>
          <w:szCs w:val="21"/>
        </w:rPr>
        <w:t xml:space="preserve">Imagine que você é professor e acaba de receber </w:t>
      </w:r>
      <w:r>
        <w:rPr>
          <w:b/>
          <w:bCs/>
          <w:sz w:val="21"/>
          <w:szCs w:val="21"/>
        </w:rPr>
        <w:t xml:space="preserve">1.000 redações</w:t>
      </w:r>
      <w:r>
        <w:rPr>
          <w:sz w:val="21"/>
          <w:szCs w:val="21"/>
        </w:rPr>
        <w:t xml:space="preserve">. Corrigir todas, uma por uma, levaria semanas. Você tem tempo para corrigir apenas </w:t>
      </w:r>
      <w:r>
        <w:rPr>
          <w:b/>
          <w:bCs/>
          <w:sz w:val="21"/>
          <w:szCs w:val="21"/>
        </w:rPr>
        <w:t xml:space="preserve">20</w:t>
      </w:r>
      <w:r>
        <w:rPr>
          <w:sz w:val="21"/>
          <w:szCs w:val="21"/>
        </w:rPr>
        <w:t xml:space="preserve">.</w:t>
      </w:r>
    </w:p>
    <w:p>
      <w:pPr>
        <w:spacing w:after="120" w:line="300"/>
        <w:jc w:val="left"/>
      </w:pPr>
      <w:r>
        <w:rPr>
          <w:sz w:val="21"/>
          <w:szCs w:val="21"/>
        </w:rPr>
        <w:t xml:space="preserve">Você corrige as 20 com cuidado. Atribui notas e escreve comentários.</w:t>
      </w:r>
    </w:p>
    <w:p>
      <w:pPr>
        <w:spacing w:after="120" w:line="300"/>
        <w:jc w:val="left"/>
      </w:pPr>
      <w:r>
        <w:rPr>
          <w:sz w:val="21"/>
          <w:szCs w:val="21"/>
        </w:rPr>
        <w:t xml:space="preserve">Depois, folheia as outras 980 sem dar nota. Percebe algo interessante. Algumas redações têm estrutura parecida, vocabulário parecido e o mesmo tipo de argumento. Você pensa: "se esta aqui é muito parecida com uma das 20 que corrigi, provavelmente merece uma nota parecida".</w:t>
      </w:r>
    </w:p>
    <w:p>
      <w:pPr>
        <w:spacing w:after="120" w:line="300"/>
        <w:jc w:val="left"/>
      </w:pPr>
      <w:r>
        <w:rPr>
          <w:sz w:val="21"/>
          <w:szCs w:val="21"/>
        </w:rPr>
        <w:t xml:space="preserve">Você acabou de usar </w:t>
      </w:r>
      <w:r>
        <w:rPr>
          <w:b/>
          <w:bCs/>
          <w:sz w:val="21"/>
          <w:szCs w:val="21"/>
        </w:rPr>
        <w:t xml:space="preserve">dois tipos de informação ao mesmo tempo</w:t>
      </w:r>
      <w:r>
        <w:rPr>
          <w:sz w:val="21"/>
          <w:szCs w:val="21"/>
        </w:rPr>
        <w:t xml:space="preserve">:</w:t>
      </w:r>
    </w:p>
    <w:p>
      <w:pPr>
        <w:pStyle w:val="ListParagraph"/>
        <w:numPr>
          <w:ilvl w:val="0"/>
          <w:numId w:val="2"/>
        </w:numPr>
        <w:spacing w:after="70" w:line="288"/>
      </w:pPr>
      <w:r>
        <w:rPr>
          <w:sz w:val="21"/>
          <w:szCs w:val="21"/>
        </w:rPr>
        <w:t xml:space="preserve">as </w:t>
      </w:r>
      <w:r>
        <w:rPr>
          <w:b/>
          <w:bCs/>
          <w:sz w:val="21"/>
          <w:szCs w:val="21"/>
        </w:rPr>
        <w:t xml:space="preserve">20 redações corrigidas</w:t>
      </w:r>
      <w:r>
        <w:rPr>
          <w:sz w:val="21"/>
          <w:szCs w:val="21"/>
        </w:rPr>
        <w:t xml:space="preserve">, que trazem a resposta certa (a nota);</w:t>
      </w:r>
    </w:p>
    <w:p>
      <w:pPr>
        <w:pStyle w:val="ListParagraph"/>
        <w:numPr>
          <w:ilvl w:val="0"/>
          <w:numId w:val="2"/>
        </w:numPr>
        <w:spacing w:after="70" w:line="288"/>
      </w:pPr>
      <w:r>
        <w:rPr>
          <w:sz w:val="21"/>
          <w:szCs w:val="21"/>
        </w:rPr>
        <w:t xml:space="preserve">as </w:t>
      </w:r>
      <w:r>
        <w:rPr>
          <w:b/>
          <w:bCs/>
          <w:sz w:val="21"/>
          <w:szCs w:val="21"/>
        </w:rPr>
        <w:t xml:space="preserve">980 redações sem nota</w:t>
      </w:r>
      <w:r>
        <w:rPr>
          <w:sz w:val="21"/>
          <w:szCs w:val="21"/>
        </w:rPr>
        <w:t xml:space="preserve">, que mostram como as redações se parecem entre si.</w:t>
      </w:r>
    </w:p>
    <w:p>
      <w:pPr>
        <w:spacing w:after="60" w:line="120"/>
      </w:pPr>
    </w:p>
    <w:p>
      <w:pPr>
        <w:spacing w:after="120" w:line="300"/>
        <w:jc w:val="left"/>
      </w:pPr>
      <w:r>
        <w:rPr>
          <w:sz w:val="21"/>
          <w:szCs w:val="21"/>
        </w:rPr>
        <w:t xml:space="preserve">Essa é a ideia central deste livro. Chamamos de </w:t>
      </w:r>
      <w:r>
        <w:rPr>
          <w:b/>
          <w:bCs/>
          <w:sz w:val="21"/>
          <w:szCs w:val="21"/>
        </w:rPr>
        <w:t xml:space="preserve">aprendizado semissupervisionado</w:t>
      </w:r>
      <w:r>
        <w:rPr>
          <w:sz w:val="21"/>
          <w:szCs w:val="21"/>
        </w:rPr>
        <w:t xml:space="preserve"> (em inglês, </w:t>
      </w:r>
      <w:r>
        <w:rPr>
          <w:i/>
          <w:iCs/>
          <w:sz w:val="21"/>
          <w:szCs w:val="21"/>
        </w:rPr>
        <w:t xml:space="preserve">semi-supervised learning</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você marca algumas fotos com o nome de um amigo e o celular passa a sugerir o nome nas demais fotos parecidas, existe um mecanismo desse tipo por trás. Você deu poucas respostas. O aplicativo aproveitou as milhares de fotos que ficaram sem nome.</w:t>
            </w:r>
          </w:p>
        </w:tc>
      </w:tr>
    </w:tbl>
    <w:p>
      <w:pPr>
        <w:spacing w:after="140" w:line="120"/>
      </w:pPr>
    </w:p>
    <w:p>
      <w:pPr>
        <w:keepNext/>
        <w:spacing w:after="60" w:before="120"/>
        <w:jc w:val="center"/>
      </w:pPr>
      <w:r>
        <w:drawing>
          <wp:inline distT="0" distB="0" distL="0" distR="0">
            <wp:extent cx="5715000" cy="3390900"/>
            <wp:effectExtent t="0" r="0" b="0" l="0"/>
            <wp:docPr id="1" name="f1_iceberg" descr="Figura 1.1 — A situação típica: poucos exemplos com rótulo na superfície e um oceano de exemplos sem rótulo submersos." title="f1_icebe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i/>
          <w:iCs/>
          <w:color w:val="6B7280"/>
          <w:sz w:val="17"/>
          <w:szCs w:val="17"/>
        </w:rPr>
        <w:t xml:space="preserve">Figura 1.1 — A situação típica: poucos exemplos com rótulo na superfície e um oceano de exemplos sem rótulo submersos.</w:t>
      </w:r>
    </w:p>
    <w:p>
      <w:pPr>
        <w:spacing w:after="120" w:line="300"/>
        <w:jc w:val="left"/>
      </w:pPr>
      <w:r>
        <w:rPr>
          <w:sz w:val="21"/>
          <w:szCs w:val="21"/>
        </w:rPr>
        <w:t xml:space="preserve">Neste capítulo você vai construir a base de todo o livro. Vamos com calma, passo a passo, e sem exigir nenhum conhecimento prévio.</w:t>
      </w:r>
    </w:p>
    <w:p>
      <w:pPr>
        <w:pStyle w:val="Heading3"/>
        <w:keepNext/>
      </w:pPr>
      <w:r>
        <w:t xml:space="preserve">1.2 O que é aprender com dados?</w:t>
      </w:r>
    </w:p>
    <w:p>
      <w:pPr>
        <w:spacing w:after="120" w:line="300"/>
        <w:jc w:val="left"/>
      </w:pPr>
      <w:r>
        <w:rPr>
          <w:b/>
          <w:bCs/>
          <w:sz w:val="21"/>
          <w:szCs w:val="21"/>
        </w:rPr>
        <w:t xml:space="preserve">Aprendizado de máquina</w:t>
      </w:r>
      <w:r>
        <w:rPr>
          <w:sz w:val="21"/>
          <w:szCs w:val="21"/>
        </w:rPr>
        <w:t xml:space="preserve"> (</w:t>
      </w:r>
      <w:r>
        <w:rPr>
          <w:i/>
          <w:iCs/>
          <w:sz w:val="21"/>
          <w:szCs w:val="21"/>
        </w:rPr>
        <w:t xml:space="preserve">machine learning</w:t>
      </w:r>
      <w:r>
        <w:rPr>
          <w:sz w:val="21"/>
          <w:szCs w:val="21"/>
        </w:rPr>
        <w:t xml:space="preserve">) é a área da Inteligência Artificial em que um programa </w:t>
      </w:r>
      <w:r>
        <w:rPr>
          <w:b/>
          <w:bCs/>
          <w:sz w:val="21"/>
          <w:szCs w:val="21"/>
        </w:rPr>
        <w:t xml:space="preserve">melhora seu desempenho a partir de dados</w:t>
      </w:r>
      <w:r>
        <w:rPr>
          <w:sz w:val="21"/>
          <w:szCs w:val="21"/>
        </w:rPr>
        <w:t xml:space="preserve">, sem que cada regra seja escrita à mão por uma pessoa (Jordan; Mitchell, 2015; Hastie; Tibshirani; Friedman, 2009).</w:t>
      </w:r>
    </w:p>
    <w:p>
      <w:pPr>
        <w:spacing w:after="120" w:line="300"/>
        <w:jc w:val="left"/>
      </w:pPr>
      <w:r>
        <w:rPr>
          <w:sz w:val="21"/>
          <w:szCs w:val="21"/>
        </w:rPr>
        <w:t xml:space="preserve">Em vez de ensinar "se o e-mail tem a palavra </w:t>
      </w:r>
      <w:r>
        <w:rPr>
          <w:i/>
          <w:iCs/>
          <w:sz w:val="21"/>
          <w:szCs w:val="21"/>
        </w:rPr>
        <w:t xml:space="preserve">prêmio</w:t>
      </w:r>
      <w:r>
        <w:rPr>
          <w:sz w:val="21"/>
          <w:szCs w:val="21"/>
        </w:rPr>
        <w:t xml:space="preserve"> e um link estranho, então é spam", mostramos milhares de e-mails e deixamos o programa descobrir as regras.</w:t>
      </w:r>
    </w:p>
    <w:p>
      <w:pPr>
        <w:spacing w:after="120" w:line="300"/>
        <w:jc w:val="left"/>
      </w:pPr>
      <w:r>
        <w:rPr>
          <w:sz w:val="21"/>
          <w:szCs w:val="21"/>
        </w:rPr>
        <w:t xml:space="preserve">Alguns termos aparecerão o tempo todo. Vamos explicá-los agora.</w:t>
      </w:r>
    </w:p>
    <w:p>
      <w:pPr>
        <w:pStyle w:val="ListParagraph"/>
        <w:numPr>
          <w:ilvl w:val="0"/>
          <w:numId w:val="2"/>
        </w:numPr>
        <w:spacing w:after="70" w:line="288"/>
      </w:pPr>
      <w:r>
        <w:rPr>
          <w:b/>
          <w:bCs/>
          <w:sz w:val="21"/>
          <w:szCs w:val="21"/>
        </w:rPr>
        <w:t xml:space="preserve">Exemplo</w:t>
      </w:r>
      <w:r>
        <w:rPr>
          <w:sz w:val="21"/>
          <w:szCs w:val="21"/>
        </w:rPr>
        <w:t xml:space="preserve"> (ou amostra, ou instância): uma "linha" dos dados. Pode ser um e-mail, uma foto, um cliente, um exame.</w:t>
      </w:r>
    </w:p>
    <w:p>
      <w:pPr>
        <w:pStyle w:val="ListParagraph"/>
        <w:numPr>
          <w:ilvl w:val="0"/>
          <w:numId w:val="2"/>
        </w:numPr>
        <w:spacing w:after="70" w:line="288"/>
      </w:pPr>
      <w:r>
        <w:rPr>
          <w:b/>
          <w:bCs/>
          <w:sz w:val="21"/>
          <w:szCs w:val="21"/>
        </w:rPr>
        <w:t xml:space="preserve">Atributo</w:t>
      </w:r>
      <w:r>
        <w:rPr>
          <w:sz w:val="21"/>
          <w:szCs w:val="21"/>
        </w:rPr>
        <w:t xml:space="preserve"> (ou característica, ou </w:t>
      </w:r>
      <w:r>
        <w:rPr>
          <w:i/>
          <w:iCs/>
          <w:sz w:val="21"/>
          <w:szCs w:val="21"/>
        </w:rPr>
        <w:t xml:space="preserve">feature</w:t>
      </w:r>
      <w:r>
        <w:rPr>
          <w:sz w:val="21"/>
          <w:szCs w:val="21"/>
        </w:rPr>
        <w:t xml:space="preserve">): uma "coluna" dos dados. Pode ser a idade do cliente, o número de links do e-mail, o brilho de um pixel.</w:t>
      </w:r>
    </w:p>
    <w:p>
      <w:pPr>
        <w:pStyle w:val="ListParagraph"/>
        <w:numPr>
          <w:ilvl w:val="0"/>
          <w:numId w:val="2"/>
        </w:numPr>
        <w:spacing w:after="70" w:line="288"/>
      </w:pPr>
      <w:r>
        <w:rPr>
          <w:b/>
          <w:bCs/>
          <w:sz w:val="21"/>
          <w:szCs w:val="21"/>
        </w:rPr>
        <w:t xml:space="preserve">Rótulo</w:t>
      </w:r>
      <w:r>
        <w:rPr>
          <w:sz w:val="21"/>
          <w:szCs w:val="21"/>
        </w:rPr>
        <w:t xml:space="preserve"> (ou </w:t>
      </w:r>
      <w:r>
        <w:rPr>
          <w:i/>
          <w:iCs/>
          <w:sz w:val="21"/>
          <w:szCs w:val="21"/>
        </w:rPr>
        <w:t xml:space="preserve">label</w:t>
      </w:r>
      <w:r>
        <w:rPr>
          <w:sz w:val="21"/>
          <w:szCs w:val="21"/>
        </w:rPr>
        <w:t xml:space="preserve">, ou alvo): a </w:t>
      </w:r>
      <w:r>
        <w:rPr>
          <w:b/>
          <w:bCs/>
          <w:sz w:val="21"/>
          <w:szCs w:val="21"/>
        </w:rPr>
        <w:t xml:space="preserve">resposta correta</w:t>
      </w:r>
      <w:r>
        <w:rPr>
          <w:sz w:val="21"/>
          <w:szCs w:val="21"/>
        </w:rPr>
        <w:t xml:space="preserve"> para aquele exemplo. Por exemplo: "spam" ou "não spam".</w:t>
      </w:r>
    </w:p>
    <w:p>
      <w:pPr>
        <w:pStyle w:val="ListParagraph"/>
        <w:numPr>
          <w:ilvl w:val="0"/>
          <w:numId w:val="2"/>
        </w:numPr>
        <w:spacing w:after="70" w:line="288"/>
      </w:pPr>
      <w:r>
        <w:rPr>
          <w:b/>
          <w:bCs/>
          <w:sz w:val="21"/>
          <w:szCs w:val="21"/>
        </w:rPr>
        <w:t xml:space="preserve">Modelo</w:t>
      </w:r>
      <w:r>
        <w:rPr>
          <w:sz w:val="21"/>
          <w:szCs w:val="21"/>
        </w:rPr>
        <w:t xml:space="preserve">: o programa que aprendeu a partir dos dados. Ele recebe os atributos de um exemplo e devolve uma previsão.</w:t>
      </w:r>
    </w:p>
    <w:p>
      <w:pPr>
        <w:pStyle w:val="ListParagraph"/>
        <w:numPr>
          <w:ilvl w:val="0"/>
          <w:numId w:val="2"/>
        </w:numPr>
        <w:spacing w:after="70" w:line="288"/>
      </w:pPr>
      <w:r>
        <w:rPr>
          <w:b/>
          <w:bCs/>
          <w:sz w:val="21"/>
          <w:szCs w:val="21"/>
        </w:rPr>
        <w:t xml:space="preserve">Treinar</w:t>
      </w:r>
      <w:r>
        <w:rPr>
          <w:sz w:val="21"/>
          <w:szCs w:val="21"/>
        </w:rPr>
        <w:t xml:space="preserve"> (ou </w:t>
      </w:r>
      <w:r>
        <w:rPr>
          <w:i/>
          <w:iCs/>
          <w:sz w:val="21"/>
          <w:szCs w:val="21"/>
        </w:rPr>
        <w:t xml:space="preserve">ajustar</w:t>
      </w:r>
      <w:r>
        <w:rPr>
          <w:sz w:val="21"/>
          <w:szCs w:val="21"/>
        </w:rPr>
        <w:t xml:space="preserve">, ou </w:t>
      </w:r>
      <w:r>
        <w:rPr>
          <w:i/>
          <w:iCs/>
          <w:sz w:val="21"/>
          <w:szCs w:val="21"/>
        </w:rPr>
        <w:t xml:space="preserve">fit</w:t>
      </w:r>
      <w:r>
        <w:rPr>
          <w:sz w:val="21"/>
          <w:szCs w:val="21"/>
        </w:rPr>
        <w:t xml:space="preserve">): o processo de o modelo aprender com os dados.</w:t>
      </w:r>
    </w:p>
    <w:p>
      <w:pPr>
        <w:spacing w:after="60" w:line="120"/>
      </w:pPr>
    </w:p>
    <w:p>
      <w:pPr>
        <w:spacing w:after="120" w:line="300"/>
        <w:jc w:val="left"/>
      </w:pPr>
      <w:r>
        <w:rPr>
          <w:sz w:val="21"/>
          <w:szCs w:val="21"/>
        </w:rPr>
        <w:t xml:space="preserve">Costumamos chamar a tabela de atributos de </w:t>
      </w:r>
      <w:r>
        <w:rPr>
          <w:b/>
          <w:bCs/>
          <w:sz w:val="21"/>
          <w:szCs w:val="21"/>
        </w:rPr>
        <w:t xml:space="preserve">X</w:t>
      </w:r>
      <w:r>
        <w:rPr>
          <w:sz w:val="21"/>
          <w:szCs w:val="21"/>
        </w:rPr>
        <w:t xml:space="preserve"> e a coluna de rótulos de </w:t>
      </w:r>
      <w:r>
        <w:rPr>
          <w:b/>
          <w:bCs/>
          <w:sz w:val="21"/>
          <w:szCs w:val="21"/>
        </w:rPr>
        <w:t xml:space="preserve">y</w:t>
      </w:r>
      <w:r>
        <w:rPr>
          <w:sz w:val="21"/>
          <w:szCs w:val="21"/>
        </w:rPr>
        <w:t xml:space="preserve">. Se há </w:t>
      </w:r>
      <w:r>
        <w:rPr>
          <w:i/>
          <w:iCs/>
          <w:sz w:val="21"/>
          <w:szCs w:val="21"/>
        </w:rPr>
        <w:t xml:space="preserve">n</w:t>
      </w:r>
      <w:r>
        <w:rPr>
          <w:sz w:val="21"/>
          <w:szCs w:val="21"/>
        </w:rPr>
        <w:t xml:space="preserve"> exemplos e </w:t>
      </w:r>
      <w:r>
        <w:rPr>
          <w:i/>
          <w:iCs/>
          <w:sz w:val="21"/>
          <w:szCs w:val="21"/>
        </w:rPr>
        <w:t xml:space="preserve">d</w:t>
      </w:r>
      <w:r>
        <w:rPr>
          <w:sz w:val="21"/>
          <w:szCs w:val="21"/>
        </w:rPr>
        <w:t xml:space="preserve"> atributos, X tem </w:t>
      </w:r>
      <w:r>
        <w:rPr>
          <w:i/>
          <w:iCs/>
          <w:sz w:val="21"/>
          <w:szCs w:val="21"/>
        </w:rPr>
        <w:t xml:space="preserve">n</w:t>
      </w:r>
      <w:r>
        <w:rPr>
          <w:sz w:val="21"/>
          <w:szCs w:val="21"/>
        </w:rPr>
        <w:t xml:space="preserve"> linhas e </w:t>
      </w:r>
      <w:r>
        <w:rPr>
          <w:i/>
          <w:iCs/>
          <w:sz w:val="21"/>
          <w:szCs w:val="21"/>
        </w:rPr>
        <w:t xml:space="preserve">d</w:t>
      </w:r>
      <w:r>
        <w:rPr>
          <w:sz w:val="21"/>
          <w:szCs w:val="21"/>
        </w:rPr>
        <w:t xml:space="preserve"> colunas, e y tem </w:t>
      </w:r>
      <w:r>
        <w:rPr>
          <w:i/>
          <w:iCs/>
          <w:sz w:val="21"/>
          <w:szCs w:val="21"/>
        </w:rPr>
        <w:t xml:space="preserve">n</w:t>
      </w:r>
      <w:r>
        <w:rPr>
          <w:sz w:val="21"/>
          <w:szCs w:val="21"/>
        </w:rPr>
        <w:t xml:space="preserve"> valores.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b/>
                <w:bCs/>
                <w:sz w:val="20"/>
                <w:szCs w:val="20"/>
              </w:rPr>
              <w:t xml:space="preserve">X</w:t>
            </w:r>
            <w:r>
              <w:rPr>
                <w:sz w:val="20"/>
                <w:szCs w:val="20"/>
              </w:rPr>
              <w:t xml:space="preserve"> = os atributos que descrevem cada exemplo. </w:t>
            </w:r>
            <w:r>
              <w:rPr>
                <w:b/>
                <w:bCs/>
                <w:sz w:val="20"/>
                <w:szCs w:val="20"/>
              </w:rPr>
              <w:t xml:space="preserve">y</w:t>
            </w:r>
            <w:r>
              <w:rPr>
                <w:sz w:val="20"/>
                <w:szCs w:val="20"/>
              </w:rPr>
              <w:t xml:space="preserve"> = a resposta correta, quando existe. Quase tudo neste livro gira em torno de uma pergunta: </w:t>
            </w:r>
            <w:r>
              <w:rPr>
                <w:i/>
                <w:iCs/>
                <w:sz w:val="20"/>
                <w:szCs w:val="20"/>
              </w:rPr>
              <w:t xml:space="preserve">o que fazer quando temos X para todos os exemplos, mas y apenas para alguns?</w:t>
            </w:r>
          </w:p>
        </w:tc>
      </w:tr>
    </w:tbl>
    <w:p>
      <w:pPr>
        <w:spacing w:after="140" w:line="120"/>
      </w:pPr>
    </w:p>
    <w:p>
      <w:pPr>
        <w:pStyle w:val="Heading4"/>
        <w:keepNext/>
      </w:pPr>
      <w:r>
        <w:t xml:space="preserve">1.2.1 Dois tipos de tarefa supervisionada</w:t>
      </w:r>
    </w:p>
    <w:p>
      <w:pPr>
        <w:spacing w:after="120" w:line="300"/>
        <w:jc w:val="left"/>
      </w:pPr>
      <w:r>
        <w:rPr>
          <w:sz w:val="21"/>
          <w:szCs w:val="21"/>
        </w:rPr>
        <w:t xml:space="preserve">Quando o rótulo existe, a tarefa mais comum é prever y a partir de X. Há dois sabores.</w:t>
      </w:r>
    </w:p>
    <w:p>
      <w:pPr>
        <w:pStyle w:val="ListParagraph"/>
        <w:numPr>
          <w:ilvl w:val="0"/>
          <w:numId w:val="2"/>
        </w:numPr>
        <w:spacing w:after="70" w:line="288"/>
      </w:pPr>
      <w:r>
        <w:rPr>
          <w:b/>
          <w:bCs/>
          <w:sz w:val="21"/>
          <w:szCs w:val="21"/>
        </w:rPr>
        <w:t xml:space="preserve">Classificação</w:t>
      </w:r>
      <w:r>
        <w:rPr>
          <w:sz w:val="21"/>
          <w:szCs w:val="21"/>
        </w:rPr>
        <w:t xml:space="preserve">: o rótulo é uma </w:t>
      </w:r>
      <w:r>
        <w:rPr>
          <w:b/>
          <w:bCs/>
          <w:sz w:val="21"/>
          <w:szCs w:val="21"/>
        </w:rPr>
        <w:t xml:space="preserve">categoria</w:t>
      </w:r>
      <w:r>
        <w:rPr>
          <w:sz w:val="21"/>
          <w:szCs w:val="21"/>
        </w:rPr>
        <w:t xml:space="preserve">. Exemplos: spam ou não spam; gato, cachorro ou pássaro; doença presente ou ausente.</w:t>
      </w:r>
    </w:p>
    <w:p>
      <w:pPr>
        <w:pStyle w:val="ListParagraph"/>
        <w:numPr>
          <w:ilvl w:val="0"/>
          <w:numId w:val="2"/>
        </w:numPr>
        <w:spacing w:after="70" w:line="288"/>
      </w:pPr>
      <w:r>
        <w:rPr>
          <w:b/>
          <w:bCs/>
          <w:sz w:val="21"/>
          <w:szCs w:val="21"/>
        </w:rPr>
        <w:t xml:space="preserve">Regressão</w:t>
      </w:r>
      <w:r>
        <w:rPr>
          <w:sz w:val="21"/>
          <w:szCs w:val="21"/>
        </w:rPr>
        <w:t xml:space="preserve">: o rótulo é um </w:t>
      </w:r>
      <w:r>
        <w:rPr>
          <w:b/>
          <w:bCs/>
          <w:sz w:val="21"/>
          <w:szCs w:val="21"/>
        </w:rPr>
        <w:t xml:space="preserve">número</w:t>
      </w:r>
      <w:r>
        <w:rPr>
          <w:sz w:val="21"/>
          <w:szCs w:val="21"/>
        </w:rPr>
        <w:t xml:space="preserve">. Exemplos: o preço de uma casa; a temperatura de amanhã; o tempo de entrega de uma encomenda.</w:t>
      </w:r>
    </w:p>
    <w:p>
      <w:pPr>
        <w:spacing w:after="60" w:line="120"/>
      </w:pPr>
    </w:p>
    <w:p>
      <w:pPr>
        <w:spacing w:after="120" w:line="300"/>
        <w:jc w:val="left"/>
      </w:pPr>
      <w:r>
        <w:rPr>
          <w:sz w:val="21"/>
          <w:szCs w:val="21"/>
        </w:rPr>
        <w:t xml:space="preserve">Este livro foca em </w:t>
      </w:r>
      <w:r>
        <w:rPr>
          <w:b/>
          <w:bCs/>
          <w:sz w:val="21"/>
          <w:szCs w:val="21"/>
        </w:rPr>
        <w:t xml:space="preserve">classificação</w:t>
      </w:r>
      <w:r>
        <w:rPr>
          <w:sz w:val="21"/>
          <w:szCs w:val="21"/>
        </w:rPr>
        <w:t xml:space="preserve">, porque é onde o aprendizado semissupervisionado foi mais estudado. Mas as ideias se estendem à regressão (Zhu; Goldberg, 2009).</w:t>
      </w:r>
    </w:p>
    <w:p>
      <w:pPr>
        <w:pStyle w:val="Heading4"/>
        <w:keepNext/>
      </w:pPr>
      <w:r>
        <w:t xml:space="preserve">1.2.2 Treino e teste: a honestidade do aprendizado</w:t>
      </w:r>
    </w:p>
    <w:p>
      <w:pPr>
        <w:spacing w:after="120" w:line="300"/>
        <w:jc w:val="left"/>
      </w:pPr>
      <w:r>
        <w:rPr>
          <w:sz w:val="21"/>
          <w:szCs w:val="21"/>
        </w:rPr>
        <w:t xml:space="preserve">Um modelo precisa ser avaliado em exemplos que </w:t>
      </w:r>
      <w:r>
        <w:rPr>
          <w:b/>
          <w:bCs/>
          <w:sz w:val="21"/>
          <w:szCs w:val="21"/>
        </w:rPr>
        <w:t xml:space="preserve">nunca viu</w:t>
      </w:r>
      <w:r>
        <w:rPr>
          <w:sz w:val="21"/>
          <w:szCs w:val="21"/>
        </w:rPr>
        <w:t xml:space="preserve"> durante o treino. Se o avaliássemos nos mesmos exemplos usados para treinar, seria como dar ao aluno a prova com o gabarito: a nota não diz nada.</w:t>
      </w:r>
    </w:p>
    <w:p>
      <w:pPr>
        <w:spacing w:after="120" w:line="300"/>
        <w:jc w:val="left"/>
      </w:pPr>
      <w:r>
        <w:rPr>
          <w:sz w:val="21"/>
          <w:szCs w:val="21"/>
        </w:rPr>
        <w:t xml:space="preserve">Por isso, separamos os dados em duas partes:</w:t>
      </w:r>
    </w:p>
    <w:p>
      <w:pPr>
        <w:pStyle w:val="ListParagraph"/>
        <w:numPr>
          <w:ilvl w:val="0"/>
          <w:numId w:val="2"/>
        </w:numPr>
        <w:spacing w:after="70" w:line="288"/>
      </w:pPr>
      <w:r>
        <w:rPr>
          <w:b/>
          <w:bCs/>
          <w:sz w:val="21"/>
          <w:szCs w:val="21"/>
        </w:rPr>
        <w:t xml:space="preserve">conjunto de treino</w:t>
      </w:r>
      <w:r>
        <w:rPr>
          <w:sz w:val="21"/>
          <w:szCs w:val="21"/>
        </w:rPr>
        <w:t xml:space="preserve">: usado para o modelo aprender;</w:t>
      </w:r>
    </w:p>
    <w:p>
      <w:pPr>
        <w:pStyle w:val="ListParagraph"/>
        <w:numPr>
          <w:ilvl w:val="0"/>
          <w:numId w:val="2"/>
        </w:numPr>
        <w:spacing w:after="70" w:line="288"/>
      </w:pPr>
      <w:r>
        <w:rPr>
          <w:b/>
          <w:bCs/>
          <w:sz w:val="21"/>
          <w:szCs w:val="21"/>
        </w:rPr>
        <w:t xml:space="preserve">conjunto de teste</w:t>
      </w:r>
      <w:r>
        <w:rPr>
          <w:sz w:val="21"/>
          <w:szCs w:val="21"/>
        </w:rPr>
        <w:t xml:space="preserve">: guardado em segredo, usado apenas no final, para medir o desempenho real.</w:t>
      </w:r>
    </w:p>
    <w:p>
      <w:pPr>
        <w:spacing w:after="60" w:line="120"/>
      </w:pPr>
    </w:p>
    <w:p>
      <w:pPr>
        <w:spacing w:after="120" w:line="300"/>
        <w:jc w:val="left"/>
      </w:pPr>
      <w:r>
        <w:rPr>
          <w:sz w:val="21"/>
          <w:szCs w:val="21"/>
        </w:rPr>
        <w:t xml:space="preserve">A métrica mais simples é a </w:t>
      </w:r>
      <w:r>
        <w:rPr>
          <w:b/>
          <w:bCs/>
          <w:sz w:val="21"/>
          <w:szCs w:val="21"/>
        </w:rPr>
        <w:t xml:space="preserve">acurácia</w:t>
      </w:r>
      <w:r>
        <w:rPr>
          <w:sz w:val="21"/>
          <w:szCs w:val="21"/>
        </w:rPr>
        <w:t xml:space="preserve">: a fração de previsões corretas. Se o modelo acerta 90 de 100 exemplos de teste, a acurácia é 90%.</w:t>
      </w:r>
    </w:p>
    <w:p>
      <w:pPr>
        <w:spacing w:after="120" w:line="300"/>
        <w:jc w:val="left"/>
      </w:pPr>
      <w:r>
        <w:rPr>
          <w:sz w:val="21"/>
          <w:szCs w:val="21"/>
        </w:rPr>
        <w:t xml:space="preserve">Voltaremos a esse tema com mais cuidado no Capítulo 2. No aprendizado semissupervisionado, o cuidado é ainda maior, como veremos no Capítulo 3.</w:t>
      </w:r>
    </w:p>
    <w:p>
      <w:pPr>
        <w:pStyle w:val="Heading3"/>
        <w:keepNext/>
      </w:pPr>
      <w:r>
        <w:t xml:space="preserve">1.3 Os grandes paradigmas de aprendizado</w:t>
      </w:r>
    </w:p>
    <w:p>
      <w:pPr>
        <w:spacing w:after="120" w:line="300"/>
        <w:jc w:val="left"/>
      </w:pPr>
      <w:r>
        <w:rPr>
          <w:sz w:val="21"/>
          <w:szCs w:val="21"/>
        </w:rPr>
        <w:t xml:space="preserve">Existem várias formas de uma máquina aprender. A diferença está no </w:t>
      </w:r>
      <w:r>
        <w:rPr>
          <w:b/>
          <w:bCs/>
          <w:sz w:val="21"/>
          <w:szCs w:val="21"/>
        </w:rPr>
        <w:t xml:space="preserve">tipo de "feedback"</w:t>
      </w:r>
      <w:r>
        <w:rPr>
          <w:sz w:val="21"/>
          <w:szCs w:val="21"/>
        </w:rPr>
        <w:t xml:space="preserve"> (retorno) que ela recebe durante o aprendizado.</w:t>
      </w:r>
    </w:p>
    <w:p>
      <w:pPr>
        <w:keepNext/>
        <w:spacing w:after="60" w:before="120"/>
        <w:jc w:val="center"/>
      </w:pPr>
      <w:r>
        <w:drawing>
          <wp:inline distT="0" distB="0" distL="0" distR="0">
            <wp:extent cx="5715000" cy="3724275"/>
            <wp:effectExtent t="0" r="0" b="0" l="0"/>
            <wp:docPr id="1" name="f1_tipos" descr="Figura 1.2 — Os paradigmas de aprendizado, comparados pelo tipo de feedback que recebem. Em cada cartão, pontos coloridos representam exemplos com rótulo e pontos cinza, exemplos sem rótulo." title="f1_t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724275"/>
                    </a:xfrm>
                    <a:prstGeom prst="rect">
                      <a:avLst/>
                    </a:prstGeom>
                  </pic:spPr>
                </pic:pic>
              </a:graphicData>
            </a:graphic>
          </wp:inline>
        </w:drawing>
      </w:r>
    </w:p>
    <w:p>
      <w:pPr>
        <w:spacing w:after="200"/>
        <w:jc w:val="center"/>
      </w:pPr>
      <w:r>
        <w:rPr>
          <w:i/>
          <w:iCs/>
          <w:color w:val="6B7280"/>
          <w:sz w:val="17"/>
          <w:szCs w:val="17"/>
        </w:rPr>
        <w:t xml:space="preserve">Figura 1.2 — Os paradigmas de aprendizado, comparados pelo tipo de feedback que recebem. Em cada cartão, pontos coloridos representam exemplos com rótulo e pontos cinza, exemplos sem rótulo.</w:t>
      </w:r>
    </w:p>
    <w:p>
      <w:pPr>
        <w:pStyle w:val="Heading4"/>
        <w:keepNext/>
      </w:pPr>
      <w:r>
        <w:t xml:space="preserve">1.3.1 Aprendizado supervisionado</w:t>
      </w:r>
    </w:p>
    <w:p>
      <w:pPr>
        <w:spacing w:after="120" w:line="300"/>
        <w:jc w:val="left"/>
      </w:pPr>
      <w:r>
        <w:rPr>
          <w:sz w:val="21"/>
          <w:szCs w:val="21"/>
        </w:rPr>
        <w:t xml:space="preserve">Aqui temos X </w:t>
      </w:r>
      <w:r>
        <w:rPr>
          <w:b/>
          <w:bCs/>
          <w:sz w:val="21"/>
          <w:szCs w:val="21"/>
        </w:rPr>
        <w:t xml:space="preserve">e</w:t>
      </w:r>
      <w:r>
        <w:rPr>
          <w:sz w:val="21"/>
          <w:szCs w:val="21"/>
        </w:rPr>
        <w:t xml:space="preserve"> y para todos os exemplos de treino. O modelo aprende a prever y a partir de X.</w:t>
      </w:r>
    </w:p>
    <w:p>
      <w:pPr>
        <w:spacing w:after="120" w:line="300"/>
        <w:jc w:val="left"/>
      </w:pPr>
      <w:r>
        <w:rPr>
          <w:i/>
          <w:iCs/>
          <w:sz w:val="21"/>
          <w:szCs w:val="21"/>
        </w:rPr>
        <w:t xml:space="preserve">Analogia:</w:t>
      </w:r>
      <w:r>
        <w:rPr>
          <w:sz w:val="21"/>
          <w:szCs w:val="21"/>
        </w:rPr>
        <w:t xml:space="preserve"> um aluno que estuda com o gabarito completo de mil questões. Ele tenta responder, confere o gabarito e corrige o erro.</w:t>
      </w:r>
    </w:p>
    <w:p>
      <w:pPr>
        <w:pStyle w:val="Heading4"/>
        <w:keepNext/>
      </w:pPr>
      <w:r>
        <w:t xml:space="preserve">1.3.2 Aprendizado não supervisionado</w:t>
      </w:r>
    </w:p>
    <w:p>
      <w:pPr>
        <w:spacing w:after="120" w:line="300"/>
        <w:jc w:val="left"/>
      </w:pPr>
      <w:r>
        <w:rPr>
          <w:sz w:val="21"/>
          <w:szCs w:val="21"/>
        </w:rPr>
        <w:t xml:space="preserve">Aqui temos </w:t>
      </w:r>
      <w:r>
        <w:rPr>
          <w:b/>
          <w:bCs/>
          <w:sz w:val="21"/>
          <w:szCs w:val="21"/>
        </w:rPr>
        <w:t xml:space="preserve">apenas X</w:t>
      </w:r>
      <w:r>
        <w:rPr>
          <w:sz w:val="21"/>
          <w:szCs w:val="21"/>
        </w:rPr>
        <w:t xml:space="preserve">. Não há nenhuma resposta correta disponível. O modelo procura </w:t>
      </w:r>
      <w:r>
        <w:rPr>
          <w:b/>
          <w:bCs/>
          <w:sz w:val="21"/>
          <w:szCs w:val="21"/>
        </w:rPr>
        <w:t xml:space="preserve">estrutura</w:t>
      </w:r>
      <w:r>
        <w:rPr>
          <w:sz w:val="21"/>
          <w:szCs w:val="21"/>
        </w:rPr>
        <w:t xml:space="preserve"> nos dados, como grupos de exemplos parecidos.</w:t>
      </w:r>
    </w:p>
    <w:p>
      <w:pPr>
        <w:spacing w:after="120" w:line="300"/>
        <w:jc w:val="left"/>
      </w:pPr>
      <w:r>
        <w:rPr>
          <w:i/>
          <w:iCs/>
          <w:sz w:val="21"/>
          <w:szCs w:val="21"/>
        </w:rPr>
        <w:t xml:space="preserve">Analogia:</w:t>
      </w:r>
      <w:r>
        <w:rPr>
          <w:sz w:val="21"/>
          <w:szCs w:val="21"/>
        </w:rPr>
        <w:t xml:space="preserve"> você recebe uma caixa com mil botões misturados e, sem ninguém dizer nada, separa os botões em pilhas por cor e tamanho.</w:t>
      </w:r>
    </w:p>
    <w:p>
      <w:pPr>
        <w:pStyle w:val="Heading4"/>
        <w:keepNext/>
      </w:pPr>
      <w:r>
        <w:t xml:space="preserve">1.3.3 Aprendizado semissupervisionado</w:t>
      </w:r>
    </w:p>
    <w:p>
      <w:pPr>
        <w:spacing w:after="120" w:line="300"/>
        <w:jc w:val="left"/>
      </w:pPr>
      <w:r>
        <w:rPr>
          <w:sz w:val="21"/>
          <w:szCs w:val="21"/>
        </w:rPr>
        <w:t xml:space="preserve">Aqui temos X para </w:t>
      </w:r>
      <w:r>
        <w:rPr>
          <w:b/>
          <w:bCs/>
          <w:sz w:val="21"/>
          <w:szCs w:val="21"/>
        </w:rPr>
        <w:t xml:space="preserve">todos</w:t>
      </w:r>
      <w:r>
        <w:rPr>
          <w:sz w:val="21"/>
          <w:szCs w:val="21"/>
        </w:rPr>
        <w:t xml:space="preserve"> os exemplos e y para </w:t>
      </w:r>
      <w:r>
        <w:rPr>
          <w:b/>
          <w:bCs/>
          <w:sz w:val="21"/>
          <w:szCs w:val="21"/>
        </w:rPr>
        <w:t xml:space="preserve">apenas alguns</w:t>
      </w:r>
      <w:r>
        <w:rPr>
          <w:sz w:val="21"/>
          <w:szCs w:val="21"/>
        </w:rPr>
        <w:t xml:space="preserve">. O modelo usa os dois: o gabarito parcial e a estrutura dos dados sem rótulo.</w:t>
      </w:r>
    </w:p>
    <w:p>
      <w:pPr>
        <w:spacing w:after="120" w:line="300"/>
        <w:jc w:val="left"/>
      </w:pPr>
      <w:r>
        <w:rPr>
          <w:i/>
          <w:iCs/>
          <w:sz w:val="21"/>
          <w:szCs w:val="21"/>
        </w:rPr>
        <w:t xml:space="preserve">Analogia:</w:t>
      </w:r>
      <w:r>
        <w:rPr>
          <w:sz w:val="21"/>
          <w:szCs w:val="21"/>
        </w:rPr>
        <w:t xml:space="preserve"> o professor das 20 redações corrigidas.</w:t>
      </w:r>
    </w:p>
    <w:p>
      <w:pPr>
        <w:spacing w:after="120" w:line="300"/>
        <w:jc w:val="left"/>
      </w:pPr>
      <w:r>
        <w:rPr>
          <w:sz w:val="21"/>
          <w:szCs w:val="21"/>
        </w:rPr>
        <w:t xml:space="preserve">É um </w:t>
      </w:r>
      <w:r>
        <w:rPr>
          <w:b/>
          <w:bCs/>
          <w:sz w:val="21"/>
          <w:szCs w:val="21"/>
        </w:rPr>
        <w:t xml:space="preserve">meio-termo</w:t>
      </w:r>
      <w:r>
        <w:rPr>
          <w:sz w:val="21"/>
          <w:szCs w:val="21"/>
        </w:rPr>
        <w:t xml:space="preserve"> entre os dois paradigmas anteriores. Por isso o nome: </w:t>
      </w:r>
      <w:r>
        <w:rPr>
          <w:i/>
          <w:iCs/>
          <w:sz w:val="21"/>
          <w:szCs w:val="21"/>
        </w:rPr>
        <w:t xml:space="preserve">semi</w:t>
      </w:r>
      <w:r>
        <w:rPr>
          <w:sz w:val="21"/>
          <w:szCs w:val="21"/>
        </w:rPr>
        <w:t xml:space="preserve"> significa "meio", "parcialmente".</w:t>
      </w:r>
    </w:p>
    <w:p>
      <w:pPr>
        <w:keepNext/>
        <w:spacing w:after="60" w:before="120"/>
        <w:jc w:val="center"/>
      </w:pPr>
      <w:r>
        <w:drawing>
          <wp:inline distT="0" distB="0" distL="0" distR="0">
            <wp:extent cx="5715000" cy="2286000"/>
            <wp:effectExtent t="0" r="0" b="0" l="0"/>
            <wp:docPr id="1" name="f1_espectro" descr="Figura 1.3 — Um contínuo entre o não supervisionado (nenhum rótulo) e o supervisionado (todos os rótulos). O semissupervisionado ocupa o meio." title="f1_espec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6B7280"/>
          <w:sz w:val="17"/>
          <w:szCs w:val="17"/>
        </w:rPr>
        <w:t xml:space="preserve">Figura 1.3 — Um contínuo entre o não supervisionado (nenhum rótulo) e o supervisionado (todos os rótulos). O semissupervisionado ocupa o meio.</w:t>
      </w:r>
    </w:p>
    <w:p>
      <w:pPr>
        <w:pStyle w:val="Heading4"/>
        <w:keepNext/>
      </w:pPr>
      <w:r>
        <w:t xml:space="preserve">1.3.4 Aprendizado auto-supervisionado</w:t>
      </w:r>
    </w:p>
    <w:p>
      <w:pPr>
        <w:spacing w:after="120" w:line="300"/>
        <w:jc w:val="left"/>
      </w:pPr>
      <w:r>
        <w:rPr>
          <w:sz w:val="21"/>
          <w:szCs w:val="21"/>
        </w:rPr>
        <w:t xml:space="preserve">Aqui os rótulos são </w:t>
      </w:r>
      <w:r>
        <w:rPr>
          <w:b/>
          <w:bCs/>
          <w:sz w:val="21"/>
          <w:szCs w:val="21"/>
        </w:rPr>
        <w:t xml:space="preserve">criados automaticamente a partir dos próprios dados</w:t>
      </w:r>
      <w:r>
        <w:rPr>
          <w:sz w:val="21"/>
          <w:szCs w:val="21"/>
        </w:rPr>
        <w:t xml:space="preserve">. Por exemplo: esconda uma palavra de uma frase e peça ao modelo para adivinhá-la. A palavra escondida é o rótulo, e ninguém precisou digitá-lo.</w:t>
      </w:r>
    </w:p>
    <w:p>
      <w:pPr>
        <w:spacing w:after="120" w:line="300"/>
        <w:jc w:val="left"/>
      </w:pPr>
      <w:r>
        <w:rPr>
          <w:sz w:val="21"/>
          <w:szCs w:val="21"/>
        </w:rPr>
        <w:t xml:space="preserve">Esse paradigma é a base dos grandes modelos de linguagem e das técnicas de aprendizado contrastivo. Ele é </w:t>
      </w:r>
      <w:r>
        <w:rPr>
          <w:b/>
          <w:bCs/>
          <w:sz w:val="21"/>
          <w:szCs w:val="21"/>
        </w:rPr>
        <w:t xml:space="preserve">parente próximo</w:t>
      </w:r>
      <w:r>
        <w:rPr>
          <w:sz w:val="21"/>
          <w:szCs w:val="21"/>
        </w:rPr>
        <w:t xml:space="preserve"> do semissupervisionado e aparecerá no Capítulo 12.</w:t>
      </w:r>
    </w:p>
    <w:p>
      <w:pPr>
        <w:pStyle w:val="Heading4"/>
        <w:keepNext/>
      </w:pPr>
      <w:r>
        <w:t xml:space="preserve">1.3.5 Aprendizado por reforço</w:t>
      </w:r>
    </w:p>
    <w:p>
      <w:pPr>
        <w:spacing w:after="120" w:line="300"/>
        <w:jc w:val="left"/>
      </w:pPr>
      <w:r>
        <w:rPr>
          <w:sz w:val="21"/>
          <w:szCs w:val="21"/>
        </w:rPr>
        <w:t xml:space="preserve">Aqui um </w:t>
      </w:r>
      <w:r>
        <w:rPr>
          <w:b/>
          <w:bCs/>
          <w:sz w:val="21"/>
          <w:szCs w:val="21"/>
        </w:rPr>
        <w:t xml:space="preserve">agente</w:t>
      </w:r>
      <w:r>
        <w:rPr>
          <w:sz w:val="21"/>
          <w:szCs w:val="21"/>
        </w:rPr>
        <w:t xml:space="preserve"> age em um </w:t>
      </w:r>
      <w:r>
        <w:rPr>
          <w:b/>
          <w:bCs/>
          <w:sz w:val="21"/>
          <w:szCs w:val="21"/>
        </w:rPr>
        <w:t xml:space="preserve">ambiente</w:t>
      </w:r>
      <w:r>
        <w:rPr>
          <w:sz w:val="21"/>
          <w:szCs w:val="21"/>
        </w:rPr>
        <w:t xml:space="preserve"> e recebe </w:t>
      </w:r>
      <w:r>
        <w:rPr>
          <w:b/>
          <w:bCs/>
          <w:sz w:val="21"/>
          <w:szCs w:val="21"/>
        </w:rPr>
        <w:t xml:space="preserve">recompensas ou punições</w:t>
      </w:r>
      <w:r>
        <w:rPr>
          <w:sz w:val="21"/>
          <w:szCs w:val="21"/>
        </w:rPr>
        <w:t xml:space="preserve">. Não há gabarito, apenas pontuação. É assim que um programa aprende a jogar xadrez ou a controlar um robô.</w:t>
      </w:r>
    </w:p>
    <w:p>
      <w:pPr>
        <w:spacing w:after="120" w:line="300"/>
        <w:jc w:val="left"/>
      </w:pPr>
      <w:r>
        <w:rPr>
          <w:sz w:val="21"/>
          <w:szCs w:val="21"/>
        </w:rPr>
        <w:t xml:space="preserve">Este livro </w:t>
      </w:r>
      <w:r>
        <w:rPr>
          <w:b/>
          <w:bCs/>
          <w:sz w:val="21"/>
          <w:szCs w:val="21"/>
        </w:rPr>
        <w:t xml:space="preserve">não</w:t>
      </w:r>
      <w:r>
        <w:rPr>
          <w:sz w:val="21"/>
          <w:szCs w:val="21"/>
        </w:rPr>
        <w:t xml:space="preserve"> trata de reforço. Mencionamos apenas para você situar o mapa.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nomes parecidos, ideias diferentes</w:t>
            </w:r>
          </w:p>
          <w:p>
            <w:pPr>
              <w:spacing w:after="80" w:line="280"/>
            </w:pPr>
            <w:r>
              <w:rPr>
                <w:sz w:val="20"/>
                <w:szCs w:val="20"/>
              </w:rPr>
              <w:t xml:space="preserve">"Semissupervisionado" e "auto-supervisionado" soam parecidos, mas não são a mesma coisa.</w:t>
            </w:r>
          </w:p>
          <w:p>
            <w:pPr>
              <w:pStyle w:val="ListParagraph"/>
              <w:numPr>
                <w:ilvl w:val="0"/>
                <w:numId w:val="2"/>
              </w:numPr>
              <w:spacing w:after="60" w:line="276"/>
            </w:pPr>
            <w:r>
              <w:rPr>
                <w:b/>
                <w:bCs/>
                <w:sz w:val="20"/>
                <w:szCs w:val="20"/>
              </w:rPr>
              <w:t xml:space="preserve">Semissupervisionado</w:t>
            </w:r>
            <w:r>
              <w:rPr>
                <w:sz w:val="20"/>
                <w:szCs w:val="20"/>
              </w:rPr>
              <w:t xml:space="preserve">: há rótulos humanos, mas poucos.</w:t>
            </w:r>
          </w:p>
          <w:p>
            <w:pPr>
              <w:pStyle w:val="ListParagraph"/>
              <w:numPr>
                <w:ilvl w:val="0"/>
                <w:numId w:val="2"/>
              </w:numPr>
              <w:spacing w:after="60" w:line="276"/>
            </w:pPr>
            <w:r>
              <w:rPr>
                <w:b/>
                <w:bCs/>
                <w:sz w:val="20"/>
                <w:szCs w:val="20"/>
              </w:rPr>
              <w:t xml:space="preserve">Auto-supervisionado</w:t>
            </w:r>
            <w:r>
              <w:rPr>
                <w:sz w:val="20"/>
                <w:szCs w:val="20"/>
              </w:rPr>
              <w:t xml:space="preserve">: o rótulo é fabricado pela máquina a partir dos dados, e não há rótulo humano algum (pelo menos na fase inicial).</w:t>
            </w:r>
          </w:p>
        </w:tc>
      </w:tr>
    </w:tbl>
    <w:p>
      <w:pPr>
        <w:spacing w:after="140" w:line="120"/>
      </w:pPr>
    </w:p>
    <w:p>
      <w:pPr>
        <w:pStyle w:val="Heading3"/>
        <w:keepNext/>
      </w:pPr>
      <w:r>
        <w:t xml:space="preserve">1.4 O problema: rótulos são caros</w:t>
      </w:r>
    </w:p>
    <w:p>
      <w:pPr>
        <w:spacing w:after="120" w:line="300"/>
        <w:jc w:val="left"/>
      </w:pPr>
      <w:r>
        <w:rPr>
          <w:sz w:val="21"/>
          <w:szCs w:val="21"/>
        </w:rPr>
        <w:t xml:space="preserve">Por que não simplesmente rotular tudo? Porque rotular </w:t>
      </w:r>
      <w:r>
        <w:rPr>
          <w:b/>
          <w:bCs/>
          <w:sz w:val="21"/>
          <w:szCs w:val="21"/>
        </w:rPr>
        <w:t xml:space="preserve">custa caro</w:t>
      </w:r>
      <w:r>
        <w:rPr>
          <w:sz w:val="21"/>
          <w:szCs w:val="21"/>
        </w:rPr>
        <w:t xml:space="preserve">. Em muitos problemas reais, os dados chegam em abundância, mas as respostas corretas não.</w:t>
      </w:r>
    </w:p>
    <w:p>
      <w:pPr>
        <w:keepNext/>
        <w:spacing w:after="60" w:before="120"/>
        <w:jc w:val="center"/>
      </w:pPr>
      <w:r>
        <w:drawing>
          <wp:inline distT="0" distB="0" distL="0" distR="0">
            <wp:extent cx="5715000" cy="3067050"/>
            <wp:effectExtent t="0" r="0" b="0" l="0"/>
            <wp:docPr id="1" name="f1_funil" descr="Figura 1.4 — O funil dos dados: a cada etapa, a quantidade diminui. Os dados rotulados são a parte mais escassa." title="f1_fu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i/>
          <w:iCs/>
          <w:color w:val="6B7280"/>
          <w:sz w:val="17"/>
          <w:szCs w:val="17"/>
        </w:rPr>
        <w:t xml:space="preserve">Figura 1.4 — O funil dos dados: a cada etapa, a quantidade diminui. Os dados rotulados são a parte mais escassa.</w:t>
      </w:r>
    </w:p>
    <w:p>
      <w:pPr>
        <w:spacing w:after="120" w:line="300"/>
        <w:jc w:val="left"/>
      </w:pPr>
      <w:r>
        <w:rPr>
          <w:sz w:val="21"/>
          <w:szCs w:val="21"/>
        </w:rPr>
        <w:t xml:space="preserve">Veja quatro razões.</w:t>
      </w:r>
    </w:p>
    <w:p>
      <w:pPr>
        <w:spacing w:after="120" w:line="300"/>
        <w:jc w:val="left"/>
      </w:pPr>
      <w:r>
        <w:rPr>
          <w:b/>
          <w:bCs/>
          <w:sz w:val="21"/>
          <w:szCs w:val="21"/>
        </w:rPr>
        <w:t xml:space="preserve">1. Exige especialistas.</w:t>
      </w:r>
      <w:r>
        <w:rPr>
          <w:sz w:val="21"/>
          <w:szCs w:val="21"/>
        </w:rPr>
        <w:t xml:space="preserve"> Quem consegue dizer se uma tomografia mostra um tumor? Um radiologista, cujo tempo é escasso e caro. Quem consegue marcar a função de uma proteína? Um biólogo, muitas vezes depois de experimentos em laboratório.</w:t>
      </w:r>
    </w:p>
    <w:p>
      <w:pPr>
        <w:spacing w:after="120" w:line="300"/>
        <w:jc w:val="left"/>
      </w:pPr>
      <w:r>
        <w:rPr>
          <w:b/>
          <w:bCs/>
          <w:sz w:val="21"/>
          <w:szCs w:val="21"/>
        </w:rPr>
        <w:t xml:space="preserve">2. Exige tempo.</w:t>
      </w:r>
      <w:r>
        <w:rPr>
          <w:sz w:val="21"/>
          <w:szCs w:val="21"/>
        </w:rPr>
        <w:t xml:space="preserve"> Transcrever uma hora de áudio pode levar várias horas de trabalho humano. Marcar objetos em milhares de imagens é uma tarefa longa.</w:t>
      </w:r>
    </w:p>
    <w:p>
      <w:pPr>
        <w:spacing w:after="120" w:line="300"/>
        <w:jc w:val="left"/>
      </w:pPr>
      <w:r>
        <w:rPr>
          <w:b/>
          <w:bCs/>
          <w:sz w:val="21"/>
          <w:szCs w:val="21"/>
        </w:rPr>
        <w:t xml:space="preserve">3. Pode ser impossível ou arriscado.</w:t>
      </w:r>
      <w:r>
        <w:rPr>
          <w:sz w:val="21"/>
          <w:szCs w:val="21"/>
        </w:rPr>
        <w:t xml:space="preserve"> Para saber se uma transação é fraude, às vezes só se descobre meses depois. Para saber se um paciente teria reagido bem a um tratamento, não é possível testar todas as alternativas.</w:t>
      </w:r>
    </w:p>
    <w:p>
      <w:pPr>
        <w:spacing w:after="120" w:line="300"/>
        <w:jc w:val="left"/>
      </w:pPr>
      <w:r>
        <w:rPr>
          <w:b/>
          <w:bCs/>
          <w:sz w:val="21"/>
          <w:szCs w:val="21"/>
        </w:rPr>
        <w:t xml:space="preserve">4. Rótulos têm erros.</w:t>
      </w:r>
      <w:r>
        <w:rPr>
          <w:sz w:val="21"/>
          <w:szCs w:val="21"/>
        </w:rPr>
        <w:t xml:space="preserve"> Pessoas se cansam, discordam e se enganam. Estudos mostram que ruído nos rótulos prejudica o desempenho dos modelos (Frénay; Verleysen, 2014). Pesquisas sobre coleta de rótulos por multidão mostram que repetir a rotulagem do mesmo exemplo por pessoas diferentes pode melhorar a qualidade, mas aumenta o custo (Sheng; Provost; Ipeirotis, 2008).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Um caso célebre: a ImageNet</w:t>
            </w:r>
          </w:p>
          <w:p>
            <w:pPr>
              <w:spacing w:after="80" w:line="280"/>
            </w:pPr>
            <w:r>
              <w:rPr>
                <w:sz w:val="20"/>
                <w:szCs w:val="20"/>
              </w:rPr>
              <w:t xml:space="preserve">A base de imagens ImageNet reúne milhões de fotos organizadas em milhares de categorias. Para construí-la, os pesquisadores recorreram a uma grande plataforma de trabalho coletivo, em que muitas pessoas verificaram cada imagem (Deng et al., 2009). O resultado foi valioso, mas o esforço foi enorme e poucas organizações conseguem repeti-lo para o seu próprio problema.</w:t>
            </w:r>
          </w:p>
        </w:tc>
      </w:tr>
    </w:tbl>
    <w:p>
      <w:pPr>
        <w:spacing w:after="140" w:line="120"/>
      </w:pPr>
    </w:p>
    <w:p>
      <w:pPr>
        <w:spacing w:after="120" w:line="300"/>
        <w:jc w:val="left"/>
      </w:pPr>
      <w:r>
        <w:rPr>
          <w:sz w:val="21"/>
          <w:szCs w:val="21"/>
        </w:rPr>
        <w:t xml:space="preserve">Do outro lado da balança, </w:t>
      </w:r>
      <w:r>
        <w:rPr>
          <w:b/>
          <w:bCs/>
          <w:sz w:val="21"/>
          <w:szCs w:val="21"/>
        </w:rPr>
        <w:t xml:space="preserve">dados sem rótulo são baratos</w:t>
      </w:r>
      <w:r>
        <w:rPr>
          <w:sz w:val="21"/>
          <w:szCs w:val="21"/>
        </w:rPr>
        <w:t xml:space="preserve">. Um hospital já tem milhares de exames guardados. Uma empresa já tem milhões de e-mails. A internet já tem bilhões de textos e imagens. Halevy, Norvig e Pereira (2009) chamaram atenção para a "eficácia irracional" de grandes volumes de dados.</w:t>
      </w:r>
    </w:p>
    <w:p>
      <w:pPr>
        <w:spacing w:after="120" w:line="300"/>
        <w:jc w:val="left"/>
      </w:pPr>
      <w:r>
        <w:rPr>
          <w:sz w:val="21"/>
          <w:szCs w:val="21"/>
        </w:rPr>
        <w:t xml:space="preserve">O aprendizado semissupervisionado nasce dessa </w:t>
      </w:r>
      <w:r>
        <w:rPr>
          <w:b/>
          <w:bCs/>
          <w:sz w:val="21"/>
          <w:szCs w:val="21"/>
        </w:rPr>
        <w:t xml:space="preserve">assimetria</w:t>
      </w:r>
      <w:r>
        <w:rPr>
          <w:sz w:val="21"/>
          <w:szCs w:val="21"/>
        </w:rPr>
        <w:t xml:space="preserve">:</w:t>
      </w:r>
    </w:p>
    <w:p>
      <w:pPr>
        <w:pBdr>
          <w:left w:val="single" w:color="06B6D4" w:sz="18" w:space="8"/>
        </w:pBdr>
        <w:spacing w:after="120"/>
        <w:ind w:left="400"/>
      </w:pPr>
      <w:r>
        <w:rPr>
          <w:i/>
          <w:iCs/>
          <w:sz w:val="21"/>
          <w:szCs w:val="21"/>
        </w:rPr>
        <w:t xml:space="preserve">Dados sem rótulo são abundantes e baratos. Rótulos são escassos e caros. Vamos usar os dois.</w:t>
      </w:r>
    </w:p>
    <w:p>
      <w:pPr>
        <w:pStyle w:val="Heading3"/>
        <w:keepNext/>
      </w:pPr>
      <w:r>
        <w:t xml:space="preserve">1.5 Definindo o problema com precisão</w:t>
      </w:r>
    </w:p>
    <w:p>
      <w:pPr>
        <w:spacing w:after="120" w:line="300"/>
        <w:jc w:val="left"/>
      </w:pPr>
      <w:r>
        <w:rPr>
          <w:sz w:val="21"/>
          <w:szCs w:val="21"/>
        </w:rPr>
        <w:t xml:space="preserve">Chegou a hora de dar um pouco de formalidade. Prometemos explicar cada símbolo.</w:t>
      </w:r>
    </w:p>
    <w:p>
      <w:pPr>
        <w:spacing w:after="120" w:line="300"/>
        <w:jc w:val="left"/>
      </w:pPr>
      <w:r>
        <w:rPr>
          <w:sz w:val="21"/>
          <w:szCs w:val="21"/>
        </w:rPr>
        <w:t xml:space="preserve">Temos dois conjuntos de dados.</w:t>
      </w:r>
    </w:p>
    <w:p>
      <w:pPr>
        <w:spacing w:after="120" w:line="300"/>
        <w:jc w:val="left"/>
      </w:pPr>
      <w:r>
        <w:rPr>
          <w:b/>
          <w:bCs/>
          <w:sz w:val="21"/>
          <w:szCs w:val="21"/>
        </w:rPr>
        <w:t xml:space="preserve">Conjunto rotulado</w:t>
      </w:r>
      <w:r>
        <w:rPr>
          <w:sz w:val="21"/>
          <w:szCs w:val="21"/>
        </w:rPr>
        <w:t xml:space="preserve"> L, com </w:t>
      </w:r>
      <w:r>
        <w:rPr>
          <w:i/>
          <w:iCs/>
          <w:sz w:val="21"/>
          <w:szCs w:val="21"/>
        </w:rPr>
        <w:t xml:space="preserve">l</w:t>
      </w:r>
      <w:r>
        <w:rPr>
          <w:sz w:val="21"/>
          <w:szCs w:val="21"/>
        </w:rPr>
        <w:t xml:space="preserve"> exemplos. Cada um vem com seu rótulo:</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L = {(x</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(x</w:t>
      </w:r>
      <w:r>
        <w:rPr>
          <w:rFonts w:ascii="Cambria Math" w:cs="Cambria Math" w:eastAsia="Cambria Math" w:hAnsi="Cambria Math"/>
          <w:color w:val="312E81"/>
          <w:sz w:val="23"/>
          <w:szCs w:val="23"/>
          <w:vertAlign w:val="subscript"/>
        </w:rPr>
        <w:t xml:space="preserve">l</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l</w:t>
      </w:r>
      <w:r>
        <w:rPr>
          <w:rFonts w:ascii="Cambria Math" w:cs="Cambria Math" w:eastAsia="Cambria Math" w:hAnsi="Cambria Math"/>
          <w:color w:val="312E81"/>
          <w:sz w:val="23"/>
          <w:szCs w:val="23"/>
        </w:rPr>
        <w:t xml:space="preserve">)}</w:t>
      </w:r>
    </w:p>
    <w:p>
      <w:pPr>
        <w:spacing w:after="120" w:line="300"/>
        <w:jc w:val="left"/>
      </w:pPr>
      <w:r>
        <w:rPr>
          <w:b/>
          <w:bCs/>
          <w:sz w:val="21"/>
          <w:szCs w:val="21"/>
        </w:rPr>
        <w:t xml:space="preserve">Conjunto sem rótulo</w:t>
      </w:r>
      <w:r>
        <w:rPr>
          <w:sz w:val="21"/>
          <w:szCs w:val="21"/>
        </w:rPr>
        <w:t xml:space="preserve"> U, com </w:t>
      </w:r>
      <w:r>
        <w:rPr>
          <w:i/>
          <w:iCs/>
          <w:sz w:val="21"/>
          <w:szCs w:val="21"/>
        </w:rPr>
        <w:t xml:space="preserve">u</w:t>
      </w:r>
      <w:r>
        <w:rPr>
          <w:sz w:val="21"/>
          <w:szCs w:val="21"/>
        </w:rPr>
        <w:t xml:space="preserve"> exemplos. Só temos os atributos: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U = {x</w:t>
      </w:r>
      <w:r>
        <w:rPr>
          <w:rFonts w:ascii="Cambria Math" w:cs="Cambria Math" w:eastAsia="Cambria Math" w:hAnsi="Cambria Math"/>
          <w:color w:val="312E81"/>
          <w:sz w:val="23"/>
          <w:szCs w:val="23"/>
          <w:vertAlign w:val="subscript"/>
        </w:rPr>
        <w:t xml:space="preserve">l+1</w:t>
      </w:r>
      <w:r>
        <w:rPr>
          <w:rFonts w:ascii="Cambria Math" w:cs="Cambria Math" w:eastAsia="Cambria Math" w:hAnsi="Cambria Math"/>
          <w:color w:val="312E81"/>
          <w:sz w:val="23"/>
          <w:szCs w:val="23"/>
        </w:rPr>
        <w:t xml:space="preserve">, x</w:t>
      </w:r>
      <w:r>
        <w:rPr>
          <w:rFonts w:ascii="Cambria Math" w:cs="Cambria Math" w:eastAsia="Cambria Math" w:hAnsi="Cambria Math"/>
          <w:color w:val="312E81"/>
          <w:sz w:val="23"/>
          <w:szCs w:val="23"/>
          <w:vertAlign w:val="subscript"/>
        </w:rPr>
        <w:t xml:space="preserve">l+2</w:t>
      </w:r>
      <w:r>
        <w:rPr>
          <w:rFonts w:ascii="Cambria Math" w:cs="Cambria Math" w:eastAsia="Cambria Math" w:hAnsi="Cambria Math"/>
          <w:color w:val="312E81"/>
          <w:sz w:val="23"/>
          <w:szCs w:val="23"/>
        </w:rPr>
        <w:t xml:space="preserve">, ..., x</w:t>
      </w:r>
      <w:r>
        <w:rPr>
          <w:rFonts w:ascii="Cambria Math" w:cs="Cambria Math" w:eastAsia="Cambria Math" w:hAnsi="Cambria Math"/>
          <w:color w:val="312E81"/>
          <w:sz w:val="23"/>
          <w:szCs w:val="23"/>
          <w:vertAlign w:val="subscript"/>
        </w:rPr>
        <w:t xml:space="preserve">l+u</w:t>
      </w:r>
      <w:r>
        <w:rPr>
          <w:rFonts w:ascii="Cambria Math" w:cs="Cambria Math" w:eastAsia="Cambria Math" w:hAnsi="Cambria Math"/>
          <w:color w:val="312E81"/>
          <w:sz w:val="23"/>
          <w:szCs w:val="23"/>
        </w:rPr>
        <w:t xml:space="preserve">}</w:t>
      </w:r>
    </w:p>
    <w:p>
      <w:pPr>
        <w:spacing w:after="120" w:line="300"/>
        <w:jc w:val="left"/>
      </w:pPr>
      <w:r>
        <w:rPr>
          <w:sz w:val="21"/>
          <w:szCs w:val="21"/>
        </w:rPr>
        <w:t xml:space="preserve">Cada </w:t>
      </w:r>
      <w:r>
        <w:rPr>
          <w:i/>
          <w:iCs/>
          <w:sz w:val="21"/>
          <w:szCs w:val="21"/>
        </w:rPr>
        <w:t xml:space="preserve">x</w:t>
      </w:r>
      <w:r>
        <w:rPr>
          <w:sz w:val="21"/>
          <w:szCs w:val="21"/>
        </w:rPr>
        <w:t xml:space="preserve"> é um exemplo (uma linha de X). Cada </w:t>
      </w:r>
      <w:r>
        <w:rPr>
          <w:i/>
          <w:iCs/>
          <w:sz w:val="21"/>
          <w:szCs w:val="21"/>
        </w:rPr>
        <w:t xml:space="preserve">y</w:t>
      </w:r>
      <w:r>
        <w:rPr>
          <w:sz w:val="21"/>
          <w:szCs w:val="21"/>
        </w:rPr>
        <w:t xml:space="preserve"> é o rótulo correspondente. O número total de exemplos é </w:t>
      </w:r>
      <w:r>
        <w:rPr>
          <w:i/>
          <w:iCs/>
          <w:sz w:val="21"/>
          <w:szCs w:val="21"/>
        </w:rPr>
        <w:t xml:space="preserve">n = l + u</w:t>
      </w:r>
      <w:r>
        <w:rPr>
          <w:sz w:val="21"/>
          <w:szCs w:val="21"/>
        </w:rPr>
        <w:t xml:space="preserve">.</w:t>
      </w:r>
    </w:p>
    <w:p>
      <w:pPr>
        <w:spacing w:after="120" w:line="300"/>
        <w:jc w:val="left"/>
      </w:pPr>
      <w:r>
        <w:rPr>
          <w:sz w:val="21"/>
          <w:szCs w:val="21"/>
        </w:rPr>
        <w:t xml:space="preserve">Na prática, quase sempre </w:t>
      </w:r>
      <w:r>
        <w:rPr>
          <w:b/>
          <w:bCs/>
          <w:sz w:val="21"/>
          <w:szCs w:val="21"/>
        </w:rPr>
        <w:t xml:space="preserve">u é muito maior que l</w:t>
      </w:r>
      <w:r>
        <w:rPr>
          <w:sz w:val="21"/>
          <w:szCs w:val="21"/>
        </w:rPr>
        <w:t xml:space="preserve">. Por exemplo, 50 exemplos rotulados (</w:t>
      </w:r>
      <w:r>
        <w:rPr>
          <w:i/>
          <w:iCs/>
          <w:sz w:val="21"/>
          <w:szCs w:val="21"/>
        </w:rPr>
        <w:t xml:space="preserve">l</w:t>
      </w:r>
      <w:r>
        <w:rPr>
          <w:sz w:val="21"/>
          <w:szCs w:val="21"/>
        </w:rPr>
        <w:t xml:space="preserve"> = 50) e 1.207 sem rótulo (</w:t>
      </w:r>
      <w:r>
        <w:rPr>
          <w:i/>
          <w:iCs/>
          <w:sz w:val="21"/>
          <w:szCs w:val="21"/>
        </w:rPr>
        <w:t xml:space="preserve">u</w:t>
      </w:r>
      <w:r>
        <w:rPr>
          <w:sz w:val="21"/>
          <w:szCs w:val="21"/>
        </w:rPr>
        <w:t xml:space="preserve"> = 1.207).</w:t>
      </w:r>
    </w:p>
    <w:p>
      <w:pPr>
        <w:spacing w:after="120" w:line="300"/>
        <w:jc w:val="left"/>
      </w:pPr>
      <w:r>
        <w:rPr>
          <w:sz w:val="21"/>
          <w:szCs w:val="21"/>
        </w:rPr>
        <w:t xml:space="preserve">O </w:t>
      </w:r>
      <w:r>
        <w:rPr>
          <w:b/>
          <w:bCs/>
          <w:sz w:val="21"/>
          <w:szCs w:val="21"/>
        </w:rPr>
        <w:t xml:space="preserve">objetivo</w:t>
      </w:r>
      <w:r>
        <w:rPr>
          <w:sz w:val="21"/>
          <w:szCs w:val="21"/>
        </w:rPr>
        <w:t xml:space="preserve"> é construir um classificador que, para um novo exemplo, preveja o rótulo corretamente, e que seja </w:t>
      </w:r>
      <w:r>
        <w:rPr>
          <w:b/>
          <w:bCs/>
          <w:sz w:val="21"/>
          <w:szCs w:val="21"/>
        </w:rPr>
        <w:t xml:space="preserve">melhor</w:t>
      </w:r>
      <w:r>
        <w:rPr>
          <w:sz w:val="21"/>
          <w:szCs w:val="21"/>
        </w:rPr>
        <w:t xml:space="preserve"> do que o classificador treinado apenas com L (Chapelle; Schölkopf; Zien, 2006; Zhu; Goldberg, 2009).</w:t>
      </w:r>
    </w:p>
    <w:p>
      <w:pPr>
        <w:spacing w:after="120" w:line="300"/>
        <w:jc w:val="left"/>
      </w:pPr>
      <w:r>
        <w:rPr>
          <w:sz w:val="21"/>
          <w:szCs w:val="21"/>
        </w:rPr>
        <w:t xml:space="preserve">Essa frase final é a chave. Se o modelo semissupervisionado não superar o supervisionado treinado só com L, então os dados sem rótulo </w:t>
      </w:r>
      <w:r>
        <w:rPr>
          <w:b/>
          <w:bCs/>
          <w:sz w:val="21"/>
          <w:szCs w:val="21"/>
        </w:rPr>
        <w:t xml:space="preserve">não ajudaram</w:t>
      </w:r>
      <w:r>
        <w:rPr>
          <w:sz w:val="21"/>
          <w:szCs w:val="21"/>
        </w:rPr>
        <w:t xml:space="preserve">. E isso, como veremos, às vezes acontece.</w:t>
      </w:r>
    </w:p>
    <w:p>
      <w:pPr>
        <w:pStyle w:val="Heading4"/>
        <w:keepNext/>
      </w:pPr>
      <w:r>
        <w:t xml:space="preserve">1.5.1 Duas versões do problema</w:t>
      </w:r>
    </w:p>
    <w:p>
      <w:pPr>
        <w:spacing w:after="120" w:line="300"/>
        <w:jc w:val="left"/>
      </w:pPr>
      <w:r>
        <w:rPr>
          <w:sz w:val="21"/>
          <w:szCs w:val="21"/>
        </w:rPr>
        <w:t xml:space="preserve">Existem duas maneiras de definir o que queremos prever (detalhes no Capítulo 3).</w:t>
      </w:r>
    </w:p>
    <w:p>
      <w:pPr>
        <w:pStyle w:val="ListParagraph"/>
        <w:numPr>
          <w:ilvl w:val="0"/>
          <w:numId w:val="2"/>
        </w:numPr>
        <w:spacing w:after="70" w:line="288"/>
      </w:pPr>
      <w:r>
        <w:rPr>
          <w:b/>
          <w:bCs/>
          <w:sz w:val="21"/>
          <w:szCs w:val="21"/>
        </w:rPr>
        <w:t xml:space="preserve">Aprendizado indutivo</w:t>
      </w:r>
      <w:r>
        <w:rPr>
          <w:sz w:val="21"/>
          <w:szCs w:val="21"/>
        </w:rPr>
        <w:t xml:space="preserve">: queremos um modelo capaz de prever o rótulo de </w:t>
      </w:r>
      <w:r>
        <w:rPr>
          <w:b/>
          <w:bCs/>
          <w:sz w:val="21"/>
          <w:szCs w:val="21"/>
        </w:rPr>
        <w:t xml:space="preserve">qualquer exemplo novo</w:t>
      </w:r>
      <w:r>
        <w:rPr>
          <w:sz w:val="21"/>
          <w:szCs w:val="21"/>
        </w:rPr>
        <w:t xml:space="preserve">, inclusive de exemplos que nem existiam durante o treino.</w:t>
      </w:r>
    </w:p>
    <w:p>
      <w:pPr>
        <w:pStyle w:val="ListParagraph"/>
        <w:numPr>
          <w:ilvl w:val="0"/>
          <w:numId w:val="2"/>
        </w:numPr>
        <w:spacing w:after="70" w:line="288"/>
      </w:pPr>
      <w:r>
        <w:rPr>
          <w:b/>
          <w:bCs/>
          <w:sz w:val="21"/>
          <w:szCs w:val="21"/>
        </w:rPr>
        <w:t xml:space="preserve">Aprendizado transdutivo</w:t>
      </w:r>
      <w:r>
        <w:rPr>
          <w:sz w:val="21"/>
          <w:szCs w:val="21"/>
        </w:rPr>
        <w:t xml:space="preserve">: queremos apenas </w:t>
      </w:r>
      <w:r>
        <w:rPr>
          <w:b/>
          <w:bCs/>
          <w:sz w:val="21"/>
          <w:szCs w:val="21"/>
        </w:rPr>
        <w:t xml:space="preserve">rotular os exemplos sem rótulo que já temos</w:t>
      </w:r>
      <w:r>
        <w:rPr>
          <w:sz w:val="21"/>
          <w:szCs w:val="21"/>
        </w:rPr>
        <w:t xml:space="preserve"> (o conjunto U). Não nos importamos com exemplos futuros.</w:t>
      </w:r>
    </w:p>
    <w:p>
      <w:pPr>
        <w:spacing w:after="60" w:line="120"/>
      </w:pPr>
    </w:p>
    <w:p>
      <w:pPr>
        <w:spacing w:after="120" w:line="300"/>
        <w:jc w:val="left"/>
      </w:pPr>
      <w:r>
        <w:rPr>
          <w:i/>
          <w:iCs/>
          <w:sz w:val="21"/>
          <w:szCs w:val="21"/>
        </w:rPr>
        <w:t xml:space="preserve">Analogia:</w:t>
      </w:r>
      <w:r>
        <w:rPr>
          <w:sz w:val="21"/>
          <w:szCs w:val="21"/>
        </w:rPr>
        <w:t xml:space="preserve"> o professor das redações. Se o objetivo é dar nota às 980 redações que já estão na mesa, é transdutivo. Se o objetivo é criar um critério que ele possa aplicar a redações do próximo ano, é indutivo.</w:t>
      </w:r>
    </w:p>
    <w:p>
      <w:pPr>
        <w:pStyle w:val="Heading4"/>
        <w:keepNext/>
      </w:pPr>
      <w:r>
        <w:t xml:space="preserve">1.5.2 O que significa "ajudar"?</w:t>
      </w:r>
    </w:p>
    <w:p>
      <w:pPr>
        <w:spacing w:after="120" w:line="300"/>
        <w:jc w:val="left"/>
      </w:pPr>
      <w:r>
        <w:rPr>
          <w:sz w:val="21"/>
          <w:szCs w:val="21"/>
        </w:rPr>
        <w:t xml:space="preserve">Dizemos que os dados sem rótulo </w:t>
      </w:r>
      <w:r>
        <w:rPr>
          <w:b/>
          <w:bCs/>
          <w:sz w:val="21"/>
          <w:szCs w:val="21"/>
        </w:rPr>
        <w:t xml:space="preserve">ajudam</w:t>
      </w:r>
      <w:r>
        <w:rPr>
          <w:sz w:val="21"/>
          <w:szCs w:val="21"/>
        </w:rPr>
        <w:t xml:space="preserve"> quando o desempenho do modelo semissupervisionado supera o do modelo supervisionado treinado apenas com os exemplos rotulados, no mesmo conjunto de teste. Essa comparação com o </w:t>
      </w:r>
      <w:r>
        <w:rPr>
          <w:b/>
          <w:bCs/>
          <w:sz w:val="21"/>
          <w:szCs w:val="21"/>
        </w:rPr>
        <w:t xml:space="preserve">modelo de referência supervisionado</w:t>
      </w:r>
      <w:r>
        <w:rPr>
          <w:sz w:val="21"/>
          <w:szCs w:val="21"/>
        </w:rPr>
        <w:t xml:space="preserve"> (</w:t>
      </w:r>
      <w:r>
        <w:rPr>
          <w:i/>
          <w:iCs/>
          <w:sz w:val="21"/>
          <w:szCs w:val="21"/>
        </w:rPr>
        <w:t xml:space="preserve">baseline</w:t>
      </w:r>
      <w:r>
        <w:rPr>
          <w:sz w:val="21"/>
          <w:szCs w:val="21"/>
        </w:rPr>
        <w:t xml:space="preserve">) é a base de qualquer avaliação séria. Insistiremos nela ao longo do livro (Oliver et al., 2018).</w:t>
      </w:r>
    </w:p>
    <w:p>
      <w:pPr>
        <w:pStyle w:val="Heading3"/>
        <w:keepNext/>
      </w:pPr>
      <w:r>
        <w:t xml:space="preserve">1.6 Seu primeiro experimento: as duas luas</w:t>
      </w:r>
    </w:p>
    <w:p>
      <w:pPr>
        <w:spacing w:after="120" w:line="300"/>
        <w:jc w:val="left"/>
      </w:pPr>
      <w:r>
        <w:rPr>
          <w:sz w:val="21"/>
          <w:szCs w:val="21"/>
        </w:rPr>
        <w:t xml:space="preserve">Chega de teoria. Vamos ver o aprendizado semissupervisionado em ação.</w:t>
      </w:r>
    </w:p>
    <w:p>
      <w:pPr>
        <w:spacing w:after="120" w:line="300"/>
        <w:jc w:val="left"/>
      </w:pPr>
      <w:r>
        <w:rPr>
          <w:sz w:val="21"/>
          <w:szCs w:val="21"/>
        </w:rPr>
        <w:t xml:space="preserve">Considere 300 pontos distribuídos em forma de </w:t>
      </w:r>
      <w:r>
        <w:rPr>
          <w:b/>
          <w:bCs/>
          <w:sz w:val="21"/>
          <w:szCs w:val="21"/>
        </w:rPr>
        <w:t xml:space="preserve">duas luas</w:t>
      </w:r>
      <w:r>
        <w:rPr>
          <w:sz w:val="21"/>
          <w:szCs w:val="21"/>
        </w:rPr>
        <w:t xml:space="preserve">. Uma lua pertence à classe 0 e a outra à classe 1. Mas só conhecemos o rótulo de </w:t>
      </w:r>
      <w:r>
        <w:rPr>
          <w:b/>
          <w:bCs/>
          <w:sz w:val="21"/>
          <w:szCs w:val="21"/>
        </w:rPr>
        <w:t xml:space="preserve">4 pontos</w:t>
      </w:r>
      <w:r>
        <w:rPr>
          <w:sz w:val="21"/>
          <w:szCs w:val="21"/>
        </w:rPr>
        <w:t xml:space="preserve">: dois de cada lua. Os outros 296 não têm rótulo.</w:t>
      </w:r>
    </w:p>
    <w:p>
      <w:pPr>
        <w:keepNext/>
        <w:spacing w:after="60" w:before="120"/>
        <w:jc w:val="center"/>
      </w:pPr>
      <w:r>
        <w:drawing>
          <wp:inline distT="0" distB="0" distL="0" distR="0">
            <wp:extent cx="5715000" cy="1943100"/>
            <wp:effectExtent t="0" r="0" b="0" l="0"/>
            <wp:docPr id="1" name="f1_luas" descr="Figura 1.5 — As duas luas. À esquerda, os dados (estrelas = 4 pontos rotulados). No centro, o modelo treinado só com os 4 rótulos. À direita, o modelo que também usou os 296 pontos sem rótulo. As cores de fundo mostram a região atribuída a cada classe." title="f1_lu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6B7280"/>
          <w:sz w:val="17"/>
          <w:szCs w:val="17"/>
        </w:rPr>
        <w:t xml:space="preserve">Figura 1.5 — As duas luas. À esquerda, os dados (estrelas = 4 pontos rotulados). No centro, o modelo treinado só com os 4 rótulos. À direita, o modelo que também usou os 296 pontos sem rótulo. As cores de fundo mostram a região atribuída a cada classe.</w:t>
      </w:r>
    </w:p>
    <w:p>
      <w:pPr>
        <w:spacing w:after="120" w:line="300"/>
        <w:jc w:val="left"/>
      </w:pPr>
      <w:r>
        <w:rPr>
          <w:sz w:val="21"/>
          <w:szCs w:val="21"/>
        </w:rPr>
        <w:t xml:space="preserve">Observe o painel do meio. Com apenas 4 pontos, o modelo traça uma fronteira "reta" e comete muitos erros: ele não sabe que os pontos formam duas luas.</w:t>
      </w:r>
    </w:p>
    <w:p>
      <w:pPr>
        <w:spacing w:after="120" w:line="300"/>
        <w:jc w:val="left"/>
      </w:pPr>
      <w:r>
        <w:rPr>
          <w:sz w:val="21"/>
          <w:szCs w:val="21"/>
        </w:rPr>
        <w:t xml:space="preserve">Observe o painel da direita. O modelo semissupervisionado </w:t>
      </w:r>
      <w:r>
        <w:rPr>
          <w:b/>
          <w:bCs/>
          <w:sz w:val="21"/>
          <w:szCs w:val="21"/>
        </w:rPr>
        <w:t xml:space="preserve">enxergou a forma dos dados</w:t>
      </w:r>
      <w:r>
        <w:rPr>
          <w:sz w:val="21"/>
          <w:szCs w:val="21"/>
        </w:rPr>
        <w:t xml:space="preserve">. Pontos que estão encadeados formam um mesmo grupo e, portanto, tendem a ter o mesmo rótulo. A fronteira passa </w:t>
      </w:r>
      <w:r>
        <w:rPr>
          <w:b/>
          <w:bCs/>
          <w:sz w:val="21"/>
          <w:szCs w:val="21"/>
        </w:rPr>
        <w:t xml:space="preserve">entre</w:t>
      </w:r>
      <w:r>
        <w:rPr>
          <w:sz w:val="21"/>
          <w:szCs w:val="21"/>
        </w:rPr>
        <w:t xml:space="preserve"> as luas, onde há poucos pontos.</w:t>
      </w:r>
    </w:p>
    <w:p>
      <w:pPr>
        <w:spacing w:after="120" w:line="300"/>
        <w:jc w:val="left"/>
      </w:pPr>
      <w:r>
        <w:rPr>
          <w:sz w:val="21"/>
          <w:szCs w:val="21"/>
        </w:rPr>
        <w:t xml:space="preserve">Veja o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300 exemplos em forma de duas luas; y é o rótulo verdadeiro (0 ou 1)</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n_samples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Escolhemos 4 exemplos para "rotular": 2 de cada lua</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ponto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candidatos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candidatos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ponto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candidatos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Convenção do scikit-learn: rótulo desconhecido = -1</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1) Só supervisionado: aprende apenas com os 4 exemplos rotulados</w:t>
            </w:r>
          </w:p>
          <w:p>
            <w:pPr>
              <w:spacing w:after="0" w:line="240"/>
            </w:pP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só com os rótulos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2) Semissupervisionado: usa os 300 exemplos (4 com rótulo)</w:t>
            </w:r>
          </w:p>
          <w:p>
            <w:pPr>
              <w:spacing w:after="0" w:line="240"/>
            </w:pP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com dados sem rótulo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Rotulados: 4 | Sem rótulo: 296</w:t>
            </w:r>
          </w:p>
          <w:p>
            <w:pPr>
              <w:spacing w:after="0" w:line="240"/>
            </w:pPr>
            <w:r>
              <w:rPr>
                <w:rFonts w:ascii="Consolas" w:cs="Consolas" w:eastAsia="Consolas" w:hAnsi="Consolas"/>
                <w:color w:val="1F2937"/>
                <w:sz w:val="15"/>
                <w:szCs w:val="15"/>
              </w:rPr>
              <w:t xml:space="preserve">Acurácia só com os rótulos      : 79.7%</w:t>
            </w:r>
          </w:p>
          <w:p>
            <w:pPr>
              <w:spacing w:after="0" w:line="240"/>
            </w:pPr>
            <w:r>
              <w:rPr>
                <w:rFonts w:ascii="Consolas" w:cs="Consolas" w:eastAsia="Consolas" w:hAnsi="Consolas"/>
                <w:color w:val="1F2937"/>
                <w:sz w:val="15"/>
                <w:szCs w:val="15"/>
              </w:rPr>
              <w:t xml:space="preserve">Acurácia com dados sem rótulo   : 100.0%</w:t>
            </w:r>
          </w:p>
        </w:tc>
      </w:tr>
    </w:tbl>
    <w:p>
      <w:pPr>
        <w:spacing w:after="140" w:line="120"/>
      </w:pPr>
    </w:p>
    <w:p>
      <w:pPr>
        <w:spacing w:after="120" w:line="300"/>
        <w:jc w:val="left"/>
      </w:pPr>
      <w:r>
        <w:rPr>
          <w:sz w:val="21"/>
          <w:szCs w:val="21"/>
        </w:rPr>
        <w:t xml:space="preserve">De 79,7% para 100%, apenas por </w:t>
      </w:r>
      <w:r>
        <w:rPr>
          <w:b/>
          <w:bCs/>
          <w:sz w:val="21"/>
          <w:szCs w:val="21"/>
        </w:rPr>
        <w:t xml:space="preserve">aproveitar os pontos sem rótulo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este exemplo é "de vitrine"</w:t>
            </w:r>
          </w:p>
          <w:p>
            <w:pPr>
              <w:spacing w:after="80" w:line="280"/>
            </w:pPr>
            <w:r>
              <w:rPr>
                <w:sz w:val="20"/>
                <w:szCs w:val="20"/>
              </w:rPr>
              <w:t xml:space="preserve">Os dados das duas luas obedecem perfeitamente à ideia de que "pontos encadeados têm o mesmo rótulo". Escolhemos os 4 pontos rotulados e os parâmetros do método para ilustrar o melhor caso.</w:t>
            </w:r>
          </w:p>
          <w:p>
            <w:pPr>
              <w:spacing w:after="80" w:line="280"/>
            </w:pPr>
            <w:r>
              <w:rPr>
                <w:sz w:val="20"/>
                <w:szCs w:val="20"/>
              </w:rPr>
              <w:t xml:space="preserve">Com outros parâmetros o resultado muda. Por exemplo, ao reduzir o número de vizinhos (</w:t>
            </w:r>
            <w:r>
              <w:rPr>
                <w:rFonts w:ascii="Consolas" w:cs="Consolas" w:eastAsia="Consolas" w:hAnsi="Consolas"/>
                <w:color w:val="B91C1C"/>
                <w:sz w:val="18"/>
                <w:szCs w:val="18"/>
                <w:shd w:fill="F3F4F6" w:color="auto" w:val="clear"/>
              </w:rPr>
              <w:t xml:space="preserve">n_neighbors</w:t>
            </w:r>
            <w:r>
              <w:rPr>
                <w:sz w:val="20"/>
                <w:szCs w:val="20"/>
              </w:rPr>
              <w:t xml:space="preserve">) de 7 para 5, a acurácia deste mesmo experimento cai para cerca de 70%. Aprendizado semissupervisionado é </w:t>
            </w:r>
            <w:r>
              <w:rPr>
                <w:b/>
                <w:bCs/>
                <w:sz w:val="20"/>
                <w:szCs w:val="20"/>
              </w:rPr>
              <w:t xml:space="preserve">sensível a escolhas</w:t>
            </w:r>
            <w:r>
              <w:rPr>
                <w:sz w:val="20"/>
                <w:szCs w:val="20"/>
              </w:rPr>
              <w:t xml:space="preserve"> e depende de as </w:t>
            </w:r>
            <w:r>
              <w:rPr>
                <w:b/>
                <w:bCs/>
                <w:sz w:val="20"/>
                <w:szCs w:val="20"/>
              </w:rPr>
              <w:t xml:space="preserve">suposições</w:t>
            </w:r>
            <w:r>
              <w:rPr>
                <w:sz w:val="20"/>
                <w:szCs w:val="20"/>
              </w:rPr>
              <w:t xml:space="preserve"> do método combinarem com os dados. Esse será um dos fios condutores do livro, e o Capítulo 3 é inteiramente dedicado a ele.</w:t>
            </w:r>
          </w:p>
        </w:tc>
      </w:tr>
    </w:tbl>
    <w:p>
      <w:pPr>
        <w:spacing w:after="140" w:line="120"/>
      </w:pPr>
    </w:p>
    <w:p>
      <w:pPr>
        <w:spacing w:after="120" w:line="300"/>
        <w:jc w:val="left"/>
      </w:pPr>
      <w:r>
        <w:rPr>
          <w:sz w:val="21"/>
          <w:szCs w:val="21"/>
        </w:rPr>
        <w:t xml:space="preserve">Quatro detalhes do código merecem explicação.</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y_parcial</w:t>
      </w:r>
      <w:r>
        <w:rPr>
          <w:sz w:val="21"/>
          <w:szCs w:val="21"/>
        </w:rPr>
        <w:t xml:space="preserve">: é o vetor de rótulos "com buracos". Onde o rótulo é desconhecido, colocamos </w:t>
      </w:r>
      <w:r>
        <w:rPr>
          <w:b/>
          <w:bCs/>
          <w:sz w:val="21"/>
          <w:szCs w:val="21"/>
        </w:rPr>
        <w:t xml:space="preserve">-1</w:t>
      </w:r>
      <w:r>
        <w:rPr>
          <w:sz w:val="21"/>
          <w:szCs w:val="21"/>
        </w:rPr>
        <w:t xml:space="preserve">. Essa é a convenção do scikit-learn para dados sem rótulo (Pedregosa et al., 2011).</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SVC</w:t>
      </w:r>
      <w:r>
        <w:rPr>
          <w:sz w:val="21"/>
          <w:szCs w:val="21"/>
        </w:rPr>
        <w:t xml:space="preserve">: uma máquina de vetores de suporte, um classificador clássico (Cortes; Vapnik, 1995). Aqui é o modelo supervisionado de referência.</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LabelSpreading</w:t>
      </w:r>
      <w:r>
        <w:rPr>
          <w:sz w:val="21"/>
          <w:szCs w:val="21"/>
        </w:rPr>
        <w:t xml:space="preserve">: um método semissupervisionado que "espalha" rótulos pelos vizinhos. Estudaremos em detalhe no Capítulo 8.</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score(X, y)</w:t>
      </w:r>
      <w:r>
        <w:rPr>
          <w:sz w:val="21"/>
          <w:szCs w:val="21"/>
        </w:rPr>
        <w:t xml:space="preserve">: calcula a acurácia. Neste experimento didático usamos todos os 300 pontos para ilustrar. Em projetos reais, avaliamos sempre em um conjunto de teste separado.</w:t>
      </w:r>
    </w:p>
    <w:p>
      <w:pPr>
        <w:spacing w:after="60" w:line="120"/>
      </w:pPr>
    </w:p>
    <w:p>
      <w:pPr>
        <w:pStyle w:val="Heading3"/>
        <w:keepNext/>
      </w:pPr>
      <w:r>
        <w:t xml:space="preserve">1.7 Um experimento mais realista: dígitos manuscritos</w:t>
      </w:r>
    </w:p>
    <w:p>
      <w:pPr>
        <w:spacing w:after="120" w:line="300"/>
        <w:jc w:val="left"/>
      </w:pPr>
      <w:r>
        <w:rPr>
          <w:sz w:val="21"/>
          <w:szCs w:val="21"/>
        </w:rPr>
        <w:t xml:space="preserve">As luas são um brinquedo. Vamos a um conjunto de dados real e conhecido.</w:t>
      </w:r>
    </w:p>
    <w:p>
      <w:pPr>
        <w:spacing w:after="120" w:line="300"/>
        <w:jc w:val="left"/>
      </w:pPr>
      <w:r>
        <w:rPr>
          <w:sz w:val="21"/>
          <w:szCs w:val="21"/>
        </w:rPr>
        <w:t xml:space="preserve">O conjunto </w:t>
      </w:r>
      <w:r>
        <w:rPr>
          <w:b/>
          <w:bCs/>
          <w:sz w:val="21"/>
          <w:szCs w:val="21"/>
        </w:rPr>
        <w:t xml:space="preserve">Digits</w:t>
      </w:r>
      <w:r>
        <w:rPr>
          <w:sz w:val="21"/>
          <w:szCs w:val="21"/>
        </w:rPr>
        <w:t xml:space="preserve"> (</w:t>
      </w:r>
      <w:r>
        <w:rPr>
          <w:i/>
          <w:iCs/>
          <w:sz w:val="21"/>
          <w:szCs w:val="21"/>
        </w:rPr>
        <w:t xml:space="preserve">Optical Recognition of Handwritten Digits</w:t>
      </w:r>
      <w:r>
        <w:rPr>
          <w:sz w:val="21"/>
          <w:szCs w:val="21"/>
        </w:rPr>
        <w:t xml:space="preserve">) do repositório UCI reúne 1.797 imagens de dígitos escritos à mão, de 0 a 9 (Dua; Graff, 2019). Cada imagem tem 8 por 8 pixels, ou seja, </w:t>
      </w:r>
      <w:r>
        <w:rPr>
          <w:b/>
          <w:bCs/>
          <w:sz w:val="21"/>
          <w:szCs w:val="21"/>
        </w:rPr>
        <w:t xml:space="preserve">64 atributos</w:t>
      </w:r>
      <w:r>
        <w:rPr>
          <w:sz w:val="21"/>
          <w:szCs w:val="21"/>
        </w:rPr>
        <w:t xml:space="preserve"> numéricos. O scikit-learn já traz esse conjunto embutido.</w:t>
      </w:r>
    </w:p>
    <w:p>
      <w:pPr>
        <w:spacing w:after="120" w:line="300"/>
        <w:jc w:val="left"/>
      </w:pPr>
      <w:r>
        <w:rPr>
          <w:sz w:val="21"/>
          <w:szCs w:val="21"/>
        </w:rPr>
        <w:t xml:space="preserve">Vamos simular uma situação em que só </w:t>
      </w:r>
      <w:r>
        <w:rPr>
          <w:b/>
          <w:bCs/>
          <w:sz w:val="21"/>
          <w:szCs w:val="21"/>
        </w:rPr>
        <w:t xml:space="preserve">50 imagens</w:t>
      </w:r>
      <w:r>
        <w:rPr>
          <w:sz w:val="21"/>
          <w:szCs w:val="21"/>
        </w:rPr>
        <w:t xml:space="preserve"> (5 de cada dígito) têm rótulo. As demais perdem o rótulo.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1.797 imagens 8x8 de dígitos (UCI)</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Sorteia 5 exemplos rotulados por dígito (50 no total); o resto perde o rótulo</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"Treino: %d exemplos (%d com rótulo, %d 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"Supervisionado (50 rótulos)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sup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Treino: 1257 exemplos (50 com rótulo, 1207 sem)</w:t>
            </w:r>
          </w:p>
          <w:p>
            <w:pPr>
              <w:spacing w:after="0" w:line="240"/>
            </w:pPr>
            <w:r>
              <w:rPr>
                <w:rFonts w:ascii="Consolas" w:cs="Consolas" w:eastAsia="Consolas" w:hAnsi="Consolas"/>
                <w:color w:val="1F2937"/>
                <w:sz w:val="15"/>
                <w:szCs w:val="15"/>
              </w:rPr>
              <w:t xml:space="preserve">Supervisionado (50 rótulos)   : 85.6%</w:t>
            </w:r>
          </w:p>
          <w:p>
            <w:pPr>
              <w:spacing w:after="0" w:line="240"/>
            </w:pPr>
            <w:r>
              <w:rPr>
                <w:rFonts w:ascii="Consolas" w:cs="Consolas" w:eastAsia="Consolas" w:hAnsi="Consolas"/>
                <w:color w:val="1F2937"/>
                <w:sz w:val="15"/>
                <w:szCs w:val="15"/>
              </w:rPr>
              <w:t xml:space="preserve">Self-training                 : 89.6%</w:t>
            </w:r>
          </w:p>
          <w:p>
            <w:pPr>
              <w:spacing w:after="0" w:line="240"/>
            </w:pPr>
            <w:r>
              <w:rPr>
                <w:rFonts w:ascii="Consolas" w:cs="Consolas" w:eastAsia="Consolas" w:hAnsi="Consolas"/>
                <w:color w:val="1F2937"/>
                <w:sz w:val="15"/>
                <w:szCs w:val="15"/>
              </w:rPr>
              <w:t xml:space="preserve">Label Spreading               : 94.1%</w:t>
            </w:r>
          </w:p>
        </w:tc>
      </w:tr>
    </w:tbl>
    <w:p>
      <w:pPr>
        <w:spacing w:after="140" w:line="120"/>
      </w:pPr>
    </w:p>
    <w:p>
      <w:pPr>
        <w:spacing w:after="120" w:line="300"/>
        <w:jc w:val="left"/>
      </w:pPr>
      <w:r>
        <w:rPr>
          <w:sz w:val="21"/>
          <w:szCs w:val="21"/>
        </w:rPr>
        <w:t xml:space="preserve">Dois detalhes importantes:</w:t>
      </w:r>
    </w:p>
    <w:p>
      <w:pPr>
        <w:pStyle w:val="ListParagraph"/>
        <w:numPr>
          <w:ilvl w:val="0"/>
          <w:numId w:val="2"/>
        </w:numPr>
        <w:spacing w:after="70" w:line="288"/>
      </w:pPr>
      <w:r>
        <w:rPr>
          <w:sz w:val="21"/>
          <w:szCs w:val="21"/>
        </w:rPr>
        <w:t xml:space="preserve">O conjunto de </w:t>
      </w:r>
      <w:r>
        <w:rPr>
          <w:b/>
          <w:bCs/>
          <w:sz w:val="21"/>
          <w:szCs w:val="21"/>
        </w:rPr>
        <w:t xml:space="preserve">teste</w:t>
      </w:r>
      <w:r>
        <w:rPr>
          <w:sz w:val="21"/>
          <w:szCs w:val="21"/>
        </w:rPr>
        <w:t xml:space="preserve"> (540 imagens) ficou fora do treino. A avaliação é honesta.</w:t>
      </w:r>
    </w:p>
    <w:p>
      <w:pPr>
        <w:pStyle w:val="ListParagraph"/>
        <w:numPr>
          <w:ilvl w:val="0"/>
          <w:numId w:val="2"/>
        </w:numPr>
        <w:spacing w:after="70" w:line="288"/>
      </w:pPr>
      <w:r>
        <w:rPr>
          <w:sz w:val="21"/>
          <w:szCs w:val="21"/>
        </w:rPr>
        <w:t xml:space="preserve">O modelo supervisionado de referência usa </w:t>
      </w:r>
      <w:r>
        <w:rPr>
          <w:b/>
          <w:bCs/>
          <w:sz w:val="21"/>
          <w:szCs w:val="21"/>
        </w:rPr>
        <w:t xml:space="preserve">apenas as 50 imagens rotuladas</w:t>
      </w:r>
      <w:r>
        <w:rPr>
          <w:sz w:val="21"/>
          <w:szCs w:val="21"/>
        </w:rPr>
        <w:t xml:space="preserve">, com a </w:t>
      </w:r>
      <w:r>
        <w:rPr>
          <w:b/>
          <w:bCs/>
          <w:sz w:val="21"/>
          <w:szCs w:val="21"/>
        </w:rPr>
        <w:t xml:space="preserve">mesma</w:t>
      </w:r>
      <w:r>
        <w:rPr>
          <w:sz w:val="21"/>
          <w:szCs w:val="21"/>
        </w:rPr>
        <w:t xml:space="preserve"> regressão logística usada pelo self-training.</w:t>
      </w:r>
    </w:p>
    <w:p>
      <w:pPr>
        <w:spacing w:after="60" w:line="120"/>
      </w:pPr>
    </w:p>
    <w:p>
      <w:pPr>
        <w:spacing w:after="120" w:line="300"/>
        <w:jc w:val="left"/>
      </w:pPr>
      <w:r>
        <w:rPr>
          <w:sz w:val="21"/>
          <w:szCs w:val="21"/>
        </w:rPr>
        <w:t xml:space="preserve">Essa comparação mostra um ganho de </w:t>
      </w:r>
      <w:r>
        <w:rPr>
          <w:b/>
          <w:bCs/>
          <w:sz w:val="21"/>
          <w:szCs w:val="21"/>
        </w:rPr>
        <w:t xml:space="preserve">4 a 9 pontos percentuais</w:t>
      </w:r>
      <w:r>
        <w:rPr>
          <w:sz w:val="21"/>
          <w:szCs w:val="21"/>
        </w:rPr>
        <w:t xml:space="preserve"> com um único sorteio. Mas um único sorteio pode enganar. Por isso repetimos o experimento 10 vezes, com sorteios diferentes dos exemplos rotulados, e variamos o número de rótulos.</w:t>
      </w:r>
    </w:p>
    <w:p>
      <w:pPr>
        <w:keepNext/>
        <w:spacing w:after="60" w:before="120"/>
        <w:jc w:val="center"/>
      </w:pPr>
      <w:r>
        <w:drawing>
          <wp:inline distT="0" distB="0" distL="0" distR="0">
            <wp:extent cx="5715000" cy="3781425"/>
            <wp:effectExtent t="0" r="0" b="0" l="0"/>
            <wp:docPr id="1" name="f1_curva" descr="Figura 1.6 — Acurácia no teste em função do número de exemplos rotulados (média de 10 sorteios; faixa = ±1 desvio padrão). Os métodos semissupervisionados ajudam mais quando há poucos rótulos. Com muitos rótulos, a diferença encolhe." title="f1_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781425"/>
                    </a:xfrm>
                    <a:prstGeom prst="rect">
                      <a:avLst/>
                    </a:prstGeom>
                  </pic:spPr>
                </pic:pic>
              </a:graphicData>
            </a:graphic>
          </wp:inline>
        </w:drawing>
      </w:r>
    </w:p>
    <w:p>
      <w:pPr>
        <w:spacing w:after="200"/>
        <w:jc w:val="center"/>
      </w:pPr>
      <w:r>
        <w:rPr>
          <w:i/>
          <w:iCs/>
          <w:color w:val="6B7280"/>
          <w:sz w:val="17"/>
          <w:szCs w:val="17"/>
        </w:rPr>
        <w:t xml:space="preserve">Figura 1.6 — Acurácia no teste em função do número de exemplos rotulados (média de 10 sorteios; faixa = ±1 desvio padrão). Os métodos semissupervisionados ajudam mais quando há poucos rótulos. Com muitos rótulos, a diferença encolhe.</w:t>
      </w:r>
    </w:p>
    <w:p>
      <w:pPr>
        <w:spacing w:after="120" w:line="300"/>
        <w:jc w:val="left"/>
      </w:pPr>
      <w:r>
        <w:rPr>
          <w:sz w:val="21"/>
          <w:szCs w:val="21"/>
        </w:rPr>
        <w:t xml:space="preserve">O gráfico traz três lições.</w:t>
      </w:r>
    </w:p>
    <w:p>
      <w:pPr>
        <w:pStyle w:val="ListParagraph"/>
        <w:numPr>
          <w:ilvl w:val="0"/>
          <w:numId w:val="4"/>
        </w:numPr>
        <w:spacing w:after="70" w:line="288"/>
      </w:pPr>
      <w:r>
        <w:rPr>
          <w:b/>
          <w:bCs/>
          <w:sz w:val="21"/>
          <w:szCs w:val="21"/>
        </w:rPr>
        <w:t xml:space="preserve">Com poucos rótulos, o ganho é grande.</w:t>
      </w:r>
      <w:r>
        <w:rPr>
          <w:sz w:val="21"/>
          <w:szCs w:val="21"/>
        </w:rPr>
        <w:t xml:space="preserve"> Com 10 rótulos (um por dígito), a acurácia média passa de cerca de 63% para cerca de 74% com Label Spreading, nos 10 sorteios deste experimento.</w:t>
      </w:r>
    </w:p>
    <w:p>
      <w:pPr>
        <w:pStyle w:val="ListParagraph"/>
        <w:numPr>
          <w:ilvl w:val="0"/>
          <w:numId w:val="4"/>
        </w:numPr>
        <w:spacing w:after="70" w:line="288"/>
      </w:pPr>
      <w:r>
        <w:rPr>
          <w:b/>
          <w:bCs/>
          <w:sz w:val="21"/>
          <w:szCs w:val="21"/>
        </w:rPr>
        <w:t xml:space="preserve">O ganho diminui quando os rótulos aumentam.</w:t>
      </w:r>
      <w:r>
        <w:rPr>
          <w:sz w:val="21"/>
          <w:szCs w:val="21"/>
        </w:rPr>
        <w:t xml:space="preserve"> Com 300 rótulos, os três métodos ficam próximos (de 94% a 97%).</w:t>
      </w:r>
    </w:p>
    <w:p>
      <w:pPr>
        <w:pStyle w:val="ListParagraph"/>
        <w:numPr>
          <w:ilvl w:val="0"/>
          <w:numId w:val="4"/>
        </w:numPr>
        <w:spacing w:after="70" w:line="288"/>
      </w:pPr>
      <w:r>
        <w:rPr>
          <w:b/>
          <w:bCs/>
          <w:sz w:val="21"/>
          <w:szCs w:val="21"/>
        </w:rPr>
        <w:t xml:space="preserve">A variabilidade é grande quando há poucos rótulos.</w:t>
      </w:r>
      <w:r>
        <w:rPr>
          <w:sz w:val="21"/>
          <w:szCs w:val="21"/>
        </w:rPr>
        <w:t xml:space="preserve"> A faixa sombreada é larga à esquerda. Quais exemplos você rotula faz diferença. Conclusões tiradas de um único sorteio são frágeis.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O aprendizado semissupervisionado costuma render mais quando </w:t>
            </w:r>
            <w:r>
              <w:rPr>
                <w:b/>
                <w:bCs/>
                <w:sz w:val="20"/>
                <w:szCs w:val="20"/>
              </w:rPr>
              <w:t xml:space="preserve">os rótulos são muito escassos</w:t>
            </w:r>
            <w:r>
              <w:rPr>
                <w:sz w:val="20"/>
                <w:szCs w:val="20"/>
              </w:rPr>
              <w:t xml:space="preserve">. Quando há rótulos de sobra, um bom modelo supervisionado já resolve.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por que "Digits" e não imagens maiores?</w:t>
            </w:r>
          </w:p>
          <w:p>
            <w:pPr>
              <w:spacing w:after="80" w:line="280"/>
            </w:pPr>
            <w:r>
              <w:rPr>
                <w:sz w:val="20"/>
                <w:szCs w:val="20"/>
              </w:rPr>
              <w:t xml:space="preserve">Escolhemos um conjunto pequeno para que </w:t>
            </w:r>
            <w:r>
              <w:rPr>
                <w:b/>
                <w:bCs/>
                <w:sz w:val="20"/>
                <w:szCs w:val="20"/>
              </w:rPr>
              <w:t xml:space="preserve">todos</w:t>
            </w:r>
            <w:r>
              <w:rPr>
                <w:sz w:val="20"/>
                <w:szCs w:val="20"/>
              </w:rPr>
              <w:t xml:space="preserve"> os códigos rodem em segundos no seu computador, sem placa de vídeo. Nos capítulos de aprendizado profundo, usaremos conjuntos maiores. As ideias que você vê aqui permanecem as mesmas.</w:t>
            </w:r>
          </w:p>
        </w:tc>
      </w:tr>
    </w:tbl>
    <w:p>
      <w:pPr>
        <w:spacing w:after="140" w:line="120"/>
      </w:pPr>
    </w:p>
    <w:p>
      <w:pPr>
        <w:pStyle w:val="Heading3"/>
        <w:keepNext/>
      </w:pPr>
      <w:r>
        <w:t xml:space="preserve">1.8 Onde o aprendizado semissupervisionado é usado</w:t>
      </w:r>
    </w:p>
    <w:p>
      <w:pPr>
        <w:spacing w:after="120" w:line="300"/>
        <w:jc w:val="left"/>
      </w:pPr>
      <w:r>
        <w:rPr>
          <w:sz w:val="21"/>
          <w:szCs w:val="21"/>
        </w:rPr>
        <w:t xml:space="preserve">Sempre que </w:t>
      </w:r>
      <w:r>
        <w:rPr>
          <w:b/>
          <w:bCs/>
          <w:sz w:val="21"/>
          <w:szCs w:val="21"/>
        </w:rPr>
        <w:t xml:space="preserve">rótulos custam caro</w:t>
      </w:r>
      <w:r>
        <w:rPr>
          <w:sz w:val="21"/>
          <w:szCs w:val="21"/>
        </w:rPr>
        <w:t xml:space="preserve"> e </w:t>
      </w:r>
      <w:r>
        <w:rPr>
          <w:b/>
          <w:bCs/>
          <w:sz w:val="21"/>
          <w:szCs w:val="21"/>
        </w:rPr>
        <w:t xml:space="preserve">dados brutos sobram</w:t>
      </w:r>
      <w:r>
        <w:rPr>
          <w:sz w:val="21"/>
          <w:szCs w:val="21"/>
        </w:rPr>
        <w:t xml:space="preserve">, vale pensar em aprendizado semissupervisionado. Veja alguns campos em que essa situação é comum.</w:t>
      </w:r>
    </w:p>
    <w:p>
      <w:pPr>
        <w:keepNext/>
        <w:spacing w:after="60" w:before="120"/>
        <w:jc w:val="center"/>
      </w:pPr>
      <w:r>
        <w:drawing>
          <wp:inline distT="0" distB="0" distL="0" distR="0">
            <wp:extent cx="5715000" cy="3390900"/>
            <wp:effectExtent t="0" r="0" b="0" l="0"/>
            <wp:docPr id="1" name="f1_aplicacoes" descr="Figura 1.7 — Seis áreas em que dados sem rótulo abundam e rótulos escasseiam." title="f1_aplic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i/>
          <w:iCs/>
          <w:color w:val="6B7280"/>
          <w:sz w:val="17"/>
          <w:szCs w:val="17"/>
        </w:rPr>
        <w:t xml:space="preserve">Figura 1.7 — Seis áreas em que dados sem rótulo abundam e rótulos escasseiam.</w:t>
      </w:r>
    </w:p>
    <w:p>
      <w:pPr>
        <w:pStyle w:val="ListParagraph"/>
        <w:numPr>
          <w:ilvl w:val="0"/>
          <w:numId w:val="2"/>
        </w:numPr>
        <w:spacing w:after="70" w:line="288"/>
      </w:pPr>
      <w:r>
        <w:rPr>
          <w:b/>
          <w:bCs/>
          <w:sz w:val="21"/>
          <w:szCs w:val="21"/>
        </w:rPr>
        <w:t xml:space="preserve">Imagens médicas:</w:t>
      </w:r>
      <w:r>
        <w:rPr>
          <w:sz w:val="21"/>
          <w:szCs w:val="21"/>
        </w:rPr>
        <w:t xml:space="preserve"> hospitais guardam enormes arquivos de exames. Os laudos detalhados, feitos por especialistas, existem para uma fração pequena.</w:t>
      </w:r>
    </w:p>
    <w:p>
      <w:pPr>
        <w:pStyle w:val="ListParagraph"/>
        <w:numPr>
          <w:ilvl w:val="0"/>
          <w:numId w:val="2"/>
        </w:numPr>
        <w:spacing w:after="70" w:line="288"/>
      </w:pPr>
      <w:r>
        <w:rPr>
          <w:b/>
          <w:bCs/>
          <w:sz w:val="21"/>
          <w:szCs w:val="21"/>
        </w:rPr>
        <w:t xml:space="preserve">Fala e áudio:</w:t>
      </w:r>
      <w:r>
        <w:rPr>
          <w:sz w:val="21"/>
          <w:szCs w:val="21"/>
        </w:rPr>
        <w:t xml:space="preserve"> há gravações em abundância. Transcrevê-las à mão é lento.</w:t>
      </w:r>
    </w:p>
    <w:p>
      <w:pPr>
        <w:pStyle w:val="ListParagraph"/>
        <w:numPr>
          <w:ilvl w:val="0"/>
          <w:numId w:val="2"/>
        </w:numPr>
        <w:spacing w:after="70" w:line="288"/>
      </w:pPr>
      <w:r>
        <w:rPr>
          <w:b/>
          <w:bCs/>
          <w:sz w:val="21"/>
          <w:szCs w:val="21"/>
        </w:rPr>
        <w:t xml:space="preserve">Texto e e-mail:</w:t>
      </w:r>
      <w:r>
        <w:rPr>
          <w:sz w:val="21"/>
          <w:szCs w:val="21"/>
        </w:rPr>
        <w:t xml:space="preserve"> a classificação de documentos foi um dos primeiros campos de sucesso do método (Nigam et al., 2000).</w:t>
      </w:r>
    </w:p>
    <w:p>
      <w:pPr>
        <w:pStyle w:val="ListParagraph"/>
        <w:numPr>
          <w:ilvl w:val="0"/>
          <w:numId w:val="2"/>
        </w:numPr>
        <w:spacing w:after="70" w:line="288"/>
      </w:pPr>
      <w:r>
        <w:rPr>
          <w:b/>
          <w:bCs/>
          <w:sz w:val="21"/>
          <w:szCs w:val="21"/>
        </w:rPr>
        <w:t xml:space="preserve">Biologia e química:</w:t>
      </w:r>
      <w:r>
        <w:rPr>
          <w:sz w:val="21"/>
          <w:szCs w:val="21"/>
        </w:rPr>
        <w:t xml:space="preserve"> sequências e estruturas são medidas em grande escala. A função de cada molécula é conhecida só em parte.</w:t>
      </w:r>
    </w:p>
    <w:p>
      <w:pPr>
        <w:pStyle w:val="ListParagraph"/>
        <w:numPr>
          <w:ilvl w:val="0"/>
          <w:numId w:val="2"/>
        </w:numPr>
        <w:spacing w:after="70" w:line="288"/>
      </w:pPr>
      <w:r>
        <w:rPr>
          <w:b/>
          <w:bCs/>
          <w:sz w:val="21"/>
          <w:szCs w:val="21"/>
        </w:rPr>
        <w:t xml:space="preserve">Sensoriamento remoto:</w:t>
      </w:r>
      <w:r>
        <w:rPr>
          <w:sz w:val="21"/>
          <w:szCs w:val="21"/>
        </w:rPr>
        <w:t xml:space="preserve"> satélites fotografam o planeta todos os dias. Mapear o tipo de solo ou de cultura exige visita a campo. O trabalho pioneiro de Shahshahani e Landgrebe (1994) já estudava o efeito de amostras sem rótulo na classificação de imagens de satélite.</w:t>
      </w:r>
    </w:p>
    <w:p>
      <w:pPr>
        <w:pStyle w:val="ListParagraph"/>
        <w:numPr>
          <w:ilvl w:val="0"/>
          <w:numId w:val="2"/>
        </w:numPr>
        <w:spacing w:after="70" w:line="288"/>
      </w:pPr>
      <w:r>
        <w:rPr>
          <w:b/>
          <w:bCs/>
          <w:sz w:val="21"/>
          <w:szCs w:val="21"/>
        </w:rPr>
        <w:t xml:space="preserve">Fraude e segurança:</w:t>
      </w:r>
      <w:r>
        <w:rPr>
          <w:sz w:val="21"/>
          <w:szCs w:val="21"/>
        </w:rPr>
        <w:t xml:space="preserve"> milhões de transações ocorrem. Poucas fraudes são confirmadas.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um serviço de e-mail diz "marcamos esta mensagem como spam porque é parecida com outras que você já marcou", ele está usando uma ideia semissupervisionada: a semelhança com poucos exemplos rotulados se propaga para muitos exemplos sem rótulo.</w:t>
            </w:r>
          </w:p>
        </w:tc>
      </w:tr>
    </w:tbl>
    <w:p>
      <w:pPr>
        <w:spacing w:after="140" w:line="120"/>
      </w:pPr>
    </w:p>
    <w:p>
      <w:pPr>
        <w:pStyle w:val="Heading3"/>
        <w:keepNext/>
      </w:pPr>
      <w:r>
        <w:t xml:space="preserve">1.9 Os vizinhos do aprendizado semissupervisionado</w:t>
      </w:r>
    </w:p>
    <w:p>
      <w:pPr>
        <w:spacing w:after="120" w:line="300"/>
        <w:jc w:val="left"/>
      </w:pPr>
      <w:r>
        <w:rPr>
          <w:sz w:val="21"/>
          <w:szCs w:val="21"/>
        </w:rPr>
        <w:t xml:space="preserve">Algumas outras ideias também tentam lidar com a escassez de rótulos. Vale conhecer as diferenças para não confundir.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4"/>
        <w:gridCol w:w="3536"/>
        <w:gridCol w:w="3538"/>
      </w:tblGrid>
      <w:tr>
        <w:trPr>
          <w:cantSplit/>
          <w:tblHeader/>
        </w:trPr>
        <w:tc>
          <w:tcPr>
            <w:tcW w:type="dxa" w:w="256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Ideia</w:t>
            </w:r>
          </w:p>
        </w:tc>
        <w:tc>
          <w:tcPr>
            <w:tcW w:type="dxa" w:w="353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faz</w:t>
            </w:r>
          </w:p>
        </w:tc>
        <w:tc>
          <w:tcPr>
            <w:tcW w:type="dxa" w:w="353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Diferença para o semissupervisionado</w:t>
            </w:r>
          </w:p>
        </w:tc>
      </w:tr>
      <w:tr>
        <w:trPr>
          <w:cantSplit/>
          <w:tblHeader w:val="false"/>
        </w:trPr>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Aprendizado ativo</w:t>
            </w:r>
          </w:p>
        </w:tc>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modelo </w:t>
            </w:r>
            <w:r>
              <w:rPr>
                <w:b/>
                <w:bCs/>
                <w:sz w:val="18"/>
                <w:szCs w:val="18"/>
              </w:rPr>
              <w:t xml:space="preserve">escolhe quais exemplos</w:t>
            </w:r>
            <w:r>
              <w:rPr>
                <w:sz w:val="18"/>
                <w:szCs w:val="18"/>
              </w:rPr>
              <w:t xml:space="preserve"> pedir para um humano rotular</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semissupervisionado usa os exemplos sem rótulo </w:t>
            </w:r>
            <w:r>
              <w:rPr>
                <w:b/>
                <w:bCs/>
                <w:sz w:val="18"/>
                <w:szCs w:val="18"/>
              </w:rPr>
              <w:t xml:space="preserve">sem pedir</w:t>
            </w:r>
            <w:r>
              <w:rPr>
                <w:sz w:val="18"/>
                <w:szCs w:val="18"/>
              </w:rPr>
              <w:t xml:space="preserve"> nada a ninguém</w:t>
            </w:r>
          </w:p>
        </w:tc>
      </w:tr>
      <w:tr>
        <w:trPr>
          <w:cantSplit/>
          <w:tblHeader w:val="false"/>
        </w:trPr>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Supervisão fraca</w:t>
            </w:r>
          </w:p>
        </w:tc>
        <w:tc>
          <w:tcPr>
            <w:tcW w:type="dxa" w:w="35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Usa rótulos </w:t>
            </w:r>
            <w:r>
              <w:rPr>
                <w:b/>
                <w:bCs/>
                <w:sz w:val="18"/>
                <w:szCs w:val="18"/>
              </w:rPr>
              <w:t xml:space="preserve">ruidosos ou aproximados</w:t>
            </w:r>
            <w:r>
              <w:rPr>
                <w:sz w:val="18"/>
                <w:szCs w:val="18"/>
              </w:rPr>
              <w:t xml:space="preserve">, por regras ou heurísticas</w:t>
            </w:r>
          </w:p>
        </w:tc>
        <w:tc>
          <w:tcPr>
            <w:tcW w:type="dxa" w:w="35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exige rótulos humanos perfeitos, mas os rótulos fracos ainda são rótulos</w:t>
            </w:r>
          </w:p>
        </w:tc>
      </w:tr>
      <w:tr>
        <w:trPr>
          <w:cantSplit/>
          <w:tblHeader w:val="false"/>
        </w:trPr>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Aprendizado por transferência</w:t>
            </w:r>
          </w:p>
        </w:tc>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Aproveita um modelo </w:t>
            </w:r>
            <w:r>
              <w:rPr>
                <w:b/>
                <w:bCs/>
                <w:sz w:val="18"/>
                <w:szCs w:val="18"/>
              </w:rPr>
              <w:t xml:space="preserve">já treinado em outra tarefa</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Usa conhecimento de </w:t>
            </w:r>
            <w:r>
              <w:rPr>
                <w:b/>
                <w:bCs/>
                <w:sz w:val="18"/>
                <w:szCs w:val="18"/>
              </w:rPr>
              <w:t xml:space="preserve">outra</w:t>
            </w:r>
            <w:r>
              <w:rPr>
                <w:sz w:val="18"/>
                <w:szCs w:val="18"/>
              </w:rPr>
              <w:t xml:space="preserve"> base, não dos dados sem rótulo da própria tarefa</w:t>
            </w:r>
          </w:p>
        </w:tc>
      </w:tr>
      <w:tr>
        <w:trPr>
          <w:cantSplit/>
          <w:tblHeader w:val="false"/>
        </w:trPr>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Aumento de dados</w:t>
            </w:r>
          </w:p>
        </w:tc>
        <w:tc>
          <w:tcPr>
            <w:tcW w:type="dxa" w:w="35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Cria variações</w:t>
            </w:r>
            <w:r>
              <w:rPr>
                <w:sz w:val="18"/>
                <w:szCs w:val="18"/>
              </w:rPr>
              <w:t xml:space="preserve"> dos exemplos rotulados (girar, recortar)</w:t>
            </w:r>
          </w:p>
        </w:tc>
        <w:tc>
          <w:tcPr>
            <w:tcW w:type="dxa" w:w="35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usa exemplos novos sem rótulo, mas aparece </w:t>
            </w:r>
            <w:r>
              <w:rPr>
                <w:b/>
                <w:bCs/>
                <w:sz w:val="18"/>
                <w:szCs w:val="18"/>
              </w:rPr>
              <w:t xml:space="preserve">dentro</w:t>
            </w:r>
            <w:r>
              <w:rPr>
                <w:sz w:val="18"/>
                <w:szCs w:val="18"/>
              </w:rPr>
              <w:t xml:space="preserve"> de métodos modernos</w:t>
            </w:r>
          </w:p>
        </w:tc>
      </w:tr>
      <w:tr>
        <w:trPr>
          <w:cantSplit/>
          <w:tblHeader w:val="false"/>
        </w:trPr>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Auto-supervisionado</w:t>
            </w:r>
          </w:p>
        </w:tc>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Fabrica rótulos</w:t>
            </w:r>
            <w:r>
              <w:rPr>
                <w:sz w:val="18"/>
                <w:szCs w:val="18"/>
              </w:rPr>
              <w:t xml:space="preserve"> a partir dos dados</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É um parente próximo e se combina bem com o semissupervisionado</w:t>
            </w:r>
          </w:p>
        </w:tc>
      </w:tr>
    </w:tbl>
    <w:p>
      <w:pPr>
        <w:spacing w:after="160" w:line="120"/>
      </w:pPr>
    </w:p>
    <w:p>
      <w:pPr>
        <w:spacing w:after="120" w:line="300"/>
        <w:jc w:val="left"/>
      </w:pPr>
      <w:r>
        <w:rPr>
          <w:sz w:val="21"/>
          <w:szCs w:val="21"/>
        </w:rPr>
        <w:t xml:space="preserve">Essas ideias </w:t>
      </w:r>
      <w:r>
        <w:rPr>
          <w:b/>
          <w:bCs/>
          <w:sz w:val="21"/>
          <w:szCs w:val="21"/>
        </w:rPr>
        <w:t xml:space="preserve">não se excluem</w:t>
      </w:r>
      <w:r>
        <w:rPr>
          <w:sz w:val="21"/>
          <w:szCs w:val="21"/>
        </w:rPr>
        <w:t xml:space="preserve">. Em projetos reais, é comum combiná-las. Por exemplo: pré-treinar um modelo de forma auto-supervisionada, rotular poucos exemplos escolhidos por aprendizado ativo e depois ajustar de forma semissupervisionada (Settles, 2012; van Engelen; Hoos, 2020).</w:t>
      </w:r>
    </w:p>
    <w:p>
      <w:pPr>
        <w:pStyle w:val="Heading3"/>
        <w:keepNext/>
      </w:pPr>
      <w:r>
        <w:t xml:space="preserve">1.10 Um pouco de história</w:t>
      </w:r>
    </w:p>
    <w:p>
      <w:pPr>
        <w:spacing w:after="120" w:line="300"/>
        <w:jc w:val="left"/>
      </w:pPr>
      <w:r>
        <w:rPr>
          <w:sz w:val="21"/>
          <w:szCs w:val="21"/>
        </w:rPr>
        <w:t xml:space="preserve">O aprendizado semissupervisionado tem mais de meio século.</w:t>
      </w:r>
    </w:p>
    <w:p>
      <w:pPr>
        <w:keepNext/>
        <w:spacing w:after="60" w:before="120"/>
        <w:jc w:val="center"/>
      </w:pPr>
      <w:r>
        <w:drawing>
          <wp:inline distT="0" distB="0" distL="0" distR="0">
            <wp:extent cx="5715000" cy="3038475"/>
            <wp:effectExtent t="0" r="0" b="0" l="0"/>
            <wp:docPr id="1" name="f1_historia" descr="Figura 1.8 — Marcos da área, de ideias pioneiras às técnicas atuais de aprendizado profundo. Alguns marcos serão estudados em detalhe nos capítulos seguintes." title="f1_his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038475"/>
                    </a:xfrm>
                    <a:prstGeom prst="rect">
                      <a:avLst/>
                    </a:prstGeom>
                  </pic:spPr>
                </pic:pic>
              </a:graphicData>
            </a:graphic>
          </wp:inline>
        </w:drawing>
      </w:r>
    </w:p>
    <w:p>
      <w:pPr>
        <w:spacing w:after="200"/>
        <w:jc w:val="center"/>
      </w:pPr>
      <w:r>
        <w:rPr>
          <w:i/>
          <w:iCs/>
          <w:color w:val="6B7280"/>
          <w:sz w:val="17"/>
          <w:szCs w:val="17"/>
        </w:rPr>
        <w:t xml:space="preserve">Figura 1.8 — Marcos da área, de ideias pioneiras às técnicas atuais de aprendizado profundo. Alguns marcos serão estudados em detalhe nos capítulos seguintes.</w:t>
      </w:r>
    </w:p>
    <w:p>
      <w:pPr>
        <w:pStyle w:val="ListParagraph"/>
        <w:numPr>
          <w:ilvl w:val="0"/>
          <w:numId w:val="2"/>
        </w:numPr>
        <w:spacing w:after="70" w:line="288"/>
      </w:pPr>
      <w:r>
        <w:rPr>
          <w:b/>
          <w:bCs/>
          <w:sz w:val="21"/>
          <w:szCs w:val="21"/>
        </w:rPr>
        <w:t xml:space="preserve">1965.</w:t>
      </w:r>
      <w:r>
        <w:rPr>
          <w:sz w:val="21"/>
          <w:szCs w:val="21"/>
        </w:rPr>
        <w:t xml:space="preserve"> Scudder descreve um procedimento em que um classificador usa suas </w:t>
      </w:r>
      <w:r>
        <w:rPr>
          <w:b/>
          <w:bCs/>
          <w:sz w:val="21"/>
          <w:szCs w:val="21"/>
        </w:rPr>
        <w:t xml:space="preserve">próprias previsões</w:t>
      </w:r>
      <w:r>
        <w:rPr>
          <w:sz w:val="21"/>
          <w:szCs w:val="21"/>
        </w:rPr>
        <w:t xml:space="preserve"> como se fossem rótulos. É a semente do que hoje chamamos </w:t>
      </w:r>
      <w:r>
        <w:rPr>
          <w:i/>
          <w:iCs/>
          <w:sz w:val="21"/>
          <w:szCs w:val="21"/>
        </w:rPr>
        <w:t xml:space="preserve">self-training</w:t>
      </w:r>
      <w:r>
        <w:rPr>
          <w:sz w:val="21"/>
          <w:szCs w:val="21"/>
        </w:rPr>
        <w:t xml:space="preserve"> (auto-treinamento).</w:t>
      </w:r>
    </w:p>
    <w:p>
      <w:pPr>
        <w:pStyle w:val="ListParagraph"/>
        <w:numPr>
          <w:ilvl w:val="0"/>
          <w:numId w:val="2"/>
        </w:numPr>
        <w:spacing w:after="70" w:line="288"/>
      </w:pPr>
      <w:r>
        <w:rPr>
          <w:b/>
          <w:bCs/>
          <w:sz w:val="21"/>
          <w:szCs w:val="21"/>
        </w:rPr>
        <w:t xml:space="preserve">1994 e 1995.</w:t>
      </w:r>
      <w:r>
        <w:rPr>
          <w:sz w:val="21"/>
          <w:szCs w:val="21"/>
        </w:rPr>
        <w:t xml:space="preserve"> Shahshahani e Landgrebe estudam o efeito de amostras sem rótulo na classificação de imagens de satélite. Yarowsky usa o mesmo princípio para resolver ambiguidades de palavras e mostra resultados comparáveis aos de métodos supervisionados.</w:t>
      </w:r>
    </w:p>
    <w:p>
      <w:pPr>
        <w:pStyle w:val="ListParagraph"/>
        <w:numPr>
          <w:ilvl w:val="0"/>
          <w:numId w:val="2"/>
        </w:numPr>
        <w:spacing w:after="70" w:line="288"/>
      </w:pPr>
      <w:r>
        <w:rPr>
          <w:b/>
          <w:bCs/>
          <w:sz w:val="21"/>
          <w:szCs w:val="21"/>
        </w:rPr>
        <w:t xml:space="preserve">1998.</w:t>
      </w:r>
      <w:r>
        <w:rPr>
          <w:sz w:val="21"/>
          <w:szCs w:val="21"/>
        </w:rPr>
        <w:t xml:space="preserve"> Blum e Mitchell propõem o </w:t>
      </w:r>
      <w:r>
        <w:rPr>
          <w:b/>
          <w:bCs/>
          <w:i/>
          <w:iCs/>
          <w:sz w:val="21"/>
          <w:szCs w:val="21"/>
        </w:rPr>
        <w:t xml:space="preserve">co-training</w:t>
      </w:r>
      <w:r>
        <w:rPr>
          <w:sz w:val="21"/>
          <w:szCs w:val="21"/>
        </w:rPr>
        <w:t xml:space="preserve">: dois classificadores, vendo o mesmo dado por "ângulos" diferentes, ensinam um ao outro.</w:t>
      </w:r>
    </w:p>
    <w:p>
      <w:pPr>
        <w:pStyle w:val="ListParagraph"/>
        <w:numPr>
          <w:ilvl w:val="0"/>
          <w:numId w:val="2"/>
        </w:numPr>
        <w:spacing w:after="70" w:line="288"/>
      </w:pPr>
      <w:r>
        <w:rPr>
          <w:b/>
          <w:bCs/>
          <w:sz w:val="21"/>
          <w:szCs w:val="21"/>
        </w:rPr>
        <w:t xml:space="preserve">2000.</w:t>
      </w:r>
      <w:r>
        <w:rPr>
          <w:sz w:val="21"/>
          <w:szCs w:val="21"/>
        </w:rPr>
        <w:t xml:space="preserve"> Nigam e colegas combinam um modelo probabilístico com o algoritmo EM para classificar textos com poucos rótulos.</w:t>
      </w:r>
    </w:p>
    <w:p>
      <w:pPr>
        <w:pStyle w:val="ListParagraph"/>
        <w:numPr>
          <w:ilvl w:val="0"/>
          <w:numId w:val="2"/>
        </w:numPr>
        <w:spacing w:after="70" w:line="288"/>
      </w:pPr>
      <w:r>
        <w:rPr>
          <w:b/>
          <w:bCs/>
          <w:sz w:val="21"/>
          <w:szCs w:val="21"/>
        </w:rPr>
        <w:t xml:space="preserve">2003.</w:t>
      </w:r>
      <w:r>
        <w:rPr>
          <w:sz w:val="21"/>
          <w:szCs w:val="21"/>
        </w:rPr>
        <w:t xml:space="preserve"> Surgem os métodos baseados em </w:t>
      </w:r>
      <w:r>
        <w:rPr>
          <w:b/>
          <w:bCs/>
          <w:sz w:val="21"/>
          <w:szCs w:val="21"/>
        </w:rPr>
        <w:t xml:space="preserve">grafos</w:t>
      </w:r>
      <w:r>
        <w:rPr>
          <w:sz w:val="21"/>
          <w:szCs w:val="21"/>
        </w:rPr>
        <w:t xml:space="preserve">, com Zhu, Ghahramani e Lafferty, e com Zhou e colegas.</w:t>
      </w:r>
    </w:p>
    <w:p>
      <w:pPr>
        <w:pStyle w:val="ListParagraph"/>
        <w:numPr>
          <w:ilvl w:val="0"/>
          <w:numId w:val="2"/>
        </w:numPr>
        <w:spacing w:after="70" w:line="288"/>
      </w:pPr>
      <w:r>
        <w:rPr>
          <w:b/>
          <w:bCs/>
          <w:sz w:val="21"/>
          <w:szCs w:val="21"/>
        </w:rPr>
        <w:t xml:space="preserve">2006.</w:t>
      </w:r>
      <w:r>
        <w:rPr>
          <w:sz w:val="21"/>
          <w:szCs w:val="21"/>
        </w:rPr>
        <w:t xml:space="preserve"> O livro organizado por Chapelle, Schölkopf e Zien consolida a área.</w:t>
      </w:r>
    </w:p>
    <w:p>
      <w:pPr>
        <w:pStyle w:val="ListParagraph"/>
        <w:numPr>
          <w:ilvl w:val="0"/>
          <w:numId w:val="2"/>
        </w:numPr>
        <w:spacing w:after="70" w:line="288"/>
      </w:pPr>
      <w:r>
        <w:rPr>
          <w:b/>
          <w:bCs/>
          <w:sz w:val="21"/>
          <w:szCs w:val="21"/>
        </w:rPr>
        <w:t xml:space="preserve">2013 a 2017.</w:t>
      </w:r>
      <w:r>
        <w:rPr>
          <w:sz w:val="21"/>
          <w:szCs w:val="21"/>
        </w:rPr>
        <w:t xml:space="preserve"> Chegam as primeiras ideias com redes neurais profundas: </w:t>
      </w:r>
      <w:r>
        <w:rPr>
          <w:i/>
          <w:iCs/>
          <w:sz w:val="21"/>
          <w:szCs w:val="21"/>
        </w:rPr>
        <w:t xml:space="preserve">pseudo-label</w:t>
      </w:r>
      <w:r>
        <w:rPr>
          <w:sz w:val="21"/>
          <w:szCs w:val="21"/>
        </w:rPr>
        <w:t xml:space="preserve"> (Lee, 2013), </w:t>
      </w:r>
      <w:r>
        <w:rPr>
          <w:i/>
          <w:iCs/>
          <w:sz w:val="21"/>
          <w:szCs w:val="21"/>
        </w:rPr>
        <w:t xml:space="preserve">Temporal Ensembling</w:t>
      </w:r>
      <w:r>
        <w:rPr>
          <w:sz w:val="21"/>
          <w:szCs w:val="21"/>
        </w:rPr>
        <w:t xml:space="preserve"> (Laine; Aila, 2017) e </w:t>
      </w:r>
      <w:r>
        <w:rPr>
          <w:i/>
          <w:iCs/>
          <w:sz w:val="21"/>
          <w:szCs w:val="21"/>
        </w:rPr>
        <w:t xml:space="preserve">Mean Teacher</w:t>
      </w:r>
      <w:r>
        <w:rPr>
          <w:sz w:val="21"/>
          <w:szCs w:val="21"/>
        </w:rPr>
        <w:t xml:space="preserve"> (Tarvainen; Valpola, 2017).</w:t>
      </w:r>
    </w:p>
    <w:p>
      <w:pPr>
        <w:pStyle w:val="ListParagraph"/>
        <w:numPr>
          <w:ilvl w:val="0"/>
          <w:numId w:val="2"/>
        </w:numPr>
        <w:spacing w:after="70" w:line="288"/>
      </w:pPr>
      <w:r>
        <w:rPr>
          <w:b/>
          <w:bCs/>
          <w:sz w:val="21"/>
          <w:szCs w:val="21"/>
        </w:rPr>
        <w:t xml:space="preserve">2019 e 2020.</w:t>
      </w:r>
      <w:r>
        <w:rPr>
          <w:sz w:val="21"/>
          <w:szCs w:val="21"/>
        </w:rPr>
        <w:t xml:space="preserve"> Berthelot e colegas propõem o </w:t>
      </w:r>
      <w:r>
        <w:rPr>
          <w:i/>
          <w:iCs/>
          <w:sz w:val="21"/>
          <w:szCs w:val="21"/>
        </w:rPr>
        <w:t xml:space="preserve">MixMatch</w:t>
      </w:r>
      <w:r>
        <w:rPr>
          <w:sz w:val="21"/>
          <w:szCs w:val="21"/>
        </w:rPr>
        <w:t xml:space="preserve">, e Sohn e colegas, o </w:t>
      </w:r>
      <w:r>
        <w:rPr>
          <w:i/>
          <w:iCs/>
          <w:sz w:val="21"/>
          <w:szCs w:val="21"/>
        </w:rPr>
        <w:t xml:space="preserve">FixMatch</w:t>
      </w:r>
      <w:r>
        <w:rPr>
          <w:sz w:val="21"/>
          <w:szCs w:val="21"/>
        </w:rPr>
        <w:t xml:space="preserve">. Chen e colegas apresentam o </w:t>
      </w:r>
      <w:r>
        <w:rPr>
          <w:i/>
          <w:iCs/>
          <w:sz w:val="21"/>
          <w:szCs w:val="21"/>
        </w:rPr>
        <w:t xml:space="preserve">SimCLR</w:t>
      </w:r>
      <w:r>
        <w:rPr>
          <w:sz w:val="21"/>
          <w:szCs w:val="21"/>
        </w:rPr>
        <w:t xml:space="preserve">, um marco do aprendizado contrastivo.</w:t>
      </w:r>
    </w:p>
    <w:p>
      <w:pPr>
        <w:spacing w:after="60" w:line="120"/>
      </w:pPr>
    </w:p>
    <w:p>
      <w:pPr>
        <w:spacing w:after="120" w:line="300"/>
        <w:jc w:val="left"/>
      </w:pPr>
      <w:r>
        <w:rPr>
          <w:sz w:val="21"/>
          <w:szCs w:val="21"/>
        </w:rPr>
        <w:t xml:space="preserve">Você não precisa memorizar nomes agora. Cada um deles terá um capítulo ou uma seção neste livro.</w:t>
      </w:r>
    </w:p>
    <w:p>
      <w:pPr>
        <w:pStyle w:val="Heading3"/>
        <w:keepNext/>
      </w:pPr>
      <w:r>
        <w:t xml:space="preserve">1.11 Como é um projeto semissupervisionado</w:t>
      </w:r>
    </w:p>
    <w:p>
      <w:pPr>
        <w:spacing w:after="120" w:line="300"/>
        <w:jc w:val="left"/>
      </w:pPr>
      <w:r>
        <w:rPr>
          <w:sz w:val="21"/>
          <w:szCs w:val="21"/>
        </w:rPr>
        <w:t xml:space="preserve">Um projeto real segue etapas. Elas se repetem em ciclos.</w:t>
      </w:r>
    </w:p>
    <w:p>
      <w:pPr>
        <w:keepNext/>
        <w:spacing w:after="60" w:before="120"/>
        <w:jc w:val="center"/>
      </w:pPr>
      <w:r>
        <w:drawing>
          <wp:inline distT="0" distB="0" distL="0" distR="0">
            <wp:extent cx="5715000" cy="2438400"/>
            <wp:effectExtent t="0" r="0" b="0" l="0"/>
            <wp:docPr id="1" name="f1_projeto" descr="Figura 1.9 — As sete etapas de um projeto semissupervisionado. A seta tracejada lembra que o processo é iterativo." title="f1_proj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i/>
          <w:iCs/>
          <w:color w:val="6B7280"/>
          <w:sz w:val="17"/>
          <w:szCs w:val="17"/>
        </w:rPr>
        <w:t xml:space="preserve">Figura 1.9 — As sete etapas de um projeto semissupervisionado. A seta tracejada lembra que o processo é iterativo.</w:t>
      </w:r>
    </w:p>
    <w:p>
      <w:pPr>
        <w:pStyle w:val="ListParagraph"/>
        <w:numPr>
          <w:ilvl w:val="0"/>
          <w:numId w:val="5"/>
        </w:numPr>
        <w:spacing w:after="70" w:line="288"/>
      </w:pPr>
      <w:r>
        <w:rPr>
          <w:b/>
          <w:bCs/>
          <w:sz w:val="21"/>
          <w:szCs w:val="21"/>
        </w:rPr>
        <w:t xml:space="preserve">Entender o problema.</w:t>
      </w:r>
      <w:r>
        <w:rPr>
          <w:sz w:val="21"/>
          <w:szCs w:val="21"/>
        </w:rPr>
        <w:t xml:space="preserve"> O que queremos prever? Quanto custa errar? Quanto custa rotular?</w:t>
      </w:r>
    </w:p>
    <w:p>
      <w:pPr>
        <w:pStyle w:val="ListParagraph"/>
        <w:numPr>
          <w:ilvl w:val="0"/>
          <w:numId w:val="5"/>
        </w:numPr>
        <w:spacing w:after="70" w:line="288"/>
      </w:pPr>
      <w:r>
        <w:rPr>
          <w:b/>
          <w:bCs/>
          <w:sz w:val="21"/>
          <w:szCs w:val="21"/>
        </w:rPr>
        <w:t xml:space="preserve">Reunir dados.</w:t>
      </w:r>
      <w:r>
        <w:rPr>
          <w:sz w:val="21"/>
          <w:szCs w:val="21"/>
        </w:rPr>
        <w:t xml:space="preserve"> Onde estão os dados? Há muitos exemplos sem rótulo?</w:t>
      </w:r>
    </w:p>
    <w:p>
      <w:pPr>
        <w:pStyle w:val="ListParagraph"/>
        <w:numPr>
          <w:ilvl w:val="0"/>
          <w:numId w:val="5"/>
        </w:numPr>
        <w:spacing w:after="70" w:line="288"/>
      </w:pPr>
      <w:r>
        <w:rPr>
          <w:b/>
          <w:bCs/>
          <w:sz w:val="21"/>
          <w:szCs w:val="21"/>
        </w:rPr>
        <w:t xml:space="preserve">Rotular um pouco.</w:t>
      </w:r>
      <w:r>
        <w:rPr>
          <w:sz w:val="21"/>
          <w:szCs w:val="21"/>
        </w:rPr>
        <w:t xml:space="preserve"> Quantos exemplos rotulamos? Quais? Quem rotula? Rotular bem poucos exemplos, mas escolhidos com critério, vale mais do que muitos rótulos ruins.</w:t>
      </w:r>
    </w:p>
    <w:p>
      <w:pPr>
        <w:pStyle w:val="ListParagraph"/>
        <w:numPr>
          <w:ilvl w:val="0"/>
          <w:numId w:val="5"/>
        </w:numPr>
        <w:spacing w:after="70" w:line="288"/>
      </w:pPr>
      <w:r>
        <w:rPr>
          <w:b/>
          <w:bCs/>
          <w:sz w:val="21"/>
          <w:szCs w:val="21"/>
        </w:rPr>
        <w:t xml:space="preserve">Escolher o método.</w:t>
      </w:r>
      <w:r>
        <w:rPr>
          <w:sz w:val="21"/>
          <w:szCs w:val="21"/>
        </w:rPr>
        <w:t xml:space="preserve"> Qual família de métodos combina com os dados? (Capítulos 4 a 13.)</w:t>
      </w:r>
    </w:p>
    <w:p>
      <w:pPr>
        <w:pStyle w:val="ListParagraph"/>
        <w:numPr>
          <w:ilvl w:val="0"/>
          <w:numId w:val="5"/>
        </w:numPr>
        <w:spacing w:after="70" w:line="288"/>
      </w:pPr>
      <w:r>
        <w:rPr>
          <w:b/>
          <w:bCs/>
          <w:sz w:val="21"/>
          <w:szCs w:val="21"/>
        </w:rPr>
        <w:t xml:space="preserve">Treinar.</w:t>
      </w:r>
      <w:r>
        <w:rPr>
          <w:sz w:val="21"/>
          <w:szCs w:val="21"/>
        </w:rPr>
        <w:t xml:space="preserve"> Ajustar o modelo com rotulados e sem rótulo.</w:t>
      </w:r>
    </w:p>
    <w:p>
      <w:pPr>
        <w:pStyle w:val="ListParagraph"/>
        <w:numPr>
          <w:ilvl w:val="0"/>
          <w:numId w:val="5"/>
        </w:numPr>
        <w:spacing w:after="70" w:line="288"/>
      </w:pPr>
      <w:r>
        <w:rPr>
          <w:b/>
          <w:bCs/>
          <w:sz w:val="21"/>
          <w:szCs w:val="21"/>
        </w:rPr>
        <w:t xml:space="preserve">Avaliar com rigor.</w:t>
      </w:r>
      <w:r>
        <w:rPr>
          <w:sz w:val="21"/>
          <w:szCs w:val="21"/>
        </w:rPr>
        <w:t xml:space="preserve"> Comparar com o modelo supervisionado de referência, em um conjunto de teste que </w:t>
      </w:r>
      <w:r>
        <w:rPr>
          <w:b/>
          <w:bCs/>
          <w:sz w:val="21"/>
          <w:szCs w:val="21"/>
        </w:rPr>
        <w:t xml:space="preserve">nunca</w:t>
      </w:r>
      <w:r>
        <w:rPr>
          <w:sz w:val="21"/>
          <w:szCs w:val="21"/>
        </w:rPr>
        <w:t xml:space="preserve"> participou do treino.</w:t>
      </w:r>
    </w:p>
    <w:p>
      <w:pPr>
        <w:pStyle w:val="ListParagraph"/>
        <w:numPr>
          <w:ilvl w:val="0"/>
          <w:numId w:val="5"/>
        </w:numPr>
        <w:spacing w:after="70" w:line="288"/>
      </w:pPr>
      <w:r>
        <w:rPr>
          <w:b/>
          <w:bCs/>
          <w:sz w:val="21"/>
          <w:szCs w:val="21"/>
        </w:rPr>
        <w:t xml:space="preserve">Decidir e monitorar.</w:t>
      </w:r>
      <w:r>
        <w:rPr>
          <w:sz w:val="21"/>
          <w:szCs w:val="21"/>
        </w:rPr>
        <w:t xml:space="preserve"> Colocar em uso, observar, e voltar ao início se for preciso.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comece sempre pelo modelo de referência</w:t>
            </w:r>
          </w:p>
          <w:p>
            <w:pPr>
              <w:spacing w:after="80" w:line="280"/>
            </w:pPr>
            <w:r>
              <w:rPr>
                <w:sz w:val="20"/>
                <w:szCs w:val="20"/>
              </w:rPr>
              <w:t xml:space="preserve">Antes de qualquer método sofisticado, treine um modelo </w:t>
            </w:r>
            <w:r>
              <w:rPr>
                <w:b/>
                <w:bCs/>
                <w:sz w:val="20"/>
                <w:szCs w:val="20"/>
              </w:rPr>
              <w:t xml:space="preserve">apenas com os exemplos rotulados</w:t>
            </w:r>
            <w:r>
              <w:rPr>
                <w:sz w:val="20"/>
                <w:szCs w:val="20"/>
              </w:rPr>
              <w:t xml:space="preserve">. Se ele já for bom o bastante para a sua necessidade, talvez nem precise de nada mais. E, se você quiser usar um método semissupervisionado, esse modelo é a régua para medir o ganho.</w:t>
            </w:r>
          </w:p>
        </w:tc>
      </w:tr>
    </w:tbl>
    <w:p>
      <w:pPr>
        <w:spacing w:after="140" w:line="120"/>
      </w:pPr>
    </w:p>
    <w:p>
      <w:pPr>
        <w:pStyle w:val="Heading3"/>
        <w:keepNext/>
      </w:pPr>
      <w:r>
        <w:t xml:space="preserve">1.12 Preparando o ambiente</w:t>
      </w:r>
    </w:p>
    <w:p>
      <w:pPr>
        <w:spacing w:after="120" w:line="300"/>
        <w:jc w:val="left"/>
      </w:pPr>
      <w:r>
        <w:rPr>
          <w:sz w:val="21"/>
          <w:szCs w:val="21"/>
        </w:rPr>
        <w:t xml:space="preserve">Você vai programar em </w:t>
      </w:r>
      <w:r>
        <w:rPr>
          <w:b/>
          <w:bCs/>
          <w:sz w:val="21"/>
          <w:szCs w:val="21"/>
        </w:rPr>
        <w:t xml:space="preserve">Python</w:t>
      </w:r>
      <w:r>
        <w:rPr>
          <w:sz w:val="21"/>
          <w:szCs w:val="21"/>
        </w:rPr>
        <w:t xml:space="preserve">, uma linguagem simples e muito usada em ciência de dados. As principais bibliotecas são:</w:t>
      </w:r>
    </w:p>
    <w:p>
      <w:pPr>
        <w:pStyle w:val="ListParagraph"/>
        <w:numPr>
          <w:ilvl w:val="0"/>
          <w:numId w:val="2"/>
        </w:numPr>
        <w:spacing w:after="70" w:line="288"/>
      </w:pPr>
      <w:r>
        <w:rPr>
          <w:b/>
          <w:bCs/>
          <w:sz w:val="21"/>
          <w:szCs w:val="21"/>
        </w:rPr>
        <w:t xml:space="preserve">NumPy:</w:t>
      </w:r>
      <w:r>
        <w:rPr>
          <w:sz w:val="21"/>
          <w:szCs w:val="21"/>
        </w:rPr>
        <w:t xml:space="preserve"> cálculo com vetores e matrizes (Harris et al., 2020).</w:t>
      </w:r>
    </w:p>
    <w:p>
      <w:pPr>
        <w:pStyle w:val="ListParagraph"/>
        <w:numPr>
          <w:ilvl w:val="0"/>
          <w:numId w:val="2"/>
        </w:numPr>
        <w:spacing w:after="70" w:line="288"/>
      </w:pPr>
      <w:r>
        <w:rPr>
          <w:b/>
          <w:bCs/>
          <w:sz w:val="21"/>
          <w:szCs w:val="21"/>
        </w:rPr>
        <w:t xml:space="preserve">pandas:</w:t>
      </w:r>
      <w:r>
        <w:rPr>
          <w:sz w:val="21"/>
          <w:szCs w:val="21"/>
        </w:rPr>
        <w:t xml:space="preserve"> tabelas de dados (McKinney, 2010).</w:t>
      </w:r>
    </w:p>
    <w:p>
      <w:pPr>
        <w:pStyle w:val="ListParagraph"/>
        <w:numPr>
          <w:ilvl w:val="0"/>
          <w:numId w:val="2"/>
        </w:numPr>
        <w:spacing w:after="70" w:line="288"/>
      </w:pPr>
      <w:r>
        <w:rPr>
          <w:b/>
          <w:bCs/>
          <w:sz w:val="21"/>
          <w:szCs w:val="21"/>
        </w:rPr>
        <w:t xml:space="preserve">matplotlib:</w:t>
      </w:r>
      <w:r>
        <w:rPr>
          <w:sz w:val="21"/>
          <w:szCs w:val="21"/>
        </w:rPr>
        <w:t xml:space="preserve"> gráficos (Hunter, 2007).</w:t>
      </w:r>
    </w:p>
    <w:p>
      <w:pPr>
        <w:pStyle w:val="ListParagraph"/>
        <w:numPr>
          <w:ilvl w:val="0"/>
          <w:numId w:val="2"/>
        </w:numPr>
        <w:spacing w:after="70" w:line="288"/>
      </w:pPr>
      <w:r>
        <w:rPr>
          <w:b/>
          <w:bCs/>
          <w:sz w:val="21"/>
          <w:szCs w:val="21"/>
        </w:rPr>
        <w:t xml:space="preserve">scikit-learn:</w:t>
      </w:r>
      <w:r>
        <w:rPr>
          <w:sz w:val="21"/>
          <w:szCs w:val="21"/>
        </w:rPr>
        <w:t xml:space="preserve"> algoritmos de aprendizado de máquina (Pedregosa et al., 2011).</w:t>
      </w:r>
    </w:p>
    <w:p>
      <w:pPr>
        <w:spacing w:after="60" w:line="120"/>
      </w:pPr>
    </w:p>
    <w:p>
      <w:pPr>
        <w:spacing w:after="120" w:line="300"/>
        <w:jc w:val="left"/>
      </w:pPr>
      <w:r>
        <w:rPr>
          <w:sz w:val="21"/>
          <w:szCs w:val="21"/>
        </w:rPr>
        <w:t xml:space="preserve">Se você nunca programou, tudo bem. O Capítulo 2 apresenta o essencial.</w:t>
      </w:r>
    </w:p>
    <w:p>
      <w:pPr>
        <w:spacing w:after="120" w:line="300"/>
        <w:jc w:val="left"/>
      </w:pPr>
      <w:r>
        <w:rPr>
          <w:sz w:val="21"/>
          <w:szCs w:val="21"/>
        </w:rPr>
        <w:t xml:space="preserve">Há duas formas fáceis de começar.</w:t>
      </w:r>
    </w:p>
    <w:p>
      <w:pPr>
        <w:spacing w:after="120" w:line="300"/>
        <w:jc w:val="left"/>
      </w:pPr>
      <w:r>
        <w:rPr>
          <w:b/>
          <w:bCs/>
          <w:sz w:val="21"/>
          <w:szCs w:val="21"/>
        </w:rPr>
        <w:t xml:space="preserve">Opção A: Google Colab.</w:t>
      </w:r>
      <w:r>
        <w:rPr>
          <w:sz w:val="21"/>
          <w:szCs w:val="21"/>
        </w:rPr>
        <w:t xml:space="preserve"> É um ambiente gratuito, executado no navegador, que já vem com todas as bibliotecas instaladas. Basta ter uma conta Google.</w:t>
      </w:r>
    </w:p>
    <w:p>
      <w:pPr>
        <w:spacing w:after="120" w:line="300"/>
        <w:jc w:val="left"/>
      </w:pPr>
      <w:r>
        <w:rPr>
          <w:b/>
          <w:bCs/>
          <w:sz w:val="21"/>
          <w:szCs w:val="21"/>
        </w:rPr>
        <w:t xml:space="preserve">Opção B: instalar no seu computador.</w:t>
      </w:r>
      <w:r>
        <w:rPr>
          <w:sz w:val="21"/>
          <w:szCs w:val="21"/>
        </w:rPr>
        <w:t xml:space="preserve"> Instale o Python e execute, no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BASH</w:t>
            </w:r>
          </w:p>
          <w:p>
            <w:pPr>
              <w:spacing w:after="0" w:line="240"/>
            </w:pPr>
            <w:r>
              <w:rPr>
                <w:rFonts w:ascii="Consolas" w:cs="Consolas" w:eastAsia="Consolas" w:hAnsi="Consolas"/>
                <w:color w:val="1F2937"/>
                <w:sz w:val="15"/>
                <w:szCs w:val="15"/>
              </w:rPr>
              <w:t xml:space="preserve">pip install numpy pandas matplotlib scikit-learn jupyter</w:t>
            </w:r>
          </w:p>
        </w:tc>
      </w:tr>
    </w:tbl>
    <w:p>
      <w:pPr>
        <w:spacing w:after="140" w:line="120"/>
      </w:pPr>
    </w:p>
    <w:p>
      <w:pPr>
        <w:spacing w:after="120" w:line="300"/>
        <w:jc w:val="left"/>
      </w:pPr>
      <w:r>
        <w:rPr>
          <w:sz w:val="21"/>
          <w:szCs w:val="21"/>
        </w:rPr>
        <w:t xml:space="preserve">Para conferir se tudo funciona, execute este pequeno programa.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sys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"Python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sys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version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split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"NumPy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"pandas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"scikit-learn:"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"matplotlib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__version__</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Python      : 3.13.16</w:t>
            </w:r>
          </w:p>
          <w:p>
            <w:pPr>
              <w:spacing w:after="0" w:line="240"/>
            </w:pPr>
            <w:r>
              <w:rPr>
                <w:rFonts w:ascii="Consolas" w:cs="Consolas" w:eastAsia="Consolas" w:hAnsi="Consolas"/>
                <w:color w:val="1F2937"/>
                <w:sz w:val="15"/>
                <w:szCs w:val="15"/>
              </w:rPr>
              <w:t xml:space="preserve">NumPy       : 2.5.3</w:t>
            </w:r>
          </w:p>
          <w:p>
            <w:pPr>
              <w:spacing w:after="0" w:line="240"/>
            </w:pPr>
            <w:r>
              <w:rPr>
                <w:rFonts w:ascii="Consolas" w:cs="Consolas" w:eastAsia="Consolas" w:hAnsi="Consolas"/>
                <w:color w:val="1F2937"/>
                <w:sz w:val="15"/>
                <w:szCs w:val="15"/>
              </w:rPr>
              <w:t xml:space="preserve">pandas      : 3.0.5</w:t>
            </w:r>
          </w:p>
          <w:p>
            <w:pPr>
              <w:spacing w:after="0" w:line="240"/>
            </w:pPr>
            <w:r>
              <w:rPr>
                <w:rFonts w:ascii="Consolas" w:cs="Consolas" w:eastAsia="Consolas" w:hAnsi="Consolas"/>
                <w:color w:val="1F2937"/>
                <w:sz w:val="15"/>
                <w:szCs w:val="15"/>
              </w:rPr>
              <w:t xml:space="preserve">scikit-learn: 1.9.1</w:t>
            </w:r>
          </w:p>
          <w:p>
            <w:pPr>
              <w:spacing w:after="0" w:line="240"/>
            </w:pPr>
            <w:r>
              <w:rPr>
                <w:rFonts w:ascii="Consolas" w:cs="Consolas" w:eastAsia="Consolas" w:hAnsi="Consolas"/>
                <w:color w:val="1F2937"/>
                <w:sz w:val="15"/>
                <w:szCs w:val="15"/>
              </w:rPr>
              <w:t xml:space="preserve">matplotlib  : 3.11.2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às versões</w:t>
            </w:r>
          </w:p>
          <w:p>
            <w:pPr>
              <w:spacing w:after="80" w:line="280"/>
            </w:pPr>
            <w:r>
              <w:rPr>
                <w:sz w:val="20"/>
                <w:szCs w:val="20"/>
              </w:rPr>
              <w:t xml:space="preserve">Os resultados deste livro foram obtidos com as versões acima. Se você usar versões diferentes, pode obter números levemente diferentes (por exemplo, 94,0% em vez de 94,1%). Isso é normal e não indica erro. O comportamento geral deve ser o mesmo.</w:t>
            </w:r>
          </w:p>
        </w:tc>
      </w:tr>
    </w:tbl>
    <w:p>
      <w:pPr>
        <w:spacing w:after="140" w:line="120"/>
      </w:pPr>
    </w:p>
    <w:p>
      <w:pPr>
        <w:pStyle w:val="Heading4"/>
        <w:keepNext/>
      </w:pPr>
      <w:r>
        <w:t xml:space="preserve">1.12.1 A convenção do -1</w:t>
      </w:r>
    </w:p>
    <w:p>
      <w:pPr>
        <w:spacing w:after="120" w:line="300"/>
        <w:jc w:val="left"/>
      </w:pPr>
      <w:r>
        <w:rPr>
          <w:sz w:val="21"/>
          <w:szCs w:val="21"/>
        </w:rPr>
        <w:t xml:space="preserve">No scikit-learn, os métodos semissupervisionados seguem uma regra simples: </w:t>
      </w:r>
      <w:r>
        <w:rPr>
          <w:b/>
          <w:bCs/>
          <w:sz w:val="21"/>
          <w:szCs w:val="21"/>
        </w:rPr>
        <w:t xml:space="preserve">o rótulo -1 significa "desconhecido"</w:t>
      </w:r>
      <w:r>
        <w:rPr>
          <w:sz w:val="21"/>
          <w:szCs w:val="21"/>
        </w:rPr>
        <w:t xml:space="preserve">.</w:t>
      </w:r>
    </w:p>
    <w:p>
      <w:pPr>
        <w:spacing w:after="120" w:line="300"/>
        <w:jc w:val="left"/>
      </w:pPr>
      <w:r>
        <w:rPr>
          <w:sz w:val="21"/>
          <w:szCs w:val="21"/>
        </w:rPr>
        <w:t xml:space="preserve">Se você tem três exemplos, dois rotulados (classes 0 e 2) e um sem rótulo, seu vetor de rótulos fica assim: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tc>
      </w:tr>
    </w:tbl>
    <w:p>
      <w:pPr>
        <w:spacing w:after="140" w:line="120"/>
      </w:pPr>
    </w:p>
    <w:p>
      <w:pPr>
        <w:spacing w:after="120" w:line="300"/>
        <w:jc w:val="left"/>
      </w:pPr>
      <w:r>
        <w:rPr>
          <w:sz w:val="21"/>
          <w:szCs w:val="21"/>
        </w:rPr>
        <w:t xml:space="preserve">Por isso, em todas as nossas bases, </w:t>
      </w:r>
      <w:r>
        <w:rPr>
          <w:b/>
          <w:bCs/>
          <w:sz w:val="21"/>
          <w:szCs w:val="21"/>
        </w:rPr>
        <w:t xml:space="preserve">as classes verdadeiras serão 0, 1, 2, …</w:t>
      </w:r>
      <w:r>
        <w:rPr>
          <w:sz w:val="21"/>
          <w:szCs w:val="21"/>
        </w:rPr>
        <w:t xml:space="preserve"> e nunca -1.</w:t>
      </w:r>
    </w:p>
    <w:p>
      <w:pPr>
        <w:pStyle w:val="Heading3"/>
        <w:keepNext/>
      </w:pPr>
      <w:r>
        <w:t xml:space="preserve">1.13 Uma palavra sobre ética e responsabilidade</w:t>
      </w:r>
    </w:p>
    <w:p>
      <w:pPr>
        <w:spacing w:after="120" w:line="300"/>
        <w:jc w:val="left"/>
      </w:pPr>
      <w:r>
        <w:rPr>
          <w:sz w:val="21"/>
          <w:szCs w:val="21"/>
        </w:rPr>
        <w:t xml:space="preserve">Poucos rótulos significam que </w:t>
      </w:r>
      <w:r>
        <w:rPr>
          <w:b/>
          <w:bCs/>
          <w:sz w:val="21"/>
          <w:szCs w:val="21"/>
        </w:rPr>
        <w:t xml:space="preserve">cada rótulo pesa muito</w:t>
      </w:r>
      <w:r>
        <w:rPr>
          <w:sz w:val="21"/>
          <w:szCs w:val="21"/>
        </w:rPr>
        <w:t xml:space="preserve">. Se os rótulos tiverem viés, o modelo vai espalhar esse viés para milhares de exemplos sem rótulo.</w:t>
      </w:r>
    </w:p>
    <w:p>
      <w:pPr>
        <w:spacing w:after="120" w:line="300"/>
        <w:jc w:val="left"/>
      </w:pPr>
      <w:r>
        <w:rPr>
          <w:sz w:val="21"/>
          <w:szCs w:val="21"/>
        </w:rPr>
        <w:t xml:space="preserve">Cuidados importantes:</w:t>
      </w:r>
    </w:p>
    <w:p>
      <w:pPr>
        <w:pStyle w:val="ListParagraph"/>
        <w:numPr>
          <w:ilvl w:val="0"/>
          <w:numId w:val="2"/>
        </w:numPr>
        <w:spacing w:after="70" w:line="288"/>
      </w:pPr>
      <w:r>
        <w:rPr>
          <w:b/>
          <w:bCs/>
          <w:sz w:val="21"/>
          <w:szCs w:val="21"/>
        </w:rPr>
        <w:t xml:space="preserve">Quem rotula?</w:t>
      </w:r>
      <w:r>
        <w:rPr>
          <w:sz w:val="21"/>
          <w:szCs w:val="21"/>
        </w:rPr>
        <w:t xml:space="preserve"> Se um grupo de pessoas com visão limitada rotula os dados, o modelo reproduz essa visão.</w:t>
      </w:r>
    </w:p>
    <w:p>
      <w:pPr>
        <w:pStyle w:val="ListParagraph"/>
        <w:numPr>
          <w:ilvl w:val="0"/>
          <w:numId w:val="2"/>
        </w:numPr>
        <w:spacing w:after="70" w:line="288"/>
      </w:pPr>
      <w:r>
        <w:rPr>
          <w:b/>
          <w:bCs/>
          <w:sz w:val="21"/>
          <w:szCs w:val="21"/>
        </w:rPr>
        <w:t xml:space="preserve">Quais exemplos são rotulados?</w:t>
      </w:r>
      <w:r>
        <w:rPr>
          <w:sz w:val="21"/>
          <w:szCs w:val="21"/>
        </w:rPr>
        <w:t xml:space="preserve"> Se rotulamos só os casos "fáceis", o modelo erra os difíceis.</w:t>
      </w:r>
    </w:p>
    <w:p>
      <w:pPr>
        <w:pStyle w:val="ListParagraph"/>
        <w:numPr>
          <w:ilvl w:val="0"/>
          <w:numId w:val="2"/>
        </w:numPr>
        <w:spacing w:after="70" w:line="288"/>
      </w:pPr>
      <w:r>
        <w:rPr>
          <w:b/>
          <w:bCs/>
          <w:sz w:val="21"/>
          <w:szCs w:val="21"/>
        </w:rPr>
        <w:t xml:space="preserve">Privacidade.</w:t>
      </w:r>
      <w:r>
        <w:rPr>
          <w:sz w:val="21"/>
          <w:szCs w:val="21"/>
        </w:rPr>
        <w:t xml:space="preserve"> Dados sem rótulo, como prontuários e imagens de pessoas, continuam sendo dados pessoais. A legislação, como a Lei Geral de Proteção de Dados (LGPD), se aplica a eles.</w:t>
      </w:r>
    </w:p>
    <w:p>
      <w:pPr>
        <w:pStyle w:val="ListParagraph"/>
        <w:numPr>
          <w:ilvl w:val="0"/>
          <w:numId w:val="2"/>
        </w:numPr>
        <w:spacing w:after="70" w:line="288"/>
      </w:pPr>
      <w:r>
        <w:rPr>
          <w:b/>
          <w:bCs/>
          <w:sz w:val="21"/>
          <w:szCs w:val="21"/>
        </w:rPr>
        <w:t xml:space="preserve">Transparência.</w:t>
      </w:r>
      <w:r>
        <w:rPr>
          <w:sz w:val="21"/>
          <w:szCs w:val="21"/>
        </w:rPr>
        <w:t xml:space="preserve"> Informe que parte das previsões vem de rótulos "propagados" e não de rótulos humanos.</w:t>
      </w:r>
    </w:p>
    <w:p>
      <w:pPr>
        <w:spacing w:after="60" w:line="120"/>
      </w:pPr>
    </w:p>
    <w:p>
      <w:pPr>
        <w:spacing w:after="120" w:line="300"/>
        <w:jc w:val="left"/>
      </w:pPr>
      <w:r>
        <w:rPr>
          <w:sz w:val="21"/>
          <w:szCs w:val="21"/>
        </w:rPr>
        <w:t xml:space="preserve">Voltaremos ao tema no Capítulo 17.</w:t>
      </w:r>
    </w:p>
    <w:p>
      <w:pPr>
        <w:pStyle w:val="Heading3"/>
        <w:keepNext/>
      </w:pPr>
      <w:r>
        <w:t xml:space="preserve">1.14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Rótulo</w:t>
            </w:r>
            <w:r>
              <w:rPr>
                <w:sz w:val="20"/>
                <w:szCs w:val="20"/>
              </w:rPr>
              <w:t xml:space="preserve"> é a resposta correta de um exemplo. Rotular é caro, lento e sujeito a erros.</w:t>
            </w:r>
          </w:p>
          <w:p>
            <w:pPr>
              <w:pStyle w:val="ListParagraph"/>
              <w:numPr>
                <w:ilvl w:val="0"/>
                <w:numId w:val="2"/>
              </w:numPr>
              <w:spacing w:after="60" w:line="276"/>
            </w:pPr>
            <w:r>
              <w:rPr>
                <w:sz w:val="20"/>
                <w:szCs w:val="20"/>
              </w:rPr>
              <w:t xml:space="preserve">No </w:t>
            </w:r>
            <w:r>
              <w:rPr>
                <w:b/>
                <w:bCs/>
                <w:sz w:val="20"/>
                <w:szCs w:val="20"/>
              </w:rPr>
              <w:t xml:space="preserve">aprendizado semissupervisionado</w:t>
            </w:r>
            <w:r>
              <w:rPr>
                <w:sz w:val="20"/>
                <w:szCs w:val="20"/>
              </w:rPr>
              <w:t xml:space="preserve">, temos X para todos os exemplos e y para apenas alguns.</w:t>
            </w:r>
          </w:p>
          <w:p>
            <w:pPr>
              <w:pStyle w:val="ListParagraph"/>
              <w:numPr>
                <w:ilvl w:val="0"/>
                <w:numId w:val="2"/>
              </w:numPr>
              <w:spacing w:after="60" w:line="276"/>
            </w:pPr>
            <w:r>
              <w:rPr>
                <w:sz w:val="20"/>
                <w:szCs w:val="20"/>
              </w:rPr>
              <w:t xml:space="preserve">O objetivo é superar o modelo supervisionado treinado </w:t>
            </w:r>
            <w:r>
              <w:rPr>
                <w:b/>
                <w:bCs/>
                <w:sz w:val="20"/>
                <w:szCs w:val="20"/>
              </w:rPr>
              <w:t xml:space="preserve">só</w:t>
            </w:r>
            <w:r>
              <w:rPr>
                <w:sz w:val="20"/>
                <w:szCs w:val="20"/>
              </w:rPr>
              <w:t xml:space="preserve"> com os exemplos rotulados.</w:t>
            </w:r>
          </w:p>
          <w:p>
            <w:pPr>
              <w:pStyle w:val="ListParagraph"/>
              <w:numPr>
                <w:ilvl w:val="0"/>
                <w:numId w:val="2"/>
              </w:numPr>
              <w:spacing w:after="60" w:line="276"/>
            </w:pPr>
            <w:r>
              <w:rPr>
                <w:sz w:val="20"/>
                <w:szCs w:val="20"/>
              </w:rPr>
              <w:t xml:space="preserve">Existem duas versões: </w:t>
            </w:r>
            <w:r>
              <w:rPr>
                <w:b/>
                <w:bCs/>
                <w:sz w:val="20"/>
                <w:szCs w:val="20"/>
              </w:rPr>
              <w:t xml:space="preserve">indutivo</w:t>
            </w:r>
            <w:r>
              <w:rPr>
                <w:sz w:val="20"/>
                <w:szCs w:val="20"/>
              </w:rPr>
              <w:t xml:space="preserve"> (modelo para qualquer exemplo futuro) e </w:t>
            </w:r>
            <w:r>
              <w:rPr>
                <w:b/>
                <w:bCs/>
                <w:sz w:val="20"/>
                <w:szCs w:val="20"/>
              </w:rPr>
              <w:t xml:space="preserve">transdutivo</w:t>
            </w:r>
            <w:r>
              <w:rPr>
                <w:sz w:val="20"/>
                <w:szCs w:val="20"/>
              </w:rPr>
              <w:t xml:space="preserve"> (rotular o conjunto sem rótulo existente).</w:t>
            </w:r>
          </w:p>
          <w:p>
            <w:pPr>
              <w:pStyle w:val="ListParagraph"/>
              <w:numPr>
                <w:ilvl w:val="0"/>
                <w:numId w:val="2"/>
              </w:numPr>
              <w:spacing w:after="60" w:line="276"/>
            </w:pPr>
            <w:r>
              <w:rPr>
                <w:sz w:val="20"/>
                <w:szCs w:val="20"/>
              </w:rPr>
              <w:t xml:space="preserve">O ganho é maior quando </w:t>
            </w:r>
            <w:r>
              <w:rPr>
                <w:b/>
                <w:bCs/>
                <w:sz w:val="20"/>
                <w:szCs w:val="20"/>
              </w:rPr>
              <w:t xml:space="preserve">rótulos são muito escassos</w:t>
            </w:r>
            <w:r>
              <w:rPr>
                <w:sz w:val="20"/>
                <w:szCs w:val="20"/>
              </w:rPr>
              <w:t xml:space="preserve"> e quando as </w:t>
            </w:r>
            <w:r>
              <w:rPr>
                <w:b/>
                <w:bCs/>
                <w:sz w:val="20"/>
                <w:szCs w:val="20"/>
              </w:rPr>
              <w:t xml:space="preserve">suposições</w:t>
            </w:r>
            <w:r>
              <w:rPr>
                <w:sz w:val="20"/>
                <w:szCs w:val="20"/>
              </w:rPr>
              <w:t xml:space="preserve"> do método combinam com os dados.</w:t>
            </w:r>
          </w:p>
          <w:p>
            <w:pPr>
              <w:pStyle w:val="ListParagraph"/>
              <w:numPr>
                <w:ilvl w:val="0"/>
                <w:numId w:val="2"/>
              </w:numPr>
              <w:spacing w:after="60" w:line="276"/>
            </w:pPr>
            <w:r>
              <w:rPr>
                <w:sz w:val="20"/>
                <w:szCs w:val="20"/>
              </w:rPr>
              <w:t xml:space="preserve">No scikit-learn, o rótulo </w:t>
            </w:r>
            <w:r>
              <w:rPr>
                <w:b/>
                <w:bCs/>
                <w:sz w:val="20"/>
                <w:szCs w:val="20"/>
              </w:rPr>
              <w:t xml:space="preserve">-1</w:t>
            </w:r>
            <w:r>
              <w:rPr>
                <w:sz w:val="20"/>
                <w:szCs w:val="20"/>
              </w:rPr>
              <w:t xml:space="preserve"> significa "desconhecido".</w:t>
            </w:r>
          </w:p>
          <w:p>
            <w:pPr>
              <w:pStyle w:val="ListParagraph"/>
              <w:numPr>
                <w:ilvl w:val="0"/>
                <w:numId w:val="2"/>
              </w:numPr>
              <w:spacing w:after="60" w:line="276"/>
            </w:pPr>
            <w:r>
              <w:rPr>
                <w:sz w:val="20"/>
                <w:szCs w:val="20"/>
              </w:rPr>
              <w:t xml:space="preserve">Sempre compare com um </w:t>
            </w:r>
            <w:r>
              <w:rPr>
                <w:b/>
                <w:bCs/>
                <w:sz w:val="20"/>
                <w:szCs w:val="20"/>
              </w:rPr>
              <w:t xml:space="preserve">modelo de referência supervisionado</w:t>
            </w:r>
            <w:r>
              <w:rPr>
                <w:sz w:val="20"/>
                <w:szCs w:val="20"/>
              </w:rPr>
              <w:t xml:space="preserve">, em um conjunto de teste separado.</w:t>
            </w:r>
          </w:p>
        </w:tc>
      </w:tr>
    </w:tbl>
    <w:p>
      <w:pPr>
        <w:spacing w:after="140" w:line="120"/>
      </w:pPr>
    </w:p>
    <w:p>
      <w:pPr>
        <w:spacing w:after="120" w:line="300"/>
        <w:jc w:val="left"/>
      </w:pPr>
      <w:r>
        <w:rPr>
          <w:sz w:val="21"/>
          <w:szCs w:val="21"/>
        </w:rPr>
        <w:t xml:space="preserve">No próximo capítulo, vamos montar a caixa de ferramentas: Python, dados, probabilidade, distâncias e a forma correta de avaliar um modelo. Se você já domina esses temas, pode folhear o capítulo e ir direto ao Capítulo 3.</w:t>
      </w:r>
    </w:p>
    <w:p>
      <w:pPr>
        <w:pStyle w:val="Heading3"/>
        <w:keepNext/>
      </w:pPr>
      <w:r>
        <w:t xml:space="preserve">1.15 Para ler mais</w:t>
      </w:r>
    </w:p>
    <w:p>
      <w:pPr>
        <w:pStyle w:val="ListParagraph"/>
        <w:numPr>
          <w:ilvl w:val="0"/>
          <w:numId w:val="2"/>
        </w:numPr>
        <w:spacing w:after="70" w:line="288"/>
      </w:pPr>
      <w:r>
        <w:rPr>
          <w:sz w:val="21"/>
          <w:szCs w:val="21"/>
        </w:rPr>
        <w:t xml:space="preserve">Chapelle, Schölkopf e Zien (2006): o livro clássico da área, em formato de coletânea de capítulos de especialistas.</w:t>
      </w:r>
    </w:p>
    <w:p>
      <w:pPr>
        <w:pStyle w:val="ListParagraph"/>
        <w:numPr>
          <w:ilvl w:val="0"/>
          <w:numId w:val="2"/>
        </w:numPr>
        <w:spacing w:after="70" w:line="288"/>
      </w:pPr>
      <w:r>
        <w:rPr>
          <w:sz w:val="21"/>
          <w:szCs w:val="21"/>
        </w:rPr>
        <w:t xml:space="preserve">Zhu e Goldberg (2009): uma introdução didática, curta e muito bem organizada.</w:t>
      </w:r>
    </w:p>
    <w:p>
      <w:pPr>
        <w:pStyle w:val="ListParagraph"/>
        <w:numPr>
          <w:ilvl w:val="0"/>
          <w:numId w:val="2"/>
        </w:numPr>
        <w:spacing w:after="70" w:line="288"/>
      </w:pPr>
      <w:r>
        <w:rPr>
          <w:sz w:val="21"/>
          <w:szCs w:val="21"/>
        </w:rPr>
        <w:t xml:space="preserve">van Engelen e Hoos (2020): um levantamento (</w:t>
      </w:r>
      <w:r>
        <w:rPr>
          <w:i/>
          <w:iCs/>
          <w:sz w:val="21"/>
          <w:szCs w:val="21"/>
        </w:rPr>
        <w:t xml:space="preserve">survey</w:t>
      </w:r>
      <w:r>
        <w:rPr>
          <w:sz w:val="21"/>
          <w:szCs w:val="21"/>
        </w:rPr>
        <w:t xml:space="preserve">) moderno, que cobre desde métodos clássicos até os de aprendizado profundo.</w:t>
      </w:r>
    </w:p>
    <w:p>
      <w:pPr>
        <w:pStyle w:val="ListParagraph"/>
        <w:numPr>
          <w:ilvl w:val="0"/>
          <w:numId w:val="2"/>
        </w:numPr>
        <w:spacing w:after="70" w:line="288"/>
      </w:pPr>
      <w:r>
        <w:rPr>
          <w:sz w:val="21"/>
          <w:szCs w:val="21"/>
        </w:rPr>
        <w:t xml:space="preserve">Oliver et al. (2018): um estudo crítico que mostra como avaliar métodos semissupervisionados de forma realista.</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No aprendizado semissupervisionado, os dados de treinamento contêm:</w:t>
      </w:r>
    </w:p>
    <w:p>
      <w:pPr>
        <w:keepNext/>
        <w:keepLines/>
        <w:tabs>
          <w:tab w:val="left" w:pos="500"/>
        </w:tabs>
        <w:spacing w:after="30" w:line="264"/>
        <w:ind w:left="500" w:hanging="300"/>
      </w:pPr>
      <w:r>
        <w:rPr>
          <w:b/>
          <w:bCs/>
          <w:color w:val="6B7280"/>
          <w:sz w:val="20"/>
          <w:szCs w:val="20"/>
        </w:rPr>
        <w:t xml:space="preserve">a)	</w:t>
      </w:r>
      <w:r>
        <w:rPr>
          <w:sz w:val="20"/>
          <w:szCs w:val="20"/>
        </w:rPr>
        <w:t xml:space="preserve">atributos para todos os exemplos e rótulos para apenas alguns.</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rótulos, sem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recompensas e punições de um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atributos e rótulos para todos os exemplos.</w:t>
      </w:r>
    </w:p>
    <w:p>
      <w:pPr>
        <w:keepNext/>
        <w:spacing w:after="60" w:before="140" w:line="276"/>
      </w:pPr>
      <w:r>
        <w:rPr>
          <w:b/>
          <w:bCs/>
          <w:color w:val="4F46E5"/>
          <w:sz w:val="21"/>
          <w:szCs w:val="21"/>
        </w:rPr>
        <w:t xml:space="preserve">Questão 2. </w:t>
      </w:r>
      <w:r>
        <w:rPr>
          <w:sz w:val="21"/>
          <w:szCs w:val="21"/>
        </w:rPr>
        <w:t xml:space="preserve">Na história das 1.000 redações, corrigir 20 e usar as outras 980 para perceber semelhanças corresponde a:</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aprendizado 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aprendizado supervisionado puro.</w:t>
      </w:r>
    </w:p>
    <w:p>
      <w:pPr>
        <w:keepNext/>
        <w:keepLines/>
        <w:tabs>
          <w:tab w:val="left" w:pos="500"/>
        </w:tabs>
        <w:spacing w:after="30" w:line="264"/>
        <w:ind w:left="500" w:hanging="300"/>
      </w:pPr>
      <w:r>
        <w:rPr>
          <w:b/>
          <w:bCs/>
          <w:color w:val="6B7280"/>
          <w:sz w:val="20"/>
          <w:szCs w:val="20"/>
        </w:rPr>
        <w:t xml:space="preserve">c)	</w:t>
      </w:r>
      <w:r>
        <w:rPr>
          <w:sz w:val="20"/>
          <w:szCs w:val="20"/>
        </w:rPr>
        <w:t xml:space="preserve">detecção de anomalias.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aprendizado semissupervisionado.</w:t>
      </w:r>
    </w:p>
    <w:p>
      <w:pPr>
        <w:keepNext/>
        <w:spacing w:after="60" w:before="140" w:line="276"/>
      </w:pPr>
      <w:r>
        <w:rPr>
          <w:b/>
          <w:bCs/>
          <w:color w:val="4F46E5"/>
          <w:sz w:val="21"/>
          <w:szCs w:val="21"/>
        </w:rPr>
        <w:t xml:space="preserve">Questão 3. </w:t>
      </w:r>
      <w:r>
        <w:rPr>
          <w:sz w:val="21"/>
          <w:szCs w:val="21"/>
        </w:rPr>
        <w:t xml:space="preserve">Em uma tabela de dados, cada coluna representa normalmente: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um exemplo.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modelo.</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recompensa.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atributo.</w:t>
      </w:r>
    </w:p>
    <w:p>
      <w:pPr>
        <w:keepNext/>
        <w:spacing w:after="60" w:before="140" w:line="276"/>
      </w:pPr>
      <w:r>
        <w:rPr>
          <w:b/>
          <w:bCs/>
          <w:color w:val="4F46E5"/>
          <w:sz w:val="21"/>
          <w:szCs w:val="21"/>
        </w:rPr>
        <w:t xml:space="preserve">Questão 4. </w:t>
      </w:r>
      <w:r>
        <w:rPr>
          <w:sz w:val="21"/>
          <w:szCs w:val="21"/>
        </w:rPr>
        <w:t xml:space="preserve">A letra y, em aprendizado de máquina, designa em geral:</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distância entre dois pontos.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exemplos.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tabela de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rótulo ou resposta correta.</w:t>
      </w:r>
    </w:p>
    <w:p>
      <w:pPr>
        <w:keepNext/>
        <w:spacing w:after="60" w:before="140" w:line="276"/>
      </w:pPr>
      <w:r>
        <w:rPr>
          <w:b/>
          <w:bCs/>
          <w:color w:val="4F46E5"/>
          <w:sz w:val="21"/>
          <w:szCs w:val="21"/>
        </w:rPr>
        <w:t xml:space="preserve">Questão 5. </w:t>
      </w:r>
      <w:r>
        <w:rPr>
          <w:sz w:val="21"/>
          <w:szCs w:val="21"/>
        </w:rPr>
        <w:t xml:space="preserve">Prever se um e-mail é spam ou não spam é uma tarefa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regressão.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reforço.</w:t>
      </w:r>
    </w:p>
    <w:p>
      <w:pPr>
        <w:keepNext/>
        <w:keepLines/>
        <w:tabs>
          <w:tab w:val="left" w:pos="500"/>
        </w:tabs>
        <w:spacing w:after="30" w:line="264"/>
        <w:ind w:left="500" w:hanging="300"/>
      </w:pPr>
      <w:r>
        <w:rPr>
          <w:b/>
          <w:bCs/>
          <w:color w:val="6B7280"/>
          <w:sz w:val="20"/>
          <w:szCs w:val="20"/>
        </w:rPr>
        <w:t xml:space="preserve">c)	</w:t>
      </w:r>
      <w:r>
        <w:rPr>
          <w:sz w:val="20"/>
          <w:szCs w:val="20"/>
        </w:rPr>
        <w:t xml:space="preserve">classificação.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agrupamento.</w:t>
      </w:r>
    </w:p>
    <w:p>
      <w:pPr>
        <w:keepNext/>
        <w:spacing w:after="60" w:before="140" w:line="276"/>
      </w:pPr>
      <w:r>
        <w:rPr>
          <w:b/>
          <w:bCs/>
          <w:color w:val="4F46E5"/>
          <w:sz w:val="21"/>
          <w:szCs w:val="21"/>
        </w:rPr>
        <w:t xml:space="preserve">Questão 6. </w:t>
      </w:r>
      <w:r>
        <w:rPr>
          <w:sz w:val="21"/>
          <w:szCs w:val="21"/>
        </w:rPr>
        <w:t xml:space="preserve">Prever o preço de uma casa a partir de suas características é uma tarefa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agrupamento.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classificação.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regressão.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aprendizado por reforço.</w:t>
      </w:r>
    </w:p>
    <w:p>
      <w:pPr>
        <w:keepNext/>
        <w:spacing w:after="60" w:before="140" w:line="276"/>
      </w:pPr>
      <w:r>
        <w:rPr>
          <w:b/>
          <w:bCs/>
          <w:color w:val="4F46E5"/>
          <w:sz w:val="21"/>
          <w:szCs w:val="21"/>
        </w:rPr>
        <w:t xml:space="preserve">Questão 7. </w:t>
      </w:r>
      <w:r>
        <w:rPr>
          <w:sz w:val="21"/>
          <w:szCs w:val="21"/>
        </w:rPr>
        <w:t xml:space="preserve">O conjunto de teste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treinar o modelo com mais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medir o desempenho do modelo em exemplos que ele nunca viu.</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os atributos mais bonitos.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criar rótulos novos.</w:t>
      </w:r>
    </w:p>
    <w:p>
      <w:pPr>
        <w:keepNext/>
        <w:spacing w:after="60" w:before="140" w:line="276"/>
      </w:pPr>
      <w:r>
        <w:rPr>
          <w:b/>
          <w:bCs/>
          <w:color w:val="4F46E5"/>
          <w:sz w:val="21"/>
          <w:szCs w:val="21"/>
        </w:rPr>
        <w:t xml:space="preserve">Questão 8. </w:t>
      </w:r>
      <w:r>
        <w:rPr>
          <w:sz w:val="21"/>
          <w:szCs w:val="21"/>
        </w:rPr>
        <w:t xml:space="preserve">A acurácia é definida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a distância média entre os exemplos.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média dos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fração de previsões corretas.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classes.</w:t>
      </w:r>
    </w:p>
    <w:p>
      <w:pPr>
        <w:keepNext/>
        <w:spacing w:after="60" w:before="140" w:line="276"/>
      </w:pPr>
      <w:r>
        <w:rPr>
          <w:b/>
          <w:bCs/>
          <w:color w:val="4F46E5"/>
          <w:sz w:val="21"/>
          <w:szCs w:val="21"/>
        </w:rPr>
        <w:t xml:space="preserve">Questão 9. </w:t>
      </w:r>
      <w:r>
        <w:rPr>
          <w:sz w:val="21"/>
          <w:szCs w:val="21"/>
        </w:rPr>
        <w:t xml:space="preserve">Um modelo acerta 45 de 50 exemplos de teste. Sua acurácia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95%.</w:t>
      </w:r>
    </w:p>
    <w:p>
      <w:pPr>
        <w:keepNext/>
        <w:keepLines/>
        <w:tabs>
          <w:tab w:val="left" w:pos="500"/>
        </w:tabs>
        <w:spacing w:after="30" w:line="264"/>
        <w:ind w:left="500" w:hanging="300"/>
      </w:pPr>
      <w:r>
        <w:rPr>
          <w:b/>
          <w:bCs/>
          <w:color w:val="6B7280"/>
          <w:sz w:val="20"/>
          <w:szCs w:val="20"/>
        </w:rPr>
        <w:t xml:space="preserve">c)	</w:t>
      </w:r>
      <w:r>
        <w:rPr>
          <w:sz w:val="20"/>
          <w:szCs w:val="20"/>
        </w:rPr>
        <w:t xml:space="preserve">45%.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10. </w:t>
      </w:r>
      <w:r>
        <w:rPr>
          <w:sz w:val="21"/>
          <w:szCs w:val="21"/>
        </w:rPr>
        <w:t xml:space="preserve">Qual paradigma usa apenas X, sem nenhum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Supervisionado.</w:t>
      </w:r>
    </w:p>
    <w:p>
      <w:pPr>
        <w:keepNext/>
        <w:keepLines/>
        <w:tabs>
          <w:tab w:val="left" w:pos="500"/>
        </w:tabs>
        <w:spacing w:after="30" w:line="264"/>
        <w:ind w:left="500" w:hanging="300"/>
      </w:pPr>
      <w:r>
        <w:rPr>
          <w:b/>
          <w:bCs/>
          <w:color w:val="6B7280"/>
          <w:sz w:val="20"/>
          <w:szCs w:val="20"/>
        </w:rPr>
        <w:t xml:space="preserve">b)	</w:t>
      </w:r>
      <w:r>
        <w:rPr>
          <w:sz w:val="20"/>
          <w:szCs w:val="20"/>
        </w:rPr>
        <w:t xml:space="preserve">Semissupervisionado.</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supervisionado.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Classificação binária.</w:t>
      </w:r>
    </w:p>
    <w:p>
      <w:pPr>
        <w:keepNext/>
        <w:spacing w:after="60" w:before="140" w:line="276"/>
      </w:pPr>
      <w:r>
        <w:rPr>
          <w:b/>
          <w:bCs/>
          <w:color w:val="4F46E5"/>
          <w:sz w:val="21"/>
          <w:szCs w:val="21"/>
        </w:rPr>
        <w:t xml:space="preserve">Questão 11. </w:t>
      </w:r>
      <w:r>
        <w:rPr>
          <w:sz w:val="21"/>
          <w:szCs w:val="21"/>
        </w:rPr>
        <w:t xml:space="preserve">No aprendizado auto-supervisionado, os rótulos:</w:t>
      </w:r>
    </w:p>
    <w:p>
      <w:pPr>
        <w:keepNext/>
        <w:keepLines/>
        <w:tabs>
          <w:tab w:val="left" w:pos="500"/>
        </w:tabs>
        <w:spacing w:after="30" w:line="264"/>
        <w:ind w:left="500" w:hanging="300"/>
      </w:pPr>
      <w:r>
        <w:rPr>
          <w:b/>
          <w:bCs/>
          <w:color w:val="6B7280"/>
          <w:sz w:val="20"/>
          <w:szCs w:val="20"/>
        </w:rPr>
        <w:t xml:space="preserve">a)	</w:t>
      </w:r>
      <w:r>
        <w:rPr>
          <w:sz w:val="20"/>
          <w:szCs w:val="20"/>
        </w:rPr>
        <w:t xml:space="preserve">são digitados por especialistas.</w:t>
      </w:r>
    </w:p>
    <w:p>
      <w:pPr>
        <w:keepNext/>
        <w:keepLines/>
        <w:tabs>
          <w:tab w:val="left" w:pos="500"/>
        </w:tabs>
        <w:spacing w:after="30" w:line="264"/>
        <w:ind w:left="500" w:hanging="300"/>
      </w:pPr>
      <w:r>
        <w:rPr>
          <w:b/>
          <w:bCs/>
          <w:color w:val="6B7280"/>
          <w:sz w:val="20"/>
          <w:szCs w:val="20"/>
        </w:rPr>
        <w:t xml:space="preserve">b)	</w:t>
      </w:r>
      <w:r>
        <w:rPr>
          <w:sz w:val="20"/>
          <w:szCs w:val="20"/>
        </w:rPr>
        <w:t xml:space="preserve">são criados automaticamente a partir dos próprios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são recompensas do ambiente.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existem e não são usados em nenhum momento.</w:t>
      </w:r>
    </w:p>
    <w:p>
      <w:pPr>
        <w:keepNext/>
        <w:spacing w:after="60" w:before="140" w:line="276"/>
      </w:pPr>
      <w:r>
        <w:rPr>
          <w:b/>
          <w:bCs/>
          <w:color w:val="4F46E5"/>
          <w:sz w:val="21"/>
          <w:szCs w:val="21"/>
        </w:rPr>
        <w:t xml:space="preserve">Questão 12. </w:t>
      </w:r>
      <w:r>
        <w:rPr>
          <w:sz w:val="21"/>
          <w:szCs w:val="21"/>
        </w:rPr>
        <w:t xml:space="preserve">Qual paradigma é caracterizado por agente, ambiente e recompensa?</w:t>
      </w:r>
    </w:p>
    <w:p>
      <w:pPr>
        <w:keepNext/>
        <w:keepLines/>
        <w:tabs>
          <w:tab w:val="left" w:pos="500"/>
        </w:tabs>
        <w:spacing w:after="30" w:line="264"/>
        <w:ind w:left="500" w:hanging="300"/>
      </w:pPr>
      <w:r>
        <w:rPr>
          <w:b/>
          <w:bCs/>
          <w:color w:val="6B7280"/>
          <w:sz w:val="20"/>
          <w:szCs w:val="20"/>
        </w:rPr>
        <w:t xml:space="preserve">a)	</w:t>
      </w:r>
      <w:r>
        <w:rPr>
          <w:sz w:val="20"/>
          <w:szCs w:val="20"/>
        </w:rPr>
        <w:t xml:space="preserve">Auto-supervisionado.</w:t>
      </w:r>
    </w:p>
    <w:p>
      <w:pPr>
        <w:keepNext/>
        <w:keepLines/>
        <w:tabs>
          <w:tab w:val="left" w:pos="500"/>
        </w:tabs>
        <w:spacing w:after="30" w:line="264"/>
        <w:ind w:left="500" w:hanging="300"/>
      </w:pPr>
      <w:r>
        <w:rPr>
          <w:b/>
          <w:bCs/>
          <w:color w:val="6B7280"/>
          <w:sz w:val="20"/>
          <w:szCs w:val="20"/>
        </w:rPr>
        <w:t xml:space="preserve">b)	</w:t>
      </w:r>
      <w:r>
        <w:rPr>
          <w:sz w:val="20"/>
          <w:szCs w:val="20"/>
        </w:rPr>
        <w:t xml:space="preserve">Supervisionado.</w:t>
      </w:r>
    </w:p>
    <w:p>
      <w:pPr>
        <w:keepNext/>
        <w:keepLines/>
        <w:tabs>
          <w:tab w:val="left" w:pos="500"/>
        </w:tabs>
        <w:spacing w:after="30" w:line="264"/>
        <w:ind w:left="500" w:hanging="300"/>
      </w:pPr>
      <w:r>
        <w:rPr>
          <w:b/>
          <w:bCs/>
          <w:color w:val="6B7280"/>
          <w:sz w:val="20"/>
          <w:szCs w:val="20"/>
        </w:rPr>
        <w:t xml:space="preserve">c)	</w:t>
      </w:r>
      <w:r>
        <w:rPr>
          <w:sz w:val="20"/>
          <w:szCs w:val="20"/>
        </w:rPr>
        <w:t xml:space="preserve">Por reforço.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Semissupervisionado.</w:t>
      </w:r>
    </w:p>
    <w:p>
      <w:pPr>
        <w:keepNext/>
        <w:spacing w:after="60" w:before="140" w:line="276"/>
      </w:pPr>
      <w:r>
        <w:rPr>
          <w:b/>
          <w:bCs/>
          <w:color w:val="4F46E5"/>
          <w:sz w:val="21"/>
          <w:szCs w:val="21"/>
        </w:rPr>
        <w:t xml:space="preserve">Questão 13. </w:t>
      </w:r>
      <w:r>
        <w:rPr>
          <w:sz w:val="21"/>
          <w:szCs w:val="21"/>
        </w:rPr>
        <w:t xml:space="preserve">Qual destas NÃO é uma razão pela qual rotular dados é caro?</w:t>
      </w:r>
    </w:p>
    <w:p>
      <w:pPr>
        <w:keepNext/>
        <w:keepLines/>
        <w:tabs>
          <w:tab w:val="left" w:pos="500"/>
        </w:tabs>
        <w:spacing w:after="30" w:line="264"/>
        <w:ind w:left="500" w:hanging="300"/>
      </w:pPr>
      <w:r>
        <w:rPr>
          <w:b/>
          <w:bCs/>
          <w:color w:val="6B7280"/>
          <w:sz w:val="20"/>
          <w:szCs w:val="20"/>
        </w:rPr>
        <w:t xml:space="preserve">a)	</w:t>
      </w:r>
      <w:r>
        <w:rPr>
          <w:sz w:val="20"/>
          <w:szCs w:val="20"/>
        </w:rPr>
        <w:t xml:space="preserve">Em alguns casos o rótulo só é conhecido muito tempo depois.</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Exige especialistas.</w:t>
      </w:r>
    </w:p>
    <w:p>
      <w:pPr>
        <w:keepNext/>
        <w:keepLines/>
        <w:tabs>
          <w:tab w:val="left" w:pos="500"/>
        </w:tabs>
        <w:spacing w:after="30" w:line="264"/>
        <w:ind w:left="500" w:hanging="300"/>
      </w:pPr>
      <w:r>
        <w:rPr>
          <w:b/>
          <w:bCs/>
          <w:color w:val="6B7280"/>
          <w:sz w:val="20"/>
          <w:szCs w:val="20"/>
        </w:rPr>
        <w:t xml:space="preserve">c)	</w:t>
      </w:r>
      <w:r>
        <w:rPr>
          <w:sz w:val="20"/>
          <w:szCs w:val="20"/>
        </w:rPr>
        <w:t xml:space="preserve">Consome muito tempo.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rótulos humanos nunca contêm erros.</w:t>
      </w:r>
    </w:p>
    <w:p>
      <w:pPr>
        <w:keepNext/>
        <w:spacing w:after="60" w:before="140" w:line="276"/>
      </w:pPr>
      <w:r>
        <w:rPr>
          <w:b/>
          <w:bCs/>
          <w:color w:val="4F46E5"/>
          <w:sz w:val="21"/>
          <w:szCs w:val="21"/>
        </w:rPr>
        <w:t xml:space="preserve">Questão 14. </w:t>
      </w:r>
      <w:r>
        <w:rPr>
          <w:sz w:val="21"/>
          <w:szCs w:val="21"/>
        </w:rPr>
        <w:t xml:space="preserve">Dados sem rótulo, em geral,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impossíveis de coletar.</w:t>
      </w:r>
    </w:p>
    <w:p>
      <w:pPr>
        <w:keepNext/>
        <w:keepLines/>
        <w:tabs>
          <w:tab w:val="left" w:pos="500"/>
        </w:tabs>
        <w:spacing w:after="30" w:line="264"/>
        <w:ind w:left="500" w:hanging="300"/>
      </w:pPr>
      <w:r>
        <w:rPr>
          <w:b/>
          <w:bCs/>
          <w:color w:val="6B7280"/>
          <w:sz w:val="20"/>
          <w:szCs w:val="20"/>
        </w:rPr>
        <w:t xml:space="preserve">b)	</w:t>
      </w:r>
      <w:r>
        <w:rPr>
          <w:sz w:val="20"/>
          <w:szCs w:val="20"/>
        </w:rPr>
        <w:t xml:space="preserve">inúteis para qualquer aprendizado.</w:t>
      </w:r>
    </w:p>
    <w:p>
      <w:pPr>
        <w:keepNext/>
        <w:keepLines/>
        <w:tabs>
          <w:tab w:val="left" w:pos="500"/>
        </w:tabs>
        <w:spacing w:after="30" w:line="264"/>
        <w:ind w:left="500" w:hanging="300"/>
      </w:pPr>
      <w:r>
        <w:rPr>
          <w:b/>
          <w:bCs/>
          <w:color w:val="6B7280"/>
          <w:sz w:val="20"/>
          <w:szCs w:val="20"/>
        </w:rPr>
        <w:t xml:space="preserve">c)	</w:t>
      </w:r>
      <w:r>
        <w:rPr>
          <w:sz w:val="20"/>
          <w:szCs w:val="20"/>
        </w:rPr>
        <w:t xml:space="preserve">escassos e caros.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abundantes e baratos.</w:t>
      </w:r>
    </w:p>
    <w:p>
      <w:pPr>
        <w:keepNext/>
        <w:spacing w:after="60" w:before="140" w:line="276"/>
      </w:pPr>
      <w:r>
        <w:rPr>
          <w:b/>
          <w:bCs/>
          <w:color w:val="4F46E5"/>
          <w:sz w:val="21"/>
          <w:szCs w:val="21"/>
        </w:rPr>
        <w:t xml:space="preserve">Questão 15. </w:t>
      </w:r>
      <w:r>
        <w:rPr>
          <w:sz w:val="21"/>
          <w:szCs w:val="21"/>
        </w:rPr>
        <w:t xml:space="preserve">Na notação do capítulo, o conjunto L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os exemplos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exemplos de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exemplos sem rótulo.</w:t>
      </w:r>
    </w:p>
    <w:p>
      <w:pPr>
        <w:keepNext/>
        <w:spacing w:after="60" w:before="140" w:line="276"/>
      </w:pPr>
      <w:r>
        <w:rPr>
          <w:b/>
          <w:bCs/>
          <w:color w:val="4F46E5"/>
          <w:sz w:val="21"/>
          <w:szCs w:val="21"/>
        </w:rPr>
        <w:t xml:space="preserve">Questão 16. </w:t>
      </w:r>
      <w:r>
        <w:rPr>
          <w:sz w:val="21"/>
          <w:szCs w:val="21"/>
        </w:rPr>
        <w:t xml:space="preserve">Na notação do capítulo, o conjunto U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os exemplos sem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os exemplos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parâmetros do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conjunto de validação.</w:t>
      </w:r>
    </w:p>
    <w:p>
      <w:pPr>
        <w:keepNext/>
        <w:spacing w:after="60" w:before="140" w:line="276"/>
      </w:pPr>
      <w:r>
        <w:rPr>
          <w:b/>
          <w:bCs/>
          <w:color w:val="4F46E5"/>
          <w:sz w:val="21"/>
          <w:szCs w:val="21"/>
        </w:rPr>
        <w:t xml:space="preserve">Questão 17. </w:t>
      </w:r>
      <w:r>
        <w:rPr>
          <w:sz w:val="21"/>
          <w:szCs w:val="21"/>
        </w:rPr>
        <w:t xml:space="preserve">Se há 100 exemplos rotulados e 900 sem rótulo, o valor de n = l + u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1.000.</w:t>
      </w:r>
    </w:p>
    <w:p>
      <w:pPr>
        <w:keepNext/>
        <w:keepLines/>
        <w:tabs>
          <w:tab w:val="left" w:pos="500"/>
        </w:tabs>
        <w:spacing w:after="30" w:line="264"/>
        <w:ind w:left="500" w:hanging="300"/>
      </w:pPr>
      <w:r>
        <w:rPr>
          <w:b/>
          <w:bCs/>
          <w:color w:val="6B7280"/>
          <w:sz w:val="20"/>
          <w:szCs w:val="20"/>
        </w:rPr>
        <w:t xml:space="preserve">b)	</w:t>
      </w:r>
      <w:r>
        <w:rPr>
          <w:sz w:val="20"/>
          <w:szCs w:val="20"/>
        </w:rPr>
        <w:t xml:space="preserve">900.</w:t>
      </w:r>
    </w:p>
    <w:p>
      <w:pPr>
        <w:keepNext/>
        <w:keepLines/>
        <w:tabs>
          <w:tab w:val="left" w:pos="500"/>
        </w:tabs>
        <w:spacing w:after="30" w:line="264"/>
        <w:ind w:left="500" w:hanging="300"/>
      </w:pPr>
      <w:r>
        <w:rPr>
          <w:b/>
          <w:bCs/>
          <w:color w:val="6B7280"/>
          <w:sz w:val="20"/>
          <w:szCs w:val="20"/>
        </w:rPr>
        <w:t xml:space="preserve">c)	</w:t>
      </w:r>
      <w:r>
        <w:rPr>
          <w:sz w:val="20"/>
          <w:szCs w:val="20"/>
        </w:rPr>
        <w:t xml:space="preserve">100.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9.000.</w:t>
      </w:r>
    </w:p>
    <w:p>
      <w:pPr>
        <w:keepNext/>
        <w:spacing w:after="60" w:before="140" w:line="276"/>
      </w:pPr>
      <w:r>
        <w:rPr>
          <w:b/>
          <w:bCs/>
          <w:color w:val="4F46E5"/>
          <w:sz w:val="21"/>
          <w:szCs w:val="21"/>
        </w:rPr>
        <w:t xml:space="preserve">Questão 18. </w:t>
      </w:r>
      <w:r>
        <w:rPr>
          <w:sz w:val="21"/>
          <w:szCs w:val="21"/>
        </w:rPr>
        <w:t xml:space="preserve">No aprendizado semissupervisionado típico, a relação entre u e 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 é muito maior que l.</w:t>
      </w:r>
    </w:p>
    <w:p>
      <w:pPr>
        <w:keepNext/>
        <w:keepLines/>
        <w:tabs>
          <w:tab w:val="left" w:pos="500"/>
        </w:tabs>
        <w:spacing w:after="30" w:line="264"/>
        <w:ind w:left="500" w:hanging="300"/>
      </w:pPr>
      <w:r>
        <w:rPr>
          <w:b/>
          <w:bCs/>
          <w:color w:val="6B7280"/>
          <w:sz w:val="20"/>
          <w:szCs w:val="20"/>
        </w:rPr>
        <w:t xml:space="preserve">b)	</w:t>
      </w:r>
      <w:r>
        <w:rPr>
          <w:sz w:val="20"/>
          <w:szCs w:val="20"/>
        </w:rPr>
        <w:t xml:space="preserve">u é muito menor que l.</w:t>
      </w:r>
    </w:p>
    <w:p>
      <w:pPr>
        <w:keepNext/>
        <w:keepLines/>
        <w:tabs>
          <w:tab w:val="left" w:pos="500"/>
        </w:tabs>
        <w:spacing w:after="30" w:line="264"/>
        <w:ind w:left="500" w:hanging="300"/>
      </w:pPr>
      <w:r>
        <w:rPr>
          <w:b/>
          <w:bCs/>
          <w:color w:val="6B7280"/>
          <w:sz w:val="20"/>
          <w:szCs w:val="20"/>
        </w:rPr>
        <w:t xml:space="preserve">c)	</w:t>
      </w:r>
      <w:r>
        <w:rPr>
          <w:sz w:val="20"/>
          <w:szCs w:val="20"/>
        </w:rPr>
        <w:t xml:space="preserve">l é igual a zero.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 é igual a zero.</w:t>
      </w:r>
    </w:p>
    <w:p>
      <w:pPr>
        <w:keepNext/>
        <w:spacing w:after="60" w:before="140" w:line="276"/>
      </w:pPr>
      <w:r>
        <w:rPr>
          <w:b/>
          <w:bCs/>
          <w:color w:val="4F46E5"/>
          <w:sz w:val="21"/>
          <w:szCs w:val="21"/>
        </w:rPr>
        <w:t xml:space="preserve">Questão 19. </w:t>
      </w:r>
      <w:r>
        <w:rPr>
          <w:sz w:val="21"/>
          <w:szCs w:val="21"/>
        </w:rPr>
        <w:t xml:space="preserve">No aprendizado transdutivo, o objetivo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apagar os rótulos existentes.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rotular os exemplos sem rótulo que já temos.</w:t>
      </w:r>
    </w:p>
    <w:p>
      <w:pPr>
        <w:keepNext/>
        <w:keepLines/>
        <w:tabs>
          <w:tab w:val="left" w:pos="500"/>
        </w:tabs>
        <w:spacing w:after="30" w:line="264"/>
        <w:ind w:left="500" w:hanging="300"/>
      </w:pPr>
      <w:r>
        <w:rPr>
          <w:b/>
          <w:bCs/>
          <w:color w:val="6B7280"/>
          <w:sz w:val="20"/>
          <w:szCs w:val="20"/>
        </w:rPr>
        <w:t xml:space="preserve">c)	</w:t>
      </w:r>
      <w:r>
        <w:rPr>
          <w:sz w:val="20"/>
          <w:szCs w:val="20"/>
        </w:rPr>
        <w:t xml:space="preserve">construir um modelo para qualquer exemplo futuro.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agrupar sem usar rótulos.</w:t>
      </w:r>
    </w:p>
    <w:p>
      <w:pPr>
        <w:keepNext/>
        <w:spacing w:after="60" w:before="140" w:line="276"/>
      </w:pPr>
      <w:r>
        <w:rPr>
          <w:b/>
          <w:bCs/>
          <w:color w:val="4F46E5"/>
          <w:sz w:val="21"/>
          <w:szCs w:val="21"/>
        </w:rPr>
        <w:t xml:space="preserve">Questão 20. </w:t>
      </w:r>
      <w:r>
        <w:rPr>
          <w:sz w:val="21"/>
          <w:szCs w:val="21"/>
        </w:rPr>
        <w:t xml:space="preserve">No aprendizado indutivo, o objetivo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maximizar recompensas.</w:t>
      </w:r>
    </w:p>
    <w:p>
      <w:pPr>
        <w:keepNext/>
        <w:keepLines/>
        <w:tabs>
          <w:tab w:val="left" w:pos="500"/>
        </w:tabs>
        <w:spacing w:after="30" w:line="264"/>
        <w:ind w:left="500" w:hanging="300"/>
      </w:pPr>
      <w:r>
        <w:rPr>
          <w:b/>
          <w:bCs/>
          <w:color w:val="6B7280"/>
          <w:sz w:val="20"/>
          <w:szCs w:val="20"/>
        </w:rPr>
        <w:t xml:space="preserve">b)	</w:t>
      </w:r>
      <w:r>
        <w:rPr>
          <w:sz w:val="20"/>
          <w:szCs w:val="20"/>
        </w:rPr>
        <w:t xml:space="preserve">descobrir grupos nos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rotular apenas o conjunto U.</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obter um modelo capaz de prever o rótulo de exemplos novos.</w:t>
      </w:r>
    </w:p>
    <w:p>
      <w:pPr>
        <w:keepNext/>
        <w:spacing w:after="60" w:before="140" w:line="276"/>
      </w:pPr>
      <w:r>
        <w:rPr>
          <w:b/>
          <w:bCs/>
          <w:color w:val="4F46E5"/>
          <w:sz w:val="21"/>
          <w:szCs w:val="21"/>
        </w:rPr>
        <w:t xml:space="preserve">Questão 21. </w:t>
      </w:r>
      <w:r>
        <w:rPr>
          <w:sz w:val="21"/>
          <w:szCs w:val="21"/>
        </w:rPr>
        <w:t xml:space="preserve">Segundo o capítulo, os dados sem rótulo "ajudam"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tempo de treino diminui.</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semissupervisionado supera o supervisionado treinado só com 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conjunto de teste é maior.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usa mais exemplos do que o supervisionado, seja qual for o resultado.</w:t>
      </w:r>
    </w:p>
    <w:p>
      <w:pPr>
        <w:keepNext/>
        <w:spacing w:after="60" w:before="140" w:line="276"/>
      </w:pPr>
      <w:r>
        <w:rPr>
          <w:b/>
          <w:bCs/>
          <w:color w:val="4F46E5"/>
          <w:sz w:val="21"/>
          <w:szCs w:val="21"/>
        </w:rPr>
        <w:t xml:space="preserve">Questão 22. </w:t>
      </w:r>
      <w:r>
        <w:rPr>
          <w:sz w:val="21"/>
          <w:szCs w:val="21"/>
        </w:rPr>
        <w:t xml:space="preserve">No scikit-learn, o rótulo que indica "desconhecido" nos métodos semissupervisionados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None.</w:t>
      </w:r>
    </w:p>
    <w:p>
      <w:pPr>
        <w:keepNext/>
        <w:keepLines/>
        <w:tabs>
          <w:tab w:val="left" w:pos="500"/>
        </w:tabs>
        <w:spacing w:after="30" w:line="264"/>
        <w:ind w:left="500" w:hanging="300"/>
      </w:pPr>
      <w:r>
        <w:rPr>
          <w:b/>
          <w:bCs/>
          <w:color w:val="6B7280"/>
          <w:sz w:val="20"/>
          <w:szCs w:val="20"/>
        </w:rPr>
        <w:t xml:space="preserve">b)	</w:t>
      </w:r>
      <w:r>
        <w:rPr>
          <w:sz w:val="20"/>
          <w:szCs w:val="20"/>
        </w:rPr>
        <w:t xml:space="preserve">-1.</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23. </w:t>
      </w:r>
      <w:r>
        <w:rPr>
          <w:sz w:val="21"/>
          <w:szCs w:val="21"/>
        </w:rPr>
        <w:t xml:space="preserve">No experimento das duas luas do capítulo, quantos exemplos tinham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150.</w:t>
      </w:r>
    </w:p>
    <w:p>
      <w:pPr>
        <w:keepNext/>
        <w:keepLines/>
        <w:tabs>
          <w:tab w:val="left" w:pos="500"/>
        </w:tabs>
        <w:spacing w:after="30" w:line="264"/>
        <w:ind w:left="500" w:hanging="300"/>
      </w:pPr>
      <w:r>
        <w:rPr>
          <w:b/>
          <w:bCs/>
          <w:color w:val="6B7280"/>
          <w:sz w:val="20"/>
          <w:szCs w:val="20"/>
        </w:rPr>
        <w:t xml:space="preserve">c)	</w:t>
      </w:r>
      <w:r>
        <w:rPr>
          <w:sz w:val="20"/>
          <w:szCs w:val="20"/>
        </w:rPr>
        <w:t xml:space="preserve">300.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w:t>
      </w:r>
    </w:p>
    <w:p>
      <w:pPr>
        <w:keepNext/>
        <w:spacing w:after="60" w:before="140" w:line="276"/>
      </w:pPr>
      <w:r>
        <w:rPr>
          <w:b/>
          <w:bCs/>
          <w:color w:val="4F46E5"/>
          <w:sz w:val="21"/>
          <w:szCs w:val="21"/>
        </w:rPr>
        <w:t xml:space="preserve">Questão 24. </w:t>
      </w:r>
      <w:r>
        <w:rPr>
          <w:sz w:val="21"/>
          <w:szCs w:val="21"/>
        </w:rPr>
        <w:t xml:space="preserve">No experimento Digits do capítulo, o conjunto de treino tinha 1.257 exemplos, dos quais 50 rotulados. Quantos estavam sem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1.207.</w:t>
      </w:r>
    </w:p>
    <w:p>
      <w:pPr>
        <w:keepNext/>
        <w:keepLines/>
        <w:tabs>
          <w:tab w:val="left" w:pos="500"/>
        </w:tabs>
        <w:spacing w:after="30" w:line="264"/>
        <w:ind w:left="500" w:hanging="300"/>
      </w:pPr>
      <w:r>
        <w:rPr>
          <w:b/>
          <w:bCs/>
          <w:color w:val="6B7280"/>
          <w:sz w:val="20"/>
          <w:szCs w:val="20"/>
        </w:rPr>
        <w:t xml:space="preserve">c)	</w:t>
      </w:r>
      <w:r>
        <w:rPr>
          <w:sz w:val="20"/>
          <w:szCs w:val="20"/>
        </w:rPr>
        <w:t xml:space="preserve">540.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1.257.</w:t>
      </w:r>
    </w:p>
    <w:p>
      <w:pPr>
        <w:keepNext/>
        <w:spacing w:after="60" w:before="140" w:line="276"/>
      </w:pPr>
      <w:r>
        <w:rPr>
          <w:b/>
          <w:bCs/>
          <w:color w:val="4F46E5"/>
          <w:sz w:val="21"/>
          <w:szCs w:val="21"/>
        </w:rPr>
        <w:t xml:space="preserve">Questão 25. </w:t>
      </w:r>
      <w:r>
        <w:rPr>
          <w:sz w:val="21"/>
          <w:szCs w:val="21"/>
        </w:rPr>
        <w:t xml:space="preserve">O conjunto Digits, usado no capítulo, tem imagens de quantos pixels cada uma?</w:t>
      </w:r>
    </w:p>
    <w:p>
      <w:pPr>
        <w:keepNext/>
        <w:keepLines/>
        <w:tabs>
          <w:tab w:val="left" w:pos="500"/>
        </w:tabs>
        <w:spacing w:after="30" w:line="264"/>
        <w:ind w:left="500" w:hanging="300"/>
      </w:pPr>
      <w:r>
        <w:rPr>
          <w:b/>
          <w:bCs/>
          <w:color w:val="6B7280"/>
          <w:sz w:val="20"/>
          <w:szCs w:val="20"/>
        </w:rPr>
        <w:t xml:space="preserve">a)	</w:t>
      </w:r>
      <w:r>
        <w:rPr>
          <w:sz w:val="20"/>
          <w:szCs w:val="20"/>
        </w:rPr>
        <w:t xml:space="preserve">28 por 28 (784 atributos).</w:t>
      </w:r>
    </w:p>
    <w:p>
      <w:pPr>
        <w:keepNext/>
        <w:keepLines/>
        <w:tabs>
          <w:tab w:val="left" w:pos="500"/>
        </w:tabs>
        <w:spacing w:after="30" w:line="264"/>
        <w:ind w:left="500" w:hanging="300"/>
      </w:pPr>
      <w:r>
        <w:rPr>
          <w:b/>
          <w:bCs/>
          <w:color w:val="6B7280"/>
          <w:sz w:val="20"/>
          <w:szCs w:val="20"/>
        </w:rPr>
        <w:t xml:space="preserve">b)	</w:t>
      </w:r>
      <w:r>
        <w:rPr>
          <w:sz w:val="20"/>
          <w:szCs w:val="20"/>
        </w:rPr>
        <w:t xml:space="preserve">32 por 32 (1.024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2 por 2 (4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 por 8 (64 atributos).</w:t>
      </w:r>
    </w:p>
    <w:p>
      <w:pPr>
        <w:keepNext/>
        <w:spacing w:after="60" w:before="140" w:line="276"/>
      </w:pPr>
      <w:r>
        <w:rPr>
          <w:b/>
          <w:bCs/>
          <w:color w:val="4F46E5"/>
          <w:sz w:val="21"/>
          <w:szCs w:val="21"/>
        </w:rPr>
        <w:t xml:space="preserve">Questão 26. </w:t>
      </w:r>
      <w:r>
        <w:rPr>
          <w:sz w:val="21"/>
          <w:szCs w:val="21"/>
        </w:rPr>
        <w:t xml:space="preserve">A curva da acurácia do capítulo mostra que o ganho dos métodos semissupervisionados: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é negativo em todos os casos.</w:t>
      </w:r>
    </w:p>
    <w:p>
      <w:pPr>
        <w:keepNext/>
        <w:keepLines/>
        <w:tabs>
          <w:tab w:val="left" w:pos="500"/>
        </w:tabs>
        <w:spacing w:after="30" w:line="264"/>
        <w:ind w:left="500" w:hanging="300"/>
      </w:pPr>
      <w:r>
        <w:rPr>
          <w:b/>
          <w:bCs/>
          <w:color w:val="6B7280"/>
          <w:sz w:val="20"/>
          <w:szCs w:val="20"/>
        </w:rPr>
        <w:t xml:space="preserve">b)	</w:t>
      </w:r>
      <w:r>
        <w:rPr>
          <w:sz w:val="20"/>
          <w:szCs w:val="20"/>
        </w:rPr>
        <w:t xml:space="preserve">é sempre o mesmo, qualquer que seja o número de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aparece com mais de 1.000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maior quando há poucos rótulos e diminui quando os rótulos aumentam.</w:t>
      </w:r>
    </w:p>
    <w:p>
      <w:pPr>
        <w:keepNext/>
        <w:spacing w:after="60" w:before="140" w:line="276"/>
      </w:pPr>
      <w:r>
        <w:rPr>
          <w:b/>
          <w:bCs/>
          <w:color w:val="4F46E5"/>
          <w:sz w:val="21"/>
          <w:szCs w:val="21"/>
        </w:rPr>
        <w:t xml:space="preserve">Questão 27. </w:t>
      </w:r>
      <w:r>
        <w:rPr>
          <w:sz w:val="21"/>
          <w:szCs w:val="21"/>
        </w:rPr>
        <w:t xml:space="preserve">Por que o capítulo repete o experimento com 10 sorteios diferentes de exemplos rotulados?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 aumentar artificialmente a acurácia.</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scikit-learn exige 10 execuções.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um único sorteio pode dar uma conclusão enganosa, já que a escolha dos rotulados influencia muito o resultado.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o computador comete erros aleatórios.</w:t>
      </w:r>
    </w:p>
    <w:p>
      <w:pPr>
        <w:keepNext/>
        <w:spacing w:after="60" w:before="140" w:line="276"/>
      </w:pPr>
      <w:r>
        <w:rPr>
          <w:b/>
          <w:bCs/>
          <w:color w:val="4F46E5"/>
          <w:sz w:val="21"/>
          <w:szCs w:val="21"/>
        </w:rPr>
        <w:t xml:space="preserve">Questão 28. </w:t>
      </w:r>
      <w:r>
        <w:rPr>
          <w:sz w:val="21"/>
          <w:szCs w:val="21"/>
        </w:rPr>
        <w:t xml:space="preserve">Qual das ideias abaixo escolhe quais exemplos pedir para um humano rotular?</w:t>
      </w:r>
    </w:p>
    <w:p>
      <w:pPr>
        <w:keepNext/>
        <w:keepLines/>
        <w:tabs>
          <w:tab w:val="left" w:pos="500"/>
        </w:tabs>
        <w:spacing w:after="30" w:line="264"/>
        <w:ind w:left="500" w:hanging="300"/>
      </w:pPr>
      <w:r>
        <w:rPr>
          <w:b/>
          <w:bCs/>
          <w:color w:val="6B7280"/>
          <w:sz w:val="20"/>
          <w:szCs w:val="20"/>
        </w:rPr>
        <w:t xml:space="preserve">a)	</w:t>
      </w:r>
      <w:r>
        <w:rPr>
          <w:sz w:val="20"/>
          <w:szCs w:val="20"/>
        </w:rPr>
        <w:t xml:space="preserve">Aprendizado 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Aprendizado ativo.</w:t>
      </w:r>
    </w:p>
    <w:p>
      <w:pPr>
        <w:keepNext/>
        <w:keepLines/>
        <w:tabs>
          <w:tab w:val="left" w:pos="500"/>
        </w:tabs>
        <w:spacing w:after="30" w:line="264"/>
        <w:ind w:left="500" w:hanging="300"/>
      </w:pPr>
      <w:r>
        <w:rPr>
          <w:b/>
          <w:bCs/>
          <w:color w:val="6B7280"/>
          <w:sz w:val="20"/>
          <w:szCs w:val="20"/>
        </w:rPr>
        <w:t xml:space="preserve">c)	</w:t>
      </w:r>
      <w:r>
        <w:rPr>
          <w:sz w:val="20"/>
          <w:szCs w:val="20"/>
        </w:rPr>
        <w:t xml:space="preserve">Aprendizado por transferência.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Regressão linear.</w:t>
      </w:r>
    </w:p>
    <w:p>
      <w:pPr>
        <w:keepNext/>
        <w:spacing w:after="60" w:before="140" w:line="276"/>
      </w:pPr>
      <w:r>
        <w:rPr>
          <w:b/>
          <w:bCs/>
          <w:color w:val="4F46E5"/>
          <w:sz w:val="21"/>
          <w:szCs w:val="21"/>
        </w:rPr>
        <w:t xml:space="preserve">Questão 29. </w:t>
      </w:r>
      <w:r>
        <w:rPr>
          <w:sz w:val="21"/>
          <w:szCs w:val="21"/>
        </w:rPr>
        <w:t xml:space="preserve">Quem propôs o co-training, com dois classificadores que se ensinam mutuamente?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Blum e Mitchell, em 1998.</w:t>
      </w:r>
    </w:p>
    <w:p>
      <w:pPr>
        <w:keepNext/>
        <w:keepLines/>
        <w:tabs>
          <w:tab w:val="left" w:pos="500"/>
        </w:tabs>
        <w:spacing w:after="30" w:line="264"/>
        <w:ind w:left="500" w:hanging="300"/>
      </w:pPr>
      <w:r>
        <w:rPr>
          <w:b/>
          <w:bCs/>
          <w:color w:val="6B7280"/>
          <w:sz w:val="20"/>
          <w:szCs w:val="20"/>
        </w:rPr>
        <w:t xml:space="preserve">b)	</w:t>
      </w:r>
      <w:r>
        <w:rPr>
          <w:sz w:val="20"/>
          <w:szCs w:val="20"/>
        </w:rPr>
        <w:t xml:space="preserve">Scudder, em 1965.</w:t>
      </w:r>
    </w:p>
    <w:p>
      <w:pPr>
        <w:keepNext/>
        <w:keepLines/>
        <w:tabs>
          <w:tab w:val="left" w:pos="500"/>
        </w:tabs>
        <w:spacing w:after="30" w:line="264"/>
        <w:ind w:left="500" w:hanging="300"/>
      </w:pPr>
      <w:r>
        <w:rPr>
          <w:b/>
          <w:bCs/>
          <w:color w:val="6B7280"/>
          <w:sz w:val="20"/>
          <w:szCs w:val="20"/>
        </w:rPr>
        <w:t xml:space="preserve">c)	</w:t>
      </w:r>
      <w:r>
        <w:rPr>
          <w:sz w:val="20"/>
          <w:szCs w:val="20"/>
        </w:rPr>
        <w:t xml:space="preserve">Sohn e colegas, em 2020.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Cortes e Vapnik, em 1995.</w:t>
      </w:r>
    </w:p>
    <w:p>
      <w:pPr>
        <w:keepNext/>
        <w:spacing w:after="60" w:before="140" w:line="276"/>
      </w:pPr>
      <w:r>
        <w:rPr>
          <w:b/>
          <w:bCs/>
          <w:color w:val="4F46E5"/>
          <w:sz w:val="21"/>
          <w:szCs w:val="21"/>
        </w:rPr>
        <w:t xml:space="preserve">Questão 30. </w:t>
      </w:r>
      <w:r>
        <w:rPr>
          <w:sz w:val="21"/>
          <w:szCs w:val="21"/>
        </w:rPr>
        <w:t xml:space="preserve">Qual conjunto de práticas é recomendado no início de qualquer projeto semissupervisionado?</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Apagar todos 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Treinar um modelo supervisionado de referência só com os exemplos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Ignorar a avaliação.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o conjunto de teste para escolher parâmetros.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o que é aprendizado semissupervisionado e dê um exemplo do seu cotidiano.</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com suas palavras, a diferença entre atributo, exemplo e rótulo.</w:t>
      </w:r>
    </w:p>
    <w:p>
      <w:pPr>
        <w:keepLines/>
        <w:tabs>
          <w:tab w:val="left" w:pos="500"/>
        </w:tabs>
        <w:spacing w:after="80" w:before="120" w:line="288"/>
        <w:ind w:left="500" w:hanging="500"/>
      </w:pPr>
      <w:r>
        <w:rPr>
          <w:b/>
          <w:bCs/>
          <w:color w:val="4F46E5"/>
          <w:sz w:val="21"/>
          <w:szCs w:val="21"/>
        </w:rPr>
        <w:t xml:space="preserve">3.	</w:t>
      </w:r>
      <w:r>
        <w:rPr>
          <w:sz w:val="21"/>
          <w:szCs w:val="21"/>
        </w:rPr>
        <w:t xml:space="preserve">Qual é a diferença entre classificação e regressão? Dê um exemplo de cada.</w:t>
      </w:r>
    </w:p>
    <w:p>
      <w:pPr>
        <w:keepLines/>
        <w:tabs>
          <w:tab w:val="left" w:pos="500"/>
        </w:tabs>
        <w:spacing w:after="80" w:before="120" w:line="288"/>
        <w:ind w:left="500" w:hanging="500"/>
      </w:pPr>
      <w:r>
        <w:rPr>
          <w:b/>
          <w:bCs/>
          <w:color w:val="4F46E5"/>
          <w:sz w:val="21"/>
          <w:szCs w:val="21"/>
        </w:rPr>
        <w:t xml:space="preserve">4.	</w:t>
      </w:r>
      <w:r>
        <w:rPr>
          <w:sz w:val="21"/>
          <w:szCs w:val="21"/>
        </w:rPr>
        <w:t xml:space="preserve">Por que não devemos avaliar um modelo nos mesmos exemplos usados no treino?</w:t>
      </w:r>
    </w:p>
    <w:p>
      <w:pPr>
        <w:keepLines/>
        <w:tabs>
          <w:tab w:val="left" w:pos="500"/>
        </w:tabs>
        <w:spacing w:after="80" w:before="120" w:line="288"/>
        <w:ind w:left="500" w:hanging="500"/>
      </w:pPr>
      <w:r>
        <w:rPr>
          <w:b/>
          <w:bCs/>
          <w:color w:val="4F46E5"/>
          <w:sz w:val="21"/>
          <w:szCs w:val="21"/>
        </w:rPr>
        <w:t xml:space="preserve">5.	</w:t>
      </w:r>
      <w:r>
        <w:rPr>
          <w:sz w:val="21"/>
          <w:szCs w:val="21"/>
        </w:rPr>
        <w:t xml:space="preserve">Compare os paradigmas supervisionado, não supervisionado e semissupervisionado quanto ao tipo de dado disponível.</w:t>
      </w:r>
    </w:p>
    <w:p>
      <w:pPr>
        <w:keepLines/>
        <w:tabs>
          <w:tab w:val="left" w:pos="500"/>
        </w:tabs>
        <w:spacing w:after="80" w:before="120" w:line="288"/>
        <w:ind w:left="500" w:hanging="500"/>
      </w:pPr>
      <w:r>
        <w:rPr>
          <w:b/>
          <w:bCs/>
          <w:color w:val="4F46E5"/>
          <w:sz w:val="21"/>
          <w:szCs w:val="21"/>
        </w:rPr>
        <w:t xml:space="preserve">6.	</w:t>
      </w:r>
      <w:r>
        <w:rPr>
          <w:sz w:val="21"/>
          <w:szCs w:val="21"/>
        </w:rPr>
        <w:t xml:space="preserve">Explique a diferença entre aprendizado semissupervisionado e auto-supervisionado.</w:t>
      </w:r>
    </w:p>
    <w:p>
      <w:pPr>
        <w:keepLines/>
        <w:tabs>
          <w:tab w:val="left" w:pos="500"/>
        </w:tabs>
        <w:spacing w:after="80" w:before="120" w:line="288"/>
        <w:ind w:left="500" w:hanging="500"/>
      </w:pPr>
      <w:r>
        <w:rPr>
          <w:b/>
          <w:bCs/>
          <w:color w:val="4F46E5"/>
          <w:sz w:val="21"/>
          <w:szCs w:val="21"/>
        </w:rPr>
        <w:t xml:space="preserve">7.	</w:t>
      </w:r>
      <w:r>
        <w:rPr>
          <w:sz w:val="21"/>
          <w:szCs w:val="21"/>
        </w:rPr>
        <w:t xml:space="preserve">Cite e explique quatro razões pelas quais rotular dados é caro.</w:t>
      </w:r>
    </w:p>
    <w:p>
      <w:pPr>
        <w:keepLines/>
        <w:tabs>
          <w:tab w:val="left" w:pos="500"/>
        </w:tabs>
        <w:spacing w:after="80" w:before="120" w:line="288"/>
        <w:ind w:left="500" w:hanging="500"/>
      </w:pPr>
      <w:r>
        <w:rPr>
          <w:b/>
          <w:bCs/>
          <w:color w:val="4F46E5"/>
          <w:sz w:val="21"/>
          <w:szCs w:val="21"/>
        </w:rPr>
        <w:t xml:space="preserve">8.	</w:t>
      </w:r>
      <w:r>
        <w:rPr>
          <w:sz w:val="21"/>
          <w:szCs w:val="21"/>
        </w:rPr>
        <w:t xml:space="preserve">O que significa dizer que os dados sem rótulo "ajudam"? Como verificar isso em um projeto?</w:t>
      </w:r>
    </w:p>
    <w:p>
      <w:pPr>
        <w:keepLines/>
        <w:tabs>
          <w:tab w:val="left" w:pos="500"/>
        </w:tabs>
        <w:spacing w:after="80" w:before="120" w:line="288"/>
        <w:ind w:left="500" w:hanging="500"/>
      </w:pPr>
      <w:r>
        <w:rPr>
          <w:b/>
          <w:bCs/>
          <w:color w:val="4F46E5"/>
          <w:sz w:val="21"/>
          <w:szCs w:val="21"/>
        </w:rPr>
        <w:t xml:space="preserve">9.	</w:t>
      </w:r>
      <w:r>
        <w:rPr>
          <w:sz w:val="21"/>
          <w:szCs w:val="21"/>
        </w:rPr>
        <w:t xml:space="preserve">Defina com símbolos o conjunto rotulado L e o conjunto sem rótulo U, e explique o que são l, u e n.</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a diferença entre aprendizado indutivo e transdutivo usando a analogia das redações.</w:t>
      </w:r>
    </w:p>
    <w:p>
      <w:pPr>
        <w:keepLines/>
        <w:tabs>
          <w:tab w:val="left" w:pos="500"/>
        </w:tabs>
        <w:spacing w:after="80" w:before="120" w:line="288"/>
        <w:ind w:left="500" w:hanging="500"/>
      </w:pPr>
      <w:r>
        <w:rPr>
          <w:b/>
          <w:bCs/>
          <w:color w:val="4F46E5"/>
          <w:sz w:val="21"/>
          <w:szCs w:val="21"/>
        </w:rPr>
        <w:t xml:space="preserve">11.	</w:t>
      </w:r>
      <w:r>
        <w:rPr>
          <w:sz w:val="21"/>
          <w:szCs w:val="21"/>
        </w:rPr>
        <w:t xml:space="preserve">No experimento das duas luas, por que o modelo supervisionado treinado com 4 pontos errou tanto e o semissupervisionado não?</w:t>
      </w:r>
    </w:p>
    <w:p>
      <w:pPr>
        <w:keepLines/>
        <w:tabs>
          <w:tab w:val="left" w:pos="500"/>
        </w:tabs>
        <w:spacing w:after="80" w:before="120" w:line="288"/>
        <w:ind w:left="500" w:hanging="500"/>
      </w:pPr>
      <w:r>
        <w:rPr>
          <w:b/>
          <w:bCs/>
          <w:color w:val="4F46E5"/>
          <w:sz w:val="21"/>
          <w:szCs w:val="21"/>
        </w:rPr>
        <w:t xml:space="preserve">12.	</w:t>
      </w:r>
      <w:r>
        <w:rPr>
          <w:sz w:val="21"/>
          <w:szCs w:val="21"/>
        </w:rPr>
        <w:t xml:space="preserve">Por que o capítulo diz que o exemplo das duas luas é "de vitrine"? O que acontece ao reduzir n_neighbors de 7 para 5?</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as três lições da curva de acurácia em função do número de rótulos no conjunto Digits.</w:t>
      </w:r>
    </w:p>
    <w:p>
      <w:pPr>
        <w:keepLines/>
        <w:tabs>
          <w:tab w:val="left" w:pos="500"/>
        </w:tabs>
        <w:spacing w:after="80" w:before="120" w:line="288"/>
        <w:ind w:left="500" w:hanging="500"/>
      </w:pPr>
      <w:r>
        <w:rPr>
          <w:b/>
          <w:bCs/>
          <w:color w:val="4F46E5"/>
          <w:sz w:val="21"/>
          <w:szCs w:val="21"/>
        </w:rPr>
        <w:t xml:space="preserve">14.	</w:t>
      </w:r>
      <w:r>
        <w:rPr>
          <w:sz w:val="21"/>
          <w:szCs w:val="21"/>
        </w:rPr>
        <w:t xml:space="preserve">Explique o que significa o valor -1 no vetor de rótulos do scikit-learn e por que as classes verdadeiras nunca podem ser -1.</w:t>
      </w:r>
    </w:p>
    <w:p>
      <w:pPr>
        <w:keepLines/>
        <w:tabs>
          <w:tab w:val="left" w:pos="500"/>
        </w:tabs>
        <w:spacing w:after="80" w:before="120" w:line="288"/>
        <w:ind w:left="500" w:hanging="500"/>
      </w:pPr>
      <w:r>
        <w:rPr>
          <w:b/>
          <w:bCs/>
          <w:color w:val="4F46E5"/>
          <w:sz w:val="21"/>
          <w:szCs w:val="21"/>
        </w:rPr>
        <w:t xml:space="preserve">15.	</w:t>
      </w:r>
      <w:r>
        <w:rPr>
          <w:sz w:val="21"/>
          <w:szCs w:val="21"/>
        </w:rPr>
        <w:t xml:space="preserve">Compare aprendizado ativo e aprendizado semissupervisionado quanto à interação com humanos.</w:t>
      </w:r>
    </w:p>
    <w:p>
      <w:pPr>
        <w:keepLines/>
        <w:tabs>
          <w:tab w:val="left" w:pos="500"/>
        </w:tabs>
        <w:spacing w:after="80" w:before="120" w:line="288"/>
        <w:ind w:left="500" w:hanging="500"/>
      </w:pPr>
      <w:r>
        <w:rPr>
          <w:b/>
          <w:bCs/>
          <w:color w:val="4F46E5"/>
          <w:sz w:val="21"/>
          <w:szCs w:val="21"/>
        </w:rPr>
        <w:t xml:space="preserve">16.	</w:t>
      </w:r>
      <w:r>
        <w:rPr>
          <w:sz w:val="21"/>
          <w:szCs w:val="21"/>
        </w:rPr>
        <w:t xml:space="preserve">Cite duas áreas de aplicação do aprendizado semissupervisionado e explique por que elas têm "muitos dados e poucos rótulos".</w:t>
      </w:r>
    </w:p>
    <w:p>
      <w:pPr>
        <w:keepLines/>
        <w:tabs>
          <w:tab w:val="left" w:pos="500"/>
        </w:tabs>
        <w:spacing w:after="80" w:before="120" w:line="288"/>
        <w:ind w:left="500" w:hanging="500"/>
      </w:pPr>
      <w:r>
        <w:rPr>
          <w:b/>
          <w:bCs/>
          <w:color w:val="4F46E5"/>
          <w:sz w:val="21"/>
          <w:szCs w:val="21"/>
        </w:rPr>
        <w:t xml:space="preserve">17.	</w:t>
      </w:r>
      <w:r>
        <w:rPr>
          <w:sz w:val="21"/>
          <w:szCs w:val="21"/>
        </w:rPr>
        <w:t xml:space="preserve">Descreva as sete etapas de um projeto semissupervisionado.</w:t>
      </w:r>
    </w:p>
    <w:p>
      <w:pPr>
        <w:keepLines/>
        <w:tabs>
          <w:tab w:val="left" w:pos="500"/>
        </w:tabs>
        <w:spacing w:after="80" w:before="120" w:line="288"/>
        <w:ind w:left="500" w:hanging="500"/>
      </w:pPr>
      <w:r>
        <w:rPr>
          <w:b/>
          <w:bCs/>
          <w:color w:val="4F46E5"/>
          <w:sz w:val="21"/>
          <w:szCs w:val="21"/>
        </w:rPr>
        <w:t xml:space="preserve">18.	</w:t>
      </w:r>
      <w:r>
        <w:rPr>
          <w:sz w:val="21"/>
          <w:szCs w:val="21"/>
        </w:rPr>
        <w:t xml:space="preserve">Explique por que é importante treinar um modelo supervisionado de referência antes de usar um método semissupervisionado.</w:t>
      </w:r>
    </w:p>
    <w:p>
      <w:pPr>
        <w:keepLines/>
        <w:tabs>
          <w:tab w:val="left" w:pos="500"/>
        </w:tabs>
        <w:spacing w:after="80" w:before="120" w:line="288"/>
        <w:ind w:left="500" w:hanging="500"/>
      </w:pPr>
      <w:r>
        <w:rPr>
          <w:b/>
          <w:bCs/>
          <w:color w:val="4F46E5"/>
          <w:sz w:val="21"/>
          <w:szCs w:val="21"/>
        </w:rPr>
        <w:t xml:space="preserve">19.	</w:t>
      </w:r>
      <w:r>
        <w:rPr>
          <w:sz w:val="21"/>
          <w:szCs w:val="21"/>
        </w:rPr>
        <w:t xml:space="preserve">Apresente dois riscos éticos de espalhar rótulos de poucos exemplos para muitos e uma medida de mitigação para cada.</w:t>
      </w:r>
    </w:p>
    <w:p>
      <w:pPr>
        <w:keepLines/>
        <w:tabs>
          <w:tab w:val="left" w:pos="500"/>
        </w:tabs>
        <w:spacing w:after="80" w:before="120" w:line="288"/>
        <w:ind w:left="500" w:hanging="500"/>
      </w:pPr>
      <w:r>
        <w:rPr>
          <w:b/>
          <w:bCs/>
          <w:color w:val="4F46E5"/>
          <w:sz w:val="21"/>
          <w:szCs w:val="21"/>
        </w:rPr>
        <w:t xml:space="preserve">20.	</w:t>
      </w:r>
      <w:r>
        <w:rPr>
          <w:sz w:val="21"/>
          <w:szCs w:val="21"/>
        </w:rPr>
        <w:t xml:space="preserve">Descreva um problema da sua área de interesse em que o aprendizado semissupervisionado poderia ajudar, indicando por que há poucos rótulos.</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Escondendo rótulos no Breast Cancer Wisconsin</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O conjunto </w:t>
      </w:r>
      <w:r>
        <w:rPr>
          <w:b/>
          <w:bCs/>
          <w:sz w:val="21"/>
          <w:szCs w:val="21"/>
        </w:rPr>
        <w:t xml:space="preserve">Breast Cancer Wisconsin (Diagnostic)</w:t>
      </w:r>
      <w:r>
        <w:rPr>
          <w:sz w:val="21"/>
          <w:szCs w:val="21"/>
        </w:rPr>
        <w:t xml:space="preserve">, do repositório UCI, vem no scikit-learn (</w:t>
      </w:r>
      <w:r>
        <w:rPr>
          <w:rFonts w:ascii="Consolas" w:cs="Consolas" w:eastAsia="Consolas" w:hAnsi="Consolas"/>
          <w:color w:val="B91C1C"/>
          <w:sz w:val="19"/>
          <w:szCs w:val="19"/>
          <w:shd w:fill="F3F4F6" w:color="auto" w:val="clear"/>
        </w:rPr>
        <w:t xml:space="preserve">load_breast_cancer</w:t>
      </w:r>
      <w:r>
        <w:rPr>
          <w:sz w:val="21"/>
          <w:szCs w:val="21"/>
        </w:rPr>
        <w:t xml:space="preserve">). Ele tem 569 exames com 30 medidas cada e dois rótulos: </w:t>
      </w:r>
      <w:r>
        <w:rPr>
          <w:i/>
          <w:iCs/>
          <w:sz w:val="21"/>
          <w:szCs w:val="21"/>
        </w:rPr>
        <w:t xml:space="preserve">maligno</w:t>
      </w:r>
      <w:r>
        <w:rPr>
          <w:sz w:val="21"/>
          <w:szCs w:val="21"/>
        </w:rPr>
        <w:t xml:space="preserve"> ou </w:t>
      </w:r>
      <w:r>
        <w:rPr>
          <w:i/>
          <w:iCs/>
          <w:sz w:val="21"/>
          <w:szCs w:val="21"/>
        </w:rPr>
        <w:t xml:space="preserve">benigno</w:t>
      </w:r>
      <w:r>
        <w:rPr>
          <w:sz w:val="21"/>
          <w:szCs w:val="21"/>
        </w:rPr>
        <w:t xml:space="preserve"> (Wolberg; Mangasarian, 1990).</w:t>
      </w:r>
    </w:p>
    <w:p>
      <w:pPr>
        <w:spacing w:after="120" w:line="300"/>
        <w:jc w:val="left"/>
      </w:pPr>
      <w:r>
        <w:rPr>
          <w:sz w:val="21"/>
          <w:szCs w:val="21"/>
        </w:rPr>
        <w:t xml:space="preserve">Faça o seguinte:</w:t>
      </w:r>
    </w:p>
    <w:p>
      <w:pPr>
        <w:pStyle w:val="ListParagraph"/>
        <w:numPr>
          <w:ilvl w:val="0"/>
          <w:numId w:val="6"/>
        </w:numPr>
        <w:spacing w:after="70" w:line="288"/>
      </w:pPr>
      <w:r>
        <w:rPr>
          <w:sz w:val="21"/>
          <w:szCs w:val="21"/>
        </w:rPr>
        <w:t xml:space="preserve">Carregue os dados e mostre o formato de X e quantos exemplos há em cada classe.</w:t>
      </w:r>
    </w:p>
    <w:p>
      <w:pPr>
        <w:pStyle w:val="ListParagraph"/>
        <w:numPr>
          <w:ilvl w:val="0"/>
          <w:numId w:val="6"/>
        </w:numPr>
        <w:spacing w:after="70" w:line="288"/>
      </w:pPr>
      <w:r>
        <w:rPr>
          <w:sz w:val="21"/>
          <w:szCs w:val="21"/>
        </w:rPr>
        <w:t xml:space="preserve">Separe 70% para treino e 30% para teste, de forma </w:t>
      </w:r>
      <w:r>
        <w:rPr>
          <w:b/>
          <w:bCs/>
          <w:sz w:val="21"/>
          <w:szCs w:val="21"/>
        </w:rPr>
        <w:t xml:space="preserve">estratificada</w:t>
      </w:r>
      <w:r>
        <w:rPr>
          <w:sz w:val="21"/>
          <w:szCs w:val="21"/>
        </w:rPr>
        <w:t xml:space="preserve"> (</w:t>
      </w:r>
      <w:r>
        <w:rPr>
          <w:rFonts w:ascii="Consolas" w:cs="Consolas" w:eastAsia="Consolas" w:hAnsi="Consolas"/>
          <w:color w:val="B91C1C"/>
          <w:sz w:val="19"/>
          <w:szCs w:val="19"/>
          <w:shd w:fill="F3F4F6" w:color="auto" w:val="clear"/>
        </w:rPr>
        <w:t xml:space="preserve">stratify=y</w:t>
      </w:r>
      <w:r>
        <w:rPr>
          <w:sz w:val="21"/>
          <w:szCs w:val="21"/>
        </w:rPr>
        <w:t xml:space="preserve">).</w:t>
      </w:r>
    </w:p>
    <w:p>
      <w:pPr>
        <w:pStyle w:val="ListParagraph"/>
        <w:numPr>
          <w:ilvl w:val="0"/>
          <w:numId w:val="6"/>
        </w:numPr>
        <w:spacing w:after="70" w:line="288"/>
      </w:pPr>
      <w:r>
        <w:rPr>
          <w:sz w:val="21"/>
          <w:szCs w:val="21"/>
        </w:rPr>
        <w:t xml:space="preserve">Escreva uma função </w:t>
      </w:r>
      <w:r>
        <w:rPr>
          <w:rFonts w:ascii="Consolas" w:cs="Consolas" w:eastAsia="Consolas" w:hAnsi="Consolas"/>
          <w:color w:val="B91C1C"/>
          <w:sz w:val="19"/>
          <w:szCs w:val="19"/>
          <w:shd w:fill="F3F4F6" w:color="auto" w:val="clear"/>
        </w:rPr>
        <w:t xml:space="preserve">esconder_rotulos(y, n_rot, semente)</w:t>
      </w:r>
      <w:r>
        <w:rPr>
          <w:sz w:val="21"/>
          <w:szCs w:val="21"/>
        </w:rPr>
        <w:t xml:space="preserve"> que sorteie </w:t>
      </w:r>
      <w:r>
        <w:rPr>
          <w:rFonts w:ascii="Consolas" w:cs="Consolas" w:eastAsia="Consolas" w:hAnsi="Consolas"/>
          <w:color w:val="B91C1C"/>
          <w:sz w:val="19"/>
          <w:szCs w:val="19"/>
          <w:shd w:fill="F3F4F6" w:color="auto" w:val="clear"/>
        </w:rPr>
        <w:t xml:space="preserve">n_rot</w:t>
      </w:r>
      <w:r>
        <w:rPr>
          <w:sz w:val="21"/>
          <w:szCs w:val="21"/>
        </w:rPr>
        <w:t xml:space="preserve"> exemplos rotulados (metade de cada classe) e devolva um vetor </w:t>
      </w:r>
      <w:r>
        <w:rPr>
          <w:rFonts w:ascii="Consolas" w:cs="Consolas" w:eastAsia="Consolas" w:hAnsi="Consolas"/>
          <w:color w:val="B91C1C"/>
          <w:sz w:val="19"/>
          <w:szCs w:val="19"/>
          <w:shd w:fill="F3F4F6" w:color="auto" w:val="clear"/>
        </w:rPr>
        <w:t xml:space="preserve">y_parcial</w:t>
      </w:r>
      <w:r>
        <w:rPr>
          <w:sz w:val="21"/>
          <w:szCs w:val="21"/>
        </w:rPr>
        <w:t xml:space="preserve">, com </w:t>
      </w:r>
      <w:r>
        <w:rPr>
          <w:b/>
          <w:bCs/>
          <w:sz w:val="21"/>
          <w:szCs w:val="21"/>
        </w:rPr>
        <w:t xml:space="preserve">-1</w:t>
      </w:r>
      <w:r>
        <w:rPr>
          <w:sz w:val="21"/>
          <w:szCs w:val="21"/>
        </w:rPr>
        <w:t xml:space="preserve"> nos demais.</w:t>
      </w:r>
    </w:p>
    <w:p>
      <w:pPr>
        <w:pStyle w:val="ListParagraph"/>
        <w:numPr>
          <w:ilvl w:val="0"/>
          <w:numId w:val="6"/>
        </w:numPr>
        <w:spacing w:after="70" w:line="288"/>
      </w:pPr>
      <w:r>
        <w:rPr>
          <w:sz w:val="21"/>
          <w:szCs w:val="21"/>
        </w:rPr>
        <w:t xml:space="preserve">Use a função para manter apenas </w:t>
      </w:r>
      <w:r>
        <w:rPr>
          <w:b/>
          <w:bCs/>
          <w:sz w:val="21"/>
          <w:szCs w:val="21"/>
        </w:rPr>
        <w:t xml:space="preserve">20 rótulos</w:t>
      </w:r>
      <w:r>
        <w:rPr>
          <w:sz w:val="21"/>
          <w:szCs w:val="21"/>
        </w:rPr>
        <w:t xml:space="preserve"> no treino e confirme quantos exemplos ficaram sem rótulo.</w:t>
      </w:r>
    </w:p>
    <w:p>
      <w:pPr>
        <w:spacing w:after="60" w:line="120"/>
      </w:pPr>
    </w:p>
    <w:p>
      <w:pPr>
        <w:spacing w:after="120" w:line="300"/>
        <w:jc w:val="left"/>
      </w:pPr>
      <w:r>
        <w:rPr>
          <w:i/>
          <w:iCs/>
          <w:sz w:val="21"/>
          <w:szCs w:val="21"/>
        </w:rPr>
        <w:t xml:space="preserve">Pergunta:</w:t>
      </w:r>
      <w:r>
        <w:rPr>
          <w:sz w:val="21"/>
          <w:szCs w:val="21"/>
        </w:rPr>
        <w:t xml:space="preserve"> por que o conjunto de teste </w:t>
      </w:r>
      <w:r>
        <w:rPr>
          <w:b/>
          <w:bCs/>
          <w:sz w:val="21"/>
          <w:szCs w:val="21"/>
        </w:rPr>
        <w:t xml:space="preserve">não</w:t>
      </w:r>
      <w:r>
        <w:rPr>
          <w:sz w:val="21"/>
          <w:szCs w:val="21"/>
        </w:rPr>
        <w:t xml:space="preserve"> deve ter rótulos escondidos?</w:t>
      </w:r>
    </w:p>
    <w:p>
      <w:pPr>
        <w:pStyle w:val="Heading4"/>
        <w:keepNext/>
      </w:pPr>
      <w:r>
        <w:t xml:space="preserve">Exercício 2 — O modelo de referência supervisionado</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Treine um modelo </w:t>
      </w:r>
      <w:r>
        <w:rPr>
          <w:b/>
          <w:bCs/>
          <w:sz w:val="21"/>
          <w:szCs w:val="21"/>
        </w:rPr>
        <w:t xml:space="preserve">apenas com os exemplos rotulados</w:t>
      </w:r>
      <w:r>
        <w:rPr>
          <w:sz w:val="21"/>
          <w:szCs w:val="21"/>
        </w:rPr>
        <w:t xml:space="preserve"> e meça a acurácia no teste. Use um </w:t>
      </w:r>
      <w:r>
        <w:rPr>
          <w:rFonts w:ascii="Consolas" w:cs="Consolas" w:eastAsia="Consolas" w:hAnsi="Consolas"/>
          <w:color w:val="B91C1C"/>
          <w:sz w:val="19"/>
          <w:szCs w:val="19"/>
          <w:shd w:fill="F3F4F6" w:color="auto" w:val="clear"/>
        </w:rPr>
        <w:t xml:space="preserve">Pipeline</w:t>
      </w:r>
      <w:r>
        <w:rPr>
          <w:sz w:val="21"/>
          <w:szCs w:val="21"/>
        </w:rPr>
        <w:t xml:space="preserve"> com </w:t>
      </w:r>
      <w:r>
        <w:rPr>
          <w:rFonts w:ascii="Consolas" w:cs="Consolas" w:eastAsia="Consolas" w:hAnsi="Consolas"/>
          <w:color w:val="B91C1C"/>
          <w:sz w:val="19"/>
          <w:szCs w:val="19"/>
          <w:shd w:fill="F3F4F6" w:color="auto" w:val="clear"/>
        </w:rPr>
        <w:t xml:space="preserve">StandardScaler</w:t>
      </w:r>
      <w:r>
        <w:rPr>
          <w:sz w:val="21"/>
          <w:szCs w:val="21"/>
        </w:rPr>
        <w:t xml:space="preserve"> (padronização) seguido de </w:t>
      </w:r>
      <w:r>
        <w:rPr>
          <w:rFonts w:ascii="Consolas" w:cs="Consolas" w:eastAsia="Consolas" w:hAnsi="Consolas"/>
          <w:color w:val="B91C1C"/>
          <w:sz w:val="19"/>
          <w:szCs w:val="19"/>
          <w:shd w:fill="F3F4F6" w:color="auto" w:val="clear"/>
        </w:rPr>
        <w:t xml:space="preserve">LogisticRegression</w:t>
      </w:r>
      <w:r>
        <w:rPr>
          <w:sz w:val="21"/>
          <w:szCs w:val="21"/>
        </w:rPr>
        <w:t xml:space="preserve">.</w:t>
      </w:r>
    </w:p>
    <w:p>
      <w:pPr>
        <w:spacing w:after="120" w:line="300"/>
        <w:jc w:val="left"/>
      </w:pPr>
      <w:r>
        <w:rPr>
          <w:sz w:val="21"/>
          <w:szCs w:val="21"/>
        </w:rPr>
        <w:t xml:space="preserve">Repita para </w:t>
      </w:r>
      <w:r>
        <w:rPr>
          <w:rFonts w:ascii="Consolas" w:cs="Consolas" w:eastAsia="Consolas" w:hAnsi="Consolas"/>
          <w:color w:val="B91C1C"/>
          <w:sz w:val="19"/>
          <w:szCs w:val="19"/>
          <w:shd w:fill="F3F4F6" w:color="auto" w:val="clear"/>
        </w:rPr>
        <w:t xml:space="preserve">n_rot</w:t>
      </w:r>
      <w:r>
        <w:rPr>
          <w:sz w:val="21"/>
          <w:szCs w:val="21"/>
        </w:rPr>
        <w:t xml:space="preserve"> igual a 10, 20, 40 e 80, e, para cada valor, faça </w:t>
      </w:r>
      <w:r>
        <w:rPr>
          <w:b/>
          <w:bCs/>
          <w:sz w:val="21"/>
          <w:szCs w:val="21"/>
        </w:rPr>
        <w:t xml:space="preserve">20 sorteios</w:t>
      </w:r>
      <w:r>
        <w:rPr>
          <w:sz w:val="21"/>
          <w:szCs w:val="21"/>
        </w:rPr>
        <w:t xml:space="preserve"> diferentes dos exemplos rotulados. Mostre a média e o desvio padrão da acurácia.</w:t>
      </w:r>
    </w:p>
    <w:p>
      <w:pPr>
        <w:spacing w:after="120" w:line="300"/>
        <w:jc w:val="left"/>
      </w:pPr>
      <w:r>
        <w:rPr>
          <w:i/>
          <w:iCs/>
          <w:sz w:val="21"/>
          <w:szCs w:val="21"/>
        </w:rPr>
        <w:t xml:space="preserve">Pergunta:</w:t>
      </w:r>
      <w:r>
        <w:rPr>
          <w:sz w:val="21"/>
          <w:szCs w:val="21"/>
        </w:rPr>
        <w:t xml:space="preserve"> o que acontece com a acurácia e com a variabilidade quando </w:t>
      </w:r>
      <w:r>
        <w:rPr>
          <w:rFonts w:ascii="Consolas" w:cs="Consolas" w:eastAsia="Consolas" w:hAnsi="Consolas"/>
          <w:color w:val="B91C1C"/>
          <w:sz w:val="19"/>
          <w:szCs w:val="19"/>
          <w:shd w:fill="F3F4F6" w:color="auto" w:val="clear"/>
        </w:rPr>
        <w:t xml:space="preserve">n_rot</w:t>
      </w:r>
      <w:r>
        <w:rPr>
          <w:sz w:val="21"/>
          <w:szCs w:val="21"/>
        </w:rPr>
        <w:t xml:space="preserve"> aumenta?</w:t>
      </w:r>
    </w:p>
    <w:p>
      <w:pPr>
        <w:pStyle w:val="Heading4"/>
        <w:keepNext/>
      </w:pPr>
      <w:r>
        <w:t xml:space="preserve">Exercício 3 — Primeiro método semissupervisionado</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Com </w:t>
      </w:r>
      <w:r>
        <w:rPr>
          <w:rFonts w:ascii="Consolas" w:cs="Consolas" w:eastAsia="Consolas" w:hAnsi="Consolas"/>
          <w:color w:val="B91C1C"/>
          <w:sz w:val="19"/>
          <w:szCs w:val="19"/>
          <w:shd w:fill="F3F4F6" w:color="auto" w:val="clear"/>
        </w:rPr>
        <w:t xml:space="preserve">n_rot = 20</w:t>
      </w:r>
      <w:r>
        <w:rPr>
          <w:sz w:val="21"/>
          <w:szCs w:val="21"/>
        </w:rPr>
        <w:t xml:space="preserve">, compare três modelos no conjunto de teste, em 20 sorteios:</w:t>
      </w:r>
    </w:p>
    <w:p>
      <w:pPr>
        <w:pStyle w:val="ListParagraph"/>
        <w:numPr>
          <w:ilvl w:val="0"/>
          <w:numId w:val="2"/>
        </w:numPr>
        <w:spacing w:after="70" w:line="288"/>
      </w:pPr>
      <w:r>
        <w:rPr>
          <w:sz w:val="21"/>
          <w:szCs w:val="21"/>
        </w:rPr>
        <w:t xml:space="preserve">o modelo de referência do exercício anterior;</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SelfTrainingClassifier</w:t>
      </w:r>
      <w:r>
        <w:rPr>
          <w:sz w:val="21"/>
          <w:szCs w:val="21"/>
        </w:rPr>
        <w:t xml:space="preserve"> com </w:t>
      </w:r>
      <w:r>
        <w:rPr>
          <w:rFonts w:ascii="Consolas" w:cs="Consolas" w:eastAsia="Consolas" w:hAnsi="Consolas"/>
          <w:color w:val="B91C1C"/>
          <w:sz w:val="19"/>
          <w:szCs w:val="19"/>
          <w:shd w:fill="F3F4F6" w:color="auto" w:val="clear"/>
        </w:rPr>
        <w:t xml:space="preserve">LogisticRegression</w:t>
      </w:r>
      <w:r>
        <w:rPr>
          <w:sz w:val="21"/>
          <w:szCs w:val="21"/>
        </w:rPr>
        <w:t xml:space="preserve"> (limiar 0,9);</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LabelSpreading</w:t>
      </w:r>
      <w:r>
        <w:rPr>
          <w:sz w:val="21"/>
          <w:szCs w:val="21"/>
        </w:rPr>
        <w:t xml:space="preserve"> com kernel </w:t>
      </w:r>
      <w:r>
        <w:rPr>
          <w:rFonts w:ascii="Consolas" w:cs="Consolas" w:eastAsia="Consolas" w:hAnsi="Consolas"/>
          <w:color w:val="B91C1C"/>
          <w:sz w:val="19"/>
          <w:szCs w:val="19"/>
          <w:shd w:fill="F3F4F6" w:color="auto" w:val="clear"/>
        </w:rPr>
        <w:t xml:space="preserve">knn</w:t>
      </w:r>
      <w:r>
        <w:rPr>
          <w:sz w:val="21"/>
          <w:szCs w:val="21"/>
        </w:rPr>
        <w:t xml:space="preserve"> e 7 vizinhos.</w:t>
      </w:r>
    </w:p>
    <w:p>
      <w:pPr>
        <w:spacing w:after="60" w:line="120"/>
      </w:pPr>
    </w:p>
    <w:p>
      <w:pPr>
        <w:spacing w:after="120" w:line="300"/>
        <w:jc w:val="left"/>
      </w:pPr>
      <w:r>
        <w:rPr>
          <w:b/>
          <w:bCs/>
          <w:sz w:val="21"/>
          <w:szCs w:val="21"/>
        </w:rPr>
        <w:t xml:space="preserve">Padronize</w:t>
      </w:r>
      <w:r>
        <w:rPr>
          <w:sz w:val="21"/>
          <w:szCs w:val="21"/>
        </w:rPr>
        <w:t xml:space="preserve"> os atributos antes de qualquer método (use </w:t>
      </w:r>
      <w:r>
        <w:rPr>
          <w:rFonts w:ascii="Consolas" w:cs="Consolas" w:eastAsia="Consolas" w:hAnsi="Consolas"/>
          <w:color w:val="B91C1C"/>
          <w:sz w:val="19"/>
          <w:szCs w:val="19"/>
          <w:shd w:fill="F3F4F6" w:color="auto" w:val="clear"/>
        </w:rPr>
        <w:t xml:space="preserve">StandardScaler</w:t>
      </w:r>
      <w:r>
        <w:rPr>
          <w:sz w:val="21"/>
          <w:szCs w:val="21"/>
        </w:rPr>
        <w:t xml:space="preserve"> ajustado no treino). Mostre média e desvio padrão de cada um.</w:t>
      </w:r>
    </w:p>
    <w:p>
      <w:pPr>
        <w:spacing w:after="120" w:line="300"/>
        <w:jc w:val="left"/>
      </w:pPr>
      <w:r>
        <w:rPr>
          <w:i/>
          <w:iCs/>
          <w:sz w:val="21"/>
          <w:szCs w:val="21"/>
        </w:rPr>
        <w:t xml:space="preserve">Pergunta:</w:t>
      </w:r>
      <w:r>
        <w:rPr>
          <w:sz w:val="21"/>
          <w:szCs w:val="21"/>
        </w:rPr>
        <w:t xml:space="preserve"> os dados sem rótulo ajudaram neste conjunto? Qual a sua conclusão?</w:t>
      </w:r>
    </w:p>
    <w:p>
      <w:pPr>
        <w:pStyle w:val="Heading4"/>
        <w:keepNext/>
      </w:pPr>
      <w:r>
        <w:t xml:space="preserve">Exercício 4 — Quantas vezes o método semissupervisionado vence?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Para decidir se um ganho é real, compare os métodos </w:t>
      </w:r>
      <w:r>
        <w:rPr>
          <w:b/>
          <w:bCs/>
          <w:sz w:val="21"/>
          <w:szCs w:val="21"/>
        </w:rPr>
        <w:t xml:space="preserve">no mesmo sorteio</w:t>
      </w:r>
      <w:r>
        <w:rPr>
          <w:sz w:val="21"/>
          <w:szCs w:val="21"/>
        </w:rPr>
        <w:t xml:space="preserve">. Com </w:t>
      </w:r>
      <w:r>
        <w:rPr>
          <w:rFonts w:ascii="Consolas" w:cs="Consolas" w:eastAsia="Consolas" w:hAnsi="Consolas"/>
          <w:color w:val="B91C1C"/>
          <w:sz w:val="19"/>
          <w:szCs w:val="19"/>
          <w:shd w:fill="F3F4F6" w:color="auto" w:val="clear"/>
        </w:rPr>
        <w:t xml:space="preserve">n_rot = 20</w:t>
      </w:r>
      <w:r>
        <w:rPr>
          <w:sz w:val="21"/>
          <w:szCs w:val="21"/>
        </w:rPr>
        <w:t xml:space="preserve"> e 30 sorteios, calcule a </w:t>
      </w:r>
      <w:r>
        <w:rPr>
          <w:b/>
          <w:bCs/>
          <w:sz w:val="21"/>
          <w:szCs w:val="21"/>
        </w:rPr>
        <w:t xml:space="preserve">diferença pareada</w:t>
      </w:r>
      <w:r>
        <w:rPr>
          <w:sz w:val="21"/>
          <w:szCs w:val="21"/>
        </w:rPr>
        <w:t xml:space="preserve"> de acurácia entre </w:t>
      </w:r>
      <w:r>
        <w:rPr>
          <w:rFonts w:ascii="Consolas" w:cs="Consolas" w:eastAsia="Consolas" w:hAnsi="Consolas"/>
          <w:color w:val="B91C1C"/>
          <w:sz w:val="19"/>
          <w:szCs w:val="19"/>
          <w:shd w:fill="F3F4F6" w:color="auto" w:val="clear"/>
        </w:rPr>
        <w:t xml:space="preserve">LabelSpreading</w:t>
      </w:r>
      <w:r>
        <w:rPr>
          <w:sz w:val="21"/>
          <w:szCs w:val="21"/>
        </w:rPr>
        <w:t xml:space="preserve"> e o modelo de referência. Mostre:</w:t>
      </w:r>
    </w:p>
    <w:p>
      <w:pPr>
        <w:pStyle w:val="ListParagraph"/>
        <w:numPr>
          <w:ilvl w:val="0"/>
          <w:numId w:val="2"/>
        </w:numPr>
        <w:spacing w:after="70" w:line="288"/>
      </w:pPr>
      <w:r>
        <w:rPr>
          <w:sz w:val="21"/>
          <w:szCs w:val="21"/>
        </w:rPr>
        <w:t xml:space="preserve">a média e o desvio padrão da diferença;</w:t>
      </w:r>
    </w:p>
    <w:p>
      <w:pPr>
        <w:pStyle w:val="ListParagraph"/>
        <w:numPr>
          <w:ilvl w:val="0"/>
          <w:numId w:val="2"/>
        </w:numPr>
        <w:spacing w:after="70" w:line="288"/>
      </w:pPr>
      <w:r>
        <w:rPr>
          <w:sz w:val="21"/>
          <w:szCs w:val="21"/>
        </w:rPr>
        <w:t xml:space="preserve">em quantos sorteios o semissupervisionado foi melhor, igual ou pior;</w:t>
      </w:r>
    </w:p>
    <w:p>
      <w:pPr>
        <w:pStyle w:val="ListParagraph"/>
        <w:numPr>
          <w:ilvl w:val="0"/>
          <w:numId w:val="2"/>
        </w:numPr>
        <w:spacing w:after="70" w:line="288"/>
      </w:pPr>
      <w:r>
        <w:rPr>
          <w:sz w:val="21"/>
          <w:szCs w:val="21"/>
        </w:rPr>
        <w:t xml:space="preserve">um intervalo aproximado de 95%: média ± 1,96 × (desvio / √30).</w:t>
      </w:r>
    </w:p>
    <w:p>
      <w:pPr>
        <w:spacing w:after="60" w:line="120"/>
      </w:pPr>
    </w:p>
    <w:p>
      <w:pPr>
        <w:spacing w:after="120" w:line="300"/>
        <w:jc w:val="left"/>
      </w:pPr>
      <w:r>
        <w:rPr>
          <w:i/>
          <w:iCs/>
          <w:sz w:val="21"/>
          <w:szCs w:val="21"/>
        </w:rPr>
        <w:t xml:space="preserve">Pergunta:</w:t>
      </w:r>
      <w:r>
        <w:rPr>
          <w:sz w:val="21"/>
          <w:szCs w:val="21"/>
        </w:rPr>
        <w:t xml:space="preserve"> o intervalo inclui o zero? O que isso significa?</w:t>
      </w:r>
    </w:p>
    <w:p>
      <w:pPr>
        <w:pStyle w:val="Heading4"/>
        <w:keepNext/>
      </w:pPr>
      <w:r>
        <w:t xml:space="preserve">Exercício 5 — Sensibilidade aos parâmetros no Digits</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No conjunto </w:t>
      </w:r>
      <w:r>
        <w:rPr>
          <w:b/>
          <w:bCs/>
          <w:sz w:val="21"/>
          <w:szCs w:val="21"/>
        </w:rPr>
        <w:t xml:space="preserve">Digits</w:t>
      </w:r>
      <w:r>
        <w:rPr>
          <w:sz w:val="21"/>
          <w:szCs w:val="21"/>
        </w:rPr>
        <w:t xml:space="preserve">, com </w:t>
      </w:r>
      <w:r>
        <w:rPr>
          <w:rFonts w:ascii="Consolas" w:cs="Consolas" w:eastAsia="Consolas" w:hAnsi="Consolas"/>
          <w:color w:val="B91C1C"/>
          <w:sz w:val="19"/>
          <w:szCs w:val="19"/>
          <w:shd w:fill="F3F4F6" w:color="auto" w:val="clear"/>
        </w:rPr>
        <w:t xml:space="preserve">n_rot = 50</w:t>
      </w:r>
      <w:r>
        <w:rPr>
          <w:sz w:val="21"/>
          <w:szCs w:val="21"/>
        </w:rPr>
        <w:t xml:space="preserve"> e 10 sorteios, avalie o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variando:</w:t>
      </w:r>
    </w:p>
    <w:p>
      <w:pPr>
        <w:pStyle w:val="ListParagraph"/>
        <w:numPr>
          <w:ilvl w:val="0"/>
          <w:numId w:val="2"/>
        </w:numPr>
        <w:spacing w:after="70" w:line="288"/>
      </w:pPr>
      <w:r>
        <w:rPr>
          <w:sz w:val="21"/>
          <w:szCs w:val="21"/>
        </w:rPr>
        <w:t xml:space="preserve">o número de vizinhos: 3, 5, 7, 10, 15 e 20;</w:t>
      </w:r>
    </w:p>
    <w:p>
      <w:pPr>
        <w:pStyle w:val="ListParagraph"/>
        <w:numPr>
          <w:ilvl w:val="0"/>
          <w:numId w:val="2"/>
        </w:numPr>
        <w:spacing w:after="70" w:line="288"/>
      </w:pPr>
      <w:r>
        <w:rPr>
          <w:sz w:val="21"/>
          <w:szCs w:val="21"/>
        </w:rPr>
        <w:t xml:space="preserve">o parâmetro </w:t>
      </w:r>
      <w:r>
        <w:rPr>
          <w:rFonts w:ascii="Consolas" w:cs="Consolas" w:eastAsia="Consolas" w:hAnsi="Consolas"/>
          <w:color w:val="B91C1C"/>
          <w:sz w:val="19"/>
          <w:szCs w:val="19"/>
          <w:shd w:fill="F3F4F6" w:color="auto" w:val="clear"/>
        </w:rPr>
        <w:t xml:space="preserve">alpha</w:t>
      </w:r>
      <w:r>
        <w:rPr>
          <w:sz w:val="21"/>
          <w:szCs w:val="21"/>
        </w:rPr>
        <w:t xml:space="preserve">: 0,2 e 0,8.</w:t>
      </w:r>
    </w:p>
    <w:p>
      <w:pPr>
        <w:spacing w:after="60" w:line="120"/>
      </w:pPr>
    </w:p>
    <w:p>
      <w:pPr>
        <w:spacing w:after="120" w:line="300"/>
        <w:jc w:val="left"/>
      </w:pPr>
      <w:r>
        <w:rPr>
          <w:sz w:val="21"/>
          <w:szCs w:val="21"/>
        </w:rPr>
        <w:t xml:space="preserve">Mostre a acurácia média no teste de cada combinação e compare com o modelo de referência (regressão logística só com os 50 rotulados).</w:t>
      </w:r>
    </w:p>
    <w:p>
      <w:pPr>
        <w:spacing w:after="120" w:line="300"/>
        <w:jc w:val="left"/>
      </w:pPr>
      <w:r>
        <w:rPr>
          <w:i/>
          <w:iCs/>
          <w:sz w:val="21"/>
          <w:szCs w:val="21"/>
        </w:rPr>
        <w:t xml:space="preserve">Pergunta:</w:t>
      </w:r>
      <w:r>
        <w:rPr>
          <w:sz w:val="21"/>
          <w:szCs w:val="21"/>
        </w:rPr>
        <w:t xml:space="preserve"> a escolha dos parâmetros importa? Como você escolheria em um projeto real, em que há tão poucos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Iris, Wine, Optical Recognition of Handwritten Digits, Breast Cancer Wisconsin (Diagnostic), Spambase e Statlog (Landsat Satellite).</w:t>
            </w:r>
          </w:p>
          <w:p>
            <w:pPr>
              <w:pStyle w:val="ListParagraph"/>
              <w:numPr>
                <w:ilvl w:val="0"/>
                <w:numId w:val="2"/>
              </w:numPr>
              <w:spacing w:after="60" w:line="276"/>
            </w:pPr>
            <w:r>
              <w:rPr>
                <w:b/>
                <w:bCs/>
                <w:sz w:val="20"/>
                <w:szCs w:val="20"/>
              </w:rPr>
              <w:t xml:space="preserve">Kaggle:</w:t>
            </w:r>
            <w:r>
              <w:rPr>
                <w:sz w:val="20"/>
                <w:szCs w:val="20"/>
              </w:rPr>
              <w:t xml:space="preserve"> Digit Recognizer (dígitos manuscritos), SMS Spam Collection e Credit Card Fraud Detection.</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Vale a pena usar os dados sem rótulo? Um relatório com evidências</w:t>
      </w:r>
    </w:p>
    <w:p>
      <w:pPr>
        <w:spacing w:after="120" w:line="300"/>
        <w:jc w:val="left"/>
      </w:pPr>
      <w:r>
        <w:rPr>
          <w:b/>
          <w:bCs/>
          <w:sz w:val="21"/>
          <w:szCs w:val="21"/>
        </w:rPr>
        <w:t xml:space="preserve">Fonte dos dados.</w:t>
      </w:r>
      <w:r>
        <w:rPr>
          <w:sz w:val="21"/>
          <w:szCs w:val="21"/>
        </w:rPr>
        <w:t xml:space="preserve"> </w:t>
      </w:r>
      <w:r>
        <w:rPr>
          <w:i/>
          <w:iCs/>
          <w:sz w:val="21"/>
          <w:szCs w:val="21"/>
        </w:rPr>
        <w:t xml:space="preserve">Optical Recognition of Handwritten Digits</w:t>
      </w:r>
      <w:r>
        <w:rPr>
          <w:sz w:val="21"/>
          <w:szCs w:val="21"/>
        </w:rPr>
        <w:t xml:space="preserve">, do repositório </w:t>
      </w:r>
      <w:r>
        <w:rPr>
          <w:b/>
          <w:bCs/>
          <w:sz w:val="21"/>
          <w:szCs w:val="21"/>
        </w:rPr>
        <w:t xml:space="preserve">UCI Machine Learning</w:t>
      </w:r>
      <w:r>
        <w:rPr>
          <w:sz w:val="21"/>
          <w:szCs w:val="21"/>
        </w:rPr>
        <w:t xml:space="preserve">, incluído no scikit-learn (</w:t>
      </w:r>
      <w:r>
        <w:rPr>
          <w:rFonts w:ascii="Consolas" w:cs="Consolas" w:eastAsia="Consolas" w:hAnsi="Consolas"/>
          <w:color w:val="B91C1C"/>
          <w:sz w:val="19"/>
          <w:szCs w:val="19"/>
          <w:shd w:fill="F3F4F6" w:color="auto" w:val="clear"/>
        </w:rPr>
        <w:t xml:space="preserve">load_digits</w:t>
      </w:r>
      <w:r>
        <w:rPr>
          <w:sz w:val="21"/>
          <w:szCs w:val="21"/>
        </w:rPr>
        <w:t xml:space="preserve">).</w:t>
      </w:r>
    </w:p>
    <w:p>
      <w:pPr>
        <w:spacing w:after="120" w:line="300"/>
        <w:jc w:val="left"/>
      </w:pPr>
      <w:r>
        <w:rPr>
          <w:b/>
          <w:bCs/>
          <w:sz w:val="21"/>
          <w:szCs w:val="21"/>
        </w:rPr>
        <w:t xml:space="preserve">Contexto.</w:t>
      </w:r>
      <w:r>
        <w:rPr>
          <w:sz w:val="21"/>
          <w:szCs w:val="21"/>
        </w:rPr>
        <w:t xml:space="preserve"> Uma empresa de digitalização de formulários quer reconhecer dígitos manuscritos, mas só pode pagar para rotular poucas imagens. O diretor de dados pergunta: </w:t>
      </w:r>
      <w:r>
        <w:rPr>
          <w:i/>
          <w:iCs/>
          <w:sz w:val="21"/>
          <w:szCs w:val="21"/>
        </w:rPr>
        <w:t xml:space="preserve">"Vale a pena usar as imagens sem rótulo?"</w:t>
      </w:r>
      <w:r>
        <w:rPr>
          <w:sz w:val="21"/>
          <w:szCs w:val="21"/>
        </w:rPr>
        <w:t xml:space="preserve"> Você deve responder com </w:t>
      </w:r>
      <w:r>
        <w:rPr>
          <w:b/>
          <w:bCs/>
          <w:sz w:val="21"/>
          <w:szCs w:val="21"/>
        </w:rPr>
        <w:t xml:space="preserve">evidências</w:t>
      </w:r>
      <w:r>
        <w:rPr>
          <w:sz w:val="21"/>
          <w:szCs w:val="21"/>
        </w:rPr>
        <w:t xml:space="preserve">.</w:t>
      </w:r>
    </w:p>
    <w:p>
      <w:pPr>
        <w:spacing w:after="120" w:line="300"/>
        <w:jc w:val="left"/>
      </w:pPr>
      <w:r>
        <w:rPr>
          <w:b/>
          <w:bCs/>
          <w:sz w:val="21"/>
          <w:szCs w:val="21"/>
        </w:rPr>
        <w:t xml:space="preserve">Tarefas.</w:t>
      </w:r>
    </w:p>
    <w:p>
      <w:pPr>
        <w:pStyle w:val="ListParagraph"/>
        <w:numPr>
          <w:ilvl w:val="0"/>
          <w:numId w:val="7"/>
        </w:numPr>
        <w:spacing w:after="70" w:line="288"/>
      </w:pPr>
      <w:r>
        <w:rPr>
          <w:sz w:val="21"/>
          <w:szCs w:val="21"/>
        </w:rPr>
        <w:t xml:space="preserve">Separe 70% para treino e 30% para teste (estratificado, </w:t>
      </w:r>
      <w:r>
        <w:rPr>
          <w:rFonts w:ascii="Consolas" w:cs="Consolas" w:eastAsia="Consolas" w:hAnsi="Consolas"/>
          <w:color w:val="B91C1C"/>
          <w:sz w:val="19"/>
          <w:szCs w:val="19"/>
          <w:shd w:fill="F3F4F6" w:color="auto" w:val="clear"/>
        </w:rPr>
        <w:t xml:space="preserve">random_state=0</w:t>
      </w:r>
      <w:r>
        <w:rPr>
          <w:sz w:val="21"/>
          <w:szCs w:val="21"/>
        </w:rPr>
        <w:t xml:space="preserve">).</w:t>
      </w:r>
    </w:p>
    <w:p>
      <w:pPr>
        <w:pStyle w:val="ListParagraph"/>
        <w:numPr>
          <w:ilvl w:val="0"/>
          <w:numId w:val="7"/>
        </w:numPr>
        <w:spacing w:after="70" w:line="288"/>
      </w:pPr>
      <w:r>
        <w:rPr>
          <w:sz w:val="21"/>
          <w:szCs w:val="21"/>
        </w:rPr>
        <w:t xml:space="preserve">Para </w:t>
      </w:r>
      <w:r>
        <w:rPr>
          <w:rFonts w:ascii="Consolas" w:cs="Consolas" w:eastAsia="Consolas" w:hAnsi="Consolas"/>
          <w:color w:val="B91C1C"/>
          <w:sz w:val="19"/>
          <w:szCs w:val="19"/>
          <w:shd w:fill="F3F4F6" w:color="auto" w:val="clear"/>
        </w:rPr>
        <w:t xml:space="preserve">n_rot</w:t>
      </w:r>
      <w:r>
        <w:rPr>
          <w:sz w:val="21"/>
          <w:szCs w:val="21"/>
        </w:rPr>
        <w:t xml:space="preserve"> em 10, 20, 50 e 100, faça </w:t>
      </w:r>
      <w:r>
        <w:rPr>
          <w:b/>
          <w:bCs/>
          <w:sz w:val="21"/>
          <w:szCs w:val="21"/>
        </w:rPr>
        <w:t xml:space="preserve">10 sorteios</w:t>
      </w:r>
      <w:r>
        <w:rPr>
          <w:sz w:val="21"/>
          <w:szCs w:val="21"/>
        </w:rPr>
        <w:t xml:space="preserve"> de exemplos rotulados (balanceados por dígito).</w:t>
      </w:r>
    </w:p>
    <w:p>
      <w:pPr>
        <w:pStyle w:val="ListParagraph"/>
        <w:numPr>
          <w:ilvl w:val="0"/>
          <w:numId w:val="7"/>
        </w:numPr>
        <w:spacing w:after="70" w:line="288"/>
      </w:pPr>
      <w:r>
        <w:rPr>
          <w:sz w:val="21"/>
          <w:szCs w:val="21"/>
        </w:rPr>
        <w:t xml:space="preserve">Em cada sorteio, avalie no teste: (a) o modelo de referência (regressão logística só com os rotulados); (b) </w:t>
      </w:r>
      <w:r>
        <w:rPr>
          <w:rFonts w:ascii="Consolas" w:cs="Consolas" w:eastAsia="Consolas" w:hAnsi="Consolas"/>
          <w:color w:val="B91C1C"/>
          <w:sz w:val="19"/>
          <w:szCs w:val="19"/>
          <w:shd w:fill="F3F4F6" w:color="auto" w:val="clear"/>
        </w:rPr>
        <w:t xml:space="preserve">SelfTrainingClassifier</w:t>
      </w:r>
      <w:r>
        <w:rPr>
          <w:sz w:val="21"/>
          <w:szCs w:val="21"/>
        </w:rPr>
        <w:t xml:space="preserve">; (c) </w:t>
      </w:r>
      <w:r>
        <w:rPr>
          <w:rFonts w:ascii="Consolas" w:cs="Consolas" w:eastAsia="Consolas" w:hAnsi="Consolas"/>
          <w:color w:val="B91C1C"/>
          <w:sz w:val="19"/>
          <w:szCs w:val="19"/>
          <w:shd w:fill="F3F4F6" w:color="auto" w:val="clear"/>
        </w:rPr>
        <w:t xml:space="preserve">LabelSpreading</w:t>
      </w:r>
      <w:r>
        <w:rPr>
          <w:sz w:val="21"/>
          <w:szCs w:val="21"/>
        </w:rPr>
        <w:t xml:space="preserve">.</w:t>
      </w:r>
    </w:p>
    <w:p>
      <w:pPr>
        <w:pStyle w:val="ListParagraph"/>
        <w:numPr>
          <w:ilvl w:val="0"/>
          <w:numId w:val="7"/>
        </w:numPr>
        <w:spacing w:after="70" w:line="288"/>
      </w:pPr>
      <w:r>
        <w:rPr>
          <w:sz w:val="21"/>
          <w:szCs w:val="21"/>
        </w:rPr>
        <w:t xml:space="preserve">Monte uma </w:t>
      </w:r>
      <w:r>
        <w:rPr>
          <w:b/>
          <w:bCs/>
          <w:sz w:val="21"/>
          <w:szCs w:val="21"/>
        </w:rPr>
        <w:t xml:space="preserve">tabela</w:t>
      </w:r>
      <w:r>
        <w:rPr>
          <w:sz w:val="21"/>
          <w:szCs w:val="21"/>
        </w:rPr>
        <w:t xml:space="preserve"> (</w:t>
      </w:r>
      <w:r>
        <w:rPr>
          <w:rFonts w:ascii="Consolas" w:cs="Consolas" w:eastAsia="Consolas" w:hAnsi="Consolas"/>
          <w:color w:val="B91C1C"/>
          <w:sz w:val="19"/>
          <w:szCs w:val="19"/>
          <w:shd w:fill="F3F4F6" w:color="auto" w:val="clear"/>
        </w:rPr>
        <w:t xml:space="preserve">pandas.DataFrame</w:t>
      </w:r>
      <w:r>
        <w:rPr>
          <w:sz w:val="21"/>
          <w:szCs w:val="21"/>
        </w:rPr>
        <w:t xml:space="preserve">) com a média e o desvio padrão de cada método, para cada </w:t>
      </w:r>
      <w:r>
        <w:rPr>
          <w:rFonts w:ascii="Consolas" w:cs="Consolas" w:eastAsia="Consolas" w:hAnsi="Consolas"/>
          <w:color w:val="B91C1C"/>
          <w:sz w:val="19"/>
          <w:szCs w:val="19"/>
          <w:shd w:fill="F3F4F6" w:color="auto" w:val="clear"/>
        </w:rPr>
        <w:t xml:space="preserve">n_rot</w:t>
      </w:r>
      <w:r>
        <w:rPr>
          <w:sz w:val="21"/>
          <w:szCs w:val="21"/>
        </w:rPr>
        <w:t xml:space="preserve">, e calcule o </w:t>
      </w:r>
      <w:r>
        <w:rPr>
          <w:b/>
          <w:bCs/>
          <w:sz w:val="21"/>
          <w:szCs w:val="21"/>
        </w:rPr>
        <w:t xml:space="preserve">ganho médio</w:t>
      </w:r>
      <w:r>
        <w:rPr>
          <w:sz w:val="21"/>
          <w:szCs w:val="21"/>
        </w:rPr>
        <w:t xml:space="preserve"> sobre a referência.</w:t>
      </w:r>
    </w:p>
    <w:p>
      <w:pPr>
        <w:pStyle w:val="ListParagraph"/>
        <w:numPr>
          <w:ilvl w:val="0"/>
          <w:numId w:val="7"/>
        </w:numPr>
        <w:spacing w:after="70" w:line="288"/>
      </w:pPr>
      <w:r>
        <w:rPr>
          <w:sz w:val="21"/>
          <w:szCs w:val="21"/>
        </w:rPr>
        <w:t xml:space="preserve">Faça um </w:t>
      </w:r>
      <w:r>
        <w:rPr>
          <w:b/>
          <w:bCs/>
          <w:sz w:val="21"/>
          <w:szCs w:val="21"/>
        </w:rPr>
        <w:t xml:space="preserve">gráfico</w:t>
      </w:r>
      <w:r>
        <w:rPr>
          <w:sz w:val="21"/>
          <w:szCs w:val="21"/>
        </w:rPr>
        <w:t xml:space="preserve"> de linhas (acurácia × número de rótulos).</w:t>
      </w:r>
    </w:p>
    <w:p>
      <w:pPr>
        <w:pStyle w:val="ListParagraph"/>
        <w:numPr>
          <w:ilvl w:val="0"/>
          <w:numId w:val="7"/>
        </w:numPr>
        <w:spacing w:after="70" w:line="288"/>
      </w:pPr>
      <w:r>
        <w:rPr>
          <w:sz w:val="21"/>
          <w:szCs w:val="21"/>
        </w:rPr>
        <w:t xml:space="preserve">Escreva uma </w:t>
      </w:r>
      <w:r>
        <w:rPr>
          <w:b/>
          <w:bCs/>
          <w:sz w:val="21"/>
          <w:szCs w:val="21"/>
        </w:rPr>
        <w:t xml:space="preserve">recomendação</w:t>
      </w:r>
      <w:r>
        <w:rPr>
          <w:sz w:val="21"/>
          <w:szCs w:val="21"/>
        </w:rPr>
        <w:t xml:space="preserve"> de 8 a 10 linhas: em que faixa de rótulos os dados sem rótulo compensam? Quais são os riscos? O que você testaria a seguir?</w:t>
      </w:r>
    </w:p>
    <w:p>
      <w:pPr>
        <w:spacing w:after="60" w:line="120"/>
      </w:pPr>
    </w:p>
    <w:p>
      <w:pPr>
        <w:spacing w:after="120" w:line="300"/>
        <w:jc w:val="left"/>
      </w:pPr>
      <w:r>
        <w:rPr>
          <w:b/>
          <w:bCs/>
          <w:sz w:val="21"/>
          <w:szCs w:val="21"/>
        </w:rPr>
        <w:t xml:space="preserve">Entregáveis.</w:t>
      </w:r>
      <w:r>
        <w:rPr>
          <w:sz w:val="21"/>
          <w:szCs w:val="21"/>
        </w:rPr>
        <w:t xml:space="preserve"> Um notebook ou script comentado, a tabela, o gráfico e o texto da recomendação.</w:t>
      </w:r>
    </w:p>
    <w:p>
      <w:pPr>
        <w:spacing w:after="120" w:line="300"/>
        <w:jc w:val="left"/>
      </w:pPr>
      <w:r>
        <w:rPr>
          <w:i/>
          <w:iCs/>
          <w:color w:val="6B7280"/>
          <w:sz w:val="21"/>
          <w:szCs w:val="21"/>
        </w:rPr>
        <w:t xml:space="preserve">A solução de referência está no Apêndice E.</w:t>
      </w:r>
    </w:p>
    <w:p>
      <w:pPr>
        <w:sectPr>
          <w:headerReference w:type="default" r:id="rId11"/>
          <w:footerReference w:type="default" r:id="rId12"/>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2" descr="Faixa decorativa do capítulo 2"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2 — A Caixa de Ferramentas: Python, Dados, Probabilidade e Avaliação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Escrever e executar programas simples em Python.</w:t>
            </w:r>
          </w:p>
          <w:p>
            <w:pPr>
              <w:pStyle w:val="ListParagraph"/>
              <w:numPr>
                <w:ilvl w:val="0"/>
                <w:numId w:val="2"/>
              </w:numPr>
              <w:spacing w:after="50" w:line="276"/>
            </w:pPr>
            <w:r>
              <w:rPr>
                <w:sz w:val="20"/>
                <w:szCs w:val="20"/>
              </w:rPr>
              <w:t xml:space="preserve">Manipular vetores, matrizes e tabelas com NumPy e pandas.</w:t>
            </w:r>
          </w:p>
          <w:p>
            <w:pPr>
              <w:pStyle w:val="ListParagraph"/>
              <w:numPr>
                <w:ilvl w:val="0"/>
                <w:numId w:val="2"/>
              </w:numPr>
              <w:spacing w:after="50" w:line="276"/>
            </w:pPr>
            <w:r>
              <w:rPr>
                <w:sz w:val="20"/>
                <w:szCs w:val="20"/>
              </w:rPr>
              <w:t xml:space="preserve">Entender dados como pontos no espaço e medir semelhança com distâncias.</w:t>
            </w:r>
          </w:p>
          <w:p>
            <w:pPr>
              <w:pStyle w:val="ListParagraph"/>
              <w:numPr>
                <w:ilvl w:val="0"/>
                <w:numId w:val="2"/>
              </w:numPr>
              <w:spacing w:after="50" w:line="276"/>
            </w:pPr>
            <w:r>
              <w:rPr>
                <w:sz w:val="20"/>
                <w:szCs w:val="20"/>
              </w:rPr>
              <w:t xml:space="preserve">Usar probabilidade básica, o teorema de Bayes e a curva normal.</w:t>
            </w:r>
          </w:p>
          <w:p>
            <w:pPr>
              <w:pStyle w:val="ListParagraph"/>
              <w:numPr>
                <w:ilvl w:val="0"/>
                <w:numId w:val="2"/>
              </w:numPr>
              <w:spacing w:after="50" w:line="276"/>
            </w:pPr>
            <w:r>
              <w:rPr>
                <w:sz w:val="20"/>
                <w:szCs w:val="20"/>
              </w:rPr>
              <w:t xml:space="preserve">Preparar dados: padronizar atributos e evitar o vazamento de informação.</w:t>
            </w:r>
          </w:p>
          <w:p>
            <w:pPr>
              <w:pStyle w:val="ListParagraph"/>
              <w:numPr>
                <w:ilvl w:val="0"/>
                <w:numId w:val="2"/>
              </w:numPr>
              <w:spacing w:after="50" w:line="276"/>
            </w:pPr>
            <w:r>
              <w:rPr>
                <w:sz w:val="20"/>
                <w:szCs w:val="20"/>
              </w:rPr>
              <w:t xml:space="preserve">Usar a interface padrão do scikit-learn (criar, ajustar, prever, avaliar) e montar um pipeline.</w:t>
            </w:r>
          </w:p>
          <w:p>
            <w:pPr>
              <w:pStyle w:val="ListParagraph"/>
              <w:numPr>
                <w:ilvl w:val="0"/>
                <w:numId w:val="2"/>
              </w:numPr>
              <w:spacing w:after="50" w:line="276"/>
            </w:pPr>
            <w:r>
              <w:rPr>
                <w:sz w:val="20"/>
                <w:szCs w:val="20"/>
              </w:rPr>
              <w:t xml:space="preserve">Dividir dados em treino, validação e teste, e usar validação cruzada.</w:t>
            </w:r>
          </w:p>
          <w:p>
            <w:pPr>
              <w:pStyle w:val="ListParagraph"/>
              <w:numPr>
                <w:ilvl w:val="0"/>
                <w:numId w:val="2"/>
              </w:numPr>
              <w:spacing w:after="50" w:line="276"/>
            </w:pPr>
            <w:r>
              <w:rPr>
                <w:sz w:val="20"/>
                <w:szCs w:val="20"/>
              </w:rPr>
              <w:t xml:space="preserve">Interpretar acurácia, matriz de confusão, precisão, revocação e F1.</w:t>
            </w:r>
          </w:p>
        </w:tc>
      </w:tr>
    </w:tbl>
    <w:p>
      <w:pPr>
        <w:spacing w:after="200" w:line="120"/>
      </w:pPr>
    </w:p>
    <w:p>
      <w:pPr>
        <w:pStyle w:val="Heading3"/>
        <w:keepNext/>
      </w:pPr>
      <w:r>
        <w:t xml:space="preserve">2.1 Por que um capítulo de ferramentas?</w:t>
      </w:r>
    </w:p>
    <w:p>
      <w:pPr>
        <w:spacing w:after="120" w:line="300"/>
        <w:jc w:val="left"/>
      </w:pPr>
      <w:r>
        <w:rPr>
          <w:sz w:val="21"/>
          <w:szCs w:val="21"/>
        </w:rPr>
        <w:t xml:space="preserve">Um cozinheiro precisa de faca, panela e fogo antes de preparar um banquete. Quem faz aprendizado de máquina precisa de um conjunto parecido: uma linguagem de programação, uma forma de organizar dados, noções de distância e de probabilidade, e um método honesto para avaliar resultados.</w:t>
      </w:r>
    </w:p>
    <w:p>
      <w:pPr>
        <w:spacing w:after="120" w:line="300"/>
        <w:jc w:val="left"/>
      </w:pPr>
      <w:r>
        <w:rPr>
          <w:sz w:val="21"/>
          <w:szCs w:val="21"/>
        </w:rPr>
        <w:t xml:space="preserve">Este capítulo reúne esse conjunto. Ele foi escrito para quem </w:t>
      </w:r>
      <w:r>
        <w:rPr>
          <w:b/>
          <w:bCs/>
          <w:sz w:val="21"/>
          <w:szCs w:val="21"/>
        </w:rPr>
        <w:t xml:space="preserve">não tem nenhuma base prévia</w:t>
      </w:r>
      <w:r>
        <w:rPr>
          <w:sz w:val="21"/>
          <w:szCs w:val="21"/>
        </w:rPr>
        <w:t xml:space="preserve">. Se você já programa em Python e conhece estatística básica, pode folhear rapidamente e ir ao Capítulo 3. Mas as seções 2.9 a 2.11, sobre avaliação e vazamento de informação, merecem leitura de todos, porque o aprendizado semissupervisionado exige cuidados extras nessa 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Como estudar este capítulo</w:t>
            </w:r>
          </w:p>
          <w:p>
            <w:pPr>
              <w:spacing w:after="80" w:line="280"/>
            </w:pPr>
            <w:r>
              <w:rPr>
                <w:sz w:val="20"/>
                <w:szCs w:val="20"/>
              </w:rPr>
              <w:t xml:space="preserve">Abra o Google Colab (ou o seu ambiente Python) ao lado do livro. Digite cada código, execute e </w:t>
            </w:r>
            <w:r>
              <w:rPr>
                <w:b/>
                <w:bCs/>
                <w:sz w:val="20"/>
                <w:szCs w:val="20"/>
              </w:rPr>
              <w:t xml:space="preserve">mude um número</w:t>
            </w:r>
            <w:r>
              <w:rPr>
                <w:sz w:val="20"/>
                <w:szCs w:val="20"/>
              </w:rPr>
              <w:t xml:space="preserve"> para ver o que acontece. Aprender a programar é como aprender a andar de bicicleta: só funciona praticando.</w:t>
            </w:r>
          </w:p>
        </w:tc>
      </w:tr>
    </w:tbl>
    <w:p>
      <w:pPr>
        <w:spacing w:after="140" w:line="120"/>
      </w:pPr>
    </w:p>
    <w:p>
      <w:pPr>
        <w:keepNext/>
        <w:spacing w:after="60" w:before="120"/>
        <w:jc w:val="center"/>
      </w:pPr>
      <w:r>
        <w:drawing>
          <wp:inline distT="0" distB="0" distL="0" distR="0">
            <wp:extent cx="5715000" cy="3209925"/>
            <wp:effectExtent t="0" r="0" b="0" l="0"/>
            <wp:docPr id="1" name="f2_ecossistema" descr="Figura 2.1 — A pilha de ferramentas do livro. Cada camada se apoia na de baixo." title="f2_ecos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i/>
          <w:iCs/>
          <w:color w:val="6B7280"/>
          <w:sz w:val="17"/>
          <w:szCs w:val="17"/>
        </w:rPr>
        <w:t xml:space="preserve">Figura 2.1 — A pilha de ferramentas do livro. Cada camada se apoia na de baixo.</w:t>
      </w:r>
    </w:p>
    <w:p>
      <w:pPr>
        <w:pStyle w:val="Heading3"/>
        <w:keepNext/>
      </w:pPr>
      <w:r>
        <w:t xml:space="preserve">2.2 Python em dez minutos</w:t>
      </w:r>
    </w:p>
    <w:p>
      <w:pPr>
        <w:spacing w:after="120" w:line="300"/>
        <w:jc w:val="left"/>
      </w:pPr>
      <w:r>
        <w:rPr>
          <w:b/>
          <w:bCs/>
          <w:sz w:val="21"/>
          <w:szCs w:val="21"/>
        </w:rPr>
        <w:t xml:space="preserve">Python</w:t>
      </w:r>
      <w:r>
        <w:rPr>
          <w:sz w:val="21"/>
          <w:szCs w:val="21"/>
        </w:rPr>
        <w:t xml:space="preserve"> é uma linguagem de programação conhecida por ser legível. O código lembra o português escrito, só que em inglês.</w:t>
      </w:r>
    </w:p>
    <w:p>
      <w:pPr>
        <w:pStyle w:val="Heading4"/>
        <w:keepNext/>
      </w:pPr>
      <w:r>
        <w:t xml:space="preserve">2.2.1 Variáveis, listas e funções</w:t>
      </w:r>
    </w:p>
    <w:p>
      <w:pPr>
        <w:spacing w:after="120" w:line="300"/>
        <w:jc w:val="left"/>
      </w:pPr>
      <w:r>
        <w:rPr>
          <w:sz w:val="21"/>
          <w:szCs w:val="21"/>
        </w:rPr>
        <w:t xml:space="preserve">Uma </w:t>
      </w:r>
      <w:r>
        <w:rPr>
          <w:b/>
          <w:bCs/>
          <w:sz w:val="21"/>
          <w:szCs w:val="21"/>
        </w:rPr>
        <w:t xml:space="preserve">variável</w:t>
      </w:r>
      <w:r>
        <w:rPr>
          <w:sz w:val="21"/>
          <w:szCs w:val="21"/>
        </w:rPr>
        <w:t xml:space="preserve"> é um nome que guarda um valor. Uma </w:t>
      </w:r>
      <w:r>
        <w:rPr>
          <w:b/>
          <w:bCs/>
          <w:sz w:val="21"/>
          <w:szCs w:val="21"/>
        </w:rPr>
        <w:t xml:space="preserve">lista</w:t>
      </w:r>
      <w:r>
        <w:rPr>
          <w:sz w:val="21"/>
          <w:szCs w:val="21"/>
        </w:rPr>
        <w:t xml:space="preserve"> guarda vários valores em ordem. Uma </w:t>
      </w:r>
      <w:r>
        <w:rPr>
          <w:b/>
          <w:bCs/>
          <w:sz w:val="21"/>
          <w:szCs w:val="21"/>
        </w:rPr>
        <w:t xml:space="preserve">função</w:t>
      </w:r>
      <w:r>
        <w:rPr>
          <w:sz w:val="21"/>
          <w:szCs w:val="21"/>
        </w:rPr>
        <w:t xml:space="preserve"> é um trecho de código com nome, que recebe valores e devolve um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val="false"/>
                <w:bCs w:val="false"/>
                <w:color w:val="1F2937"/>
                <w:sz w:val="15"/>
                <w:szCs w:val="15"/>
              </w:rPr>
              <w:t xml:space="preserve">idade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34</w:t>
            </w:r>
          </w:p>
          <w:p>
            <w:pPr>
              <w:spacing w:after="0" w:line="240"/>
            </w:pP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"Ana"</w:t>
            </w:r>
          </w:p>
          <w:p>
            <w:pPr>
              <w:spacing w:after="0" w:line="240"/>
            </w:pP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7.5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9.5</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media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 tem {idade} anos e média {media:.2f}"</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total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total</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"-&gt; aprovada com folga"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"-&gt; atenção"</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Ana tem 34 anos e média 8.33</w:t>
            </w:r>
          </w:p>
          <w:p>
            <w:pPr>
              <w:spacing w:after="0" w:line="240"/>
            </w:pPr>
            <w:r>
              <w:rPr>
                <w:rFonts w:ascii="Consolas" w:cs="Consolas" w:eastAsia="Consolas" w:hAnsi="Consolas"/>
                <w:color w:val="1F2937"/>
                <w:sz w:val="15"/>
                <w:szCs w:val="15"/>
              </w:rPr>
              <w:t xml:space="preserve">7.5 -&gt; atenção</w:t>
            </w:r>
          </w:p>
          <w:p>
            <w:pPr>
              <w:spacing w:after="0" w:line="240"/>
            </w:pPr>
            <w:r>
              <w:rPr>
                <w:rFonts w:ascii="Consolas" w:cs="Consolas" w:eastAsia="Consolas" w:hAnsi="Consolas"/>
                <w:color w:val="1F2937"/>
                <w:sz w:val="15"/>
                <w:szCs w:val="15"/>
              </w:rPr>
              <w:t xml:space="preserve">8.0 -&gt; aprovada com folga</w:t>
            </w:r>
          </w:p>
          <w:p>
            <w:pPr>
              <w:spacing w:after="0" w:line="240"/>
            </w:pPr>
            <w:r>
              <w:rPr>
                <w:rFonts w:ascii="Consolas" w:cs="Consolas" w:eastAsia="Consolas" w:hAnsi="Consolas"/>
                <w:color w:val="1F2937"/>
                <w:sz w:val="15"/>
                <w:szCs w:val="15"/>
              </w:rPr>
              <w:t xml:space="preserve">9.5 -&gt; aprovada com folga</w:t>
            </w:r>
          </w:p>
          <w:p>
            <w:pPr>
              <w:spacing w:after="0" w:line="240"/>
            </w:pPr>
            <w:r>
              <w:rPr>
                <w:rFonts w:ascii="Consolas" w:cs="Consolas" w:eastAsia="Consolas" w:hAnsi="Consolas"/>
                <w:color w:val="1F2937"/>
                <w:sz w:val="15"/>
                <w:szCs w:val="15"/>
              </w:rPr>
              <w:t xml:space="preserve">Acurácia: 0.9</w:t>
            </w:r>
          </w:p>
        </w:tc>
      </w:tr>
    </w:tbl>
    <w:p>
      <w:pPr>
        <w:spacing w:after="140" w:line="120"/>
      </w:pPr>
    </w:p>
    <w:p>
      <w:pPr>
        <w:spacing w:after="120" w:line="300"/>
        <w:jc w:val="left"/>
      </w:pPr>
      <w:r>
        <w:rPr>
          <w:sz w:val="21"/>
          <w:szCs w:val="21"/>
        </w:rPr>
        <w:t xml:space="preserve">O que você viu:</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w:t>
      </w:r>
      <w:r>
        <w:rPr>
          <w:sz w:val="21"/>
          <w:szCs w:val="21"/>
        </w:rPr>
        <w:t xml:space="preserve"> </w:t>
      </w:r>
      <w:r>
        <w:rPr>
          <w:b/>
          <w:bCs/>
          <w:sz w:val="21"/>
          <w:szCs w:val="21"/>
        </w:rPr>
        <w:t xml:space="preserve">guarda</w:t>
      </w:r>
      <w:r>
        <w:rPr>
          <w:sz w:val="21"/>
          <w:szCs w:val="21"/>
        </w:rPr>
        <w:t xml:space="preserve"> um valor em uma variável. Não é igualdade matemática.</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 ... ]</w:t>
      </w:r>
      <w:r>
        <w:rPr>
          <w:sz w:val="21"/>
          <w:szCs w:val="21"/>
        </w:rPr>
        <w:t xml:space="preserve"> cria uma lista.</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for ... in ...:</w:t>
      </w:r>
      <w:r>
        <w:rPr>
          <w:sz w:val="21"/>
          <w:szCs w:val="21"/>
        </w:rPr>
        <w:t xml:space="preserve"> </w:t>
      </w:r>
      <w:r>
        <w:rPr>
          <w:b/>
          <w:bCs/>
          <w:sz w:val="21"/>
          <w:szCs w:val="21"/>
        </w:rPr>
        <w:t xml:space="preserve">repete</w:t>
      </w:r>
      <w:r>
        <w:rPr>
          <w:sz w:val="21"/>
          <w:szCs w:val="21"/>
        </w:rPr>
        <w:t xml:space="preserve"> um bloco para cada item.</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if ... else ...:</w:t>
      </w:r>
      <w:r>
        <w:rPr>
          <w:sz w:val="21"/>
          <w:szCs w:val="21"/>
        </w:rPr>
        <w:t xml:space="preserve"> escolhe entre dois caminhos. O que está </w:t>
      </w:r>
      <w:r>
        <w:rPr>
          <w:b/>
          <w:bCs/>
          <w:sz w:val="21"/>
          <w:szCs w:val="21"/>
        </w:rPr>
        <w:t xml:space="preserve">recuado</w:t>
      </w:r>
      <w:r>
        <w:rPr>
          <w:sz w:val="21"/>
          <w:szCs w:val="21"/>
        </w:rPr>
        <w:t xml:space="preserve"> (com espaços à esquerda) pertence ao bloco. Em Python, o recuo faz parte da sintaxe.</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def nome(...)</w:t>
      </w:r>
      <w:r>
        <w:rPr>
          <w:sz w:val="21"/>
          <w:szCs w:val="21"/>
        </w:rPr>
        <w:t xml:space="preserve">: define uma função. </w:t>
      </w:r>
      <w:r>
        <w:rPr>
          <w:rFonts w:ascii="Consolas" w:cs="Consolas" w:eastAsia="Consolas" w:hAnsi="Consolas"/>
          <w:color w:val="B91C1C"/>
          <w:sz w:val="19"/>
          <w:szCs w:val="19"/>
          <w:shd w:fill="F3F4F6" w:color="auto" w:val="clear"/>
        </w:rPr>
        <w:t xml:space="preserve">return</w:t>
      </w:r>
      <w:r>
        <w:rPr>
          <w:sz w:val="21"/>
          <w:szCs w:val="21"/>
        </w:rPr>
        <w:t xml:space="preserve"> devolve o resultado.</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w:t>
      </w:r>
      <w:r>
        <w:rPr>
          <w:sz w:val="21"/>
          <w:szCs w:val="21"/>
        </w:rPr>
        <w:t xml:space="preserve"> inicia um </w:t>
      </w:r>
      <w:r>
        <w:rPr>
          <w:b/>
          <w:bCs/>
          <w:sz w:val="21"/>
          <w:szCs w:val="21"/>
        </w:rPr>
        <w:t xml:space="preserve">comentário</w:t>
      </w:r>
      <w:r>
        <w:rPr>
          <w:sz w:val="21"/>
          <w:szCs w:val="21"/>
        </w:rPr>
        <w:t xml:space="preserve">, ignorado pelo computador, escrito para humanos.</w:t>
      </w:r>
    </w:p>
    <w:p>
      <w:pPr>
        <w:pStyle w:val="ListParagraph"/>
        <w:numPr>
          <w:ilvl w:val="0"/>
          <w:numId w:val="2"/>
        </w:numPr>
        <w:spacing w:after="70" w:line="288"/>
      </w:pPr>
      <w:r>
        <w:rPr>
          <w:sz w:val="21"/>
          <w:szCs w:val="21"/>
        </w:rPr>
        <w:t xml:space="preserve">Um número com ponto, como </w:t>
      </w:r>
      <w:r>
        <w:rPr>
          <w:rFonts w:ascii="Consolas" w:cs="Consolas" w:eastAsia="Consolas" w:hAnsi="Consolas"/>
          <w:color w:val="B91C1C"/>
          <w:sz w:val="19"/>
          <w:szCs w:val="19"/>
          <w:shd w:fill="F3F4F6" w:color="auto" w:val="clear"/>
        </w:rPr>
        <w:t xml:space="preserve">8.33</w:t>
      </w:r>
      <w:r>
        <w:rPr>
          <w:sz w:val="21"/>
          <w:szCs w:val="21"/>
        </w:rPr>
        <w:t xml:space="preserve">, usa o </w:t>
      </w:r>
      <w:r>
        <w:rPr>
          <w:b/>
          <w:bCs/>
          <w:sz w:val="21"/>
          <w:szCs w:val="21"/>
        </w:rPr>
        <w:t xml:space="preserve">ponto</w:t>
      </w:r>
      <w:r>
        <w:rPr>
          <w:sz w:val="21"/>
          <w:szCs w:val="21"/>
        </w:rPr>
        <w:t xml:space="preserve"> como separador decimal, e não a vírgula.</w:t>
      </w:r>
    </w:p>
    <w:p>
      <w:pPr>
        <w:spacing w:after="60" w:line="120"/>
      </w:pPr>
    </w:p>
    <w:p>
      <w:pPr>
        <w:pStyle w:val="Heading4"/>
        <w:keepNext/>
      </w:pPr>
      <w:r>
        <w:t xml:space="preserve">2.2.2 Importando bibliotecas</w:t>
      </w:r>
    </w:p>
    <w:p>
      <w:pPr>
        <w:spacing w:after="120" w:line="300"/>
        <w:jc w:val="left"/>
      </w:pPr>
      <w:r>
        <w:rPr>
          <w:sz w:val="21"/>
          <w:szCs w:val="21"/>
        </w:rPr>
        <w:t xml:space="preserve">Ninguém precisa escrever tudo do zero. Importamos </w:t>
      </w:r>
      <w:r>
        <w:rPr>
          <w:b/>
          <w:bCs/>
          <w:sz w:val="21"/>
          <w:szCs w:val="21"/>
        </w:rPr>
        <w:t xml:space="preserve">bibliotecas</w:t>
      </w:r>
      <w:r>
        <w:rPr>
          <w:sz w:val="21"/>
          <w:szCs w:val="21"/>
        </w:rPr>
        <w:t xml:space="preserve">, que são coleções de funções prontas. A linha </w:t>
      </w:r>
      <w:r>
        <w:rPr>
          <w:rFonts w:ascii="Consolas" w:cs="Consolas" w:eastAsia="Consolas" w:hAnsi="Consolas"/>
          <w:color w:val="B91C1C"/>
          <w:sz w:val="19"/>
          <w:szCs w:val="19"/>
          <w:shd w:fill="F3F4F6" w:color="auto" w:val="clear"/>
        </w:rPr>
        <w:t xml:space="preserve">import numpy as np</w:t>
      </w:r>
      <w:r>
        <w:rPr>
          <w:sz w:val="21"/>
          <w:szCs w:val="21"/>
        </w:rPr>
        <w:t xml:space="preserve"> carrega a NumPy e dá a ela o apelido </w:t>
      </w:r>
      <w:r>
        <w:rPr>
          <w:rFonts w:ascii="Consolas" w:cs="Consolas" w:eastAsia="Consolas" w:hAnsi="Consolas"/>
          <w:color w:val="B91C1C"/>
          <w:sz w:val="19"/>
          <w:szCs w:val="19"/>
          <w:shd w:fill="F3F4F6" w:color="auto" w:val="clear"/>
        </w:rPr>
        <w:t xml:space="preserve">np</w:t>
      </w:r>
      <w:r>
        <w:rPr>
          <w:sz w:val="21"/>
          <w:szCs w:val="21"/>
        </w:rPr>
        <w:t xml:space="preserve">, para escrever menos.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erro mais comum de iniciantes</w:t>
            </w:r>
          </w:p>
          <w:p>
            <w:pPr>
              <w:spacing w:after="80" w:line="280"/>
            </w:pPr>
            <w:r>
              <w:rPr>
                <w:sz w:val="20"/>
                <w:szCs w:val="20"/>
              </w:rPr>
              <w:t xml:space="preserve">Se aparecer </w:t>
            </w:r>
            <w:r>
              <w:rPr>
                <w:rFonts w:ascii="Consolas" w:cs="Consolas" w:eastAsia="Consolas" w:hAnsi="Consolas"/>
                <w:color w:val="B91C1C"/>
                <w:sz w:val="18"/>
                <w:szCs w:val="18"/>
                <w:shd w:fill="F3F4F6" w:color="auto" w:val="clear"/>
              </w:rPr>
              <w:t xml:space="preserve">ModuleNotFoundError</w:t>
            </w:r>
            <w:r>
              <w:rPr>
                <w:sz w:val="20"/>
                <w:szCs w:val="20"/>
              </w:rPr>
              <w:t xml:space="preserve">, a biblioteca não está instalada. Instale com </w:t>
            </w:r>
            <w:r>
              <w:rPr>
                <w:rFonts w:ascii="Consolas" w:cs="Consolas" w:eastAsia="Consolas" w:hAnsi="Consolas"/>
                <w:color w:val="B91C1C"/>
                <w:sz w:val="18"/>
                <w:szCs w:val="18"/>
                <w:shd w:fill="F3F4F6" w:color="auto" w:val="clear"/>
              </w:rPr>
              <w:t xml:space="preserve">pip install nome-da-biblioteca</w:t>
            </w:r>
            <w:r>
              <w:rPr>
                <w:sz w:val="20"/>
                <w:szCs w:val="20"/>
              </w:rPr>
              <w:t xml:space="preserve">. Se aparecer </w:t>
            </w:r>
            <w:r>
              <w:rPr>
                <w:rFonts w:ascii="Consolas" w:cs="Consolas" w:eastAsia="Consolas" w:hAnsi="Consolas"/>
                <w:color w:val="B91C1C"/>
                <w:sz w:val="18"/>
                <w:szCs w:val="18"/>
                <w:shd w:fill="F3F4F6" w:color="auto" w:val="clear"/>
              </w:rPr>
              <w:t xml:space="preserve">NameError</w:t>
            </w:r>
            <w:r>
              <w:rPr>
                <w:sz w:val="20"/>
                <w:szCs w:val="20"/>
              </w:rPr>
              <w:t xml:space="preserve">, você usou um nome que ainda não definiu ou esqueceu de executar a célula anterior.</w:t>
            </w:r>
          </w:p>
        </w:tc>
      </w:tr>
    </w:tbl>
    <w:p>
      <w:pPr>
        <w:spacing w:after="140" w:line="120"/>
      </w:pPr>
    </w:p>
    <w:p>
      <w:pPr>
        <w:pStyle w:val="Heading3"/>
        <w:keepNext/>
      </w:pPr>
      <w:r>
        <w:t xml:space="preserve">2.3 NumPy: o cálculo com vetores e matrizes</w:t>
      </w:r>
    </w:p>
    <w:p>
      <w:pPr>
        <w:spacing w:after="120" w:line="300"/>
        <w:jc w:val="left"/>
      </w:pPr>
      <w:r>
        <w:rPr>
          <w:sz w:val="21"/>
          <w:szCs w:val="21"/>
        </w:rPr>
        <w:t xml:space="preserve">Dados de aprendizado de máquina são </w:t>
      </w:r>
      <w:r>
        <w:rPr>
          <w:b/>
          <w:bCs/>
          <w:sz w:val="21"/>
          <w:szCs w:val="21"/>
        </w:rPr>
        <w:t xml:space="preserve">tabelas de números</w:t>
      </w:r>
      <w:r>
        <w:rPr>
          <w:sz w:val="21"/>
          <w:szCs w:val="21"/>
        </w:rPr>
        <w:t xml:space="preserve">. A biblioteca NumPy (Harris et al., 2020) calcula com tabelas inteiras, de forma muito rápida.</w:t>
      </w:r>
    </w:p>
    <w:p>
      <w:pPr>
        <w:pStyle w:val="ListParagraph"/>
        <w:numPr>
          <w:ilvl w:val="0"/>
          <w:numId w:val="2"/>
        </w:numPr>
        <w:spacing w:after="70" w:line="288"/>
      </w:pPr>
      <w:r>
        <w:rPr>
          <w:b/>
          <w:bCs/>
          <w:sz w:val="21"/>
          <w:szCs w:val="21"/>
        </w:rPr>
        <w:t xml:space="preserve">Vetor</w:t>
      </w:r>
      <w:r>
        <w:rPr>
          <w:sz w:val="21"/>
          <w:szCs w:val="21"/>
        </w:rPr>
        <w:t xml:space="preserve">: uma lista de números. Exemplo: </w:t>
      </w:r>
      <w:r>
        <w:rPr>
          <w:rFonts w:ascii="Consolas" w:cs="Consolas" w:eastAsia="Consolas" w:hAnsi="Consolas"/>
          <w:color w:val="B91C1C"/>
          <w:sz w:val="19"/>
          <w:szCs w:val="19"/>
          <w:shd w:fill="F3F4F6" w:color="auto" w:val="clear"/>
        </w:rPr>
        <w:t xml:space="preserve">[3, 5, 8, 2]</w:t>
      </w:r>
      <w:r>
        <w:rPr>
          <w:sz w:val="21"/>
          <w:szCs w:val="21"/>
        </w:rPr>
        <w:t xml:space="preserve">.</w:t>
      </w:r>
    </w:p>
    <w:p>
      <w:pPr>
        <w:pStyle w:val="ListParagraph"/>
        <w:numPr>
          <w:ilvl w:val="0"/>
          <w:numId w:val="2"/>
        </w:numPr>
        <w:spacing w:after="70" w:line="288"/>
      </w:pPr>
      <w:r>
        <w:rPr>
          <w:b/>
          <w:bCs/>
          <w:sz w:val="21"/>
          <w:szCs w:val="21"/>
        </w:rPr>
        <w:t xml:space="preserve">Matriz</w:t>
      </w:r>
      <w:r>
        <w:rPr>
          <w:sz w:val="21"/>
          <w:szCs w:val="21"/>
        </w:rPr>
        <w:t xml:space="preserve">: uma tabela de números, com linhas e colunas.</w:t>
      </w:r>
    </w:p>
    <w:p>
      <w:pPr>
        <w:pStyle w:val="ListParagraph"/>
        <w:numPr>
          <w:ilvl w:val="0"/>
          <w:numId w:val="2"/>
        </w:numPr>
        <w:spacing w:after="70" w:line="288"/>
      </w:pPr>
      <w:r>
        <w:rPr>
          <w:b/>
          <w:bCs/>
          <w:sz w:val="21"/>
          <w:szCs w:val="21"/>
        </w:rPr>
        <w:t xml:space="preserve">Formato</w:t>
      </w:r>
      <w:r>
        <w:rPr>
          <w:sz w:val="21"/>
          <w:szCs w:val="21"/>
        </w:rPr>
        <w:t xml:space="preserve"> (</w:t>
      </w:r>
      <w:r>
        <w:rPr>
          <w:i/>
          <w:iCs/>
          <w:sz w:val="21"/>
          <w:szCs w:val="21"/>
        </w:rPr>
        <w:t xml:space="preserve">shape</w:t>
      </w:r>
      <w:r>
        <w:rPr>
          <w:sz w:val="21"/>
          <w:szCs w:val="21"/>
        </w:rPr>
        <w:t xml:space="preserve">): o tamanho da tabela. Uma matriz com 3 linhas e 3 colunas tem formato </w:t>
      </w:r>
      <w:r>
        <w:rPr>
          <w:rFonts w:ascii="Consolas" w:cs="Consolas" w:eastAsia="Consolas" w:hAnsi="Consolas"/>
          <w:color w:val="B91C1C"/>
          <w:sz w:val="19"/>
          <w:szCs w:val="19"/>
          <w:shd w:fill="F3F4F6" w:color="auto" w:val="clear"/>
        </w:rPr>
        <w:t xml:space="preserve">(3, 3)</w:t>
      </w:r>
      <w:r>
        <w:rPr>
          <w:sz w:val="21"/>
          <w:szCs w:val="21"/>
        </w:rPr>
        <w:t xml:space="preserv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"Vetor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"Dobro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"Soma,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 de 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(3 linhas, 3 colunas)</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"Primeira linha:"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"Segunda coluna:"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por coluna:"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 = sem rótulo</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"Exemplos 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"Índices sem rótulo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Vetor      : [3 5 8 2]</w:t>
            </w:r>
          </w:p>
          <w:p>
            <w:pPr>
              <w:spacing w:after="0" w:line="240"/>
            </w:pPr>
            <w:r>
              <w:rPr>
                <w:rFonts w:ascii="Consolas" w:cs="Consolas" w:eastAsia="Consolas" w:hAnsi="Consolas"/>
                <w:color w:val="1F2937"/>
                <w:sz w:val="15"/>
                <w:szCs w:val="15"/>
              </w:rPr>
              <w:t xml:space="preserve">Dobro      : [ 6 10 16  4]</w:t>
            </w:r>
          </w:p>
          <w:p>
            <w:pPr>
              <w:spacing w:after="0" w:line="240"/>
            </w:pPr>
            <w:r>
              <w:rPr>
                <w:rFonts w:ascii="Consolas" w:cs="Consolas" w:eastAsia="Consolas" w:hAnsi="Consolas"/>
                <w:color w:val="1F2937"/>
                <w:sz w:val="15"/>
                <w:szCs w:val="15"/>
              </w:rPr>
              <w:t xml:space="preserve">Soma, média: 18 4.5</w:t>
            </w:r>
          </w:p>
          <w:p>
            <w:pPr>
              <w:spacing w:after="0" w:line="240"/>
            </w:pPr>
            <w:r>
              <w:rPr>
                <w:rFonts w:ascii="Consolas" w:cs="Consolas" w:eastAsia="Consolas" w:hAnsi="Consolas"/>
                <w:color w:val="1F2937"/>
                <w:sz w:val="15"/>
                <w:szCs w:val="15"/>
              </w:rPr>
              <w:t xml:space="preserve">Formato de X: (3, 3)</w:t>
            </w:r>
          </w:p>
          <w:p>
            <w:pPr>
              <w:spacing w:after="0" w:line="240"/>
            </w:pPr>
            <w:r>
              <w:rPr>
                <w:rFonts w:ascii="Consolas" w:cs="Consolas" w:eastAsia="Consolas" w:hAnsi="Consolas"/>
                <w:color w:val="1F2937"/>
                <w:sz w:val="15"/>
                <w:szCs w:val="15"/>
              </w:rPr>
              <w:t xml:space="preserve">Primeira linha: [34.   5.2 12. ]</w:t>
            </w:r>
          </w:p>
          <w:p>
            <w:pPr>
              <w:spacing w:after="0" w:line="240"/>
            </w:pPr>
            <w:r>
              <w:rPr>
                <w:rFonts w:ascii="Consolas" w:cs="Consolas" w:eastAsia="Consolas" w:hAnsi="Consolas"/>
                <w:color w:val="1F2937"/>
                <w:sz w:val="15"/>
                <w:szCs w:val="15"/>
              </w:rPr>
              <w:t xml:space="preserve">Segunda coluna: [5.2 8.1 3.9]</w:t>
            </w:r>
          </w:p>
          <w:p>
            <w:pPr>
              <w:spacing w:after="0" w:line="240"/>
            </w:pPr>
            <w:r>
              <w:rPr>
                <w:rFonts w:ascii="Consolas" w:cs="Consolas" w:eastAsia="Consolas" w:hAnsi="Consolas"/>
                <w:color w:val="1F2937"/>
                <w:sz w:val="15"/>
                <w:szCs w:val="15"/>
              </w:rPr>
              <w:t xml:space="preserve">Média por coluna: [37.33  5.73 12.  ]</w:t>
            </w:r>
          </w:p>
          <w:p>
            <w:pPr>
              <w:spacing w:after="0" w:line="240"/>
            </w:pPr>
            <w:r>
              <w:rPr>
                <w:rFonts w:ascii="Consolas" w:cs="Consolas" w:eastAsia="Consolas" w:hAnsi="Consolas"/>
                <w:color w:val="1F2937"/>
                <w:sz w:val="15"/>
                <w:szCs w:val="15"/>
              </w:rPr>
              <w:t xml:space="preserve">Exemplos com rótulo: 2</w:t>
            </w:r>
          </w:p>
          <w:p>
            <w:pPr>
              <w:spacing w:after="0" w:line="240"/>
            </w:pPr>
            <w:r>
              <w:rPr>
                <w:rFonts w:ascii="Consolas" w:cs="Consolas" w:eastAsia="Consolas" w:hAnsi="Consolas"/>
                <w:color w:val="1F2937"/>
                <w:sz w:val="15"/>
                <w:szCs w:val="15"/>
              </w:rPr>
              <w:t xml:space="preserve">Índices sem rótulo : [2]</w:t>
            </w:r>
          </w:p>
        </w:tc>
      </w:tr>
    </w:tbl>
    <w:p>
      <w:pPr>
        <w:spacing w:after="140" w:line="120"/>
      </w:pPr>
    </w:p>
    <w:p>
      <w:pPr>
        <w:spacing w:after="120" w:line="300"/>
        <w:jc w:val="left"/>
      </w:pPr>
      <w:r>
        <w:rPr>
          <w:sz w:val="21"/>
          <w:szCs w:val="21"/>
        </w:rPr>
        <w:t xml:space="preserve">Observe quatro ideias importantes.</w:t>
      </w:r>
    </w:p>
    <w:p>
      <w:pPr>
        <w:pStyle w:val="ListParagraph"/>
        <w:numPr>
          <w:ilvl w:val="0"/>
          <w:numId w:val="2"/>
        </w:numPr>
        <w:spacing w:after="70" w:line="288"/>
      </w:pPr>
      <w:r>
        <w:rPr>
          <w:b/>
          <w:bCs/>
          <w:sz w:val="21"/>
          <w:szCs w:val="21"/>
        </w:rPr>
        <w:t xml:space="preserve">Operações elemento a elemento.</w:t>
      </w:r>
      <w:r>
        <w:rPr>
          <w:sz w:val="21"/>
          <w:szCs w:val="21"/>
        </w:rPr>
        <w:t xml:space="preserve"> </w:t>
      </w:r>
      <w:r>
        <w:rPr>
          <w:rFonts w:ascii="Consolas" w:cs="Consolas" w:eastAsia="Consolas" w:hAnsi="Consolas"/>
          <w:color w:val="B91C1C"/>
          <w:sz w:val="19"/>
          <w:szCs w:val="19"/>
          <w:shd w:fill="F3F4F6" w:color="auto" w:val="clear"/>
        </w:rPr>
        <w:t xml:space="preserve">x * 2</w:t>
      </w:r>
      <w:r>
        <w:rPr>
          <w:sz w:val="21"/>
          <w:szCs w:val="21"/>
        </w:rPr>
        <w:t xml:space="preserve"> dobra todos os valores, sem precisar de um laço.</w:t>
      </w:r>
    </w:p>
    <w:p>
      <w:pPr>
        <w:pStyle w:val="ListParagraph"/>
        <w:numPr>
          <w:ilvl w:val="0"/>
          <w:numId w:val="2"/>
        </w:numPr>
        <w:spacing w:after="70" w:line="288"/>
      </w:pPr>
      <w:r>
        <w:rPr>
          <w:b/>
          <w:bCs/>
          <w:sz w:val="21"/>
          <w:szCs w:val="21"/>
        </w:rPr>
        <w:t xml:space="preserve">Índices começam em zero.</w:t>
      </w:r>
      <w:r>
        <w:rPr>
          <w:sz w:val="21"/>
          <w:szCs w:val="21"/>
        </w:rPr>
        <w:t xml:space="preserve"> </w:t>
      </w:r>
      <w:r>
        <w:rPr>
          <w:rFonts w:ascii="Consolas" w:cs="Consolas" w:eastAsia="Consolas" w:hAnsi="Consolas"/>
          <w:color w:val="B91C1C"/>
          <w:sz w:val="19"/>
          <w:szCs w:val="19"/>
          <w:shd w:fill="F3F4F6" w:color="auto" w:val="clear"/>
        </w:rPr>
        <w:t xml:space="preserve">X[0]</w:t>
      </w:r>
      <w:r>
        <w:rPr>
          <w:sz w:val="21"/>
          <w:szCs w:val="21"/>
        </w:rPr>
        <w:t xml:space="preserve"> é a </w:t>
      </w:r>
      <w:r>
        <w:rPr>
          <w:b/>
          <w:bCs/>
          <w:sz w:val="21"/>
          <w:szCs w:val="21"/>
        </w:rPr>
        <w:t xml:space="preserve">primeira</w:t>
      </w:r>
      <w:r>
        <w:rPr>
          <w:sz w:val="21"/>
          <w:szCs w:val="21"/>
        </w:rPr>
        <w:t xml:space="preserve"> linha.</w:t>
      </w:r>
    </w:p>
    <w:p>
      <w:pPr>
        <w:pStyle w:val="ListParagraph"/>
        <w:numPr>
          <w:ilvl w:val="0"/>
          <w:numId w:val="2"/>
        </w:numPr>
        <w:spacing w:after="70" w:line="288"/>
      </w:pPr>
      <w:r>
        <w:rPr>
          <w:b/>
          <w:bCs/>
          <w:sz w:val="21"/>
          <w:szCs w:val="21"/>
        </w:rPr>
        <w:t xml:space="preserve">O símbolo </w:t>
      </w:r>
      <w:r>
        <w:rPr>
          <w:rFonts w:ascii="Consolas" w:cs="Consolas" w:eastAsia="Consolas" w:hAnsi="Consolas"/>
          <w:b/>
          <w:bCs/>
          <w:color w:val="B91C1C"/>
          <w:sz w:val="19"/>
          <w:szCs w:val="19"/>
          <w:shd w:fill="F3F4F6" w:color="auto" w:val="clear"/>
        </w:rPr>
        <w:t xml:space="preserve">:</w:t>
      </w:r>
      <w:r>
        <w:rPr>
          <w:sz w:val="21"/>
          <w:szCs w:val="21"/>
        </w:rPr>
        <w:t xml:space="preserve"> significa "todos". </w:t>
      </w:r>
      <w:r>
        <w:rPr>
          <w:rFonts w:ascii="Consolas" w:cs="Consolas" w:eastAsia="Consolas" w:hAnsi="Consolas"/>
          <w:color w:val="B91C1C"/>
          <w:sz w:val="19"/>
          <w:szCs w:val="19"/>
          <w:shd w:fill="F3F4F6" w:color="auto" w:val="clear"/>
        </w:rPr>
        <w:t xml:space="preserve">X[:, 1]</w:t>
      </w:r>
      <w:r>
        <w:rPr>
          <w:sz w:val="21"/>
          <w:szCs w:val="21"/>
        </w:rPr>
        <w:t xml:space="preserve"> lê todas as linhas da coluna de índice 1.</w:t>
      </w:r>
    </w:p>
    <w:p>
      <w:pPr>
        <w:pStyle w:val="ListParagraph"/>
        <w:numPr>
          <w:ilvl w:val="0"/>
          <w:numId w:val="2"/>
        </w:numPr>
        <w:spacing w:after="70" w:line="288"/>
      </w:pPr>
      <w:r>
        <w:rPr>
          <w:b/>
          <w:bCs/>
          <w:sz w:val="21"/>
          <w:szCs w:val="21"/>
        </w:rPr>
        <w:t xml:space="preserve">Máscaras lógicas.</w:t>
      </w:r>
      <w:r>
        <w:rPr>
          <w:sz w:val="21"/>
          <w:szCs w:val="21"/>
        </w:rPr>
        <w:t xml:space="preserve"> </w:t>
      </w:r>
      <w:r>
        <w:rPr>
          <w:rFonts w:ascii="Consolas" w:cs="Consolas" w:eastAsia="Consolas" w:hAnsi="Consolas"/>
          <w:color w:val="B91C1C"/>
          <w:sz w:val="19"/>
          <w:szCs w:val="19"/>
          <w:shd w:fill="F3F4F6" w:color="auto" w:val="clear"/>
        </w:rPr>
        <w:t xml:space="preserve">y != -1</w:t>
      </w:r>
      <w:r>
        <w:rPr>
          <w:sz w:val="21"/>
          <w:szCs w:val="21"/>
        </w:rPr>
        <w:t xml:space="preserve"> devolve um vetor de verdadeiro/falso. Somar esse vetor conta quantos são verdadeiros. Usaremos esse truque o tempo todo para separar exemplos rotulados dos sem rótulo.</w:t>
      </w:r>
    </w:p>
    <w:p>
      <w:pPr>
        <w:spacing w:after="60" w:line="120"/>
      </w:pPr>
    </w:p>
    <w:p>
      <w:pPr>
        <w:pStyle w:val="Heading3"/>
        <w:keepNext/>
      </w:pPr>
      <w:r>
        <w:t xml:space="preserve">2.4 pandas: tabelas com nomes</w:t>
      </w:r>
    </w:p>
    <w:p>
      <w:pPr>
        <w:spacing w:after="120" w:line="300"/>
        <w:jc w:val="left"/>
      </w:pPr>
      <w:r>
        <w:rPr>
          <w:sz w:val="21"/>
          <w:szCs w:val="21"/>
        </w:rPr>
        <w:t xml:space="preserve">A NumPy guarda números. A biblioteca </w:t>
      </w:r>
      <w:r>
        <w:rPr>
          <w:b/>
          <w:bCs/>
          <w:sz w:val="21"/>
          <w:szCs w:val="21"/>
        </w:rPr>
        <w:t xml:space="preserve">pandas</w:t>
      </w:r>
      <w:r>
        <w:rPr>
          <w:sz w:val="21"/>
          <w:szCs w:val="21"/>
        </w:rPr>
        <w:t xml:space="preserve"> (McKinney, 2010) guarda </w:t>
      </w:r>
      <w:r>
        <w:rPr>
          <w:b/>
          <w:bCs/>
          <w:sz w:val="21"/>
          <w:szCs w:val="21"/>
        </w:rPr>
        <w:t xml:space="preserve">tabelas com nomes de colunas</w:t>
      </w:r>
      <w:r>
        <w:rPr>
          <w:sz w:val="21"/>
          <w:szCs w:val="21"/>
        </w:rPr>
        <w:t xml:space="preserve">, como uma planilha. A tabela se chama </w:t>
      </w:r>
      <w:r>
        <w:rPr>
          <w:b/>
          <w:bCs/>
          <w:i/>
          <w:iCs/>
          <w:sz w:val="21"/>
          <w:szCs w:val="21"/>
        </w:rPr>
        <w:t xml:space="preserve">DataFrame</w:t>
      </w:r>
      <w:r>
        <w:rPr>
          <w:sz w:val="21"/>
          <w:szCs w:val="21"/>
        </w:rPr>
        <w:t xml:space="preserve">.</w:t>
      </w:r>
    </w:p>
    <w:p>
      <w:pPr>
        <w:spacing w:after="120" w:line="300"/>
        <w:jc w:val="left"/>
      </w:pPr>
      <w:r>
        <w:rPr>
          <w:sz w:val="21"/>
          <w:szCs w:val="21"/>
        </w:rPr>
        <w:t xml:space="preserve">Vamos montar a tabela de clientes da Figura 2.2.</w:t>
      </w:r>
    </w:p>
    <w:p>
      <w:pPr>
        <w:keepNext/>
        <w:spacing w:after="60" w:before="120"/>
        <w:jc w:val="center"/>
      </w:pPr>
      <w:r>
        <w:drawing>
          <wp:inline distT="0" distB="0" distL="0" distR="0">
            <wp:extent cx="5715000" cy="2990850"/>
            <wp:effectExtent t="0" r="0" b="0" l="0"/>
            <wp:docPr id="1" name="f2_tabela" descr="Figura 2.2 — A tabela de dados do aprendizado semissupervisionado. As colunas verdes (X) são conhecidas em todos os exemplos. A coluna y só tem rótulo em alguns. Os demais recebem -1." title="f2_tab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i/>
          <w:iCs/>
          <w:color w:val="6B7280"/>
          <w:sz w:val="17"/>
          <w:szCs w:val="17"/>
        </w:rPr>
        <w:t xml:space="preserve">Figura 2.2 — A tabela de dados do aprendizado semissupervisionado. As colunas verdes (X) são conhecidas em todos os exemplos. A coluna y só tem rótulo em alguns. Os demais recebem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"idade"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"renda"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"visitas"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"compras"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 = sem rótulo</w:t>
            </w:r>
          </w:p>
          <w:p>
            <w:pPr>
              <w:spacing w:after="0" w:line="240"/>
            </w:pP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head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"idade"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"renda"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describe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de renda entre os 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"renda"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idade  renda  visitas  compras  y</w:t>
            </w:r>
          </w:p>
          <w:p>
            <w:pPr>
              <w:spacing w:after="0" w:line="240"/>
            </w:pPr>
            <w:r>
              <w:rPr>
                <w:rFonts w:ascii="Consolas" w:cs="Consolas" w:eastAsia="Consolas" w:hAnsi="Consolas"/>
                <w:color w:val="1F2937"/>
                <w:sz w:val="15"/>
                <w:szCs w:val="15"/>
              </w:rPr>
              <w:t xml:space="preserve">0     34    5.2       12        3  1</w:t>
            </w:r>
          </w:p>
          <w:p>
            <w:pPr>
              <w:spacing w:after="0" w:line="240"/>
            </w:pPr>
            <w:r>
              <w:rPr>
                <w:rFonts w:ascii="Consolas" w:cs="Consolas" w:eastAsia="Consolas" w:hAnsi="Consolas"/>
                <w:color w:val="1F2937"/>
                <w:sz w:val="15"/>
                <w:szCs w:val="15"/>
              </w:rPr>
              <w:t xml:space="preserve">1     51    8.1        4        1  0</w:t>
            </w:r>
          </w:p>
          <w:p>
            <w:pPr>
              <w:spacing w:after="0" w:line="240"/>
            </w:pPr>
            <w:r>
              <w:rPr>
                <w:rFonts w:ascii="Consolas" w:cs="Consolas" w:eastAsia="Consolas" w:hAnsi="Consolas"/>
                <w:color w:val="1F2937"/>
                <w:sz w:val="15"/>
                <w:szCs w:val="15"/>
              </w:rPr>
              <w:t xml:space="preserve">2     27    3.9       20        6  1</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Formato: (6, 5)</w:t>
            </w:r>
          </w:p>
          <w:p>
            <w:pPr>
              <w:spacing w:after="0" w:line="240"/>
            </w:pPr>
            <w:r>
              <w:rPr>
                <w:rFonts w:ascii="Consolas" w:cs="Consolas" w:eastAsia="Consolas" w:hAnsi="Consolas"/>
                <w:color w:val="1F2937"/>
                <w:sz w:val="15"/>
                <w:szCs w:val="15"/>
              </w:rPr>
              <w:t xml:space="preserve">Com rótulo: 3 | sem rótulo: 3</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idade  renda</w:t>
            </w:r>
          </w:p>
          <w:p>
            <w:pPr>
              <w:spacing w:after="0" w:line="240"/>
            </w:pPr>
            <w:r>
              <w:rPr>
                <w:rFonts w:ascii="Consolas" w:cs="Consolas" w:eastAsia="Consolas" w:hAnsi="Consolas"/>
                <w:color w:val="1F2937"/>
                <w:sz w:val="15"/>
                <w:szCs w:val="15"/>
              </w:rPr>
              <w:t xml:space="preserve">count   6.00   6.00</w:t>
            </w:r>
          </w:p>
          <w:p>
            <w:pPr>
              <w:spacing w:after="0" w:line="240"/>
            </w:pPr>
            <w:r>
              <w:rPr>
                <w:rFonts w:ascii="Consolas" w:cs="Consolas" w:eastAsia="Consolas" w:hAnsi="Consolas"/>
                <w:color w:val="1F2937"/>
                <w:sz w:val="15"/>
                <w:szCs w:val="15"/>
              </w:rPr>
              <w:t xml:space="preserve">mean   42.50   6.65</w:t>
            </w:r>
          </w:p>
          <w:p>
            <w:pPr>
              <w:spacing w:after="0" w:line="240"/>
            </w:pPr>
            <w:r>
              <w:rPr>
                <w:rFonts w:ascii="Consolas" w:cs="Consolas" w:eastAsia="Consolas" w:hAnsi="Consolas"/>
                <w:color w:val="1F2937"/>
                <w:sz w:val="15"/>
                <w:szCs w:val="15"/>
              </w:rPr>
              <w:t xml:space="preserve">std    11.98   1.95</w:t>
            </w:r>
          </w:p>
          <w:p>
            <w:pPr>
              <w:spacing w:after="0" w:line="240"/>
            </w:pPr>
            <w:r>
              <w:rPr>
                <w:rFonts w:ascii="Consolas" w:cs="Consolas" w:eastAsia="Consolas" w:hAnsi="Consolas"/>
                <w:color w:val="1F2937"/>
                <w:sz w:val="15"/>
                <w:szCs w:val="15"/>
              </w:rPr>
              <w:t xml:space="preserve">min    27.00   3.90</w:t>
            </w:r>
          </w:p>
          <w:p>
            <w:pPr>
              <w:spacing w:after="0" w:line="240"/>
            </w:pPr>
            <w:r>
              <w:rPr>
                <w:rFonts w:ascii="Consolas" w:cs="Consolas" w:eastAsia="Consolas" w:hAnsi="Consolas"/>
                <w:color w:val="1F2937"/>
                <w:sz w:val="15"/>
                <w:szCs w:val="15"/>
              </w:rPr>
              <w:t xml:space="preserve">25%    35.00   5.50</w:t>
            </w:r>
          </w:p>
          <w:p>
            <w:pPr>
              <w:spacing w:after="0" w:line="240"/>
            </w:pPr>
            <w:r>
              <w:rPr>
                <w:rFonts w:ascii="Consolas" w:cs="Consolas" w:eastAsia="Consolas" w:hAnsi="Consolas"/>
                <w:color w:val="1F2937"/>
                <w:sz w:val="15"/>
                <w:szCs w:val="15"/>
              </w:rPr>
              <w:t xml:space="preserve">50%    41.50   6.70</w:t>
            </w:r>
          </w:p>
          <w:p>
            <w:pPr>
              <w:spacing w:after="0" w:line="240"/>
            </w:pPr>
            <w:r>
              <w:rPr>
                <w:rFonts w:ascii="Consolas" w:cs="Consolas" w:eastAsia="Consolas" w:hAnsi="Consolas"/>
                <w:color w:val="1F2937"/>
                <w:sz w:val="15"/>
                <w:szCs w:val="15"/>
              </w:rPr>
              <w:t xml:space="preserve">75%    49.50   7.82</w:t>
            </w:r>
          </w:p>
          <w:p>
            <w:pPr>
              <w:spacing w:after="0" w:line="240"/>
            </w:pPr>
            <w:r>
              <w:rPr>
                <w:rFonts w:ascii="Consolas" w:cs="Consolas" w:eastAsia="Consolas" w:hAnsi="Consolas"/>
                <w:color w:val="1F2937"/>
                <w:sz w:val="15"/>
                <w:szCs w:val="15"/>
              </w:rPr>
              <w:t xml:space="preserve">max    60.00   9.30</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Média de renda entre os rotulados: 5.73</w:t>
            </w:r>
          </w:p>
        </w:tc>
      </w:tr>
    </w:tbl>
    <w:p>
      <w:pPr>
        <w:spacing w:after="140" w:line="120"/>
      </w:pPr>
    </w:p>
    <w:p>
      <w:pPr>
        <w:spacing w:after="120" w:line="300"/>
        <w:jc w:val="left"/>
      </w:pPr>
      <w:r>
        <w:rPr>
          <w:sz w:val="21"/>
          <w:szCs w:val="21"/>
        </w:rPr>
        <w:t xml:space="preserve">Os comandos mais úteis são:</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df.head(n)</w:t>
      </w:r>
      <w:r>
        <w:rPr>
          <w:sz w:val="21"/>
          <w:szCs w:val="21"/>
        </w:rPr>
        <w:t xml:space="preserve">: mostra as primeiras </w:t>
      </w:r>
      <w:r>
        <w:rPr>
          <w:i/>
          <w:iCs/>
          <w:sz w:val="21"/>
          <w:szCs w:val="21"/>
        </w:rPr>
        <w:t xml:space="preserve">n</w:t>
      </w:r>
      <w:r>
        <w:rPr>
          <w:sz w:val="21"/>
          <w:szCs w:val="21"/>
        </w:rPr>
        <w:t xml:space="preserve"> linhas.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df.shape</w:t>
      </w:r>
      <w:r>
        <w:rPr>
          <w:sz w:val="21"/>
          <w:szCs w:val="21"/>
        </w:rPr>
        <w:t xml:space="preserve">: dá o formato (linhas, colunas).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df["coluna"]</w:t>
      </w:r>
      <w:r>
        <w:rPr>
          <w:sz w:val="21"/>
          <w:szCs w:val="21"/>
        </w:rPr>
        <w:t xml:space="preserve">: seleciona uma coluna.</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df[df["y"] != -1]</w:t>
      </w:r>
      <w:r>
        <w:rPr>
          <w:sz w:val="21"/>
          <w:szCs w:val="21"/>
        </w:rPr>
        <w:t xml:space="preserve">: </w:t>
      </w:r>
      <w:r>
        <w:rPr>
          <w:b/>
          <w:bCs/>
          <w:sz w:val="21"/>
          <w:szCs w:val="21"/>
        </w:rPr>
        <w:t xml:space="preserve">filtra</w:t>
      </w:r>
      <w:r>
        <w:rPr>
          <w:sz w:val="21"/>
          <w:szCs w:val="21"/>
        </w:rPr>
        <w:t xml:space="preserve"> as linhas que satisfazem uma condição. Aqui, as rotuladas.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df.describe()</w:t>
      </w:r>
      <w:r>
        <w:rPr>
          <w:sz w:val="21"/>
          <w:szCs w:val="21"/>
        </w:rPr>
        <w:t xml:space="preserve">: resume cada coluna com contagem, média, desvio padrão, mínimo, quartis e máximo.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gráficos com matplotlib</w:t>
            </w:r>
          </w:p>
          <w:p>
            <w:pPr>
              <w:spacing w:after="80" w:line="280"/>
            </w:pPr>
            <w:r>
              <w:rPr>
                <w:sz w:val="20"/>
                <w:szCs w:val="20"/>
              </w:rPr>
              <w:t xml:space="preserve">A biblioteca </w:t>
            </w:r>
            <w:r>
              <w:rPr>
                <w:b/>
                <w:bCs/>
                <w:sz w:val="20"/>
                <w:szCs w:val="20"/>
              </w:rPr>
              <w:t xml:space="preserve">matplotlib</w:t>
            </w:r>
            <w:r>
              <w:rPr>
                <w:sz w:val="20"/>
                <w:szCs w:val="20"/>
              </w:rPr>
              <w:t xml:space="preserve"> (Hunter, 2007) desenha gráficos. Os dois comandos básicos são </w:t>
            </w:r>
            <w:r>
              <w:rPr>
                <w:rFonts w:ascii="Consolas" w:cs="Consolas" w:eastAsia="Consolas" w:hAnsi="Consolas"/>
                <w:color w:val="B91C1C"/>
                <w:sz w:val="18"/>
                <w:szCs w:val="18"/>
                <w:shd w:fill="F3F4F6" w:color="auto" w:val="clear"/>
              </w:rPr>
              <w:t xml:space="preserve">plt.plot</w:t>
            </w:r>
            <w:r>
              <w:rPr>
                <w:sz w:val="20"/>
                <w:szCs w:val="20"/>
              </w:rPr>
              <w:t xml:space="preserve"> (linhas) e </w:t>
            </w:r>
            <w:r>
              <w:rPr>
                <w:rFonts w:ascii="Consolas" w:cs="Consolas" w:eastAsia="Consolas" w:hAnsi="Consolas"/>
                <w:color w:val="B91C1C"/>
                <w:sz w:val="18"/>
                <w:szCs w:val="18"/>
                <w:shd w:fill="F3F4F6" w:color="auto" w:val="clear"/>
              </w:rPr>
              <w:t xml:space="preserve">plt.scatter</w:t>
            </w:r>
            <w:r>
              <w:rPr>
                <w:sz w:val="20"/>
                <w:szCs w:val="20"/>
              </w:rPr>
              <w:t xml:space="preserve"> (pontos). As figuras deste livro foram feitas com ela. Você encontrará exemplos de gráficos nos exercícios práticos.</w:t>
            </w:r>
          </w:p>
        </w:tc>
      </w:tr>
    </w:tbl>
    <w:p>
      <w:pPr>
        <w:spacing w:after="140" w:line="120"/>
      </w:pPr>
    </w:p>
    <w:p>
      <w:pPr>
        <w:pStyle w:val="Heading3"/>
        <w:keepNext/>
      </w:pPr>
      <w:r>
        <w:t xml:space="preserve">2.5 Dados são pontos no espaço</w:t>
      </w:r>
    </w:p>
    <w:p>
      <w:pPr>
        <w:spacing w:after="120" w:line="300"/>
        <w:jc w:val="left"/>
      </w:pPr>
      <w:r>
        <w:rPr>
          <w:sz w:val="21"/>
          <w:szCs w:val="21"/>
        </w:rPr>
        <w:t xml:space="preserve">Esta é uma das ideias mais bonitas do aprendizado de máquina. Cada exemplo, com seus atributos, pode ser visto como </w:t>
      </w:r>
      <w:r>
        <w:rPr>
          <w:b/>
          <w:bCs/>
          <w:sz w:val="21"/>
          <w:szCs w:val="21"/>
        </w:rPr>
        <w:t xml:space="preserve">um ponto no espaço</w:t>
      </w:r>
      <w:r>
        <w:rPr>
          <w:sz w:val="21"/>
          <w:szCs w:val="21"/>
        </w:rPr>
        <w:t xml:space="preserve">.</w:t>
      </w:r>
    </w:p>
    <w:p>
      <w:pPr>
        <w:spacing w:after="120" w:line="300"/>
        <w:jc w:val="left"/>
      </w:pPr>
      <w:r>
        <w:rPr>
          <w:sz w:val="21"/>
          <w:szCs w:val="21"/>
        </w:rPr>
        <w:t xml:space="preserve">Um cliente com 2 atributos (idade e renda) é um ponto em um plano. Com 3 atributos, é um ponto em um espaço 3D. Com 64 atributos, como uma imagem 8×8, é um ponto em um espaço de 64 dimensões. Não conseguimos desenhar, mas a matemática funciona do mesmo jeito.</w:t>
      </w:r>
    </w:p>
    <w:p>
      <w:pPr>
        <w:keepNext/>
        <w:spacing w:after="60" w:before="120"/>
        <w:jc w:val="center"/>
      </w:pPr>
      <w:r>
        <w:drawing>
          <wp:inline distT="0" distB="0" distL="0" distR="0">
            <wp:extent cx="5715000" cy="2095500"/>
            <wp:effectExtent t="0" r="0" b="0" l="0"/>
            <wp:docPr id="1" name="f2_pixels" descr="Figura 2.3 — Uma imagem de dígito do conjunto Digits (UCI) vira um vetor de 64 números. Cada exemplo é uma linha da matriz X." title="f2_pix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2095500"/>
                    </a:xfrm>
                    <a:prstGeom prst="rect">
                      <a:avLst/>
                    </a:prstGeom>
                  </pic:spPr>
                </pic:pic>
              </a:graphicData>
            </a:graphic>
          </wp:inline>
        </w:drawing>
      </w:r>
    </w:p>
    <w:p>
      <w:pPr>
        <w:spacing w:after="200"/>
        <w:jc w:val="center"/>
      </w:pPr>
      <w:r>
        <w:rPr>
          <w:i/>
          <w:iCs/>
          <w:color w:val="6B7280"/>
          <w:sz w:val="17"/>
          <w:szCs w:val="17"/>
        </w:rPr>
        <w:t xml:space="preserve">Figura 2.3 — Uma imagem de dígito do conjunto Digits (UCI) vira um vetor de 64 números. Cada exemplo é uma linha da matriz X.</w:t>
      </w:r>
    </w:p>
    <w:p>
      <w:pPr>
        <w:spacing w:after="120" w:line="300"/>
        <w:jc w:val="left"/>
      </w:pPr>
      <w:r>
        <w:rPr>
          <w:sz w:val="21"/>
          <w:szCs w:val="21"/>
        </w:rPr>
        <w:t xml:space="preserve">Isso importa porque </w:t>
      </w:r>
      <w:r>
        <w:rPr>
          <w:b/>
          <w:bCs/>
          <w:sz w:val="21"/>
          <w:szCs w:val="21"/>
        </w:rPr>
        <w:t xml:space="preserve">exemplos parecidos ficam próximos</w:t>
      </w:r>
      <w:r>
        <w:rPr>
          <w:sz w:val="21"/>
          <w:szCs w:val="21"/>
        </w:rPr>
        <w:t xml:space="preserve"> no espaço. Toda a intuição do aprendizado semissupervisionado se apoia nessa frase.</w:t>
      </w:r>
    </w:p>
    <w:p>
      <w:pPr>
        <w:pStyle w:val="Heading4"/>
        <w:keepNext/>
      </w:pPr>
      <w:r>
        <w:t xml:space="preserve">2.5.1 Medindo a distância entre dois pontos</w:t>
      </w:r>
    </w:p>
    <w:p>
      <w:pPr>
        <w:spacing w:after="120" w:line="300"/>
        <w:jc w:val="left"/>
      </w:pPr>
      <w:r>
        <w:rPr>
          <w:sz w:val="21"/>
          <w:szCs w:val="21"/>
        </w:rPr>
        <w:t xml:space="preserve">Para dizer que dois pontos estão "perto" ou "longe", precisamos de uma </w:t>
      </w:r>
      <w:r>
        <w:rPr>
          <w:b/>
          <w:bCs/>
          <w:sz w:val="21"/>
          <w:szCs w:val="21"/>
        </w:rPr>
        <w:t xml:space="preserve">medida de distância</w:t>
      </w:r>
      <w:r>
        <w:rPr>
          <w:sz w:val="21"/>
          <w:szCs w:val="21"/>
        </w:rPr>
        <w:t xml:space="preserve">. Existem várias.</w:t>
      </w:r>
    </w:p>
    <w:p>
      <w:pPr>
        <w:keepNext/>
        <w:spacing w:after="60" w:before="120"/>
        <w:jc w:val="center"/>
      </w:pPr>
      <w:r>
        <w:drawing>
          <wp:inline distT="0" distB="0" distL="0" distR="0">
            <wp:extent cx="5715000" cy="2028825"/>
            <wp:effectExtent t="0" r="0" b="0" l="0"/>
            <wp:docPr id="1" name="f2_distancias" descr="Figura 2.4 — Três maneiras de medir semelhança entre pontos: distância euclidiana (a &quot;linha reta&quot;), Manhattan (as &quot;quadras&quot;) e cosseno (o ângulo entre vetores)." title="f2_dist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7"/>
          <w:szCs w:val="17"/>
        </w:rPr>
        <w:t xml:space="preserve">Figura 2.4 — Três maneiras de medir semelhança entre pontos: distância euclidiana (a "linha reta"), Manhattan (as "quadras") e cosseno (o ângulo entre vetores).</w:t>
      </w:r>
    </w:p>
    <w:p>
      <w:pPr>
        <w:spacing w:after="120" w:line="300"/>
        <w:jc w:val="left"/>
      </w:pPr>
      <w:r>
        <w:rPr>
          <w:b/>
          <w:bCs/>
          <w:sz w:val="21"/>
          <w:szCs w:val="21"/>
        </w:rPr>
        <w:t xml:space="preserve">Distância euclidiana.</w:t>
      </w:r>
      <w:r>
        <w:rPr>
          <w:sz w:val="21"/>
          <w:szCs w:val="21"/>
        </w:rPr>
        <w:t xml:space="preserve"> É a distância "em linha reta", a mais usada. Para dois pontos </w:t>
      </w:r>
      <w:r>
        <w:rPr>
          <w:i/>
          <w:iCs/>
          <w:sz w:val="21"/>
          <w:szCs w:val="21"/>
        </w:rPr>
        <w:t xml:space="preserve">a</w:t>
      </w:r>
      <w:r>
        <w:rPr>
          <w:sz w:val="21"/>
          <w:szCs w:val="21"/>
        </w:rPr>
        <w:t xml:space="preserve"> e </w:t>
      </w:r>
      <w:r>
        <w:rPr>
          <w:i/>
          <w:iCs/>
          <w:sz w:val="21"/>
          <w:szCs w:val="21"/>
        </w:rPr>
        <w:t xml:space="preserve">b</w:t>
      </w:r>
      <w:r>
        <w:rPr>
          <w:sz w:val="21"/>
          <w:szCs w:val="21"/>
        </w:rPr>
        <w:t xml:space="preserve"> com </w:t>
      </w:r>
      <w:r>
        <w:rPr>
          <w:i/>
          <w:iCs/>
          <w:sz w:val="21"/>
          <w:szCs w:val="21"/>
        </w:rPr>
        <w:t xml:space="preserve">d</w:t>
      </w:r>
      <w:r>
        <w:rPr>
          <w:sz w:val="21"/>
          <w:szCs w:val="21"/>
        </w:rPr>
        <w:t xml:space="preserve"> atributos: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d(a, b) = √( (a</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 − b</w:t>
      </w:r>
      <w:r>
        <w:rPr>
          <w:rFonts w:ascii="Cambria Math" w:cs="Cambria Math" w:eastAsia="Cambria Math" w:hAnsi="Cambria Math"/>
          <w:color w:val="312E81"/>
          <w:sz w:val="23"/>
          <w:szCs w:val="23"/>
          <w:vertAlign w:val="subscript"/>
        </w:rPr>
        <w:t xml:space="preserve">1</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 (a</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 − b</w:t>
      </w:r>
      <w:r>
        <w:rPr>
          <w:rFonts w:ascii="Cambria Math" w:cs="Cambria Math" w:eastAsia="Cambria Math" w:hAnsi="Cambria Math"/>
          <w:color w:val="312E81"/>
          <w:sz w:val="23"/>
          <w:szCs w:val="23"/>
          <w:vertAlign w:val="subscript"/>
        </w:rPr>
        <w:t xml:space="preserve">2</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 ... + (a</w:t>
      </w:r>
      <w:r>
        <w:rPr>
          <w:rFonts w:ascii="Cambria Math" w:cs="Cambria Math" w:eastAsia="Cambria Math" w:hAnsi="Cambria Math"/>
          <w:color w:val="312E81"/>
          <w:sz w:val="23"/>
          <w:szCs w:val="23"/>
          <w:vertAlign w:val="subscript"/>
        </w:rPr>
        <w:t xml:space="preserve">d</w:t>
      </w:r>
      <w:r>
        <w:rPr>
          <w:rFonts w:ascii="Cambria Math" w:cs="Cambria Math" w:eastAsia="Cambria Math" w:hAnsi="Cambria Math"/>
          <w:color w:val="312E81"/>
          <w:sz w:val="23"/>
          <w:szCs w:val="23"/>
        </w:rPr>
        <w:t xml:space="preserve"> − b</w:t>
      </w:r>
      <w:r>
        <w:rPr>
          <w:rFonts w:ascii="Cambria Math" w:cs="Cambria Math" w:eastAsia="Cambria Math" w:hAnsi="Cambria Math"/>
          <w:color w:val="312E81"/>
          <w:sz w:val="23"/>
          <w:szCs w:val="23"/>
          <w:vertAlign w:val="subscript"/>
        </w:rPr>
        <w:t xml:space="preserve">d</w:t>
      </w:r>
      <w:r>
        <w:rPr>
          <w:rFonts w:ascii="Cambria Math" w:cs="Cambria Math" w:eastAsia="Cambria Math" w:hAnsi="Cambria Math"/>
          <w:color w:val="312E81"/>
          <w:sz w:val="23"/>
          <w:szCs w:val="23"/>
        </w:rPr>
        <w:t xml:space="preserve">)</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w:t>
      </w:r>
    </w:p>
    <w:p>
      <w:pPr>
        <w:spacing w:after="120" w:line="300"/>
        <w:jc w:val="left"/>
      </w:pPr>
      <w:r>
        <w:rPr>
          <w:sz w:val="21"/>
          <w:szCs w:val="21"/>
        </w:rPr>
        <w:t xml:space="preserve">Em palavras: subtraia atributo por atributo, eleve ao quadrado, some tudo e tire a raiz quadrada.</w:t>
      </w:r>
    </w:p>
    <w:p>
      <w:pPr>
        <w:spacing w:after="120" w:line="300"/>
        <w:jc w:val="left"/>
      </w:pPr>
      <w:r>
        <w:rPr>
          <w:i/>
          <w:iCs/>
          <w:sz w:val="21"/>
          <w:szCs w:val="21"/>
        </w:rPr>
        <w:t xml:space="preserve">Exemplo:</w:t>
      </w:r>
      <w:r>
        <w:rPr>
          <w:sz w:val="21"/>
          <w:szCs w:val="21"/>
        </w:rPr>
        <w:t xml:space="preserve"> de A = (1, 1) a B = (5, 4), as diferenças são 4 e 3. A distância é raiz de (16 + 9) = 5.</w:t>
      </w:r>
    </w:p>
    <w:p>
      <w:pPr>
        <w:spacing w:after="120" w:line="300"/>
        <w:jc w:val="left"/>
      </w:pPr>
      <w:r>
        <w:rPr>
          <w:b/>
          <w:bCs/>
          <w:sz w:val="21"/>
          <w:szCs w:val="21"/>
        </w:rPr>
        <w:t xml:space="preserve">Distância de Manhattan.</w:t>
      </w:r>
      <w:r>
        <w:rPr>
          <w:sz w:val="21"/>
          <w:szCs w:val="21"/>
        </w:rPr>
        <w:t xml:space="preserve"> Soma as diferenças absolutas, como se você andasse pelas quadras de uma cidade. De A a B: 4 + 3 = 7.</w:t>
      </w:r>
    </w:p>
    <w:p>
      <w:pPr>
        <w:spacing w:after="120" w:line="300"/>
        <w:jc w:val="left"/>
      </w:pPr>
      <w:r>
        <w:rPr>
          <w:b/>
          <w:bCs/>
          <w:sz w:val="21"/>
          <w:szCs w:val="21"/>
        </w:rPr>
        <w:t xml:space="preserve">Similaridade do cosseno.</w:t>
      </w:r>
      <w:r>
        <w:rPr>
          <w:sz w:val="21"/>
          <w:szCs w:val="21"/>
        </w:rPr>
        <w:t xml:space="preserve"> Mede o </w:t>
      </w:r>
      <w:r>
        <w:rPr>
          <w:b/>
          <w:bCs/>
          <w:sz w:val="21"/>
          <w:szCs w:val="21"/>
        </w:rPr>
        <w:t xml:space="preserve">ângulo</w:t>
      </w:r>
      <w:r>
        <w:rPr>
          <w:sz w:val="21"/>
          <w:szCs w:val="21"/>
        </w:rPr>
        <w:t xml:space="preserve"> entre dois vetores, ignorando o comprimento. Vale 1 quando apontam na mesma direção e 0 quando são perpendiculares. É muito usada em 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eucl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sqrt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manh</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abs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"Euclidiana:"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eucl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"Manhattan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manh</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linalg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linalg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"cos(u, v) = %.3f"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"cos(v, w) = %.3f"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"cos(u, w) = %.3f"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Euclidiana: 5.0</w:t>
            </w:r>
          </w:p>
          <w:p>
            <w:pPr>
              <w:spacing w:after="0" w:line="240"/>
            </w:pPr>
            <w:r>
              <w:rPr>
                <w:rFonts w:ascii="Consolas" w:cs="Consolas" w:eastAsia="Consolas" w:hAnsi="Consolas"/>
                <w:color w:val="1F2937"/>
                <w:sz w:val="15"/>
                <w:szCs w:val="15"/>
              </w:rPr>
              <w:t xml:space="preserve">Manhattan : 7.0</w:t>
            </w:r>
          </w:p>
          <w:p>
            <w:pPr>
              <w:spacing w:after="0" w:line="240"/>
            </w:pPr>
            <w:r>
              <w:rPr>
                <w:rFonts w:ascii="Consolas" w:cs="Consolas" w:eastAsia="Consolas" w:hAnsi="Consolas"/>
                <w:color w:val="1F2937"/>
                <w:sz w:val="15"/>
                <w:szCs w:val="15"/>
              </w:rPr>
              <w:t xml:space="preserve">cos(u, v) = 0.857</w:t>
            </w:r>
          </w:p>
          <w:p>
            <w:pPr>
              <w:spacing w:after="0" w:line="240"/>
            </w:pPr>
            <w:r>
              <w:rPr>
                <w:rFonts w:ascii="Consolas" w:cs="Consolas" w:eastAsia="Consolas" w:hAnsi="Consolas"/>
                <w:color w:val="1F2937"/>
                <w:sz w:val="15"/>
                <w:szCs w:val="15"/>
              </w:rPr>
              <w:t xml:space="preserve">cos(v, w) = 0.857</w:t>
            </w:r>
          </w:p>
          <w:p>
            <w:pPr>
              <w:spacing w:after="0" w:line="240"/>
            </w:pPr>
            <w:r>
              <w:rPr>
                <w:rFonts w:ascii="Consolas" w:cs="Consolas" w:eastAsia="Consolas" w:hAnsi="Consolas"/>
                <w:color w:val="1F2937"/>
                <w:sz w:val="15"/>
                <w:szCs w:val="15"/>
              </w:rPr>
              <w:t xml:space="preserve">cos(u, w) = 0.471</w:t>
            </w:r>
          </w:p>
        </w:tc>
      </w:tr>
    </w:tbl>
    <w:p>
      <w:pPr>
        <w:spacing w:after="140" w:line="120"/>
      </w:pPr>
    </w:p>
    <w:p>
      <w:pPr>
        <w:spacing w:after="120" w:line="300"/>
        <w:jc w:val="left"/>
      </w:pPr>
      <w:r>
        <w:rPr>
          <w:sz w:val="21"/>
          <w:szCs w:val="21"/>
        </w:rPr>
        <w:t xml:space="preserve">O símbolo </w:t>
      </w:r>
      <w:r>
        <w:rPr>
          <w:rFonts w:ascii="Consolas" w:cs="Consolas" w:eastAsia="Consolas" w:hAnsi="Consolas"/>
          <w:color w:val="B91C1C"/>
          <w:sz w:val="19"/>
          <w:szCs w:val="19"/>
          <w:shd w:fill="F3F4F6" w:color="auto" w:val="clear"/>
        </w:rPr>
        <w:t xml:space="preserve">@</w:t>
      </w:r>
      <w:r>
        <w:rPr>
          <w:sz w:val="21"/>
          <w:szCs w:val="21"/>
        </w:rPr>
        <w:t xml:space="preserve"> faz o </w:t>
      </w:r>
      <w:r>
        <w:rPr>
          <w:b/>
          <w:bCs/>
          <w:sz w:val="21"/>
          <w:szCs w:val="21"/>
        </w:rPr>
        <w:t xml:space="preserve">produto escalar</w:t>
      </w:r>
      <w:r>
        <w:rPr>
          <w:sz w:val="21"/>
          <w:szCs w:val="21"/>
        </w:rPr>
        <w:t xml:space="preserve"> (multiplicar posição a posição e somar), e </w:t>
      </w:r>
      <w:r>
        <w:rPr>
          <w:rFonts w:ascii="Consolas" w:cs="Consolas" w:eastAsia="Consolas" w:hAnsi="Consolas"/>
          <w:color w:val="B91C1C"/>
          <w:sz w:val="19"/>
          <w:szCs w:val="19"/>
          <w:shd w:fill="F3F4F6" w:color="auto" w:val="clear"/>
        </w:rPr>
        <w:t xml:space="preserve">np.linalg.norm</w:t>
      </w:r>
      <w:r>
        <w:rPr>
          <w:sz w:val="21"/>
          <w:szCs w:val="21"/>
        </w:rPr>
        <w:t xml:space="preserve"> calcula o </w:t>
      </w:r>
      <w:r>
        <w:rPr>
          <w:b/>
          <w:bCs/>
          <w:sz w:val="21"/>
          <w:szCs w:val="21"/>
        </w:rPr>
        <w:t xml:space="preserve">comprimento</w:t>
      </w:r>
      <w:r>
        <w:rPr>
          <w:sz w:val="21"/>
          <w:szCs w:val="21"/>
        </w:rPr>
        <w:t xml:space="preserve"> de um vetor.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um aplicativo de mapas diz "a farmácia mais próxima", ele usa uma medida de distância. Mas qual? Em linha reta (euclidiana) ou pelas ruas (parecida com Manhattan)? A resposta muda o resultado. O mesmo acontece em aprendizado de máquina: </w:t>
            </w:r>
            <w:r>
              <w:rPr>
                <w:b/>
                <w:bCs/>
                <w:sz w:val="20"/>
                <w:szCs w:val="20"/>
              </w:rPr>
              <w:t xml:space="preserve">a escolha da distância é uma decisão de projeto</w:t>
            </w:r>
            <w:r>
              <w:rPr>
                <w:sz w:val="20"/>
                <w:szCs w:val="20"/>
              </w:rPr>
              <w:t xml:space="preserve">.</w:t>
            </w:r>
          </w:p>
        </w:tc>
      </w:tr>
    </w:tbl>
    <w:p>
      <w:pPr>
        <w:spacing w:after="140" w:line="120"/>
      </w:pPr>
    </w:p>
    <w:p>
      <w:pPr>
        <w:pStyle w:val="Heading4"/>
        <w:keepNext/>
      </w:pPr>
      <w:r>
        <w:t xml:space="preserve">2.5.2 A armadilha da escala</w:t>
      </w:r>
    </w:p>
    <w:p>
      <w:pPr>
        <w:spacing w:after="120" w:line="300"/>
        <w:jc w:val="left"/>
      </w:pPr>
      <w:r>
        <w:rPr>
          <w:sz w:val="21"/>
          <w:szCs w:val="21"/>
        </w:rPr>
        <w:t xml:space="preserve">Imagine descrever pessoas por altura (em metros, de 1,5 a 2,0) e renda (em reais, de 1.000 a 20.000). Ao calcular a distância euclidiana, a diferença de renda será </w:t>
      </w:r>
      <w:r>
        <w:rPr>
          <w:b/>
          <w:bCs/>
          <w:sz w:val="21"/>
          <w:szCs w:val="21"/>
        </w:rPr>
        <w:t xml:space="preserve">milhares de vezes maior</w:t>
      </w:r>
      <w:r>
        <w:rPr>
          <w:sz w:val="21"/>
          <w:szCs w:val="21"/>
        </w:rPr>
        <w:t xml:space="preserve"> que a de altura. A altura vai ser praticamente ignorada.</w:t>
      </w:r>
    </w:p>
    <w:p>
      <w:pPr>
        <w:keepNext/>
        <w:spacing w:after="60" w:before="120"/>
        <w:jc w:val="center"/>
      </w:pPr>
      <w:r>
        <w:drawing>
          <wp:inline distT="0" distB="0" distL="0" distR="0">
            <wp:extent cx="5715000" cy="2247900"/>
            <wp:effectExtent t="0" r="0" b="0" l="0"/>
            <wp:docPr id="1" name="f2_escala" descr="Figura 2.5 — No conjunto Breast Cancer, o raio médio varia de cerca de 6 a 28, e a área média, de 140 a 2.500. No mesmo gráfico, o raio parece constante. Depois de padronizar, os dois atributos têm o mesmo peso." title="f2_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2247900"/>
                    </a:xfrm>
                    <a:prstGeom prst="rect">
                      <a:avLst/>
                    </a:prstGeom>
                  </pic:spPr>
                </pic:pic>
              </a:graphicData>
            </a:graphic>
          </wp:inline>
        </w:drawing>
      </w:r>
    </w:p>
    <w:p>
      <w:pPr>
        <w:spacing w:after="200"/>
        <w:jc w:val="center"/>
      </w:pPr>
      <w:r>
        <w:rPr>
          <w:i/>
          <w:iCs/>
          <w:color w:val="6B7280"/>
          <w:sz w:val="17"/>
          <w:szCs w:val="17"/>
        </w:rPr>
        <w:t xml:space="preserve">Figura 2.5 — No conjunto Breast Cancer, o raio médio varia de cerca de 6 a 28, e a área média, de 140 a 2.500. No mesmo gráfico, o raio parece constante. Depois de padronizar, os dois atributos têm o mesmo peso.</w:t>
      </w:r>
    </w:p>
    <w:p>
      <w:pPr>
        <w:spacing w:after="120" w:line="300"/>
        <w:jc w:val="left"/>
      </w:pPr>
      <w:r>
        <w:rPr>
          <w:sz w:val="21"/>
          <w:szCs w:val="21"/>
        </w:rPr>
        <w:t xml:space="preserve">A solução usual é a </w:t>
      </w:r>
      <w:r>
        <w:rPr>
          <w:b/>
          <w:bCs/>
          <w:sz w:val="21"/>
          <w:szCs w:val="21"/>
        </w:rPr>
        <w:t xml:space="preserve">padronização</w:t>
      </w:r>
      <w:r>
        <w:rPr>
          <w:sz w:val="21"/>
          <w:szCs w:val="21"/>
        </w:rPr>
        <w:t xml:space="preserve">: subtrair a média e dividir pelo desvio padrão, atributo por atributo. Assim, todos ficam com média 0 e desvio padrão 1.</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z = (x − μ) / σ</w:t>
      </w:r>
    </w:p>
    <w:p>
      <w:pPr>
        <w:spacing w:after="120" w:line="300"/>
        <w:jc w:val="left"/>
      </w:pPr>
      <w:r>
        <w:rPr>
          <w:sz w:val="21"/>
          <w:szCs w:val="21"/>
        </w:rPr>
        <w:t xml:space="preserve">Aqui </w:t>
      </w:r>
      <w:r>
        <w:rPr>
          <w:i/>
          <w:iCs/>
          <w:sz w:val="21"/>
          <w:szCs w:val="21"/>
        </w:rPr>
        <w:t xml:space="preserve">x</w:t>
      </w:r>
      <w:r>
        <w:rPr>
          <w:sz w:val="21"/>
          <w:szCs w:val="21"/>
        </w:rPr>
        <w:t xml:space="preserve"> é o valor original, </w:t>
      </w:r>
      <w:r>
        <w:rPr>
          <w:i/>
          <w:iCs/>
          <w:sz w:val="21"/>
          <w:szCs w:val="21"/>
        </w:rPr>
        <w:t xml:space="preserve">μ</w:t>
      </w:r>
      <w:r>
        <w:rPr>
          <w:sz w:val="21"/>
          <w:szCs w:val="21"/>
        </w:rPr>
        <w:t xml:space="preserve"> (mu) é a média do atributo e </w:t>
      </w:r>
      <w:r>
        <w:rPr>
          <w:i/>
          <w:iCs/>
          <w:sz w:val="21"/>
          <w:szCs w:val="21"/>
        </w:rPr>
        <w:t xml:space="preserve">σ</w:t>
      </w:r>
      <w:r>
        <w:rPr>
          <w:sz w:val="21"/>
          <w:szCs w:val="21"/>
        </w:rPr>
        <w:t xml:space="preserve"> (sigma) é o desvio padrão, uma medida de quanto os valores se espalham em torno da média.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raio médio e área média</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"Antes :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desvio"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"Depois: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desvio"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Antes : média [ 14.1 654.9] | desvio [  3.5 351.6]</w:t>
            </w:r>
          </w:p>
          <w:p>
            <w:pPr>
              <w:spacing w:after="0" w:line="240"/>
            </w:pPr>
            <w:r>
              <w:rPr>
                <w:rFonts w:ascii="Consolas" w:cs="Consolas" w:eastAsia="Consolas" w:hAnsi="Consolas"/>
                <w:color w:val="1F2937"/>
                <w:sz w:val="15"/>
                <w:szCs w:val="15"/>
              </w:rPr>
              <w:t xml:space="preserve">Depois: média [-0. -0.] | desvio [1. 1.]</w:t>
            </w:r>
          </w:p>
        </w:tc>
      </w:tr>
    </w:tbl>
    <w:p>
      <w:pPr>
        <w:spacing w:after="140" w:line="120"/>
      </w:pPr>
    </w:p>
    <w:p>
      <w:pPr>
        <w:spacing w:after="120" w:line="300"/>
        <w:jc w:val="left"/>
      </w:pPr>
      <w:r>
        <w:rPr>
          <w:sz w:val="21"/>
          <w:szCs w:val="21"/>
        </w:rPr>
        <w:t xml:space="preserve">(O "-0." é um zero com sinal, que aparece por arredondamento do computador. Significa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métodos baseados em distância pedem padronização</w:t>
            </w:r>
          </w:p>
          <w:p>
            <w:pPr>
              <w:spacing w:after="80" w:line="280"/>
            </w:pPr>
            <w:r>
              <w:rPr>
                <w:sz w:val="20"/>
                <w:szCs w:val="20"/>
              </w:rPr>
              <w:t xml:space="preserve">Os métodos baseados em grafos, como o Label Spreading (Capítulo 8), calculam vizinhos por distância. Sem padronizar, o atributo de maior escala comanda tudo. </w:t>
            </w:r>
            <w:r>
              <w:rPr>
                <w:b/>
                <w:bCs/>
                <w:sz w:val="20"/>
                <w:szCs w:val="20"/>
              </w:rPr>
              <w:t xml:space="preserve">Padronize</w:t>
            </w:r>
            <w:r>
              <w:rPr>
                <w:sz w:val="20"/>
                <w:szCs w:val="20"/>
              </w:rPr>
              <w:t xml:space="preserve"> antes, salvo se tiver um bom motivo para não fazê-lo.</w:t>
            </w:r>
          </w:p>
        </w:tc>
      </w:tr>
    </w:tbl>
    <w:p>
      <w:pPr>
        <w:spacing w:after="140" w:line="120"/>
      </w:pPr>
    </w:p>
    <w:p>
      <w:pPr>
        <w:pStyle w:val="Heading3"/>
        <w:keepNext/>
      </w:pPr>
      <w:r>
        <w:t xml:space="preserve">2.6 Probabilidade essencial</w:t>
      </w:r>
    </w:p>
    <w:p>
      <w:pPr>
        <w:spacing w:after="120" w:line="300"/>
        <w:jc w:val="left"/>
      </w:pPr>
      <w:r>
        <w:rPr>
          <w:sz w:val="21"/>
          <w:szCs w:val="21"/>
        </w:rPr>
        <w:t xml:space="preserve">Probabilidade é a linguagem da </w:t>
      </w:r>
      <w:r>
        <w:rPr>
          <w:b/>
          <w:bCs/>
          <w:sz w:val="21"/>
          <w:szCs w:val="21"/>
        </w:rPr>
        <w:t xml:space="preserve">incerteza</w:t>
      </w:r>
      <w:r>
        <w:rPr>
          <w:sz w:val="21"/>
          <w:szCs w:val="21"/>
        </w:rPr>
        <w:t xml:space="preserve">. Vários métodos semissupervisionados são probabilísticos (Capítulo 6). Vamos ver o essencial.</w:t>
      </w:r>
    </w:p>
    <w:p>
      <w:pPr>
        <w:pStyle w:val="Heading4"/>
        <w:keepNext/>
      </w:pPr>
      <w:r>
        <w:t xml:space="preserve">2.6.1 O que é uma probabilidade</w:t>
      </w:r>
    </w:p>
    <w:p>
      <w:pPr>
        <w:spacing w:after="120" w:line="300"/>
        <w:jc w:val="left"/>
      </w:pPr>
      <w:r>
        <w:rPr>
          <w:sz w:val="21"/>
          <w:szCs w:val="21"/>
        </w:rPr>
        <w:t xml:space="preserve">A </w:t>
      </w:r>
      <w:r>
        <w:rPr>
          <w:b/>
          <w:bCs/>
          <w:sz w:val="21"/>
          <w:szCs w:val="21"/>
        </w:rPr>
        <w:t xml:space="preserve">probabilidade</w:t>
      </w:r>
      <w:r>
        <w:rPr>
          <w:sz w:val="21"/>
          <w:szCs w:val="21"/>
        </w:rPr>
        <w:t xml:space="preserve"> de um evento é um número entre 0 e 1 que mede o quão provável ele é. Zero significa impossível. Um significa certo. Se 20% dos e-mails são spam, a probabilidade de um e-mail sorteado ser spam é 0,20.</w:t>
      </w:r>
    </w:p>
    <w:p>
      <w:pPr>
        <w:spacing w:after="120" w:line="300"/>
        <w:jc w:val="left"/>
      </w:pPr>
      <w:r>
        <w:rPr>
          <w:sz w:val="21"/>
          <w:szCs w:val="21"/>
        </w:rPr>
        <w:t xml:space="preserve">Escrevemos </w:t>
      </w:r>
      <w:r>
        <w:rPr>
          <w:b/>
          <w:bCs/>
          <w:sz w:val="21"/>
          <w:szCs w:val="21"/>
        </w:rPr>
        <w:t xml:space="preserve">P(spam) = 0,20</w:t>
      </w:r>
      <w:r>
        <w:rPr>
          <w:sz w:val="21"/>
          <w:szCs w:val="21"/>
        </w:rPr>
        <w:t xml:space="preserve">.</w:t>
      </w:r>
    </w:p>
    <w:p>
      <w:pPr>
        <w:pStyle w:val="Heading4"/>
        <w:keepNext/>
      </w:pPr>
      <w:r>
        <w:t xml:space="preserve">2.6.2 Probabilidade condicional</w:t>
      </w:r>
    </w:p>
    <w:p>
      <w:pPr>
        <w:spacing w:after="120" w:line="300"/>
        <w:jc w:val="left"/>
      </w:pPr>
      <w:r>
        <w:rPr>
          <w:sz w:val="21"/>
          <w:szCs w:val="21"/>
        </w:rPr>
        <w:t xml:space="preserve">A probabilidade </w:t>
      </w:r>
      <w:r>
        <w:rPr>
          <w:b/>
          <w:bCs/>
          <w:sz w:val="21"/>
          <w:szCs w:val="21"/>
        </w:rPr>
        <w:t xml:space="preserve">condicional</w:t>
      </w:r>
      <w:r>
        <w:rPr>
          <w:sz w:val="21"/>
          <w:szCs w:val="21"/>
        </w:rPr>
        <w:t xml:space="preserve"> responde: "qual a chance de A, </w:t>
      </w:r>
      <w:r>
        <w:rPr>
          <w:b/>
          <w:bCs/>
          <w:sz w:val="21"/>
          <w:szCs w:val="21"/>
        </w:rPr>
        <w:t xml:space="preserve">sabendo que</w:t>
      </w:r>
      <w:r>
        <w:rPr>
          <w:sz w:val="21"/>
          <w:szCs w:val="21"/>
        </w:rPr>
        <w:t xml:space="preserve"> B aconteceu?". Escrevemos </w:t>
      </w:r>
      <w:r>
        <w:rPr>
          <w:b/>
          <w:bCs/>
          <w:sz w:val="21"/>
          <w:szCs w:val="21"/>
        </w:rPr>
        <w:t xml:space="preserve">P(A | B)</w:t>
      </w:r>
      <w:r>
        <w:rPr>
          <w:sz w:val="21"/>
          <w:szCs w:val="21"/>
        </w:rPr>
        <w:t xml:space="preserve">, lendo "probabilidade de A dado B".</w:t>
      </w:r>
    </w:p>
    <w:p>
      <w:pPr>
        <w:spacing w:after="120" w:line="300"/>
        <w:jc w:val="left"/>
      </w:pPr>
      <w:r>
        <w:rPr>
          <w:sz w:val="21"/>
          <w:szCs w:val="21"/>
        </w:rPr>
        <w:t xml:space="preserve">Exemplo: </w:t>
      </w:r>
      <w:r>
        <w:rPr>
          <w:b/>
          <w:bCs/>
          <w:sz w:val="21"/>
          <w:szCs w:val="21"/>
        </w:rPr>
        <w:t xml:space="preserve">P(prêmio | spam) = 0,80</w:t>
      </w:r>
      <w:r>
        <w:rPr>
          <w:sz w:val="21"/>
          <w:szCs w:val="21"/>
        </w:rPr>
        <w:t xml:space="preserve"> significa que 80% dos spams contêm a palavra "prêmio".</w:t>
      </w:r>
    </w:p>
    <w:p>
      <w:pPr>
        <w:pStyle w:val="Heading4"/>
        <w:keepNext/>
      </w:pPr>
      <w:r>
        <w:t xml:space="preserve">2.6.3 O teorema de Bayes</w:t>
      </w:r>
    </w:p>
    <w:p>
      <w:pPr>
        <w:spacing w:after="120" w:line="300"/>
        <w:jc w:val="left"/>
      </w:pPr>
      <w:r>
        <w:rPr>
          <w:sz w:val="21"/>
          <w:szCs w:val="21"/>
        </w:rPr>
        <w:t xml:space="preserve">Muitas vezes temos P(B | A) e queremos P(A | B). O </w:t>
      </w:r>
      <w:r>
        <w:rPr>
          <w:b/>
          <w:bCs/>
          <w:sz w:val="21"/>
          <w:szCs w:val="21"/>
        </w:rPr>
        <w:t xml:space="preserve">teorema de Bayes</w:t>
      </w:r>
      <w:r>
        <w:rPr>
          <w:sz w:val="21"/>
          <w:szCs w:val="21"/>
        </w:rPr>
        <w:t xml:space="preserve"> faz a ponte.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P(A | B) = P(B | A) × P(A) / P(B)</w:t>
      </w:r>
    </w:p>
    <w:p>
      <w:pPr>
        <w:spacing w:after="120" w:line="300"/>
        <w:jc w:val="left"/>
      </w:pPr>
      <w:r>
        <w:rPr>
          <w:sz w:val="21"/>
          <w:szCs w:val="21"/>
        </w:rPr>
        <w:t xml:space="preserve">Vamos usar números. Em 1.000 e-mails, 200 são spam. Entre os spams, 80% têm a palavra "prêmio". Entre os não spams, 5% têm.</w:t>
      </w:r>
    </w:p>
    <w:p>
      <w:pPr>
        <w:keepNext/>
        <w:spacing w:after="60" w:before="120"/>
        <w:jc w:val="center"/>
      </w:pPr>
      <w:r>
        <w:drawing>
          <wp:inline distT="0" distB="0" distL="0" distR="0">
            <wp:extent cx="5715000" cy="2933700"/>
            <wp:effectExtent t="0" r="0" b="0" l="0"/>
            <wp:docPr id="1" name="f2_bayes" descr="Figura 2.6 — O teorema de Bayes com frequências naturais. Entre os 200 e-mails que contêm &quot;prêmio&quot;, 160 são spam." title="f2_ba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2933700"/>
                    </a:xfrm>
                    <a:prstGeom prst="rect">
                      <a:avLst/>
                    </a:prstGeom>
                  </pic:spPr>
                </pic:pic>
              </a:graphicData>
            </a:graphic>
          </wp:inline>
        </w:drawing>
      </w:r>
    </w:p>
    <w:p>
      <w:pPr>
        <w:spacing w:after="200"/>
        <w:jc w:val="center"/>
      </w:pPr>
      <w:r>
        <w:rPr>
          <w:i/>
          <w:iCs/>
          <w:color w:val="6B7280"/>
          <w:sz w:val="17"/>
          <w:szCs w:val="17"/>
        </w:rPr>
        <w:t xml:space="preserve">Figura 2.6 — O teorema de Bayes com frequências naturais. Entre os 200 e-mails que contêm "prêmio", 160 são spam.</w:t>
      </w:r>
    </w:p>
    <w:p>
      <w:pPr>
        <w:spacing w:after="120" w:line="300"/>
        <w:jc w:val="left"/>
      </w:pPr>
      <w:r>
        <w:rPr>
          <w:sz w:val="21"/>
          <w:szCs w:val="21"/>
        </w:rPr>
        <w:t xml:space="preserve">Contando: 160 spams + 40 não spams têm a palavra, em um total de 200. Logo, </w:t>
      </w:r>
      <w:r>
        <w:rPr>
          <w:b/>
          <w:bCs/>
          <w:sz w:val="21"/>
          <w:szCs w:val="21"/>
        </w:rPr>
        <w:t xml:space="preserve">P(spam | prêmio) = 160/200 = 0,80</w:t>
      </w:r>
      <w:r>
        <w:rPr>
          <w:sz w:val="21"/>
          <w:szCs w:val="21"/>
        </w:rPr>
        <w:t xml:space="preserve">. Veja a mesma conta em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i/>
                <w:iCs/>
                <w:color w:val="6B7280"/>
                <w:sz w:val="15"/>
                <w:szCs w:val="15"/>
              </w:rPr>
              <w:t xml:space="preserve"># Teorema de Bayes: P(spam | "prêmio")</w:t>
            </w:r>
          </w:p>
          <w:p>
            <w:pPr>
              <w:spacing w:after="0" w:line="240"/>
            </w:pP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0.20</w:t>
            </w:r>
          </w:p>
          <w:p>
            <w:pPr>
              <w:spacing w:after="0" w:line="240"/>
            </w:pPr>
            <w:r>
              <w:rPr>
                <w:rFonts w:ascii="Consolas" w:cs="Consolas" w:eastAsia="Consolas" w:hAnsi="Consolas"/>
                <w:b w:val="false"/>
                <w:bCs w:val="false"/>
                <w:color w:val="1F2937"/>
                <w:sz w:val="15"/>
                <w:szCs w:val="15"/>
              </w:rPr>
              <w:t xml:space="preserve">p_premio_dado_spam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0.80</w:t>
            </w:r>
          </w:p>
          <w:p>
            <w:pPr>
              <w:spacing w:after="0" w:line="240"/>
            </w:pPr>
            <w:r>
              <w:rPr>
                <w:rFonts w:ascii="Consolas" w:cs="Consolas" w:eastAsia="Consolas" w:hAnsi="Consolas"/>
                <w:b w:val="false"/>
                <w:bCs w:val="false"/>
                <w:color w:val="1F2937"/>
                <w:sz w:val="15"/>
                <w:szCs w:val="15"/>
              </w:rPr>
              <w:t xml:space="preserve">p_premio_dado_nao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0.05</w:t>
            </w:r>
          </w:p>
          <w:p>
            <w:pPr>
              <w:spacing w:after="0" w:line="240"/>
            </w:pPr>
            <w:r>
              <w:rPr>
                <w:rFonts w:ascii="Consolas" w:cs="Consolas" w:eastAsia="Consolas" w:hAnsi="Consolas"/>
                <w:b w:val="false"/>
                <w:bCs w:val="false"/>
                <w:color w:val="1F2937"/>
                <w:sz w:val="15"/>
                <w:szCs w:val="15"/>
              </w:rPr>
              <w:t xml:space="preserve">p_premio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p_premio_dado_spam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p_premio_dado_nao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p_spam_dado_premio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p_premio_dado_spam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"P(prêmio)        = %.2f"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p_premio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"P(spam | prêmio) = %.2f"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p_spam_dado_premio</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P(prêmio)        = 0.20</w:t>
            </w:r>
          </w:p>
          <w:p>
            <w:pPr>
              <w:spacing w:after="0" w:line="240"/>
            </w:pPr>
            <w:r>
              <w:rPr>
                <w:rFonts w:ascii="Consolas" w:cs="Consolas" w:eastAsia="Consolas" w:hAnsi="Consolas"/>
                <w:color w:val="1F2937"/>
                <w:sz w:val="15"/>
                <w:szCs w:val="15"/>
              </w:rPr>
              <w:t xml:space="preserve">P(spam | prêmio) = 0.80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Bayes permite </w:t>
            </w:r>
            <w:r>
              <w:rPr>
                <w:b/>
                <w:bCs/>
                <w:sz w:val="20"/>
                <w:szCs w:val="20"/>
              </w:rPr>
              <w:t xml:space="preserve">atualizar uma crença</w:t>
            </w:r>
            <w:r>
              <w:rPr>
                <w:sz w:val="20"/>
                <w:szCs w:val="20"/>
              </w:rPr>
              <w:t xml:space="preserve"> com novas evidências. Antes de ver a palavra, a chance de spam era 20%. Depois de vê-la, passou a 80%. Esse raciocínio é a base do classificador Naive Bayes, que reaparece no Capítulo 6.</w:t>
            </w:r>
          </w:p>
        </w:tc>
      </w:tr>
    </w:tbl>
    <w:p>
      <w:pPr>
        <w:spacing w:after="140" w:line="120"/>
      </w:pPr>
    </w:p>
    <w:p>
      <w:pPr>
        <w:pStyle w:val="Heading4"/>
        <w:keepNext/>
      </w:pPr>
      <w:r>
        <w:t xml:space="preserve">2.6.4 A curva normal</w:t>
      </w:r>
    </w:p>
    <w:p>
      <w:pPr>
        <w:spacing w:after="120" w:line="300"/>
        <w:jc w:val="left"/>
      </w:pPr>
      <w:r>
        <w:rPr>
          <w:sz w:val="21"/>
          <w:szCs w:val="21"/>
        </w:rPr>
        <w:t xml:space="preserve">Muitos atributos do mundo real se espalham em torno de uma média, em forma de sino. Essa forma é a </w:t>
      </w:r>
      <w:r>
        <w:rPr>
          <w:b/>
          <w:bCs/>
          <w:sz w:val="21"/>
          <w:szCs w:val="21"/>
        </w:rPr>
        <w:t xml:space="preserve">distribuição normal</w:t>
      </w:r>
      <w:r>
        <w:rPr>
          <w:sz w:val="21"/>
          <w:szCs w:val="21"/>
        </w:rPr>
        <w:t xml:space="preserve"> (ou gaussiana). Ela é descrita por dois números.</w:t>
      </w:r>
    </w:p>
    <w:p>
      <w:pPr>
        <w:pStyle w:val="ListParagraph"/>
        <w:numPr>
          <w:ilvl w:val="0"/>
          <w:numId w:val="2"/>
        </w:numPr>
        <w:spacing w:after="70" w:line="288"/>
      </w:pPr>
      <w:r>
        <w:rPr>
          <w:sz w:val="21"/>
          <w:szCs w:val="21"/>
        </w:rPr>
        <w:t xml:space="preserve">a </w:t>
      </w:r>
      <w:r>
        <w:rPr>
          <w:b/>
          <w:bCs/>
          <w:sz w:val="21"/>
          <w:szCs w:val="21"/>
        </w:rPr>
        <w:t xml:space="preserve">média</w:t>
      </w:r>
      <w:r>
        <w:rPr>
          <w:sz w:val="21"/>
          <w:szCs w:val="21"/>
        </w:rPr>
        <w:t xml:space="preserve"> μ: o centro do sino;</w:t>
      </w:r>
    </w:p>
    <w:p>
      <w:pPr>
        <w:pStyle w:val="ListParagraph"/>
        <w:numPr>
          <w:ilvl w:val="0"/>
          <w:numId w:val="2"/>
        </w:numPr>
        <w:spacing w:after="70" w:line="288"/>
      </w:pPr>
      <w:r>
        <w:rPr>
          <w:sz w:val="21"/>
          <w:szCs w:val="21"/>
        </w:rPr>
        <w:t xml:space="preserve">o </w:t>
      </w:r>
      <w:r>
        <w:rPr>
          <w:b/>
          <w:bCs/>
          <w:sz w:val="21"/>
          <w:szCs w:val="21"/>
        </w:rPr>
        <w:t xml:space="preserve">desvio padrão</w:t>
      </w:r>
      <w:r>
        <w:rPr>
          <w:sz w:val="21"/>
          <w:szCs w:val="21"/>
        </w:rPr>
        <w:t xml:space="preserve"> σ: a largura do sino.</w:t>
      </w:r>
    </w:p>
    <w:p>
      <w:pPr>
        <w:spacing w:after="60" w:line="120"/>
      </w:pPr>
    </w:p>
    <w:p>
      <w:pPr>
        <w:keepNext/>
        <w:spacing w:after="60" w:before="120"/>
        <w:jc w:val="center"/>
      </w:pPr>
      <w:r>
        <w:drawing>
          <wp:inline distT="0" distB="0" distL="0" distR="0">
            <wp:extent cx="5715000" cy="2066925"/>
            <wp:effectExtent t="0" r="0" b="0" l="0"/>
            <wp:docPr id="1" name="f2_gauss" descr="Figura 2.7 — À esquerda, curvas normais com a mesma média e larguras diferentes. À direita, duas classes, cada uma com sua curva. A fronteira de decisão fica onde as curvas se cruzam." title="f2_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066925"/>
                    </a:xfrm>
                    <a:prstGeom prst="rect">
                      <a:avLst/>
                    </a:prstGeom>
                  </pic:spPr>
                </pic:pic>
              </a:graphicData>
            </a:graphic>
          </wp:inline>
        </w:drawing>
      </w:r>
    </w:p>
    <w:p>
      <w:pPr>
        <w:spacing w:after="200"/>
        <w:jc w:val="center"/>
      </w:pPr>
      <w:r>
        <w:rPr>
          <w:i/>
          <w:iCs/>
          <w:color w:val="6B7280"/>
          <w:sz w:val="17"/>
          <w:szCs w:val="17"/>
        </w:rPr>
        <w:t xml:space="preserve">Figura 2.7 — À esquerda, curvas normais com a mesma média e larguras diferentes. À direita, duas classes, cada uma com sua curva. A fronteira de decisão fica onde as curvas se cruzam.</w:t>
      </w:r>
    </w:p>
    <w:p>
      <w:pPr>
        <w:spacing w:after="120" w:line="300"/>
        <w:jc w:val="left"/>
      </w:pPr>
      <w:r>
        <w:rPr>
          <w:sz w:val="21"/>
          <w:szCs w:val="21"/>
        </w:rPr>
        <w:t xml:space="preserve">Uma ideia importante para o Capítulo 6: podemos </w:t>
      </w:r>
      <w:r>
        <w:rPr>
          <w:b/>
          <w:bCs/>
          <w:sz w:val="21"/>
          <w:szCs w:val="21"/>
        </w:rPr>
        <w:t xml:space="preserve">descrever cada classe por uma curva normal</w:t>
      </w:r>
      <w:r>
        <w:rPr>
          <w:sz w:val="21"/>
          <w:szCs w:val="21"/>
        </w:rPr>
        <w:t xml:space="preserve">. Para classificar um exemplo novo, perguntamos de qual curva ele "mais provavelmente veio". Os exemplos sem rótulo ajudam a </w:t>
      </w:r>
      <w:r>
        <w:rPr>
          <w:b/>
          <w:bCs/>
          <w:sz w:val="21"/>
          <w:szCs w:val="21"/>
        </w:rPr>
        <w:t xml:space="preserve">estimar melhor essas curvas</w:t>
      </w:r>
      <w:r>
        <w:rPr>
          <w:sz w:val="21"/>
          <w:szCs w:val="21"/>
        </w:rPr>
        <w:t xml:space="preserve">, porque revelam a forma geral dos dados.</w:t>
      </w:r>
    </w:p>
    <w:p>
      <w:pPr>
        <w:pStyle w:val="Heading3"/>
        <w:keepNext/>
      </w:pPr>
      <w:r>
        <w:t xml:space="preserve">2.7 A interface do scikit-learn</w:t>
      </w:r>
    </w:p>
    <w:p>
      <w:pPr>
        <w:spacing w:after="120" w:line="300"/>
        <w:jc w:val="left"/>
      </w:pPr>
      <w:r>
        <w:rPr>
          <w:sz w:val="21"/>
          <w:szCs w:val="21"/>
        </w:rPr>
        <w:t xml:space="preserve">O </w:t>
      </w:r>
      <w:r>
        <w:rPr>
          <w:b/>
          <w:bCs/>
          <w:sz w:val="21"/>
          <w:szCs w:val="21"/>
        </w:rPr>
        <w:t xml:space="preserve">scikit-learn</w:t>
      </w:r>
      <w:r>
        <w:rPr>
          <w:sz w:val="21"/>
          <w:szCs w:val="21"/>
        </w:rPr>
        <w:t xml:space="preserve"> (Pedregosa et al., 2011) é a biblioteca de aprendizado de máquina que usaremos em todo o livro. Seu grande mérito é a </w:t>
      </w:r>
      <w:r>
        <w:rPr>
          <w:b/>
          <w:bCs/>
          <w:sz w:val="21"/>
          <w:szCs w:val="21"/>
        </w:rPr>
        <w:t xml:space="preserve">consistência</w:t>
      </w:r>
      <w:r>
        <w:rPr>
          <w:sz w:val="21"/>
          <w:szCs w:val="21"/>
        </w:rPr>
        <w:t xml:space="preserve">: todos os modelos seguem o mesmo padrão.</w:t>
      </w:r>
    </w:p>
    <w:p>
      <w:pPr>
        <w:keepNext/>
        <w:spacing w:after="60" w:before="120"/>
        <w:jc w:val="center"/>
      </w:pPr>
      <w:r>
        <w:drawing>
          <wp:inline distT="0" distB="0" distL="0" distR="0">
            <wp:extent cx="5715000" cy="2809875"/>
            <wp:effectExtent t="0" r="0" b="0" l="0"/>
            <wp:docPr id="1" name="f2_api" descr="Figura 2.8 — O padrão do scikit-learn: criar, ajustar (fit), prever (predict) e avaliar (score). Um Pipeline encadeia passos que seguem o mesmo contrato." title="f2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809875"/>
                    </a:xfrm>
                    <a:prstGeom prst="rect">
                      <a:avLst/>
                    </a:prstGeom>
                  </pic:spPr>
                </pic:pic>
              </a:graphicData>
            </a:graphic>
          </wp:inline>
        </w:drawing>
      </w:r>
    </w:p>
    <w:p>
      <w:pPr>
        <w:spacing w:after="200"/>
        <w:jc w:val="center"/>
      </w:pPr>
      <w:r>
        <w:rPr>
          <w:i/>
          <w:iCs/>
          <w:color w:val="6B7280"/>
          <w:sz w:val="17"/>
          <w:szCs w:val="17"/>
        </w:rPr>
        <w:t xml:space="preserve">Figura 2.8 — O padrão do scikit-learn: criar, ajustar (fit), prever (predict) e avaliar (score). Um Pipeline encadeia passos que seguem o mesmo contrato.</w:t>
      </w:r>
    </w:p>
    <w:p>
      <w:pPr>
        <w:spacing w:after="120" w:line="300"/>
        <w:jc w:val="left"/>
      </w:pPr>
      <w:r>
        <w:rPr>
          <w:sz w:val="21"/>
          <w:szCs w:val="21"/>
        </w:rPr>
        <w:t xml:space="preserve">Os métodos que você usará o tempo todo: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3"/>
        <w:gridCol w:w="4482"/>
        <w:gridCol w:w="3363"/>
      </w:tblGrid>
      <w:tr>
        <w:trPr>
          <w:cantSplit/>
          <w:tblHeader/>
        </w:trPr>
        <w:tc>
          <w:tcPr>
            <w:tcW w:type="dxa" w:w="179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w:t>
            </w:r>
          </w:p>
        </w:tc>
        <w:tc>
          <w:tcPr>
            <w:tcW w:type="dxa" w:w="448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faz</w:t>
            </w:r>
          </w:p>
        </w:tc>
        <w:tc>
          <w:tcPr>
            <w:tcW w:type="dxa" w:w="336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Exemplo</w:t>
            </w:r>
          </w:p>
        </w:tc>
      </w:tr>
      <w:tr>
        <w:trPr>
          <w:cantSplit/>
          <w:tblHeader w:val="false"/>
        </w:trPr>
        <w:tc>
          <w:tcPr>
            <w:tcW w:type="dxa" w:w="1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fit(X, y)</w:t>
            </w:r>
          </w:p>
        </w:tc>
        <w:tc>
          <w:tcPr>
            <w:tcW w:type="dxa" w:w="44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Aprende com os dados de treino</w:t>
            </w:r>
          </w:p>
        </w:tc>
        <w:tc>
          <w:tcPr>
            <w:tcW w:type="dxa" w:w="33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modelo.fit(X_treino, y_treino)</w:t>
            </w:r>
          </w:p>
        </w:tc>
      </w:tr>
      <w:tr>
        <w:trPr>
          <w:cantSplit/>
          <w:tblHeader w:val="false"/>
        </w:trPr>
        <w:tc>
          <w:tcPr>
            <w:tcW w:type="dxa" w:w="179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predict(X)</w:t>
            </w:r>
          </w:p>
        </w:tc>
        <w:tc>
          <w:tcPr>
            <w:tcW w:type="dxa" w:w="44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Devolve as classes previstas</w:t>
            </w:r>
          </w:p>
        </w:tc>
        <w:tc>
          <w:tcPr>
            <w:tcW w:type="dxa" w:w="33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modelo.predict(X_novo)</w:t>
            </w:r>
          </w:p>
        </w:tc>
      </w:tr>
      <w:tr>
        <w:trPr>
          <w:cantSplit/>
          <w:tblHeader w:val="false"/>
        </w:trPr>
        <w:tc>
          <w:tcPr>
            <w:tcW w:type="dxa" w:w="1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predict_proba(X)</w:t>
            </w:r>
          </w:p>
        </w:tc>
        <w:tc>
          <w:tcPr>
            <w:tcW w:type="dxa" w:w="44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Devolve a probabilidade de cada classe</w:t>
            </w:r>
          </w:p>
        </w:tc>
        <w:tc>
          <w:tcPr>
            <w:tcW w:type="dxa" w:w="33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modelo.predict_proba(X_novo)</w:t>
            </w:r>
          </w:p>
        </w:tc>
      </w:tr>
      <w:tr>
        <w:trPr>
          <w:cantSplit/>
          <w:tblHeader w:val="false"/>
        </w:trPr>
        <w:tc>
          <w:tcPr>
            <w:tcW w:type="dxa" w:w="179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transform(X)</w:t>
            </w:r>
          </w:p>
        </w:tc>
        <w:tc>
          <w:tcPr>
            <w:tcW w:type="dxa" w:w="44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Transforma os dados (padronizar, por exemplo)</w:t>
            </w:r>
          </w:p>
        </w:tc>
        <w:tc>
          <w:tcPr>
            <w:tcW w:type="dxa" w:w="336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escala.transform(X)</w:t>
            </w:r>
          </w:p>
        </w:tc>
      </w:tr>
      <w:tr>
        <w:trPr>
          <w:cantSplit/>
          <w:tblHeader w:val="false"/>
        </w:trPr>
        <w:tc>
          <w:tcPr>
            <w:tcW w:type="dxa" w:w="1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score(X, y)</w:t>
            </w:r>
          </w:p>
        </w:tc>
        <w:tc>
          <w:tcPr>
            <w:tcW w:type="dxa" w:w="44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Devolve a acurácia</w:t>
            </w:r>
          </w:p>
        </w:tc>
        <w:tc>
          <w:tcPr>
            <w:tcW w:type="dxa" w:w="336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modelo.score(X_teste, y_teste)</w:t>
            </w:r>
          </w:p>
        </w:tc>
      </w:tr>
    </w:tbl>
    <w:p>
      <w:pPr>
        <w:spacing w:after="160" w:line="120"/>
      </w:pPr>
    </w:p>
    <w:p>
      <w:pPr>
        <w:spacing w:after="120" w:line="300"/>
        <w:jc w:val="left"/>
      </w:pPr>
      <w:r>
        <w:rPr>
          <w:sz w:val="21"/>
          <w:szCs w:val="21"/>
        </w:rPr>
        <w:t xml:space="preserve">Nos métodos </w:t>
      </w:r>
      <w:r>
        <w:rPr>
          <w:b/>
          <w:bCs/>
          <w:sz w:val="21"/>
          <w:szCs w:val="21"/>
        </w:rPr>
        <w:t xml:space="preserve">semissupervisionados</w:t>
      </w:r>
      <w:r>
        <w:rPr>
          <w:sz w:val="21"/>
          <w:szCs w:val="21"/>
        </w:rPr>
        <w:t xml:space="preserve">, o </w:t>
      </w:r>
      <w:r>
        <w:rPr>
          <w:rFonts w:ascii="Consolas" w:cs="Consolas" w:eastAsia="Consolas" w:hAnsi="Consolas"/>
          <w:color w:val="B91C1C"/>
          <w:sz w:val="19"/>
          <w:szCs w:val="19"/>
          <w:shd w:fill="F3F4F6" w:color="auto" w:val="clear"/>
        </w:rPr>
        <w:t xml:space="preserve">fit</w:t>
      </w:r>
      <w:r>
        <w:rPr>
          <w:sz w:val="21"/>
          <w:szCs w:val="21"/>
        </w:rPr>
        <w:t xml:space="preserve"> recebe X com </w:t>
      </w:r>
      <w:r>
        <w:rPr>
          <w:b/>
          <w:bCs/>
          <w:sz w:val="21"/>
          <w:szCs w:val="21"/>
        </w:rPr>
        <w:t xml:space="preserve">todos</w:t>
      </w:r>
      <w:r>
        <w:rPr>
          <w:sz w:val="21"/>
          <w:szCs w:val="21"/>
        </w:rPr>
        <w:t xml:space="preserve"> os exemplos e y com </w:t>
      </w:r>
      <w:r>
        <w:rPr>
          <w:b/>
          <w:bCs/>
          <w:sz w:val="21"/>
          <w:szCs w:val="21"/>
        </w:rPr>
        <w:t xml:space="preserve">-1</w:t>
      </w:r>
      <w:r>
        <w:rPr>
          <w:sz w:val="21"/>
          <w:szCs w:val="21"/>
        </w:rPr>
        <w:t xml:space="preserve"> nos exemplos sem rótulo. É a única mudança.</w:t>
      </w:r>
    </w:p>
    <w:p>
      <w:pPr>
        <w:pStyle w:val="Heading4"/>
        <w:keepNext/>
      </w:pPr>
      <w:r>
        <w:t xml:space="preserve">2.7.1 Pipeline: encadeando passos</w:t>
      </w:r>
    </w:p>
    <w:p>
      <w:pPr>
        <w:spacing w:after="120" w:line="300"/>
        <w:jc w:val="left"/>
      </w:pPr>
      <w:r>
        <w:rPr>
          <w:sz w:val="21"/>
          <w:szCs w:val="21"/>
        </w:rPr>
        <w:t xml:space="preserve">Um </w:t>
      </w:r>
      <w:r>
        <w:rPr>
          <w:b/>
          <w:bCs/>
          <w:sz w:val="21"/>
          <w:szCs w:val="21"/>
        </w:rPr>
        <w:t xml:space="preserve">pipeline</w:t>
      </w:r>
      <w:r>
        <w:rPr>
          <w:sz w:val="21"/>
          <w:szCs w:val="21"/>
        </w:rPr>
        <w:t xml:space="preserve"> liga vários passos em um só objeto. É a melhor defesa contra o vazamento de informação, que veremos adiante.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aprende (padronização + regressão logística)</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no teste: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"Previsão dos 5 primeiros:"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reais:"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Acurácia no teste: 95.9%</w:t>
            </w:r>
          </w:p>
          <w:p>
            <w:pPr>
              <w:spacing w:after="0" w:line="240"/>
            </w:pPr>
            <w:r>
              <w:rPr>
                <w:rFonts w:ascii="Consolas" w:cs="Consolas" w:eastAsia="Consolas" w:hAnsi="Consolas"/>
                <w:color w:val="1F2937"/>
                <w:sz w:val="15"/>
                <w:szCs w:val="15"/>
              </w:rPr>
              <w:t xml:space="preserve">Previsão dos 5 primeiros: [0 1 0 1 0] | reais: [0 0 0 1 0]</w:t>
            </w:r>
          </w:p>
        </w:tc>
      </w:tr>
    </w:tbl>
    <w:p>
      <w:pPr>
        <w:spacing w:after="140" w:line="120"/>
      </w:pPr>
    </w:p>
    <w:p>
      <w:pPr>
        <w:spacing w:after="120" w:line="300"/>
        <w:jc w:val="left"/>
      </w:pPr>
      <w:r>
        <w:rPr>
          <w:sz w:val="21"/>
          <w:szCs w:val="21"/>
        </w:rPr>
        <w:t xml:space="preserve">Detalhes do código:</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load_breast_cancer</w:t>
      </w:r>
      <w:r>
        <w:rPr>
          <w:sz w:val="21"/>
          <w:szCs w:val="21"/>
        </w:rPr>
        <w:t xml:space="preserve"> carrega o conjunto </w:t>
      </w:r>
      <w:r>
        <w:rPr>
          <w:i/>
          <w:iCs/>
          <w:sz w:val="21"/>
          <w:szCs w:val="21"/>
        </w:rPr>
        <w:t xml:space="preserve">Breast Cancer Wisconsin (Diagnostic)</w:t>
      </w:r>
      <w:r>
        <w:rPr>
          <w:sz w:val="21"/>
          <w:szCs w:val="21"/>
        </w:rPr>
        <w:t xml:space="preserve"> do repositório UCI: 569 exames com 30 medidas e dois rótulos, maligno (0) e benigno (1) (Wolberg; Mangasarian, 1990).</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train_test_split</w:t>
      </w:r>
      <w:r>
        <w:rPr>
          <w:sz w:val="21"/>
          <w:szCs w:val="21"/>
        </w:rPr>
        <w:t xml:space="preserve"> separa treino e teste. </w:t>
      </w:r>
      <w:r>
        <w:rPr>
          <w:rFonts w:ascii="Consolas" w:cs="Consolas" w:eastAsia="Consolas" w:hAnsi="Consolas"/>
          <w:color w:val="B91C1C"/>
          <w:sz w:val="19"/>
          <w:szCs w:val="19"/>
          <w:shd w:fill="F3F4F6" w:color="auto" w:val="clear"/>
        </w:rPr>
        <w:t xml:space="preserve">test_size=0.3</w:t>
      </w:r>
      <w:r>
        <w:rPr>
          <w:sz w:val="21"/>
          <w:szCs w:val="21"/>
        </w:rPr>
        <w:t xml:space="preserve"> reserva 30% para teste. </w:t>
      </w:r>
      <w:r>
        <w:rPr>
          <w:rFonts w:ascii="Consolas" w:cs="Consolas" w:eastAsia="Consolas" w:hAnsi="Consolas"/>
          <w:color w:val="B91C1C"/>
          <w:sz w:val="19"/>
          <w:szCs w:val="19"/>
          <w:shd w:fill="F3F4F6" w:color="auto" w:val="clear"/>
        </w:rPr>
        <w:t xml:space="preserve">stratify=y</w:t>
      </w:r>
      <w:r>
        <w:rPr>
          <w:sz w:val="21"/>
          <w:szCs w:val="21"/>
        </w:rPr>
        <w:t xml:space="preserve"> mantém a </w:t>
      </w:r>
      <w:r>
        <w:rPr>
          <w:b/>
          <w:bCs/>
          <w:sz w:val="21"/>
          <w:szCs w:val="21"/>
        </w:rPr>
        <w:t xml:space="preserve">mesma proporção de cada classe</w:t>
      </w:r>
      <w:r>
        <w:rPr>
          <w:sz w:val="21"/>
          <w:szCs w:val="21"/>
        </w:rPr>
        <w:t xml:space="preserve"> nos dois conjuntos. </w:t>
      </w:r>
      <w:r>
        <w:rPr>
          <w:rFonts w:ascii="Consolas" w:cs="Consolas" w:eastAsia="Consolas" w:hAnsi="Consolas"/>
          <w:color w:val="B91C1C"/>
          <w:sz w:val="19"/>
          <w:szCs w:val="19"/>
          <w:shd w:fill="F3F4F6" w:color="auto" w:val="clear"/>
        </w:rPr>
        <w:t xml:space="preserve">random_state=0</w:t>
      </w:r>
      <w:r>
        <w:rPr>
          <w:sz w:val="21"/>
          <w:szCs w:val="21"/>
        </w:rPr>
        <w:t xml:space="preserve"> fixa o sorteio, para que o resultado seja </w:t>
      </w:r>
      <w:r>
        <w:rPr>
          <w:b/>
          <w:bCs/>
          <w:sz w:val="21"/>
          <w:szCs w:val="21"/>
        </w:rPr>
        <w:t xml:space="preserve">reprodutível</w:t>
      </w:r>
      <w:r>
        <w:rPr>
          <w:sz w:val="21"/>
          <w:szCs w:val="21"/>
        </w:rPr>
        <w:t xml:space="preserve">.</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LogisticRegression</w:t>
      </w:r>
      <w:r>
        <w:rPr>
          <w:sz w:val="21"/>
          <w:szCs w:val="21"/>
        </w:rPr>
        <w:t xml:space="preserve"> é um classificador linear. Apesar do nome, serve para </w:t>
      </w:r>
      <w:r>
        <w:rPr>
          <w:b/>
          <w:bCs/>
          <w:sz w:val="21"/>
          <w:szCs w:val="21"/>
        </w:rPr>
        <w:t xml:space="preserve">classificação</w:t>
      </w:r>
      <w:r>
        <w:rPr>
          <w:sz w:val="21"/>
          <w:szCs w:val="21"/>
        </w:rPr>
        <w:t xml:space="preserve">.</w:t>
      </w:r>
    </w:p>
    <w:p>
      <w:pPr>
        <w:pStyle w:val="ListParagraph"/>
        <w:numPr>
          <w:ilvl w:val="0"/>
          <w:numId w:val="2"/>
        </w:numPr>
        <w:spacing w:after="70" w:line="288"/>
      </w:pPr>
      <w:r>
        <w:rPr>
          <w:rFonts w:ascii="Consolas" w:cs="Consolas" w:eastAsia="Consolas" w:hAnsi="Consolas"/>
          <w:b/>
          <w:bCs/>
          <w:color w:val="B91C1C"/>
          <w:sz w:val="19"/>
          <w:szCs w:val="19"/>
          <w:shd w:fill="F3F4F6" w:color="auto" w:val="clear"/>
        </w:rPr>
        <w:t xml:space="preserve">make_pipeline(StandardScaler(), ...)</w:t>
      </w:r>
      <w:r>
        <w:rPr>
          <w:sz w:val="21"/>
          <w:szCs w:val="21"/>
        </w:rPr>
        <w:t xml:space="preserve"> padroniza os dados e depois classifica. No </w:t>
      </w:r>
      <w:r>
        <w:rPr>
          <w:rFonts w:ascii="Consolas" w:cs="Consolas" w:eastAsia="Consolas" w:hAnsi="Consolas"/>
          <w:color w:val="B91C1C"/>
          <w:sz w:val="19"/>
          <w:szCs w:val="19"/>
          <w:shd w:fill="F3F4F6" w:color="auto" w:val="clear"/>
        </w:rPr>
        <w:t xml:space="preserve">fit</w:t>
      </w:r>
      <w:r>
        <w:rPr>
          <w:sz w:val="21"/>
          <w:szCs w:val="21"/>
        </w:rPr>
        <w:t xml:space="preserve">, a padronização aprende a média e o desvio </w:t>
      </w:r>
      <w:r>
        <w:rPr>
          <w:b/>
          <w:bCs/>
          <w:sz w:val="21"/>
          <w:szCs w:val="21"/>
        </w:rPr>
        <w:t xml:space="preserve">só do treino</w:t>
      </w:r>
      <w:r>
        <w:rPr>
          <w:sz w:val="21"/>
          <w:szCs w:val="21"/>
        </w:rPr>
        <w:t xml:space="preserve">.</w:t>
      </w:r>
    </w:p>
    <w:p>
      <w:pPr>
        <w:spacing w:after="60" w:line="120"/>
      </w:pPr>
    </w:p>
    <w:p>
      <w:pPr>
        <w:pStyle w:val="Heading3"/>
        <w:keepNext/>
      </w:pPr>
      <w:r>
        <w:t xml:space="preserve">2.8 Treino, validação e teste</w:t>
      </w:r>
    </w:p>
    <w:p>
      <w:pPr>
        <w:spacing w:after="120" w:line="300"/>
        <w:jc w:val="left"/>
      </w:pPr>
      <w:r>
        <w:rPr>
          <w:sz w:val="21"/>
          <w:szCs w:val="21"/>
        </w:rPr>
        <w:t xml:space="preserve">Na seção 1.2.2 vimos o par treino e teste. Agora refinamos.</w:t>
      </w:r>
    </w:p>
    <w:p>
      <w:pPr>
        <w:spacing w:after="120" w:line="300"/>
        <w:jc w:val="left"/>
      </w:pPr>
      <w:r>
        <w:rPr>
          <w:sz w:val="21"/>
          <w:szCs w:val="21"/>
        </w:rPr>
        <w:t xml:space="preserve">Se usarmos o teste para </w:t>
      </w:r>
      <w:r>
        <w:rPr>
          <w:b/>
          <w:bCs/>
          <w:sz w:val="21"/>
          <w:szCs w:val="21"/>
        </w:rPr>
        <w:t xml:space="preserve">escolher</w:t>
      </w:r>
      <w:r>
        <w:rPr>
          <w:sz w:val="21"/>
          <w:szCs w:val="21"/>
        </w:rPr>
        <w:t xml:space="preserve"> parâmetros ou modelos, ele deixa de ser "secreto". Escolher o melhor entre dez modelos olhando para o teste é como estudar para a prova vendo as questões: a nota fica otimista. Por isso criamos uma terceira parte.</w:t>
      </w:r>
    </w:p>
    <w:p>
      <w:pPr>
        <w:pStyle w:val="ListParagraph"/>
        <w:numPr>
          <w:ilvl w:val="0"/>
          <w:numId w:val="2"/>
        </w:numPr>
        <w:spacing w:after="70" w:line="288"/>
      </w:pPr>
      <w:r>
        <w:rPr>
          <w:b/>
          <w:bCs/>
          <w:sz w:val="21"/>
          <w:szCs w:val="21"/>
        </w:rPr>
        <w:t xml:space="preserve">Treino:</w:t>
      </w:r>
      <w:r>
        <w:rPr>
          <w:sz w:val="21"/>
          <w:szCs w:val="21"/>
        </w:rPr>
        <w:t xml:space="preserve"> o modelo aprende.</w:t>
      </w:r>
    </w:p>
    <w:p>
      <w:pPr>
        <w:pStyle w:val="ListParagraph"/>
        <w:numPr>
          <w:ilvl w:val="0"/>
          <w:numId w:val="2"/>
        </w:numPr>
        <w:spacing w:after="70" w:line="288"/>
      </w:pPr>
      <w:r>
        <w:rPr>
          <w:b/>
          <w:bCs/>
          <w:sz w:val="21"/>
          <w:szCs w:val="21"/>
        </w:rPr>
        <w:t xml:space="preserve">Validação:</w:t>
      </w:r>
      <w:r>
        <w:rPr>
          <w:sz w:val="21"/>
          <w:szCs w:val="21"/>
        </w:rPr>
        <w:t xml:space="preserve"> usamos para </w:t>
      </w:r>
      <w:r>
        <w:rPr>
          <w:b/>
          <w:bCs/>
          <w:sz w:val="21"/>
          <w:szCs w:val="21"/>
        </w:rPr>
        <w:t xml:space="preserve">escolher</w:t>
      </w:r>
      <w:r>
        <w:rPr>
          <w:sz w:val="21"/>
          <w:szCs w:val="21"/>
        </w:rPr>
        <w:t xml:space="preserve"> parâmetros e comparar modelos.</w:t>
      </w:r>
    </w:p>
    <w:p>
      <w:pPr>
        <w:pStyle w:val="ListParagraph"/>
        <w:numPr>
          <w:ilvl w:val="0"/>
          <w:numId w:val="2"/>
        </w:numPr>
        <w:spacing w:after="70" w:line="288"/>
      </w:pPr>
      <w:r>
        <w:rPr>
          <w:b/>
          <w:bCs/>
          <w:sz w:val="21"/>
          <w:szCs w:val="21"/>
        </w:rPr>
        <w:t xml:space="preserve">Teste:</w:t>
      </w:r>
      <w:r>
        <w:rPr>
          <w:sz w:val="21"/>
          <w:szCs w:val="21"/>
        </w:rPr>
        <w:t xml:space="preserve"> usamos </w:t>
      </w:r>
      <w:r>
        <w:rPr>
          <w:b/>
          <w:bCs/>
          <w:sz w:val="21"/>
          <w:szCs w:val="21"/>
        </w:rPr>
        <w:t xml:space="preserve">uma única vez, no fim</w:t>
      </w:r>
      <w:r>
        <w:rPr>
          <w:sz w:val="21"/>
          <w:szCs w:val="21"/>
        </w:rPr>
        <w:t xml:space="preserve">, para dar a nota final.</w:t>
      </w:r>
    </w:p>
    <w:p>
      <w:pPr>
        <w:spacing w:after="60" w:line="120"/>
      </w:pPr>
    </w:p>
    <w:p>
      <w:pPr>
        <w:keepNext/>
        <w:spacing w:after="60" w:before="120"/>
        <w:jc w:val="center"/>
      </w:pPr>
      <w:r>
        <w:drawing>
          <wp:inline distT="0" distB="0" distL="0" distR="0">
            <wp:extent cx="5715000" cy="2619375"/>
            <wp:effectExtent t="0" r="0" b="0" l="0"/>
            <wp:docPr id="1" name="f2_split" descr="Figura 2.9 — As partições dos dados. No caso semissupervisionado, o treino se divide em rotulados e sem rótulo." title="f2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619375"/>
                    </a:xfrm>
                    <a:prstGeom prst="rect">
                      <a:avLst/>
                    </a:prstGeom>
                  </pic:spPr>
                </pic:pic>
              </a:graphicData>
            </a:graphic>
          </wp:inline>
        </w:drawing>
      </w:r>
    </w:p>
    <w:p>
      <w:pPr>
        <w:spacing w:after="200"/>
        <w:jc w:val="center"/>
      </w:pPr>
      <w:r>
        <w:rPr>
          <w:i/>
          <w:iCs/>
          <w:color w:val="6B7280"/>
          <w:sz w:val="17"/>
          <w:szCs w:val="17"/>
        </w:rPr>
        <w:t xml:space="preserve">Figura 2.9 — As partições dos dados. No caso semissupervisionado, o treino se divide em rotulados e sem rótulo.</w:t>
      </w:r>
    </w:p>
    <w:p>
      <w:pPr>
        <w:pStyle w:val="Heading4"/>
        <w:keepNext/>
      </w:pPr>
      <w:r>
        <w:t xml:space="preserve">2.8.1 Validação cruzada</w:t>
      </w:r>
    </w:p>
    <w:p>
      <w:pPr>
        <w:spacing w:after="120" w:line="300"/>
        <w:jc w:val="left"/>
      </w:pPr>
      <w:r>
        <w:rPr>
          <w:sz w:val="21"/>
          <w:szCs w:val="21"/>
        </w:rPr>
        <w:t xml:space="preserve">Em muitos problemas semissupervisionados, os rótulos são tão poucos que reservar uma validação grande é um luxo. A </w:t>
      </w:r>
      <w:r>
        <w:rPr>
          <w:b/>
          <w:bCs/>
          <w:sz w:val="21"/>
          <w:szCs w:val="21"/>
        </w:rPr>
        <w:t xml:space="preserve">validação cruzada</w:t>
      </w:r>
      <w:r>
        <w:rPr>
          <w:sz w:val="21"/>
          <w:szCs w:val="21"/>
        </w:rPr>
        <w:t xml:space="preserve"> (</w:t>
      </w:r>
      <w:r>
        <w:rPr>
          <w:i/>
          <w:iCs/>
          <w:sz w:val="21"/>
          <w:szCs w:val="21"/>
        </w:rPr>
        <w:t xml:space="preserve">cross-validation</w:t>
      </w:r>
      <w:r>
        <w:rPr>
          <w:sz w:val="21"/>
          <w:szCs w:val="21"/>
        </w:rPr>
        <w:t xml:space="preserve">) aproveita melhor os dados (Kohavi, 1995).</w:t>
      </w:r>
    </w:p>
    <w:p>
      <w:pPr>
        <w:spacing w:after="120" w:line="300"/>
        <w:jc w:val="left"/>
      </w:pPr>
      <w:r>
        <w:rPr>
          <w:sz w:val="21"/>
          <w:szCs w:val="21"/>
        </w:rPr>
        <w:t xml:space="preserve">Na validação cruzada com </w:t>
      </w:r>
      <w:r>
        <w:rPr>
          <w:i/>
          <w:iCs/>
          <w:sz w:val="21"/>
          <w:szCs w:val="21"/>
        </w:rPr>
        <w:t xml:space="preserve">k</w:t>
      </w:r>
      <w:r>
        <w:rPr>
          <w:sz w:val="21"/>
          <w:szCs w:val="21"/>
        </w:rPr>
        <w:t xml:space="preserve"> dobras, dividimos os dados em </w:t>
      </w:r>
      <w:r>
        <w:rPr>
          <w:i/>
          <w:iCs/>
          <w:sz w:val="21"/>
          <w:szCs w:val="21"/>
        </w:rPr>
        <w:t xml:space="preserve">k</w:t>
      </w:r>
      <w:r>
        <w:rPr>
          <w:sz w:val="21"/>
          <w:szCs w:val="21"/>
        </w:rPr>
        <w:t xml:space="preserve"> partes. Repetimos </w:t>
      </w:r>
      <w:r>
        <w:rPr>
          <w:i/>
          <w:iCs/>
          <w:sz w:val="21"/>
          <w:szCs w:val="21"/>
        </w:rPr>
        <w:t xml:space="preserve">k</w:t>
      </w:r>
      <w:r>
        <w:rPr>
          <w:sz w:val="21"/>
          <w:szCs w:val="21"/>
        </w:rPr>
        <w:t xml:space="preserve"> vezes: em cada rodada, uma parte vira teste e as outras </w:t>
      </w:r>
      <w:r>
        <w:rPr>
          <w:i/>
          <w:iCs/>
          <w:sz w:val="21"/>
          <w:szCs w:val="21"/>
        </w:rPr>
        <w:t xml:space="preserve">k − 1</w:t>
      </w:r>
      <w:r>
        <w:rPr>
          <w:sz w:val="21"/>
          <w:szCs w:val="21"/>
        </w:rPr>
        <w:t xml:space="preserve"> viram treino. A nota final é a </w:t>
      </w:r>
      <w:r>
        <w:rPr>
          <w:b/>
          <w:bCs/>
          <w:sz w:val="21"/>
          <w:szCs w:val="21"/>
        </w:rPr>
        <w:t xml:space="preserve">média</w:t>
      </w:r>
      <w:r>
        <w:rPr>
          <w:sz w:val="21"/>
          <w:szCs w:val="21"/>
        </w:rPr>
        <w:t xml:space="preserve"> das </w:t>
      </w:r>
      <w:r>
        <w:rPr>
          <w:i/>
          <w:iCs/>
          <w:sz w:val="21"/>
          <w:szCs w:val="21"/>
        </w:rPr>
        <w:t xml:space="preserve">k</w:t>
      </w:r>
      <w:r>
        <w:rPr>
          <w:sz w:val="21"/>
          <w:szCs w:val="21"/>
        </w:rPr>
        <w:t xml:space="preserve"> notas.</w:t>
      </w:r>
    </w:p>
    <w:p>
      <w:pPr>
        <w:keepNext/>
        <w:spacing w:after="60" w:before="120"/>
        <w:jc w:val="center"/>
      </w:pPr>
      <w:r>
        <w:drawing>
          <wp:inline distT="0" distB="0" distL="0" distR="0">
            <wp:extent cx="5715000" cy="2609850"/>
            <wp:effectExtent t="0" r="0" b="0" l="0"/>
            <wp:docPr id="1" name="f2_kfold" descr="Figura 2.10 — Validação cruzada com 5 dobras. Cada exemplo é usado para teste uma vez e para treino quatro vezes." title="f2_k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7"/>
          <w:szCs w:val="17"/>
        </w:rPr>
        <w:t xml:space="preserve">Figura 2.10 — Validação cruzada com 5 dobras. Cada exemplo é usado para teste uma vez e para treino quatro vezes.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n_splits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"Notas das 5 dobras:"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%.1f%% | desvio: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Notas das 5 dobras: [ 95.6  97.4  98.2 100.   98.2]</w:t>
            </w:r>
          </w:p>
          <w:p>
            <w:pPr>
              <w:spacing w:after="0" w:line="240"/>
            </w:pPr>
            <w:r>
              <w:rPr>
                <w:rFonts w:ascii="Consolas" w:cs="Consolas" w:eastAsia="Consolas" w:hAnsi="Consolas"/>
                <w:color w:val="1F2937"/>
                <w:sz w:val="15"/>
                <w:szCs w:val="15"/>
              </w:rPr>
              <w:t xml:space="preserve">Média: 97.9% | desvio: 1.4</w:t>
            </w:r>
          </w:p>
        </w:tc>
      </w:tr>
    </w:tbl>
    <w:p>
      <w:pPr>
        <w:spacing w:after="140" w:line="120"/>
      </w:pPr>
    </w:p>
    <w:p>
      <w:pPr>
        <w:spacing w:after="120" w:line="300"/>
        <w:jc w:val="left"/>
      </w:pPr>
      <w:r>
        <w:rPr>
          <w:sz w:val="21"/>
          <w:szCs w:val="21"/>
        </w:rPr>
        <w:t xml:space="preserve">A média dá a nota esperada. O </w:t>
      </w:r>
      <w:r>
        <w:rPr>
          <w:b/>
          <w:bCs/>
          <w:sz w:val="21"/>
          <w:szCs w:val="21"/>
        </w:rPr>
        <w:t xml:space="preserve">desvio padrão</w:t>
      </w:r>
      <w:r>
        <w:rPr>
          <w:sz w:val="21"/>
          <w:szCs w:val="21"/>
        </w:rPr>
        <w:t xml:space="preserve"> mostra a estabilidade: se for grande, o resultado depende muito de quais exemplos caíram em cada parte.</w:t>
      </w:r>
    </w:p>
    <w:p>
      <w:pPr>
        <w:pStyle w:val="Heading4"/>
        <w:keepNext/>
      </w:pPr>
      <w:r>
        <w:t xml:space="preserve">2.8.2 Subajuste e sobreajuste</w:t>
      </w:r>
    </w:p>
    <w:p>
      <w:pPr>
        <w:spacing w:after="120" w:line="300"/>
        <w:jc w:val="left"/>
      </w:pPr>
      <w:r>
        <w:rPr>
          <w:sz w:val="21"/>
          <w:szCs w:val="21"/>
        </w:rPr>
        <w:t xml:space="preserve">Dois problemas clássicos rondam qualquer modelo (Geman; Bienenstock; Doursat, 1992; Domingos, 2012).</w:t>
      </w:r>
    </w:p>
    <w:p>
      <w:pPr>
        <w:pStyle w:val="ListParagraph"/>
        <w:numPr>
          <w:ilvl w:val="0"/>
          <w:numId w:val="2"/>
        </w:numPr>
        <w:spacing w:after="70" w:line="288"/>
      </w:pPr>
      <w:r>
        <w:rPr>
          <w:b/>
          <w:bCs/>
          <w:sz w:val="21"/>
          <w:szCs w:val="21"/>
        </w:rPr>
        <w:t xml:space="preserve">Subajuste</w:t>
      </w:r>
      <w:r>
        <w:rPr>
          <w:sz w:val="21"/>
          <w:szCs w:val="21"/>
        </w:rPr>
        <w:t xml:space="preserve"> (</w:t>
      </w:r>
      <w:r>
        <w:rPr>
          <w:i/>
          <w:iCs/>
          <w:sz w:val="21"/>
          <w:szCs w:val="21"/>
        </w:rPr>
        <w:t xml:space="preserve">underfitting</w:t>
      </w:r>
      <w:r>
        <w:rPr>
          <w:sz w:val="21"/>
          <w:szCs w:val="21"/>
        </w:rPr>
        <w:t xml:space="preserve">): o modelo é simples demais e não captura o padrão. Erra no treino </w:t>
      </w:r>
      <w:r>
        <w:rPr>
          <w:b/>
          <w:bCs/>
          <w:sz w:val="21"/>
          <w:szCs w:val="21"/>
        </w:rPr>
        <w:t xml:space="preserve">e</w:t>
      </w:r>
      <w:r>
        <w:rPr>
          <w:sz w:val="21"/>
          <w:szCs w:val="21"/>
        </w:rPr>
        <w:t xml:space="preserve"> no teste.</w:t>
      </w:r>
    </w:p>
    <w:p>
      <w:pPr>
        <w:pStyle w:val="ListParagraph"/>
        <w:numPr>
          <w:ilvl w:val="0"/>
          <w:numId w:val="2"/>
        </w:numPr>
        <w:spacing w:after="70" w:line="288"/>
      </w:pPr>
      <w:r>
        <w:rPr>
          <w:b/>
          <w:bCs/>
          <w:sz w:val="21"/>
          <w:szCs w:val="21"/>
        </w:rPr>
        <w:t xml:space="preserve">Sobreajuste</w:t>
      </w:r>
      <w:r>
        <w:rPr>
          <w:sz w:val="21"/>
          <w:szCs w:val="21"/>
        </w:rPr>
        <w:t xml:space="preserve"> (</w:t>
      </w:r>
      <w:r>
        <w:rPr>
          <w:i/>
          <w:iCs/>
          <w:sz w:val="21"/>
          <w:szCs w:val="21"/>
        </w:rPr>
        <w:t xml:space="preserve">overfitting</w:t>
      </w:r>
      <w:r>
        <w:rPr>
          <w:sz w:val="21"/>
          <w:szCs w:val="21"/>
        </w:rPr>
        <w:t xml:space="preserve">): o modelo é complexo demais e </w:t>
      </w:r>
      <w:r>
        <w:rPr>
          <w:b/>
          <w:bCs/>
          <w:sz w:val="21"/>
          <w:szCs w:val="21"/>
        </w:rPr>
        <w:t xml:space="preserve">decora</w:t>
      </w:r>
      <w:r>
        <w:rPr>
          <w:sz w:val="21"/>
          <w:szCs w:val="21"/>
        </w:rPr>
        <w:t xml:space="preserve"> os detalhes, inclusive o ruído. Acerta no treino e erra no teste.</w:t>
      </w:r>
    </w:p>
    <w:p>
      <w:pPr>
        <w:spacing w:after="60" w:line="120"/>
      </w:pPr>
    </w:p>
    <w:p>
      <w:pPr>
        <w:keepNext/>
        <w:spacing w:after="60" w:before="120"/>
        <w:jc w:val="center"/>
      </w:pPr>
      <w:r>
        <w:drawing>
          <wp:inline distT="0" distB="0" distL="0" distR="0">
            <wp:extent cx="5715000" cy="1866900"/>
            <wp:effectExtent t="0" r="0" b="0" l="0"/>
            <wp:docPr id="1" name="f2_overfit" descr="Figura 2.11 — Ajustando curvas a 14 pontos com ruído. A reta (esquerda) é simples demais. O polinômio de grau 11 (direita) passa por todos os pontos, mas oscila loucamente. O de grau 3 (centro) acompanha o padrão real." title="f2_over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1866900"/>
                    </a:xfrm>
                    <a:prstGeom prst="rect">
                      <a:avLst/>
                    </a:prstGeom>
                  </pic:spPr>
                </pic:pic>
              </a:graphicData>
            </a:graphic>
          </wp:inline>
        </w:drawing>
      </w:r>
    </w:p>
    <w:p>
      <w:pPr>
        <w:spacing w:after="200"/>
        <w:jc w:val="center"/>
      </w:pPr>
      <w:r>
        <w:rPr>
          <w:i/>
          <w:iCs/>
          <w:color w:val="6B7280"/>
          <w:sz w:val="17"/>
          <w:szCs w:val="17"/>
        </w:rPr>
        <w:t xml:space="preserve">Figura 2.11 — Ajustando curvas a 14 pontos com ruído. A reta (esquerda) é simples demais. O polinômio de grau 11 (direita) passa por todos os pontos, mas oscila loucamente. O de grau 3 (centro) acompanha o padrão real.</w:t>
      </w:r>
    </w:p>
    <w:p>
      <w:pPr>
        <w:spacing w:after="120" w:line="300"/>
        <w:jc w:val="left"/>
      </w:pPr>
      <w:r>
        <w:rPr>
          <w:i/>
          <w:iCs/>
          <w:sz w:val="21"/>
          <w:szCs w:val="21"/>
        </w:rPr>
        <w:t xml:space="preserve">Analogia:</w:t>
      </w:r>
      <w:r>
        <w:rPr>
          <w:sz w:val="21"/>
          <w:szCs w:val="21"/>
        </w:rPr>
        <w:t xml:space="preserve"> um aluno que decora as respostas da lista de exercícios (sobreajuste) vai bem nesses exercícios e mal na prova. Um aluno que estudou só o primeiro capítulo (subajuste) vai mal em ambos.</w:t>
      </w:r>
    </w:p>
    <w:p>
      <w:pPr>
        <w:spacing w:after="120" w:line="300"/>
        <w:jc w:val="left"/>
      </w:pPr>
      <w:r>
        <w:rPr>
          <w:sz w:val="21"/>
          <w:szCs w:val="21"/>
        </w:rPr>
        <w:t xml:space="preserve">O experimento abaixo mostra isso com árvores de decisão em Digits. A </w:t>
      </w:r>
      <w:r>
        <w:rPr>
          <w:b/>
          <w:bCs/>
          <w:sz w:val="21"/>
          <w:szCs w:val="21"/>
        </w:rPr>
        <w:t xml:space="preserve">profundidade</w:t>
      </w:r>
      <w:r>
        <w:rPr>
          <w:sz w:val="21"/>
          <w:szCs w:val="21"/>
        </w:rPr>
        <w:t xml:space="preserve"> da árvore controla a complexidade.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tree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DecisionTreeClassifier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"profundidade | acurácia treino | acurácia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arv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DecisionTreeClassifier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max_depth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"{str(d):12s} | {100 * arv.score(X_tr, y_tr):14.1f}% | {100 * arv.score(X_te, y_te):13.1f}%"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profundidade | acurácia treino | acurácia teste</w:t>
            </w:r>
          </w:p>
          <w:p>
            <w:pPr>
              <w:spacing w:after="0" w:line="240"/>
            </w:pPr>
            <w:r>
              <w:rPr>
                <w:rFonts w:ascii="Consolas" w:cs="Consolas" w:eastAsia="Consolas" w:hAnsi="Consolas"/>
                <w:color w:val="1F2937"/>
                <w:sz w:val="15"/>
                <w:szCs w:val="15"/>
              </w:rPr>
              <w:t xml:space="preserve">1            |           19.8% |          19.8%</w:t>
            </w:r>
          </w:p>
          <w:p>
            <w:pPr>
              <w:spacing w:after="0" w:line="240"/>
            </w:pPr>
            <w:r>
              <w:rPr>
                <w:rFonts w:ascii="Consolas" w:cs="Consolas" w:eastAsia="Consolas" w:hAnsi="Consolas"/>
                <w:color w:val="1F2937"/>
                <w:sz w:val="15"/>
                <w:szCs w:val="15"/>
              </w:rPr>
              <w:t xml:space="preserve">3            |           47.2% |          47.6%</w:t>
            </w:r>
          </w:p>
          <w:p>
            <w:pPr>
              <w:spacing w:after="0" w:line="240"/>
            </w:pPr>
            <w:r>
              <w:rPr>
                <w:rFonts w:ascii="Consolas" w:cs="Consolas" w:eastAsia="Consolas" w:hAnsi="Consolas"/>
                <w:color w:val="1F2937"/>
                <w:sz w:val="15"/>
                <w:szCs w:val="15"/>
              </w:rPr>
              <w:t xml:space="preserve">5            |           74.3% |          72.0%</w:t>
            </w:r>
          </w:p>
          <w:p>
            <w:pPr>
              <w:spacing w:after="0" w:line="240"/>
            </w:pPr>
            <w:r>
              <w:rPr>
                <w:rFonts w:ascii="Consolas" w:cs="Consolas" w:eastAsia="Consolas" w:hAnsi="Consolas"/>
                <w:color w:val="1F2937"/>
                <w:sz w:val="15"/>
                <w:szCs w:val="15"/>
              </w:rPr>
              <w:t xml:space="preserve">10           |           97.6% |          84.8%</w:t>
            </w:r>
          </w:p>
          <w:p>
            <w:pPr>
              <w:spacing w:after="0" w:line="240"/>
            </w:pPr>
            <w:r>
              <w:rPr>
                <w:rFonts w:ascii="Consolas" w:cs="Consolas" w:eastAsia="Consolas" w:hAnsi="Consolas"/>
                <w:color w:val="1F2937"/>
                <w:sz w:val="15"/>
                <w:szCs w:val="15"/>
              </w:rPr>
              <w:t xml:space="preserve">None         |          100.0% |          84.3%</w:t>
            </w:r>
          </w:p>
        </w:tc>
      </w:tr>
    </w:tbl>
    <w:p>
      <w:pPr>
        <w:spacing w:after="140" w:line="120"/>
      </w:pPr>
    </w:p>
    <w:p>
      <w:pPr>
        <w:spacing w:after="120" w:line="300"/>
        <w:jc w:val="left"/>
      </w:pPr>
      <w:r>
        <w:rPr>
          <w:sz w:val="21"/>
          <w:szCs w:val="21"/>
        </w:rPr>
        <w:t xml:space="preserve">Observe: com profundidade 1, a acurácia é baixa nos dois (subajuste). Com profundidade livre (</w:t>
      </w:r>
      <w:r>
        <w:rPr>
          <w:rFonts w:ascii="Consolas" w:cs="Consolas" w:eastAsia="Consolas" w:hAnsi="Consolas"/>
          <w:color w:val="B91C1C"/>
          <w:sz w:val="19"/>
          <w:szCs w:val="19"/>
          <w:shd w:fill="F3F4F6" w:color="auto" w:val="clear"/>
        </w:rPr>
        <w:t xml:space="preserve">None</w:t>
      </w:r>
      <w:r>
        <w:rPr>
          <w:sz w:val="21"/>
          <w:szCs w:val="21"/>
        </w:rPr>
        <w:t xml:space="preserve">), o treino chega a 100%, mas o teste fica em 84%. A </w:t>
      </w:r>
      <w:r>
        <w:rPr>
          <w:b/>
          <w:bCs/>
          <w:sz w:val="21"/>
          <w:szCs w:val="21"/>
        </w:rPr>
        <w:t xml:space="preserve">diferença</w:t>
      </w:r>
      <w:r>
        <w:rPr>
          <w:sz w:val="21"/>
          <w:szCs w:val="21"/>
        </w:rPr>
        <w:t xml:space="preserve"> entre treino e teste revela o sobreajuste.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sobreajuste é especialmente perigoso com poucos rótulos</w:t>
            </w:r>
          </w:p>
          <w:p>
            <w:pPr>
              <w:spacing w:after="80" w:line="280"/>
            </w:pPr>
            <w:r>
              <w:rPr>
                <w:sz w:val="20"/>
                <w:szCs w:val="20"/>
              </w:rPr>
              <w:t xml:space="preserve">Com 20 exemplos rotulados, é fácil o modelo decorar todos. A acurácia no próprio treino será ótima e enganosa. </w:t>
            </w:r>
            <w:r>
              <w:rPr>
                <w:b/>
                <w:bCs/>
                <w:sz w:val="20"/>
                <w:szCs w:val="20"/>
              </w:rPr>
              <w:t xml:space="preserve">Nunca</w:t>
            </w:r>
            <w:r>
              <w:rPr>
                <w:sz w:val="20"/>
                <w:szCs w:val="20"/>
              </w:rPr>
              <w:t xml:space="preserve"> julgue um modelo semissupervisionado pelo desempenho nos exemplos rotulados do treino.</w:t>
            </w:r>
          </w:p>
        </w:tc>
      </w:tr>
    </w:tbl>
    <w:p>
      <w:pPr>
        <w:spacing w:after="140" w:line="120"/>
      </w:pPr>
    </w:p>
    <w:p>
      <w:pPr>
        <w:pStyle w:val="Heading3"/>
        <w:keepNext/>
      </w:pPr>
      <w:r>
        <w:t xml:space="preserve">2.9 Métricas: como medir o acerto</w:t>
      </w:r>
    </w:p>
    <w:p>
      <w:pPr>
        <w:spacing w:after="120" w:line="300"/>
        <w:jc w:val="left"/>
      </w:pPr>
      <w:r>
        <w:rPr>
          <w:sz w:val="21"/>
          <w:szCs w:val="21"/>
        </w:rPr>
        <w:t xml:space="preserve">A acurácia é simples, mas pode enganar. Imagine um exame em que 99% dos pacientes são saudáveis. Um "modelo" que sempre responde "saudável" tem 99% de acurácia e </w:t>
      </w:r>
      <w:r>
        <w:rPr>
          <w:b/>
          <w:bCs/>
          <w:sz w:val="21"/>
          <w:szCs w:val="21"/>
        </w:rPr>
        <w:t xml:space="preserve">nunca acha um doente</w:t>
      </w:r>
      <w:r>
        <w:rPr>
          <w:sz w:val="21"/>
          <w:szCs w:val="21"/>
        </w:rPr>
        <w:t xml:space="preserve">. Por isso usamos outras métricas.</w:t>
      </w:r>
    </w:p>
    <w:p>
      <w:pPr>
        <w:pStyle w:val="Heading4"/>
        <w:keepNext/>
      </w:pPr>
      <w:r>
        <w:t xml:space="preserve">2.9.1 A matriz de confusão</w:t>
      </w:r>
    </w:p>
    <w:p>
      <w:pPr>
        <w:spacing w:after="120" w:line="300"/>
        <w:jc w:val="left"/>
      </w:pPr>
      <w:r>
        <w:rPr>
          <w:sz w:val="21"/>
          <w:szCs w:val="21"/>
        </w:rPr>
        <w:t xml:space="preserve">A </w:t>
      </w:r>
      <w:r>
        <w:rPr>
          <w:b/>
          <w:bCs/>
          <w:sz w:val="21"/>
          <w:szCs w:val="21"/>
        </w:rPr>
        <w:t xml:space="preserve">matriz de confusão</w:t>
      </w:r>
      <w:r>
        <w:rPr>
          <w:sz w:val="21"/>
          <w:szCs w:val="21"/>
        </w:rPr>
        <w:t xml:space="preserve"> cruza as classes reais com as previstas. Em uma classificação com duas classes, chamamos uma delas de "positiva" (aquela que queremos encontrar) e a outra de "negativa". Quatro casos podem ocorrer.</w:t>
      </w:r>
    </w:p>
    <w:p>
      <w:pPr>
        <w:pStyle w:val="ListParagraph"/>
        <w:numPr>
          <w:ilvl w:val="0"/>
          <w:numId w:val="2"/>
        </w:numPr>
        <w:spacing w:after="70" w:line="288"/>
      </w:pPr>
      <w:r>
        <w:rPr>
          <w:b/>
          <w:bCs/>
          <w:sz w:val="21"/>
          <w:szCs w:val="21"/>
        </w:rPr>
        <w:t xml:space="preserve">VP (verdadeiro positivo):</w:t>
      </w:r>
      <w:r>
        <w:rPr>
          <w:sz w:val="21"/>
          <w:szCs w:val="21"/>
        </w:rPr>
        <w:t xml:space="preserve"> era positivo e o modelo previu positivo. Acerto.</w:t>
      </w:r>
    </w:p>
    <w:p>
      <w:pPr>
        <w:pStyle w:val="ListParagraph"/>
        <w:numPr>
          <w:ilvl w:val="0"/>
          <w:numId w:val="2"/>
        </w:numPr>
        <w:spacing w:after="70" w:line="288"/>
      </w:pPr>
      <w:r>
        <w:rPr>
          <w:b/>
          <w:bCs/>
          <w:sz w:val="21"/>
          <w:szCs w:val="21"/>
        </w:rPr>
        <w:t xml:space="preserve">VN (verdadeiro negativo):</w:t>
      </w:r>
      <w:r>
        <w:rPr>
          <w:sz w:val="21"/>
          <w:szCs w:val="21"/>
        </w:rPr>
        <w:t xml:space="preserve"> era negativo e o modelo previu negativo. Acerto.</w:t>
      </w:r>
    </w:p>
    <w:p>
      <w:pPr>
        <w:pStyle w:val="ListParagraph"/>
        <w:numPr>
          <w:ilvl w:val="0"/>
          <w:numId w:val="2"/>
        </w:numPr>
        <w:spacing w:after="70" w:line="288"/>
      </w:pPr>
      <w:r>
        <w:rPr>
          <w:b/>
          <w:bCs/>
          <w:sz w:val="21"/>
          <w:szCs w:val="21"/>
        </w:rPr>
        <w:t xml:space="preserve">FP (falso positivo):</w:t>
      </w:r>
      <w:r>
        <w:rPr>
          <w:sz w:val="21"/>
          <w:szCs w:val="21"/>
        </w:rPr>
        <w:t xml:space="preserve"> era negativo e o modelo previu positivo. Alarme falso.</w:t>
      </w:r>
    </w:p>
    <w:p>
      <w:pPr>
        <w:pStyle w:val="ListParagraph"/>
        <w:numPr>
          <w:ilvl w:val="0"/>
          <w:numId w:val="2"/>
        </w:numPr>
        <w:spacing w:after="70" w:line="288"/>
      </w:pPr>
      <w:r>
        <w:rPr>
          <w:b/>
          <w:bCs/>
          <w:sz w:val="21"/>
          <w:szCs w:val="21"/>
        </w:rPr>
        <w:t xml:space="preserve">FN (falso negativo):</w:t>
      </w:r>
      <w:r>
        <w:rPr>
          <w:sz w:val="21"/>
          <w:szCs w:val="21"/>
        </w:rPr>
        <w:t xml:space="preserve"> era positivo e o modelo previu negativo. Caso perdido.</w:t>
      </w:r>
    </w:p>
    <w:p>
      <w:pPr>
        <w:spacing w:after="60" w:line="120"/>
      </w:pPr>
    </w:p>
    <w:p>
      <w:pPr>
        <w:keepNext/>
        <w:spacing w:after="60" w:before="120"/>
        <w:jc w:val="center"/>
      </w:pPr>
      <w:r>
        <w:drawing>
          <wp:inline distT="0" distB="0" distL="0" distR="0">
            <wp:extent cx="5715000" cy="2190750"/>
            <wp:effectExtent t="0" r="0" b="0" l="0"/>
            <wp:docPr id="1" name="f2_confusao" descr="Figura 2.12 — Matriz de confusão de uma regressão logística no conjunto de teste do Breast Cancer (171 exames), tratando &quot;benigno&quot; como a classe positiva, e as métricas que dela decorrem." title="f2_confu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190750"/>
                    </a:xfrm>
                    <a:prstGeom prst="rect">
                      <a:avLst/>
                    </a:prstGeom>
                  </pic:spPr>
                </pic:pic>
              </a:graphicData>
            </a:graphic>
          </wp:inline>
        </w:drawing>
      </w:r>
    </w:p>
    <w:p>
      <w:pPr>
        <w:spacing w:after="200"/>
        <w:jc w:val="center"/>
      </w:pPr>
      <w:r>
        <w:rPr>
          <w:i/>
          <w:iCs/>
          <w:color w:val="6B7280"/>
          <w:sz w:val="17"/>
          <w:szCs w:val="17"/>
        </w:rPr>
        <w:t xml:space="preserve">Figura 2.12 — Matriz de confusão de uma regressão logística no conjunto de teste do Breast Cancer (171 exames), tratando "benigno" como a classe positiva, e as métricas que dela decorrem.</w:t>
      </w:r>
    </w:p>
    <w:p>
      <w:pPr>
        <w:pStyle w:val="Heading4"/>
        <w:keepNext/>
      </w:pPr>
      <w:r>
        <w:t xml:space="preserve">2.9.2 Precisão, revocação e F1</w:t>
      </w:r>
    </w:p>
    <w:p>
      <w:pPr>
        <w:pStyle w:val="ListParagraph"/>
        <w:numPr>
          <w:ilvl w:val="0"/>
          <w:numId w:val="2"/>
        </w:numPr>
        <w:spacing w:after="70" w:line="288"/>
      </w:pPr>
      <w:r>
        <w:rPr>
          <w:b/>
          <w:bCs/>
          <w:sz w:val="21"/>
          <w:szCs w:val="21"/>
        </w:rPr>
        <w:t xml:space="preserve">Acurácia:</w:t>
      </w:r>
      <w:r>
        <w:rPr>
          <w:sz w:val="21"/>
          <w:szCs w:val="21"/>
        </w:rPr>
        <w:t xml:space="preserve"> de todos os exemplos, quantos acertamos? (VP + VN) / total.</w:t>
      </w:r>
    </w:p>
    <w:p>
      <w:pPr>
        <w:pStyle w:val="ListParagraph"/>
        <w:numPr>
          <w:ilvl w:val="0"/>
          <w:numId w:val="2"/>
        </w:numPr>
        <w:spacing w:after="70" w:line="288"/>
      </w:pPr>
      <w:r>
        <w:rPr>
          <w:b/>
          <w:bCs/>
          <w:sz w:val="21"/>
          <w:szCs w:val="21"/>
        </w:rPr>
        <w:t xml:space="preserve">Precisão:</w:t>
      </w:r>
      <w:r>
        <w:rPr>
          <w:sz w:val="21"/>
          <w:szCs w:val="21"/>
        </w:rPr>
        <w:t xml:space="preserve"> das vezes em que previmos "positivo", quantas estavam certas? VP / (VP + FP). Mede a </w:t>
      </w:r>
      <w:r>
        <w:rPr>
          <w:b/>
          <w:bCs/>
          <w:sz w:val="21"/>
          <w:szCs w:val="21"/>
        </w:rPr>
        <w:t xml:space="preserve">confiabilidade</w:t>
      </w:r>
      <w:r>
        <w:rPr>
          <w:sz w:val="21"/>
          <w:szCs w:val="21"/>
        </w:rPr>
        <w:t xml:space="preserve"> dos alarmes.</w:t>
      </w:r>
    </w:p>
    <w:p>
      <w:pPr>
        <w:pStyle w:val="ListParagraph"/>
        <w:numPr>
          <w:ilvl w:val="0"/>
          <w:numId w:val="2"/>
        </w:numPr>
        <w:spacing w:after="70" w:line="288"/>
      </w:pPr>
      <w:r>
        <w:rPr>
          <w:b/>
          <w:bCs/>
          <w:sz w:val="21"/>
          <w:szCs w:val="21"/>
        </w:rPr>
        <w:t xml:space="preserve">Revocação</w:t>
      </w:r>
      <w:r>
        <w:rPr>
          <w:sz w:val="21"/>
          <w:szCs w:val="21"/>
        </w:rPr>
        <w:t xml:space="preserve"> (</w:t>
      </w:r>
      <w:r>
        <w:rPr>
          <w:i/>
          <w:iCs/>
          <w:sz w:val="21"/>
          <w:szCs w:val="21"/>
        </w:rPr>
        <w:t xml:space="preserve">recall</w:t>
      </w:r>
      <w:r>
        <w:rPr>
          <w:sz w:val="21"/>
          <w:szCs w:val="21"/>
        </w:rPr>
        <w:t xml:space="preserve">): de todos os positivos reais, quantos encontramos? VP / (VP + FN). Mede a </w:t>
      </w:r>
      <w:r>
        <w:rPr>
          <w:b/>
          <w:bCs/>
          <w:sz w:val="21"/>
          <w:szCs w:val="21"/>
        </w:rPr>
        <w:t xml:space="preserve">cobertura</w:t>
      </w:r>
      <w:r>
        <w:rPr>
          <w:sz w:val="21"/>
          <w:szCs w:val="21"/>
        </w:rPr>
        <w:t xml:space="preserve">.</w:t>
      </w:r>
    </w:p>
    <w:p>
      <w:pPr>
        <w:pStyle w:val="ListParagraph"/>
        <w:numPr>
          <w:ilvl w:val="0"/>
          <w:numId w:val="2"/>
        </w:numPr>
        <w:spacing w:after="70" w:line="288"/>
      </w:pPr>
      <w:r>
        <w:rPr>
          <w:b/>
          <w:bCs/>
          <w:sz w:val="21"/>
          <w:szCs w:val="21"/>
        </w:rPr>
        <w:t xml:space="preserve">F1:</w:t>
      </w:r>
      <w:r>
        <w:rPr>
          <w:sz w:val="21"/>
          <w:szCs w:val="21"/>
        </w:rPr>
        <w:t xml:space="preserve"> a média harmônica de precisão e revocação. Só é alta quando </w:t>
      </w:r>
      <w:r>
        <w:rPr>
          <w:b/>
          <w:bCs/>
          <w:sz w:val="21"/>
          <w:szCs w:val="21"/>
        </w:rPr>
        <w:t xml:space="preserve">as duas</w:t>
      </w:r>
      <w:r>
        <w:rPr>
          <w:sz w:val="21"/>
          <w:szCs w:val="21"/>
        </w:rPr>
        <w:t xml:space="preserve"> são altas.</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F1 = 2 × (precisão × revocação) / (precisão + revocação)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confusion_matrix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classification_report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confusion_matrix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classification_report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target_names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"maligno"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"benigno"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digits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[[103   4]</w:t>
            </w:r>
          </w:p>
          <w:p>
            <w:pPr>
              <w:spacing w:after="0" w:line="240"/>
            </w:pPr>
            <w:r>
              <w:rPr>
                <w:rFonts w:ascii="Consolas" w:cs="Consolas" w:eastAsia="Consolas" w:hAnsi="Consolas"/>
                <w:color w:val="1F2937"/>
                <w:sz w:val="15"/>
                <w:szCs w:val="15"/>
              </w:rPr>
              <w:t xml:space="preserve"> [  3  61]]</w:t>
            </w:r>
          </w:p>
          <w:p>
            <w:pPr>
              <w:spacing w:after="0" w:line="240"/>
            </w:pPr>
            <w:r>
              <w:rPr>
                <w:rFonts w:ascii="Consolas" w:cs="Consolas" w:eastAsia="Consolas" w:hAnsi="Consolas"/>
                <w:color w:val="1F2937"/>
                <w:sz w:val="15"/>
                <w:szCs w:val="15"/>
              </w:rPr>
              <w:t xml:space="preserve">              precision    recall  f1-score   support</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maligno      0.938     0.953     0.946        64</w:t>
            </w:r>
          </w:p>
          <w:p>
            <w:pPr>
              <w:spacing w:after="0" w:line="240"/>
            </w:pPr>
            <w:r>
              <w:rPr>
                <w:rFonts w:ascii="Consolas" w:cs="Consolas" w:eastAsia="Consolas" w:hAnsi="Consolas"/>
                <w:color w:val="1F2937"/>
                <w:sz w:val="15"/>
                <w:szCs w:val="15"/>
              </w:rPr>
              <w:t xml:space="preserve">     benigno      0.972     0.963     0.967       107</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accuracy                          0.959       171</w:t>
            </w:r>
          </w:p>
          <w:p>
            <w:pPr>
              <w:spacing w:after="0" w:line="240"/>
            </w:pPr>
            <w:r>
              <w:rPr>
                <w:rFonts w:ascii="Consolas" w:cs="Consolas" w:eastAsia="Consolas" w:hAnsi="Consolas"/>
                <w:color w:val="1F2937"/>
                <w:sz w:val="15"/>
                <w:szCs w:val="15"/>
              </w:rPr>
              <w:t xml:space="preserve">   macro avg      0.955     0.958     0.956       171</w:t>
            </w:r>
          </w:p>
          <w:p>
            <w:pPr>
              <w:spacing w:after="0" w:line="240"/>
            </w:pPr>
            <w:r>
              <w:rPr>
                <w:rFonts w:ascii="Consolas" w:cs="Consolas" w:eastAsia="Consolas" w:hAnsi="Consolas"/>
                <w:color w:val="1F2937"/>
                <w:sz w:val="15"/>
                <w:szCs w:val="15"/>
              </w:rPr>
              <w:t xml:space="preserve">weighted avg      0.959     0.959     0.959       171</w:t>
            </w:r>
          </w:p>
          <w:p>
            <w:pPr>
              <w:spacing w:after="0" w:line="240"/>
            </w:pPr>
            <w:r>
              <w:rPr>
                <w:rFonts w:ascii="Consolas" w:cs="Consolas" w:eastAsia="Consolas" w:hAnsi="Consolas"/>
                <w:color w:val="1F2937"/>
                <w:sz w:val="15"/>
                <w:szCs w:val="15"/>
              </w:rPr>
              <w:t xml:space="preserve"> </w:t>
            </w:r>
          </w:p>
        </w:tc>
      </w:tr>
    </w:tbl>
    <w:p>
      <w:pPr>
        <w:spacing w:after="140" w:line="120"/>
      </w:pPr>
    </w:p>
    <w:p>
      <w:pPr>
        <w:spacing w:after="120" w:line="300"/>
        <w:jc w:val="left"/>
      </w:pPr>
      <w:r>
        <w:rPr>
          <w:sz w:val="21"/>
          <w:szCs w:val="21"/>
        </w:rPr>
        <w:t xml:space="preserve">O relatório usa os termos em inglês: </w:t>
      </w:r>
      <w:r>
        <w:rPr>
          <w:i/>
          <w:iCs/>
          <w:sz w:val="21"/>
          <w:szCs w:val="21"/>
        </w:rPr>
        <w:t xml:space="preserve">precision</w:t>
      </w:r>
      <w:r>
        <w:rPr>
          <w:sz w:val="21"/>
          <w:szCs w:val="21"/>
        </w:rPr>
        <w:t xml:space="preserve"> (precisão), </w:t>
      </w:r>
      <w:r>
        <w:rPr>
          <w:i/>
          <w:iCs/>
          <w:sz w:val="21"/>
          <w:szCs w:val="21"/>
        </w:rPr>
        <w:t xml:space="preserve">recall</w:t>
      </w:r>
      <w:r>
        <w:rPr>
          <w:sz w:val="21"/>
          <w:szCs w:val="21"/>
        </w:rPr>
        <w:t xml:space="preserve"> (revocação) e </w:t>
      </w:r>
      <w:r>
        <w:rPr>
          <w:i/>
          <w:iCs/>
          <w:sz w:val="21"/>
          <w:szCs w:val="21"/>
        </w:rPr>
        <w:t xml:space="preserve">support</w:t>
      </w:r>
      <w:r>
        <w:rPr>
          <w:sz w:val="21"/>
          <w:szCs w:val="21"/>
        </w:rPr>
        <w:t xml:space="preserve"> (número de exemplos reais da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Um detector de incêndio com </w:t>
            </w:r>
            <w:r>
              <w:rPr>
                <w:b/>
                <w:bCs/>
                <w:sz w:val="20"/>
                <w:szCs w:val="20"/>
              </w:rPr>
              <w:t xml:space="preserve">alta revocação</w:t>
            </w:r>
            <w:r>
              <w:rPr>
                <w:sz w:val="20"/>
                <w:szCs w:val="20"/>
              </w:rPr>
              <w:t xml:space="preserve"> quase nunca deixa de tocar em um incêndio real, mas pode tocar com a torrada queimada (baixa precisão). Um detector com </w:t>
            </w:r>
            <w:r>
              <w:rPr>
                <w:b/>
                <w:bCs/>
                <w:sz w:val="20"/>
                <w:szCs w:val="20"/>
              </w:rPr>
              <w:t xml:space="preserve">alta precisão</w:t>
            </w:r>
            <w:r>
              <w:rPr>
                <w:sz w:val="20"/>
                <w:szCs w:val="20"/>
              </w:rPr>
              <w:t xml:space="preserve"> só toca quando há fogo de verdade, mas pode deixar de tocar em alguns incêndios. Qual é melhor? Depende do custo de cada erro.</w:t>
            </w:r>
          </w:p>
        </w:tc>
      </w:tr>
    </w:tbl>
    <w:p>
      <w:pPr>
        <w:spacing w:after="140" w:line="120"/>
      </w:pPr>
    </w:p>
    <w:p>
      <w:pPr>
        <w:spacing w:after="120" w:line="300"/>
        <w:jc w:val="left"/>
      </w:pPr>
      <w:r>
        <w:rPr>
          <w:sz w:val="21"/>
          <w:szCs w:val="21"/>
        </w:rPr>
        <w:t xml:space="preserve">Em problemas com classes desbalanceadas, a acurácia sozinha engana. Prefira acompanhar precisão, revocação e F1, além da acurácia.</w:t>
      </w:r>
    </w:p>
    <w:p>
      <w:pPr>
        <w:pStyle w:val="Heading3"/>
        <w:keepNext/>
      </w:pPr>
      <w:r>
        <w:t xml:space="preserve">2.10 Cuidados especiais do aprendizado semissupervisionado</w:t>
      </w:r>
    </w:p>
    <w:p>
      <w:pPr>
        <w:spacing w:after="120" w:line="300"/>
        <w:jc w:val="left"/>
      </w:pPr>
      <w:r>
        <w:rPr>
          <w:sz w:val="21"/>
          <w:szCs w:val="21"/>
        </w:rPr>
        <w:t xml:space="preserve">Agora que você tem as ferramentas, vamos ao ponto em que elas </w:t>
      </w:r>
      <w:r>
        <w:rPr>
          <w:b/>
          <w:bCs/>
          <w:sz w:val="21"/>
          <w:szCs w:val="21"/>
        </w:rPr>
        <w:t xml:space="preserve">mais</w:t>
      </w:r>
      <w:r>
        <w:rPr>
          <w:sz w:val="21"/>
          <w:szCs w:val="21"/>
        </w:rPr>
        <w:t xml:space="preserve"> erram em projetos semissupervisionados.</w:t>
      </w:r>
    </w:p>
    <w:p>
      <w:pPr>
        <w:pStyle w:val="Heading4"/>
        <w:keepNext/>
      </w:pPr>
      <w:r>
        <w:t xml:space="preserve">2.10.1 Como "esconder" rótulos em um experimento</w:t>
      </w:r>
    </w:p>
    <w:p>
      <w:pPr>
        <w:spacing w:after="120" w:line="300"/>
        <w:jc w:val="left"/>
      </w:pPr>
      <w:r>
        <w:rPr>
          <w:sz w:val="21"/>
          <w:szCs w:val="21"/>
        </w:rPr>
        <w:t xml:space="preserve">Para estudar métodos semissupervisionados com bases públicas, que vêm completamente rotuladas, </w:t>
      </w:r>
      <w:r>
        <w:rPr>
          <w:b/>
          <w:bCs/>
          <w:sz w:val="21"/>
          <w:szCs w:val="21"/>
        </w:rPr>
        <w:t xml:space="preserve">simulamos</w:t>
      </w:r>
      <w:r>
        <w:rPr>
          <w:sz w:val="21"/>
          <w:szCs w:val="21"/>
        </w:rPr>
        <w:t xml:space="preserve"> a escassez: sorteamos alguns exemplos para manter o rótulo e trocamos o rótulo dos demais por -1. Vamos usar essa função em todo 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"Mantém n_rot rótulos (igualmente divididos entre as classes) e põe -1 nos demais."</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simular não é a realidade</w:t>
            </w:r>
          </w:p>
          <w:p>
            <w:pPr>
              <w:spacing w:after="80" w:line="280"/>
            </w:pPr>
            <w:r>
              <w:rPr>
                <w:sz w:val="20"/>
                <w:szCs w:val="20"/>
              </w:rPr>
              <w:t xml:space="preserve">Rotular exemplos </w:t>
            </w:r>
            <w:r>
              <w:rPr>
                <w:b/>
                <w:bCs/>
                <w:sz w:val="20"/>
                <w:szCs w:val="20"/>
              </w:rPr>
              <w:t xml:space="preserve">sorteados</w:t>
            </w:r>
            <w:r>
              <w:rPr>
                <w:sz w:val="20"/>
                <w:szCs w:val="20"/>
              </w:rPr>
              <w:t xml:space="preserve"> é otimista. Em projetos reais, os exemplos rotulados raramente são uma amostra aleatória do total: tendem a ser os mais fáceis, os mais recentes ou os mais baratos de rotular. Isso pode distorcer o aprendizado. Voltaremos ao ponto no Capítulo 17.</w:t>
            </w:r>
          </w:p>
        </w:tc>
      </w:tr>
    </w:tbl>
    <w:p>
      <w:pPr>
        <w:spacing w:after="140" w:line="120"/>
      </w:pPr>
    </w:p>
    <w:p>
      <w:pPr>
        <w:pStyle w:val="Heading4"/>
        <w:keepNext/>
      </w:pPr>
      <w:r>
        <w:t xml:space="preserve">2.10.2 Regra de ouro: o teste fica de fora</w:t>
      </w:r>
    </w:p>
    <w:p>
      <w:pPr>
        <w:spacing w:after="120" w:line="300"/>
        <w:jc w:val="left"/>
      </w:pPr>
      <w:r>
        <w:rPr>
          <w:sz w:val="21"/>
          <w:szCs w:val="21"/>
        </w:rPr>
        <w:t xml:space="preserve">No aprendizado semissupervisionado, os exemplos </w:t>
      </w:r>
      <w:r>
        <w:rPr>
          <w:b/>
          <w:bCs/>
          <w:sz w:val="21"/>
          <w:szCs w:val="21"/>
        </w:rPr>
        <w:t xml:space="preserve">sem rótulo do treino</w:t>
      </w:r>
      <w:r>
        <w:rPr>
          <w:sz w:val="21"/>
          <w:szCs w:val="21"/>
        </w:rPr>
        <w:t xml:space="preserve"> entram no </w:t>
      </w:r>
      <w:r>
        <w:rPr>
          <w:rFonts w:ascii="Consolas" w:cs="Consolas" w:eastAsia="Consolas" w:hAnsi="Consolas"/>
          <w:color w:val="B91C1C"/>
          <w:sz w:val="19"/>
          <w:szCs w:val="19"/>
          <w:shd w:fill="F3F4F6" w:color="auto" w:val="clear"/>
        </w:rPr>
        <w:t xml:space="preserve">fit</w:t>
      </w:r>
      <w:r>
        <w:rPr>
          <w:sz w:val="21"/>
          <w:szCs w:val="21"/>
        </w:rPr>
        <w:t xml:space="preserve">. É tentador incluir aí os exemplos de teste, "já que eles não têm rótulo mesmo". Em um </w:t>
      </w:r>
      <w:r>
        <w:rPr>
          <w:b/>
          <w:bCs/>
          <w:sz w:val="21"/>
          <w:szCs w:val="21"/>
        </w:rPr>
        <w:t xml:space="preserve">projeto indutivo</w:t>
      </w:r>
      <w:r>
        <w:rPr>
          <w:sz w:val="21"/>
          <w:szCs w:val="21"/>
        </w:rPr>
        <w:t xml:space="preserve"> (queremos prever exemplos futuros), isso é </w:t>
      </w:r>
      <w:r>
        <w:rPr>
          <w:b/>
          <w:bCs/>
          <w:sz w:val="21"/>
          <w:szCs w:val="21"/>
        </w:rPr>
        <w:t xml:space="preserve">proibido</w:t>
      </w:r>
      <w:r>
        <w:rPr>
          <w:sz w:val="21"/>
          <w:szCs w:val="21"/>
        </w:rPr>
        <w:t xml:space="preserve">: o teste deve ser mantido totalmente à parte, para simular exemplos que ainda não existem.</w:t>
      </w:r>
    </w:p>
    <w:p>
      <w:pPr>
        <w:spacing w:after="120" w:line="300"/>
        <w:jc w:val="left"/>
      </w:pPr>
      <w:r>
        <w:rPr>
          <w:sz w:val="21"/>
          <w:szCs w:val="21"/>
        </w:rPr>
        <w:t xml:space="preserve">Há uma exceção legítima: no </w:t>
      </w:r>
      <w:r>
        <w:rPr>
          <w:b/>
          <w:bCs/>
          <w:sz w:val="21"/>
          <w:szCs w:val="21"/>
        </w:rPr>
        <w:t xml:space="preserve">aprendizado transdutivo</w:t>
      </w:r>
      <w:r>
        <w:rPr>
          <w:sz w:val="21"/>
          <w:szCs w:val="21"/>
        </w:rPr>
        <w:t xml:space="preserve">, em que o objetivo é rotular justamente o conjunto sem rótulo que temos, o desempenho é medido sobre esses mesmos exemplos (Capítulo 3).</w:t>
      </w:r>
    </w:p>
    <w:p>
      <w:pPr>
        <w:pStyle w:val="Heading4"/>
        <w:keepNext/>
      </w:pPr>
      <w:r>
        <w:t xml:space="preserve">2.10.3 Vazamento de informação</w:t>
      </w:r>
    </w:p>
    <w:p>
      <w:pPr>
        <w:spacing w:after="120" w:line="300"/>
        <w:jc w:val="left"/>
      </w:pPr>
      <w:r>
        <w:rPr>
          <w:b/>
          <w:bCs/>
          <w:sz w:val="21"/>
          <w:szCs w:val="21"/>
        </w:rPr>
        <w:t xml:space="preserve">Vazamento</w:t>
      </w:r>
      <w:r>
        <w:rPr>
          <w:sz w:val="21"/>
          <w:szCs w:val="21"/>
        </w:rPr>
        <w:t xml:space="preserve"> (</w:t>
      </w:r>
      <w:r>
        <w:rPr>
          <w:i/>
          <w:iCs/>
          <w:sz w:val="21"/>
          <w:szCs w:val="21"/>
        </w:rPr>
        <w:t xml:space="preserve">leakage</w:t>
      </w:r>
      <w:r>
        <w:rPr>
          <w:sz w:val="21"/>
          <w:szCs w:val="21"/>
        </w:rPr>
        <w:t xml:space="preserve">) acontece quando informação do conjunto de teste (ou da validação) </w:t>
      </w:r>
      <w:r>
        <w:rPr>
          <w:b/>
          <w:bCs/>
          <w:sz w:val="21"/>
          <w:szCs w:val="21"/>
        </w:rPr>
        <w:t xml:space="preserve">escapa</w:t>
      </w:r>
      <w:r>
        <w:rPr>
          <w:sz w:val="21"/>
          <w:szCs w:val="21"/>
        </w:rPr>
        <w:t xml:space="preserve"> para o treino, direta ou indiretamente. O resultado é uma nota irreal. Exemplos comuns:</w:t>
      </w:r>
    </w:p>
    <w:p>
      <w:pPr>
        <w:pStyle w:val="ListParagraph"/>
        <w:numPr>
          <w:ilvl w:val="0"/>
          <w:numId w:val="2"/>
        </w:numPr>
        <w:spacing w:after="70" w:line="288"/>
      </w:pPr>
      <w:r>
        <w:rPr>
          <w:sz w:val="21"/>
          <w:szCs w:val="21"/>
        </w:rPr>
        <w:t xml:space="preserve">padronizar os dados com a média de </w:t>
      </w:r>
      <w:r>
        <w:rPr>
          <w:b/>
          <w:bCs/>
          <w:sz w:val="21"/>
          <w:szCs w:val="21"/>
        </w:rPr>
        <w:t xml:space="preserve">todo</w:t>
      </w:r>
      <w:r>
        <w:rPr>
          <w:sz w:val="21"/>
          <w:szCs w:val="21"/>
        </w:rPr>
        <w:t xml:space="preserve"> o conjunto, antes de separar treino e teste;</w:t>
      </w:r>
    </w:p>
    <w:p>
      <w:pPr>
        <w:pStyle w:val="ListParagraph"/>
        <w:numPr>
          <w:ilvl w:val="0"/>
          <w:numId w:val="2"/>
        </w:numPr>
        <w:spacing w:after="70" w:line="288"/>
      </w:pPr>
      <w:r>
        <w:rPr>
          <w:sz w:val="21"/>
          <w:szCs w:val="21"/>
        </w:rPr>
        <w:t xml:space="preserve">escolher atributos olhando para </w:t>
      </w:r>
      <w:r>
        <w:rPr>
          <w:b/>
          <w:bCs/>
          <w:sz w:val="21"/>
          <w:szCs w:val="21"/>
        </w:rPr>
        <w:t xml:space="preserve">todos</w:t>
      </w:r>
      <w:r>
        <w:rPr>
          <w:sz w:val="21"/>
          <w:szCs w:val="21"/>
        </w:rPr>
        <w:t xml:space="preserve"> os rótulos, antes de separar;</w:t>
      </w:r>
    </w:p>
    <w:p>
      <w:pPr>
        <w:pStyle w:val="ListParagraph"/>
        <w:numPr>
          <w:ilvl w:val="0"/>
          <w:numId w:val="2"/>
        </w:numPr>
        <w:spacing w:after="70" w:line="288"/>
      </w:pPr>
      <w:r>
        <w:rPr>
          <w:sz w:val="21"/>
          <w:szCs w:val="21"/>
        </w:rPr>
        <w:t xml:space="preserve">usar o conjunto de teste para decidir parâmetros.</w:t>
      </w:r>
    </w:p>
    <w:p>
      <w:pPr>
        <w:spacing w:after="60" w:line="120"/>
      </w:pPr>
    </w:p>
    <w:p>
      <w:pPr>
        <w:spacing w:after="120" w:line="300"/>
        <w:jc w:val="left"/>
      </w:pPr>
      <w:r>
        <w:rPr>
          <w:sz w:val="21"/>
          <w:szCs w:val="21"/>
        </w:rPr>
        <w:t xml:space="preserve">O experimento abaixo é impressionante. Criamos 2.000 atributos de </w:t>
      </w:r>
      <w:r>
        <w:rPr>
          <w:b/>
          <w:bCs/>
          <w:sz w:val="21"/>
          <w:szCs w:val="21"/>
        </w:rPr>
        <w:t xml:space="preserve">puro ruído</w:t>
      </w:r>
      <w:r>
        <w:rPr>
          <w:sz w:val="21"/>
          <w:szCs w:val="21"/>
        </w:rPr>
        <w:t xml:space="preserve"> e rótulos </w:t>
      </w:r>
      <w:r>
        <w:rPr>
          <w:b/>
          <w:bCs/>
          <w:sz w:val="21"/>
          <w:szCs w:val="21"/>
        </w:rPr>
        <w:t xml:space="preserve">aleatórios</w:t>
      </w:r>
      <w:r>
        <w:rPr>
          <w:sz w:val="21"/>
          <w:szCs w:val="21"/>
        </w:rPr>
        <w:t xml:space="preserve">. Não há nada a aprender. A acurácia correta é 50%.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f_classif</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2.000 atributos de puro ruído</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rótulos aleatórios: não há nada a aprender</w:t>
            </w:r>
          </w:p>
          <w:p>
            <w:pPr>
              <w:spacing w:after="0" w:line="240"/>
            </w:pP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ERRADO: escolhe os atributos olhando para TODOS os rótulos, antes de separar</w:t>
            </w:r>
          </w:p>
          <w:p>
            <w:pPr>
              <w:spacing w:after="0" w:line="240"/>
            </w:pPr>
            <w:r>
              <w:rPr>
                <w:rFonts w:ascii="Consolas" w:cs="Consolas" w:eastAsia="Consolas" w:hAnsi="Consolas"/>
                <w:b w:val="false"/>
                <w:bCs w:val="false"/>
                <w:color w:val="1F2937"/>
                <w:sz w:val="15"/>
                <w:szCs w:val="15"/>
              </w:rPr>
              <w:t xml:space="preserve">X_vazado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X_vazado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CERTO: a seleção acontece dentro de cada dobra, só com o treino</w:t>
            </w:r>
          </w:p>
          <w:p>
            <w:pPr>
              <w:spacing w:after="0" w:line="240"/>
            </w:pP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com vazamento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sem vazamento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esperada ao acaso: 50.0%"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Acurácia com vazamento   : 88.3%</w:t>
            </w:r>
          </w:p>
          <w:p>
            <w:pPr>
              <w:spacing w:after="0" w:line="240"/>
            </w:pPr>
            <w:r>
              <w:rPr>
                <w:rFonts w:ascii="Consolas" w:cs="Consolas" w:eastAsia="Consolas" w:hAnsi="Consolas"/>
                <w:color w:val="1F2937"/>
                <w:sz w:val="15"/>
                <w:szCs w:val="15"/>
              </w:rPr>
              <w:t xml:space="preserve">Acurácia sem vazamento   : 41.7%</w:t>
            </w:r>
          </w:p>
          <w:p>
            <w:pPr>
              <w:spacing w:after="0" w:line="240"/>
            </w:pPr>
            <w:r>
              <w:rPr>
                <w:rFonts w:ascii="Consolas" w:cs="Consolas" w:eastAsia="Consolas" w:hAnsi="Consolas"/>
                <w:color w:val="1F2937"/>
                <w:sz w:val="15"/>
                <w:szCs w:val="15"/>
              </w:rPr>
              <w:t xml:space="preserve">Acurácia esperada ao acaso: 50.0%</w:t>
            </w:r>
          </w:p>
        </w:tc>
      </w:tr>
    </w:tbl>
    <w:p>
      <w:pPr>
        <w:spacing w:after="140" w:line="120"/>
      </w:pPr>
    </w:p>
    <w:p>
      <w:pPr>
        <w:spacing w:after="120" w:line="300"/>
        <w:jc w:val="left"/>
      </w:pPr>
      <w:r>
        <w:rPr>
          <w:sz w:val="21"/>
          <w:szCs w:val="21"/>
        </w:rPr>
        <w:t xml:space="preserve">Com vazamento, o "modelo" parece ótimo: </w:t>
      </w:r>
      <w:r>
        <w:rPr>
          <w:b/>
          <w:bCs/>
          <w:sz w:val="21"/>
          <w:szCs w:val="21"/>
        </w:rPr>
        <w:t xml:space="preserve">88%</w:t>
      </w:r>
      <w:r>
        <w:rPr>
          <w:sz w:val="21"/>
          <w:szCs w:val="21"/>
        </w:rPr>
        <w:t xml:space="preserve"> de acurácia em dados que não têm nenhum padrão! Sem vazamento, o resultado é o esperado para o acaso (41,7%, que flutua ao redor de 50% com apenas 60 exemplos). A moral: </w:t>
      </w:r>
      <w:r>
        <w:rPr>
          <w:b/>
          <w:bCs/>
          <w:sz w:val="21"/>
          <w:szCs w:val="21"/>
        </w:rPr>
        <w:t xml:space="preserve">todo passo que olha para os rótulos ou para os dados deve estar dentro do pipeline</w:t>
      </w:r>
      <w:r>
        <w:rPr>
          <w:sz w:val="21"/>
          <w:szCs w:val="21"/>
        </w:rPr>
        <w:t xml:space="preserve">, aplicado somente ao treino de cada rodada.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 três regras para não se enganar</w:t>
            </w:r>
          </w:p>
          <w:p>
            <w:pPr>
              <w:spacing w:after="80" w:line="280"/>
            </w:pPr>
            <w:r>
              <w:rPr>
                <w:sz w:val="20"/>
                <w:szCs w:val="20"/>
              </w:rPr>
              <w:t xml:space="preserve">1. </w:t>
            </w:r>
            <w:r>
              <w:rPr>
                <w:b/>
                <w:bCs/>
                <w:sz w:val="20"/>
                <w:szCs w:val="20"/>
              </w:rPr>
              <w:t xml:space="preserve">Separe o teste primeiro</w:t>
            </w:r>
            <w:r>
              <w:rPr>
                <w:sz w:val="20"/>
                <w:szCs w:val="20"/>
              </w:rPr>
              <w:t xml:space="preserve"> e não o toque até o fim. 2. </w:t>
            </w:r>
            <w:r>
              <w:rPr>
                <w:b/>
                <w:bCs/>
                <w:sz w:val="20"/>
                <w:szCs w:val="20"/>
              </w:rPr>
              <w:t xml:space="preserve">Ajuste</w:t>
            </w:r>
            <w:r>
              <w:rPr>
                <w:sz w:val="20"/>
                <w:szCs w:val="20"/>
              </w:rPr>
              <w:t xml:space="preserve"> (</w:t>
            </w:r>
            <w:r>
              <w:rPr>
                <w:rFonts w:ascii="Consolas" w:cs="Consolas" w:eastAsia="Consolas" w:hAnsi="Consolas"/>
                <w:color w:val="B91C1C"/>
                <w:sz w:val="18"/>
                <w:szCs w:val="18"/>
                <w:shd w:fill="F3F4F6" w:color="auto" w:val="clear"/>
              </w:rPr>
              <w:t xml:space="preserve">fit</w:t>
            </w:r>
            <w:r>
              <w:rPr>
                <w:sz w:val="20"/>
                <w:szCs w:val="20"/>
              </w:rPr>
              <w:t xml:space="preserve">) padronização, seleção de atributos e modelo </w:t>
            </w:r>
            <w:r>
              <w:rPr>
                <w:b/>
                <w:bCs/>
                <w:sz w:val="20"/>
                <w:szCs w:val="20"/>
              </w:rPr>
              <w:t xml:space="preserve">somente com o treino</w:t>
            </w:r>
            <w:r>
              <w:rPr>
                <w:sz w:val="20"/>
                <w:szCs w:val="20"/>
              </w:rPr>
              <w:t xml:space="preserve">. 3. Use </w:t>
            </w:r>
            <w:r>
              <w:rPr>
                <w:b/>
                <w:bCs/>
                <w:sz w:val="20"/>
                <w:szCs w:val="20"/>
              </w:rPr>
              <w:t xml:space="preserve">pipelines</w:t>
            </w:r>
            <w:r>
              <w:rPr>
                <w:sz w:val="20"/>
                <w:szCs w:val="20"/>
              </w:rPr>
              <w:t xml:space="preserve"> para garantir a regra 2.</w:t>
            </w:r>
          </w:p>
        </w:tc>
      </w:tr>
    </w:tbl>
    <w:p>
      <w:pPr>
        <w:spacing w:after="140" w:line="120"/>
      </w:pPr>
    </w:p>
    <w:p>
      <w:pPr>
        <w:pStyle w:val="Heading4"/>
        <w:keepNext/>
      </w:pPr>
      <w:r>
        <w:t xml:space="preserve">2.10.4 Reprodutibilidade</w:t>
      </w:r>
    </w:p>
    <w:p>
      <w:pPr>
        <w:spacing w:after="120" w:line="300"/>
        <w:jc w:val="left"/>
      </w:pPr>
      <w:r>
        <w:rPr>
          <w:sz w:val="21"/>
          <w:szCs w:val="21"/>
        </w:rPr>
        <w:t xml:space="preserve">Muitos algoritmos sorteiam números. Para que seus resultados possam ser repetidos por outra pessoa, fixe sempre a </w:t>
      </w:r>
      <w:r>
        <w:rPr>
          <w:b/>
          <w:bCs/>
          <w:sz w:val="21"/>
          <w:szCs w:val="21"/>
        </w:rPr>
        <w:t xml:space="preserve">semente</w:t>
      </w:r>
      <w:r>
        <w:rPr>
          <w:sz w:val="21"/>
          <w:szCs w:val="21"/>
        </w:rPr>
        <w:t xml:space="preserve"> (</w:t>
      </w:r>
      <w:r>
        <w:rPr>
          <w:rFonts w:ascii="Consolas" w:cs="Consolas" w:eastAsia="Consolas" w:hAnsi="Consolas"/>
          <w:color w:val="B91C1C"/>
          <w:sz w:val="19"/>
          <w:szCs w:val="19"/>
          <w:shd w:fill="F3F4F6" w:color="auto" w:val="clear"/>
        </w:rPr>
        <w:t xml:space="preserve">random_state</w:t>
      </w:r>
      <w:r>
        <w:rPr>
          <w:sz w:val="21"/>
          <w:szCs w:val="21"/>
        </w:rPr>
        <w:t xml:space="preserve">). Nos nossos experimentos, a semente aparece sempre explícita.</w:t>
      </w:r>
    </w:p>
    <w:p>
      <w:pPr>
        <w:spacing w:after="120" w:line="300"/>
        <w:jc w:val="left"/>
      </w:pPr>
      <w:r>
        <w:rPr>
          <w:sz w:val="21"/>
          <w:szCs w:val="21"/>
        </w:rPr>
        <w:t xml:space="preserve">E lembre-se: com </w:t>
      </w:r>
      <w:r>
        <w:rPr>
          <w:b/>
          <w:bCs/>
          <w:sz w:val="21"/>
          <w:szCs w:val="21"/>
        </w:rPr>
        <w:t xml:space="preserve">poucos rótulos</w:t>
      </w:r>
      <w:r>
        <w:rPr>
          <w:sz w:val="21"/>
          <w:szCs w:val="21"/>
        </w:rPr>
        <w:t xml:space="preserve">, os resultados variam muito de um sorteio para outro. Reporte </w:t>
      </w:r>
      <w:r>
        <w:rPr>
          <w:b/>
          <w:bCs/>
          <w:sz w:val="21"/>
          <w:szCs w:val="21"/>
        </w:rPr>
        <w:t xml:space="preserve">média e desvio padrão</w:t>
      </w:r>
      <w:r>
        <w:rPr>
          <w:sz w:val="21"/>
          <w:szCs w:val="21"/>
        </w:rPr>
        <w:t xml:space="preserve"> de várias repetições, e não de uma só.</w:t>
      </w:r>
    </w:p>
    <w:p>
      <w:pPr>
        <w:pStyle w:val="Heading3"/>
        <w:keepNext/>
      </w:pPr>
      <w:r>
        <w:t xml:space="preserve">2.11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Python, NumPy, pandas, matplotlib e scikit-learn</w:t>
            </w:r>
            <w:r>
              <w:rPr>
                <w:sz w:val="20"/>
                <w:szCs w:val="20"/>
              </w:rPr>
              <w:t xml:space="preserve"> formam a caixa de ferramentas do livro.</w:t>
            </w:r>
          </w:p>
          <w:p>
            <w:pPr>
              <w:pStyle w:val="ListParagraph"/>
              <w:numPr>
                <w:ilvl w:val="0"/>
                <w:numId w:val="2"/>
              </w:numPr>
              <w:spacing w:after="60" w:line="276"/>
            </w:pPr>
            <w:r>
              <w:rPr>
                <w:sz w:val="20"/>
                <w:szCs w:val="20"/>
              </w:rPr>
              <w:t xml:space="preserve">Cada exemplo é um </w:t>
            </w:r>
            <w:r>
              <w:rPr>
                <w:b/>
                <w:bCs/>
                <w:sz w:val="20"/>
                <w:szCs w:val="20"/>
              </w:rPr>
              <w:t xml:space="preserve">ponto no espaço</w:t>
            </w:r>
            <w:r>
              <w:rPr>
                <w:sz w:val="20"/>
                <w:szCs w:val="20"/>
              </w:rPr>
              <w:t xml:space="preserve">. Exemplos parecidos ficam próximos.</w:t>
            </w:r>
          </w:p>
          <w:p>
            <w:pPr>
              <w:pStyle w:val="ListParagraph"/>
              <w:numPr>
                <w:ilvl w:val="0"/>
                <w:numId w:val="2"/>
              </w:numPr>
              <w:spacing w:after="60" w:line="276"/>
            </w:pPr>
            <w:r>
              <w:rPr>
                <w:sz w:val="20"/>
                <w:szCs w:val="20"/>
              </w:rPr>
              <w:t xml:space="preserve">A </w:t>
            </w:r>
            <w:r>
              <w:rPr>
                <w:b/>
                <w:bCs/>
                <w:sz w:val="20"/>
                <w:szCs w:val="20"/>
              </w:rPr>
              <w:t xml:space="preserve">distância euclidiana</w:t>
            </w:r>
            <w:r>
              <w:rPr>
                <w:sz w:val="20"/>
                <w:szCs w:val="20"/>
              </w:rPr>
              <w:t xml:space="preserve"> é a mais comum. </w:t>
            </w:r>
            <w:r>
              <w:rPr>
                <w:b/>
                <w:bCs/>
                <w:sz w:val="20"/>
                <w:szCs w:val="20"/>
              </w:rPr>
              <w:t xml:space="preserve">Padronize</w:t>
            </w:r>
            <w:r>
              <w:rPr>
                <w:sz w:val="20"/>
                <w:szCs w:val="20"/>
              </w:rPr>
              <w:t xml:space="preserve"> os atributos antes de usá-la.</w:t>
            </w:r>
          </w:p>
          <w:p>
            <w:pPr>
              <w:pStyle w:val="ListParagraph"/>
              <w:numPr>
                <w:ilvl w:val="0"/>
                <w:numId w:val="2"/>
              </w:numPr>
              <w:spacing w:after="60" w:line="276"/>
            </w:pPr>
            <w:r>
              <w:rPr>
                <w:b/>
                <w:bCs/>
                <w:sz w:val="20"/>
                <w:szCs w:val="20"/>
              </w:rPr>
              <w:t xml:space="preserve">Bayes</w:t>
            </w:r>
            <w:r>
              <w:rPr>
                <w:sz w:val="20"/>
                <w:szCs w:val="20"/>
              </w:rPr>
              <w:t xml:space="preserve"> atualiza probabilidades com evidências. A </w:t>
            </w:r>
            <w:r>
              <w:rPr>
                <w:b/>
                <w:bCs/>
                <w:sz w:val="20"/>
                <w:szCs w:val="20"/>
              </w:rPr>
              <w:t xml:space="preserve">curva normal</w:t>
            </w:r>
            <w:r>
              <w:rPr>
                <w:sz w:val="20"/>
                <w:szCs w:val="20"/>
              </w:rPr>
              <w:t xml:space="preserve"> descreve classes por média e desvio padrão.</w:t>
            </w:r>
          </w:p>
          <w:p>
            <w:pPr>
              <w:pStyle w:val="ListParagraph"/>
              <w:numPr>
                <w:ilvl w:val="0"/>
                <w:numId w:val="2"/>
              </w:numPr>
              <w:spacing w:after="60" w:line="276"/>
            </w:pPr>
            <w:r>
              <w:rPr>
                <w:sz w:val="20"/>
                <w:szCs w:val="20"/>
              </w:rPr>
              <w:t xml:space="preserve">No scikit-learn: </w:t>
            </w:r>
            <w:r>
              <w:rPr>
                <w:rFonts w:ascii="Consolas" w:cs="Consolas" w:eastAsia="Consolas" w:hAnsi="Consolas"/>
                <w:color w:val="B91C1C"/>
                <w:sz w:val="18"/>
                <w:szCs w:val="18"/>
                <w:shd w:fill="F3F4F6" w:color="auto" w:val="clear"/>
              </w:rPr>
              <w:t xml:space="preserve">fit</w:t>
            </w:r>
            <w:r>
              <w:rPr>
                <w:sz w:val="20"/>
                <w:szCs w:val="20"/>
              </w:rPr>
              <w:t xml:space="preserve">, </w:t>
            </w:r>
            <w:r>
              <w:rPr>
                <w:rFonts w:ascii="Consolas" w:cs="Consolas" w:eastAsia="Consolas" w:hAnsi="Consolas"/>
                <w:color w:val="B91C1C"/>
                <w:sz w:val="18"/>
                <w:szCs w:val="18"/>
                <w:shd w:fill="F3F4F6" w:color="auto" w:val="clear"/>
              </w:rPr>
              <w:t xml:space="preserve">predict</w:t>
            </w:r>
            <w:r>
              <w:rPr>
                <w:sz w:val="20"/>
                <w:szCs w:val="20"/>
              </w:rPr>
              <w:t xml:space="preserve">, </w:t>
            </w:r>
            <w:r>
              <w:rPr>
                <w:rFonts w:ascii="Consolas" w:cs="Consolas" w:eastAsia="Consolas" w:hAnsi="Consolas"/>
                <w:color w:val="B91C1C"/>
                <w:sz w:val="18"/>
                <w:szCs w:val="18"/>
                <w:shd w:fill="F3F4F6" w:color="auto" w:val="clear"/>
              </w:rPr>
              <w:t xml:space="preserve">score</w:t>
            </w:r>
            <w:r>
              <w:rPr>
                <w:sz w:val="20"/>
                <w:szCs w:val="20"/>
              </w:rPr>
              <w:t xml:space="preserve">, </w:t>
            </w:r>
            <w:r>
              <w:rPr>
                <w:rFonts w:ascii="Consolas" w:cs="Consolas" w:eastAsia="Consolas" w:hAnsi="Consolas"/>
                <w:color w:val="B91C1C"/>
                <w:sz w:val="18"/>
                <w:szCs w:val="18"/>
                <w:shd w:fill="F3F4F6" w:color="auto" w:val="clear"/>
              </w:rPr>
              <w:t xml:space="preserve">transform</w:t>
            </w:r>
            <w:r>
              <w:rPr>
                <w:sz w:val="20"/>
                <w:szCs w:val="20"/>
              </w:rPr>
              <w:t xml:space="preserve">. </w:t>
            </w:r>
            <w:r>
              <w:rPr>
                <w:b/>
                <w:bCs/>
                <w:sz w:val="20"/>
                <w:szCs w:val="20"/>
              </w:rPr>
              <w:t xml:space="preserve">Pipelines</w:t>
            </w:r>
            <w:r>
              <w:rPr>
                <w:sz w:val="20"/>
                <w:szCs w:val="20"/>
              </w:rPr>
              <w:t xml:space="preserve"> encadeiam passos.</w:t>
            </w:r>
          </w:p>
          <w:p>
            <w:pPr>
              <w:pStyle w:val="ListParagraph"/>
              <w:numPr>
                <w:ilvl w:val="0"/>
                <w:numId w:val="2"/>
              </w:numPr>
              <w:spacing w:after="60" w:line="276"/>
            </w:pPr>
            <w:r>
              <w:rPr>
                <w:sz w:val="20"/>
                <w:szCs w:val="20"/>
              </w:rPr>
              <w:t xml:space="preserve">Separe </w:t>
            </w:r>
            <w:r>
              <w:rPr>
                <w:b/>
                <w:bCs/>
                <w:sz w:val="20"/>
                <w:szCs w:val="20"/>
              </w:rPr>
              <w:t xml:space="preserve">treino, validação e teste</w:t>
            </w:r>
            <w:r>
              <w:rPr>
                <w:sz w:val="20"/>
                <w:szCs w:val="20"/>
              </w:rPr>
              <w:t xml:space="preserve">. A </w:t>
            </w:r>
            <w:r>
              <w:rPr>
                <w:b/>
                <w:bCs/>
                <w:sz w:val="20"/>
                <w:szCs w:val="20"/>
              </w:rPr>
              <w:t xml:space="preserve">validação cruzada</w:t>
            </w:r>
            <w:r>
              <w:rPr>
                <w:sz w:val="20"/>
                <w:szCs w:val="20"/>
              </w:rPr>
              <w:t xml:space="preserve"> aproveita melhor poucos dados.</w:t>
            </w:r>
          </w:p>
          <w:p>
            <w:pPr>
              <w:pStyle w:val="ListParagraph"/>
              <w:numPr>
                <w:ilvl w:val="0"/>
                <w:numId w:val="2"/>
              </w:numPr>
              <w:spacing w:after="60" w:line="276"/>
            </w:pPr>
            <w:r>
              <w:rPr>
                <w:sz w:val="20"/>
                <w:szCs w:val="20"/>
              </w:rPr>
              <w:t xml:space="preserve">Cuidado com </w:t>
            </w:r>
            <w:r>
              <w:rPr>
                <w:b/>
                <w:bCs/>
                <w:sz w:val="20"/>
                <w:szCs w:val="20"/>
              </w:rPr>
              <w:t xml:space="preserve">subajuste</w:t>
            </w:r>
            <w:r>
              <w:rPr>
                <w:sz w:val="20"/>
                <w:szCs w:val="20"/>
              </w:rPr>
              <w:t xml:space="preserve"> e </w:t>
            </w:r>
            <w:r>
              <w:rPr>
                <w:b/>
                <w:bCs/>
                <w:sz w:val="20"/>
                <w:szCs w:val="20"/>
              </w:rPr>
              <w:t xml:space="preserve">sobreajuste</w:t>
            </w:r>
            <w:r>
              <w:rPr>
                <w:sz w:val="20"/>
                <w:szCs w:val="20"/>
              </w:rPr>
              <w:t xml:space="preserve">. Prefira métricas além da acurácia quando as classes forem desbalanceadas.</w:t>
            </w:r>
          </w:p>
          <w:p>
            <w:pPr>
              <w:pStyle w:val="ListParagraph"/>
              <w:numPr>
                <w:ilvl w:val="0"/>
                <w:numId w:val="2"/>
              </w:numPr>
              <w:spacing w:after="60" w:line="276"/>
            </w:pPr>
            <w:r>
              <w:rPr>
                <w:sz w:val="20"/>
                <w:szCs w:val="20"/>
              </w:rPr>
              <w:t xml:space="preserve">Evite o </w:t>
            </w:r>
            <w:r>
              <w:rPr>
                <w:b/>
                <w:bCs/>
                <w:sz w:val="20"/>
                <w:szCs w:val="20"/>
              </w:rPr>
              <w:t xml:space="preserve">vazamento</w:t>
            </w:r>
            <w:r>
              <w:rPr>
                <w:sz w:val="20"/>
                <w:szCs w:val="20"/>
              </w:rPr>
              <w:t xml:space="preserve">: ajuste tudo só com o treino e mantenha o teste fora do treino.</w:t>
            </w:r>
          </w:p>
          <w:p>
            <w:pPr>
              <w:pStyle w:val="ListParagraph"/>
              <w:numPr>
                <w:ilvl w:val="0"/>
                <w:numId w:val="2"/>
              </w:numPr>
              <w:spacing w:after="60" w:line="276"/>
            </w:pPr>
            <w:r>
              <w:rPr>
                <w:sz w:val="20"/>
                <w:szCs w:val="20"/>
              </w:rPr>
              <w:t xml:space="preserve">Em experimentos semissupervisionados, esconda rótulos com </w:t>
            </w:r>
            <w:r>
              <w:rPr>
                <w:b/>
                <w:bCs/>
                <w:sz w:val="20"/>
                <w:szCs w:val="20"/>
              </w:rPr>
              <w:t xml:space="preserve">-1</w:t>
            </w:r>
            <w:r>
              <w:rPr>
                <w:sz w:val="20"/>
                <w:szCs w:val="20"/>
              </w:rPr>
              <w:t xml:space="preserve"> e repita o sorteio várias vezes.</w:t>
            </w:r>
          </w:p>
        </w:tc>
      </w:tr>
    </w:tbl>
    <w:p>
      <w:pPr>
        <w:spacing w:after="140" w:line="120"/>
      </w:pPr>
    </w:p>
    <w:p>
      <w:pPr>
        <w:pStyle w:val="Heading3"/>
        <w:keepNext/>
      </w:pPr>
      <w:r>
        <w:t xml:space="preserve">2.12 Para ler mais</w:t>
      </w:r>
    </w:p>
    <w:p>
      <w:pPr>
        <w:pStyle w:val="ListParagraph"/>
        <w:numPr>
          <w:ilvl w:val="0"/>
          <w:numId w:val="2"/>
        </w:numPr>
        <w:spacing w:after="70" w:line="288"/>
      </w:pPr>
      <w:r>
        <w:rPr>
          <w:sz w:val="21"/>
          <w:szCs w:val="21"/>
        </w:rPr>
        <w:t xml:space="preserve">Hastie, Tibshirani e Friedman (2009): referência clássica de aprendizado estatístico, com todo o conteúdo estatístico deste capítulo em profundidade.</w:t>
      </w:r>
    </w:p>
    <w:p>
      <w:pPr>
        <w:pStyle w:val="ListParagraph"/>
        <w:numPr>
          <w:ilvl w:val="0"/>
          <w:numId w:val="2"/>
        </w:numPr>
        <w:spacing w:after="70" w:line="288"/>
      </w:pPr>
      <w:r>
        <w:rPr>
          <w:sz w:val="21"/>
          <w:szCs w:val="21"/>
        </w:rPr>
        <w:t xml:space="preserve">Pedregosa et al. (2011): o artigo de apresentação do scikit-learn.</w:t>
      </w:r>
    </w:p>
    <w:p>
      <w:pPr>
        <w:pStyle w:val="ListParagraph"/>
        <w:numPr>
          <w:ilvl w:val="0"/>
          <w:numId w:val="2"/>
        </w:numPr>
        <w:spacing w:after="70" w:line="288"/>
      </w:pPr>
      <w:r>
        <w:rPr>
          <w:sz w:val="21"/>
          <w:szCs w:val="21"/>
        </w:rPr>
        <w:t xml:space="preserve">Domingos (2012): um texto curto e muito claro com lições práticas sobre aprendizado de máquina.</w:t>
      </w:r>
    </w:p>
    <w:p>
      <w:pPr>
        <w:pStyle w:val="ListParagraph"/>
        <w:numPr>
          <w:ilvl w:val="0"/>
          <w:numId w:val="2"/>
        </w:numPr>
        <w:spacing w:after="70" w:line="288"/>
      </w:pPr>
      <w:r>
        <w:rPr>
          <w:sz w:val="21"/>
          <w:szCs w:val="21"/>
        </w:rPr>
        <w:t xml:space="preserve">Kohavi (1995): o estudo clássico sobre validação cruzada.</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Em Python, uma variável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tipo de gráfico.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nome que guarda um valor.</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biblioteca de aprendizado de máquina.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erro de sintaxe.</w:t>
      </w:r>
    </w:p>
    <w:p>
      <w:pPr>
        <w:keepNext/>
        <w:spacing w:after="60" w:before="140" w:line="276"/>
      </w:pPr>
      <w:r>
        <w:rPr>
          <w:b/>
          <w:bCs/>
          <w:color w:val="4F46E5"/>
          <w:sz w:val="21"/>
          <w:szCs w:val="21"/>
        </w:rPr>
        <w:t xml:space="preserve">Questão 2. </w:t>
      </w:r>
      <w:r>
        <w:rPr>
          <w:sz w:val="21"/>
          <w:szCs w:val="21"/>
        </w:rPr>
        <w:t xml:space="preserve">O comando for, em Python,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importar bibliotecas.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comentar o código.</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calcular a média de um vetor.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repetir um bloco de código para cada item de uma coleção.</w:t>
      </w:r>
    </w:p>
    <w:p>
      <w:pPr>
        <w:keepNext/>
        <w:spacing w:after="60" w:before="140" w:line="276"/>
      </w:pPr>
      <w:r>
        <w:rPr>
          <w:b/>
          <w:bCs/>
          <w:color w:val="4F46E5"/>
          <w:sz w:val="21"/>
          <w:szCs w:val="21"/>
        </w:rPr>
        <w:t xml:space="preserve">Questão 3. </w:t>
      </w:r>
      <w:r>
        <w:rPr>
          <w:sz w:val="21"/>
          <w:szCs w:val="21"/>
        </w:rPr>
        <w:t xml:space="preserve">Em Python, o índice do primeiro elemento de uma lista ou vetor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w:t>
      </w:r>
    </w:p>
    <w:p>
      <w:pPr>
        <w:keepNext/>
        <w:keepLines/>
        <w:tabs>
          <w:tab w:val="left" w:pos="500"/>
        </w:tabs>
        <w:spacing w:after="30" w:line="264"/>
        <w:ind w:left="500" w:hanging="300"/>
      </w:pPr>
      <w:r>
        <w:rPr>
          <w:b/>
          <w:bCs/>
          <w:color w:val="6B7280"/>
          <w:sz w:val="20"/>
          <w:szCs w:val="20"/>
        </w:rPr>
        <w:t xml:space="preserve">b)	</w:t>
      </w:r>
      <w:r>
        <w:rPr>
          <w:sz w:val="20"/>
          <w:szCs w:val="20"/>
        </w:rPr>
        <w:t xml:space="preserve">depende do tamanho do vetor.</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w:t>
      </w:r>
    </w:p>
    <w:p>
      <w:pPr>
        <w:keepNext/>
        <w:spacing w:after="60" w:before="140" w:line="276"/>
      </w:pPr>
      <w:r>
        <w:rPr>
          <w:b/>
          <w:bCs/>
          <w:color w:val="4F46E5"/>
          <w:sz w:val="21"/>
          <w:szCs w:val="21"/>
        </w:rPr>
        <w:t xml:space="preserve">Questão 4. </w:t>
      </w:r>
      <w:r>
        <w:rPr>
          <w:sz w:val="21"/>
          <w:szCs w:val="21"/>
        </w:rPr>
        <w:t xml:space="preserve">O valor de np.array([2, 4, 6]).mean() é:</w:t>
      </w:r>
    </w:p>
    <w:p>
      <w:pPr>
        <w:keepNext/>
        <w:keepLines/>
        <w:tabs>
          <w:tab w:val="left" w:pos="500"/>
        </w:tabs>
        <w:spacing w:after="30" w:line="264"/>
        <w:ind w:left="500" w:hanging="300"/>
      </w:pPr>
      <w:r>
        <w:rPr>
          <w:b/>
          <w:bCs/>
          <w:color w:val="6B7280"/>
          <w:sz w:val="20"/>
          <w:szCs w:val="20"/>
        </w:rPr>
        <w:t xml:space="preserve">a)	</w:t>
      </w:r>
      <w:r>
        <w:rPr>
          <w:sz w:val="20"/>
          <w:szCs w:val="20"/>
        </w:rPr>
        <w:t xml:space="preserve">4.</w:t>
      </w:r>
    </w:p>
    <w:p>
      <w:pPr>
        <w:keepNext/>
        <w:keepLines/>
        <w:tabs>
          <w:tab w:val="left" w:pos="500"/>
        </w:tabs>
        <w:spacing w:after="30" w:line="264"/>
        <w:ind w:left="500" w:hanging="300"/>
      </w:pPr>
      <w:r>
        <w:rPr>
          <w:b/>
          <w:bCs/>
          <w:color w:val="6B7280"/>
          <w:sz w:val="20"/>
          <w:szCs w:val="20"/>
        </w:rPr>
        <w:t xml:space="preserve">b)	</w:t>
      </w:r>
      <w:r>
        <w:rPr>
          <w:sz w:val="20"/>
          <w:szCs w:val="20"/>
        </w:rPr>
        <w:t xml:space="preserve">12.</w:t>
      </w:r>
    </w:p>
    <w:p>
      <w:pPr>
        <w:keepNext/>
        <w:keepLines/>
        <w:tabs>
          <w:tab w:val="left" w:pos="500"/>
        </w:tabs>
        <w:spacing w:after="30" w:line="264"/>
        <w:ind w:left="500" w:hanging="300"/>
      </w:pPr>
      <w:r>
        <w:rPr>
          <w:b/>
          <w:bCs/>
          <w:color w:val="6B7280"/>
          <w:sz w:val="20"/>
          <w:szCs w:val="20"/>
        </w:rPr>
        <w:t xml:space="preserve">c)	</w:t>
      </w:r>
      <w:r>
        <w:rPr>
          <w:sz w:val="20"/>
          <w:szCs w:val="20"/>
        </w:rPr>
        <w:t xml:space="preserve">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2.</w:t>
      </w:r>
    </w:p>
    <w:p>
      <w:pPr>
        <w:keepNext/>
        <w:spacing w:after="60" w:before="140" w:line="276"/>
      </w:pPr>
      <w:r>
        <w:rPr>
          <w:b/>
          <w:bCs/>
          <w:color w:val="4F46E5"/>
          <w:sz w:val="21"/>
          <w:szCs w:val="21"/>
        </w:rPr>
        <w:t xml:space="preserve">Questão 5. </w:t>
      </w:r>
      <w:r>
        <w:rPr>
          <w:sz w:val="21"/>
          <w:szCs w:val="21"/>
        </w:rPr>
        <w:t xml:space="preserve">Uma matriz NumPy com formato (4, 3) tem:</w:t>
      </w:r>
    </w:p>
    <w:p>
      <w:pPr>
        <w:keepNext/>
        <w:keepLines/>
        <w:tabs>
          <w:tab w:val="left" w:pos="500"/>
        </w:tabs>
        <w:spacing w:after="30" w:line="264"/>
        <w:ind w:left="500" w:hanging="300"/>
      </w:pPr>
      <w:r>
        <w:rPr>
          <w:b/>
          <w:bCs/>
          <w:color w:val="6B7280"/>
          <w:sz w:val="20"/>
          <w:szCs w:val="20"/>
        </w:rPr>
        <w:t xml:space="preserve">a)	</w:t>
      </w:r>
      <w:r>
        <w:rPr>
          <w:sz w:val="20"/>
          <w:szCs w:val="20"/>
        </w:rPr>
        <w:t xml:space="preserve">4 linhas e 3 colunas.</w:t>
      </w:r>
    </w:p>
    <w:p>
      <w:pPr>
        <w:keepNext/>
        <w:keepLines/>
        <w:tabs>
          <w:tab w:val="left" w:pos="500"/>
        </w:tabs>
        <w:spacing w:after="30" w:line="264"/>
        <w:ind w:left="500" w:hanging="300"/>
      </w:pPr>
      <w:r>
        <w:rPr>
          <w:b/>
          <w:bCs/>
          <w:color w:val="6B7280"/>
          <w:sz w:val="20"/>
          <w:szCs w:val="20"/>
        </w:rPr>
        <w:t xml:space="preserve">b)	</w:t>
      </w:r>
      <w:r>
        <w:rPr>
          <w:sz w:val="20"/>
          <w:szCs w:val="20"/>
        </w:rPr>
        <w:t xml:space="preserve">12 linhas.</w:t>
      </w:r>
    </w:p>
    <w:p>
      <w:pPr>
        <w:keepNext/>
        <w:keepLines/>
        <w:tabs>
          <w:tab w:val="left" w:pos="500"/>
        </w:tabs>
        <w:spacing w:after="30" w:line="264"/>
        <w:ind w:left="500" w:hanging="300"/>
      </w:pPr>
      <w:r>
        <w:rPr>
          <w:b/>
          <w:bCs/>
          <w:color w:val="6B7280"/>
          <w:sz w:val="20"/>
          <w:szCs w:val="20"/>
        </w:rPr>
        <w:t xml:space="preserve">c)	</w:t>
      </w:r>
      <w:r>
        <w:rPr>
          <w:sz w:val="20"/>
          <w:szCs w:val="20"/>
        </w:rPr>
        <w:t xml:space="preserve">4 exemplos e 4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 colunas e 3 linhas.</w:t>
      </w:r>
    </w:p>
    <w:p>
      <w:pPr>
        <w:keepNext/>
        <w:spacing w:after="60" w:before="140" w:line="276"/>
      </w:pPr>
      <w:r>
        <w:rPr>
          <w:b/>
          <w:bCs/>
          <w:color w:val="4F46E5"/>
          <w:sz w:val="21"/>
          <w:szCs w:val="21"/>
        </w:rPr>
        <w:t xml:space="preserve">Questão 6. </w:t>
      </w:r>
      <w:r>
        <w:rPr>
          <w:sz w:val="21"/>
          <w:szCs w:val="21"/>
        </w:rPr>
        <w:t xml:space="preserve">Em NumPy, a expressão X[:, 1] seleciona:</w:t>
      </w:r>
    </w:p>
    <w:p>
      <w:pPr>
        <w:keepNext/>
        <w:keepLines/>
        <w:tabs>
          <w:tab w:val="left" w:pos="500"/>
        </w:tabs>
        <w:spacing w:after="30" w:line="264"/>
        <w:ind w:left="500" w:hanging="300"/>
      </w:pPr>
      <w:r>
        <w:rPr>
          <w:b/>
          <w:bCs/>
          <w:color w:val="6B7280"/>
          <w:sz w:val="20"/>
          <w:szCs w:val="20"/>
        </w:rPr>
        <w:t xml:space="preserve">a)	</w:t>
      </w:r>
      <w:r>
        <w:rPr>
          <w:sz w:val="20"/>
          <w:szCs w:val="20"/>
        </w:rPr>
        <w:t xml:space="preserve">a linha de índice 1 e todas as colunas.</w:t>
      </w:r>
    </w:p>
    <w:p>
      <w:pPr>
        <w:keepNext/>
        <w:keepLines/>
        <w:tabs>
          <w:tab w:val="left" w:pos="500"/>
        </w:tabs>
        <w:spacing w:after="30" w:line="264"/>
        <w:ind w:left="500" w:hanging="300"/>
      </w:pPr>
      <w:r>
        <w:rPr>
          <w:b/>
          <w:bCs/>
          <w:color w:val="6B7280"/>
          <w:sz w:val="20"/>
          <w:szCs w:val="20"/>
        </w:rPr>
        <w:t xml:space="preserve">b)	</w:t>
      </w:r>
      <w:r>
        <w:rPr>
          <w:sz w:val="20"/>
          <w:szCs w:val="20"/>
        </w:rPr>
        <w:t xml:space="preserve">a coluna de índice 0.</w:t>
      </w:r>
    </w:p>
    <w:p>
      <w:pPr>
        <w:keepNext/>
        <w:keepLines/>
        <w:tabs>
          <w:tab w:val="left" w:pos="500"/>
        </w:tabs>
        <w:spacing w:after="30" w:line="264"/>
        <w:ind w:left="500" w:hanging="300"/>
      </w:pPr>
      <w:r>
        <w:rPr>
          <w:b/>
          <w:bCs/>
          <w:color w:val="6B7280"/>
          <w:sz w:val="20"/>
          <w:szCs w:val="20"/>
        </w:rPr>
        <w:t xml:space="preserve">c)	</w:t>
      </w:r>
      <w:r>
        <w:rPr>
          <w:sz w:val="20"/>
          <w:szCs w:val="20"/>
        </w:rPr>
        <w:t xml:space="preserve">a primeira linha.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todas as linhas da coluna de índice 1.</w:t>
      </w:r>
    </w:p>
    <w:p>
      <w:pPr>
        <w:keepNext/>
        <w:spacing w:after="60" w:before="140" w:line="276"/>
      </w:pPr>
      <w:r>
        <w:rPr>
          <w:b/>
          <w:bCs/>
          <w:color w:val="4F46E5"/>
          <w:sz w:val="21"/>
          <w:szCs w:val="21"/>
        </w:rPr>
        <w:t xml:space="preserve">Questão 7. </w:t>
      </w:r>
      <w:r>
        <w:rPr>
          <w:sz w:val="21"/>
          <w:szCs w:val="21"/>
        </w:rPr>
        <w:t xml:space="preserve">Se y é um vetor NumPy com rótulos e -1 marca os exemplos sem rótulo, a expressão (y != -1).sum() conta:</w:t>
      </w:r>
    </w:p>
    <w:p>
      <w:pPr>
        <w:keepNext/>
        <w:keepLines/>
        <w:tabs>
          <w:tab w:val="left" w:pos="500"/>
        </w:tabs>
        <w:spacing w:after="30" w:line="264"/>
        <w:ind w:left="500" w:hanging="300"/>
      </w:pPr>
      <w:r>
        <w:rPr>
          <w:b/>
          <w:bCs/>
          <w:color w:val="6B7280"/>
          <w:sz w:val="20"/>
          <w:szCs w:val="20"/>
        </w:rPr>
        <w:t xml:space="preserve">a)	</w:t>
      </w:r>
      <w:r>
        <w:rPr>
          <w:sz w:val="20"/>
          <w:szCs w:val="20"/>
        </w:rPr>
        <w:t xml:space="preserve">o valor máximo de y.</w:t>
      </w:r>
    </w:p>
    <w:p>
      <w:pPr>
        <w:keepNext/>
        <w:keepLines/>
        <w:tabs>
          <w:tab w:val="left" w:pos="500"/>
        </w:tabs>
        <w:spacing w:after="30" w:line="264"/>
        <w:ind w:left="500" w:hanging="300"/>
      </w:pPr>
      <w:r>
        <w:rPr>
          <w:b/>
          <w:bCs/>
          <w:color w:val="6B7280"/>
          <w:sz w:val="20"/>
          <w:szCs w:val="20"/>
        </w:rPr>
        <w:t xml:space="preserve">b)	</w:t>
      </w:r>
      <w:r>
        <w:rPr>
          <w:sz w:val="20"/>
          <w:szCs w:val="20"/>
        </w:rPr>
        <w:t xml:space="preserve">as classes diferentes.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exemplos sem rótulo.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exemplos com rótulo.</w:t>
      </w:r>
    </w:p>
    <w:p>
      <w:pPr>
        <w:keepNext/>
        <w:spacing w:after="60" w:before="140" w:line="276"/>
      </w:pPr>
      <w:r>
        <w:rPr>
          <w:b/>
          <w:bCs/>
          <w:color w:val="4F46E5"/>
          <w:sz w:val="21"/>
          <w:szCs w:val="21"/>
        </w:rPr>
        <w:t xml:space="preserve">Questão 8. </w:t>
      </w:r>
      <w:r>
        <w:rPr>
          <w:sz w:val="21"/>
          <w:szCs w:val="21"/>
        </w:rPr>
        <w:t xml:space="preserve">Em pandas, um DataFrame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tipo de modelo de classificação.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tabela com linhas e colunas nomeadas.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gráfico de dispersão.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distância entre vetores.</w:t>
      </w:r>
    </w:p>
    <w:p>
      <w:pPr>
        <w:keepNext/>
        <w:spacing w:after="60" w:before="140" w:line="276"/>
      </w:pPr>
      <w:r>
        <w:rPr>
          <w:b/>
          <w:bCs/>
          <w:color w:val="4F46E5"/>
          <w:sz w:val="21"/>
          <w:szCs w:val="21"/>
        </w:rPr>
        <w:t xml:space="preserve">Questão 9. </w:t>
      </w:r>
      <w:r>
        <w:rPr>
          <w:sz w:val="21"/>
          <w:szCs w:val="21"/>
        </w:rPr>
        <w:t xml:space="preserve">O método describe() de um DataFrame devolve:</w:t>
      </w:r>
    </w:p>
    <w:p>
      <w:pPr>
        <w:keepNext/>
        <w:keepLines/>
        <w:tabs>
          <w:tab w:val="left" w:pos="500"/>
        </w:tabs>
        <w:spacing w:after="30" w:line="264"/>
        <w:ind w:left="500" w:hanging="300"/>
      </w:pPr>
      <w:r>
        <w:rPr>
          <w:b/>
          <w:bCs/>
          <w:color w:val="6B7280"/>
          <w:sz w:val="20"/>
          <w:szCs w:val="20"/>
        </w:rPr>
        <w:t xml:space="preserve">a)	</w:t>
      </w:r>
      <w:r>
        <w:rPr>
          <w:sz w:val="20"/>
          <w:szCs w:val="20"/>
        </w:rPr>
        <w:t xml:space="preserve">a matriz de confusão.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resumo estatístico das colunas numéricas.</w:t>
      </w:r>
    </w:p>
    <w:p>
      <w:pPr>
        <w:keepNext/>
        <w:keepLines/>
        <w:tabs>
          <w:tab w:val="left" w:pos="500"/>
        </w:tabs>
        <w:spacing w:after="30" w:line="264"/>
        <w:ind w:left="500" w:hanging="300"/>
      </w:pPr>
      <w:r>
        <w:rPr>
          <w:b/>
          <w:bCs/>
          <w:color w:val="6B7280"/>
          <w:sz w:val="20"/>
          <w:szCs w:val="20"/>
        </w:rPr>
        <w:t xml:space="preserve">c)	</w:t>
      </w:r>
      <w:r>
        <w:rPr>
          <w:sz w:val="20"/>
          <w:szCs w:val="20"/>
        </w:rPr>
        <w:t xml:space="preserve">a lista de rótulos faltantes.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treinado.</w:t>
      </w:r>
    </w:p>
    <w:p>
      <w:pPr>
        <w:keepNext/>
        <w:spacing w:after="60" w:before="140" w:line="276"/>
      </w:pPr>
      <w:r>
        <w:rPr>
          <w:b/>
          <w:bCs/>
          <w:color w:val="4F46E5"/>
          <w:sz w:val="21"/>
          <w:szCs w:val="21"/>
        </w:rPr>
        <w:t xml:space="preserve">Questão 10. </w:t>
      </w:r>
      <w:r>
        <w:rPr>
          <w:sz w:val="21"/>
          <w:szCs w:val="21"/>
        </w:rPr>
        <w:t xml:space="preserve">Uma imagem de 8 por 8 pixels, tratada como um exemplo, é um ponto em um espaço com quantas dimensões?</w:t>
      </w:r>
    </w:p>
    <w:p>
      <w:pPr>
        <w:keepNext/>
        <w:keepLines/>
        <w:tabs>
          <w:tab w:val="left" w:pos="500"/>
        </w:tabs>
        <w:spacing w:after="30" w:line="264"/>
        <w:ind w:left="500" w:hanging="300"/>
      </w:pPr>
      <w:r>
        <w:rPr>
          <w:b/>
          <w:bCs/>
          <w:color w:val="6B7280"/>
          <w:sz w:val="20"/>
          <w:szCs w:val="20"/>
        </w:rPr>
        <w:t xml:space="preserve">a)	</w:t>
      </w:r>
      <w:r>
        <w:rPr>
          <w:sz w:val="20"/>
          <w:szCs w:val="20"/>
        </w:rPr>
        <w:t xml:space="preserve">64.</w:t>
      </w:r>
    </w:p>
    <w:p>
      <w:pPr>
        <w:keepNext/>
        <w:keepLines/>
        <w:tabs>
          <w:tab w:val="left" w:pos="500"/>
        </w:tabs>
        <w:spacing w:after="30" w:line="264"/>
        <w:ind w:left="500" w:hanging="300"/>
      </w:pPr>
      <w:r>
        <w:rPr>
          <w:b/>
          <w:bCs/>
          <w:color w:val="6B7280"/>
          <w:sz w:val="20"/>
          <w:szCs w:val="20"/>
        </w:rPr>
        <w:t xml:space="preserve">b)	</w:t>
      </w:r>
      <w:r>
        <w:rPr>
          <w:sz w:val="20"/>
          <w:szCs w:val="20"/>
        </w:rPr>
        <w:t xml:space="preserve">2.</w:t>
      </w:r>
    </w:p>
    <w:p>
      <w:pPr>
        <w:keepNext/>
        <w:keepLines/>
        <w:tabs>
          <w:tab w:val="left" w:pos="500"/>
        </w:tabs>
        <w:spacing w:after="30" w:line="264"/>
        <w:ind w:left="500" w:hanging="300"/>
      </w:pPr>
      <w:r>
        <w:rPr>
          <w:b/>
          <w:bCs/>
          <w:color w:val="6B7280"/>
          <w:sz w:val="20"/>
          <w:szCs w:val="20"/>
        </w:rPr>
        <w:t xml:space="preserve">c)	</w:t>
      </w:r>
      <w:r>
        <w:rPr>
          <w:sz w:val="20"/>
          <w:szCs w:val="20"/>
        </w:rPr>
        <w:t xml:space="preserve">16.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w:t>
      </w:r>
    </w:p>
    <w:p>
      <w:pPr>
        <w:keepNext/>
        <w:spacing w:after="60" w:before="140" w:line="276"/>
      </w:pPr>
      <w:r>
        <w:rPr>
          <w:b/>
          <w:bCs/>
          <w:color w:val="4F46E5"/>
          <w:sz w:val="21"/>
          <w:szCs w:val="21"/>
        </w:rPr>
        <w:t xml:space="preserve">Questão 11. </w:t>
      </w:r>
      <w:r>
        <w:rPr>
          <w:sz w:val="21"/>
          <w:szCs w:val="21"/>
        </w:rPr>
        <w:t xml:space="preserve">A distância euclidiana entre os pontos (0, 0) e (3, 4) vale:</w:t>
      </w:r>
    </w:p>
    <w:p>
      <w:pPr>
        <w:keepNext/>
        <w:keepLines/>
        <w:tabs>
          <w:tab w:val="left" w:pos="500"/>
        </w:tabs>
        <w:spacing w:after="30" w:line="264"/>
        <w:ind w:left="500" w:hanging="300"/>
      </w:pPr>
      <w:r>
        <w:rPr>
          <w:b/>
          <w:bCs/>
          <w:color w:val="6B7280"/>
          <w:sz w:val="20"/>
          <w:szCs w:val="20"/>
        </w:rPr>
        <w:t xml:space="preserve">a)	</w:t>
      </w:r>
      <w:r>
        <w:rPr>
          <w:sz w:val="20"/>
          <w:szCs w:val="20"/>
        </w:rPr>
        <w:t xml:space="preserve">7.</w:t>
      </w:r>
    </w:p>
    <w:p>
      <w:pPr>
        <w:keepNext/>
        <w:keepLines/>
        <w:tabs>
          <w:tab w:val="left" w:pos="500"/>
        </w:tabs>
        <w:spacing w:after="30" w:line="264"/>
        <w:ind w:left="500" w:hanging="300"/>
      </w:pPr>
      <w:r>
        <w:rPr>
          <w:b/>
          <w:bCs/>
          <w:color w:val="6B7280"/>
          <w:sz w:val="20"/>
          <w:szCs w:val="20"/>
        </w:rPr>
        <w:t xml:space="preserve">b)	</w:t>
      </w:r>
      <w:r>
        <w:rPr>
          <w:sz w:val="20"/>
          <w:szCs w:val="20"/>
        </w:rPr>
        <w:t xml:space="preserve">3.</w:t>
      </w:r>
    </w:p>
    <w:p>
      <w:pPr>
        <w:keepNext/>
        <w:keepLines/>
        <w:tabs>
          <w:tab w:val="left" w:pos="500"/>
        </w:tabs>
        <w:spacing w:after="30" w:line="264"/>
        <w:ind w:left="500" w:hanging="300"/>
      </w:pPr>
      <w:r>
        <w:rPr>
          <w:b/>
          <w:bCs/>
          <w:color w:val="6B7280"/>
          <w:sz w:val="20"/>
          <w:szCs w:val="20"/>
        </w:rPr>
        <w:t xml:space="preserve">c)	</w:t>
      </w:r>
      <w:r>
        <w:rPr>
          <w:sz w:val="20"/>
          <w:szCs w:val="20"/>
        </w:rPr>
        <w:t xml:space="preserve">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12.</w:t>
      </w:r>
    </w:p>
    <w:p>
      <w:pPr>
        <w:keepNext/>
        <w:spacing w:after="60" w:before="140" w:line="276"/>
      </w:pPr>
      <w:r>
        <w:rPr>
          <w:b/>
          <w:bCs/>
          <w:color w:val="4F46E5"/>
          <w:sz w:val="21"/>
          <w:szCs w:val="21"/>
        </w:rPr>
        <w:t xml:space="preserve">Questão 12. </w:t>
      </w:r>
      <w:r>
        <w:rPr>
          <w:sz w:val="21"/>
          <w:szCs w:val="21"/>
        </w:rPr>
        <w:t xml:space="preserve">A distância de Manhattan entre (1, 2) e (4, 6) vale:</w:t>
      </w:r>
    </w:p>
    <w:p>
      <w:pPr>
        <w:keepNext/>
        <w:keepLines/>
        <w:tabs>
          <w:tab w:val="left" w:pos="500"/>
        </w:tabs>
        <w:spacing w:after="30" w:line="264"/>
        <w:ind w:left="500" w:hanging="300"/>
      </w:pPr>
      <w:r>
        <w:rPr>
          <w:b/>
          <w:bCs/>
          <w:color w:val="6B7280"/>
          <w:sz w:val="20"/>
          <w:szCs w:val="20"/>
        </w:rPr>
        <w:t xml:space="preserve">a)	</w:t>
      </w:r>
      <w:r>
        <w:rPr>
          <w:sz w:val="20"/>
          <w:szCs w:val="20"/>
        </w:rPr>
        <w:t xml:space="preserve">3.</w:t>
      </w:r>
    </w:p>
    <w:p>
      <w:pPr>
        <w:keepNext/>
        <w:keepLines/>
        <w:tabs>
          <w:tab w:val="left" w:pos="500"/>
        </w:tabs>
        <w:spacing w:after="30" w:line="264"/>
        <w:ind w:left="500" w:hanging="300"/>
      </w:pPr>
      <w:r>
        <w:rPr>
          <w:b/>
          <w:bCs/>
          <w:color w:val="6B7280"/>
          <w:sz w:val="20"/>
          <w:szCs w:val="20"/>
        </w:rPr>
        <w:t xml:space="preserve">b)	</w:t>
      </w:r>
      <w:r>
        <w:rPr>
          <w:sz w:val="20"/>
          <w:szCs w:val="20"/>
        </w:rPr>
        <w:t xml:space="preserve">7.</w:t>
      </w:r>
    </w:p>
    <w:p>
      <w:pPr>
        <w:keepNext/>
        <w:keepLines/>
        <w:tabs>
          <w:tab w:val="left" w:pos="500"/>
        </w:tabs>
        <w:spacing w:after="30" w:line="264"/>
        <w:ind w:left="500" w:hanging="300"/>
      </w:pPr>
      <w:r>
        <w:rPr>
          <w:b/>
          <w:bCs/>
          <w:color w:val="6B7280"/>
          <w:sz w:val="20"/>
          <w:szCs w:val="20"/>
        </w:rPr>
        <w:t xml:space="preserve">c)	</w:t>
      </w:r>
      <w:r>
        <w:rPr>
          <w:sz w:val="20"/>
          <w:szCs w:val="20"/>
        </w:rPr>
        <w:t xml:space="preserve">4.</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w:t>
      </w:r>
    </w:p>
    <w:p>
      <w:pPr>
        <w:keepNext/>
        <w:spacing w:after="60" w:before="140" w:line="276"/>
      </w:pPr>
      <w:r>
        <w:rPr>
          <w:b/>
          <w:bCs/>
          <w:color w:val="4F46E5"/>
          <w:sz w:val="21"/>
          <w:szCs w:val="21"/>
        </w:rPr>
        <w:t xml:space="preserve">Questão 13. </w:t>
      </w:r>
      <w:r>
        <w:rPr>
          <w:sz w:val="21"/>
          <w:szCs w:val="21"/>
        </w:rPr>
        <w:t xml:space="preserve">Uma similaridade do cosseno igual a 1 entre dois vetores indica que eles:</w:t>
      </w:r>
    </w:p>
    <w:p>
      <w:pPr>
        <w:keepNext/>
        <w:keepLines/>
        <w:tabs>
          <w:tab w:val="left" w:pos="500"/>
        </w:tabs>
        <w:spacing w:after="30" w:line="264"/>
        <w:ind w:left="500" w:hanging="300"/>
      </w:pPr>
      <w:r>
        <w:rPr>
          <w:b/>
          <w:bCs/>
          <w:color w:val="6B7280"/>
          <w:sz w:val="20"/>
          <w:szCs w:val="20"/>
        </w:rPr>
        <w:t xml:space="preserve">a)	</w:t>
      </w:r>
      <w:r>
        <w:rPr>
          <w:sz w:val="20"/>
          <w:szCs w:val="20"/>
        </w:rPr>
        <w:t xml:space="preserve">são perpendiculares.</w:t>
      </w:r>
    </w:p>
    <w:p>
      <w:pPr>
        <w:keepNext/>
        <w:keepLines/>
        <w:tabs>
          <w:tab w:val="left" w:pos="500"/>
        </w:tabs>
        <w:spacing w:after="30" w:line="264"/>
        <w:ind w:left="500" w:hanging="300"/>
      </w:pPr>
      <w:r>
        <w:rPr>
          <w:b/>
          <w:bCs/>
          <w:color w:val="6B7280"/>
          <w:sz w:val="20"/>
          <w:szCs w:val="20"/>
        </w:rPr>
        <w:t xml:space="preserve">b)	</w:t>
      </w:r>
      <w:r>
        <w:rPr>
          <w:sz w:val="20"/>
          <w:szCs w:val="20"/>
        </w:rPr>
        <w:t xml:space="preserve">têm o mesmo comprimento obrigatoriamente.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apontam em direções opostas.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apontam na mesma direção.</w:t>
      </w:r>
    </w:p>
    <w:p>
      <w:pPr>
        <w:keepNext/>
        <w:spacing w:after="60" w:before="140" w:line="276"/>
      </w:pPr>
      <w:r>
        <w:rPr>
          <w:b/>
          <w:bCs/>
          <w:color w:val="4F46E5"/>
          <w:sz w:val="21"/>
          <w:szCs w:val="21"/>
        </w:rPr>
        <w:t xml:space="preserve">Questão 14. </w:t>
      </w:r>
      <w:r>
        <w:rPr>
          <w:sz w:val="21"/>
          <w:szCs w:val="21"/>
        </w:rPr>
        <w:t xml:space="preserve">Por que padronizamos os atributos antes de usar métodos baseados em distância?</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 que o atributo de maior escala não domine a distância.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Para eliminar a necessidade de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Para aumentar o número de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Para transformar rótulos em números.</w:t>
      </w:r>
    </w:p>
    <w:p>
      <w:pPr>
        <w:keepNext/>
        <w:spacing w:after="60" w:before="140" w:line="276"/>
      </w:pPr>
      <w:r>
        <w:rPr>
          <w:b/>
          <w:bCs/>
          <w:color w:val="4F46E5"/>
          <w:sz w:val="21"/>
          <w:szCs w:val="21"/>
        </w:rPr>
        <w:t xml:space="preserve">Questão 15. </w:t>
      </w:r>
      <w:r>
        <w:rPr>
          <w:sz w:val="21"/>
          <w:szCs w:val="21"/>
        </w:rPr>
        <w:t xml:space="preserve">Um valor x = 70, em um atributo com média 50 e desvio padrão 10, tem z-score igual a:</w:t>
      </w:r>
    </w:p>
    <w:p>
      <w:pPr>
        <w:keepNext/>
        <w:keepLines/>
        <w:tabs>
          <w:tab w:val="left" w:pos="500"/>
        </w:tabs>
        <w:spacing w:after="30" w:line="264"/>
        <w:ind w:left="500" w:hanging="300"/>
      </w:pPr>
      <w:r>
        <w:rPr>
          <w:b/>
          <w:bCs/>
          <w:color w:val="6B7280"/>
          <w:sz w:val="20"/>
          <w:szCs w:val="20"/>
        </w:rPr>
        <w:t xml:space="preserve">a)	</w:t>
      </w:r>
      <w:r>
        <w:rPr>
          <w:sz w:val="20"/>
          <w:szCs w:val="20"/>
        </w:rPr>
        <w:t xml:space="preserve">20.</w:t>
      </w:r>
    </w:p>
    <w:p>
      <w:pPr>
        <w:keepNext/>
        <w:keepLines/>
        <w:tabs>
          <w:tab w:val="left" w:pos="500"/>
        </w:tabs>
        <w:spacing w:after="30" w:line="264"/>
        <w:ind w:left="500" w:hanging="300"/>
      </w:pPr>
      <w:r>
        <w:rPr>
          <w:b/>
          <w:bCs/>
          <w:color w:val="6B7280"/>
          <w:sz w:val="20"/>
          <w:szCs w:val="20"/>
        </w:rPr>
        <w:t xml:space="preserve">b)	</w:t>
      </w:r>
      <w:r>
        <w:rPr>
          <w:sz w:val="20"/>
          <w:szCs w:val="20"/>
        </w:rPr>
        <w:t xml:space="preserve">2.</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w:t>
      </w:r>
    </w:p>
    <w:p>
      <w:pPr>
        <w:keepNext/>
        <w:spacing w:after="60" w:before="140" w:line="276"/>
      </w:pPr>
      <w:r>
        <w:rPr>
          <w:b/>
          <w:bCs/>
          <w:color w:val="4F46E5"/>
          <w:sz w:val="21"/>
          <w:szCs w:val="21"/>
        </w:rPr>
        <w:t xml:space="preserve">Questão 16. </w:t>
      </w:r>
      <w:r>
        <w:rPr>
          <w:sz w:val="21"/>
          <w:szCs w:val="21"/>
        </w:rPr>
        <w:t xml:space="preserve">Depois de padronizar um atributo com StandardScaler, ele passa a ter:</w:t>
      </w:r>
    </w:p>
    <w:p>
      <w:pPr>
        <w:keepNext/>
        <w:keepLines/>
        <w:tabs>
          <w:tab w:val="left" w:pos="500"/>
        </w:tabs>
        <w:spacing w:after="30" w:line="264"/>
        <w:ind w:left="500" w:hanging="300"/>
      </w:pPr>
      <w:r>
        <w:rPr>
          <w:b/>
          <w:bCs/>
          <w:color w:val="6B7280"/>
          <w:sz w:val="20"/>
          <w:szCs w:val="20"/>
        </w:rPr>
        <w:t xml:space="preserve">a)	</w:t>
      </w:r>
      <w:r>
        <w:rPr>
          <w:sz w:val="20"/>
          <w:szCs w:val="20"/>
        </w:rPr>
        <w:t xml:space="preserve">média 0 e desvio padrão 0.</w:t>
      </w:r>
    </w:p>
    <w:p>
      <w:pPr>
        <w:keepNext/>
        <w:keepLines/>
        <w:tabs>
          <w:tab w:val="left" w:pos="500"/>
        </w:tabs>
        <w:spacing w:after="30" w:line="264"/>
        <w:ind w:left="500" w:hanging="300"/>
      </w:pPr>
      <w:r>
        <w:rPr>
          <w:b/>
          <w:bCs/>
          <w:color w:val="6B7280"/>
          <w:sz w:val="20"/>
          <w:szCs w:val="20"/>
        </w:rPr>
        <w:t xml:space="preserve">b)	</w:t>
      </w:r>
      <w:r>
        <w:rPr>
          <w:sz w:val="20"/>
          <w:szCs w:val="20"/>
        </w:rPr>
        <w:t xml:space="preserve">média 0 e desvio padrão 1.</w:t>
      </w:r>
    </w:p>
    <w:p>
      <w:pPr>
        <w:keepNext/>
        <w:keepLines/>
        <w:tabs>
          <w:tab w:val="left" w:pos="500"/>
        </w:tabs>
        <w:spacing w:after="30" w:line="264"/>
        <w:ind w:left="500" w:hanging="300"/>
      </w:pPr>
      <w:r>
        <w:rPr>
          <w:b/>
          <w:bCs/>
          <w:color w:val="6B7280"/>
          <w:sz w:val="20"/>
          <w:szCs w:val="20"/>
        </w:rPr>
        <w:t xml:space="preserve">c)	</w:t>
      </w:r>
      <w:r>
        <w:rPr>
          <w:sz w:val="20"/>
          <w:szCs w:val="20"/>
        </w:rPr>
        <w:t xml:space="preserve">média 1 e desvio padrão 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valores entre 0 e 1 obrigatoriamente.</w:t>
      </w:r>
    </w:p>
    <w:p>
      <w:pPr>
        <w:keepNext/>
        <w:spacing w:after="60" w:before="140" w:line="276"/>
      </w:pPr>
      <w:r>
        <w:rPr>
          <w:b/>
          <w:bCs/>
          <w:color w:val="4F46E5"/>
          <w:sz w:val="21"/>
          <w:szCs w:val="21"/>
        </w:rPr>
        <w:t xml:space="preserve">Questão 17. </w:t>
      </w:r>
      <w:r>
        <w:rPr>
          <w:sz w:val="21"/>
          <w:szCs w:val="21"/>
        </w:rPr>
        <w:t xml:space="preserve">A notação P(A | B) é lida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probabilidade de A ou B.</w:t>
      </w:r>
    </w:p>
    <w:p>
      <w:pPr>
        <w:keepNext/>
        <w:keepLines/>
        <w:tabs>
          <w:tab w:val="left" w:pos="500"/>
        </w:tabs>
        <w:spacing w:after="30" w:line="264"/>
        <w:ind w:left="500" w:hanging="300"/>
      </w:pPr>
      <w:r>
        <w:rPr>
          <w:b/>
          <w:bCs/>
          <w:color w:val="6B7280"/>
          <w:sz w:val="20"/>
          <w:szCs w:val="20"/>
        </w:rPr>
        <w:t xml:space="preserve">b)	</w:t>
      </w:r>
      <w:r>
        <w:rPr>
          <w:sz w:val="20"/>
          <w:szCs w:val="20"/>
        </w:rPr>
        <w:t xml:space="preserve">probabilidade de B dado A.</w:t>
      </w:r>
    </w:p>
    <w:p>
      <w:pPr>
        <w:keepNext/>
        <w:keepLines/>
        <w:tabs>
          <w:tab w:val="left" w:pos="500"/>
        </w:tabs>
        <w:spacing w:after="30" w:line="264"/>
        <w:ind w:left="500" w:hanging="300"/>
      </w:pPr>
      <w:r>
        <w:rPr>
          <w:b/>
          <w:bCs/>
          <w:color w:val="6B7280"/>
          <w:sz w:val="20"/>
          <w:szCs w:val="20"/>
        </w:rPr>
        <w:t xml:space="preserve">c)	</w:t>
      </w:r>
      <w:r>
        <w:rPr>
          <w:sz w:val="20"/>
          <w:szCs w:val="20"/>
        </w:rPr>
        <w:t xml:space="preserve">probabilidade de A dado B.</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probabilidade de A e de B ao mesmo tempo, necessariamente.</w:t>
      </w:r>
    </w:p>
    <w:p>
      <w:pPr>
        <w:keepNext/>
        <w:spacing w:after="60" w:before="140" w:line="276"/>
      </w:pPr>
      <w:r>
        <w:rPr>
          <w:b/>
          <w:bCs/>
          <w:color w:val="4F46E5"/>
          <w:sz w:val="21"/>
          <w:szCs w:val="21"/>
        </w:rPr>
        <w:t xml:space="preserve">Questão 18. </w:t>
      </w:r>
      <w:r>
        <w:rPr>
          <w:sz w:val="21"/>
          <w:szCs w:val="21"/>
        </w:rPr>
        <w:t xml:space="preserve">Uma doença atinge 1% da população. Um teste dá positivo em 90% dos doentes e em 10% dos sadios. Dado um resultado positivo, a probabilidade de a pessoa estar doente é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8%.</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19. </w:t>
      </w:r>
      <w:r>
        <w:rPr>
          <w:sz w:val="21"/>
          <w:szCs w:val="21"/>
        </w:rPr>
        <w:t xml:space="preserve">Uma distribuição normal (gaussiana) é descrita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precisão e a revocação.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a média e o desvio padrão.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exemplos e o número de classes.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treino e o teste.</w:t>
      </w:r>
    </w:p>
    <w:p>
      <w:pPr>
        <w:keepNext/>
        <w:spacing w:after="60" w:before="140" w:line="276"/>
      </w:pPr>
      <w:r>
        <w:rPr>
          <w:b/>
          <w:bCs/>
          <w:color w:val="4F46E5"/>
          <w:sz w:val="21"/>
          <w:szCs w:val="21"/>
        </w:rPr>
        <w:t xml:space="preserve">Questão 20. </w:t>
      </w:r>
      <w:r>
        <w:rPr>
          <w:sz w:val="21"/>
          <w:szCs w:val="21"/>
        </w:rPr>
        <w:t xml:space="preserve">Se o desvio padrão de uma distribuição normal aumenta, a curva:</w:t>
      </w:r>
    </w:p>
    <w:p>
      <w:pPr>
        <w:keepNext/>
        <w:keepLines/>
        <w:tabs>
          <w:tab w:val="left" w:pos="500"/>
        </w:tabs>
        <w:spacing w:after="30" w:line="264"/>
        <w:ind w:left="500" w:hanging="300"/>
      </w:pPr>
      <w:r>
        <w:rPr>
          <w:b/>
          <w:bCs/>
          <w:color w:val="6B7280"/>
          <w:sz w:val="20"/>
          <w:szCs w:val="20"/>
        </w:rPr>
        <w:t xml:space="preserve">a)	</w:t>
      </w:r>
      <w:r>
        <w:rPr>
          <w:sz w:val="20"/>
          <w:szCs w:val="20"/>
        </w:rPr>
        <w:t xml:space="preserve">fica mais larga e baixa.</w:t>
      </w:r>
    </w:p>
    <w:p>
      <w:pPr>
        <w:keepNext/>
        <w:keepLines/>
        <w:tabs>
          <w:tab w:val="left" w:pos="500"/>
        </w:tabs>
        <w:spacing w:after="30" w:line="264"/>
        <w:ind w:left="500" w:hanging="300"/>
      </w:pPr>
      <w:r>
        <w:rPr>
          <w:b/>
          <w:bCs/>
          <w:color w:val="6B7280"/>
          <w:sz w:val="20"/>
          <w:szCs w:val="20"/>
        </w:rPr>
        <w:t xml:space="preserve">b)	</w:t>
      </w:r>
      <w:r>
        <w:rPr>
          <w:sz w:val="20"/>
          <w:szCs w:val="20"/>
        </w:rPr>
        <w:t xml:space="preserve">muda de média.</w:t>
      </w:r>
    </w:p>
    <w:p>
      <w:pPr>
        <w:keepNext/>
        <w:keepLines/>
        <w:tabs>
          <w:tab w:val="left" w:pos="500"/>
        </w:tabs>
        <w:spacing w:after="30" w:line="264"/>
        <w:ind w:left="500" w:hanging="300"/>
      </w:pPr>
      <w:r>
        <w:rPr>
          <w:b/>
          <w:bCs/>
          <w:color w:val="6B7280"/>
          <w:sz w:val="20"/>
          <w:szCs w:val="20"/>
        </w:rPr>
        <w:t xml:space="preserve">c)	</w:t>
      </w:r>
      <w:r>
        <w:rPr>
          <w:sz w:val="20"/>
          <w:szCs w:val="20"/>
        </w:rPr>
        <w:t xml:space="preserve">deixa de ser normal.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fica mais estreita e alta.</w:t>
      </w:r>
    </w:p>
    <w:p>
      <w:pPr>
        <w:keepNext/>
        <w:spacing w:after="60" w:before="140" w:line="276"/>
      </w:pPr>
      <w:r>
        <w:rPr>
          <w:b/>
          <w:bCs/>
          <w:color w:val="4F46E5"/>
          <w:sz w:val="21"/>
          <w:szCs w:val="21"/>
        </w:rPr>
        <w:t xml:space="preserve">Questão 21. </w:t>
      </w:r>
      <w:r>
        <w:rPr>
          <w:sz w:val="21"/>
          <w:szCs w:val="21"/>
        </w:rPr>
        <w:t xml:space="preserve">No scikit-learn, o método fit(X, y):</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 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aprende com os dados de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 a acurácia final.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desenha o gráfico dos dados.</w:t>
      </w:r>
    </w:p>
    <w:p>
      <w:pPr>
        <w:keepNext/>
        <w:spacing w:after="60" w:before="140" w:line="276"/>
      </w:pPr>
      <w:r>
        <w:rPr>
          <w:b/>
          <w:bCs/>
          <w:color w:val="4F46E5"/>
          <w:sz w:val="21"/>
          <w:szCs w:val="21"/>
        </w:rPr>
        <w:t xml:space="preserve">Questão 22. </w:t>
      </w:r>
      <w:r>
        <w:rPr>
          <w:sz w:val="21"/>
          <w:szCs w:val="21"/>
        </w:rPr>
        <w:t xml:space="preserve">Qual é a principal vantagem de usar um Pipeline?</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Aumentar automaticamente o número de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Garantir que os passos de pré-processamento sejam ajustados apenas com o treino de cada rodada, evitando vazamento.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a necessidade de separar treino 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Tornar o modelo sempre mais preciso.</w:t>
      </w:r>
    </w:p>
    <w:p>
      <w:pPr>
        <w:keepNext/>
        <w:spacing w:after="60" w:before="140" w:line="276"/>
      </w:pPr>
      <w:r>
        <w:rPr>
          <w:b/>
          <w:bCs/>
          <w:color w:val="4F46E5"/>
          <w:sz w:val="21"/>
          <w:szCs w:val="21"/>
        </w:rPr>
        <w:t xml:space="preserve">Questão 23. </w:t>
      </w:r>
      <w:r>
        <w:rPr>
          <w:sz w:val="21"/>
          <w:szCs w:val="21"/>
        </w:rPr>
        <w:t xml:space="preserve">O argumento stratify=y em train_test_split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manter a mesma proporção de cada classe nos conjuntos de treino e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remover os exemplos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padronizar os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embaralhar os atributos.</w:t>
      </w:r>
    </w:p>
    <w:p>
      <w:pPr>
        <w:keepNext/>
        <w:spacing w:after="60" w:before="140" w:line="276"/>
      </w:pPr>
      <w:r>
        <w:rPr>
          <w:b/>
          <w:bCs/>
          <w:color w:val="4F46E5"/>
          <w:sz w:val="21"/>
          <w:szCs w:val="21"/>
        </w:rPr>
        <w:t xml:space="preserve">Questão 24. </w:t>
      </w:r>
      <w:r>
        <w:rPr>
          <w:sz w:val="21"/>
          <w:szCs w:val="21"/>
        </w:rPr>
        <w:t xml:space="preserve">Fixar o random_state em uma divisão ou em um sorteio garante:</w:t>
      </w:r>
    </w:p>
    <w:p>
      <w:pPr>
        <w:keepNext/>
        <w:keepLines/>
        <w:tabs>
          <w:tab w:val="left" w:pos="500"/>
        </w:tabs>
        <w:spacing w:after="30" w:line="264"/>
        <w:ind w:left="500" w:hanging="300"/>
      </w:pPr>
      <w:r>
        <w:rPr>
          <w:b/>
          <w:bCs/>
          <w:color w:val="6B7280"/>
          <w:sz w:val="20"/>
          <w:szCs w:val="20"/>
        </w:rPr>
        <w:t xml:space="preserve">a)	</w:t>
      </w:r>
      <w:r>
        <w:rPr>
          <w:sz w:val="20"/>
          <w:szCs w:val="20"/>
        </w:rPr>
        <w:t xml:space="preserve">ausência de sobreajuste.</w:t>
      </w:r>
    </w:p>
    <w:p>
      <w:pPr>
        <w:keepNext/>
        <w:keepLines/>
        <w:tabs>
          <w:tab w:val="left" w:pos="500"/>
        </w:tabs>
        <w:spacing w:after="30" w:line="264"/>
        <w:ind w:left="500" w:hanging="300"/>
      </w:pPr>
      <w:r>
        <w:rPr>
          <w:b/>
          <w:bCs/>
          <w:color w:val="6B7280"/>
          <w:sz w:val="20"/>
          <w:szCs w:val="20"/>
        </w:rPr>
        <w:t xml:space="preserve">b)	</w:t>
      </w:r>
      <w:r>
        <w:rPr>
          <w:sz w:val="20"/>
          <w:szCs w:val="20"/>
        </w:rPr>
        <w:t xml:space="preserve">maior acurácia.</w:t>
      </w:r>
    </w:p>
    <w:p>
      <w:pPr>
        <w:keepNext/>
        <w:keepLines/>
        <w:tabs>
          <w:tab w:val="left" w:pos="500"/>
        </w:tabs>
        <w:spacing w:after="30" w:line="264"/>
        <w:ind w:left="500" w:hanging="300"/>
      </w:pPr>
      <w:r>
        <w:rPr>
          <w:b/>
          <w:bCs/>
          <w:color w:val="6B7280"/>
          <w:sz w:val="20"/>
          <w:szCs w:val="20"/>
        </w:rPr>
        <w:t xml:space="preserve">c)	</w:t>
      </w:r>
      <w:r>
        <w:rPr>
          <w:sz w:val="20"/>
          <w:szCs w:val="20"/>
        </w:rPr>
        <w:t xml:space="preserve">reprodutibilidade dos resultados.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mais rótulos.</w:t>
      </w:r>
    </w:p>
    <w:p>
      <w:pPr>
        <w:keepNext/>
        <w:spacing w:after="60" w:before="140" w:line="276"/>
      </w:pPr>
      <w:r>
        <w:rPr>
          <w:b/>
          <w:bCs/>
          <w:color w:val="4F46E5"/>
          <w:sz w:val="21"/>
          <w:szCs w:val="21"/>
        </w:rPr>
        <w:t xml:space="preserve">Questão 25. </w:t>
      </w:r>
      <w:r>
        <w:rPr>
          <w:sz w:val="21"/>
          <w:szCs w:val="21"/>
        </w:rPr>
        <w:t xml:space="preserve">O conjunto de validação é usado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o treino final.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parâmetros e comparar modelos.</w:t>
      </w:r>
    </w:p>
    <w:p>
      <w:pPr>
        <w:keepNext/>
        <w:keepLines/>
        <w:tabs>
          <w:tab w:val="left" w:pos="500"/>
        </w:tabs>
        <w:spacing w:after="30" w:line="264"/>
        <w:ind w:left="500" w:hanging="300"/>
      </w:pPr>
      <w:r>
        <w:rPr>
          <w:b/>
          <w:bCs/>
          <w:color w:val="6B7280"/>
          <w:sz w:val="20"/>
          <w:szCs w:val="20"/>
        </w:rPr>
        <w:t xml:space="preserve">c)	</w:t>
      </w:r>
      <w:r>
        <w:rPr>
          <w:sz w:val="20"/>
          <w:szCs w:val="20"/>
        </w:rPr>
        <w:t xml:space="preserve">criar novos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dar a nota final do modelo, uma única vez.</w:t>
      </w:r>
    </w:p>
    <w:p>
      <w:pPr>
        <w:keepNext/>
        <w:spacing w:after="60" w:before="140" w:line="276"/>
      </w:pPr>
      <w:r>
        <w:rPr>
          <w:b/>
          <w:bCs/>
          <w:color w:val="4F46E5"/>
          <w:sz w:val="21"/>
          <w:szCs w:val="21"/>
        </w:rPr>
        <w:t xml:space="preserve">Questão 26. </w:t>
      </w:r>
      <w:r>
        <w:rPr>
          <w:sz w:val="21"/>
          <w:szCs w:val="21"/>
        </w:rPr>
        <w:t xml:space="preserve">Em uma validação cruzada com 5 dobras sobre 100 exemplos, cada rodada usa quantos exemplos para teste?</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80.</w:t>
      </w:r>
    </w:p>
    <w:p>
      <w:pPr>
        <w:keepNext/>
        <w:keepLines/>
        <w:tabs>
          <w:tab w:val="left" w:pos="500"/>
        </w:tabs>
        <w:spacing w:after="30" w:line="264"/>
        <w:ind w:left="500" w:hanging="300"/>
      </w:pPr>
      <w:r>
        <w:rPr>
          <w:b/>
          <w:bCs/>
          <w:color w:val="6B7280"/>
          <w:sz w:val="20"/>
          <w:szCs w:val="20"/>
        </w:rPr>
        <w:t xml:space="preserve">c)	</w:t>
      </w:r>
      <w:r>
        <w:rPr>
          <w:sz w:val="20"/>
          <w:szCs w:val="20"/>
        </w:rPr>
        <w:t xml:space="preserve">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20.</w:t>
      </w:r>
    </w:p>
    <w:p>
      <w:pPr>
        <w:keepNext/>
        <w:spacing w:after="60" w:before="140" w:line="276"/>
      </w:pPr>
      <w:r>
        <w:rPr>
          <w:b/>
          <w:bCs/>
          <w:color w:val="4F46E5"/>
          <w:sz w:val="21"/>
          <w:szCs w:val="21"/>
        </w:rPr>
        <w:t xml:space="preserve">Questão 27. </w:t>
      </w:r>
      <w:r>
        <w:rPr>
          <w:sz w:val="21"/>
          <w:szCs w:val="21"/>
        </w:rPr>
        <w:t xml:space="preserve">Qual combinação indica sobreajuste?</w:t>
      </w:r>
    </w:p>
    <w:p>
      <w:pPr>
        <w:keepNext/>
        <w:keepLines/>
        <w:tabs>
          <w:tab w:val="left" w:pos="500"/>
        </w:tabs>
        <w:spacing w:after="30" w:line="264"/>
        <w:ind w:left="500" w:hanging="300"/>
      </w:pPr>
      <w:r>
        <w:rPr>
          <w:b/>
          <w:bCs/>
          <w:color w:val="6B7280"/>
          <w:sz w:val="20"/>
          <w:szCs w:val="20"/>
        </w:rPr>
        <w:t xml:space="preserve">a)	</w:t>
      </w:r>
      <w:r>
        <w:rPr>
          <w:sz w:val="20"/>
          <w:szCs w:val="20"/>
        </w:rPr>
        <w:t xml:space="preserve">Acurácia alta no treino e acurácia muito menor no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Acurácia nula no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Acurácia baixa no treino e no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Acurácia igual no treino e no teste.</w:t>
      </w:r>
    </w:p>
    <w:p>
      <w:pPr>
        <w:keepNext/>
        <w:spacing w:after="60" w:before="140" w:line="276"/>
      </w:pPr>
      <w:r>
        <w:rPr>
          <w:b/>
          <w:bCs/>
          <w:color w:val="4F46E5"/>
          <w:sz w:val="21"/>
          <w:szCs w:val="21"/>
        </w:rPr>
        <w:t xml:space="preserve">Questão 28. </w:t>
      </w:r>
      <w:r>
        <w:rPr>
          <w:sz w:val="21"/>
          <w:szCs w:val="21"/>
        </w:rPr>
        <w:t xml:space="preserve">Um classificador teve VP = 40, FP = 10, FN = 20 e VN = 130. Sua precisão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0,67.</w:t>
      </w:r>
    </w:p>
    <w:p>
      <w:pPr>
        <w:keepNext/>
        <w:keepLines/>
        <w:tabs>
          <w:tab w:val="left" w:pos="500"/>
        </w:tabs>
        <w:spacing w:after="30" w:line="264"/>
        <w:ind w:left="500" w:hanging="300"/>
      </w:pPr>
      <w:r>
        <w:rPr>
          <w:b/>
          <w:bCs/>
          <w:color w:val="6B7280"/>
          <w:sz w:val="20"/>
          <w:szCs w:val="20"/>
        </w:rPr>
        <w:t xml:space="preserve">b)	</w:t>
      </w:r>
      <w:r>
        <w:rPr>
          <w:sz w:val="20"/>
          <w:szCs w:val="20"/>
        </w:rPr>
        <w:t xml:space="preserve">0,85.</w:t>
      </w:r>
    </w:p>
    <w:p>
      <w:pPr>
        <w:keepNext/>
        <w:keepLines/>
        <w:tabs>
          <w:tab w:val="left" w:pos="500"/>
        </w:tabs>
        <w:spacing w:after="30" w:line="264"/>
        <w:ind w:left="500" w:hanging="300"/>
      </w:pPr>
      <w:r>
        <w:rPr>
          <w:b/>
          <w:bCs/>
          <w:color w:val="6B7280"/>
          <w:sz w:val="20"/>
          <w:szCs w:val="20"/>
        </w:rPr>
        <w:t xml:space="preserve">c)	</w:t>
      </w:r>
      <w:r>
        <w:rPr>
          <w:sz w:val="20"/>
          <w:szCs w:val="20"/>
        </w:rPr>
        <w:t xml:space="preserve">0,80.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0,73.</w:t>
      </w:r>
    </w:p>
    <w:p>
      <w:pPr>
        <w:keepNext/>
        <w:spacing w:after="60" w:before="140" w:line="276"/>
      </w:pPr>
      <w:r>
        <w:rPr>
          <w:b/>
          <w:bCs/>
          <w:color w:val="4F46E5"/>
          <w:sz w:val="21"/>
          <w:szCs w:val="21"/>
        </w:rPr>
        <w:t xml:space="preserve">Questão 29. </w:t>
      </w:r>
      <w:r>
        <w:rPr>
          <w:sz w:val="21"/>
          <w:szCs w:val="21"/>
        </w:rPr>
        <w:t xml:space="preserve">Qual dos procedimentos abaixo é um caso de vazamento de informação?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Calcular a média e o desvio de padronização usando todo o conjunto, incluindo o teste, antes da divisão.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Fixar a semente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Ajustar a padronização apenas com o conjunto de treino.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Usar um pipeline com validação cruzada.</w:t>
      </w:r>
    </w:p>
    <w:p>
      <w:pPr>
        <w:keepNext/>
        <w:spacing w:after="60" w:before="140" w:line="276"/>
      </w:pPr>
      <w:r>
        <w:rPr>
          <w:b/>
          <w:bCs/>
          <w:color w:val="4F46E5"/>
          <w:sz w:val="21"/>
          <w:szCs w:val="21"/>
        </w:rPr>
        <w:t xml:space="preserve">Questão 30. </w:t>
      </w:r>
      <w:r>
        <w:rPr>
          <w:sz w:val="21"/>
          <w:szCs w:val="21"/>
        </w:rPr>
        <w:t xml:space="preserve">Ao padronizar os dados em um projeto com conjunto de teste, a média e o desvio padrão devem ser calculados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dados, incluindo 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os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o conjunto de treino, aplicando depois a mesma transformação ao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o conjunto de teste.</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a diferença entre um vetor, uma matriz e um DataFrame.</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três usos da máscara lógica (y != -1) em um projeto semissupervisionado.</w:t>
      </w:r>
    </w:p>
    <w:p>
      <w:pPr>
        <w:keepLines/>
        <w:tabs>
          <w:tab w:val="left" w:pos="500"/>
        </w:tabs>
        <w:spacing w:after="80" w:before="120" w:line="288"/>
        <w:ind w:left="500" w:hanging="500"/>
      </w:pPr>
      <w:r>
        <w:rPr>
          <w:b/>
          <w:bCs/>
          <w:color w:val="4F46E5"/>
          <w:sz w:val="21"/>
          <w:szCs w:val="21"/>
        </w:rPr>
        <w:t xml:space="preserve">3.	</w:t>
      </w:r>
      <w:r>
        <w:rPr>
          <w:sz w:val="21"/>
          <w:szCs w:val="21"/>
        </w:rPr>
        <w:t xml:space="preserve">Por que dizemos que cada exemplo é um ponto no espaço e por que isso é importante para o aprendizado semissupervisionado?</w:t>
      </w:r>
    </w:p>
    <w:p>
      <w:pPr>
        <w:keepLines/>
        <w:tabs>
          <w:tab w:val="left" w:pos="500"/>
        </w:tabs>
        <w:spacing w:after="80" w:before="120" w:line="288"/>
        <w:ind w:left="500" w:hanging="500"/>
      </w:pPr>
      <w:r>
        <w:rPr>
          <w:b/>
          <w:bCs/>
          <w:color w:val="4F46E5"/>
          <w:sz w:val="21"/>
          <w:szCs w:val="21"/>
        </w:rPr>
        <w:t xml:space="preserve">4.	</w:t>
      </w:r>
      <w:r>
        <w:rPr>
          <w:sz w:val="21"/>
          <w:szCs w:val="21"/>
        </w:rPr>
        <w:t xml:space="preserve">Compare as distâncias euclidiana, de Manhattan e a similaridade do cosseno, dizendo quando cada uma pode ser preferível.</w:t>
      </w:r>
    </w:p>
    <w:p>
      <w:pPr>
        <w:keepLines/>
        <w:tabs>
          <w:tab w:val="left" w:pos="500"/>
        </w:tabs>
        <w:spacing w:after="80" w:before="120" w:line="288"/>
        <w:ind w:left="500" w:hanging="500"/>
      </w:pPr>
      <w:r>
        <w:rPr>
          <w:b/>
          <w:bCs/>
          <w:color w:val="4F46E5"/>
          <w:sz w:val="21"/>
          <w:szCs w:val="21"/>
        </w:rPr>
        <w:t xml:space="preserve">5.	</w:t>
      </w:r>
      <w:r>
        <w:rPr>
          <w:sz w:val="21"/>
          <w:szCs w:val="21"/>
        </w:rPr>
        <w:t xml:space="preserve">Por que um atributo com valores muito grandes pode "dominar" a distância euclidiana? Como resolver?</w:t>
      </w:r>
    </w:p>
    <w:p>
      <w:pPr>
        <w:keepLines/>
        <w:tabs>
          <w:tab w:val="left" w:pos="500"/>
        </w:tabs>
        <w:spacing w:after="80" w:before="120" w:line="288"/>
        <w:ind w:left="500" w:hanging="500"/>
      </w:pPr>
      <w:r>
        <w:rPr>
          <w:b/>
          <w:bCs/>
          <w:color w:val="4F46E5"/>
          <w:sz w:val="21"/>
          <w:szCs w:val="21"/>
        </w:rPr>
        <w:t xml:space="preserve">6.	</w:t>
      </w:r>
      <w:r>
        <w:rPr>
          <w:sz w:val="21"/>
          <w:szCs w:val="21"/>
        </w:rPr>
        <w:t xml:space="preserve">Calcule a distância euclidiana entre A = (2, 3, 4) e B = (5, 7, 16) e a distância de Manhattan entre os mesmos pontos.</w:t>
      </w:r>
    </w:p>
    <w:p>
      <w:pPr>
        <w:keepLines/>
        <w:tabs>
          <w:tab w:val="left" w:pos="500"/>
        </w:tabs>
        <w:spacing w:after="80" w:before="120" w:line="288"/>
        <w:ind w:left="500" w:hanging="500"/>
      </w:pPr>
      <w:r>
        <w:rPr>
          <w:b/>
          <w:bCs/>
          <w:color w:val="4F46E5"/>
          <w:sz w:val="21"/>
          <w:szCs w:val="21"/>
        </w:rPr>
        <w:t xml:space="preserve">7.	</w:t>
      </w:r>
      <w:r>
        <w:rPr>
          <w:sz w:val="21"/>
          <w:szCs w:val="21"/>
        </w:rPr>
        <w:t xml:space="preserve">Explique o teorema de Bayes com o exemplo do spam e da palavra "prêmio".</w:t>
      </w:r>
    </w:p>
    <w:p>
      <w:pPr>
        <w:keepLines/>
        <w:tabs>
          <w:tab w:val="left" w:pos="500"/>
        </w:tabs>
        <w:spacing w:after="80" w:before="120" w:line="288"/>
        <w:ind w:left="500" w:hanging="500"/>
      </w:pPr>
      <w:r>
        <w:rPr>
          <w:b/>
          <w:bCs/>
          <w:color w:val="4F46E5"/>
          <w:sz w:val="21"/>
          <w:szCs w:val="21"/>
        </w:rPr>
        <w:t xml:space="preserve">8.	</w:t>
      </w:r>
      <w:r>
        <w:rPr>
          <w:sz w:val="21"/>
          <w:szCs w:val="21"/>
        </w:rPr>
        <w:t xml:space="preserve">Uma doença atinge 2% de uma população. Um teste detecta 95% dos doentes e dá falso positivo em 10% dos sadios. Calcule P(doente | positivo) e comente o resultado.</w:t>
      </w:r>
    </w:p>
    <w:p>
      <w:pPr>
        <w:keepLines/>
        <w:tabs>
          <w:tab w:val="left" w:pos="500"/>
        </w:tabs>
        <w:spacing w:after="80" w:before="120" w:line="288"/>
        <w:ind w:left="500" w:hanging="500"/>
      </w:pPr>
      <w:r>
        <w:rPr>
          <w:b/>
          <w:bCs/>
          <w:color w:val="4F46E5"/>
          <w:sz w:val="21"/>
          <w:szCs w:val="21"/>
        </w:rPr>
        <w:t xml:space="preserve">9.	</w:t>
      </w:r>
      <w:r>
        <w:rPr>
          <w:sz w:val="21"/>
          <w:szCs w:val="21"/>
        </w:rPr>
        <w:t xml:space="preserve">O que representam a média e o desvio padrão de uma distribuição normal? Como essa ideia se relaciona com classificar exemplos?</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as quatro etapas do padrão criar, ajustar, prever e avaliar no scikit-learn, com um exemplo de código.</w:t>
      </w:r>
    </w:p>
    <w:p>
      <w:pPr>
        <w:keepLines/>
        <w:tabs>
          <w:tab w:val="left" w:pos="500"/>
        </w:tabs>
        <w:spacing w:after="80" w:before="120" w:line="288"/>
        <w:ind w:left="500" w:hanging="500"/>
      </w:pPr>
      <w:r>
        <w:rPr>
          <w:b/>
          <w:bCs/>
          <w:color w:val="4F46E5"/>
          <w:sz w:val="21"/>
          <w:szCs w:val="21"/>
        </w:rPr>
        <w:t xml:space="preserve">11.	</w:t>
      </w:r>
      <w:r>
        <w:rPr>
          <w:sz w:val="21"/>
          <w:szCs w:val="21"/>
        </w:rPr>
        <w:t xml:space="preserve">O que muda no uso do fit quando o método é semissupervisionado?</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o que é um Pipeline e por que ele ajuda a evitar vazamento de informação.</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a função de treino, validação e teste e explique por que o teste deve ser usado uma única vez.</w:t>
      </w:r>
    </w:p>
    <w:p>
      <w:pPr>
        <w:keepLines/>
        <w:tabs>
          <w:tab w:val="left" w:pos="500"/>
        </w:tabs>
        <w:spacing w:after="80" w:before="120" w:line="288"/>
        <w:ind w:left="500" w:hanging="500"/>
      </w:pPr>
      <w:r>
        <w:rPr>
          <w:b/>
          <w:bCs/>
          <w:color w:val="4F46E5"/>
          <w:sz w:val="21"/>
          <w:szCs w:val="21"/>
        </w:rPr>
        <w:t xml:space="preserve">14.	</w:t>
      </w:r>
      <w:r>
        <w:rPr>
          <w:sz w:val="21"/>
          <w:szCs w:val="21"/>
        </w:rPr>
        <w:t xml:space="preserve">Explique a validação cruzada com k dobras e uma vantagem dela quando há poucos dados.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Diferencie subajuste e sobreajuste, indicando um sinal de cada um nos resultados de treino e teste.</w:t>
      </w:r>
    </w:p>
    <w:p>
      <w:pPr>
        <w:keepLines/>
        <w:tabs>
          <w:tab w:val="left" w:pos="500"/>
        </w:tabs>
        <w:spacing w:after="80" w:before="120" w:line="288"/>
        <w:ind w:left="500" w:hanging="500"/>
      </w:pPr>
      <w:r>
        <w:rPr>
          <w:b/>
          <w:bCs/>
          <w:color w:val="4F46E5"/>
          <w:sz w:val="21"/>
          <w:szCs w:val="21"/>
        </w:rPr>
        <w:t xml:space="preserve">16.	</w:t>
      </w:r>
      <w:r>
        <w:rPr>
          <w:sz w:val="21"/>
          <w:szCs w:val="21"/>
        </w:rPr>
        <w:t xml:space="preserve">Em um conjunto com 99% de exemplos negativos, por que a acurácia pode enganar? Que métricas ajudam?</w:t>
      </w:r>
    </w:p>
    <w:p>
      <w:pPr>
        <w:keepLines/>
        <w:tabs>
          <w:tab w:val="left" w:pos="500"/>
        </w:tabs>
        <w:spacing w:after="80" w:before="120" w:line="288"/>
        <w:ind w:left="500" w:hanging="500"/>
      </w:pPr>
      <w:r>
        <w:rPr>
          <w:b/>
          <w:bCs/>
          <w:color w:val="4F46E5"/>
          <w:sz w:val="21"/>
          <w:szCs w:val="21"/>
        </w:rPr>
        <w:t xml:space="preserve">17.	</w:t>
      </w:r>
      <w:r>
        <w:rPr>
          <w:sz w:val="21"/>
          <w:szCs w:val="21"/>
        </w:rPr>
        <w:t xml:space="preserve">Calcule acurácia, precisão, revocação e F1 para VP = 40, FP = 10, FN = 20 e VN = 130.</w:t>
      </w:r>
    </w:p>
    <w:p>
      <w:pPr>
        <w:keepLines/>
        <w:tabs>
          <w:tab w:val="left" w:pos="500"/>
        </w:tabs>
        <w:spacing w:after="80" w:before="120" w:line="288"/>
        <w:ind w:left="500" w:hanging="500"/>
      </w:pPr>
      <w:r>
        <w:rPr>
          <w:b/>
          <w:bCs/>
          <w:color w:val="4F46E5"/>
          <w:sz w:val="21"/>
          <w:szCs w:val="21"/>
        </w:rPr>
        <w:t xml:space="preserve">18.	</w:t>
      </w:r>
      <w:r>
        <w:rPr>
          <w:sz w:val="21"/>
          <w:szCs w:val="21"/>
        </w:rPr>
        <w:t xml:space="preserve">Explique, com o experimento dos 2.000 atributos de ruído, o que é vazamento de informação e como evitá-lo.</w:t>
      </w:r>
    </w:p>
    <w:p>
      <w:pPr>
        <w:keepLines/>
        <w:tabs>
          <w:tab w:val="left" w:pos="500"/>
        </w:tabs>
        <w:spacing w:after="80" w:before="120" w:line="288"/>
        <w:ind w:left="500" w:hanging="500"/>
      </w:pPr>
      <w:r>
        <w:rPr>
          <w:b/>
          <w:bCs/>
          <w:color w:val="4F46E5"/>
          <w:sz w:val="21"/>
          <w:szCs w:val="21"/>
        </w:rPr>
        <w:t xml:space="preserve">19.	</w:t>
      </w:r>
      <w:r>
        <w:rPr>
          <w:sz w:val="21"/>
          <w:szCs w:val="21"/>
        </w:rPr>
        <w:t xml:space="preserve">Por que, em um experimento semissupervisionado, é importante repetir o sorteio dos exemplos rotulados várias vezes e reportar média e desvio padrão?</w:t>
      </w:r>
    </w:p>
    <w:p>
      <w:pPr>
        <w:keepLines/>
        <w:tabs>
          <w:tab w:val="left" w:pos="500"/>
        </w:tabs>
        <w:spacing w:after="80" w:before="120" w:line="288"/>
        <w:ind w:left="500" w:hanging="500"/>
      </w:pPr>
      <w:r>
        <w:rPr>
          <w:b/>
          <w:bCs/>
          <w:color w:val="4F46E5"/>
          <w:sz w:val="21"/>
          <w:szCs w:val="21"/>
        </w:rPr>
        <w:t xml:space="preserve">20.	</w:t>
      </w:r>
      <w:r>
        <w:rPr>
          <w:sz w:val="21"/>
          <w:szCs w:val="21"/>
        </w:rPr>
        <w:t xml:space="preserve">Explique como a função esconder_rotulos simula a escassez de rótulos e por que o resultado desses experimentos tende a ser otimista em relação a um projeto real.</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NumPy e pandas com o conjunto Wine</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O conjunto </w:t>
      </w:r>
      <w:r>
        <w:rPr>
          <w:b/>
          <w:bCs/>
          <w:sz w:val="21"/>
          <w:szCs w:val="21"/>
        </w:rPr>
        <w:t xml:space="preserve">Wine</w:t>
      </w:r>
      <w:r>
        <w:rPr>
          <w:sz w:val="21"/>
          <w:szCs w:val="21"/>
        </w:rPr>
        <w:t xml:space="preserve"> (UCI) traz 178 vinhos italianos de 3 cultivares, descritos por 13 medidas químicas. Ele vem no scikit-learn (</w:t>
      </w:r>
      <w:r>
        <w:rPr>
          <w:rFonts w:ascii="Consolas" w:cs="Consolas" w:eastAsia="Consolas" w:hAnsi="Consolas"/>
          <w:color w:val="B91C1C"/>
          <w:sz w:val="19"/>
          <w:szCs w:val="19"/>
          <w:shd w:fill="F3F4F6" w:color="auto" w:val="clear"/>
        </w:rPr>
        <w:t xml:space="preserve">load_wine</w:t>
      </w:r>
      <w:r>
        <w:rPr>
          <w:sz w:val="21"/>
          <w:szCs w:val="21"/>
        </w:rPr>
        <w:t xml:space="preserve">).</w:t>
      </w:r>
    </w:p>
    <w:p>
      <w:pPr>
        <w:pStyle w:val="ListParagraph"/>
        <w:numPr>
          <w:ilvl w:val="0"/>
          <w:numId w:val="8"/>
        </w:numPr>
        <w:spacing w:after="70" w:line="288"/>
      </w:pPr>
      <w:r>
        <w:rPr>
          <w:sz w:val="21"/>
          <w:szCs w:val="21"/>
        </w:rPr>
        <w:t xml:space="preserve">Carregue-o como DataFrame (</w:t>
      </w:r>
      <w:r>
        <w:rPr>
          <w:rFonts w:ascii="Consolas" w:cs="Consolas" w:eastAsia="Consolas" w:hAnsi="Consolas"/>
          <w:color w:val="B91C1C"/>
          <w:sz w:val="19"/>
          <w:szCs w:val="19"/>
          <w:shd w:fill="F3F4F6" w:color="auto" w:val="clear"/>
        </w:rPr>
        <w:t xml:space="preserve">as_frame=True</w:t>
      </w:r>
      <w:r>
        <w:rPr>
          <w:sz w:val="21"/>
          <w:szCs w:val="21"/>
        </w:rPr>
        <w:t xml:space="preserve">) e mostre o formato e as 3 primeiras linhas das colunas </w:t>
      </w:r>
      <w:r>
        <w:rPr>
          <w:rFonts w:ascii="Consolas" w:cs="Consolas" w:eastAsia="Consolas" w:hAnsi="Consolas"/>
          <w:color w:val="B91C1C"/>
          <w:sz w:val="19"/>
          <w:szCs w:val="19"/>
          <w:shd w:fill="F3F4F6" w:color="auto" w:val="clear"/>
        </w:rPr>
        <w:t xml:space="preserve">alcohol</w:t>
      </w:r>
      <w:r>
        <w:rPr>
          <w:sz w:val="21"/>
          <w:szCs w:val="21"/>
        </w:rPr>
        <w:t xml:space="preserve">, </w:t>
      </w:r>
      <w:r>
        <w:rPr>
          <w:rFonts w:ascii="Consolas" w:cs="Consolas" w:eastAsia="Consolas" w:hAnsi="Consolas"/>
          <w:color w:val="B91C1C"/>
          <w:sz w:val="19"/>
          <w:szCs w:val="19"/>
          <w:shd w:fill="F3F4F6" w:color="auto" w:val="clear"/>
        </w:rPr>
        <w:t xml:space="preserve">malic_acid</w:t>
      </w:r>
      <w:r>
        <w:rPr>
          <w:sz w:val="21"/>
          <w:szCs w:val="21"/>
        </w:rPr>
        <w:t xml:space="preserve"> e </w:t>
      </w:r>
      <w:r>
        <w:rPr>
          <w:rFonts w:ascii="Consolas" w:cs="Consolas" w:eastAsia="Consolas" w:hAnsi="Consolas"/>
          <w:color w:val="B91C1C"/>
          <w:sz w:val="19"/>
          <w:szCs w:val="19"/>
          <w:shd w:fill="F3F4F6" w:color="auto" w:val="clear"/>
        </w:rPr>
        <w:t xml:space="preserve">proline</w:t>
      </w:r>
      <w:r>
        <w:rPr>
          <w:sz w:val="21"/>
          <w:szCs w:val="21"/>
        </w:rPr>
        <w:t xml:space="preserve">.</w:t>
      </w:r>
    </w:p>
    <w:p>
      <w:pPr>
        <w:pStyle w:val="ListParagraph"/>
        <w:numPr>
          <w:ilvl w:val="0"/>
          <w:numId w:val="8"/>
        </w:numPr>
        <w:spacing w:after="70" w:line="288"/>
      </w:pPr>
      <w:r>
        <w:rPr>
          <w:sz w:val="21"/>
          <w:szCs w:val="21"/>
        </w:rPr>
        <w:t xml:space="preserve">Calcule a média e o desvio padrão dessas 3 colunas.</w:t>
      </w:r>
    </w:p>
    <w:p>
      <w:pPr>
        <w:pStyle w:val="ListParagraph"/>
        <w:numPr>
          <w:ilvl w:val="0"/>
          <w:numId w:val="8"/>
        </w:numPr>
        <w:spacing w:after="70" w:line="288"/>
      </w:pPr>
      <w:r>
        <w:rPr>
          <w:sz w:val="21"/>
          <w:szCs w:val="21"/>
        </w:rPr>
        <w:t xml:space="preserve">Use a função </w:t>
      </w:r>
      <w:r>
        <w:rPr>
          <w:rFonts w:ascii="Consolas" w:cs="Consolas" w:eastAsia="Consolas" w:hAnsi="Consolas"/>
          <w:color w:val="B91C1C"/>
          <w:sz w:val="19"/>
          <w:szCs w:val="19"/>
          <w:shd w:fill="F3F4F6" w:color="auto" w:val="clear"/>
        </w:rPr>
        <w:t xml:space="preserve">esconder_rotulos</w:t>
      </w:r>
      <w:r>
        <w:rPr>
          <w:sz w:val="21"/>
          <w:szCs w:val="21"/>
        </w:rPr>
        <w:t xml:space="preserve"> do Capítulo 2 para manter 9 rótulos (3 por cultivar) e mostre quantos exemplos ficaram com e sem rótulo.</w:t>
      </w:r>
    </w:p>
    <w:p>
      <w:pPr>
        <w:pStyle w:val="ListParagraph"/>
        <w:numPr>
          <w:ilvl w:val="0"/>
          <w:numId w:val="8"/>
        </w:numPr>
        <w:spacing w:after="70" w:line="288"/>
      </w:pPr>
      <w:r>
        <w:rPr>
          <w:sz w:val="21"/>
          <w:szCs w:val="21"/>
        </w:rPr>
        <w:t xml:space="preserve">Entre os exemplos </w:t>
      </w:r>
      <w:r>
        <w:rPr>
          <w:b/>
          <w:bCs/>
          <w:sz w:val="21"/>
          <w:szCs w:val="21"/>
        </w:rPr>
        <w:t xml:space="preserve">rotulados</w:t>
      </w:r>
      <w:r>
        <w:rPr>
          <w:sz w:val="21"/>
          <w:szCs w:val="21"/>
        </w:rPr>
        <w:t xml:space="preserve">, calcule a média de </w:t>
      </w:r>
      <w:r>
        <w:rPr>
          <w:rFonts w:ascii="Consolas" w:cs="Consolas" w:eastAsia="Consolas" w:hAnsi="Consolas"/>
          <w:color w:val="B91C1C"/>
          <w:sz w:val="19"/>
          <w:szCs w:val="19"/>
          <w:shd w:fill="F3F4F6" w:color="auto" w:val="clear"/>
        </w:rPr>
        <w:t xml:space="preserve">alcohol</w:t>
      </w:r>
      <w:r>
        <w:rPr>
          <w:sz w:val="21"/>
          <w:szCs w:val="21"/>
        </w:rPr>
        <w:t xml:space="preserve"> por cultivar.</w:t>
      </w:r>
    </w:p>
    <w:p>
      <w:pPr>
        <w:spacing w:after="60" w:line="120"/>
      </w:pPr>
    </w:p>
    <w:p>
      <w:pPr>
        <w:spacing w:after="120" w:line="300"/>
        <w:jc w:val="left"/>
      </w:pPr>
      <w:r>
        <w:rPr>
          <w:i/>
          <w:iCs/>
          <w:sz w:val="21"/>
          <w:szCs w:val="21"/>
        </w:rPr>
        <w:t xml:space="preserve">Pergunta:</w:t>
      </w:r>
      <w:r>
        <w:rPr>
          <w:sz w:val="21"/>
          <w:szCs w:val="21"/>
        </w:rPr>
        <w:t xml:space="preserve"> qual atributo tem a maior escala? Por que isso importará para métodos baseados em distância?</w:t>
      </w:r>
    </w:p>
    <w:p>
      <w:pPr>
        <w:pStyle w:val="Heading4"/>
        <w:keepNext/>
      </w:pPr>
      <w:r>
        <w:t xml:space="preserve">Exercício 2 — Quem é o vizinho mais próximo? O efeito da escala</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No Wine, encontre o </w:t>
      </w:r>
      <w:r>
        <w:rPr>
          <w:b/>
          <w:bCs/>
          <w:sz w:val="21"/>
          <w:szCs w:val="21"/>
        </w:rPr>
        <w:t xml:space="preserve">vizinho mais próximo</w:t>
      </w:r>
      <w:r>
        <w:rPr>
          <w:sz w:val="21"/>
          <w:szCs w:val="21"/>
        </w:rPr>
        <w:t xml:space="preserve"> do vinho de índice 0 (excluindo ele mesmo), com distância euclidiana, em dois casos: com os atributos </w:t>
      </w:r>
      <w:r>
        <w:rPr>
          <w:b/>
          <w:bCs/>
          <w:sz w:val="21"/>
          <w:szCs w:val="21"/>
        </w:rPr>
        <w:t xml:space="preserve">originais</w:t>
      </w:r>
      <w:r>
        <w:rPr>
          <w:sz w:val="21"/>
          <w:szCs w:val="21"/>
        </w:rPr>
        <w:t xml:space="preserve"> e com os atributos </w:t>
      </w:r>
      <w:r>
        <w:rPr>
          <w:b/>
          <w:bCs/>
          <w:sz w:val="21"/>
          <w:szCs w:val="21"/>
        </w:rPr>
        <w:t xml:space="preserve">padronizados</w:t>
      </w:r>
      <w:r>
        <w:rPr>
          <w:sz w:val="21"/>
          <w:szCs w:val="21"/>
        </w:rPr>
        <w:t xml:space="preserve">. Mostre o índice, a distância e a classe do vizinho em cada caso.</w:t>
      </w:r>
    </w:p>
    <w:p>
      <w:pPr>
        <w:spacing w:after="120" w:line="300"/>
        <w:jc w:val="left"/>
      </w:pPr>
      <w:r>
        <w:rPr>
          <w:sz w:val="21"/>
          <w:szCs w:val="21"/>
        </w:rPr>
        <w:t xml:space="preserve">Depois, calcule </w:t>
      </w:r>
      <w:r>
        <w:rPr>
          <w:b/>
          <w:bCs/>
          <w:sz w:val="21"/>
          <w:szCs w:val="21"/>
        </w:rPr>
        <w:t xml:space="preserve">para todos os vinhos</w:t>
      </w:r>
      <w:r>
        <w:rPr>
          <w:sz w:val="21"/>
          <w:szCs w:val="21"/>
        </w:rPr>
        <w:t xml:space="preserve"> em que proporção o vizinho mais próximo tem a mesma classe, nos dois casos (use </w:t>
      </w:r>
      <w:r>
        <w:rPr>
          <w:rFonts w:ascii="Consolas" w:cs="Consolas" w:eastAsia="Consolas" w:hAnsi="Consolas"/>
          <w:color w:val="B91C1C"/>
          <w:sz w:val="19"/>
          <w:szCs w:val="19"/>
          <w:shd w:fill="F3F4F6" w:color="auto" w:val="clear"/>
        </w:rPr>
        <w:t xml:space="preserve">NearestNeighbors</w:t>
      </w:r>
      <w:r>
        <w:rPr>
          <w:sz w:val="21"/>
          <w:szCs w:val="21"/>
        </w:rPr>
        <w:t xml:space="preserve"> com </w:t>
      </w:r>
      <w:r>
        <w:rPr>
          <w:rFonts w:ascii="Consolas" w:cs="Consolas" w:eastAsia="Consolas" w:hAnsi="Consolas"/>
          <w:color w:val="B91C1C"/>
          <w:sz w:val="19"/>
          <w:szCs w:val="19"/>
          <w:shd w:fill="F3F4F6" w:color="auto" w:val="clear"/>
        </w:rPr>
        <w:t xml:space="preserve">n_neighbors=2</w:t>
      </w:r>
      <w:r>
        <w:rPr>
          <w:sz w:val="21"/>
          <w:szCs w:val="21"/>
        </w:rPr>
        <w:t xml:space="preserve">).</w:t>
      </w:r>
    </w:p>
    <w:p>
      <w:pPr>
        <w:spacing w:after="120" w:line="300"/>
        <w:jc w:val="left"/>
      </w:pPr>
      <w:r>
        <w:rPr>
          <w:i/>
          <w:iCs/>
          <w:sz w:val="21"/>
          <w:szCs w:val="21"/>
        </w:rPr>
        <w:t xml:space="preserve">Pergunta:</w:t>
      </w:r>
      <w:r>
        <w:rPr>
          <w:sz w:val="21"/>
          <w:szCs w:val="21"/>
        </w:rPr>
        <w:t xml:space="preserve"> a padronização mudou o vizinho? E a proporção de vizinhos "da mesma classe"?</w:t>
      </w:r>
    </w:p>
    <w:p>
      <w:pPr>
        <w:pStyle w:val="Heading4"/>
        <w:keepNext/>
      </w:pPr>
      <w:r>
        <w:t xml:space="preserve">Exercício 3 — Uma curva normal por classe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Use o atributo </w:t>
      </w:r>
      <w:r>
        <w:rPr>
          <w:rFonts w:ascii="Consolas" w:cs="Consolas" w:eastAsia="Consolas" w:hAnsi="Consolas"/>
          <w:color w:val="B91C1C"/>
          <w:sz w:val="19"/>
          <w:szCs w:val="19"/>
          <w:shd w:fill="F3F4F6" w:color="auto" w:val="clear"/>
        </w:rPr>
        <w:t xml:space="preserve">mean radius</w:t>
      </w:r>
      <w:r>
        <w:rPr>
          <w:sz w:val="21"/>
          <w:szCs w:val="21"/>
        </w:rPr>
        <w:t xml:space="preserve"> do Breast Cancer. Faça um classificador simples: para cada classe, estime a </w:t>
      </w:r>
      <w:r>
        <w:rPr>
          <w:b/>
          <w:bCs/>
          <w:sz w:val="21"/>
          <w:szCs w:val="21"/>
        </w:rPr>
        <w:t xml:space="preserve">média</w:t>
      </w:r>
      <w:r>
        <w:rPr>
          <w:sz w:val="21"/>
          <w:szCs w:val="21"/>
        </w:rPr>
        <w:t xml:space="preserve"> e o </w:t>
      </w:r>
      <w:r>
        <w:rPr>
          <w:b/>
          <w:bCs/>
          <w:sz w:val="21"/>
          <w:szCs w:val="21"/>
        </w:rPr>
        <w:t xml:space="preserve">desvio padrão</w:t>
      </w:r>
      <w:r>
        <w:rPr>
          <w:sz w:val="21"/>
          <w:szCs w:val="21"/>
        </w:rPr>
        <w:t xml:space="preserve"> e classifique cada exemplo de teste na classe cuja </w:t>
      </w:r>
      <w:r>
        <w:rPr>
          <w:b/>
          <w:bCs/>
          <w:sz w:val="21"/>
          <w:szCs w:val="21"/>
        </w:rPr>
        <w:t xml:space="preserve">densidade normal</w:t>
      </w:r>
      <w:r>
        <w:rPr>
          <w:sz w:val="21"/>
          <w:szCs w:val="21"/>
        </w:rPr>
        <w:t xml:space="preserve"> (</w:t>
      </w:r>
      <w:r>
        <w:rPr>
          <w:rFonts w:ascii="Consolas" w:cs="Consolas" w:eastAsia="Consolas" w:hAnsi="Consolas"/>
          <w:color w:val="B91C1C"/>
          <w:sz w:val="19"/>
          <w:szCs w:val="19"/>
          <w:shd w:fill="F3F4F6" w:color="auto" w:val="clear"/>
        </w:rPr>
        <w:t xml:space="preserve">scipy.stats.norm.pdf</w:t>
      </w:r>
      <w:r>
        <w:rPr>
          <w:sz w:val="21"/>
          <w:szCs w:val="21"/>
        </w:rPr>
        <w:t xml:space="preserve">) for maior (considere as classes igualmente prováveis).</w:t>
      </w:r>
    </w:p>
    <w:p>
      <w:pPr>
        <w:spacing w:after="120" w:line="300"/>
        <w:jc w:val="left"/>
      </w:pPr>
      <w:r>
        <w:rPr>
          <w:sz w:val="21"/>
          <w:szCs w:val="21"/>
        </w:rPr>
        <w:t xml:space="preserve">Compare a acurácia no teste de dois classificadores:</w:t>
      </w:r>
    </w:p>
    <w:p>
      <w:pPr>
        <w:pStyle w:val="ListParagraph"/>
        <w:numPr>
          <w:ilvl w:val="0"/>
          <w:numId w:val="2"/>
        </w:numPr>
        <w:spacing w:after="70" w:line="288"/>
      </w:pPr>
      <w:r>
        <w:rPr>
          <w:b/>
          <w:bCs/>
          <w:sz w:val="21"/>
          <w:szCs w:val="21"/>
        </w:rPr>
        <w:t xml:space="preserve">A:</w:t>
      </w:r>
      <w:r>
        <w:rPr>
          <w:sz w:val="21"/>
          <w:szCs w:val="21"/>
        </w:rPr>
        <w:t xml:space="preserve"> as médias e os desvios estimados com </w:t>
      </w:r>
      <w:r>
        <w:rPr>
          <w:b/>
          <w:bCs/>
          <w:sz w:val="21"/>
          <w:szCs w:val="21"/>
        </w:rPr>
        <w:t xml:space="preserve">apenas 10 exemplos rotulados</w:t>
      </w:r>
      <w:r>
        <w:rPr>
          <w:sz w:val="21"/>
          <w:szCs w:val="21"/>
        </w:rPr>
        <w:t xml:space="preserve"> (5 por classe);</w:t>
      </w:r>
    </w:p>
    <w:p>
      <w:pPr>
        <w:pStyle w:val="ListParagraph"/>
        <w:numPr>
          <w:ilvl w:val="0"/>
          <w:numId w:val="2"/>
        </w:numPr>
        <w:spacing w:after="70" w:line="288"/>
      </w:pPr>
      <w:r>
        <w:rPr>
          <w:b/>
          <w:bCs/>
          <w:sz w:val="21"/>
          <w:szCs w:val="21"/>
        </w:rPr>
        <w:t xml:space="preserve">B:</w:t>
      </w:r>
      <w:r>
        <w:rPr>
          <w:sz w:val="21"/>
          <w:szCs w:val="21"/>
        </w:rPr>
        <w:t xml:space="preserve"> as médias e os desvios estimados com </w:t>
      </w:r>
      <w:r>
        <w:rPr>
          <w:b/>
          <w:bCs/>
          <w:sz w:val="21"/>
          <w:szCs w:val="21"/>
        </w:rPr>
        <w:t xml:space="preserve">todos</w:t>
      </w:r>
      <w:r>
        <w:rPr>
          <w:sz w:val="21"/>
          <w:szCs w:val="21"/>
        </w:rPr>
        <w:t xml:space="preserve"> os rotulados do treino (398 exemplos).</w:t>
      </w:r>
    </w:p>
    <w:p>
      <w:pPr>
        <w:spacing w:after="60" w:line="120"/>
      </w:pPr>
    </w:p>
    <w:p>
      <w:pPr>
        <w:spacing w:after="120" w:line="300"/>
        <w:jc w:val="left"/>
      </w:pPr>
      <w:r>
        <w:rPr>
          <w:sz w:val="21"/>
          <w:szCs w:val="21"/>
        </w:rPr>
        <w:t xml:space="preserve">Faça 20 sorteios para o caso A e reporte média e desvio padrão.</w:t>
      </w:r>
    </w:p>
    <w:p>
      <w:pPr>
        <w:spacing w:after="120" w:line="300"/>
        <w:jc w:val="left"/>
      </w:pPr>
      <w:r>
        <w:rPr>
          <w:i/>
          <w:iCs/>
          <w:sz w:val="21"/>
          <w:szCs w:val="21"/>
        </w:rPr>
        <w:t xml:space="preserve">Pergunta:</w:t>
      </w:r>
      <w:r>
        <w:rPr>
          <w:sz w:val="21"/>
          <w:szCs w:val="21"/>
        </w:rPr>
        <w:t xml:space="preserve"> o que este exercício antecipa sobre o valor dos dados sem rótulo, no Capítulo 6?</w:t>
      </w:r>
    </w:p>
    <w:p>
      <w:pPr>
        <w:pStyle w:val="Heading4"/>
        <w:keepNext/>
      </w:pPr>
      <w:r>
        <w:t xml:space="preserve">Exercício 4 — Escolhendo k com validação cruzada</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Wine, treine um classificador de </w:t>
      </w:r>
      <w:r>
        <w:rPr>
          <w:b/>
          <w:bCs/>
          <w:sz w:val="21"/>
          <w:szCs w:val="21"/>
        </w:rPr>
        <w:t xml:space="preserve">k vizinhos mais próximos</w:t>
      </w:r>
      <w:r>
        <w:rPr>
          <w:sz w:val="21"/>
          <w:szCs w:val="21"/>
        </w:rPr>
        <w:t xml:space="preserve"> (</w:t>
      </w:r>
      <w:r>
        <w:rPr>
          <w:rFonts w:ascii="Consolas" w:cs="Consolas" w:eastAsia="Consolas" w:hAnsi="Consolas"/>
          <w:color w:val="B91C1C"/>
          <w:sz w:val="19"/>
          <w:szCs w:val="19"/>
          <w:shd w:fill="F3F4F6" w:color="auto" w:val="clear"/>
        </w:rPr>
        <w:t xml:space="preserve">KNeighborsClassifier</w:t>
      </w:r>
      <w:r>
        <w:rPr>
          <w:sz w:val="21"/>
          <w:szCs w:val="21"/>
        </w:rPr>
        <w:t xml:space="preserve">) dentro de um </w:t>
      </w:r>
      <w:r>
        <w:rPr>
          <w:rFonts w:ascii="Consolas" w:cs="Consolas" w:eastAsia="Consolas" w:hAnsi="Consolas"/>
          <w:color w:val="B91C1C"/>
          <w:sz w:val="19"/>
          <w:szCs w:val="19"/>
          <w:shd w:fill="F3F4F6" w:color="auto" w:val="clear"/>
        </w:rPr>
        <w:t xml:space="preserve">Pipeline</w:t>
      </w:r>
      <w:r>
        <w:rPr>
          <w:sz w:val="21"/>
          <w:szCs w:val="21"/>
        </w:rPr>
        <w:t xml:space="preserve"> com </w:t>
      </w:r>
      <w:r>
        <w:rPr>
          <w:rFonts w:ascii="Consolas" w:cs="Consolas" w:eastAsia="Consolas" w:hAnsi="Consolas"/>
          <w:color w:val="B91C1C"/>
          <w:sz w:val="19"/>
          <w:szCs w:val="19"/>
          <w:shd w:fill="F3F4F6" w:color="auto" w:val="clear"/>
        </w:rPr>
        <w:t xml:space="preserve">StandardScaler</w:t>
      </w:r>
      <w:r>
        <w:rPr>
          <w:sz w:val="21"/>
          <w:szCs w:val="21"/>
        </w:rPr>
        <w:t xml:space="preserve">. Para </w:t>
      </w:r>
      <w:r>
        <w:rPr>
          <w:rFonts w:ascii="Consolas" w:cs="Consolas" w:eastAsia="Consolas" w:hAnsi="Consolas"/>
          <w:color w:val="B91C1C"/>
          <w:sz w:val="19"/>
          <w:szCs w:val="19"/>
          <w:shd w:fill="F3F4F6" w:color="auto" w:val="clear"/>
        </w:rPr>
        <w:t xml:space="preserve">k</w:t>
      </w:r>
      <w:r>
        <w:rPr>
          <w:sz w:val="21"/>
          <w:szCs w:val="21"/>
        </w:rPr>
        <w:t xml:space="preserve"> em 1, 3, 5, 9, 15, 25 e 51:</w:t>
      </w:r>
    </w:p>
    <w:p>
      <w:pPr>
        <w:pStyle w:val="ListParagraph"/>
        <w:numPr>
          <w:ilvl w:val="0"/>
          <w:numId w:val="2"/>
        </w:numPr>
        <w:spacing w:after="70" w:line="288"/>
      </w:pPr>
      <w:r>
        <w:rPr>
          <w:sz w:val="21"/>
          <w:szCs w:val="21"/>
        </w:rPr>
        <w:t xml:space="preserve">calcule a acurácia média de uma </w:t>
      </w:r>
      <w:r>
        <w:rPr>
          <w:b/>
          <w:bCs/>
          <w:sz w:val="21"/>
          <w:szCs w:val="21"/>
        </w:rPr>
        <w:t xml:space="preserve">validação cruzada com 5 dobras</w:t>
      </w:r>
      <w:r>
        <w:rPr>
          <w:sz w:val="21"/>
          <w:szCs w:val="21"/>
        </w:rPr>
        <w:t xml:space="preserve"> feita </w:t>
      </w:r>
      <w:r>
        <w:rPr>
          <w:b/>
          <w:bCs/>
          <w:sz w:val="21"/>
          <w:szCs w:val="21"/>
        </w:rPr>
        <w:t xml:space="preserve">apenas no treino</w:t>
      </w:r>
      <w:r>
        <w:rPr>
          <w:sz w:val="21"/>
          <w:szCs w:val="21"/>
        </w:rPr>
        <w:t xml:space="preserve"> (70% dos dados);</w:t>
      </w:r>
    </w:p>
    <w:p>
      <w:pPr>
        <w:pStyle w:val="ListParagraph"/>
        <w:numPr>
          <w:ilvl w:val="0"/>
          <w:numId w:val="2"/>
        </w:numPr>
        <w:spacing w:after="70" w:line="288"/>
      </w:pPr>
      <w:r>
        <w:rPr>
          <w:sz w:val="21"/>
          <w:szCs w:val="21"/>
        </w:rPr>
        <w:t xml:space="preserve">calcule a acurácia no </w:t>
      </w:r>
      <w:r>
        <w:rPr>
          <w:b/>
          <w:bCs/>
          <w:sz w:val="21"/>
          <w:szCs w:val="21"/>
        </w:rPr>
        <w:t xml:space="preserve">treino</w:t>
      </w:r>
      <w:r>
        <w:rPr>
          <w:sz w:val="21"/>
          <w:szCs w:val="21"/>
        </w:rPr>
        <w:t xml:space="preserve"> e no </w:t>
      </w:r>
      <w:r>
        <w:rPr>
          <w:b/>
          <w:bCs/>
          <w:sz w:val="21"/>
          <w:szCs w:val="21"/>
        </w:rPr>
        <w:t xml:space="preserve">teste</w:t>
      </w:r>
      <w:r>
        <w:rPr>
          <w:sz w:val="21"/>
          <w:szCs w:val="21"/>
        </w:rPr>
        <w:t xml:space="preserve"> para o mesmo k.</w:t>
      </w:r>
    </w:p>
    <w:p>
      <w:pPr>
        <w:spacing w:after="60" w:line="120"/>
      </w:pPr>
    </w:p>
    <w:p>
      <w:pPr>
        <w:spacing w:after="120" w:line="300"/>
        <w:jc w:val="left"/>
      </w:pPr>
      <w:r>
        <w:rPr>
          <w:sz w:val="21"/>
          <w:szCs w:val="21"/>
        </w:rPr>
        <w:t xml:space="preserve">Escolha o </w:t>
      </w:r>
      <w:r>
        <w:rPr>
          <w:rFonts w:ascii="Consolas" w:cs="Consolas" w:eastAsia="Consolas" w:hAnsi="Consolas"/>
          <w:color w:val="B91C1C"/>
          <w:sz w:val="19"/>
          <w:szCs w:val="19"/>
          <w:shd w:fill="F3F4F6" w:color="auto" w:val="clear"/>
        </w:rPr>
        <w:t xml:space="preserve">k</w:t>
      </w:r>
      <w:r>
        <w:rPr>
          <w:sz w:val="21"/>
          <w:szCs w:val="21"/>
        </w:rPr>
        <w:t xml:space="preserve"> pela validação cruzada e só então reporte o resultado no teste.</w:t>
      </w:r>
    </w:p>
    <w:p>
      <w:pPr>
        <w:spacing w:after="120" w:line="300"/>
        <w:jc w:val="left"/>
      </w:pPr>
      <w:r>
        <w:rPr>
          <w:i/>
          <w:iCs/>
          <w:sz w:val="21"/>
          <w:szCs w:val="21"/>
        </w:rPr>
        <w:t xml:space="preserve">Pergunta:</w:t>
      </w:r>
      <w:r>
        <w:rPr>
          <w:sz w:val="21"/>
          <w:szCs w:val="21"/>
        </w:rPr>
        <w:t xml:space="preserve"> o que acontece com a acurácia de treino quando k = 1? Por quê?</w:t>
      </w:r>
    </w:p>
    <w:p>
      <w:pPr>
        <w:pStyle w:val="Heading4"/>
        <w:keepNext/>
      </w:pPr>
      <w:r>
        <w:t xml:space="preserve">Exercício 5 — Caçando o vazamento</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Reproduza o experimento de vazamento do capítulo, variando o número de atributos de ruído: 20, 200 e 2.000. Em cada caso, use 60 exemplos, rótulos aleatórios, </w:t>
      </w:r>
      <w:r>
        <w:rPr>
          <w:rFonts w:ascii="Consolas" w:cs="Consolas" w:eastAsia="Consolas" w:hAnsi="Consolas"/>
          <w:color w:val="B91C1C"/>
          <w:sz w:val="19"/>
          <w:szCs w:val="19"/>
          <w:shd w:fill="F3F4F6" w:color="auto" w:val="clear"/>
        </w:rPr>
        <w:t xml:space="preserve">SelectKBest</w:t>
      </w:r>
      <w:r>
        <w:rPr>
          <w:sz w:val="21"/>
          <w:szCs w:val="21"/>
        </w:rPr>
        <w:t xml:space="preserve"> com </w:t>
      </w:r>
      <w:r>
        <w:rPr>
          <w:rFonts w:ascii="Consolas" w:cs="Consolas" w:eastAsia="Consolas" w:hAnsi="Consolas"/>
          <w:color w:val="B91C1C"/>
          <w:sz w:val="19"/>
          <w:szCs w:val="19"/>
          <w:shd w:fill="F3F4F6" w:color="auto" w:val="clear"/>
        </w:rPr>
        <w:t xml:space="preserve">k=10</w:t>
      </w:r>
      <w:r>
        <w:rPr>
          <w:sz w:val="21"/>
          <w:szCs w:val="21"/>
        </w:rPr>
        <w:t xml:space="preserve"> e validação cruzada de 5 dobras, e meça a acurácia:</w:t>
      </w:r>
    </w:p>
    <w:p>
      <w:pPr>
        <w:pStyle w:val="ListParagraph"/>
        <w:numPr>
          <w:ilvl w:val="0"/>
          <w:numId w:val="2"/>
        </w:numPr>
        <w:spacing w:after="70" w:line="288"/>
      </w:pPr>
      <w:r>
        <w:rPr>
          <w:sz w:val="21"/>
          <w:szCs w:val="21"/>
        </w:rPr>
        <w:t xml:space="preserve">com a seleção feita </w:t>
      </w:r>
      <w:r>
        <w:rPr>
          <w:b/>
          <w:bCs/>
          <w:sz w:val="21"/>
          <w:szCs w:val="21"/>
        </w:rPr>
        <w:t xml:space="preserve">antes</w:t>
      </w:r>
      <w:r>
        <w:rPr>
          <w:sz w:val="21"/>
          <w:szCs w:val="21"/>
        </w:rPr>
        <w:t xml:space="preserve"> da validação cruzada (vazamento);</w:t>
      </w:r>
    </w:p>
    <w:p>
      <w:pPr>
        <w:pStyle w:val="ListParagraph"/>
        <w:numPr>
          <w:ilvl w:val="0"/>
          <w:numId w:val="2"/>
        </w:numPr>
        <w:spacing w:after="70" w:line="288"/>
      </w:pPr>
      <w:r>
        <w:rPr>
          <w:sz w:val="21"/>
          <w:szCs w:val="21"/>
        </w:rPr>
        <w:t xml:space="preserve">com a seleção </w:t>
      </w:r>
      <w:r>
        <w:rPr>
          <w:b/>
          <w:bCs/>
          <w:sz w:val="21"/>
          <w:szCs w:val="21"/>
        </w:rPr>
        <w:t xml:space="preserve">dentro</w:t>
      </w:r>
      <w:r>
        <w:rPr>
          <w:sz w:val="21"/>
          <w:szCs w:val="21"/>
        </w:rPr>
        <w:t xml:space="preserve"> do pipeline.</w:t>
      </w:r>
    </w:p>
    <w:p>
      <w:pPr>
        <w:spacing w:after="60" w:line="120"/>
      </w:pPr>
    </w:p>
    <w:p>
      <w:pPr>
        <w:spacing w:after="120" w:line="300"/>
        <w:jc w:val="left"/>
      </w:pPr>
      <w:r>
        <w:rPr>
          <w:sz w:val="21"/>
          <w:szCs w:val="21"/>
        </w:rPr>
        <w:t xml:space="preserve">Faça </w:t>
      </w:r>
      <w:r>
        <w:rPr>
          <w:b/>
          <w:bCs/>
          <w:sz w:val="21"/>
          <w:szCs w:val="21"/>
        </w:rPr>
        <w:t xml:space="preserve">10 repetições</w:t>
      </w:r>
      <w:r>
        <w:rPr>
          <w:sz w:val="21"/>
          <w:szCs w:val="21"/>
        </w:rPr>
        <w:t xml:space="preserve"> (sementes diferentes) e reporte a média.</w:t>
      </w:r>
    </w:p>
    <w:p>
      <w:pPr>
        <w:spacing w:after="120" w:line="300"/>
        <w:jc w:val="left"/>
      </w:pPr>
      <w:r>
        <w:rPr>
          <w:i/>
          <w:iCs/>
          <w:sz w:val="21"/>
          <w:szCs w:val="21"/>
        </w:rPr>
        <w:t xml:space="preserve">Pergunta:</w:t>
      </w:r>
      <w:r>
        <w:rPr>
          <w:sz w:val="21"/>
          <w:szCs w:val="21"/>
        </w:rPr>
        <w:t xml:space="preserve"> como o tamanho do vazamento muda com o número de atributos? Por quê?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Wine, Iris, Breast Cancer Wisconsin (Diagnostic), Banknote Authentication e Spambase.</w:t>
            </w:r>
          </w:p>
          <w:p>
            <w:pPr>
              <w:pStyle w:val="ListParagraph"/>
              <w:numPr>
                <w:ilvl w:val="0"/>
                <w:numId w:val="2"/>
              </w:numPr>
              <w:spacing w:after="60" w:line="276"/>
            </w:pPr>
            <w:r>
              <w:rPr>
                <w:b/>
                <w:bCs/>
                <w:sz w:val="20"/>
                <w:szCs w:val="20"/>
              </w:rPr>
              <w:t xml:space="preserve">Kaggle:</w:t>
            </w:r>
            <w:r>
              <w:rPr>
                <w:sz w:val="20"/>
                <w:szCs w:val="20"/>
              </w:rPr>
              <w:t xml:space="preserve"> Wine Quality, Heart Disease e SMS Spam Collection.</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Montando a bancada de testes semissupervisionados</w:t>
      </w:r>
    </w:p>
    <w:p>
      <w:pPr>
        <w:spacing w:after="120" w:line="300"/>
        <w:jc w:val="left"/>
      </w:pPr>
      <w:r>
        <w:rPr>
          <w:b/>
          <w:bCs/>
          <w:sz w:val="21"/>
          <w:szCs w:val="21"/>
        </w:rPr>
        <w:t xml:space="preserve">Fonte dos dados.</w:t>
      </w:r>
      <w:r>
        <w:rPr>
          <w:sz w:val="21"/>
          <w:szCs w:val="21"/>
        </w:rPr>
        <w:t xml:space="preserve"> </w:t>
      </w:r>
      <w:r>
        <w:rPr>
          <w:i/>
          <w:iCs/>
          <w:sz w:val="21"/>
          <w:szCs w:val="21"/>
        </w:rPr>
        <w:t xml:space="preserve">Wine</w:t>
      </w:r>
      <w:r>
        <w:rPr>
          <w:sz w:val="21"/>
          <w:szCs w:val="21"/>
        </w:rPr>
        <w:t xml:space="preserve"> e </w:t>
      </w:r>
      <w:r>
        <w:rPr>
          <w:i/>
          <w:iCs/>
          <w:sz w:val="21"/>
          <w:szCs w:val="21"/>
        </w:rPr>
        <w:t xml:space="preserve">Breast Cancer Wisconsin (Diagnostic)</w:t>
      </w:r>
      <w:r>
        <w:rPr>
          <w:sz w:val="21"/>
          <w:szCs w:val="21"/>
        </w:rPr>
        <w:t xml:space="preserve">, do repositório </w:t>
      </w:r>
      <w:r>
        <w:rPr>
          <w:b/>
          <w:bCs/>
          <w:sz w:val="21"/>
          <w:szCs w:val="21"/>
        </w:rPr>
        <w:t xml:space="preserve">UCI Machine Learning</w:t>
      </w:r>
      <w:r>
        <w:rPr>
          <w:sz w:val="21"/>
          <w:szCs w:val="21"/>
        </w:rPr>
        <w:t xml:space="preserve">, incluídos no scikit-learn.</w:t>
      </w:r>
    </w:p>
    <w:p>
      <w:pPr>
        <w:spacing w:after="120" w:line="300"/>
        <w:jc w:val="left"/>
      </w:pPr>
      <w:r>
        <w:rPr>
          <w:b/>
          <w:bCs/>
          <w:sz w:val="21"/>
          <w:szCs w:val="21"/>
        </w:rPr>
        <w:t xml:space="preserve">Contexto.</w:t>
      </w:r>
      <w:r>
        <w:rPr>
          <w:sz w:val="21"/>
          <w:szCs w:val="21"/>
        </w:rPr>
        <w:t xml:space="preserve"> Sua equipe vai comparar vários métodos semissupervisionados ao longo do projeto. Antes disso, você deve construir uma </w:t>
      </w:r>
      <w:r>
        <w:rPr>
          <w:b/>
          <w:bCs/>
          <w:sz w:val="21"/>
          <w:szCs w:val="21"/>
        </w:rPr>
        <w:t xml:space="preserve">bancada de testes reutilizável</w:t>
      </w:r>
      <w:r>
        <w:rPr>
          <w:sz w:val="21"/>
          <w:szCs w:val="21"/>
        </w:rPr>
        <w:t xml:space="preserve">: uma função que compara um modelo de referência com métodos semissupervisionados, de forma honesta e reprodutível.</w:t>
      </w:r>
    </w:p>
    <w:p>
      <w:pPr>
        <w:spacing w:after="120" w:line="300"/>
        <w:jc w:val="left"/>
      </w:pPr>
      <w:r>
        <w:rPr>
          <w:b/>
          <w:bCs/>
          <w:sz w:val="21"/>
          <w:szCs w:val="21"/>
        </w:rPr>
        <w:t xml:space="preserve">Tarefas.</w:t>
      </w:r>
    </w:p>
    <w:p>
      <w:pPr>
        <w:pStyle w:val="ListParagraph"/>
        <w:numPr>
          <w:ilvl w:val="0"/>
          <w:numId w:val="9"/>
        </w:numPr>
        <w:spacing w:after="70" w:line="288"/>
      </w:pPr>
      <w:r>
        <w:rPr>
          <w:sz w:val="21"/>
          <w:szCs w:val="21"/>
        </w:rPr>
        <w:t xml:space="preserve">Escreva uma função </w:t>
      </w:r>
      <w:r>
        <w:rPr>
          <w:rFonts w:ascii="Consolas" w:cs="Consolas" w:eastAsia="Consolas" w:hAnsi="Consolas"/>
          <w:color w:val="B91C1C"/>
          <w:sz w:val="19"/>
          <w:szCs w:val="19"/>
          <w:shd w:fill="F3F4F6" w:color="auto" w:val="clear"/>
        </w:rPr>
        <w:t xml:space="preserve">avaliar(X, y, n_rots, sementes)</w:t>
      </w:r>
      <w:r>
        <w:rPr>
          <w:sz w:val="21"/>
          <w:szCs w:val="21"/>
        </w:rPr>
        <w:t xml:space="preserve"> que:</w:t>
      </w:r>
    </w:p>
    <w:p>
      <w:pPr>
        <w:spacing w:after="60" w:line="120"/>
      </w:pPr>
    </w:p>
    <w:p>
      <w:pPr>
        <w:spacing w:after="120" w:line="300"/>
        <w:jc w:val="left"/>
      </w:pPr>
      <w:r>
        <w:rPr>
          <w:sz w:val="21"/>
          <w:szCs w:val="21"/>
        </w:rPr>
        <w:t xml:space="preserve">- separe treino e teste uma única vez (70/30, estratificado, </w:t>
      </w:r>
      <w:r>
        <w:rPr>
          <w:rFonts w:ascii="Consolas" w:cs="Consolas" w:eastAsia="Consolas" w:hAnsi="Consolas"/>
          <w:color w:val="B91C1C"/>
          <w:sz w:val="19"/>
          <w:szCs w:val="19"/>
          <w:shd w:fill="F3F4F6" w:color="auto" w:val="clear"/>
        </w:rPr>
        <w:t xml:space="preserve">random_state=0</w:t>
      </w:r>
      <w:r>
        <w:rPr>
          <w:sz w:val="21"/>
          <w:szCs w:val="21"/>
        </w:rPr>
        <w:t xml:space="preserve">); - para cada </w:t>
      </w:r>
      <w:r>
        <w:rPr>
          <w:rFonts w:ascii="Consolas" w:cs="Consolas" w:eastAsia="Consolas" w:hAnsi="Consolas"/>
          <w:color w:val="B91C1C"/>
          <w:sz w:val="19"/>
          <w:szCs w:val="19"/>
          <w:shd w:fill="F3F4F6" w:color="auto" w:val="clear"/>
        </w:rPr>
        <w:t xml:space="preserve">n_rot</w:t>
      </w:r>
      <w:r>
        <w:rPr>
          <w:sz w:val="21"/>
          <w:szCs w:val="21"/>
        </w:rPr>
        <w:t xml:space="preserve"> e cada semente, esconda rótulos com </w:t>
      </w:r>
      <w:r>
        <w:rPr>
          <w:rFonts w:ascii="Consolas" w:cs="Consolas" w:eastAsia="Consolas" w:hAnsi="Consolas"/>
          <w:color w:val="B91C1C"/>
          <w:sz w:val="19"/>
          <w:szCs w:val="19"/>
          <w:shd w:fill="F3F4F6" w:color="auto" w:val="clear"/>
        </w:rPr>
        <w:t xml:space="preserve">esconder_rotulos</w:t>
      </w:r>
      <w:r>
        <w:rPr>
          <w:sz w:val="21"/>
          <w:szCs w:val="21"/>
        </w:rPr>
        <w:t xml:space="preserve">; - treine </w:t>
      </w:r>
      <w:r>
        <w:rPr>
          <w:b/>
          <w:bCs/>
          <w:sz w:val="21"/>
          <w:szCs w:val="21"/>
        </w:rPr>
        <w:t xml:space="preserve">três modelos dentro de pipelines com </w:t>
      </w:r>
      <w:r>
        <w:rPr>
          <w:rFonts w:ascii="Consolas" w:cs="Consolas" w:eastAsia="Consolas" w:hAnsi="Consolas"/>
          <w:b/>
          <w:bCs/>
          <w:color w:val="B91C1C"/>
          <w:sz w:val="19"/>
          <w:szCs w:val="19"/>
          <w:shd w:fill="F3F4F6" w:color="auto" w:val="clear"/>
        </w:rPr>
        <w:t xml:space="preserve">StandardScaler</w:t>
      </w:r>
      <w:r>
        <w:rPr>
          <w:sz w:val="21"/>
          <w:szCs w:val="21"/>
        </w:rPr>
        <w:t xml:space="preserve">: (a) referência, só com os rotulados; (b) </w:t>
      </w:r>
      <w:r>
        <w:rPr>
          <w:rFonts w:ascii="Consolas" w:cs="Consolas" w:eastAsia="Consolas" w:hAnsi="Consolas"/>
          <w:color w:val="B91C1C"/>
          <w:sz w:val="19"/>
          <w:szCs w:val="19"/>
          <w:shd w:fill="F3F4F6" w:color="auto" w:val="clear"/>
        </w:rPr>
        <w:t xml:space="preserve">SelfTrainingClassifier</w:t>
      </w:r>
      <w:r>
        <w:rPr>
          <w:sz w:val="21"/>
          <w:szCs w:val="21"/>
        </w:rPr>
        <w:t xml:space="preserve">; (c) </w:t>
      </w:r>
      <w:r>
        <w:rPr>
          <w:rFonts w:ascii="Consolas" w:cs="Consolas" w:eastAsia="Consolas" w:hAnsi="Consolas"/>
          <w:color w:val="B91C1C"/>
          <w:sz w:val="19"/>
          <w:szCs w:val="19"/>
          <w:shd w:fill="F3F4F6" w:color="auto" w:val="clear"/>
        </w:rPr>
        <w:t xml:space="preserve">LabelSpreading</w:t>
      </w:r>
      <w:r>
        <w:rPr>
          <w:sz w:val="21"/>
          <w:szCs w:val="21"/>
        </w:rPr>
        <w:t xml:space="preserve">; - devolva um </w:t>
      </w:r>
      <w:r>
        <w:rPr>
          <w:rFonts w:ascii="Consolas" w:cs="Consolas" w:eastAsia="Consolas" w:hAnsi="Consolas"/>
          <w:color w:val="B91C1C"/>
          <w:sz w:val="19"/>
          <w:szCs w:val="19"/>
          <w:shd w:fill="F3F4F6" w:color="auto" w:val="clear"/>
        </w:rPr>
        <w:t xml:space="preserve">DataFrame</w:t>
      </w:r>
      <w:r>
        <w:rPr>
          <w:sz w:val="21"/>
          <w:szCs w:val="21"/>
        </w:rPr>
        <w:t xml:space="preserve"> com média e desvio padrão da acurácia no teste.</w:t>
      </w:r>
    </w:p>
    <w:p>
      <w:pPr>
        <w:pStyle w:val="ListParagraph"/>
        <w:numPr>
          <w:ilvl w:val="0"/>
          <w:numId w:val="10"/>
        </w:numPr>
        <w:spacing w:after="70" w:line="288"/>
      </w:pPr>
      <w:r>
        <w:rPr>
          <w:sz w:val="21"/>
          <w:szCs w:val="21"/>
        </w:rPr>
        <w:t xml:space="preserve">Execute a função no </w:t>
      </w:r>
      <w:r>
        <w:rPr>
          <w:b/>
          <w:bCs/>
          <w:sz w:val="21"/>
          <w:szCs w:val="21"/>
        </w:rPr>
        <w:t xml:space="preserve">Wine</w:t>
      </w:r>
      <w:r>
        <w:rPr>
          <w:sz w:val="21"/>
          <w:szCs w:val="21"/>
        </w:rPr>
        <w:t xml:space="preserve"> (</w:t>
      </w:r>
      <w:r>
        <w:rPr>
          <w:rFonts w:ascii="Consolas" w:cs="Consolas" w:eastAsia="Consolas" w:hAnsi="Consolas"/>
          <w:color w:val="B91C1C"/>
          <w:sz w:val="19"/>
          <w:szCs w:val="19"/>
          <w:shd w:fill="F3F4F6" w:color="auto" w:val="clear"/>
        </w:rPr>
        <w:t xml:space="preserve">n_rots = [6, 12, 30]</w:t>
      </w:r>
      <w:r>
        <w:rPr>
          <w:sz w:val="21"/>
          <w:szCs w:val="21"/>
        </w:rPr>
        <w:t xml:space="preserve">) e no </w:t>
      </w:r>
      <w:r>
        <w:rPr>
          <w:b/>
          <w:bCs/>
          <w:sz w:val="21"/>
          <w:szCs w:val="21"/>
        </w:rPr>
        <w:t xml:space="preserve">Breast Cancer</w:t>
      </w:r>
      <w:r>
        <w:rPr>
          <w:sz w:val="21"/>
          <w:szCs w:val="21"/>
        </w:rPr>
        <w:t xml:space="preserve"> (</w:t>
      </w:r>
      <w:r>
        <w:rPr>
          <w:rFonts w:ascii="Consolas" w:cs="Consolas" w:eastAsia="Consolas" w:hAnsi="Consolas"/>
          <w:color w:val="B91C1C"/>
          <w:sz w:val="19"/>
          <w:szCs w:val="19"/>
          <w:shd w:fill="F3F4F6" w:color="auto" w:val="clear"/>
        </w:rPr>
        <w:t xml:space="preserve">n_rots = [10, 20, 40]</w:t>
      </w:r>
      <w:r>
        <w:rPr>
          <w:sz w:val="21"/>
          <w:szCs w:val="21"/>
        </w:rPr>
        <w:t xml:space="preserve">), com 20 sementes.</w:t>
      </w:r>
    </w:p>
    <w:p>
      <w:pPr>
        <w:pStyle w:val="ListParagraph"/>
        <w:numPr>
          <w:ilvl w:val="0"/>
          <w:numId w:val="10"/>
        </w:numPr>
        <w:spacing w:after="70" w:line="288"/>
      </w:pPr>
      <w:r>
        <w:rPr>
          <w:sz w:val="21"/>
          <w:szCs w:val="21"/>
        </w:rPr>
        <w:t xml:space="preserve">Escreva um parágrafo (6 a 8 linhas) que descreva o </w:t>
      </w:r>
      <w:r>
        <w:rPr>
          <w:b/>
          <w:bCs/>
          <w:sz w:val="21"/>
          <w:szCs w:val="21"/>
        </w:rPr>
        <w:t xml:space="preserve">protocolo</w:t>
      </w:r>
      <w:r>
        <w:rPr>
          <w:sz w:val="21"/>
          <w:szCs w:val="21"/>
        </w:rPr>
        <w:t xml:space="preserve"> de avaliação que sua função segue e explique por que ele evita o vazamento de informação.</w:t>
      </w:r>
    </w:p>
    <w:p>
      <w:pPr>
        <w:pStyle w:val="ListParagraph"/>
        <w:numPr>
          <w:ilvl w:val="0"/>
          <w:numId w:val="10"/>
        </w:numPr>
        <w:spacing w:after="70" w:line="288"/>
      </w:pPr>
      <w:r>
        <w:rPr>
          <w:sz w:val="21"/>
          <w:szCs w:val="21"/>
        </w:rPr>
        <w:t xml:space="preserve">Escreva outro parágrafo, de 4 a 6 linhas, com </w:t>
      </w:r>
      <w:r>
        <w:rPr>
          <w:b/>
          <w:bCs/>
          <w:sz w:val="21"/>
          <w:szCs w:val="21"/>
        </w:rPr>
        <w:t xml:space="preserve">o que os resultados mostram</w:t>
      </w:r>
      <w:r>
        <w:rPr>
          <w:sz w:val="21"/>
          <w:szCs w:val="21"/>
        </w:rPr>
        <w:t xml:space="preserve">: os dados sem rótulo ajudaram? Em que casos? Compare com o que você viu no Digits, no Capítulo 1, e levante uma hipótese para a diferença.</w:t>
      </w:r>
    </w:p>
    <w:p>
      <w:pPr>
        <w:spacing w:after="60" w:line="120"/>
      </w:pPr>
    </w:p>
    <w:p>
      <w:pPr>
        <w:spacing w:after="120" w:line="300"/>
        <w:jc w:val="left"/>
      </w:pPr>
      <w:r>
        <w:rPr>
          <w:b/>
          <w:bCs/>
          <w:sz w:val="21"/>
          <w:szCs w:val="21"/>
        </w:rPr>
        <w:t xml:space="preserve">Entregáveis.</w:t>
      </w:r>
      <w:r>
        <w:rPr>
          <w:sz w:val="21"/>
          <w:szCs w:val="21"/>
        </w:rPr>
        <w:t xml:space="preserve"> O código da função, as duas tabelas e os dois parágrafos.</w:t>
      </w:r>
    </w:p>
    <w:p>
      <w:pPr>
        <w:spacing w:after="120" w:line="300"/>
        <w:jc w:val="left"/>
      </w:pPr>
      <w:r>
        <w:rPr>
          <w:i/>
          <w:iCs/>
          <w:color w:val="6B7280"/>
          <w:sz w:val="21"/>
          <w:szCs w:val="21"/>
        </w:rPr>
        <w:t xml:space="preserve">A solução de referência está no Apêndice E.</w:t>
      </w:r>
    </w:p>
    <w:p>
      <w:pPr>
        <w:sectPr>
          <w:headerReference w:type="default" r:id="rId13"/>
          <w:footerReference w:type="default" r:id="rId14"/>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3" descr="Faixa decorativa do capítulo 3"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3 — Quando e Por Que Funciona: Suposições, Taxonomia e Avaliação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dados sem rótulo podem ajudar e quando podem não ajudar ou até prejudicar.</w:t>
            </w:r>
          </w:p>
          <w:p>
            <w:pPr>
              <w:pStyle w:val="ListParagraph"/>
              <w:numPr>
                <w:ilvl w:val="0"/>
                <w:numId w:val="2"/>
              </w:numPr>
              <w:spacing w:after="50" w:line="276"/>
            </w:pPr>
            <w:r>
              <w:rPr>
                <w:sz w:val="20"/>
                <w:szCs w:val="20"/>
              </w:rPr>
              <w:t xml:space="preserve">Diferenciar o aprendizado indutivo do transdutivo e saber como avaliar cada um.</w:t>
            </w:r>
          </w:p>
          <w:p>
            <w:pPr>
              <w:pStyle w:val="ListParagraph"/>
              <w:numPr>
                <w:ilvl w:val="0"/>
                <w:numId w:val="2"/>
              </w:numPr>
              <w:spacing w:after="50" w:line="276"/>
            </w:pPr>
            <w:r>
              <w:rPr>
                <w:sz w:val="20"/>
                <w:szCs w:val="20"/>
              </w:rPr>
              <w:t xml:space="preserve">Enunciar as suposições de suavidade, de agrupamento (baixa densidade) e de variedade.</w:t>
            </w:r>
          </w:p>
          <w:p>
            <w:pPr>
              <w:pStyle w:val="ListParagraph"/>
              <w:numPr>
                <w:ilvl w:val="0"/>
                <w:numId w:val="2"/>
              </w:numPr>
              <w:spacing w:after="50" w:line="276"/>
            </w:pPr>
            <w:r>
              <w:rPr>
                <w:sz w:val="20"/>
                <w:szCs w:val="20"/>
              </w:rPr>
              <w:t xml:space="preserve">Reconhecer, por experimentos, o efeito da quantidade e da qualidade dos dados sem rótulo.</w:t>
            </w:r>
          </w:p>
          <w:p>
            <w:pPr>
              <w:pStyle w:val="ListParagraph"/>
              <w:numPr>
                <w:ilvl w:val="0"/>
                <w:numId w:val="2"/>
              </w:numPr>
              <w:spacing w:after="50" w:line="276"/>
            </w:pPr>
            <w:r>
              <w:rPr>
                <w:sz w:val="20"/>
                <w:szCs w:val="20"/>
              </w:rPr>
              <w:t xml:space="preserve">Descrever a taxonomia dos métodos semissupervisionados e relacioná-la aos capítulos do livro.</w:t>
            </w:r>
          </w:p>
          <w:p>
            <w:pPr>
              <w:pStyle w:val="ListParagraph"/>
              <w:numPr>
                <w:ilvl w:val="0"/>
                <w:numId w:val="2"/>
              </w:numPr>
              <w:spacing w:after="50" w:line="276"/>
            </w:pPr>
            <w:r>
              <w:rPr>
                <w:sz w:val="20"/>
                <w:szCs w:val="20"/>
              </w:rPr>
              <w:t xml:space="preserve">Planejar uma avaliação realista, com modelo de referência forte e validação cuidadosa.</w:t>
            </w:r>
          </w:p>
          <w:p>
            <w:pPr>
              <w:pStyle w:val="ListParagraph"/>
              <w:numPr>
                <w:ilvl w:val="0"/>
                <w:numId w:val="2"/>
              </w:numPr>
              <w:spacing w:after="50" w:line="276"/>
            </w:pPr>
            <w:r>
              <w:rPr>
                <w:sz w:val="20"/>
                <w:szCs w:val="20"/>
              </w:rPr>
              <w:t xml:space="preserve">Escolher por onde começar diante de um problema novo.</w:t>
            </w:r>
          </w:p>
        </w:tc>
      </w:tr>
    </w:tbl>
    <w:p>
      <w:pPr>
        <w:spacing w:after="200" w:line="120"/>
      </w:pPr>
    </w:p>
    <w:p>
      <w:pPr>
        <w:pStyle w:val="Heading3"/>
        <w:keepNext/>
      </w:pPr>
      <w:r>
        <w:t xml:space="preserve">3.1 Uma pergunta honesta</w:t>
      </w:r>
    </w:p>
    <w:p>
      <w:pPr>
        <w:spacing w:after="120" w:line="300"/>
        <w:jc w:val="left"/>
      </w:pPr>
      <w:r>
        <w:rPr>
          <w:sz w:val="21"/>
          <w:szCs w:val="21"/>
        </w:rPr>
        <w:t xml:space="preserve">Imagine que você faz uma pesquisa eleitoral. Você consegue entrevistar apenas </w:t>
      </w:r>
      <w:r>
        <w:rPr>
          <w:b/>
          <w:bCs/>
          <w:sz w:val="21"/>
          <w:szCs w:val="21"/>
        </w:rPr>
        <w:t xml:space="preserve">20 pessoas</w:t>
      </w:r>
      <w:r>
        <w:rPr>
          <w:sz w:val="21"/>
          <w:szCs w:val="21"/>
        </w:rPr>
        <w:t xml:space="preserve">. Mas conhece o bairro onde moram </w:t>
      </w:r>
      <w:r>
        <w:rPr>
          <w:b/>
          <w:bCs/>
          <w:sz w:val="21"/>
          <w:szCs w:val="21"/>
        </w:rPr>
        <w:t xml:space="preserve">mil eleitores</w:t>
      </w:r>
      <w:r>
        <w:rPr>
          <w:sz w:val="21"/>
          <w:szCs w:val="21"/>
        </w:rPr>
        <w:t xml:space="preserve">, mesmo sem saber o voto deles.</w:t>
      </w:r>
    </w:p>
    <w:p>
      <w:pPr>
        <w:spacing w:after="120" w:line="300"/>
        <w:jc w:val="left"/>
      </w:pPr>
      <w:r>
        <w:rPr>
          <w:sz w:val="21"/>
          <w:szCs w:val="21"/>
        </w:rPr>
        <w:t xml:space="preserve">Se os vizinhos costumam votar de maneira parecida, o endereço é uma pista valiosa. Com as 20 respostas e o mapa do bairro, você faz uma boa estimativa para os mil. Aqui, os dados "sem rótulo" (os endereços) </w:t>
      </w:r>
      <w:r>
        <w:rPr>
          <w:b/>
          <w:bCs/>
          <w:sz w:val="21"/>
          <w:szCs w:val="21"/>
        </w:rPr>
        <w:t xml:space="preserve">ajudam</w:t>
      </w:r>
      <w:r>
        <w:rPr>
          <w:sz w:val="21"/>
          <w:szCs w:val="21"/>
        </w:rPr>
        <w:t xml:space="preserve">.</w:t>
      </w:r>
    </w:p>
    <w:p>
      <w:pPr>
        <w:spacing w:after="120" w:line="300"/>
        <w:jc w:val="left"/>
      </w:pPr>
      <w:r>
        <w:rPr>
          <w:sz w:val="21"/>
          <w:szCs w:val="21"/>
        </w:rPr>
        <w:t xml:space="preserve">Agora imagine uma cidade em que o voto </w:t>
      </w:r>
      <w:r>
        <w:rPr>
          <w:b/>
          <w:bCs/>
          <w:sz w:val="21"/>
          <w:szCs w:val="21"/>
        </w:rPr>
        <w:t xml:space="preserve">não tem relação nenhuma</w:t>
      </w:r>
      <w:r>
        <w:rPr>
          <w:sz w:val="21"/>
          <w:szCs w:val="21"/>
        </w:rPr>
        <w:t xml:space="preserve"> com o endereço. Usar o mapa vai levar você a conclusões erradas. Aqui, os dados sem rótulo </w:t>
      </w:r>
      <w:r>
        <w:rPr>
          <w:b/>
          <w:bCs/>
          <w:sz w:val="21"/>
          <w:szCs w:val="21"/>
        </w:rPr>
        <w:t xml:space="preserve">atrapalham</w:t>
      </w:r>
      <w:r>
        <w:rPr>
          <w:sz w:val="21"/>
          <w:szCs w:val="21"/>
        </w:rPr>
        <w:t xml:space="preserve">.</w:t>
      </w:r>
    </w:p>
    <w:p>
      <w:pPr>
        <w:spacing w:after="120" w:line="300"/>
        <w:jc w:val="left"/>
      </w:pPr>
      <w:r>
        <w:rPr>
          <w:sz w:val="21"/>
          <w:szCs w:val="21"/>
        </w:rPr>
        <w:t xml:space="preserve">Essa história resume o capítulo.</w:t>
      </w:r>
    </w:p>
    <w:p>
      <w:pPr>
        <w:pBdr>
          <w:left w:val="single" w:color="06B6D4" w:sz="18" w:space="8"/>
        </w:pBdr>
        <w:spacing w:after="120"/>
        <w:ind w:left="400"/>
      </w:pPr>
      <w:r>
        <w:rPr>
          <w:i/>
          <w:iCs/>
          <w:sz w:val="21"/>
          <w:szCs w:val="21"/>
        </w:rPr>
        <w:t xml:space="preserve">Dados sem rótulo não são mágica. Eles ajudam </w:t>
      </w:r>
      <w:r>
        <w:rPr>
          <w:b/>
          <w:bCs/>
          <w:i/>
          <w:iCs/>
          <w:sz w:val="21"/>
          <w:szCs w:val="21"/>
        </w:rPr>
        <w:t xml:space="preserve">quando a estrutura deles tem relação com os rótulos</w:t>
      </w:r>
      <w:r>
        <w:rPr>
          <w:i/>
          <w:iCs/>
          <w:sz w:val="21"/>
          <w:szCs w:val="21"/>
        </w:rPr>
        <w:t xml:space="preserve">.</w:t>
      </w:r>
    </w:p>
    <w:p>
      <w:pPr>
        <w:spacing w:after="120" w:line="300"/>
        <w:jc w:val="left"/>
      </w:pPr>
      <w:r>
        <w:rPr>
          <w:sz w:val="21"/>
          <w:szCs w:val="21"/>
        </w:rPr>
        <w:t xml:space="preserve">Nos capítulos anteriores, você viu ganhos impressionantes. Neste, vamos entender </w:t>
      </w:r>
      <w:r>
        <w:rPr>
          <w:b/>
          <w:bCs/>
          <w:sz w:val="21"/>
          <w:szCs w:val="21"/>
        </w:rPr>
        <w:t xml:space="preserve">por que</w:t>
      </w:r>
      <w:r>
        <w:rPr>
          <w:sz w:val="21"/>
          <w:szCs w:val="21"/>
        </w:rPr>
        <w:t xml:space="preserve"> eles aparecem, </w:t>
      </w:r>
      <w:r>
        <w:rPr>
          <w:b/>
          <w:bCs/>
          <w:sz w:val="21"/>
          <w:szCs w:val="21"/>
        </w:rPr>
        <w:t xml:space="preserve">quando</w:t>
      </w:r>
      <w:r>
        <w:rPr>
          <w:sz w:val="21"/>
          <w:szCs w:val="21"/>
        </w:rPr>
        <w:t xml:space="preserve"> desaparecem e </w:t>
      </w:r>
      <w:r>
        <w:rPr>
          <w:b/>
          <w:bCs/>
          <w:sz w:val="21"/>
          <w:szCs w:val="21"/>
        </w:rPr>
        <w:t xml:space="preserve">como medir</w:t>
      </w:r>
      <w:r>
        <w:rPr>
          <w:sz w:val="21"/>
          <w:szCs w:val="21"/>
        </w:rPr>
        <w:t xml:space="preserve"> com honestidade.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Um professor corrige 20 redações e usa a semelhança entre redações para estimar as notas das demais. Funciona se redações parecidas merecem notas parecidas. Se a nota depende de um critério que </w:t>
            </w:r>
            <w:r>
              <w:rPr>
                <w:b/>
                <w:bCs/>
                <w:sz w:val="20"/>
                <w:szCs w:val="20"/>
              </w:rPr>
              <w:t xml:space="preserve">não</w:t>
            </w:r>
            <w:r>
              <w:rPr>
                <w:sz w:val="20"/>
                <w:szCs w:val="20"/>
              </w:rPr>
              <w:t xml:space="preserve"> aparece na semelhança (por exemplo, a opinião defendida), a semelhança engana.</w:t>
            </w:r>
          </w:p>
        </w:tc>
      </w:tr>
    </w:tbl>
    <w:p>
      <w:pPr>
        <w:spacing w:after="140" w:line="120"/>
      </w:pPr>
    </w:p>
    <w:p>
      <w:pPr>
        <w:pStyle w:val="Heading3"/>
        <w:keepNext/>
      </w:pPr>
      <w:r>
        <w:t xml:space="preserve">3.2 Duas versões do problema</w:t>
      </w:r>
    </w:p>
    <w:p>
      <w:pPr>
        <w:spacing w:after="120" w:line="300"/>
        <w:jc w:val="left"/>
      </w:pPr>
      <w:r>
        <w:rPr>
          <w:sz w:val="21"/>
          <w:szCs w:val="21"/>
        </w:rPr>
        <w:t xml:space="preserve">No Capítulo 1 mencionamos o aprendizado </w:t>
      </w:r>
      <w:r>
        <w:rPr>
          <w:b/>
          <w:bCs/>
          <w:sz w:val="21"/>
          <w:szCs w:val="21"/>
        </w:rPr>
        <w:t xml:space="preserve">indutivo</w:t>
      </w:r>
      <w:r>
        <w:rPr>
          <w:sz w:val="21"/>
          <w:szCs w:val="21"/>
        </w:rPr>
        <w:t xml:space="preserve"> e o </w:t>
      </w:r>
      <w:r>
        <w:rPr>
          <w:b/>
          <w:bCs/>
          <w:sz w:val="21"/>
          <w:szCs w:val="21"/>
        </w:rPr>
        <w:t xml:space="preserve">transdutivo</w:t>
      </w:r>
      <w:r>
        <w:rPr>
          <w:sz w:val="21"/>
          <w:szCs w:val="21"/>
        </w:rPr>
        <w:t xml:space="preserve">. Agora vamos detalhá-los, porque a escolha muda o que você pode prometer e como deve avaliar.</w:t>
      </w:r>
    </w:p>
    <w:p>
      <w:pPr>
        <w:keepNext/>
        <w:spacing w:after="60" w:before="120"/>
        <w:jc w:val="center"/>
      </w:pPr>
      <w:r>
        <w:drawing>
          <wp:inline distT="0" distB="0" distL="0" distR="0">
            <wp:extent cx="5715000" cy="2876550"/>
            <wp:effectExtent t="0" r="0" b="0" l="0"/>
            <wp:docPr id="1" name="f3_indtrans" descr="Figura 3.1 — No aprendizado indutivo, o resultado é um modelo que vale para qualquer exemplo novo. No transdutivo, o resultado são os rótulos do próprio conjunto sem rótulo." title="f3_indtr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i/>
          <w:iCs/>
          <w:color w:val="6B7280"/>
          <w:sz w:val="17"/>
          <w:szCs w:val="17"/>
        </w:rPr>
        <w:t xml:space="preserve">Figura 3.1 — No aprendizado indutivo, o resultado é um modelo que vale para qualquer exemplo novo. No transdutivo, o resultado são os rótulos do próprio conjunto sem rótulo.</w:t>
      </w:r>
    </w:p>
    <w:p>
      <w:pPr>
        <w:pStyle w:val="Heading4"/>
        <w:keepNext/>
      </w:pPr>
      <w:r>
        <w:t xml:space="preserve">3.2.1 Aprendizado indutivo</w:t>
      </w:r>
    </w:p>
    <w:p>
      <w:pPr>
        <w:spacing w:after="120" w:line="300"/>
        <w:jc w:val="left"/>
      </w:pPr>
      <w:r>
        <w:rPr>
          <w:sz w:val="21"/>
          <w:szCs w:val="21"/>
        </w:rPr>
        <w:t xml:space="preserve">O resultado é um </w:t>
      </w:r>
      <w:r>
        <w:rPr>
          <w:b/>
          <w:bCs/>
          <w:sz w:val="21"/>
          <w:szCs w:val="21"/>
        </w:rPr>
        <w:t xml:space="preserve">modelo</w:t>
      </w:r>
      <w:r>
        <w:rPr>
          <w:sz w:val="21"/>
          <w:szCs w:val="21"/>
        </w:rPr>
        <w:t xml:space="preserve"> que pode prever o rótulo de </w:t>
      </w:r>
      <w:r>
        <w:rPr>
          <w:b/>
          <w:bCs/>
          <w:sz w:val="21"/>
          <w:szCs w:val="21"/>
        </w:rPr>
        <w:t xml:space="preserve">qualquer</w:t>
      </w:r>
      <w:r>
        <w:rPr>
          <w:sz w:val="21"/>
          <w:szCs w:val="21"/>
        </w:rPr>
        <w:t xml:space="preserve"> exemplo, inclusive os que nunca vimos. Para avaliar, usamos um </w:t>
      </w:r>
      <w:r>
        <w:rPr>
          <w:b/>
          <w:bCs/>
          <w:sz w:val="21"/>
          <w:szCs w:val="21"/>
        </w:rPr>
        <w:t xml:space="preserve">conjunto de teste</w:t>
      </w:r>
      <w:r>
        <w:rPr>
          <w:sz w:val="21"/>
          <w:szCs w:val="21"/>
        </w:rPr>
        <w:t xml:space="preserve"> separado, que não participa do treino, nem como exemplo sem rótulo.</w:t>
      </w:r>
    </w:p>
    <w:p>
      <w:pPr>
        <w:spacing w:after="120" w:line="300"/>
        <w:jc w:val="left"/>
      </w:pPr>
      <w:r>
        <w:rPr>
          <w:i/>
          <w:iCs/>
          <w:sz w:val="21"/>
          <w:szCs w:val="21"/>
        </w:rPr>
        <w:t xml:space="preserve">Exemplo:</w:t>
      </w:r>
      <w:r>
        <w:rPr>
          <w:sz w:val="21"/>
          <w:szCs w:val="21"/>
        </w:rPr>
        <w:t xml:space="preserve"> um filtro de spam que será usado nas mensagens do mês que vem.</w:t>
      </w:r>
    </w:p>
    <w:p>
      <w:pPr>
        <w:pStyle w:val="Heading4"/>
        <w:keepNext/>
      </w:pPr>
      <w:r>
        <w:t xml:space="preserve">3.2.2 Aprendizado transdutivo</w:t>
      </w:r>
    </w:p>
    <w:p>
      <w:pPr>
        <w:spacing w:after="120" w:line="300"/>
        <w:jc w:val="left"/>
      </w:pPr>
      <w:r>
        <w:rPr>
          <w:sz w:val="21"/>
          <w:szCs w:val="21"/>
        </w:rPr>
        <w:t xml:space="preserve">O resultado são </w:t>
      </w:r>
      <w:r>
        <w:rPr>
          <w:b/>
          <w:bCs/>
          <w:sz w:val="21"/>
          <w:szCs w:val="21"/>
        </w:rPr>
        <w:t xml:space="preserve">rótulos para os exemplos sem rótulo que já temos</w:t>
      </w:r>
      <w:r>
        <w:rPr>
          <w:sz w:val="21"/>
          <w:szCs w:val="21"/>
        </w:rPr>
        <w:t xml:space="preserve">. Não nos importa o que acontecerá com exemplos futuros. Aqui, é legítimo avaliar nos próprios exemplos sem rótulo do treino (se houver rótulos verdadeiros guardados só para a avaliação).</w:t>
      </w:r>
    </w:p>
    <w:p>
      <w:pPr>
        <w:spacing w:after="120" w:line="300"/>
        <w:jc w:val="left"/>
      </w:pPr>
      <w:r>
        <w:rPr>
          <w:i/>
          <w:iCs/>
          <w:sz w:val="21"/>
          <w:szCs w:val="21"/>
        </w:rPr>
        <w:t xml:space="preserve">Exemplo:</w:t>
      </w:r>
      <w:r>
        <w:rPr>
          <w:sz w:val="21"/>
          <w:szCs w:val="21"/>
        </w:rPr>
        <w:t xml:space="preserve"> uma biblioteca digitalizou 5.000 livros. Você rotulou 100 e quer classificar os outros 4.900. Não haverá novos livros.</w:t>
      </w:r>
    </w:p>
    <w:p>
      <w:pPr>
        <w:spacing w:after="120" w:line="300"/>
        <w:jc w:val="left"/>
      </w:pPr>
      <w:r>
        <w:rPr>
          <w:sz w:val="21"/>
          <w:szCs w:val="21"/>
        </w:rPr>
        <w:t xml:space="preserve">Muitos métodos de grafos, como o Label Spreading, são transdutivos por natureza. Mesmo assim, eles produzem uma regra aplicável a pontos novos, como você verá na prática no Capítulo 8. O scikit-learn oferece tanto o </w:t>
      </w:r>
      <w:r>
        <w:rPr>
          <w:b/>
          <w:bCs/>
          <w:sz w:val="21"/>
          <w:szCs w:val="21"/>
        </w:rPr>
        <w:t xml:space="preserve">resultado transdutivo</w:t>
      </w:r>
      <w:r>
        <w:rPr>
          <w:sz w:val="21"/>
          <w:szCs w:val="21"/>
        </w:rPr>
        <w:t xml:space="preserve"> (atributo </w:t>
      </w:r>
      <w:r>
        <w:rPr>
          <w:rFonts w:ascii="Consolas" w:cs="Consolas" w:eastAsia="Consolas" w:hAnsi="Consolas"/>
          <w:color w:val="B91C1C"/>
          <w:sz w:val="19"/>
          <w:szCs w:val="19"/>
          <w:shd w:fill="F3F4F6" w:color="auto" w:val="clear"/>
        </w:rPr>
        <w:t xml:space="preserve">transduction_</w:t>
      </w:r>
      <w:r>
        <w:rPr>
          <w:sz w:val="21"/>
          <w:szCs w:val="21"/>
        </w:rPr>
        <w:t xml:space="preserve">) quanto o </w:t>
      </w:r>
      <w:r>
        <w:rPr>
          <w:b/>
          <w:bCs/>
          <w:sz w:val="21"/>
          <w:szCs w:val="21"/>
        </w:rPr>
        <w:t xml:space="preserve">método </w:t>
      </w:r>
      <w:r>
        <w:rPr>
          <w:rFonts w:ascii="Consolas" w:cs="Consolas" w:eastAsia="Consolas" w:hAnsi="Consolas"/>
          <w:b/>
          <w:bCs/>
          <w:color w:val="B91C1C"/>
          <w:sz w:val="19"/>
          <w:szCs w:val="19"/>
          <w:shd w:fill="F3F4F6" w:color="auto" w:val="clear"/>
        </w:rPr>
        <w:t xml:space="preserve">predict</w:t>
      </w:r>
      <w:r>
        <w:rPr>
          <w:sz w:val="21"/>
          <w:szCs w:val="21"/>
        </w:rPr>
        <w:t xml:space="preserve">, usado de forma indutiva.</w:t>
      </w:r>
    </w:p>
    <w:p>
      <w:pPr>
        <w:spacing w:after="120" w:line="300"/>
        <w:jc w:val="left"/>
      </w:pPr>
      <w:r>
        <w:rPr>
          <w:sz w:val="21"/>
          <w:szCs w:val="21"/>
        </w:rPr>
        <w:t xml:space="preserve">Veja os dois resultados lado a lado no experimento Digits, com 50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sem_rotulo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TRANSDUTIVO: quão bem os exemplos sem rótulo do treino receberam rótulo?</w:t>
            </w:r>
          </w:p>
          <w:p>
            <w:pPr>
              <w:spacing w:after="0" w:line="240"/>
            </w:pP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acerto nos exemplos sem rótulo (transdutivo):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sem_rotulo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sem_rotulo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acerto em exemplos novos do teste (indutivo):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iterações realizadas:"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n_iter_</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iteração {it}: {n} exemplos {'(rotulados de verdade)' if it == 0 else 'ganharam pseudo-rótulo'}"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ficaram sem rótulo no fim:"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Label Spreading</w:t>
            </w:r>
          </w:p>
          <w:p>
            <w:pPr>
              <w:spacing w:after="0" w:line="240"/>
            </w:pPr>
            <w:r>
              <w:rPr>
                <w:rFonts w:ascii="Consolas" w:cs="Consolas" w:eastAsia="Consolas" w:hAnsi="Consolas"/>
                <w:color w:val="1F2937"/>
                <w:sz w:val="15"/>
                <w:szCs w:val="15"/>
              </w:rPr>
              <w:t xml:space="preserve">  acerto nos exemplos sem rótulo (transdutivo):  91.8%</w:t>
            </w:r>
          </w:p>
          <w:p>
            <w:pPr>
              <w:spacing w:after="0" w:line="240"/>
            </w:pPr>
            <w:r>
              <w:rPr>
                <w:rFonts w:ascii="Consolas" w:cs="Consolas" w:eastAsia="Consolas" w:hAnsi="Consolas"/>
                <w:color w:val="1F2937"/>
                <w:sz w:val="15"/>
                <w:szCs w:val="15"/>
              </w:rPr>
              <w:t xml:space="preserve">  acerto em exemplos novos do teste (indutivo):   94.1%</w:t>
            </w:r>
          </w:p>
          <w:p>
            <w:pPr>
              <w:spacing w:after="0" w:line="240"/>
            </w:pPr>
            <w:r>
              <w:rPr>
                <w:rFonts w:ascii="Consolas" w:cs="Consolas" w:eastAsia="Consolas" w:hAnsi="Consolas"/>
                <w:color w:val="1F2937"/>
                <w:sz w:val="15"/>
                <w:szCs w:val="15"/>
              </w:rPr>
              <w:t xml:space="preserve">Self-training</w:t>
            </w:r>
          </w:p>
          <w:p>
            <w:pPr>
              <w:spacing w:after="0" w:line="240"/>
            </w:pPr>
            <w:r>
              <w:rPr>
                <w:rFonts w:ascii="Consolas" w:cs="Consolas" w:eastAsia="Consolas" w:hAnsi="Consolas"/>
                <w:color w:val="1F2937"/>
                <w:sz w:val="15"/>
                <w:szCs w:val="15"/>
              </w:rPr>
              <w:t xml:space="preserve">  iterações realizadas: 10</w:t>
            </w:r>
          </w:p>
          <w:p>
            <w:pPr>
              <w:spacing w:after="0" w:line="240"/>
            </w:pPr>
            <w:r>
              <w:rPr>
                <w:rFonts w:ascii="Consolas" w:cs="Consolas" w:eastAsia="Consolas" w:hAnsi="Consolas"/>
                <w:color w:val="1F2937"/>
                <w:sz w:val="15"/>
                <w:szCs w:val="15"/>
              </w:rPr>
              <w:t xml:space="preserve">  iteração 0: 50 exemplos (rotulados de verdade)</w:t>
            </w:r>
          </w:p>
          <w:p>
            <w:pPr>
              <w:spacing w:after="0" w:line="240"/>
            </w:pPr>
            <w:r>
              <w:rPr>
                <w:rFonts w:ascii="Consolas" w:cs="Consolas" w:eastAsia="Consolas" w:hAnsi="Consolas"/>
                <w:color w:val="1F2937"/>
                <w:sz w:val="15"/>
                <w:szCs w:val="15"/>
              </w:rPr>
              <w:t xml:space="preserve">  iteração 1: 831 exemplos ganharam pseudo-rótulo</w:t>
            </w:r>
          </w:p>
          <w:p>
            <w:pPr>
              <w:spacing w:after="0" w:line="240"/>
            </w:pPr>
            <w:r>
              <w:rPr>
                <w:rFonts w:ascii="Consolas" w:cs="Consolas" w:eastAsia="Consolas" w:hAnsi="Consolas"/>
                <w:color w:val="1F2937"/>
                <w:sz w:val="15"/>
                <w:szCs w:val="15"/>
              </w:rPr>
              <w:t xml:space="preserve">  iteração 2: 223 exemplos ganharam pseudo-rótulo</w:t>
            </w:r>
          </w:p>
          <w:p>
            <w:pPr>
              <w:spacing w:after="0" w:line="240"/>
            </w:pPr>
            <w:r>
              <w:rPr>
                <w:rFonts w:ascii="Consolas" w:cs="Consolas" w:eastAsia="Consolas" w:hAnsi="Consolas"/>
                <w:color w:val="1F2937"/>
                <w:sz w:val="15"/>
                <w:szCs w:val="15"/>
              </w:rPr>
              <w:t xml:space="preserve">  iteração 3: 55 exemplos ganharam pseudo-rótulo</w:t>
            </w:r>
          </w:p>
          <w:p>
            <w:pPr>
              <w:spacing w:after="0" w:line="240"/>
            </w:pPr>
            <w:r>
              <w:rPr>
                <w:rFonts w:ascii="Consolas" w:cs="Consolas" w:eastAsia="Consolas" w:hAnsi="Consolas"/>
                <w:color w:val="1F2937"/>
                <w:sz w:val="15"/>
                <w:szCs w:val="15"/>
              </w:rPr>
              <w:t xml:space="preserve">  iteração 4: 18 exemplos ganharam pseudo-rótulo</w:t>
            </w:r>
          </w:p>
          <w:p>
            <w:pPr>
              <w:spacing w:after="0" w:line="240"/>
            </w:pPr>
            <w:r>
              <w:rPr>
                <w:rFonts w:ascii="Consolas" w:cs="Consolas" w:eastAsia="Consolas" w:hAnsi="Consolas"/>
                <w:color w:val="1F2937"/>
                <w:sz w:val="15"/>
                <w:szCs w:val="15"/>
              </w:rPr>
              <w:t xml:space="preserve">  iteração 5: 11 exemplos ganharam pseudo-rótulo</w:t>
            </w:r>
          </w:p>
          <w:p>
            <w:pPr>
              <w:spacing w:after="0" w:line="240"/>
            </w:pPr>
            <w:r>
              <w:rPr>
                <w:rFonts w:ascii="Consolas" w:cs="Consolas" w:eastAsia="Consolas" w:hAnsi="Consolas"/>
                <w:color w:val="1F2937"/>
                <w:sz w:val="15"/>
                <w:szCs w:val="15"/>
              </w:rPr>
              <w:t xml:space="preserve">  iteração 6: 6 exemplos ganharam pseudo-rótulo</w:t>
            </w:r>
          </w:p>
          <w:p>
            <w:pPr>
              <w:spacing w:after="0" w:line="240"/>
            </w:pPr>
            <w:r>
              <w:rPr>
                <w:rFonts w:ascii="Consolas" w:cs="Consolas" w:eastAsia="Consolas" w:hAnsi="Consolas"/>
                <w:color w:val="1F2937"/>
                <w:sz w:val="15"/>
                <w:szCs w:val="15"/>
              </w:rPr>
              <w:t xml:space="preserve">  iteração 7: 4 exemplos ganharam pseudo-rótulo</w:t>
            </w:r>
          </w:p>
          <w:p>
            <w:pPr>
              <w:spacing w:after="0" w:line="240"/>
            </w:pPr>
            <w:r>
              <w:rPr>
                <w:rFonts w:ascii="Consolas" w:cs="Consolas" w:eastAsia="Consolas" w:hAnsi="Consolas"/>
                <w:color w:val="1F2937"/>
                <w:sz w:val="15"/>
                <w:szCs w:val="15"/>
              </w:rPr>
              <w:t xml:space="preserve">  iteração 8: 4 exemplos ganharam pseudo-rótulo</w:t>
            </w:r>
          </w:p>
          <w:p>
            <w:pPr>
              <w:spacing w:after="0" w:line="240"/>
            </w:pPr>
            <w:r>
              <w:rPr>
                <w:rFonts w:ascii="Consolas" w:cs="Consolas" w:eastAsia="Consolas" w:hAnsi="Consolas"/>
                <w:color w:val="1F2937"/>
                <w:sz w:val="15"/>
                <w:szCs w:val="15"/>
              </w:rPr>
              <w:t xml:space="preserve">  iteração 9: 1 exemplos ganharam pseudo-rótulo</w:t>
            </w:r>
          </w:p>
          <w:p>
            <w:pPr>
              <w:spacing w:after="0" w:line="240"/>
            </w:pPr>
            <w:r>
              <w:rPr>
                <w:rFonts w:ascii="Consolas" w:cs="Consolas" w:eastAsia="Consolas" w:hAnsi="Consolas"/>
                <w:color w:val="1F2937"/>
                <w:sz w:val="15"/>
                <w:szCs w:val="15"/>
              </w:rPr>
              <w:t xml:space="preserve">  ficaram sem rótulo no fim: 54</w:t>
            </w:r>
          </w:p>
        </w:tc>
      </w:tr>
    </w:tbl>
    <w:p>
      <w:pPr>
        <w:spacing w:after="140" w:line="120"/>
      </w:pPr>
    </w:p>
    <w:p>
      <w:pPr>
        <w:spacing w:after="120" w:line="300"/>
        <w:jc w:val="left"/>
      </w:pPr>
      <w:r>
        <w:rPr>
          <w:sz w:val="21"/>
          <w:szCs w:val="21"/>
        </w:rPr>
        <w:t xml:space="preserve">Duas lições aparecem aqui.</w:t>
      </w:r>
    </w:p>
    <w:p>
      <w:pPr>
        <w:pStyle w:val="ListParagraph"/>
        <w:numPr>
          <w:ilvl w:val="0"/>
          <w:numId w:val="2"/>
        </w:numPr>
        <w:spacing w:after="70" w:line="288"/>
      </w:pPr>
      <w:r>
        <w:rPr>
          <w:b/>
          <w:bCs/>
          <w:sz w:val="21"/>
          <w:szCs w:val="21"/>
        </w:rPr>
        <w:t xml:space="preserve">Transdutivo e indutivo são medidas diferentes.</w:t>
      </w:r>
      <w:r>
        <w:rPr>
          <w:sz w:val="21"/>
          <w:szCs w:val="21"/>
        </w:rPr>
        <w:t xml:space="preserve"> Os 91,8% e os 94,1% respondem a perguntas distintas e não devem ser comparados como se fossem a mesma coisa.</w:t>
      </w:r>
    </w:p>
    <w:p>
      <w:pPr>
        <w:pStyle w:val="ListParagraph"/>
        <w:numPr>
          <w:ilvl w:val="0"/>
          <w:numId w:val="2"/>
        </w:numPr>
        <w:spacing w:after="70" w:line="288"/>
      </w:pPr>
      <w:r>
        <w:rPr>
          <w:b/>
          <w:bCs/>
          <w:sz w:val="21"/>
          <w:szCs w:val="21"/>
        </w:rPr>
        <w:t xml:space="preserve">O self-training trabalha em rodadas.</w:t>
      </w:r>
      <w:r>
        <w:rPr>
          <w:sz w:val="21"/>
          <w:szCs w:val="21"/>
        </w:rPr>
        <w:t xml:space="preserve"> Primeiro aprende com os 50 rótulos verdadeiros. Depois rotula os exemplos sobre os quais está bastante confiante (probabilidade de pelo menos 0,9), incorpora esses </w:t>
      </w:r>
      <w:r>
        <w:rPr>
          <w:b/>
          <w:bCs/>
          <w:sz w:val="21"/>
          <w:szCs w:val="21"/>
        </w:rPr>
        <w:t xml:space="preserve">pseudo-rótulos</w:t>
      </w:r>
      <w:r>
        <w:rPr>
          <w:sz w:val="21"/>
          <w:szCs w:val="21"/>
        </w:rPr>
        <w:t xml:space="preserve"> ao treino e repete. Na primeira rodada, 831 exemplos receberam pseudo-rótulo. Ao final, 54 exemplos nunca atingiram a confiança exigida. Detalharemos o método no Capítulo 4.</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pseudo-rótulo não é rótulo</w:t>
            </w:r>
          </w:p>
          <w:p>
            <w:pPr>
              <w:spacing w:after="80" w:line="280"/>
            </w:pPr>
            <w:r>
              <w:rPr>
                <w:sz w:val="20"/>
                <w:szCs w:val="20"/>
              </w:rPr>
              <w:t xml:space="preserve">Um </w:t>
            </w:r>
            <w:r>
              <w:rPr>
                <w:b/>
                <w:bCs/>
                <w:sz w:val="20"/>
                <w:szCs w:val="20"/>
              </w:rPr>
              <w:t xml:space="preserve">pseudo-rótulo</w:t>
            </w:r>
            <w:r>
              <w:rPr>
                <w:sz w:val="20"/>
                <w:szCs w:val="20"/>
              </w:rPr>
              <w:t xml:space="preserve"> é o palpite do modelo, tratado como se fosse verdade. Ele pode estar errado. Se o modelo erra e aprende com o próprio erro, o erro se </w:t>
            </w:r>
            <w:r>
              <w:rPr>
                <w:b/>
                <w:bCs/>
                <w:sz w:val="20"/>
                <w:szCs w:val="20"/>
              </w:rPr>
              <w:t xml:space="preserve">reforça</w:t>
            </w:r>
            <w:r>
              <w:rPr>
                <w:sz w:val="20"/>
                <w:szCs w:val="20"/>
              </w:rPr>
              <w:t xml:space="preserve">. É o chamado </w:t>
            </w:r>
            <w:r>
              <w:rPr>
                <w:b/>
                <w:bCs/>
                <w:sz w:val="20"/>
                <w:szCs w:val="20"/>
              </w:rPr>
              <w:t xml:space="preserve">viés de confirmação</w:t>
            </w:r>
            <w:r>
              <w:rPr>
                <w:sz w:val="20"/>
                <w:szCs w:val="20"/>
              </w:rPr>
              <w:t xml:space="preserve">, um risco permanente nos métodos que se retroalimentam.</w:t>
            </w:r>
          </w:p>
        </w:tc>
      </w:tr>
    </w:tbl>
    <w:p>
      <w:pPr>
        <w:spacing w:after="140" w:line="120"/>
      </w:pPr>
    </w:p>
    <w:p>
      <w:pPr>
        <w:pStyle w:val="Heading3"/>
        <w:keepNext/>
      </w:pPr>
      <w:r>
        <w:t xml:space="preserve">3.3 Por que dados sem rótulo podem ajudar</w:t>
      </w:r>
    </w:p>
    <w:p>
      <w:pPr>
        <w:spacing w:after="120" w:line="300"/>
        <w:jc w:val="left"/>
      </w:pPr>
      <w:r>
        <w:rPr>
          <w:sz w:val="21"/>
          <w:szCs w:val="21"/>
        </w:rPr>
        <w:t xml:space="preserve">Vamos ao fundamento. Um classificador estima, no fundo, uma pergunta: </w:t>
      </w:r>
      <w:r>
        <w:rPr>
          <w:b/>
          <w:bCs/>
          <w:sz w:val="21"/>
          <w:szCs w:val="21"/>
        </w:rPr>
        <w:t xml:space="preserve">dado um exemplo x, qual a probabilidade de cada rótulo y?</w:t>
      </w:r>
      <w:r>
        <w:rPr>
          <w:sz w:val="21"/>
          <w:szCs w:val="21"/>
        </w:rPr>
        <w:t xml:space="preserve"> Escrevemos isso como </w:t>
      </w:r>
      <w:r>
        <w:rPr>
          <w:b/>
          <w:bCs/>
          <w:sz w:val="21"/>
          <w:szCs w:val="21"/>
        </w:rPr>
        <w:t xml:space="preserve">p(y | x)</w:t>
      </w:r>
      <w:r>
        <w:rPr>
          <w:sz w:val="21"/>
          <w:szCs w:val="21"/>
        </w:rPr>
        <w:t xml:space="preserve">.</w:t>
      </w:r>
    </w:p>
    <w:p>
      <w:pPr>
        <w:spacing w:after="120" w:line="300"/>
        <w:jc w:val="left"/>
      </w:pPr>
      <w:r>
        <w:rPr>
          <w:sz w:val="21"/>
          <w:szCs w:val="21"/>
        </w:rPr>
        <w:t xml:space="preserve">Os exemplos sem rótulo não trazem y. Então, o que eles trazem? Trazem informação sobre </w:t>
      </w:r>
      <w:r>
        <w:rPr>
          <w:b/>
          <w:bCs/>
          <w:sz w:val="21"/>
          <w:szCs w:val="21"/>
        </w:rPr>
        <w:t xml:space="preserve">como os exemplos x estão distribuídos no espaço</w:t>
      </w:r>
      <w:r>
        <w:rPr>
          <w:sz w:val="21"/>
          <w:szCs w:val="21"/>
        </w:rPr>
        <w:t xml:space="preserve">: onde há muitos pontos, onde há poucos, que formas eles desenham. Chamamos essa distribuição de </w:t>
      </w:r>
      <w:r>
        <w:rPr>
          <w:b/>
          <w:bCs/>
          <w:sz w:val="21"/>
          <w:szCs w:val="21"/>
        </w:rPr>
        <w:t xml:space="preserve">p(x)</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p(x, y) = p(y | x) × p(x)</w:t>
      </w:r>
    </w:p>
    <w:p>
      <w:pPr>
        <w:spacing w:after="120" w:line="300"/>
        <w:jc w:val="left"/>
      </w:pPr>
      <w:r>
        <w:rPr>
          <w:sz w:val="21"/>
          <w:szCs w:val="21"/>
        </w:rPr>
        <w:t xml:space="preserve">Em palavras: a distribuição conjunta de atributo e rótulo é o produto da distribuição </w:t>
      </w:r>
      <w:r>
        <w:rPr>
          <w:b/>
          <w:bCs/>
          <w:sz w:val="21"/>
          <w:szCs w:val="21"/>
        </w:rPr>
        <w:t xml:space="preserve">do rótulo dado o atributo</w:t>
      </w:r>
      <w:r>
        <w:rPr>
          <w:sz w:val="21"/>
          <w:szCs w:val="21"/>
        </w:rPr>
        <w:t xml:space="preserve"> pela distribuição </w:t>
      </w:r>
      <w:r>
        <w:rPr>
          <w:b/>
          <w:bCs/>
          <w:sz w:val="21"/>
          <w:szCs w:val="21"/>
        </w:rPr>
        <w:t xml:space="preserve">do atributo</w:t>
      </w:r>
      <w:r>
        <w:rPr>
          <w:sz w:val="21"/>
          <w:szCs w:val="21"/>
        </w:rPr>
        <w:t xml:space="preserve">.</w:t>
      </w:r>
    </w:p>
    <w:p>
      <w:pPr>
        <w:spacing w:after="120" w:line="300"/>
        <w:jc w:val="left"/>
      </w:pPr>
      <w:r>
        <w:rPr>
          <w:sz w:val="21"/>
          <w:szCs w:val="21"/>
        </w:rPr>
        <w:t xml:space="preserve">Os dados rotulados nos dizem sobre p(y | x). Os dados sem rótulo nos dizem sobre p(x). A pergunta decisiva é:</w:t>
      </w:r>
    </w:p>
    <w:p>
      <w:pPr>
        <w:pBdr>
          <w:left w:val="single" w:color="06B6D4" w:sz="18" w:space="8"/>
        </w:pBdr>
        <w:spacing w:after="120"/>
        <w:ind w:left="400"/>
      </w:pPr>
      <w:r>
        <w:rPr>
          <w:b/>
          <w:bCs/>
          <w:i/>
          <w:iCs/>
          <w:sz w:val="21"/>
          <w:szCs w:val="21"/>
        </w:rPr>
        <w:t xml:space="preserve">Conhecer p(x) ajuda a estimar p(y | x)?</w:t>
      </w:r>
    </w:p>
    <w:p>
      <w:pPr>
        <w:spacing w:after="120" w:line="300"/>
        <w:jc w:val="left"/>
      </w:pPr>
      <w:r>
        <w:rPr>
          <w:sz w:val="21"/>
          <w:szCs w:val="21"/>
        </w:rPr>
        <w:t xml:space="preserve">Se a forma dos dados (p(x)) tem </w:t>
      </w:r>
      <w:r>
        <w:rPr>
          <w:b/>
          <w:bCs/>
          <w:sz w:val="21"/>
          <w:szCs w:val="21"/>
        </w:rPr>
        <w:t xml:space="preserve">relação</w:t>
      </w:r>
      <w:r>
        <w:rPr>
          <w:sz w:val="21"/>
          <w:szCs w:val="21"/>
        </w:rPr>
        <w:t xml:space="preserve"> com as classes (p(y | x)), sim. Se não tem, os dados sem rótulo não acrescentam nada de útil e podem atrapalhar (Chapelle; Schölkopf; Zien, 2006).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Dados sem rótulo informam sobre </w:t>
            </w:r>
            <w:r>
              <w:rPr>
                <w:b/>
                <w:bCs/>
                <w:sz w:val="20"/>
                <w:szCs w:val="20"/>
              </w:rPr>
              <w:t xml:space="preserve">p(x)</w:t>
            </w:r>
            <w:r>
              <w:rPr>
                <w:sz w:val="20"/>
                <w:szCs w:val="20"/>
              </w:rPr>
              <w:t xml:space="preserve">, a "forma" dos dados. Eles só ajudam se essa forma </w:t>
            </w:r>
            <w:r>
              <w:rPr>
                <w:b/>
                <w:bCs/>
                <w:sz w:val="20"/>
                <w:szCs w:val="20"/>
              </w:rPr>
              <w:t xml:space="preserve">estiver ligada</w:t>
            </w:r>
            <w:r>
              <w:rPr>
                <w:sz w:val="20"/>
                <w:szCs w:val="20"/>
              </w:rPr>
              <w:t xml:space="preserve"> às classes. As </w:t>
            </w:r>
            <w:r>
              <w:rPr>
                <w:b/>
                <w:bCs/>
                <w:sz w:val="20"/>
                <w:szCs w:val="20"/>
              </w:rPr>
              <w:t xml:space="preserve">suposições</w:t>
            </w:r>
            <w:r>
              <w:rPr>
                <w:sz w:val="20"/>
                <w:szCs w:val="20"/>
              </w:rPr>
              <w:t xml:space="preserve"> da próxima seção dizem em que condições essa ligação existe.</w:t>
            </w:r>
          </w:p>
        </w:tc>
      </w:tr>
    </w:tbl>
    <w:p>
      <w:pPr>
        <w:spacing w:after="140" w:line="120"/>
      </w:pPr>
    </w:p>
    <w:p>
      <w:pPr>
        <w:pStyle w:val="Heading3"/>
        <w:keepNext/>
      </w:pPr>
      <w:r>
        <w:t xml:space="preserve">3.4 As suposições do aprendizado semissupervisionado</w:t>
      </w:r>
    </w:p>
    <w:p>
      <w:pPr>
        <w:spacing w:after="120" w:line="300"/>
        <w:jc w:val="left"/>
      </w:pPr>
      <w:r>
        <w:rPr>
          <w:sz w:val="21"/>
          <w:szCs w:val="21"/>
        </w:rPr>
        <w:t xml:space="preserve">Para que a forma dos dados diga algo sobre as classes, precisamos de </w:t>
      </w:r>
      <w:r>
        <w:rPr>
          <w:b/>
          <w:bCs/>
          <w:sz w:val="21"/>
          <w:szCs w:val="21"/>
        </w:rPr>
        <w:t xml:space="preserve">suposições</w:t>
      </w:r>
      <w:r>
        <w:rPr>
          <w:sz w:val="21"/>
          <w:szCs w:val="21"/>
        </w:rPr>
        <w:t xml:space="preserve">: afirmações sobre como o mundo se comporta, que os métodos assumem como verdadeiras. Se a suposição vale nos seus dados, o método tende a funcionar. Se não vale, pode falhar.</w:t>
      </w:r>
    </w:p>
    <w:p>
      <w:pPr>
        <w:spacing w:after="120" w:line="300"/>
        <w:jc w:val="left"/>
      </w:pPr>
      <w:r>
        <w:rPr>
          <w:sz w:val="21"/>
          <w:szCs w:val="21"/>
        </w:rPr>
        <w:t xml:space="preserve">A literatura destaca três suposições principais (Chapelle; Schölkopf; Zien, 2006; Zhu; Goldberg, 2009; van Engelen; Hoos, 2020).</w:t>
      </w:r>
    </w:p>
    <w:p>
      <w:pPr>
        <w:keepNext/>
        <w:spacing w:after="60" w:before="120"/>
        <w:jc w:val="center"/>
      </w:pPr>
      <w:r>
        <w:drawing>
          <wp:inline distT="0" distB="0" distL="0" distR="0">
            <wp:extent cx="5715000" cy="1981200"/>
            <wp:effectExtent t="0" r="0" b="0" l="0"/>
            <wp:docPr id="1" name="f3_hipoteses" descr="Figura 3.2 — As três suposições. Esquerda: suavidade (pontos próximos têm valores próximos). Centro: agrupamento (cada grupo tende a ter uma classe, e a fronteira passa onde há poucos pontos). Direita: variedade (os dados seguem uma curva, e o que importa é a distância ao longo dela)." title="f3_hipot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7"/>
          <w:szCs w:val="17"/>
        </w:rPr>
        <w:t xml:space="preserve">Figura 3.2 — As três suposições. Esquerda: suavidade (pontos próximos têm valores próximos). Centro: agrupamento (cada grupo tende a ter uma classe, e a fronteira passa onde há poucos pontos). Direita: variedade (os dados seguem uma curva, e o que importa é a distância ao longo dela).</w:t>
      </w:r>
    </w:p>
    <w:p>
      <w:pPr>
        <w:pStyle w:val="Heading4"/>
        <w:keepNext/>
      </w:pPr>
      <w:r>
        <w:t xml:space="preserve">3.4.1 Suposição de suavidade</w:t>
      </w:r>
    </w:p>
    <w:p>
      <w:pPr>
        <w:pBdr>
          <w:left w:val="single" w:color="06B6D4" w:sz="18" w:space="8"/>
        </w:pBdr>
        <w:spacing w:after="120"/>
        <w:ind w:left="400"/>
      </w:pPr>
      <w:r>
        <w:rPr>
          <w:i/>
          <w:iCs/>
          <w:sz w:val="21"/>
          <w:szCs w:val="21"/>
        </w:rPr>
        <w:t xml:space="preserve">Se dois pontos estão </w:t>
      </w:r>
      <w:r>
        <w:rPr>
          <w:b/>
          <w:bCs/>
          <w:i/>
          <w:iCs/>
          <w:sz w:val="21"/>
          <w:szCs w:val="21"/>
        </w:rPr>
        <w:t xml:space="preserve">próximos</w:t>
      </w:r>
      <w:r>
        <w:rPr>
          <w:i/>
          <w:iCs/>
          <w:sz w:val="21"/>
          <w:szCs w:val="21"/>
        </w:rPr>
        <w:t xml:space="preserve"> em uma região </w:t>
      </w:r>
      <w:r>
        <w:rPr>
          <w:b/>
          <w:bCs/>
          <w:i/>
          <w:iCs/>
          <w:sz w:val="21"/>
          <w:szCs w:val="21"/>
        </w:rPr>
        <w:t xml:space="preserve">densa</w:t>
      </w:r>
      <w:r>
        <w:rPr>
          <w:i/>
          <w:iCs/>
          <w:sz w:val="21"/>
          <w:szCs w:val="21"/>
        </w:rPr>
        <w:t xml:space="preserve">, seus rótulos tendem a ser </w:t>
      </w:r>
      <w:r>
        <w:rPr>
          <w:b/>
          <w:bCs/>
          <w:i/>
          <w:iCs/>
          <w:sz w:val="21"/>
          <w:szCs w:val="21"/>
        </w:rPr>
        <w:t xml:space="preserve">iguais</w:t>
      </w:r>
      <w:r>
        <w:rPr>
          <w:i/>
          <w:iCs/>
          <w:sz w:val="21"/>
          <w:szCs w:val="21"/>
        </w:rPr>
        <w:t xml:space="preserve">.</w:t>
      </w:r>
    </w:p>
    <w:p>
      <w:pPr>
        <w:spacing w:after="120" w:line="300"/>
        <w:jc w:val="left"/>
      </w:pPr>
      <w:r>
        <w:rPr>
          <w:sz w:val="21"/>
          <w:szCs w:val="21"/>
        </w:rPr>
        <w:t xml:space="preserve">É a ideia do vizinho: quem mora perto vota parecido. Por isso, a "propagação" de rótulos pelos vizinhos é o coração de muitos métodos (Capítulo 8). A suavidade é uma </w:t>
      </w:r>
      <w:r>
        <w:rPr>
          <w:b/>
          <w:bCs/>
          <w:sz w:val="21"/>
          <w:szCs w:val="21"/>
        </w:rPr>
        <w:t xml:space="preserve">versão semissupervisionada</w:t>
      </w:r>
      <w:r>
        <w:rPr>
          <w:sz w:val="21"/>
          <w:szCs w:val="21"/>
        </w:rPr>
        <w:t xml:space="preserve"> da suposição clássica de que funções muito "tremidas" são improváveis.</w:t>
      </w:r>
    </w:p>
    <w:p>
      <w:pPr>
        <w:pStyle w:val="Heading4"/>
        <w:keepNext/>
      </w:pPr>
      <w:r>
        <w:t xml:space="preserve">3.4.2 Suposição de agrupamento</w:t>
      </w:r>
    </w:p>
    <w:p>
      <w:pPr>
        <w:pBdr>
          <w:left w:val="single" w:color="06B6D4" w:sz="18" w:space="8"/>
        </w:pBdr>
        <w:spacing w:after="120"/>
        <w:ind w:left="400"/>
      </w:pPr>
      <w:r>
        <w:rPr>
          <w:i/>
          <w:iCs/>
          <w:sz w:val="21"/>
          <w:szCs w:val="21"/>
        </w:rPr>
        <w:t xml:space="preserve">Se os pontos formam </w:t>
      </w:r>
      <w:r>
        <w:rPr>
          <w:b/>
          <w:bCs/>
          <w:i/>
          <w:iCs/>
          <w:sz w:val="21"/>
          <w:szCs w:val="21"/>
        </w:rPr>
        <w:t xml:space="preserve">grupos</w:t>
      </w:r>
      <w:r>
        <w:rPr>
          <w:i/>
          <w:iCs/>
          <w:sz w:val="21"/>
          <w:szCs w:val="21"/>
        </w:rPr>
        <w:t xml:space="preserve"> (</w:t>
      </w:r>
      <w:r>
        <w:rPr>
          <w:i/>
          <w:iCs/>
          <w:sz w:val="21"/>
          <w:szCs w:val="21"/>
        </w:rPr>
        <w:t xml:space="preserve">clusters</w:t>
      </w:r>
      <w:r>
        <w:rPr>
          <w:i/>
          <w:iCs/>
          <w:sz w:val="21"/>
          <w:szCs w:val="21"/>
        </w:rPr>
        <w:t xml:space="preserve">), pontos do mesmo grupo tendem a ter a </w:t>
      </w:r>
      <w:r>
        <w:rPr>
          <w:b/>
          <w:bCs/>
          <w:i/>
          <w:iCs/>
          <w:sz w:val="21"/>
          <w:szCs w:val="21"/>
        </w:rPr>
        <w:t xml:space="preserve">mesma classe</w:t>
      </w:r>
      <w:r>
        <w:rPr>
          <w:i/>
          <w:iCs/>
          <w:sz w:val="21"/>
          <w:szCs w:val="21"/>
        </w:rPr>
        <w:t xml:space="preserve">.</w:t>
      </w:r>
    </w:p>
    <w:p>
      <w:pPr>
        <w:spacing w:after="120" w:line="300"/>
        <w:jc w:val="left"/>
      </w:pPr>
      <w:r>
        <w:rPr>
          <w:sz w:val="21"/>
          <w:szCs w:val="21"/>
        </w:rPr>
        <w:t xml:space="preserve">Pense em dois bairros separados por um rio: cada um tem seu perfil. Se você descobre os grupos usando </w:t>
      </w:r>
      <w:r>
        <w:rPr>
          <w:b/>
          <w:bCs/>
          <w:sz w:val="21"/>
          <w:szCs w:val="21"/>
        </w:rPr>
        <w:t xml:space="preserve">todos</w:t>
      </w:r>
      <w:r>
        <w:rPr>
          <w:sz w:val="21"/>
          <w:szCs w:val="21"/>
        </w:rPr>
        <w:t xml:space="preserve"> os dados (com e sem rótulo), cada grupo só precisa de </w:t>
      </w:r>
      <w:r>
        <w:rPr>
          <w:b/>
          <w:bCs/>
          <w:sz w:val="21"/>
          <w:szCs w:val="21"/>
        </w:rPr>
        <w:t xml:space="preserve">um ou poucos rótulos</w:t>
      </w:r>
      <w:r>
        <w:rPr>
          <w:sz w:val="21"/>
          <w:szCs w:val="21"/>
        </w:rPr>
        <w:t xml:space="preserve"> para ser nomeado.</w:t>
      </w:r>
    </w:p>
    <w:p>
      <w:pPr>
        <w:spacing w:after="120" w:line="300"/>
        <w:jc w:val="left"/>
      </w:pPr>
      <w:r>
        <w:rPr>
          <w:sz w:val="21"/>
          <w:szCs w:val="21"/>
        </w:rPr>
        <w:t xml:space="preserve">Uma consequência prática é a </w:t>
      </w:r>
      <w:r>
        <w:rPr>
          <w:b/>
          <w:bCs/>
          <w:sz w:val="21"/>
          <w:szCs w:val="21"/>
        </w:rPr>
        <w:t xml:space="preserve">suposição de baixa densidade</w:t>
      </w:r>
      <w:r>
        <w:rPr>
          <w:sz w:val="21"/>
          <w:szCs w:val="21"/>
        </w:rPr>
        <w:t xml:space="preserve">:</w:t>
      </w:r>
    </w:p>
    <w:p>
      <w:pPr>
        <w:pBdr>
          <w:left w:val="single" w:color="06B6D4" w:sz="18" w:space="8"/>
        </w:pBdr>
        <w:spacing w:after="120"/>
        <w:ind w:left="400"/>
      </w:pPr>
      <w:r>
        <w:rPr>
          <w:i/>
          <w:iCs/>
          <w:sz w:val="21"/>
          <w:szCs w:val="21"/>
        </w:rPr>
        <w:t xml:space="preserve">A </w:t>
      </w:r>
      <w:r>
        <w:rPr>
          <w:b/>
          <w:bCs/>
          <w:i/>
          <w:iCs/>
          <w:sz w:val="21"/>
          <w:szCs w:val="21"/>
        </w:rPr>
        <w:t xml:space="preserve">fronteira de decisão</w:t>
      </w:r>
      <w:r>
        <w:rPr>
          <w:i/>
          <w:iCs/>
          <w:sz w:val="21"/>
          <w:szCs w:val="21"/>
        </w:rPr>
        <w:t xml:space="preserve"> deve passar por uma região de </w:t>
      </w:r>
      <w:r>
        <w:rPr>
          <w:b/>
          <w:bCs/>
          <w:i/>
          <w:iCs/>
          <w:sz w:val="21"/>
          <w:szCs w:val="21"/>
        </w:rPr>
        <w:t xml:space="preserve">poucos pontos</w:t>
      </w:r>
      <w:r>
        <w:rPr>
          <w:i/>
          <w:iCs/>
          <w:sz w:val="21"/>
          <w:szCs w:val="21"/>
        </w:rPr>
        <w:t xml:space="preserve">.</w:t>
      </w:r>
    </w:p>
    <w:p>
      <w:pPr>
        <w:spacing w:after="120" w:line="300"/>
        <w:jc w:val="left"/>
      </w:pPr>
      <w:r>
        <w:rPr>
          <w:sz w:val="21"/>
          <w:szCs w:val="21"/>
        </w:rPr>
        <w:t xml:space="preserve">Imagine duas cidades vizinhas. A fronteira entre elas deve passar pelo campo vazio, e não pelo meio de uma praça movimentada. Métodos como as máquinas de vetores de suporte transdutivas (TSVM) (Joachims, 1999; Vapnik, 1998) e a minimização de entropia (Grandvalet; Bengio, 2004) usam essa ideia. Veremos no Capítulo 7.</w:t>
      </w:r>
    </w:p>
    <w:p>
      <w:pPr>
        <w:pStyle w:val="Heading4"/>
        <w:keepNext/>
      </w:pPr>
      <w:r>
        <w:t xml:space="preserve">3.4.3 Suposição de variedade</w:t>
      </w:r>
    </w:p>
    <w:p>
      <w:pPr>
        <w:spacing w:after="120" w:line="300"/>
        <w:jc w:val="left"/>
      </w:pPr>
      <w:r>
        <w:rPr>
          <w:sz w:val="21"/>
          <w:szCs w:val="21"/>
        </w:rPr>
        <w:t xml:space="preserve">Dados reais costumam ter muitos atributos, mas "vivem" perto de uma superfície de poucas dimensões, chamada </w:t>
      </w:r>
      <w:r>
        <w:rPr>
          <w:b/>
          <w:bCs/>
          <w:sz w:val="21"/>
          <w:szCs w:val="21"/>
        </w:rPr>
        <w:t xml:space="preserve">variedade</w:t>
      </w:r>
      <w:r>
        <w:rPr>
          <w:sz w:val="21"/>
          <w:szCs w:val="21"/>
        </w:rPr>
        <w:t xml:space="preserve"> (</w:t>
      </w:r>
      <w:r>
        <w:rPr>
          <w:i/>
          <w:iCs/>
          <w:sz w:val="21"/>
          <w:szCs w:val="21"/>
        </w:rPr>
        <w:t xml:space="preserve">manifold</w:t>
      </w:r>
      <w:r>
        <w:rPr>
          <w:sz w:val="21"/>
          <w:szCs w:val="21"/>
        </w:rPr>
        <w:t xml:space="preserve">).</w:t>
      </w:r>
    </w:p>
    <w:p>
      <w:pPr>
        <w:pBdr>
          <w:left w:val="single" w:color="06B6D4" w:sz="18" w:space="8"/>
        </w:pBdr>
        <w:spacing w:after="120"/>
        <w:ind w:left="400"/>
      </w:pPr>
      <w:r>
        <w:rPr>
          <w:i/>
          <w:iCs/>
          <w:sz w:val="21"/>
          <w:szCs w:val="21"/>
        </w:rPr>
        <w:t xml:space="preserve">Os dados de alta dimensão estão </w:t>
      </w:r>
      <w:r>
        <w:rPr>
          <w:b/>
          <w:bCs/>
          <w:i/>
          <w:iCs/>
          <w:sz w:val="21"/>
          <w:szCs w:val="21"/>
        </w:rPr>
        <w:t xml:space="preserve">aproximadamente</w:t>
      </w:r>
      <w:r>
        <w:rPr>
          <w:i/>
          <w:iCs/>
          <w:sz w:val="21"/>
          <w:szCs w:val="21"/>
        </w:rPr>
        <w:t xml:space="preserve"> sobre uma variedade de </w:t>
      </w:r>
      <w:r>
        <w:rPr>
          <w:b/>
          <w:bCs/>
          <w:i/>
          <w:iCs/>
          <w:sz w:val="21"/>
          <w:szCs w:val="21"/>
        </w:rPr>
        <w:t xml:space="preserve">baixa dimensão</w:t>
      </w:r>
      <w:r>
        <w:rPr>
          <w:i/>
          <w:iCs/>
          <w:sz w:val="21"/>
          <w:szCs w:val="21"/>
        </w:rPr>
        <w:t xml:space="preserve">.</w:t>
      </w:r>
    </w:p>
    <w:p>
      <w:pPr>
        <w:spacing w:after="120" w:line="300"/>
        <w:jc w:val="left"/>
      </w:pPr>
      <w:r>
        <w:rPr>
          <w:i/>
          <w:iCs/>
          <w:sz w:val="21"/>
          <w:szCs w:val="21"/>
        </w:rPr>
        <w:t xml:space="preserve">Analogia:</w:t>
      </w:r>
      <w:r>
        <w:rPr>
          <w:sz w:val="21"/>
          <w:szCs w:val="21"/>
        </w:rPr>
        <w:t xml:space="preserve"> uma folha de papel enrolada, dentro de uma sala. A folha é uma superfície de 2 dimensões dentro de um espaço de 3. Dois pontos podem estar </w:t>
      </w:r>
      <w:r>
        <w:rPr>
          <w:b/>
          <w:bCs/>
          <w:sz w:val="21"/>
          <w:szCs w:val="21"/>
        </w:rPr>
        <w:t xml:space="preserve">perto em linha reta</w:t>
      </w:r>
      <w:r>
        <w:rPr>
          <w:sz w:val="21"/>
          <w:szCs w:val="21"/>
        </w:rPr>
        <w:t xml:space="preserve"> (atravessando o ar) e </w:t>
      </w:r>
      <w:r>
        <w:rPr>
          <w:b/>
          <w:bCs/>
          <w:sz w:val="21"/>
          <w:szCs w:val="21"/>
        </w:rPr>
        <w:t xml:space="preserve">longe pelo papel</w:t>
      </w:r>
      <w:r>
        <w:rPr>
          <w:sz w:val="21"/>
          <w:szCs w:val="21"/>
        </w:rPr>
        <w:t xml:space="preserve">. O que importa é a </w:t>
      </w:r>
      <w:r>
        <w:rPr>
          <w:b/>
          <w:bCs/>
          <w:sz w:val="21"/>
          <w:szCs w:val="21"/>
        </w:rPr>
        <w:t xml:space="preserve">distância pelo papel</w:t>
      </w:r>
      <w:r>
        <w:rPr>
          <w:sz w:val="21"/>
          <w:szCs w:val="21"/>
        </w:rPr>
        <w:t xml:space="preserve">.</w:t>
      </w:r>
    </w:p>
    <w:p>
      <w:pPr>
        <w:spacing w:after="120" w:line="300"/>
        <w:jc w:val="left"/>
      </w:pPr>
      <w:r>
        <w:rPr>
          <w:sz w:val="21"/>
          <w:szCs w:val="21"/>
        </w:rPr>
        <w:t xml:space="preserve">Na imagem da direita da Figura 3.2, a distância em linha reta entre os dois pontos engana: eles parecem próximos, mas estão em pontas opostas da espiral. Os métodos de grafos medem distâncias </w:t>
      </w:r>
      <w:r>
        <w:rPr>
          <w:b/>
          <w:bCs/>
          <w:sz w:val="21"/>
          <w:szCs w:val="21"/>
        </w:rPr>
        <w:t xml:space="preserve">seguindo os vizinhos</w:t>
      </w:r>
      <w:r>
        <w:rPr>
          <w:sz w:val="21"/>
          <w:szCs w:val="21"/>
        </w:rPr>
        <w:t xml:space="preserve">, e por isso respeitam a forma (Belkin; Niyogi; Sindhwani, 2006).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a maldição da dimensionalidade</w:t>
            </w:r>
          </w:p>
          <w:p>
            <w:pPr>
              <w:spacing w:after="80" w:line="280"/>
            </w:pPr>
            <w:r>
              <w:rPr>
                <w:sz w:val="20"/>
                <w:szCs w:val="20"/>
              </w:rPr>
              <w:t xml:space="preserve">Em espaços com muitas dimensões, pontos tendem a ficar </w:t>
            </w:r>
            <w:r>
              <w:rPr>
                <w:b/>
                <w:bCs/>
                <w:sz w:val="20"/>
                <w:szCs w:val="20"/>
              </w:rPr>
              <w:t xml:space="preserve">todos longe uns dos outros</w:t>
            </w:r>
            <w:r>
              <w:rPr>
                <w:sz w:val="20"/>
                <w:szCs w:val="20"/>
              </w:rPr>
              <w:t xml:space="preserve">, e a distância perde significado. Se, porém, os dados estão em uma variedade de poucas dimensões, é possível recuperar a noção de vizinhança. É por isso que a suposição de variedade é tão importante para dados como imagens, que têm milhares de atributos.</w:t>
            </w:r>
          </w:p>
        </w:tc>
      </w:tr>
    </w:tbl>
    <w:p>
      <w:pPr>
        <w:spacing w:after="140" w:line="120"/>
      </w:pPr>
    </w:p>
    <w:p>
      <w:pPr>
        <w:pStyle w:val="Heading4"/>
        <w:keepNext/>
      </w:pPr>
      <w:r>
        <w:t xml:space="preserve">3.4.4 Resumo das suposições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2"/>
        <w:gridCol w:w="4161"/>
        <w:gridCol w:w="3835"/>
      </w:tblGrid>
      <w:tr>
        <w:trPr>
          <w:cantSplit/>
          <w:tblHeader/>
        </w:trPr>
        <w:tc>
          <w:tcPr>
            <w:tcW w:type="dxa" w:w="164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Suposição</w:t>
            </w:r>
          </w:p>
        </w:tc>
        <w:tc>
          <w:tcPr>
            <w:tcW w:type="dxa" w:w="416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Em uma frase</w:t>
            </w:r>
          </w:p>
        </w:tc>
        <w:tc>
          <w:tcPr>
            <w:tcW w:type="dxa" w:w="383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Métodos que a exploram</w:t>
            </w:r>
          </w:p>
        </w:tc>
      </w:tr>
      <w:tr>
        <w:trPr>
          <w:cantSplit/>
          <w:tblHeader w:val="false"/>
        </w:trPr>
        <w:tc>
          <w:tcPr>
            <w:tcW w:type="dxa" w:w="16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w:t>
            </w:r>
          </w:p>
        </w:tc>
        <w:tc>
          <w:tcPr>
            <w:tcW w:type="dxa" w:w="41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Perto e em região densa ⇒ mesmo rótulo</w:t>
            </w:r>
          </w:p>
        </w:tc>
        <w:tc>
          <w:tcPr>
            <w:tcW w:type="dxa" w:w="38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Self-training, grafos, consistência</w:t>
            </w:r>
          </w:p>
        </w:tc>
      </w:tr>
      <w:tr>
        <w:trPr>
          <w:cantSplit/>
          <w:tblHeader w:val="false"/>
        </w:trPr>
        <w:tc>
          <w:tcPr>
            <w:tcW w:type="dxa" w:w="16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Agrupamento</w:t>
            </w:r>
          </w:p>
        </w:tc>
        <w:tc>
          <w:tcPr>
            <w:tcW w:type="dxa" w:w="41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Mesmo grupo ⇒ mesma classe</w:t>
            </w:r>
          </w:p>
        </w:tc>
        <w:tc>
          <w:tcPr>
            <w:tcW w:type="dxa" w:w="38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Modelos generativos, grafos</w:t>
            </w:r>
          </w:p>
        </w:tc>
      </w:tr>
      <w:tr>
        <w:trPr>
          <w:cantSplit/>
          <w:tblHeader w:val="false"/>
        </w:trPr>
        <w:tc>
          <w:tcPr>
            <w:tcW w:type="dxa" w:w="164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Baixa densidade</w:t>
            </w:r>
          </w:p>
        </w:tc>
        <w:tc>
          <w:tcPr>
            <w:tcW w:type="dxa" w:w="416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Fronteira onde há poucos pontos</w:t>
            </w:r>
          </w:p>
        </w:tc>
        <w:tc>
          <w:tcPr>
            <w:tcW w:type="dxa" w:w="38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S3VM, TSVM, minimização de entropia</w:t>
            </w:r>
          </w:p>
        </w:tc>
      </w:tr>
      <w:tr>
        <w:trPr>
          <w:cantSplit/>
          <w:tblHeader w:val="false"/>
        </w:trPr>
        <w:tc>
          <w:tcPr>
            <w:tcW w:type="dxa" w:w="164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Variedade</w:t>
            </w:r>
          </w:p>
        </w:tc>
        <w:tc>
          <w:tcPr>
            <w:tcW w:type="dxa" w:w="416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Dados em superfície de baixa dimensão</w:t>
            </w:r>
          </w:p>
        </w:tc>
        <w:tc>
          <w:tcPr>
            <w:tcW w:type="dxa" w:w="38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Grafos, regularização de variedade</w:t>
            </w:r>
          </w:p>
        </w:tc>
      </w:tr>
    </w:tbl>
    <w:p>
      <w:pPr>
        <w:spacing w:after="160" w:line="120"/>
      </w:pPr>
    </w:p>
    <w:p>
      <w:pPr>
        <w:spacing w:after="120" w:line="300"/>
        <w:jc w:val="left"/>
      </w:pPr>
      <w:r>
        <w:rPr>
          <w:sz w:val="21"/>
          <w:szCs w:val="21"/>
        </w:rPr>
        <w:t xml:space="preserve">Essas ideias </w:t>
      </w:r>
      <w:r>
        <w:rPr>
          <w:b/>
          <w:bCs/>
          <w:sz w:val="21"/>
          <w:szCs w:val="21"/>
        </w:rPr>
        <w:t xml:space="preserve">se sobrepõem</w:t>
      </w:r>
      <w:r>
        <w:rPr>
          <w:sz w:val="21"/>
          <w:szCs w:val="21"/>
        </w:rPr>
        <w:t xml:space="preserve">. Um problema pode obedecer a mais de uma suposição ao mesmo tempo.</w:t>
      </w:r>
    </w:p>
    <w:p>
      <w:pPr>
        <w:pStyle w:val="Heading3"/>
        <w:keepNext/>
      </w:pPr>
      <w:r>
        <w:t xml:space="preserve">3.5 Quando ajuda e quando prejudica</w:t>
      </w:r>
    </w:p>
    <w:p>
      <w:pPr>
        <w:spacing w:after="120" w:line="300"/>
        <w:jc w:val="left"/>
      </w:pPr>
      <w:r>
        <w:rPr>
          <w:sz w:val="21"/>
          <w:szCs w:val="21"/>
        </w:rPr>
        <w:t xml:space="preserve">Chegou a hora de ver o contraste com números. Vamos construir </w:t>
      </w:r>
      <w:r>
        <w:rPr>
          <w:b/>
          <w:bCs/>
          <w:sz w:val="21"/>
          <w:szCs w:val="21"/>
        </w:rPr>
        <w:t xml:space="preserve">dois cenários</w:t>
      </w:r>
      <w:r>
        <w:rPr>
          <w:sz w:val="21"/>
          <w:szCs w:val="21"/>
        </w:rPr>
        <w:t xml:space="preserve"> e comparar, nos dois, um modelo de referência com métodos semissupervisionados.</w:t>
      </w:r>
    </w:p>
    <w:p>
      <w:pPr>
        <w:keepNext/>
        <w:spacing w:after="60" w:before="120"/>
        <w:jc w:val="center"/>
      </w:pPr>
      <w:r>
        <w:drawing>
          <wp:inline distT="0" distB="0" distL="0" distR="0">
            <wp:extent cx="5715000" cy="1990725"/>
            <wp:effectExtent t="0" r="0" b="0" l="0"/>
            <wp:docPr id="1" name="f3_cenarios" descr="Figura 3.3 — À esquerda, as duas luas: a classe coincide com o grupo. No centro, grupos cruzados: os grupos são &quot;em cima&quot; e &quot;embaixo&quot;, mas a classe é &quot;esquerda&quot; ou &quot;direita&quot;. À direita, o ganho médio dos métodos semissupervisionados sobre o modelo de referência." title="f3_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1990725"/>
                    </a:xfrm>
                    <a:prstGeom prst="rect">
                      <a:avLst/>
                    </a:prstGeom>
                  </pic:spPr>
                </pic:pic>
              </a:graphicData>
            </a:graphic>
          </wp:inline>
        </w:drawing>
      </w:r>
    </w:p>
    <w:p>
      <w:pPr>
        <w:spacing w:after="200"/>
        <w:jc w:val="center"/>
      </w:pPr>
      <w:r>
        <w:rPr>
          <w:i/>
          <w:iCs/>
          <w:color w:val="6B7280"/>
          <w:sz w:val="17"/>
          <w:szCs w:val="17"/>
        </w:rPr>
        <w:t xml:space="preserve">Figura 3.3 — À esquerda, as duas luas: a classe coincide com o grupo. No centro, grupos cruzados: os grupos são "em cima" e "embaixo", mas a classe é "esquerda" ou "direita". À direita, o ganho médio dos métodos semissupervisionados sobre o modelo de referência.</w:t>
      </w:r>
    </w:p>
    <w:p>
      <w:pPr>
        <w:spacing w:after="120" w:line="300"/>
        <w:jc w:val="left"/>
      </w:pPr>
      <w:r>
        <w:rPr>
          <w:sz w:val="21"/>
          <w:szCs w:val="21"/>
        </w:rPr>
        <w:t xml:space="preserve">No </w:t>
      </w:r>
      <w:r>
        <w:rPr>
          <w:b/>
          <w:bCs/>
          <w:sz w:val="21"/>
          <w:szCs w:val="21"/>
        </w:rPr>
        <w:t xml:space="preserve">Cenário 1</w:t>
      </w:r>
      <w:r>
        <w:rPr>
          <w:sz w:val="21"/>
          <w:szCs w:val="21"/>
        </w:rPr>
        <w:t xml:space="preserve">, a classe é a lua. A suposição de agrupamento vale. No </w:t>
      </w:r>
      <w:r>
        <w:rPr>
          <w:b/>
          <w:bCs/>
          <w:sz w:val="21"/>
          <w:szCs w:val="21"/>
        </w:rPr>
        <w:t xml:space="preserve">Cenário 2</w:t>
      </w:r>
      <w:r>
        <w:rPr>
          <w:sz w:val="21"/>
          <w:szCs w:val="21"/>
        </w:rPr>
        <w:t xml:space="preserve">, a estrutura de grupos é perpendicular à classe. A suposição </w:t>
      </w:r>
      <w:r>
        <w:rPr>
          <w:b/>
          <w:bCs/>
          <w:sz w:val="21"/>
          <w:szCs w:val="21"/>
        </w:rPr>
        <w:t xml:space="preserve">não vale</w:t>
      </w:r>
      <w:r>
        <w:rPr>
          <w:sz w:val="21"/>
          <w:szCs w:val="21"/>
        </w:rPr>
        <w:t xml:space="preserve">, e a forma dos dados é </w:t>
      </w:r>
      <w:r>
        <w:rPr>
          <w:b/>
          <w:bCs/>
          <w:sz w:val="21"/>
          <w:szCs w:val="21"/>
        </w:rPr>
        <w:t xml:space="preserve">enganosa</w:t>
      </w:r>
      <w:r>
        <w:rPr>
          <w:sz w:val="21"/>
          <w:szCs w:val="21"/>
        </w:rPr>
        <w:t xml:space="preserve">.</w:t>
      </w:r>
    </w:p>
    <w:p>
      <w:pPr>
        <w:spacing w:after="120" w:line="300"/>
        <w:jc w:val="left"/>
      </w:pPr>
      <w:r>
        <w:rPr>
          <w:sz w:val="21"/>
          <w:szCs w:val="21"/>
        </w:rPr>
        <w:t xml:space="preserve">Para cada cenário, repetimos o experimento 50 vezes, com 50 conjuntos de dados diferentes e sorteios diferentes dos poucos exemplos rotulados. Comparamos </w:t>
      </w:r>
      <w:r>
        <w:rPr>
          <w:b/>
          <w:bCs/>
          <w:sz w:val="21"/>
          <w:szCs w:val="21"/>
        </w:rPr>
        <w:t xml:space="preserve">no mesmo sorteio</w:t>
      </w:r>
      <w:r>
        <w:rPr>
          <w:sz w:val="21"/>
          <w:szCs w:val="21"/>
        </w:rPr>
        <w:t xml:space="preserve">, para que a diferença reflita o método e não a sorte.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duas_luas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grupos_cruzados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"Dois grupos (em cima e embaixo), mas a classe é o lado (esquerda/direita)."</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grupo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grupo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referencia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com_st</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referencia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com_st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referencia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relatorio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referência supervisionada : {100 * ref_.mean():5.1f}%"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ls_</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continue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ref_</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{rot:16s}: {100 * v.mean():5.1f}%  (ganho {100 * d.mean():+5.1f} p.p.; melhor em {(d &gt; 0).sum()} de {len(d)}, pior em {(d &lt; 0).sum()})"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relatorio</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"CENÁRIO 1 - duas luas (a suposição de agrupamento vale)"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duas_luas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relatorio</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"CENÁRIO 2 - grupos cruzados (a suposição NÃO vale)"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grupos_cruzados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com_st</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CENÁRIO 1 - duas luas (a suposição de agrupamento vale)</w:t>
            </w:r>
          </w:p>
          <w:p>
            <w:pPr>
              <w:spacing w:after="0" w:line="240"/>
            </w:pPr>
            <w:r>
              <w:rPr>
                <w:rFonts w:ascii="Consolas" w:cs="Consolas" w:eastAsia="Consolas" w:hAnsi="Consolas"/>
                <w:color w:val="1F2937"/>
                <w:sz w:val="15"/>
                <w:szCs w:val="15"/>
              </w:rPr>
              <w:t xml:space="preserve">  referência supervisionada :  80.1%</w:t>
            </w:r>
          </w:p>
          <w:p>
            <w:pPr>
              <w:spacing w:after="0" w:line="240"/>
            </w:pPr>
            <w:r>
              <w:rPr>
                <w:rFonts w:ascii="Consolas" w:cs="Consolas" w:eastAsia="Consolas" w:hAnsi="Consolas"/>
                <w:color w:val="1F2937"/>
                <w:sz w:val="15"/>
                <w:szCs w:val="15"/>
              </w:rPr>
              <w:t xml:space="preserve">  Label Spreading :  93.8%  (ganho +13.7 p.p.; melhor em 46 de 50, pior em 4)</w:t>
            </w:r>
          </w:p>
          <w:p>
            <w:pPr>
              <w:spacing w:after="0" w:line="240"/>
            </w:pPr>
            <w:r>
              <w:rPr>
                <w:rFonts w:ascii="Consolas" w:cs="Consolas" w:eastAsia="Consolas" w:hAnsi="Consolas"/>
                <w:color w:val="1F2937"/>
                <w:sz w:val="15"/>
                <w:szCs w:val="15"/>
              </w:rPr>
              <w:t xml:space="preserve">CENÁRIO 2 - grupos cruzados (a suposição NÃO vale)</w:t>
            </w:r>
          </w:p>
          <w:p>
            <w:pPr>
              <w:spacing w:after="0" w:line="240"/>
            </w:pPr>
            <w:r>
              <w:rPr>
                <w:rFonts w:ascii="Consolas" w:cs="Consolas" w:eastAsia="Consolas" w:hAnsi="Consolas"/>
                <w:color w:val="1F2937"/>
                <w:sz w:val="15"/>
                <w:szCs w:val="15"/>
              </w:rPr>
              <w:t xml:space="preserve">  referência supervisionada :  83.8%</w:t>
            </w:r>
          </w:p>
          <w:p>
            <w:pPr>
              <w:spacing w:after="0" w:line="240"/>
            </w:pPr>
            <w:r>
              <w:rPr>
                <w:rFonts w:ascii="Consolas" w:cs="Consolas" w:eastAsia="Consolas" w:hAnsi="Consolas"/>
                <w:color w:val="1F2937"/>
                <w:sz w:val="15"/>
                <w:szCs w:val="15"/>
              </w:rPr>
              <w:t xml:space="preserve">  Label Spreading :  80.6%  (ganho  -3.2 p.p.; melhor em 15 de 50, pior em 35)</w:t>
            </w:r>
          </w:p>
          <w:p>
            <w:pPr>
              <w:spacing w:after="0" w:line="240"/>
            </w:pPr>
            <w:r>
              <w:rPr>
                <w:rFonts w:ascii="Consolas" w:cs="Consolas" w:eastAsia="Consolas" w:hAnsi="Consolas"/>
                <w:color w:val="1F2937"/>
                <w:sz w:val="15"/>
                <w:szCs w:val="15"/>
              </w:rPr>
              <w:t xml:space="preserve">  Self-training   :  75.0%  (ganho  -8.8 p.p.; melhor em 1 de 50, pior em 49)</w:t>
            </w:r>
          </w:p>
        </w:tc>
      </w:tr>
    </w:tbl>
    <w:p>
      <w:pPr>
        <w:spacing w:after="140" w:line="120"/>
      </w:pPr>
    </w:p>
    <w:p>
      <w:pPr>
        <w:spacing w:after="120" w:line="300"/>
        <w:jc w:val="left"/>
      </w:pPr>
      <w:r>
        <w:rPr>
          <w:sz w:val="21"/>
          <w:szCs w:val="21"/>
        </w:rPr>
        <w:t xml:space="preserve">Os números contam uma história clara.</w:t>
      </w:r>
    </w:p>
    <w:p>
      <w:pPr>
        <w:pStyle w:val="ListParagraph"/>
        <w:numPr>
          <w:ilvl w:val="0"/>
          <w:numId w:val="2"/>
        </w:numPr>
        <w:spacing w:after="70" w:line="288"/>
      </w:pPr>
      <w:r>
        <w:rPr>
          <w:b/>
          <w:bCs/>
          <w:sz w:val="21"/>
          <w:szCs w:val="21"/>
        </w:rPr>
        <w:t xml:space="preserve">Cenário 1.</w:t>
      </w:r>
      <w:r>
        <w:rPr>
          <w:sz w:val="21"/>
          <w:szCs w:val="21"/>
        </w:rPr>
        <w:t xml:space="preserve"> O Label Spreading </w:t>
      </w:r>
      <w:r>
        <w:rPr>
          <w:b/>
          <w:bCs/>
          <w:sz w:val="21"/>
          <w:szCs w:val="21"/>
        </w:rPr>
        <w:t xml:space="preserve">ganhou 13,7 pontos percentuais</w:t>
      </w:r>
      <w:r>
        <w:rPr>
          <w:sz w:val="21"/>
          <w:szCs w:val="21"/>
        </w:rPr>
        <w:t xml:space="preserve"> e venceu a referência em 46 dos 50 sorteios.</w:t>
      </w:r>
    </w:p>
    <w:p>
      <w:pPr>
        <w:pStyle w:val="ListParagraph"/>
        <w:numPr>
          <w:ilvl w:val="0"/>
          <w:numId w:val="2"/>
        </w:numPr>
        <w:spacing w:after="70" w:line="288"/>
      </w:pPr>
      <w:r>
        <w:rPr>
          <w:b/>
          <w:bCs/>
          <w:sz w:val="21"/>
          <w:szCs w:val="21"/>
        </w:rPr>
        <w:t xml:space="preserve">Cenário 2.</w:t>
      </w:r>
      <w:r>
        <w:rPr>
          <w:sz w:val="21"/>
          <w:szCs w:val="21"/>
        </w:rPr>
        <w:t xml:space="preserve"> Os dois métodos </w:t>
      </w:r>
      <w:r>
        <w:rPr>
          <w:b/>
          <w:bCs/>
          <w:sz w:val="21"/>
          <w:szCs w:val="21"/>
        </w:rPr>
        <w:t xml:space="preserve">perderam</w:t>
      </w:r>
      <w:r>
        <w:rPr>
          <w:sz w:val="21"/>
          <w:szCs w:val="21"/>
        </w:rPr>
        <w:t xml:space="preserve"> para a referência. O self-training, por exemplo, foi pior em 49 dos 50 sorteios, com queda média de 8,8 pontos. O método </w:t>
      </w:r>
      <w:r>
        <w:rPr>
          <w:b/>
          <w:bCs/>
          <w:sz w:val="21"/>
          <w:szCs w:val="21"/>
        </w:rPr>
        <w:t xml:space="preserve">confiou</w:t>
      </w:r>
      <w:r>
        <w:rPr>
          <w:sz w:val="21"/>
          <w:szCs w:val="21"/>
        </w:rPr>
        <w:t xml:space="preserve"> na estrutura de grupos, que era enganosa, e propagou rótulos errados.</w:t>
      </w:r>
    </w:p>
    <w:p>
      <w:pPr>
        <w:spacing w:after="60" w:line="120"/>
      </w:pPr>
    </w:p>
    <w:p>
      <w:pPr>
        <w:spacing w:after="120" w:line="300"/>
        <w:jc w:val="left"/>
      </w:pPr>
      <w:r>
        <w:rPr>
          <w:sz w:val="21"/>
          <w:szCs w:val="21"/>
        </w:rPr>
        <w:t xml:space="preserve">(A abreviação </w:t>
      </w:r>
      <w:r>
        <w:rPr>
          <w:i/>
          <w:iCs/>
          <w:sz w:val="21"/>
          <w:szCs w:val="21"/>
        </w:rPr>
        <w:t xml:space="preserve">p.p.</w:t>
      </w:r>
      <w:r>
        <w:rPr>
          <w:sz w:val="21"/>
          <w:szCs w:val="21"/>
        </w:rPr>
        <w:t xml:space="preserve"> significa </w:t>
      </w:r>
      <w:r>
        <w:rPr>
          <w:b/>
          <w:bCs/>
          <w:sz w:val="21"/>
          <w:szCs w:val="21"/>
        </w:rPr>
        <w:t xml:space="preserve">pontos percentuais</w:t>
      </w:r>
      <w:r>
        <w:rPr>
          <w:sz w:val="21"/>
          <w:szCs w:val="21"/>
        </w:rPr>
        <w:t xml:space="preserve">: a diferença entre 83,8% e 80,6% é de 3,2 p.p.)</w:t>
      </w:r>
    </w:p>
    <w:p>
      <w:pPr>
        <w:spacing w:after="120" w:line="300"/>
        <w:jc w:val="left"/>
      </w:pPr>
      <w:r>
        <w:rPr>
          <w:sz w:val="21"/>
          <w:szCs w:val="21"/>
        </w:rPr>
        <w:t xml:space="preserve">Este não é um caso isolado. A literatura registra a mesma lição em várias frentes.</w:t>
      </w:r>
    </w:p>
    <w:p>
      <w:pPr>
        <w:pStyle w:val="ListParagraph"/>
        <w:numPr>
          <w:ilvl w:val="0"/>
          <w:numId w:val="2"/>
        </w:numPr>
        <w:spacing w:after="70" w:line="288"/>
      </w:pPr>
      <w:r>
        <w:rPr>
          <w:sz w:val="21"/>
          <w:szCs w:val="21"/>
        </w:rPr>
        <w:t xml:space="preserve">Cozman, Cohen e Cirelo (2003) mostraram que, em modelos generativos, dados sem rótulo podem </w:t>
      </w:r>
      <w:r>
        <w:rPr>
          <w:b/>
          <w:bCs/>
          <w:sz w:val="21"/>
          <w:szCs w:val="21"/>
        </w:rPr>
        <w:t xml:space="preserve">piorar</w:t>
      </w:r>
      <w:r>
        <w:rPr>
          <w:sz w:val="21"/>
          <w:szCs w:val="21"/>
        </w:rPr>
        <w:t xml:space="preserve"> o resultado quando a suposição do modelo está errada. Voltaremos a isso no Capítulo 6.</w:t>
      </w:r>
    </w:p>
    <w:p>
      <w:pPr>
        <w:pStyle w:val="ListParagraph"/>
        <w:numPr>
          <w:ilvl w:val="0"/>
          <w:numId w:val="2"/>
        </w:numPr>
        <w:spacing w:after="70" w:line="288"/>
      </w:pPr>
      <w:r>
        <w:rPr>
          <w:sz w:val="21"/>
          <w:szCs w:val="21"/>
        </w:rPr>
        <w:t xml:space="preserve">Singh, Nowak e Zhu (2008) caracterizaram </w:t>
      </w:r>
      <w:r>
        <w:rPr>
          <w:b/>
          <w:bCs/>
          <w:sz w:val="21"/>
          <w:szCs w:val="21"/>
        </w:rPr>
        <w:t xml:space="preserve">em que condições</w:t>
      </w:r>
      <w:r>
        <w:rPr>
          <w:sz w:val="21"/>
          <w:szCs w:val="21"/>
        </w:rPr>
        <w:t xml:space="preserve"> os dados sem rótulo ajudam, relacionando o ganho à separação entre as classes.</w:t>
      </w:r>
    </w:p>
    <w:p>
      <w:pPr>
        <w:pStyle w:val="ListParagraph"/>
        <w:numPr>
          <w:ilvl w:val="0"/>
          <w:numId w:val="2"/>
        </w:numPr>
        <w:spacing w:after="70" w:line="288"/>
      </w:pPr>
      <w:r>
        <w:rPr>
          <w:sz w:val="21"/>
          <w:szCs w:val="21"/>
        </w:rPr>
        <w:t xml:space="preserve">Ben-David, Lu e Pál (2008) estudaram o pior caso e mostraram que, sem suposições adicionais, a economia de rótulos que os dados sem rótulo oferecem tem limites.</w:t>
      </w:r>
    </w:p>
    <w:p>
      <w:pPr>
        <w:pStyle w:val="ListParagraph"/>
        <w:numPr>
          <w:ilvl w:val="0"/>
          <w:numId w:val="2"/>
        </w:numPr>
        <w:spacing w:after="70" w:line="288"/>
      </w:pPr>
      <w:r>
        <w:rPr>
          <w:sz w:val="21"/>
          <w:szCs w:val="21"/>
        </w:rPr>
        <w:t xml:space="preserve">Li e Zhou (2015) propuseram métodos de "</w:t>
      </w:r>
      <w:r>
        <w:rPr>
          <w:b/>
          <w:bCs/>
          <w:sz w:val="21"/>
          <w:szCs w:val="21"/>
        </w:rPr>
        <w:t xml:space="preserve">aprendizado seguro</w:t>
      </w:r>
      <w:r>
        <w:rPr>
          <w:sz w:val="21"/>
          <w:szCs w:val="21"/>
        </w:rPr>
        <w:t xml:space="preserve">", que tentam garantir que os dados sem rótulo </w:t>
      </w:r>
      <w:r>
        <w:rPr>
          <w:b/>
          <w:bCs/>
          <w:sz w:val="21"/>
          <w:szCs w:val="21"/>
        </w:rPr>
        <w:t xml:space="preserve">nunca</w:t>
      </w:r>
      <w:r>
        <w:rPr>
          <w:sz w:val="21"/>
          <w:szCs w:val="21"/>
        </w:rPr>
        <w:t xml:space="preserve"> piorem o resultado em relação ao modelo supervisionado.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risco é real</w:t>
            </w:r>
          </w:p>
          <w:p>
            <w:pPr>
              <w:spacing w:after="80" w:line="280"/>
            </w:pPr>
            <w:r>
              <w:rPr>
                <w:sz w:val="20"/>
                <w:szCs w:val="20"/>
              </w:rPr>
              <w:t xml:space="preserve">O aprendizado semissupervisionado </w:t>
            </w:r>
            <w:r>
              <w:rPr>
                <w:b/>
                <w:bCs/>
                <w:sz w:val="20"/>
                <w:szCs w:val="20"/>
              </w:rPr>
              <w:t xml:space="preserve">não é um upgrade gratuito</w:t>
            </w:r>
            <w:r>
              <w:rPr>
                <w:sz w:val="20"/>
                <w:szCs w:val="20"/>
              </w:rPr>
              <w:t xml:space="preserve">. É uma aposta de que as suposições valem. Quando perdemos a aposta, podemos ficar </w:t>
            </w:r>
            <w:r>
              <w:rPr>
                <w:b/>
                <w:bCs/>
                <w:sz w:val="20"/>
                <w:szCs w:val="20"/>
              </w:rPr>
              <w:t xml:space="preserve">pior</w:t>
            </w:r>
            <w:r>
              <w:rPr>
                <w:sz w:val="20"/>
                <w:szCs w:val="20"/>
              </w:rPr>
              <w:t xml:space="preserve"> do que o modelo simples. Por isso a comparação com a referência supervisionada, no mesmo sorteio, é indispensável.</w:t>
            </w:r>
          </w:p>
        </w:tc>
      </w:tr>
    </w:tbl>
    <w:p>
      <w:pPr>
        <w:spacing w:after="140" w:line="120"/>
      </w:pPr>
    </w:p>
    <w:p>
      <w:pPr>
        <w:pStyle w:val="Heading3"/>
        <w:keepNext/>
      </w:pPr>
      <w:r>
        <w:t xml:space="preserve">3.6 A quantidade de dados sem rótulo importa</w:t>
      </w:r>
    </w:p>
    <w:p>
      <w:pPr>
        <w:spacing w:after="120" w:line="300"/>
        <w:jc w:val="left"/>
      </w:pPr>
      <w:r>
        <w:rPr>
          <w:sz w:val="21"/>
          <w:szCs w:val="21"/>
        </w:rPr>
        <w:t xml:space="preserve">Uma pergunta natural: </w:t>
      </w:r>
      <w:r>
        <w:rPr>
          <w:b/>
          <w:bCs/>
          <w:sz w:val="21"/>
          <w:szCs w:val="21"/>
        </w:rPr>
        <w:t xml:space="preserve">quantos</w:t>
      </w:r>
      <w:r>
        <w:rPr>
          <w:sz w:val="21"/>
          <w:szCs w:val="21"/>
        </w:rPr>
        <w:t xml:space="preserve"> exemplos sem rótulo precisamos? Vamos fixar 50 rótulos no Digits e variar o número </w:t>
      </w:r>
      <w:r>
        <w:rPr>
          <w:i/>
          <w:iCs/>
          <w:sz w:val="21"/>
          <w:szCs w:val="21"/>
        </w:rPr>
        <w:t xml:space="preserve">u</w:t>
      </w:r>
      <w:r>
        <w:rPr>
          <w:sz w:val="21"/>
          <w:szCs w:val="21"/>
        </w:rPr>
        <w:t xml:space="preserve"> de exemplos sem rótulo que o Label Spreading recebe.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supervisionada (50 rótulos): {100 * base:.1f}%"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u (sem rótulo) | Label Spreading"</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1207</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y_usar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y_usar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{u:14d} | {100 * np.mean(accs):5.1f}%"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supervisionada (50 rótulos): 86.3%</w:t>
            </w:r>
          </w:p>
          <w:p>
            <w:pPr>
              <w:spacing w:after="0" w:line="240"/>
            </w:pPr>
            <w:r>
              <w:rPr>
                <w:rFonts w:ascii="Consolas" w:cs="Consolas" w:eastAsia="Consolas" w:hAnsi="Consolas"/>
                <w:color w:val="1F2937"/>
                <w:sz w:val="15"/>
                <w:szCs w:val="15"/>
              </w:rPr>
              <w:t xml:space="preserve">  u (sem rótulo) | Label Spreading</w:t>
            </w:r>
          </w:p>
          <w:p>
            <w:pPr>
              <w:spacing w:after="0" w:line="240"/>
            </w:pPr>
            <w:r>
              <w:rPr>
                <w:rFonts w:ascii="Consolas" w:cs="Consolas" w:eastAsia="Consolas" w:hAnsi="Consolas"/>
                <w:color w:val="1F2937"/>
                <w:sz w:val="15"/>
                <w:szCs w:val="15"/>
              </w:rPr>
              <w:t xml:space="preserve">               0 |  74.0%</w:t>
            </w:r>
          </w:p>
          <w:p>
            <w:pPr>
              <w:spacing w:after="0" w:line="240"/>
            </w:pPr>
            <w:r>
              <w:rPr>
                <w:rFonts w:ascii="Consolas" w:cs="Consolas" w:eastAsia="Consolas" w:hAnsi="Consolas"/>
                <w:color w:val="1F2937"/>
                <w:sz w:val="15"/>
                <w:szCs w:val="15"/>
              </w:rPr>
              <w:t xml:space="preserve">              50 |  82.2%</w:t>
            </w:r>
          </w:p>
          <w:p>
            <w:pPr>
              <w:spacing w:after="0" w:line="240"/>
            </w:pPr>
            <w:r>
              <w:rPr>
                <w:rFonts w:ascii="Consolas" w:cs="Consolas" w:eastAsia="Consolas" w:hAnsi="Consolas"/>
                <w:color w:val="1F2937"/>
                <w:sz w:val="15"/>
                <w:szCs w:val="15"/>
              </w:rPr>
              <w:t xml:space="preserve">             100 |  86.4%</w:t>
            </w:r>
          </w:p>
          <w:p>
            <w:pPr>
              <w:spacing w:after="0" w:line="240"/>
            </w:pPr>
            <w:r>
              <w:rPr>
                <w:rFonts w:ascii="Consolas" w:cs="Consolas" w:eastAsia="Consolas" w:hAnsi="Consolas"/>
                <w:color w:val="1F2937"/>
                <w:sz w:val="15"/>
                <w:szCs w:val="15"/>
              </w:rPr>
              <w:t xml:space="preserve">             200 |  89.9%</w:t>
            </w:r>
          </w:p>
          <w:p>
            <w:pPr>
              <w:spacing w:after="0" w:line="240"/>
            </w:pPr>
            <w:r>
              <w:rPr>
                <w:rFonts w:ascii="Consolas" w:cs="Consolas" w:eastAsia="Consolas" w:hAnsi="Consolas"/>
                <w:color w:val="1F2937"/>
                <w:sz w:val="15"/>
                <w:szCs w:val="15"/>
              </w:rPr>
              <w:t xml:space="preserve">             400 |  92.3%</w:t>
            </w:r>
          </w:p>
          <w:p>
            <w:pPr>
              <w:spacing w:after="0" w:line="240"/>
            </w:pPr>
            <w:r>
              <w:rPr>
                <w:rFonts w:ascii="Consolas" w:cs="Consolas" w:eastAsia="Consolas" w:hAnsi="Consolas"/>
                <w:color w:val="1F2937"/>
                <w:sz w:val="15"/>
                <w:szCs w:val="15"/>
              </w:rPr>
              <w:t xml:space="preserve">             800 |  92.6%</w:t>
            </w:r>
          </w:p>
          <w:p>
            <w:pPr>
              <w:spacing w:after="0" w:line="240"/>
            </w:pPr>
            <w:r>
              <w:rPr>
                <w:rFonts w:ascii="Consolas" w:cs="Consolas" w:eastAsia="Consolas" w:hAnsi="Consolas"/>
                <w:color w:val="1F2937"/>
                <w:sz w:val="15"/>
                <w:szCs w:val="15"/>
              </w:rPr>
              <w:t xml:space="preserve">            1207 |  93.4%</w:t>
            </w:r>
          </w:p>
        </w:tc>
      </w:tr>
    </w:tbl>
    <w:p>
      <w:pPr>
        <w:spacing w:after="140" w:line="120"/>
      </w:pPr>
    </w:p>
    <w:p>
      <w:pPr>
        <w:keepNext/>
        <w:spacing w:after="60" w:before="120"/>
        <w:jc w:val="center"/>
      </w:pPr>
      <w:r>
        <w:drawing>
          <wp:inline distT="0" distB="0" distL="0" distR="0">
            <wp:extent cx="5715000" cy="3448050"/>
            <wp:effectExtent t="0" r="0" b="0" l="0"/>
            <wp:docPr id="1" name="f3_curva_u" descr="Figura 3.4 — Com 50 rótulos fixos, o Label Spreading só supera o modelo de referência quando recebe pelo menos cerca de 100 exemplos sem rótulo. Depois, o ganho cresce e vai se acomodando." title="f3_curva_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3448050"/>
                    </a:xfrm>
                    <a:prstGeom prst="rect">
                      <a:avLst/>
                    </a:prstGeom>
                  </pic:spPr>
                </pic:pic>
              </a:graphicData>
            </a:graphic>
          </wp:inline>
        </w:drawing>
      </w:r>
    </w:p>
    <w:p>
      <w:pPr>
        <w:spacing w:after="200"/>
        <w:jc w:val="center"/>
      </w:pPr>
      <w:r>
        <w:rPr>
          <w:i/>
          <w:iCs/>
          <w:color w:val="6B7280"/>
          <w:sz w:val="17"/>
          <w:szCs w:val="17"/>
        </w:rPr>
        <w:t xml:space="preserve">Figura 3.4 — Com 50 rótulos fixos, o Label Spreading só supera o modelo de referência quando recebe pelo menos cerca de 100 exemplos sem rótulo. Depois, o ganho cresce e vai se acomodando.</w:t>
      </w:r>
    </w:p>
    <w:p>
      <w:pPr>
        <w:spacing w:after="120" w:line="300"/>
        <w:jc w:val="left"/>
      </w:pPr>
      <w:r>
        <w:rPr>
          <w:sz w:val="21"/>
          <w:szCs w:val="21"/>
        </w:rPr>
        <w:t xml:space="preserve">O gráfico ensina três coisas.</w:t>
      </w:r>
    </w:p>
    <w:p>
      <w:pPr>
        <w:pStyle w:val="ListParagraph"/>
        <w:numPr>
          <w:ilvl w:val="0"/>
          <w:numId w:val="11"/>
        </w:numPr>
        <w:spacing w:after="70" w:line="288"/>
      </w:pPr>
      <w:r>
        <w:rPr>
          <w:b/>
          <w:bCs/>
          <w:sz w:val="21"/>
          <w:szCs w:val="21"/>
        </w:rPr>
        <w:t xml:space="preserve">Sem exemplos sem rótulo (u = 0)</w:t>
      </w:r>
      <w:r>
        <w:rPr>
          <w:sz w:val="21"/>
          <w:szCs w:val="21"/>
        </w:rPr>
        <w:t xml:space="preserve">, o Label Spreading é apenas um método de vizinhos com 50 rótulos, e perde da referência (74,0% contra 86,3%).</w:t>
      </w:r>
    </w:p>
    <w:p>
      <w:pPr>
        <w:pStyle w:val="ListParagraph"/>
        <w:numPr>
          <w:ilvl w:val="0"/>
          <w:numId w:val="11"/>
        </w:numPr>
        <w:spacing w:after="70" w:line="288"/>
      </w:pPr>
      <w:r>
        <w:rPr>
          <w:b/>
          <w:bCs/>
          <w:sz w:val="21"/>
          <w:szCs w:val="21"/>
        </w:rPr>
        <w:t xml:space="preserve">É preciso um mínimo de dados sem rótulo</w:t>
      </w:r>
      <w:r>
        <w:rPr>
          <w:sz w:val="21"/>
          <w:szCs w:val="21"/>
        </w:rPr>
        <w:t xml:space="preserve"> para compensar. Neste experimento, o cruzamento ocorre perto de 100.</w:t>
      </w:r>
    </w:p>
    <w:p>
      <w:pPr>
        <w:pStyle w:val="ListParagraph"/>
        <w:numPr>
          <w:ilvl w:val="0"/>
          <w:numId w:val="11"/>
        </w:numPr>
        <w:spacing w:after="70" w:line="288"/>
      </w:pPr>
      <w:r>
        <w:rPr>
          <w:b/>
          <w:bCs/>
          <w:sz w:val="21"/>
          <w:szCs w:val="21"/>
        </w:rPr>
        <w:t xml:space="preserve">Há retorno decrescente.</w:t>
      </w:r>
      <w:r>
        <w:rPr>
          <w:sz w:val="21"/>
          <w:szCs w:val="21"/>
        </w:rPr>
        <w:t xml:space="preserve"> De 800 para 1.207 exemplos, o ganho é pequeno. O benefício está em ter uma </w:t>
      </w:r>
      <w:r>
        <w:rPr>
          <w:b/>
          <w:bCs/>
          <w:sz w:val="21"/>
          <w:szCs w:val="21"/>
        </w:rPr>
        <w:t xml:space="preserve">cobertura razoável</w:t>
      </w:r>
      <w:r>
        <w:rPr>
          <w:sz w:val="21"/>
          <w:szCs w:val="21"/>
        </w:rPr>
        <w:t xml:space="preserve"> do espaço dos dados.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Mais dados sem rótulo costumam ajudar, mas com </w:t>
            </w:r>
            <w:r>
              <w:rPr>
                <w:b/>
                <w:bCs/>
                <w:sz w:val="20"/>
                <w:szCs w:val="20"/>
              </w:rPr>
              <w:t xml:space="preserve">retornos decrescentes</w:t>
            </w:r>
            <w:r>
              <w:rPr>
                <w:sz w:val="20"/>
                <w:szCs w:val="20"/>
              </w:rPr>
              <w:t xml:space="preserve">. Muito poucos dados sem rótulo, em um método que depende de vizinhança, podem até piorar o resultado.</w:t>
            </w:r>
          </w:p>
        </w:tc>
      </w:tr>
    </w:tbl>
    <w:p>
      <w:pPr>
        <w:spacing w:after="140" w:line="120"/>
      </w:pPr>
    </w:p>
    <w:p>
      <w:pPr>
        <w:pStyle w:val="Heading3"/>
        <w:keepNext/>
      </w:pPr>
      <w:r>
        <w:t xml:space="preserve">3.7 A qualidade dos dados sem rótulo importa</w:t>
      </w:r>
    </w:p>
    <w:p>
      <w:pPr>
        <w:spacing w:after="120" w:line="300"/>
        <w:jc w:val="left"/>
      </w:pPr>
      <w:r>
        <w:rPr>
          <w:sz w:val="21"/>
          <w:szCs w:val="21"/>
        </w:rPr>
        <w:t xml:space="preserve">Outro cuidado: os dados sem rótulo devem ser </w:t>
      </w:r>
      <w:r>
        <w:rPr>
          <w:b/>
          <w:bCs/>
          <w:sz w:val="21"/>
          <w:szCs w:val="21"/>
        </w:rPr>
        <w:t xml:space="preserve">do mesmo tipo</w:t>
      </w:r>
      <w:r>
        <w:rPr>
          <w:sz w:val="21"/>
          <w:szCs w:val="21"/>
        </w:rPr>
        <w:t xml:space="preserve"> que os rotulados. Na prática, é comum que a "montanha" de dados sem rótulo inclua exemplos de </w:t>
      </w:r>
      <w:r>
        <w:rPr>
          <w:b/>
          <w:bCs/>
          <w:sz w:val="21"/>
          <w:szCs w:val="21"/>
        </w:rPr>
        <w:t xml:space="preserve">classes que nunca aparecem</w:t>
      </w:r>
      <w:r>
        <w:rPr>
          <w:sz w:val="21"/>
          <w:szCs w:val="21"/>
        </w:rPr>
        <w:t xml:space="preserve"> no conjunto rotulado. Pense em um classificador de animais que só viu rótulos de gatos e cachorros, mas recebe também fotos sem rótulo de pássaros.</w:t>
      </w:r>
    </w:p>
    <w:p>
      <w:pPr>
        <w:spacing w:after="120" w:line="300"/>
        <w:jc w:val="left"/>
      </w:pPr>
      <w:r>
        <w:rPr>
          <w:sz w:val="21"/>
          <w:szCs w:val="21"/>
        </w:rPr>
        <w:t xml:space="preserve">Oliver et al. (2018) chamam isso de </w:t>
      </w:r>
      <w:r>
        <w:rPr>
          <w:b/>
          <w:bCs/>
          <w:sz w:val="21"/>
          <w:szCs w:val="21"/>
        </w:rPr>
        <w:t xml:space="preserve">descasamento de classes</w:t>
      </w:r>
      <w:r>
        <w:rPr>
          <w:sz w:val="21"/>
          <w:szCs w:val="21"/>
        </w:rPr>
        <w:t xml:space="preserve"> (</w:t>
      </w:r>
      <w:r>
        <w:rPr>
          <w:i/>
          <w:iCs/>
          <w:sz w:val="21"/>
          <w:szCs w:val="21"/>
        </w:rPr>
        <w:t xml:space="preserve">class mismatch</w:t>
      </w:r>
      <w:r>
        <w:rPr>
          <w:sz w:val="21"/>
          <w:szCs w:val="21"/>
        </w:rPr>
        <w:t xml:space="preserve">) e mostraram que ele </w:t>
      </w:r>
      <w:r>
        <w:rPr>
          <w:b/>
          <w:bCs/>
          <w:sz w:val="21"/>
          <w:szCs w:val="21"/>
        </w:rPr>
        <w:t xml:space="preserve">reduz o ganho</w:t>
      </w:r>
      <w:r>
        <w:rPr>
          <w:sz w:val="21"/>
          <w:szCs w:val="21"/>
        </w:rPr>
        <w:t xml:space="preserve"> dos métodos modernos.</w:t>
      </w:r>
    </w:p>
    <w:p>
      <w:pPr>
        <w:spacing w:after="120" w:line="300"/>
        <w:jc w:val="left"/>
      </w:pPr>
      <w:r>
        <w:rPr>
          <w:sz w:val="21"/>
          <w:szCs w:val="21"/>
        </w:rPr>
        <w:t xml:space="preserve">Vamos simular. Só os dígitos de 0 a 4 recebem rótulos (5 por dígito). A avaliação é feita </w:t>
      </w:r>
      <w:r>
        <w:rPr>
          <w:b/>
          <w:bCs/>
          <w:sz w:val="21"/>
          <w:szCs w:val="21"/>
        </w:rPr>
        <w:t xml:space="preserve">apenas</w:t>
      </w:r>
      <w:r>
        <w:rPr>
          <w:sz w:val="21"/>
          <w:szCs w:val="21"/>
        </w:rPr>
        <w:t xml:space="preserve"> em dígitos de 0 a 4. Comparamos dois casos:</w:t>
      </w:r>
    </w:p>
    <w:p>
      <w:pPr>
        <w:pStyle w:val="ListParagraph"/>
        <w:numPr>
          <w:ilvl w:val="0"/>
          <w:numId w:val="2"/>
        </w:numPr>
        <w:spacing w:after="70" w:line="288"/>
      </w:pPr>
      <w:r>
        <w:rPr>
          <w:b/>
          <w:bCs/>
          <w:sz w:val="21"/>
          <w:szCs w:val="21"/>
        </w:rPr>
        <w:t xml:space="preserve">limpo:</w:t>
      </w:r>
      <w:r>
        <w:rPr>
          <w:sz w:val="21"/>
          <w:szCs w:val="21"/>
        </w:rPr>
        <w:t xml:space="preserve"> o conjunto sem rótulo contém só dígitos de 0 a 4;</w:t>
      </w:r>
    </w:p>
    <w:p>
      <w:pPr>
        <w:pStyle w:val="ListParagraph"/>
        <w:numPr>
          <w:ilvl w:val="0"/>
          <w:numId w:val="2"/>
        </w:numPr>
        <w:spacing w:after="70" w:line="288"/>
      </w:pPr>
      <w:r>
        <w:rPr>
          <w:b/>
          <w:bCs/>
          <w:sz w:val="21"/>
          <w:szCs w:val="21"/>
        </w:rPr>
        <w:t xml:space="preserve">misto:</w:t>
      </w:r>
      <w:r>
        <w:rPr>
          <w:sz w:val="21"/>
          <w:szCs w:val="21"/>
        </w:rPr>
        <w:t xml:space="preserve"> o conjunto sem rótulo contém os dígitos de 0 a 9.</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só os dígitos 0 a 4 têm rótulo</w:t>
            </w:r>
          </w:p>
          <w:p>
            <w:pPr>
              <w:spacing w:after="0" w:line="240"/>
            </w:pP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 só eles serão avaliados</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"ls_limpo"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"ls_misto"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"st_limpo"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"st_misto"</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so04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variante "limpa": sem rótulo só de 0 a 4</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y_limpo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(so04.</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enumerate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(so04)[</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y_limpo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y_misto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y_misto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variante "mista": sem rótulo de 0 a 9</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"limpo"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[so04], </w:t>
            </w:r>
            <w:r>
              <w:rPr>
                <w:rFonts w:ascii="Consolas" w:cs="Consolas" w:eastAsia="Consolas" w:hAnsi="Consolas"/>
                <w:b w:val="false"/>
                <w:bCs w:val="false"/>
                <w:color w:val="1F2937"/>
                <w:sz w:val="15"/>
                <w:szCs w:val="15"/>
              </w:rPr>
              <w:t xml:space="preserve">y_limpo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"misto"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y_misto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"ls_"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"st_"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"{k:9s}: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      :  90.6% ± 3.2</w:t>
            </w:r>
          </w:p>
          <w:p>
            <w:pPr>
              <w:spacing w:after="0" w:line="240"/>
            </w:pPr>
            <w:r>
              <w:rPr>
                <w:rFonts w:ascii="Consolas" w:cs="Consolas" w:eastAsia="Consolas" w:hAnsi="Consolas"/>
                <w:color w:val="1F2937"/>
                <w:sz w:val="15"/>
                <w:szCs w:val="15"/>
              </w:rPr>
              <w:t xml:space="preserve">ls_limpo :  97.3% ± 2.0</w:t>
            </w:r>
          </w:p>
          <w:p>
            <w:pPr>
              <w:spacing w:after="0" w:line="240"/>
            </w:pPr>
            <w:r>
              <w:rPr>
                <w:rFonts w:ascii="Consolas" w:cs="Consolas" w:eastAsia="Consolas" w:hAnsi="Consolas"/>
                <w:color w:val="1F2937"/>
                <w:sz w:val="15"/>
                <w:szCs w:val="15"/>
              </w:rPr>
              <w:t xml:space="preserve">ls_misto :  95.6% ± 2.3</w:t>
            </w:r>
          </w:p>
          <w:p>
            <w:pPr>
              <w:spacing w:after="0" w:line="240"/>
            </w:pPr>
            <w:r>
              <w:rPr>
                <w:rFonts w:ascii="Consolas" w:cs="Consolas" w:eastAsia="Consolas" w:hAnsi="Consolas"/>
                <w:color w:val="1F2937"/>
                <w:sz w:val="15"/>
                <w:szCs w:val="15"/>
              </w:rPr>
              <w:t xml:space="preserve">st_limpo :  92.7% ± 3.4</w:t>
            </w:r>
          </w:p>
          <w:p>
            <w:pPr>
              <w:spacing w:after="0" w:line="240"/>
            </w:pPr>
            <w:r>
              <w:rPr>
                <w:rFonts w:ascii="Consolas" w:cs="Consolas" w:eastAsia="Consolas" w:hAnsi="Consolas"/>
                <w:color w:val="1F2937"/>
                <w:sz w:val="15"/>
                <w:szCs w:val="15"/>
              </w:rPr>
              <w:t xml:space="preserve">st_misto :  90.6% ± 3.2</w:t>
            </w:r>
          </w:p>
        </w:tc>
      </w:tr>
    </w:tbl>
    <w:p>
      <w:pPr>
        <w:spacing w:after="140" w:line="120"/>
      </w:pPr>
    </w:p>
    <w:p>
      <w:pPr>
        <w:keepNext/>
        <w:spacing w:after="60" w:before="120"/>
        <w:jc w:val="center"/>
      </w:pPr>
      <w:r>
        <w:drawing>
          <wp:inline distT="0" distB="0" distL="0" distR="0">
            <wp:extent cx="5715000" cy="3067050"/>
            <wp:effectExtent t="0" r="0" b="0" l="0"/>
            <wp:docPr id="1" name="f3_mismatch" descr="Figura 3.5 — Dígitos 0 a 4 com 25 rótulos. Quando os exemplos sem rótulo incluem dígitos de fora (5 a 9), o ganho cai. No self-training, o ganho desaparece. As barras de erro mostram ±1 desvio padrão em 20 sorteios." title="f3_mis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i/>
          <w:iCs/>
          <w:color w:val="6B7280"/>
          <w:sz w:val="17"/>
          <w:szCs w:val="17"/>
        </w:rPr>
        <w:t xml:space="preserve">Figura 3.5 — Dígitos 0 a 4 com 25 rótulos. Quando os exemplos sem rótulo incluem dígitos de fora (5 a 9), o ganho cai. No self-training, o ganho desaparece. As barras de erro mostram ±1 desvio padrão em 20 sorteios.</w:t>
      </w:r>
    </w:p>
    <w:p>
      <w:pPr>
        <w:spacing w:after="120" w:line="300"/>
        <w:jc w:val="left"/>
      </w:pPr>
      <w:r>
        <w:rPr>
          <w:sz w:val="21"/>
          <w:szCs w:val="21"/>
        </w:rPr>
        <w:t xml:space="preserve">Os dados "de fora" </w:t>
      </w:r>
      <w:r>
        <w:rPr>
          <w:b/>
          <w:bCs/>
          <w:sz w:val="21"/>
          <w:szCs w:val="21"/>
        </w:rPr>
        <w:t xml:space="preserve">reduziram o ganho</w:t>
      </w:r>
      <w:r>
        <w:rPr>
          <w:sz w:val="21"/>
          <w:szCs w:val="21"/>
        </w:rPr>
        <w:t xml:space="preserve"> nos dois métodos. O Label Spreading caiu de 97,3% para 95,6%, ainda acima da referência (90,6%). O self-training perdeu todo o ganho: de 92,7% voltou a 90,6%, igual à referência.</w:t>
      </w:r>
    </w:p>
    <w:p>
      <w:pPr>
        <w:spacing w:after="120" w:line="300"/>
        <w:jc w:val="left"/>
      </w:pPr>
      <w:r>
        <w:rPr>
          <w:sz w:val="21"/>
          <w:szCs w:val="21"/>
        </w:rPr>
        <w:t xml:space="preserve">A razão é intuitiva: ao rotular um "7" sem rótulo, os métodos só podem escolher entre as classes que conhecem (0 a 4). O "7" recebe um rótulo </w:t>
      </w:r>
      <w:r>
        <w:rPr>
          <w:b/>
          <w:bCs/>
          <w:sz w:val="21"/>
          <w:szCs w:val="21"/>
        </w:rPr>
        <w:t xml:space="preserve">forçado e errado</w:t>
      </w:r>
      <w:r>
        <w:rPr>
          <w:sz w:val="21"/>
          <w:szCs w:val="21"/>
        </w:rPr>
        <w:t xml:space="preserve">, e esse erro se espalha.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conheça a origem dos seus dados sem rótulo</w:t>
            </w:r>
          </w:p>
          <w:p>
            <w:pPr>
              <w:spacing w:after="80" w:line="280"/>
            </w:pPr>
            <w:r>
              <w:rPr>
                <w:sz w:val="20"/>
                <w:szCs w:val="20"/>
              </w:rPr>
              <w:t xml:space="preserve">Antes de usar dados sem rótulo, pergunte: de onde vieram? São da mesma população dos rotulados? Há classes novas ou condições diferentes (outro hospital, outra câmera, outra época)? Quanto mais parecidos, melhor.</w:t>
            </w:r>
          </w:p>
        </w:tc>
      </w:tr>
    </w:tbl>
    <w:p>
      <w:pPr>
        <w:spacing w:after="140" w:line="120"/>
      </w:pPr>
    </w:p>
    <w:p>
      <w:pPr>
        <w:pStyle w:val="Heading3"/>
        <w:keepNext/>
      </w:pPr>
      <w:r>
        <w:t xml:space="preserve">3.8 Uma taxonomia dos métodos</w:t>
      </w:r>
    </w:p>
    <w:p>
      <w:pPr>
        <w:spacing w:after="120" w:line="300"/>
        <w:jc w:val="left"/>
      </w:pPr>
      <w:r>
        <w:rPr>
          <w:sz w:val="21"/>
          <w:szCs w:val="21"/>
        </w:rPr>
        <w:t xml:space="preserve">Há dezenas de métodos semissupervisionados. Para não nos perdermos, vamos organizá-los. Usamos uma classificação inspirada no levantamento de van Engelen e Hoos (2020).</w:t>
      </w:r>
    </w:p>
    <w:p>
      <w:pPr>
        <w:keepNext/>
        <w:spacing w:after="60" w:before="120"/>
        <w:jc w:val="center"/>
      </w:pPr>
      <w:r>
        <w:drawing>
          <wp:inline distT="0" distB="0" distL="0" distR="0">
            <wp:extent cx="5715000" cy="3695700"/>
            <wp:effectExtent t="0" r="0" b="0" l="0"/>
            <wp:docPr id="1" name="f3_taxonomia" descr="Figura 3.6 — Uma organização dos métodos semissupervisionados. Os rótulos &quot;Caps.&quot; indicam onde cada família é estudada neste livro." title="f3_taxono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3695700"/>
                    </a:xfrm>
                    <a:prstGeom prst="rect">
                      <a:avLst/>
                    </a:prstGeom>
                  </pic:spPr>
                </pic:pic>
              </a:graphicData>
            </a:graphic>
          </wp:inline>
        </w:drawing>
      </w:r>
    </w:p>
    <w:p>
      <w:pPr>
        <w:spacing w:after="200"/>
        <w:jc w:val="center"/>
      </w:pPr>
      <w:r>
        <w:rPr>
          <w:i/>
          <w:iCs/>
          <w:color w:val="6B7280"/>
          <w:sz w:val="17"/>
          <w:szCs w:val="17"/>
        </w:rPr>
        <w:t xml:space="preserve">Figura 3.6 — Uma organização dos métodos semissupervisionados. Os rótulos "Caps." indicam onde cada família é estudada neste livro.</w:t>
      </w:r>
    </w:p>
    <w:p>
      <w:pPr>
        <w:spacing w:after="120" w:line="300"/>
        <w:jc w:val="left"/>
      </w:pPr>
      <w:r>
        <w:rPr>
          <w:sz w:val="21"/>
          <w:szCs w:val="21"/>
        </w:rPr>
        <w:t xml:space="preserve">A primeira divisão é pelo </w:t>
      </w:r>
      <w:r>
        <w:rPr>
          <w:b/>
          <w:bCs/>
          <w:sz w:val="21"/>
          <w:szCs w:val="21"/>
        </w:rPr>
        <w:t xml:space="preserve">objetivo</w:t>
      </w:r>
      <w:r>
        <w:rPr>
          <w:sz w:val="21"/>
          <w:szCs w:val="21"/>
        </w:rPr>
        <w:t xml:space="preserve">: indutivo (um modelo geral) ou transdutivo (rotular o conjunto sem rótulo). Dentro do indutivo, há três famílias.</w:t>
      </w:r>
    </w:p>
    <w:p>
      <w:pPr>
        <w:pStyle w:val="ListParagraph"/>
        <w:numPr>
          <w:ilvl w:val="0"/>
          <w:numId w:val="2"/>
        </w:numPr>
        <w:spacing w:after="70" w:line="288"/>
      </w:pPr>
      <w:r>
        <w:rPr>
          <w:b/>
          <w:bCs/>
          <w:sz w:val="21"/>
          <w:szCs w:val="21"/>
        </w:rPr>
        <w:t xml:space="preserve">Métodos envoltórios</w:t>
      </w:r>
      <w:r>
        <w:rPr>
          <w:sz w:val="21"/>
          <w:szCs w:val="21"/>
        </w:rPr>
        <w:t xml:space="preserve"> (</w:t>
      </w:r>
      <w:r>
        <w:rPr>
          <w:i/>
          <w:iCs/>
          <w:sz w:val="21"/>
          <w:szCs w:val="21"/>
        </w:rPr>
        <w:t xml:space="preserve">wrapper methods</w:t>
      </w:r>
      <w:r>
        <w:rPr>
          <w:sz w:val="21"/>
          <w:szCs w:val="21"/>
        </w:rPr>
        <w:t xml:space="preserve">): usam </w:t>
      </w:r>
      <w:r>
        <w:rPr>
          <w:b/>
          <w:bCs/>
          <w:sz w:val="21"/>
          <w:szCs w:val="21"/>
        </w:rPr>
        <w:t xml:space="preserve">qualquer</w:t>
      </w:r>
      <w:r>
        <w:rPr>
          <w:sz w:val="21"/>
          <w:szCs w:val="21"/>
        </w:rPr>
        <w:t xml:space="preserve"> classificador supervisionado e o "envolvem" em um laço que gera pseudo-rótulos. Exemplos: self-training (Capítulo 4) e co-training (Capítulo 5).</w:t>
      </w:r>
    </w:p>
    <w:p>
      <w:pPr>
        <w:pStyle w:val="ListParagraph"/>
        <w:numPr>
          <w:ilvl w:val="0"/>
          <w:numId w:val="2"/>
        </w:numPr>
        <w:spacing w:after="70" w:line="288"/>
      </w:pPr>
      <w:r>
        <w:rPr>
          <w:b/>
          <w:bCs/>
          <w:sz w:val="21"/>
          <w:szCs w:val="21"/>
        </w:rPr>
        <w:t xml:space="preserve">Pré-processamento não supervisionado:</w:t>
      </w:r>
      <w:r>
        <w:rPr>
          <w:sz w:val="21"/>
          <w:szCs w:val="21"/>
        </w:rPr>
        <w:t xml:space="preserve"> usam os dados sem rótulo </w:t>
      </w:r>
      <w:r>
        <w:rPr>
          <w:b/>
          <w:bCs/>
          <w:sz w:val="21"/>
          <w:szCs w:val="21"/>
        </w:rPr>
        <w:t xml:space="preserve">antes</w:t>
      </w:r>
      <w:r>
        <w:rPr>
          <w:sz w:val="21"/>
          <w:szCs w:val="21"/>
        </w:rPr>
        <w:t xml:space="preserve"> do treino supervisionado, por exemplo para aprender boas representações. É o caso do pré-treino auto-supervisionado e contrastivo (Capítulo 12).</w:t>
      </w:r>
    </w:p>
    <w:p>
      <w:pPr>
        <w:pStyle w:val="ListParagraph"/>
        <w:numPr>
          <w:ilvl w:val="0"/>
          <w:numId w:val="2"/>
        </w:numPr>
        <w:spacing w:after="70" w:line="288"/>
      </w:pPr>
      <w:r>
        <w:rPr>
          <w:b/>
          <w:bCs/>
          <w:sz w:val="21"/>
          <w:szCs w:val="21"/>
        </w:rPr>
        <w:t xml:space="preserve">Métodos intrinsecamente semissupervisionados:</w:t>
      </w:r>
      <w:r>
        <w:rPr>
          <w:sz w:val="21"/>
          <w:szCs w:val="21"/>
        </w:rPr>
        <w:t xml:space="preserve"> o próprio objetivo de treino contém um termo que depende dos dados sem rótulo. Exemplos: modelos generativos (Capítulo 6), máquinas de vetores de suporte semissupervisionadas (Capítulo 7), regularização por consistência e pseudo-rótulos em redes neurais (Capítulos 10, 11 e 13).</w:t>
      </w:r>
    </w:p>
    <w:p>
      <w:pPr>
        <w:spacing w:after="60" w:line="120"/>
      </w:pPr>
    </w:p>
    <w:p>
      <w:pPr>
        <w:spacing w:after="120" w:line="300"/>
        <w:jc w:val="left"/>
      </w:pPr>
      <w:r>
        <w:rPr>
          <w:sz w:val="21"/>
          <w:szCs w:val="21"/>
        </w:rPr>
        <w:t xml:space="preserve">Na família </w:t>
      </w:r>
      <w:r>
        <w:rPr>
          <w:b/>
          <w:bCs/>
          <w:sz w:val="21"/>
          <w:szCs w:val="21"/>
        </w:rPr>
        <w:t xml:space="preserve">transdutiva</w:t>
      </w:r>
      <w:r>
        <w:rPr>
          <w:sz w:val="21"/>
          <w:szCs w:val="21"/>
        </w:rPr>
        <w:t xml:space="preserve">, estão os </w:t>
      </w:r>
      <w:r>
        <w:rPr>
          <w:b/>
          <w:bCs/>
          <w:sz w:val="21"/>
          <w:szCs w:val="21"/>
        </w:rPr>
        <w:t xml:space="preserve">métodos baseados em grafos</w:t>
      </w:r>
      <w:r>
        <w:rPr>
          <w:sz w:val="21"/>
          <w:szCs w:val="21"/>
        </w:rPr>
        <w:t xml:space="preserve">: cada exemplo é um </w:t>
      </w:r>
      <w:r>
        <w:rPr>
          <w:b/>
          <w:bCs/>
          <w:sz w:val="21"/>
          <w:szCs w:val="21"/>
        </w:rPr>
        <w:t xml:space="preserve">nó</w:t>
      </w:r>
      <w:r>
        <w:rPr>
          <w:sz w:val="21"/>
          <w:szCs w:val="21"/>
        </w:rPr>
        <w:t xml:space="preserve">, e as arestas ligam exemplos parecidos. Os rótulos "escorrem" pelas arestas (Capítulo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3"/>
        <w:gridCol w:w="4145"/>
        <w:gridCol w:w="2279"/>
        <w:gridCol w:w="831"/>
      </w:tblGrid>
      <w:tr>
        <w:trPr>
          <w:cantSplit/>
          <w:tblHeader/>
        </w:trPr>
        <w:tc>
          <w:tcPr>
            <w:tcW w:type="dxa" w:w="23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Família</w:t>
            </w:r>
          </w:p>
        </w:tc>
        <w:tc>
          <w:tcPr>
            <w:tcW w:type="dxa" w:w="41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Ideia central</w:t>
            </w:r>
          </w:p>
        </w:tc>
        <w:tc>
          <w:tcPr>
            <w:tcW w:type="dxa" w:w="22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Suposição principal</w:t>
            </w:r>
          </w:p>
        </w:tc>
        <w:tc>
          <w:tcPr>
            <w:tcW w:type="dxa" w:w="8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Autotreinamento</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modelo rotula os exemplos de que tem certeza e aprende com eles</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Co-treinamento</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Dois modelos, vendo "visões" diferentes, ensinam um ao outro</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Visões independentes</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5</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Generativos</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Modela como os dados são gerados, com ajuda do EM</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 correto</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6</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 densidade</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Empurra a fronteira para regiões vazias</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Baixa densidade</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7</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Grafos</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Propaga rótulos pelos vizinhos</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 variedade</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8</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Consistência</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Exige previsões iguais em versões perturbadas do mesmo exemplo</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Suavidade</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10</w:t>
            </w:r>
          </w:p>
        </w:tc>
      </w:tr>
      <w:tr>
        <w:trPr>
          <w:cantSplit/>
          <w:tblHeader w:val="false"/>
        </w:trPr>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Pseudo-rótulos modernos</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Rótulos confiantes + aumento de dados</w:t>
            </w:r>
          </w:p>
        </w:tc>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Suavidade, agrupamento</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11</w:t>
            </w:r>
          </w:p>
        </w:tc>
      </w:tr>
      <w:tr>
        <w:trPr>
          <w:cantSplit/>
          <w:tblHeader w:val="false"/>
        </w:trPr>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Contrastivo</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Aprende representações em que exemplos parecidos ficam próximos</w:t>
            </w:r>
          </w:p>
        </w:tc>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Variedade</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12</w:t>
            </w:r>
          </w:p>
        </w:tc>
      </w:tr>
    </w:tbl>
    <w:p>
      <w:pPr>
        <w:spacing w:after="160" w:line="120"/>
      </w:pPr>
    </w:p>
    <w:p>
      <w:pPr>
        <w:pStyle w:val="Heading3"/>
        <w:keepNext/>
      </w:pPr>
      <w:r>
        <w:t xml:space="preserve">3.9 Como avaliar com honestidade</w:t>
      </w:r>
    </w:p>
    <w:p>
      <w:pPr>
        <w:spacing w:after="120" w:line="300"/>
        <w:jc w:val="left"/>
      </w:pPr>
      <w:r>
        <w:rPr>
          <w:sz w:val="21"/>
          <w:szCs w:val="21"/>
        </w:rPr>
        <w:t xml:space="preserve">A pesquisa em aprendizado semissupervisionado teve, por anos, um problema de avaliação. Oliver et al. (2018) mostraram que vários ganhos relatados diminuíam, ou até desapareciam, quando o modelo de referência era bem ajustado e a avaliação, mais cuidadosa. Eles apontaram problemas que todo projeto deve verificar. Resumimos esses cuidados em cinco perguntas simples, a serem respondidas antes de acreditar em um ganho.</w:t>
      </w:r>
    </w:p>
    <w:p>
      <w:pPr>
        <w:keepNext/>
        <w:spacing w:after="60" w:before="120"/>
        <w:jc w:val="center"/>
      </w:pPr>
      <w:r>
        <w:drawing>
          <wp:inline distT="0" distB="0" distL="0" distR="0">
            <wp:extent cx="5715000" cy="3267075"/>
            <wp:effectExtent t="0" r="0" b="0" l="0"/>
            <wp:docPr id="1" name="f3_oliver" descr="Figura 3.7 — Cinco perguntas para uma avaliação realista, baseadas no estudo de Oliver et al. (2018)." title="f3_ol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6B7280"/>
          <w:sz w:val="17"/>
          <w:szCs w:val="17"/>
        </w:rPr>
        <w:t xml:space="preserve">Figura 3.7 — Cinco perguntas para uma avaliação realista, baseadas no estudo de Oliver et al. (2018).</w:t>
      </w:r>
    </w:p>
    <w:p>
      <w:pPr>
        <w:pStyle w:val="Heading4"/>
        <w:keepNext/>
      </w:pPr>
      <w:r>
        <w:t xml:space="preserve">3.9.1 O modelo de referência precisa ser forte</w:t>
      </w:r>
    </w:p>
    <w:p>
      <w:pPr>
        <w:spacing w:after="120" w:line="300"/>
        <w:jc w:val="left"/>
      </w:pPr>
      <w:r>
        <w:rPr>
          <w:sz w:val="21"/>
          <w:szCs w:val="21"/>
        </w:rPr>
        <w:t xml:space="preserve">Um ganho só tem valor se o modelo de comparação for bom. Se você treina o modelo supervisionado com parâmetros ruins, qualquer método semissupervisionado parecerá ótimo. </w:t>
      </w:r>
      <w:r>
        <w:rPr>
          <w:b/>
          <w:bCs/>
          <w:sz w:val="21"/>
          <w:szCs w:val="21"/>
        </w:rPr>
        <w:t xml:space="preserve">Ajuste o modelo de referência com o mesmo cuidado</w:t>
      </w:r>
      <w:r>
        <w:rPr>
          <w:sz w:val="21"/>
          <w:szCs w:val="21"/>
        </w:rPr>
        <w:t xml:space="preserve"> que o método semissupervisionado: mesmos recursos de busca de parâmetros, mesma arquitetura, mesmos dados rotulados.</w:t>
      </w:r>
    </w:p>
    <w:p>
      <w:pPr>
        <w:spacing w:after="120" w:line="300"/>
        <w:jc w:val="left"/>
      </w:pPr>
      <w:r>
        <w:rPr>
          <w:sz w:val="21"/>
          <w:szCs w:val="21"/>
        </w:rPr>
        <w:t xml:space="preserve">Em redes neurais, um ponto adicional: partir de um modelo </w:t>
      </w:r>
      <w:r>
        <w:rPr>
          <w:b/>
          <w:bCs/>
          <w:sz w:val="21"/>
          <w:szCs w:val="21"/>
        </w:rPr>
        <w:t xml:space="preserve">pré-treinado</w:t>
      </w:r>
      <w:r>
        <w:rPr>
          <w:sz w:val="21"/>
          <w:szCs w:val="21"/>
        </w:rPr>
        <w:t xml:space="preserve"> em outra base pode superar métodos semissupervisionados sofisticados (Oliver et al., 2018). Compare com essa alternativa.</w:t>
      </w:r>
    </w:p>
    <w:p>
      <w:pPr>
        <w:pStyle w:val="Heading4"/>
        <w:keepNext/>
      </w:pPr>
      <w:r>
        <w:t xml:space="preserve">3.9.2 O dilema da validação</w:t>
      </w:r>
    </w:p>
    <w:p>
      <w:pPr>
        <w:spacing w:after="120" w:line="300"/>
        <w:jc w:val="left"/>
      </w:pPr>
      <w:r>
        <w:rPr>
          <w:sz w:val="21"/>
          <w:szCs w:val="21"/>
        </w:rPr>
        <w:t xml:space="preserve">Esta é a dificuldade mais séria do campo.</w:t>
      </w:r>
    </w:p>
    <w:p>
      <w:pPr>
        <w:spacing w:after="120" w:line="300"/>
        <w:jc w:val="left"/>
      </w:pPr>
      <w:r>
        <w:rPr>
          <w:sz w:val="21"/>
          <w:szCs w:val="21"/>
        </w:rPr>
        <w:t xml:space="preserve">Para escolher parâmetros, precisamos de </w:t>
      </w:r>
      <w:r>
        <w:rPr>
          <w:b/>
          <w:bCs/>
          <w:sz w:val="21"/>
          <w:szCs w:val="21"/>
        </w:rPr>
        <w:t xml:space="preserve">dados de validação rotulados</w:t>
      </w:r>
      <w:r>
        <w:rPr>
          <w:sz w:val="21"/>
          <w:szCs w:val="21"/>
        </w:rPr>
        <w:t xml:space="preserve">. Mas, se temos poucos rótulos, não podemos nos dar ao luxo de reservar muitos para validação. E uma validação minúscula (dez exemplos, por exemplo) gera escolhas </w:t>
      </w:r>
      <w:r>
        <w:rPr>
          <w:b/>
          <w:bCs/>
          <w:sz w:val="21"/>
          <w:szCs w:val="21"/>
        </w:rPr>
        <w:t xml:space="preserve">instáveis</w:t>
      </w:r>
      <w:r>
        <w:rPr>
          <w:sz w:val="21"/>
          <w:szCs w:val="21"/>
        </w:rPr>
        <w:t xml:space="preserve">.</w:t>
      </w:r>
    </w:p>
    <w:p>
      <w:pPr>
        <w:spacing w:after="120" w:line="300"/>
        <w:jc w:val="left"/>
      </w:pPr>
      <w:r>
        <w:rPr>
          <w:sz w:val="21"/>
          <w:szCs w:val="21"/>
        </w:rPr>
        <w:t xml:space="preserve">Para ilustrar, vamos escolher o número de vizinhos do Label Spreading usando só os 50 rótulos. A técnica é a seguinte: em cada rodada, </w:t>
      </w:r>
      <w:r>
        <w:rPr>
          <w:b/>
          <w:bCs/>
          <w:sz w:val="21"/>
          <w:szCs w:val="21"/>
        </w:rPr>
        <w:t xml:space="preserve">escondemos</w:t>
      </w:r>
      <w:r>
        <w:rPr>
          <w:sz w:val="21"/>
          <w:szCs w:val="21"/>
        </w:rPr>
        <w:t xml:space="preserve"> 10 rótulos (1 de cada classe) e vemos se o método consegue </w:t>
      </w:r>
      <w:r>
        <w:rPr>
          <w:b/>
          <w:bCs/>
          <w:sz w:val="21"/>
          <w:szCs w:val="21"/>
        </w:rPr>
        <w:t xml:space="preserve">recuperá-los</w:t>
      </w:r>
      <w:r>
        <w:rPr>
          <w:sz w:val="21"/>
          <w:szCs w:val="21"/>
        </w:rPr>
        <w:t xml:space="preserve"> (o atributo </w:t>
      </w:r>
      <w:r>
        <w:rPr>
          <w:rFonts w:ascii="Consolas" w:cs="Consolas" w:eastAsia="Consolas" w:hAnsi="Consolas"/>
          <w:color w:val="B91C1C"/>
          <w:sz w:val="19"/>
          <w:szCs w:val="19"/>
          <w:shd w:fill="F3F4F6" w:color="auto" w:val="clear"/>
        </w:rPr>
        <w:t xml:space="preserve">transduction_</w:t>
      </w:r>
      <w:r>
        <w:rPr>
          <w:sz w:val="21"/>
          <w:szCs w:val="21"/>
        </w:rPr>
        <w:t xml:space="preserve"> traz o rótulo atribuído a cada exemplo). Repetimos 5 vezes e escolhemos o </w:t>
      </w:r>
      <w:r>
        <w:rPr>
          <w:i/>
          <w:iCs/>
          <w:sz w:val="21"/>
          <w:szCs w:val="21"/>
        </w:rPr>
        <w:t xml:space="preserve">k</w:t>
      </w:r>
      <w:r>
        <w:rPr>
          <w:sz w:val="21"/>
          <w:szCs w:val="21"/>
        </w:rPr>
        <w:t xml:space="preserve"> de melhor média.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escolhido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padrao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oraculo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k_escolhidos</w:t>
            </w:r>
            <w:r>
              <w:rPr>
                <w:rFonts w:ascii="Consolas" w:cs="Consolas" w:eastAsia="Consolas" w:hAnsi="Consolas"/>
                <w:color w:val="1F2937"/>
                <w:sz w:val="15"/>
                <w:szCs w:val="15"/>
              </w:rPr>
              <w:t xml:space="preserve"> = [], [], [],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Validação interna: em 5 rodadas, esconde 1 rótulo de cada classe (10 dos 50)</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 vê se o método consegue recuperá-los.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y_val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y_val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y_val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escondidos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k_bom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notas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k_escolhidos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k_bom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Nota real no teste de cada k (só para comparar; na prática você não teria isto)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escolhido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k_bom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padrao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oraculo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 escolhido pela validação interna : {100 * np.mean(escolhido):.1f}%"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 fixo em 7 (padrão do livro)      : {100 * np.mean(padrao):.1f}%"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"melhor k possível (oráculo)        : {100 * np.mean(oraculo):.1f}%"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"quantas vezes cada k foi escolhido:"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k_escolhidos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k escolhido pela validação interna : 93.1%</w:t>
            </w:r>
          </w:p>
          <w:p>
            <w:pPr>
              <w:spacing w:after="0" w:line="240"/>
            </w:pPr>
            <w:r>
              <w:rPr>
                <w:rFonts w:ascii="Consolas" w:cs="Consolas" w:eastAsia="Consolas" w:hAnsi="Consolas"/>
                <w:color w:val="1F2937"/>
                <w:sz w:val="15"/>
                <w:szCs w:val="15"/>
              </w:rPr>
              <w:t xml:space="preserve">k fixo em 7 (padrão do livro)      : 92.9%</w:t>
            </w:r>
          </w:p>
          <w:p>
            <w:pPr>
              <w:spacing w:after="0" w:line="240"/>
            </w:pPr>
            <w:r>
              <w:rPr>
                <w:rFonts w:ascii="Consolas" w:cs="Consolas" w:eastAsia="Consolas" w:hAnsi="Consolas"/>
                <w:color w:val="1F2937"/>
                <w:sz w:val="15"/>
                <w:szCs w:val="15"/>
              </w:rPr>
              <w:t xml:space="preserve">melhor k possível (oráculo)        : 94.2%</w:t>
            </w:r>
          </w:p>
          <w:p>
            <w:pPr>
              <w:spacing w:after="0" w:line="240"/>
            </w:pPr>
            <w:r>
              <w:rPr>
                <w:rFonts w:ascii="Consolas" w:cs="Consolas" w:eastAsia="Consolas" w:hAnsi="Consolas"/>
                <w:color w:val="1F2937"/>
                <w:sz w:val="15"/>
                <w:szCs w:val="15"/>
              </w:rPr>
              <w:t xml:space="preserve">quantas vezes cada k foi escolhido: {3: 0, 5: 1, 7: 9, 10: 3, 15: 4, 20: 3}</w:t>
            </w:r>
          </w:p>
        </w:tc>
      </w:tr>
    </w:tbl>
    <w:p>
      <w:pPr>
        <w:spacing w:after="140" w:line="120"/>
      </w:pPr>
    </w:p>
    <w:p>
      <w:pPr>
        <w:spacing w:after="120" w:line="300"/>
        <w:jc w:val="left"/>
      </w:pPr>
      <w:r>
        <w:rPr>
          <w:sz w:val="21"/>
          <w:szCs w:val="21"/>
        </w:rPr>
        <w:t xml:space="preserve">O que aprendemos:</w:t>
      </w:r>
    </w:p>
    <w:p>
      <w:pPr>
        <w:pStyle w:val="ListParagraph"/>
        <w:numPr>
          <w:ilvl w:val="0"/>
          <w:numId w:val="2"/>
        </w:numPr>
        <w:spacing w:after="70" w:line="288"/>
      </w:pPr>
      <w:r>
        <w:rPr>
          <w:sz w:val="21"/>
          <w:szCs w:val="21"/>
        </w:rPr>
        <w:t xml:space="preserve">A escolha por validação interna (93,1%) ficou </w:t>
      </w:r>
      <w:r>
        <w:rPr>
          <w:b/>
          <w:bCs/>
          <w:sz w:val="21"/>
          <w:szCs w:val="21"/>
        </w:rPr>
        <w:t xml:space="preserve">muito próxima</w:t>
      </w:r>
      <w:r>
        <w:rPr>
          <w:sz w:val="21"/>
          <w:szCs w:val="21"/>
        </w:rPr>
        <w:t xml:space="preserve"> de simplesmente fixar </w:t>
      </w:r>
      <w:r>
        <w:rPr>
          <w:i/>
          <w:iCs/>
          <w:sz w:val="21"/>
          <w:szCs w:val="21"/>
        </w:rPr>
        <w:t xml:space="preserve">k</w:t>
      </w:r>
      <w:r>
        <w:rPr>
          <w:sz w:val="21"/>
          <w:szCs w:val="21"/>
        </w:rPr>
        <w:t xml:space="preserve"> = 7 (92,9%). Com tão poucos rótulos, a validação </w:t>
      </w:r>
      <w:r>
        <w:rPr>
          <w:b/>
          <w:bCs/>
          <w:sz w:val="21"/>
          <w:szCs w:val="21"/>
        </w:rPr>
        <w:t xml:space="preserve">não consegue</w:t>
      </w:r>
      <w:r>
        <w:rPr>
          <w:sz w:val="21"/>
          <w:szCs w:val="21"/>
        </w:rPr>
        <w:t xml:space="preserve"> distinguir bem entre valores de </w:t>
      </w:r>
      <w:r>
        <w:rPr>
          <w:i/>
          <w:iCs/>
          <w:sz w:val="21"/>
          <w:szCs w:val="21"/>
        </w:rPr>
        <w:t xml:space="preserve">k</w:t>
      </w:r>
      <w:r>
        <w:rPr>
          <w:sz w:val="21"/>
          <w:szCs w:val="21"/>
        </w:rPr>
        <w:t xml:space="preserve">.</w:t>
      </w:r>
    </w:p>
    <w:p>
      <w:pPr>
        <w:pStyle w:val="ListParagraph"/>
        <w:numPr>
          <w:ilvl w:val="0"/>
          <w:numId w:val="2"/>
        </w:numPr>
        <w:spacing w:after="70" w:line="288"/>
      </w:pPr>
      <w:r>
        <w:rPr>
          <w:sz w:val="21"/>
          <w:szCs w:val="21"/>
        </w:rPr>
        <w:t xml:space="preserve">O "oráculo", que sabe qual </w:t>
      </w:r>
      <w:r>
        <w:rPr>
          <w:i/>
          <w:iCs/>
          <w:sz w:val="21"/>
          <w:szCs w:val="21"/>
        </w:rPr>
        <w:t xml:space="preserve">k</w:t>
      </w:r>
      <w:r>
        <w:rPr>
          <w:sz w:val="21"/>
          <w:szCs w:val="21"/>
        </w:rPr>
        <w:t xml:space="preserve"> é o melhor no teste (94,2%), é inalcançável na prática. É um </w:t>
      </w:r>
      <w:r>
        <w:rPr>
          <w:b/>
          <w:bCs/>
          <w:sz w:val="21"/>
          <w:szCs w:val="21"/>
        </w:rPr>
        <w:t xml:space="preserve">teto</w:t>
      </w:r>
      <w:r>
        <w:rPr>
          <w:sz w:val="21"/>
          <w:szCs w:val="21"/>
        </w:rPr>
        <w:t xml:space="preserve">, não uma meta.</w:t>
      </w:r>
    </w:p>
    <w:p>
      <w:pPr>
        <w:pStyle w:val="ListParagraph"/>
        <w:numPr>
          <w:ilvl w:val="0"/>
          <w:numId w:val="2"/>
        </w:numPr>
        <w:spacing w:after="70" w:line="288"/>
      </w:pPr>
      <w:r>
        <w:rPr>
          <w:sz w:val="21"/>
          <w:szCs w:val="21"/>
        </w:rPr>
        <w:t xml:space="preserve">A escolha </w:t>
      </w:r>
      <w:r>
        <w:rPr>
          <w:b/>
          <w:bCs/>
          <w:sz w:val="21"/>
          <w:szCs w:val="21"/>
        </w:rPr>
        <w:t xml:space="preserve">variou muito</w:t>
      </w:r>
      <w:r>
        <w:rPr>
          <w:sz w:val="21"/>
          <w:szCs w:val="21"/>
        </w:rPr>
        <w:t xml:space="preserve"> entre sorteios: ora 5, ora 7, 10, 15 ou 20. É um sinal de instabilidade.</w:t>
      </w:r>
    </w:p>
    <w:p>
      <w:pPr>
        <w:spacing w:after="60" w:line="120"/>
      </w:pPr>
    </w:p>
    <w:p>
      <w:pPr>
        <w:spacing w:after="120" w:line="300"/>
        <w:jc w:val="left"/>
      </w:pPr>
      <w:r>
        <w:rPr>
          <w:sz w:val="21"/>
          <w:szCs w:val="21"/>
        </w:rPr>
        <w:t xml:space="preserve">A lição prática é: </w:t>
      </w:r>
      <w:r>
        <w:rPr>
          <w:b/>
          <w:bCs/>
          <w:sz w:val="21"/>
          <w:szCs w:val="21"/>
        </w:rPr>
        <w:t xml:space="preserve">use valores padrão razoáveis</w:t>
      </w:r>
      <w:r>
        <w:rPr>
          <w:sz w:val="21"/>
          <w:szCs w:val="21"/>
        </w:rPr>
        <w:t xml:space="preserve">, reporte a </w:t>
      </w:r>
      <w:r>
        <w:rPr>
          <w:b/>
          <w:bCs/>
          <w:sz w:val="21"/>
          <w:szCs w:val="21"/>
        </w:rPr>
        <w:t xml:space="preserve">sensibilidade</w:t>
      </w:r>
      <w:r>
        <w:rPr>
          <w:sz w:val="21"/>
          <w:szCs w:val="21"/>
        </w:rPr>
        <w:t xml:space="preserve"> aos parâmetros (como fizemos no Exercício 5 do Capítulo 1) e desconfie de ganhos que dependem de uma escolha muito específica.</w:t>
      </w:r>
    </w:p>
    <w:p>
      <w:pPr>
        <w:pStyle w:val="Heading4"/>
        <w:keepNext/>
      </w:pPr>
      <w:r>
        <w:t xml:space="preserve">3.9.3 Um protocolo recomendado</w:t>
      </w:r>
    </w:p>
    <w:p>
      <w:pPr>
        <w:spacing w:after="120" w:line="300"/>
        <w:jc w:val="left"/>
      </w:pPr>
      <w:r>
        <w:rPr>
          <w:sz w:val="21"/>
          <w:szCs w:val="21"/>
        </w:rPr>
        <w:t xml:space="preserve">Reunindo o que vimos, um protocolo honesto para um projeto semissupervisionado tem estes passos:</w:t>
      </w:r>
    </w:p>
    <w:p>
      <w:pPr>
        <w:pStyle w:val="ListParagraph"/>
        <w:numPr>
          <w:ilvl w:val="0"/>
          <w:numId w:val="12"/>
        </w:numPr>
        <w:spacing w:after="70" w:line="288"/>
      </w:pPr>
      <w:r>
        <w:rPr>
          <w:b/>
          <w:bCs/>
          <w:sz w:val="21"/>
          <w:szCs w:val="21"/>
        </w:rPr>
        <w:t xml:space="preserve">Separe o teste primeiro</w:t>
      </w:r>
      <w:r>
        <w:rPr>
          <w:sz w:val="21"/>
          <w:szCs w:val="21"/>
        </w:rPr>
        <w:t xml:space="preserve"> e nunca o toque até o fim.</w:t>
      </w:r>
    </w:p>
    <w:p>
      <w:pPr>
        <w:pStyle w:val="ListParagraph"/>
        <w:numPr>
          <w:ilvl w:val="0"/>
          <w:numId w:val="12"/>
        </w:numPr>
        <w:spacing w:after="70" w:line="288"/>
      </w:pPr>
      <w:r>
        <w:rPr>
          <w:sz w:val="21"/>
          <w:szCs w:val="21"/>
        </w:rPr>
        <w:t xml:space="preserve">Defina quantos rótulos você tem (</w:t>
      </w:r>
      <w:r>
        <w:rPr>
          <w:i/>
          <w:iCs/>
          <w:sz w:val="21"/>
          <w:szCs w:val="21"/>
        </w:rPr>
        <w:t xml:space="preserve">l</w:t>
      </w:r>
      <w:r>
        <w:rPr>
          <w:sz w:val="21"/>
          <w:szCs w:val="21"/>
        </w:rPr>
        <w:t xml:space="preserve">) e quantos exemplos sem rótulo (</w:t>
      </w:r>
      <w:r>
        <w:rPr>
          <w:i/>
          <w:iCs/>
          <w:sz w:val="21"/>
          <w:szCs w:val="21"/>
        </w:rPr>
        <w:t xml:space="preserve">u</w:t>
      </w:r>
      <w:r>
        <w:rPr>
          <w:sz w:val="21"/>
          <w:szCs w:val="21"/>
        </w:rPr>
        <w:t xml:space="preserve">), e </w:t>
      </w:r>
      <w:r>
        <w:rPr>
          <w:b/>
          <w:bCs/>
          <w:sz w:val="21"/>
          <w:szCs w:val="21"/>
        </w:rPr>
        <w:t xml:space="preserve">varie esses números</w:t>
      </w:r>
      <w:r>
        <w:rPr>
          <w:sz w:val="21"/>
          <w:szCs w:val="21"/>
        </w:rPr>
        <w:t xml:space="preserve"> nos experimentos.</w:t>
      </w:r>
    </w:p>
    <w:p>
      <w:pPr>
        <w:pStyle w:val="ListParagraph"/>
        <w:numPr>
          <w:ilvl w:val="0"/>
          <w:numId w:val="12"/>
        </w:numPr>
        <w:spacing w:after="70" w:line="288"/>
      </w:pPr>
      <w:r>
        <w:rPr>
          <w:sz w:val="21"/>
          <w:szCs w:val="21"/>
        </w:rPr>
        <w:t xml:space="preserve">Treine um </w:t>
      </w:r>
      <w:r>
        <w:rPr>
          <w:b/>
          <w:bCs/>
          <w:sz w:val="21"/>
          <w:szCs w:val="21"/>
        </w:rPr>
        <w:t xml:space="preserve">modelo de referência supervisionado</w:t>
      </w:r>
      <w:r>
        <w:rPr>
          <w:sz w:val="21"/>
          <w:szCs w:val="21"/>
        </w:rPr>
        <w:t xml:space="preserve"> bem ajustado, usando só os exemplos rotulados.</w:t>
      </w:r>
    </w:p>
    <w:p>
      <w:pPr>
        <w:pStyle w:val="ListParagraph"/>
        <w:numPr>
          <w:ilvl w:val="0"/>
          <w:numId w:val="12"/>
        </w:numPr>
        <w:spacing w:after="70" w:line="288"/>
      </w:pPr>
      <w:r>
        <w:rPr>
          <w:sz w:val="21"/>
          <w:szCs w:val="21"/>
        </w:rPr>
        <w:t xml:space="preserve">Escolha parâmetros </w:t>
      </w:r>
      <w:r>
        <w:rPr>
          <w:b/>
          <w:bCs/>
          <w:sz w:val="21"/>
          <w:szCs w:val="21"/>
        </w:rPr>
        <w:t xml:space="preserve">sem olhar o teste</w:t>
      </w:r>
      <w:r>
        <w:rPr>
          <w:sz w:val="21"/>
          <w:szCs w:val="21"/>
        </w:rPr>
        <w:t xml:space="preserve">: validação cruzada, rótulos escondidos ou valores padrão.</w:t>
      </w:r>
    </w:p>
    <w:p>
      <w:pPr>
        <w:pStyle w:val="ListParagraph"/>
        <w:numPr>
          <w:ilvl w:val="0"/>
          <w:numId w:val="12"/>
        </w:numPr>
        <w:spacing w:after="70" w:line="288"/>
      </w:pPr>
      <w:r>
        <w:rPr>
          <w:b/>
          <w:bCs/>
          <w:sz w:val="21"/>
          <w:szCs w:val="21"/>
        </w:rPr>
        <w:t xml:space="preserve">Repita</w:t>
      </w:r>
      <w:r>
        <w:rPr>
          <w:sz w:val="21"/>
          <w:szCs w:val="21"/>
        </w:rPr>
        <w:t xml:space="preserve"> o experimento com vários sorteios e reporte média e desvio padrão.</w:t>
      </w:r>
    </w:p>
    <w:p>
      <w:pPr>
        <w:pStyle w:val="ListParagraph"/>
        <w:numPr>
          <w:ilvl w:val="0"/>
          <w:numId w:val="12"/>
        </w:numPr>
        <w:spacing w:after="70" w:line="288"/>
      </w:pPr>
      <w:r>
        <w:rPr>
          <w:sz w:val="21"/>
          <w:szCs w:val="21"/>
        </w:rPr>
        <w:t xml:space="preserve">Compare </w:t>
      </w:r>
      <w:r>
        <w:rPr>
          <w:b/>
          <w:bCs/>
          <w:sz w:val="21"/>
          <w:szCs w:val="21"/>
        </w:rPr>
        <w:t xml:space="preserve">no mesmo sorteio</w:t>
      </w:r>
      <w:r>
        <w:rPr>
          <w:sz w:val="21"/>
          <w:szCs w:val="21"/>
        </w:rPr>
        <w:t xml:space="preserve"> (diferença pareada) e conte as vitórias e as derrotas.</w:t>
      </w:r>
    </w:p>
    <w:p>
      <w:pPr>
        <w:pStyle w:val="ListParagraph"/>
        <w:numPr>
          <w:ilvl w:val="0"/>
          <w:numId w:val="12"/>
        </w:numPr>
        <w:spacing w:after="70" w:line="288"/>
      </w:pPr>
      <w:r>
        <w:rPr>
          <w:sz w:val="21"/>
          <w:szCs w:val="21"/>
        </w:rPr>
        <w:t xml:space="preserve">Verifique se os dados sem rótulo vêm da </w:t>
      </w:r>
      <w:r>
        <w:rPr>
          <w:b/>
          <w:bCs/>
          <w:sz w:val="21"/>
          <w:szCs w:val="21"/>
        </w:rPr>
        <w:t xml:space="preserve">mesma população</w:t>
      </w:r>
      <w:r>
        <w:rPr>
          <w:sz w:val="21"/>
          <w:szCs w:val="21"/>
        </w:rPr>
        <w:t xml:space="preserve"> dos rotulados.</w:t>
      </w:r>
    </w:p>
    <w:p>
      <w:pPr>
        <w:pStyle w:val="ListParagraph"/>
        <w:numPr>
          <w:ilvl w:val="0"/>
          <w:numId w:val="12"/>
        </w:numPr>
        <w:spacing w:after="70" w:line="288"/>
      </w:pPr>
      <w:r>
        <w:rPr>
          <w:b/>
          <w:bCs/>
          <w:sz w:val="21"/>
          <w:szCs w:val="21"/>
        </w:rPr>
        <w:t xml:space="preserve">Reporte também os casos em que o método não ajudou.</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Um resultado semissupervisionado só é confiável se for comparado com um </w:t>
            </w:r>
            <w:r>
              <w:rPr>
                <w:b/>
                <w:bCs/>
                <w:sz w:val="20"/>
                <w:szCs w:val="20"/>
              </w:rPr>
              <w:t xml:space="preserve">modelo de referência forte</w:t>
            </w:r>
            <w:r>
              <w:rPr>
                <w:sz w:val="20"/>
                <w:szCs w:val="20"/>
              </w:rPr>
              <w:t xml:space="preserve">, em </w:t>
            </w:r>
            <w:r>
              <w:rPr>
                <w:b/>
                <w:bCs/>
                <w:sz w:val="20"/>
                <w:szCs w:val="20"/>
              </w:rPr>
              <w:t xml:space="preserve">vários sorteios</w:t>
            </w:r>
            <w:r>
              <w:rPr>
                <w:sz w:val="20"/>
                <w:szCs w:val="20"/>
              </w:rPr>
              <w:t xml:space="preserve">, com parâmetros escolhidos </w:t>
            </w:r>
            <w:r>
              <w:rPr>
                <w:b/>
                <w:bCs/>
                <w:sz w:val="20"/>
                <w:szCs w:val="20"/>
              </w:rPr>
              <w:t xml:space="preserve">sem olhar o teste</w:t>
            </w:r>
            <w:r>
              <w:rPr>
                <w:sz w:val="20"/>
                <w:szCs w:val="20"/>
              </w:rPr>
              <w:t xml:space="preserve">.</w:t>
            </w:r>
          </w:p>
        </w:tc>
      </w:tr>
    </w:tbl>
    <w:p>
      <w:pPr>
        <w:spacing w:after="140" w:line="120"/>
      </w:pPr>
    </w:p>
    <w:p>
      <w:pPr>
        <w:pStyle w:val="Heading3"/>
        <w:keepNext/>
      </w:pPr>
      <w:r>
        <w:t xml:space="preserve">3.10 Por onde começar? Um guia rápido</w:t>
      </w:r>
    </w:p>
    <w:p>
      <w:pPr>
        <w:spacing w:after="120" w:line="300"/>
        <w:jc w:val="left"/>
      </w:pPr>
      <w:r>
        <w:rPr>
          <w:sz w:val="21"/>
          <w:szCs w:val="21"/>
        </w:rPr>
        <w:t xml:space="preserve">Diante de um problema novo, não existe método universal. Mas há um roteiro que ajuda.</w:t>
      </w:r>
    </w:p>
    <w:p>
      <w:pPr>
        <w:keepNext/>
        <w:spacing w:after="60" w:before="120"/>
        <w:jc w:val="center"/>
      </w:pPr>
      <w:r>
        <w:drawing>
          <wp:inline distT="0" distB="0" distL="0" distR="0">
            <wp:extent cx="5715000" cy="3467100"/>
            <wp:effectExtent t="0" r="0" b="0" l="0"/>
            <wp:docPr id="1" name="f3_escolha" descr="Figura 3.8 — Um guia rápido para escolher por onde começar. Ele não é uma regra, e sim um ponto de partida." title="f3_escol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3467100"/>
                    </a:xfrm>
                    <a:prstGeom prst="rect">
                      <a:avLst/>
                    </a:prstGeom>
                  </pic:spPr>
                </pic:pic>
              </a:graphicData>
            </a:graphic>
          </wp:inline>
        </w:drawing>
      </w:r>
    </w:p>
    <w:p>
      <w:pPr>
        <w:spacing w:after="200"/>
        <w:jc w:val="center"/>
      </w:pPr>
      <w:r>
        <w:rPr>
          <w:i/>
          <w:iCs/>
          <w:color w:val="6B7280"/>
          <w:sz w:val="17"/>
          <w:szCs w:val="17"/>
        </w:rPr>
        <w:t xml:space="preserve">Figura 3.8 — Um guia rápido para escolher por onde começar. Ele não é uma regra, e sim um ponto de partida.</w:t>
      </w:r>
    </w:p>
    <w:p>
      <w:pPr>
        <w:spacing w:after="120" w:line="300"/>
        <w:jc w:val="left"/>
      </w:pPr>
      <w:r>
        <w:rPr>
          <w:sz w:val="21"/>
          <w:szCs w:val="21"/>
        </w:rPr>
        <w:t xml:space="preserve">Em todos os casos, o primeiro passo é o mesmo: </w:t>
      </w:r>
      <w:r>
        <w:rPr>
          <w:b/>
          <w:bCs/>
          <w:sz w:val="21"/>
          <w:szCs w:val="21"/>
        </w:rPr>
        <w:t xml:space="preserve">modelo de referência supervisionado</w:t>
      </w:r>
      <w:r>
        <w:rPr>
          <w:sz w:val="21"/>
          <w:szCs w:val="21"/>
        </w:rPr>
        <w:t xml:space="preserve">. Depois, pense nas suposições.</w:t>
      </w:r>
    </w:p>
    <w:p>
      <w:pPr>
        <w:pStyle w:val="ListParagraph"/>
        <w:numPr>
          <w:ilvl w:val="0"/>
          <w:numId w:val="2"/>
        </w:numPr>
        <w:spacing w:after="70" w:line="288"/>
      </w:pPr>
      <w:r>
        <w:rPr>
          <w:sz w:val="21"/>
          <w:szCs w:val="21"/>
        </w:rPr>
        <w:t xml:space="preserve">Os dados formam </w:t>
      </w:r>
      <w:r>
        <w:rPr>
          <w:b/>
          <w:bCs/>
          <w:sz w:val="21"/>
          <w:szCs w:val="21"/>
        </w:rPr>
        <w:t xml:space="preserve">grupos ou curvas</w:t>
      </w:r>
      <w:r>
        <w:rPr>
          <w:sz w:val="21"/>
          <w:szCs w:val="21"/>
        </w:rPr>
        <w:t xml:space="preserve"> claros? Experimente métodos de </w:t>
      </w:r>
      <w:r>
        <w:rPr>
          <w:b/>
          <w:bCs/>
          <w:sz w:val="21"/>
          <w:szCs w:val="21"/>
        </w:rPr>
        <w:t xml:space="preserve">grafos</w:t>
      </w:r>
      <w:r>
        <w:rPr>
          <w:sz w:val="21"/>
          <w:szCs w:val="21"/>
        </w:rPr>
        <w:t xml:space="preserve"> (Capítulo 8).</w:t>
      </w:r>
    </w:p>
    <w:p>
      <w:pPr>
        <w:pStyle w:val="ListParagraph"/>
        <w:numPr>
          <w:ilvl w:val="0"/>
          <w:numId w:val="2"/>
        </w:numPr>
        <w:spacing w:after="70" w:line="288"/>
      </w:pPr>
      <w:r>
        <w:rPr>
          <w:sz w:val="21"/>
          <w:szCs w:val="21"/>
        </w:rPr>
        <w:t xml:space="preserve">Você já tem um </w:t>
      </w:r>
      <w:r>
        <w:rPr>
          <w:b/>
          <w:bCs/>
          <w:sz w:val="21"/>
          <w:szCs w:val="21"/>
        </w:rPr>
        <w:t xml:space="preserve">bom classificador que fornece probabilidades</w:t>
      </w:r>
      <w:r>
        <w:rPr>
          <w:sz w:val="21"/>
          <w:szCs w:val="21"/>
        </w:rPr>
        <w:t xml:space="preserve">? O </w:t>
      </w:r>
      <w:r>
        <w:rPr>
          <w:b/>
          <w:bCs/>
          <w:sz w:val="21"/>
          <w:szCs w:val="21"/>
        </w:rPr>
        <w:t xml:space="preserve">self-training</w:t>
      </w:r>
      <w:r>
        <w:rPr>
          <w:sz w:val="21"/>
          <w:szCs w:val="21"/>
        </w:rPr>
        <w:t xml:space="preserve"> (Capítulo 4) é fácil de aplicar sobre ele.</w:t>
      </w:r>
    </w:p>
    <w:p>
      <w:pPr>
        <w:pStyle w:val="ListParagraph"/>
        <w:numPr>
          <w:ilvl w:val="0"/>
          <w:numId w:val="2"/>
        </w:numPr>
        <w:spacing w:after="70" w:line="288"/>
      </w:pPr>
      <w:r>
        <w:rPr>
          <w:sz w:val="21"/>
          <w:szCs w:val="21"/>
        </w:rPr>
        <w:t xml:space="preserve">Há </w:t>
      </w:r>
      <w:r>
        <w:rPr>
          <w:b/>
          <w:bCs/>
          <w:sz w:val="21"/>
          <w:szCs w:val="21"/>
        </w:rPr>
        <w:t xml:space="preserve">duas visões</w:t>
      </w:r>
      <w:r>
        <w:rPr>
          <w:sz w:val="21"/>
          <w:szCs w:val="21"/>
        </w:rPr>
        <w:t xml:space="preserve"> independentes do mesmo dado (por exemplo, o texto de uma página e os textos dos links que apontam para ela)? Considere o </w:t>
      </w:r>
      <w:r>
        <w:rPr>
          <w:b/>
          <w:bCs/>
          <w:sz w:val="21"/>
          <w:szCs w:val="21"/>
        </w:rPr>
        <w:t xml:space="preserve">co-training</w:t>
      </w:r>
      <w:r>
        <w:rPr>
          <w:sz w:val="21"/>
          <w:szCs w:val="21"/>
        </w:rPr>
        <w:t xml:space="preserve"> (Capítulo 5).</w:t>
      </w:r>
    </w:p>
    <w:p>
      <w:pPr>
        <w:pStyle w:val="ListParagraph"/>
        <w:numPr>
          <w:ilvl w:val="0"/>
          <w:numId w:val="2"/>
        </w:numPr>
        <w:spacing w:after="70" w:line="288"/>
      </w:pPr>
      <w:r>
        <w:rPr>
          <w:sz w:val="21"/>
          <w:szCs w:val="21"/>
        </w:rPr>
        <w:t xml:space="preserve">Seus dados são </w:t>
      </w:r>
      <w:r>
        <w:rPr>
          <w:b/>
          <w:bCs/>
          <w:sz w:val="21"/>
          <w:szCs w:val="21"/>
        </w:rPr>
        <w:t xml:space="preserve">imagens, texto ou áudio</w:t>
      </w:r>
      <w:r>
        <w:rPr>
          <w:sz w:val="21"/>
          <w:szCs w:val="21"/>
        </w:rPr>
        <w:t xml:space="preserve">, e você tem recursos computacionais? Os métodos da Parte III costumam ser o estado da arte.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Escolher um método é como escolher uma ferramenta de cozinha. Para bater claras, você usa a batedeira. Para cortar legumes, a faca. Cada ferramenta supõe algo sobre o alimento. As suposições do aprendizado semissupervisionado são as "instruções de uso" de cada método.</w:t>
            </w:r>
          </w:p>
        </w:tc>
      </w:tr>
    </w:tbl>
    <w:p>
      <w:pPr>
        <w:spacing w:after="140" w:line="120"/>
      </w:pPr>
    </w:p>
    <w:p>
      <w:pPr>
        <w:pStyle w:val="Heading3"/>
        <w:keepNext/>
      </w:pPr>
      <w:r>
        <w:t xml:space="preserve">3.11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sz w:val="20"/>
                <w:szCs w:val="20"/>
              </w:rPr>
              <w:t xml:space="preserve">Dados sem rótulo informam sobre </w:t>
            </w:r>
            <w:r>
              <w:rPr>
                <w:b/>
                <w:bCs/>
                <w:sz w:val="20"/>
                <w:szCs w:val="20"/>
              </w:rPr>
              <w:t xml:space="preserve">p(x)</w:t>
            </w:r>
            <w:r>
              <w:rPr>
                <w:sz w:val="20"/>
                <w:szCs w:val="20"/>
              </w:rPr>
              <w:t xml:space="preserve">. Só ajudam se a forma dos dados </w:t>
            </w:r>
            <w:r>
              <w:rPr>
                <w:b/>
                <w:bCs/>
                <w:sz w:val="20"/>
                <w:szCs w:val="20"/>
              </w:rPr>
              <w:t xml:space="preserve">estiver ligada</w:t>
            </w:r>
            <w:r>
              <w:rPr>
                <w:sz w:val="20"/>
                <w:szCs w:val="20"/>
              </w:rPr>
              <w:t xml:space="preserve"> às classes.</w:t>
            </w:r>
          </w:p>
          <w:p>
            <w:pPr>
              <w:pStyle w:val="ListParagraph"/>
              <w:numPr>
                <w:ilvl w:val="0"/>
                <w:numId w:val="2"/>
              </w:numPr>
              <w:spacing w:after="60" w:line="276"/>
            </w:pPr>
            <w:r>
              <w:rPr>
                <w:sz w:val="20"/>
                <w:szCs w:val="20"/>
              </w:rPr>
              <w:t xml:space="preserve">Há três suposições: </w:t>
            </w:r>
            <w:r>
              <w:rPr>
                <w:b/>
                <w:bCs/>
                <w:sz w:val="20"/>
                <w:szCs w:val="20"/>
              </w:rPr>
              <w:t xml:space="preserve">suavidade</w:t>
            </w:r>
            <w:r>
              <w:rPr>
                <w:sz w:val="20"/>
                <w:szCs w:val="20"/>
              </w:rPr>
              <w:t xml:space="preserve">, </w:t>
            </w:r>
            <w:r>
              <w:rPr>
                <w:b/>
                <w:bCs/>
                <w:sz w:val="20"/>
                <w:szCs w:val="20"/>
              </w:rPr>
              <w:t xml:space="preserve">agrupamento (baixa densidade)</w:t>
            </w:r>
            <w:r>
              <w:rPr>
                <w:sz w:val="20"/>
                <w:szCs w:val="20"/>
              </w:rPr>
              <w:t xml:space="preserve"> e </w:t>
            </w:r>
            <w:r>
              <w:rPr>
                <w:b/>
                <w:bCs/>
                <w:sz w:val="20"/>
                <w:szCs w:val="20"/>
              </w:rPr>
              <w:t xml:space="preserve">variedade</w:t>
            </w:r>
            <w:r>
              <w:rPr>
                <w:sz w:val="20"/>
                <w:szCs w:val="20"/>
              </w:rPr>
              <w:t xml:space="preserve">.</w:t>
            </w:r>
          </w:p>
          <w:p>
            <w:pPr>
              <w:pStyle w:val="ListParagraph"/>
              <w:numPr>
                <w:ilvl w:val="0"/>
                <w:numId w:val="2"/>
              </w:numPr>
              <w:spacing w:after="60" w:line="276"/>
            </w:pPr>
            <w:r>
              <w:rPr>
                <w:b/>
                <w:bCs/>
                <w:sz w:val="20"/>
                <w:szCs w:val="20"/>
              </w:rPr>
              <w:t xml:space="preserve">Indutivo:</w:t>
            </w:r>
            <w:r>
              <w:rPr>
                <w:sz w:val="20"/>
                <w:szCs w:val="20"/>
              </w:rPr>
              <w:t xml:space="preserve"> produz um modelo geral e é avaliado em um teste separado. </w:t>
            </w:r>
            <w:r>
              <w:rPr>
                <w:b/>
                <w:bCs/>
                <w:sz w:val="20"/>
                <w:szCs w:val="20"/>
              </w:rPr>
              <w:t xml:space="preserve">Transdutivo:</w:t>
            </w:r>
            <w:r>
              <w:rPr>
                <w:sz w:val="20"/>
                <w:szCs w:val="20"/>
              </w:rPr>
              <w:t xml:space="preserve"> rotula o conjunto sem rótulo existente.</w:t>
            </w:r>
          </w:p>
          <w:p>
            <w:pPr>
              <w:pStyle w:val="ListParagraph"/>
              <w:numPr>
                <w:ilvl w:val="0"/>
                <w:numId w:val="2"/>
              </w:numPr>
              <w:spacing w:after="60" w:line="276"/>
            </w:pPr>
            <w:r>
              <w:rPr>
                <w:sz w:val="20"/>
                <w:szCs w:val="20"/>
              </w:rPr>
              <w:t xml:space="preserve">Os dados sem rótulo </w:t>
            </w:r>
            <w:r>
              <w:rPr>
                <w:b/>
                <w:bCs/>
                <w:sz w:val="20"/>
                <w:szCs w:val="20"/>
              </w:rPr>
              <w:t xml:space="preserve">podem prejudicar</w:t>
            </w:r>
            <w:r>
              <w:rPr>
                <w:sz w:val="20"/>
                <w:szCs w:val="20"/>
              </w:rPr>
              <w:t xml:space="preserve"> quando as suposições não valem. Em nosso experimento, o self-training perdeu 8,8 p.p. no cenário de grupos cruzados.</w:t>
            </w:r>
          </w:p>
          <w:p>
            <w:pPr>
              <w:pStyle w:val="ListParagraph"/>
              <w:numPr>
                <w:ilvl w:val="0"/>
                <w:numId w:val="2"/>
              </w:numPr>
              <w:spacing w:after="60" w:line="276"/>
            </w:pPr>
            <w:r>
              <w:rPr>
                <w:sz w:val="20"/>
                <w:szCs w:val="20"/>
              </w:rPr>
              <w:t xml:space="preserve">O ganho depende da </w:t>
            </w:r>
            <w:r>
              <w:rPr>
                <w:b/>
                <w:bCs/>
                <w:sz w:val="20"/>
                <w:szCs w:val="20"/>
              </w:rPr>
              <w:t xml:space="preserve">quantidade</w:t>
            </w:r>
            <w:r>
              <w:rPr>
                <w:sz w:val="20"/>
                <w:szCs w:val="20"/>
              </w:rPr>
              <w:t xml:space="preserve"> (retornos decrescentes) e da </w:t>
            </w:r>
            <w:r>
              <w:rPr>
                <w:b/>
                <w:bCs/>
                <w:sz w:val="20"/>
                <w:szCs w:val="20"/>
              </w:rPr>
              <w:t xml:space="preserve">qualidade</w:t>
            </w:r>
            <w:r>
              <w:rPr>
                <w:sz w:val="20"/>
                <w:szCs w:val="20"/>
              </w:rPr>
              <w:t xml:space="preserve"> (descasamento de classes reduz o ganho) dos dados sem rótulo.</w:t>
            </w:r>
          </w:p>
          <w:p>
            <w:pPr>
              <w:pStyle w:val="ListParagraph"/>
              <w:numPr>
                <w:ilvl w:val="0"/>
                <w:numId w:val="2"/>
              </w:numPr>
              <w:spacing w:after="60" w:line="276"/>
            </w:pPr>
            <w:r>
              <w:rPr>
                <w:sz w:val="20"/>
                <w:szCs w:val="20"/>
              </w:rPr>
              <w:t xml:space="preserve">Os métodos se organizam em </w:t>
            </w:r>
            <w:r>
              <w:rPr>
                <w:b/>
                <w:bCs/>
                <w:sz w:val="20"/>
                <w:szCs w:val="20"/>
              </w:rPr>
              <w:t xml:space="preserve">envoltórios</w:t>
            </w:r>
            <w:r>
              <w:rPr>
                <w:sz w:val="20"/>
                <w:szCs w:val="20"/>
              </w:rPr>
              <w:t xml:space="preserve">, </w:t>
            </w:r>
            <w:r>
              <w:rPr>
                <w:b/>
                <w:bCs/>
                <w:sz w:val="20"/>
                <w:szCs w:val="20"/>
              </w:rPr>
              <w:t xml:space="preserve">pré-processamento não supervisionado</w:t>
            </w:r>
            <w:r>
              <w:rPr>
                <w:sz w:val="20"/>
                <w:szCs w:val="20"/>
              </w:rPr>
              <w:t xml:space="preserve">, </w:t>
            </w:r>
            <w:r>
              <w:rPr>
                <w:b/>
                <w:bCs/>
                <w:sz w:val="20"/>
                <w:szCs w:val="20"/>
              </w:rPr>
              <w:t xml:space="preserve">intrinsecamente semissupervisionados</w:t>
            </w:r>
            <w:r>
              <w:rPr>
                <w:sz w:val="20"/>
                <w:szCs w:val="20"/>
              </w:rPr>
              <w:t xml:space="preserve"> e </w:t>
            </w:r>
            <w:r>
              <w:rPr>
                <w:b/>
                <w:bCs/>
                <w:sz w:val="20"/>
                <w:szCs w:val="20"/>
              </w:rPr>
              <w:t xml:space="preserve">grafos</w:t>
            </w:r>
            <w:r>
              <w:rPr>
                <w:sz w:val="20"/>
                <w:szCs w:val="20"/>
              </w:rPr>
              <w:t xml:space="preserve">.</w:t>
            </w:r>
          </w:p>
          <w:p>
            <w:pPr>
              <w:pStyle w:val="ListParagraph"/>
              <w:numPr>
                <w:ilvl w:val="0"/>
                <w:numId w:val="2"/>
              </w:numPr>
              <w:spacing w:after="60" w:line="276"/>
            </w:pPr>
            <w:r>
              <w:rPr>
                <w:sz w:val="20"/>
                <w:szCs w:val="20"/>
              </w:rPr>
              <w:t xml:space="preserve">A avaliação honesta exige </w:t>
            </w:r>
            <w:r>
              <w:rPr>
                <w:b/>
                <w:bCs/>
                <w:sz w:val="20"/>
                <w:szCs w:val="20"/>
              </w:rPr>
              <w:t xml:space="preserve">modelo de referência forte</w:t>
            </w:r>
            <w:r>
              <w:rPr>
                <w:sz w:val="20"/>
                <w:szCs w:val="20"/>
              </w:rPr>
              <w:t xml:space="preserve">, </w:t>
            </w:r>
            <w:r>
              <w:rPr>
                <w:b/>
                <w:bCs/>
                <w:sz w:val="20"/>
                <w:szCs w:val="20"/>
              </w:rPr>
              <w:t xml:space="preserve">vários sorteios</w:t>
            </w:r>
            <w:r>
              <w:rPr>
                <w:sz w:val="20"/>
                <w:szCs w:val="20"/>
              </w:rPr>
              <w:t xml:space="preserve">, </w:t>
            </w:r>
            <w:r>
              <w:rPr>
                <w:b/>
                <w:bCs/>
                <w:sz w:val="20"/>
                <w:szCs w:val="20"/>
              </w:rPr>
              <w:t xml:space="preserve">comparação pareada</w:t>
            </w:r>
            <w:r>
              <w:rPr>
                <w:sz w:val="20"/>
                <w:szCs w:val="20"/>
              </w:rPr>
              <w:t xml:space="preserve"> e </w:t>
            </w:r>
            <w:r>
              <w:rPr>
                <w:b/>
                <w:bCs/>
                <w:sz w:val="20"/>
                <w:szCs w:val="20"/>
              </w:rPr>
              <w:t xml:space="preserve">parâmetros escolhidos sem olhar o teste</w:t>
            </w:r>
            <w:r>
              <w:rPr>
                <w:sz w:val="20"/>
                <w:szCs w:val="20"/>
              </w:rPr>
              <w:t xml:space="preserve">.</w:t>
            </w:r>
          </w:p>
          <w:p>
            <w:pPr>
              <w:pStyle w:val="ListParagraph"/>
              <w:numPr>
                <w:ilvl w:val="0"/>
                <w:numId w:val="2"/>
              </w:numPr>
              <w:spacing w:after="60" w:line="276"/>
            </w:pPr>
            <w:r>
              <w:rPr>
                <w:sz w:val="20"/>
                <w:szCs w:val="20"/>
              </w:rPr>
              <w:t xml:space="preserve">Com poucos rótulos, a </w:t>
            </w:r>
            <w:r>
              <w:rPr>
                <w:b/>
                <w:bCs/>
                <w:sz w:val="20"/>
                <w:szCs w:val="20"/>
              </w:rPr>
              <w:t xml:space="preserve">validação é difícil e instável</w:t>
            </w:r>
            <w:r>
              <w:rPr>
                <w:sz w:val="20"/>
                <w:szCs w:val="20"/>
              </w:rPr>
              <w:t xml:space="preserve">. Prefira valores padrão razoáveis e reporte a sensibilidade.</w:t>
            </w:r>
          </w:p>
        </w:tc>
      </w:tr>
    </w:tbl>
    <w:p>
      <w:pPr>
        <w:spacing w:after="140" w:line="120"/>
      </w:pPr>
    </w:p>
    <w:p>
      <w:pPr>
        <w:spacing w:after="120" w:line="300"/>
        <w:jc w:val="left"/>
      </w:pPr>
      <w:r>
        <w:rPr>
          <w:sz w:val="21"/>
          <w:szCs w:val="21"/>
        </w:rPr>
        <w:t xml:space="preserve">Com a Parte I completa, você tem a base conceitual e prática para estudar cada família de métodos. No Capítulo 4, começamos pelo mais antigo e simples: o </w:t>
      </w:r>
      <w:r>
        <w:rPr>
          <w:b/>
          <w:bCs/>
          <w:sz w:val="21"/>
          <w:szCs w:val="21"/>
        </w:rPr>
        <w:t xml:space="preserve">self-training</w:t>
      </w:r>
      <w:r>
        <w:rPr>
          <w:sz w:val="21"/>
          <w:szCs w:val="21"/>
        </w:rPr>
        <w:t xml:space="preserve">.</w:t>
      </w:r>
    </w:p>
    <w:p>
      <w:pPr>
        <w:pStyle w:val="Heading3"/>
        <w:keepNext/>
      </w:pPr>
      <w:r>
        <w:t xml:space="preserve">3.12 Para ler mais</w:t>
      </w:r>
    </w:p>
    <w:p>
      <w:pPr>
        <w:pStyle w:val="ListParagraph"/>
        <w:numPr>
          <w:ilvl w:val="0"/>
          <w:numId w:val="2"/>
        </w:numPr>
        <w:spacing w:after="70" w:line="288"/>
      </w:pPr>
      <w:r>
        <w:rPr>
          <w:sz w:val="21"/>
          <w:szCs w:val="21"/>
        </w:rPr>
        <w:t xml:space="preserve">Chapelle, Schölkopf e Zien (2006), Capítulo 1: apresenta as suposições e a visão geral da área.</w:t>
      </w:r>
    </w:p>
    <w:p>
      <w:pPr>
        <w:pStyle w:val="ListParagraph"/>
        <w:numPr>
          <w:ilvl w:val="0"/>
          <w:numId w:val="2"/>
        </w:numPr>
        <w:spacing w:after="70" w:line="288"/>
      </w:pPr>
      <w:r>
        <w:rPr>
          <w:sz w:val="21"/>
          <w:szCs w:val="21"/>
        </w:rPr>
        <w:t xml:space="preserve">van Engelen e Hoos (2020): levantamento moderno e a base da taxonomia usada aqui.</w:t>
      </w:r>
    </w:p>
    <w:p>
      <w:pPr>
        <w:pStyle w:val="ListParagraph"/>
        <w:numPr>
          <w:ilvl w:val="0"/>
          <w:numId w:val="2"/>
        </w:numPr>
        <w:spacing w:after="70" w:line="288"/>
      </w:pPr>
      <w:r>
        <w:rPr>
          <w:sz w:val="21"/>
          <w:szCs w:val="21"/>
        </w:rPr>
        <w:t xml:space="preserve">Oliver et al. (2018): leitura obrigatória para quem quer avaliar métodos com rigor.</w:t>
      </w:r>
    </w:p>
    <w:p>
      <w:pPr>
        <w:pStyle w:val="ListParagraph"/>
        <w:numPr>
          <w:ilvl w:val="0"/>
          <w:numId w:val="2"/>
        </w:numPr>
        <w:spacing w:after="70" w:line="288"/>
      </w:pPr>
      <w:r>
        <w:rPr>
          <w:sz w:val="21"/>
          <w:szCs w:val="21"/>
        </w:rPr>
        <w:t xml:space="preserve">Singh, Nowak e Zhu (2008) e Li e Zhou (2015): para entender, com mais teoria, quando os dados sem rótulo ajudam e como evitar que prejudiquem.</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Dados sem rótulo informam diretamente sobre qual das distribuições abaixo?</w:t>
      </w:r>
    </w:p>
    <w:p>
      <w:pPr>
        <w:keepNext/>
        <w:keepLines/>
        <w:tabs>
          <w:tab w:val="left" w:pos="500"/>
        </w:tabs>
        <w:spacing w:after="30" w:line="264"/>
        <w:ind w:left="500" w:hanging="300"/>
      </w:pPr>
      <w:r>
        <w:rPr>
          <w:b/>
          <w:bCs/>
          <w:color w:val="6B7280"/>
          <w:sz w:val="20"/>
          <w:szCs w:val="20"/>
        </w:rPr>
        <w:t xml:space="preserve">a)	</w:t>
      </w:r>
      <w:r>
        <w:rPr>
          <w:sz w:val="20"/>
          <w:szCs w:val="20"/>
        </w:rPr>
        <w:t xml:space="preserve">A acurácia no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classes.</w:t>
      </w:r>
    </w:p>
    <w:p>
      <w:pPr>
        <w:keepNext/>
        <w:keepLines/>
        <w:tabs>
          <w:tab w:val="left" w:pos="500"/>
        </w:tabs>
        <w:spacing w:after="30" w:line="264"/>
        <w:ind w:left="500" w:hanging="300"/>
      </w:pPr>
      <w:r>
        <w:rPr>
          <w:b/>
          <w:bCs/>
          <w:color w:val="6B7280"/>
          <w:sz w:val="20"/>
          <w:szCs w:val="20"/>
        </w:rPr>
        <w:t xml:space="preserve">c)	</w:t>
      </w:r>
      <w:r>
        <w:rPr>
          <w:sz w:val="20"/>
          <w:szCs w:val="20"/>
        </w:rPr>
        <w:t xml:space="preserve">p(y | x), a probabilidade do rótulo dado o atributo.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p(x), a distribuição dos atributos.</w:t>
      </w:r>
    </w:p>
    <w:p>
      <w:pPr>
        <w:keepNext/>
        <w:spacing w:after="60" w:before="140" w:line="276"/>
      </w:pPr>
      <w:r>
        <w:rPr>
          <w:b/>
          <w:bCs/>
          <w:color w:val="4F46E5"/>
          <w:sz w:val="21"/>
          <w:szCs w:val="21"/>
        </w:rPr>
        <w:t xml:space="preserve">Questão 2. </w:t>
      </w:r>
      <w:r>
        <w:rPr>
          <w:sz w:val="21"/>
          <w:szCs w:val="21"/>
        </w:rPr>
        <w:t xml:space="preserve">Na história da pesquisa eleitoral, os dados sem rótulo ajudam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endereço dos eleitores tem relação com o voto.</w:t>
      </w:r>
    </w:p>
    <w:p>
      <w:pPr>
        <w:keepNext/>
        <w:keepLines/>
        <w:tabs>
          <w:tab w:val="left" w:pos="500"/>
        </w:tabs>
        <w:spacing w:after="30" w:line="264"/>
        <w:ind w:left="500" w:hanging="300"/>
      </w:pPr>
      <w:r>
        <w:rPr>
          <w:b/>
          <w:bCs/>
          <w:color w:val="6B7280"/>
          <w:sz w:val="20"/>
          <w:szCs w:val="20"/>
        </w:rPr>
        <w:t xml:space="preserve">b)	</w:t>
      </w:r>
      <w:r>
        <w:rPr>
          <w:sz w:val="20"/>
          <w:szCs w:val="20"/>
        </w:rPr>
        <w:t xml:space="preserve">há menos de 20 entrevistados.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voto é independente do endereço.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todos moram no mesmo prédio.</w:t>
      </w:r>
    </w:p>
    <w:p>
      <w:pPr>
        <w:keepNext/>
        <w:spacing w:after="60" w:before="140" w:line="276"/>
      </w:pPr>
      <w:r>
        <w:rPr>
          <w:b/>
          <w:bCs/>
          <w:color w:val="4F46E5"/>
          <w:sz w:val="21"/>
          <w:szCs w:val="21"/>
        </w:rPr>
        <w:t xml:space="preserve">Questão 3. </w:t>
      </w:r>
      <w:r>
        <w:rPr>
          <w:sz w:val="21"/>
          <w:szCs w:val="21"/>
        </w:rPr>
        <w:t xml:space="preserve">O aprendizado indutivo tem como resultado:</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rótulos para o conjunto sem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agrupamento sem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grafo de vizinhos sem previsão.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modelo que pode prever o rótulo de exemplos novos.</w:t>
      </w:r>
    </w:p>
    <w:p>
      <w:pPr>
        <w:keepNext/>
        <w:spacing w:after="60" w:before="140" w:line="276"/>
      </w:pPr>
      <w:r>
        <w:rPr>
          <w:b/>
          <w:bCs/>
          <w:color w:val="4F46E5"/>
          <w:sz w:val="21"/>
          <w:szCs w:val="21"/>
        </w:rPr>
        <w:t xml:space="preserve">Questão 4. </w:t>
      </w:r>
      <w:r>
        <w:rPr>
          <w:sz w:val="21"/>
          <w:szCs w:val="21"/>
        </w:rPr>
        <w:t xml:space="preserve">O aprendizado transdutivo tem como foco:</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quais exemplos rotular.</w:t>
      </w:r>
    </w:p>
    <w:p>
      <w:pPr>
        <w:keepNext/>
        <w:keepLines/>
        <w:tabs>
          <w:tab w:val="left" w:pos="500"/>
        </w:tabs>
        <w:spacing w:after="30" w:line="264"/>
        <w:ind w:left="500" w:hanging="300"/>
      </w:pPr>
      <w:r>
        <w:rPr>
          <w:b/>
          <w:bCs/>
          <w:color w:val="6B7280"/>
          <w:sz w:val="20"/>
          <w:szCs w:val="20"/>
        </w:rPr>
        <w:t xml:space="preserve">b)	</w:t>
      </w:r>
      <w:r>
        <w:rPr>
          <w:sz w:val="20"/>
          <w:szCs w:val="20"/>
        </w:rPr>
        <w:t xml:space="preserve">prever exemplos futuros desconhecidos.</w:t>
      </w:r>
    </w:p>
    <w:p>
      <w:pPr>
        <w:keepNext/>
        <w:keepLines/>
        <w:tabs>
          <w:tab w:val="left" w:pos="500"/>
        </w:tabs>
        <w:spacing w:after="30" w:line="264"/>
        <w:ind w:left="500" w:hanging="300"/>
      </w:pPr>
      <w:r>
        <w:rPr>
          <w:b/>
          <w:bCs/>
          <w:color w:val="6B7280"/>
          <w:sz w:val="20"/>
          <w:szCs w:val="20"/>
        </w:rPr>
        <w:t xml:space="preserve">c)	</w:t>
      </w:r>
      <w:r>
        <w:rPr>
          <w:sz w:val="20"/>
          <w:szCs w:val="20"/>
        </w:rPr>
        <w:t xml:space="preserve">reduzir o número de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rotular os exemplos sem rótulo que já temos.</w:t>
      </w:r>
    </w:p>
    <w:p>
      <w:pPr>
        <w:keepNext/>
        <w:spacing w:after="60" w:before="140" w:line="276"/>
      </w:pPr>
      <w:r>
        <w:rPr>
          <w:b/>
          <w:bCs/>
          <w:color w:val="4F46E5"/>
          <w:sz w:val="21"/>
          <w:szCs w:val="21"/>
        </w:rPr>
        <w:t xml:space="preserve">Questão 5. </w:t>
      </w:r>
      <w:r>
        <w:rPr>
          <w:sz w:val="21"/>
          <w:szCs w:val="21"/>
        </w:rPr>
        <w:t xml:space="preserve">Um professor que quer apenas dar notas às 980 redações que já estão na mesa está em um problema:</w:t>
      </w:r>
    </w:p>
    <w:p>
      <w:pPr>
        <w:keepNext/>
        <w:keepLines/>
        <w:tabs>
          <w:tab w:val="left" w:pos="500"/>
        </w:tabs>
        <w:spacing w:after="30" w:line="264"/>
        <w:ind w:left="500" w:hanging="300"/>
      </w:pPr>
      <w:r>
        <w:rPr>
          <w:b/>
          <w:bCs/>
          <w:color w:val="6B7280"/>
          <w:sz w:val="20"/>
          <w:szCs w:val="20"/>
        </w:rPr>
        <w:t xml:space="preserve">a)	</w:t>
      </w:r>
      <w:r>
        <w:rPr>
          <w:sz w:val="20"/>
          <w:szCs w:val="20"/>
        </w:rPr>
        <w:t xml:space="preserve">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de regressão.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indutivo.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transdutivo.</w:t>
      </w:r>
    </w:p>
    <w:p>
      <w:pPr>
        <w:keepNext/>
        <w:spacing w:after="60" w:before="140" w:line="276"/>
      </w:pPr>
      <w:r>
        <w:rPr>
          <w:b/>
          <w:bCs/>
          <w:color w:val="4F46E5"/>
          <w:sz w:val="21"/>
          <w:szCs w:val="21"/>
        </w:rPr>
        <w:t xml:space="preserve">Questão 6. </w:t>
      </w:r>
      <w:r>
        <w:rPr>
          <w:sz w:val="21"/>
          <w:szCs w:val="21"/>
        </w:rPr>
        <w:t xml:space="preserve">Pseudo-rótulo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palpite do modelo tratado como se fosse o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erro de digitação.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rótulo verdadeiro fornecido por um especialista.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-1 do scikit-learn.</w:t>
      </w:r>
    </w:p>
    <w:p>
      <w:pPr>
        <w:keepNext/>
        <w:spacing w:after="60" w:before="140" w:line="276"/>
      </w:pPr>
      <w:r>
        <w:rPr>
          <w:b/>
          <w:bCs/>
          <w:color w:val="4F46E5"/>
          <w:sz w:val="21"/>
          <w:szCs w:val="21"/>
        </w:rPr>
        <w:t xml:space="preserve">Questão 7. </w:t>
      </w:r>
      <w:r>
        <w:rPr>
          <w:sz w:val="21"/>
          <w:szCs w:val="21"/>
        </w:rPr>
        <w:t xml:space="preserve">O viés de confirmação, no self-training, ocorre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rótulos são verdadeiros.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não usa dados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conjunto de teste é muito grande.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aprende com seus próprios erros e os reforça.</w:t>
      </w:r>
    </w:p>
    <w:p>
      <w:pPr>
        <w:keepNext/>
        <w:spacing w:after="60" w:before="140" w:line="276"/>
      </w:pPr>
      <w:r>
        <w:rPr>
          <w:b/>
          <w:bCs/>
          <w:color w:val="4F46E5"/>
          <w:sz w:val="21"/>
          <w:szCs w:val="21"/>
        </w:rPr>
        <w:t xml:space="preserve">Questão 8. </w:t>
      </w:r>
      <w:r>
        <w:rPr>
          <w:sz w:val="21"/>
          <w:szCs w:val="21"/>
        </w:rPr>
        <w:t xml:space="preserve">A suposição de suavidade afirma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pontos próximos em região densa tendem a ter o mesmo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os dados formam sempre uma reta.</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todos os pontos têm rótulos diferentes.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classes são sempre balanceadas.</w:t>
      </w:r>
    </w:p>
    <w:p>
      <w:pPr>
        <w:keepNext/>
        <w:spacing w:after="60" w:before="140" w:line="276"/>
      </w:pPr>
      <w:r>
        <w:rPr>
          <w:b/>
          <w:bCs/>
          <w:color w:val="4F46E5"/>
          <w:sz w:val="21"/>
          <w:szCs w:val="21"/>
        </w:rPr>
        <w:t xml:space="preserve">Questão 9. </w:t>
      </w:r>
      <w:r>
        <w:rPr>
          <w:sz w:val="21"/>
          <w:szCs w:val="21"/>
        </w:rPr>
        <w:t xml:space="preserve">A suposição de agrupamento afirma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grupos nunca se relacionam com as classes.</w:t>
      </w:r>
    </w:p>
    <w:p>
      <w:pPr>
        <w:keepNext/>
        <w:keepLines/>
        <w:tabs>
          <w:tab w:val="left" w:pos="500"/>
        </w:tabs>
        <w:spacing w:after="30" w:line="264"/>
        <w:ind w:left="500" w:hanging="300"/>
      </w:pPr>
      <w:r>
        <w:rPr>
          <w:b/>
          <w:bCs/>
          <w:color w:val="6B7280"/>
          <w:sz w:val="20"/>
          <w:szCs w:val="20"/>
        </w:rPr>
        <w:t xml:space="preserve">b)	</w:t>
      </w:r>
      <w:r>
        <w:rPr>
          <w:sz w:val="20"/>
          <w:szCs w:val="20"/>
        </w:rPr>
        <w:t xml:space="preserve">cada ponto forma o seu próprio grupo.</w:t>
      </w:r>
    </w:p>
    <w:p>
      <w:pPr>
        <w:keepNext/>
        <w:keepLines/>
        <w:tabs>
          <w:tab w:val="left" w:pos="500"/>
        </w:tabs>
        <w:spacing w:after="30" w:line="264"/>
        <w:ind w:left="500" w:hanging="300"/>
      </w:pPr>
      <w:r>
        <w:rPr>
          <w:b/>
          <w:bCs/>
          <w:color w:val="6B7280"/>
          <w:sz w:val="20"/>
          <w:szCs w:val="20"/>
        </w:rPr>
        <w:t xml:space="preserve">c)	</w:t>
      </w:r>
      <w:r>
        <w:rPr>
          <w:sz w:val="20"/>
          <w:szCs w:val="20"/>
        </w:rPr>
        <w:t xml:space="preserve">pontos do mesmo grupo tendem a ter a mesma classe.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existe sempre um grupo por atributo.</w:t>
      </w:r>
    </w:p>
    <w:p>
      <w:pPr>
        <w:keepNext/>
        <w:spacing w:after="60" w:before="140" w:line="276"/>
      </w:pPr>
      <w:r>
        <w:rPr>
          <w:b/>
          <w:bCs/>
          <w:color w:val="4F46E5"/>
          <w:sz w:val="21"/>
          <w:szCs w:val="21"/>
        </w:rPr>
        <w:t xml:space="preserve">Questão 10. </w:t>
      </w:r>
      <w:r>
        <w:rPr>
          <w:sz w:val="21"/>
          <w:szCs w:val="21"/>
        </w:rPr>
        <w:t xml:space="preserve">A suposição de baixa densidade afirma que a fronteira de decisão deve passar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região com muitos pontos.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região com poucos pontos.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ponto de maior densidade.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centro de cada classe.</w:t>
      </w:r>
    </w:p>
    <w:p>
      <w:pPr>
        <w:keepNext/>
        <w:spacing w:after="60" w:before="140" w:line="276"/>
      </w:pPr>
      <w:r>
        <w:rPr>
          <w:b/>
          <w:bCs/>
          <w:color w:val="4F46E5"/>
          <w:sz w:val="21"/>
          <w:szCs w:val="21"/>
        </w:rPr>
        <w:t xml:space="preserve">Questão 11. </w:t>
      </w:r>
      <w:r>
        <w:rPr>
          <w:sz w:val="21"/>
          <w:szCs w:val="21"/>
        </w:rPr>
        <w:t xml:space="preserve">A suposição de variedade (manifold) afirma que dados de alta dimensão: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têm estrutura.</w:t>
      </w:r>
    </w:p>
    <w:p>
      <w:pPr>
        <w:keepNext/>
        <w:keepLines/>
        <w:tabs>
          <w:tab w:val="left" w:pos="500"/>
        </w:tabs>
        <w:spacing w:after="30" w:line="264"/>
        <w:ind w:left="500" w:hanging="300"/>
      </w:pPr>
      <w:r>
        <w:rPr>
          <w:b/>
          <w:bCs/>
          <w:color w:val="6B7280"/>
          <w:sz w:val="20"/>
          <w:szCs w:val="20"/>
        </w:rPr>
        <w:t xml:space="preserve">b)	</w:t>
      </w:r>
      <w:r>
        <w:rPr>
          <w:sz w:val="20"/>
          <w:szCs w:val="20"/>
        </w:rPr>
        <w:t xml:space="preserve">preenchem todo o espaço de maneira uniforme.</w:t>
      </w:r>
    </w:p>
    <w:p>
      <w:pPr>
        <w:keepNext/>
        <w:keepLines/>
        <w:tabs>
          <w:tab w:val="left" w:pos="500"/>
        </w:tabs>
        <w:spacing w:after="30" w:line="264"/>
        <w:ind w:left="500" w:hanging="300"/>
      </w:pPr>
      <w:r>
        <w:rPr>
          <w:b/>
          <w:bCs/>
          <w:color w:val="6B7280"/>
          <w:sz w:val="20"/>
          <w:szCs w:val="20"/>
        </w:rPr>
        <w:t xml:space="preserve">c)	</w:t>
      </w:r>
      <w:r>
        <w:rPr>
          <w:sz w:val="20"/>
          <w:szCs w:val="20"/>
        </w:rPr>
        <w:t xml:space="preserve">são sempre lineares.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estão aproximadamente sobre uma superfície de baixa dimensão.</w:t>
      </w:r>
    </w:p>
    <w:p>
      <w:pPr>
        <w:keepNext/>
        <w:spacing w:after="60" w:before="140" w:line="276"/>
      </w:pPr>
      <w:r>
        <w:rPr>
          <w:b/>
          <w:bCs/>
          <w:color w:val="4F46E5"/>
          <w:sz w:val="21"/>
          <w:szCs w:val="21"/>
        </w:rPr>
        <w:t xml:space="preserve">Questão 12. </w:t>
      </w:r>
      <w:r>
        <w:rPr>
          <w:sz w:val="21"/>
          <w:szCs w:val="21"/>
        </w:rPr>
        <w:t xml:space="preserve">Na espiral do capítulo, o "atalho em linha reta" entre dois pontos engana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pontos não têm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a distância relevante é a medida ao longo da curva (variedade).</w:t>
      </w:r>
    </w:p>
    <w:p>
      <w:pPr>
        <w:keepNext/>
        <w:keepLines/>
        <w:tabs>
          <w:tab w:val="left" w:pos="500"/>
        </w:tabs>
        <w:spacing w:after="30" w:line="264"/>
        <w:ind w:left="500" w:hanging="300"/>
      </w:pPr>
      <w:r>
        <w:rPr>
          <w:b/>
          <w:bCs/>
          <w:color w:val="6B7280"/>
          <w:sz w:val="20"/>
          <w:szCs w:val="20"/>
        </w:rPr>
        <w:t xml:space="preserve">c)	</w:t>
      </w:r>
      <w:r>
        <w:rPr>
          <w:sz w:val="20"/>
          <w:szCs w:val="20"/>
        </w:rPr>
        <w:t xml:space="preserve">a distância euclidiana é sempre maior que a real.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as espirais não têm distância.</w:t>
      </w:r>
    </w:p>
    <w:p>
      <w:pPr>
        <w:keepNext/>
        <w:spacing w:after="60" w:before="140" w:line="276"/>
      </w:pPr>
      <w:r>
        <w:rPr>
          <w:b/>
          <w:bCs/>
          <w:color w:val="4F46E5"/>
          <w:sz w:val="21"/>
          <w:szCs w:val="21"/>
        </w:rPr>
        <w:t xml:space="preserve">Questão 13. </w:t>
      </w:r>
      <w:r>
        <w:rPr>
          <w:sz w:val="21"/>
          <w:szCs w:val="21"/>
        </w:rPr>
        <w:t xml:space="preserve">No Cenário 2 do capítulo (grupos cruzados), os métodos semissupervisionados pioraram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tinham rótulos errados.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classe era perpendicular à estrutura de grupos, que enganava os métodos.</w:t>
      </w:r>
    </w:p>
    <w:p>
      <w:pPr>
        <w:keepNext/>
        <w:keepLines/>
        <w:tabs>
          <w:tab w:val="left" w:pos="500"/>
        </w:tabs>
        <w:spacing w:after="30" w:line="264"/>
        <w:ind w:left="500" w:hanging="300"/>
      </w:pPr>
      <w:r>
        <w:rPr>
          <w:b/>
          <w:bCs/>
          <w:color w:val="6B7280"/>
          <w:sz w:val="20"/>
          <w:szCs w:val="20"/>
        </w:rPr>
        <w:t xml:space="preserve">c)	</w:t>
      </w:r>
      <w:r>
        <w:rPr>
          <w:sz w:val="20"/>
          <w:szCs w:val="20"/>
        </w:rPr>
        <w:t xml:space="preserve">havia exemplos demais.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de referência era muito fraco.</w:t>
      </w:r>
    </w:p>
    <w:p>
      <w:pPr>
        <w:keepNext/>
        <w:spacing w:after="60" w:before="140" w:line="276"/>
      </w:pPr>
      <w:r>
        <w:rPr>
          <w:b/>
          <w:bCs/>
          <w:color w:val="4F46E5"/>
          <w:sz w:val="21"/>
          <w:szCs w:val="21"/>
        </w:rPr>
        <w:t xml:space="preserve">Questão 14. </w:t>
      </w:r>
      <w:r>
        <w:rPr>
          <w:sz w:val="21"/>
          <w:szCs w:val="21"/>
        </w:rPr>
        <w:t xml:space="preserve">Segundo o experimento do capítulo, no Cenário 1 (duas luas), o Label Spreading ganhou em média:</w:t>
      </w:r>
    </w:p>
    <w:p>
      <w:pPr>
        <w:keepNext/>
        <w:keepLines/>
        <w:tabs>
          <w:tab w:val="left" w:pos="500"/>
        </w:tabs>
        <w:spacing w:after="30" w:line="264"/>
        <w:ind w:left="500" w:hanging="300"/>
      </w:pPr>
      <w:r>
        <w:rPr>
          <w:b/>
          <w:bCs/>
          <w:color w:val="6B7280"/>
          <w:sz w:val="20"/>
          <w:szCs w:val="20"/>
        </w:rPr>
        <w:t xml:space="preserve">a)	</w:t>
      </w:r>
      <w:r>
        <w:rPr>
          <w:sz w:val="20"/>
          <w:szCs w:val="20"/>
        </w:rPr>
        <w:t xml:space="preserve">13,7 pontos percentuais.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Nenhum ganho.</w:t>
      </w:r>
    </w:p>
    <w:p>
      <w:pPr>
        <w:keepNext/>
        <w:keepLines/>
        <w:tabs>
          <w:tab w:val="left" w:pos="500"/>
        </w:tabs>
        <w:spacing w:after="30" w:line="264"/>
        <w:ind w:left="500" w:hanging="300"/>
      </w:pPr>
      <w:r>
        <w:rPr>
          <w:b/>
          <w:bCs/>
          <w:color w:val="6B7280"/>
          <w:sz w:val="20"/>
          <w:szCs w:val="20"/>
        </w:rPr>
        <w:t xml:space="preserve">c)	</w:t>
      </w:r>
      <w:r>
        <w:rPr>
          <w:sz w:val="20"/>
          <w:szCs w:val="20"/>
        </w:rPr>
        <w:t xml:space="preserve">3,2 pontos percentuais.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8,8 pontos percentuais.</w:t>
      </w:r>
    </w:p>
    <w:p>
      <w:pPr>
        <w:keepNext/>
        <w:spacing w:after="60" w:before="140" w:line="276"/>
      </w:pPr>
      <w:r>
        <w:rPr>
          <w:b/>
          <w:bCs/>
          <w:color w:val="4F46E5"/>
          <w:sz w:val="21"/>
          <w:szCs w:val="21"/>
        </w:rPr>
        <w:t xml:space="preserve">Questão 15. </w:t>
      </w:r>
      <w:r>
        <w:rPr>
          <w:sz w:val="21"/>
          <w:szCs w:val="21"/>
        </w:rPr>
        <w:t xml:space="preserve">No Cenário 2, o self-training foi pior que a referência em quantos dos 50 sorteios?</w:t>
      </w:r>
    </w:p>
    <w:p>
      <w:pPr>
        <w:keepNext/>
        <w:keepLines/>
        <w:tabs>
          <w:tab w:val="left" w:pos="500"/>
        </w:tabs>
        <w:spacing w:after="30" w:line="264"/>
        <w:ind w:left="500" w:hanging="300"/>
      </w:pPr>
      <w:r>
        <w:rPr>
          <w:b/>
          <w:bCs/>
          <w:color w:val="6B7280"/>
          <w:sz w:val="20"/>
          <w:szCs w:val="20"/>
        </w:rPr>
        <w:t xml:space="preserve">a)	</w:t>
      </w:r>
      <w:r>
        <w:rPr>
          <w:sz w:val="20"/>
          <w:szCs w:val="20"/>
        </w:rPr>
        <w:t xml:space="preserve">49.</w:t>
      </w:r>
    </w:p>
    <w:p>
      <w:pPr>
        <w:keepNext/>
        <w:keepLines/>
        <w:tabs>
          <w:tab w:val="left" w:pos="500"/>
        </w:tabs>
        <w:spacing w:after="30" w:line="264"/>
        <w:ind w:left="500" w:hanging="300"/>
      </w:pPr>
      <w:r>
        <w:rPr>
          <w:b/>
          <w:bCs/>
          <w:color w:val="6B7280"/>
          <w:sz w:val="20"/>
          <w:szCs w:val="20"/>
        </w:rPr>
        <w:t xml:space="preserve">b)	</w:t>
      </w:r>
      <w:r>
        <w:rPr>
          <w:sz w:val="20"/>
          <w:szCs w:val="20"/>
        </w:rPr>
        <w:t xml:space="preserve">15.</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35.</w:t>
      </w:r>
    </w:p>
    <w:p>
      <w:pPr>
        <w:keepNext/>
        <w:spacing w:after="60" w:before="140" w:line="276"/>
      </w:pPr>
      <w:r>
        <w:rPr>
          <w:b/>
          <w:bCs/>
          <w:color w:val="4F46E5"/>
          <w:sz w:val="21"/>
          <w:szCs w:val="21"/>
        </w:rPr>
        <w:t xml:space="preserve">Questão 16. </w:t>
      </w:r>
      <w:r>
        <w:rPr>
          <w:sz w:val="21"/>
          <w:szCs w:val="21"/>
        </w:rPr>
        <w:t xml:space="preserve">A sigla p.p., usada nos resultados,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pontos percentuais.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pixels por polegada.</w:t>
      </w:r>
    </w:p>
    <w:p>
      <w:pPr>
        <w:keepNext/>
        <w:keepLines/>
        <w:tabs>
          <w:tab w:val="left" w:pos="500"/>
        </w:tabs>
        <w:spacing w:after="30" w:line="264"/>
        <w:ind w:left="500" w:hanging="300"/>
      </w:pPr>
      <w:r>
        <w:rPr>
          <w:b/>
          <w:bCs/>
          <w:color w:val="6B7280"/>
          <w:sz w:val="20"/>
          <w:szCs w:val="20"/>
        </w:rPr>
        <w:t xml:space="preserve">c)	</w:t>
      </w:r>
      <w:r>
        <w:rPr>
          <w:sz w:val="20"/>
          <w:szCs w:val="20"/>
        </w:rPr>
        <w:t xml:space="preserve">probabilidade posterior.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parâmetros padrão.</w:t>
      </w:r>
    </w:p>
    <w:p>
      <w:pPr>
        <w:keepNext/>
        <w:spacing w:after="60" w:before="140" w:line="276"/>
      </w:pPr>
      <w:r>
        <w:rPr>
          <w:b/>
          <w:bCs/>
          <w:color w:val="4F46E5"/>
          <w:sz w:val="21"/>
          <w:szCs w:val="21"/>
        </w:rPr>
        <w:t xml:space="preserve">Questão 17. </w:t>
      </w:r>
      <w:r>
        <w:rPr>
          <w:sz w:val="21"/>
          <w:szCs w:val="21"/>
        </w:rPr>
        <w:t xml:space="preserve">A expressão "aprendizado seguro" (safe), citada no capítulo, refere-se a métodos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criptografam 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eliminam a necessidade de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tentam garantir que os dados sem rótulo não piorem o resultado em relação ao modelo supervisionado.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removem os exemplos sem rótulo.</w:t>
      </w:r>
    </w:p>
    <w:p>
      <w:pPr>
        <w:keepNext/>
        <w:spacing w:after="60" w:before="140" w:line="276"/>
      </w:pPr>
      <w:r>
        <w:rPr>
          <w:b/>
          <w:bCs/>
          <w:color w:val="4F46E5"/>
          <w:sz w:val="21"/>
          <w:szCs w:val="21"/>
        </w:rPr>
        <w:t xml:space="preserve">Questão 18. </w:t>
      </w:r>
      <w:r>
        <w:rPr>
          <w:sz w:val="21"/>
          <w:szCs w:val="21"/>
        </w:rPr>
        <w:t xml:space="preserve">No experimento com 50 rótulos fixos e u variável, quando u = 0 o Label Spreading:</w:t>
      </w:r>
    </w:p>
    <w:p>
      <w:pPr>
        <w:keepNext/>
        <w:keepLines/>
        <w:tabs>
          <w:tab w:val="left" w:pos="500"/>
        </w:tabs>
        <w:spacing w:after="30" w:line="264"/>
        <w:ind w:left="500" w:hanging="300"/>
      </w:pPr>
      <w:r>
        <w:rPr>
          <w:b/>
          <w:bCs/>
          <w:color w:val="6B7280"/>
          <w:sz w:val="20"/>
          <w:szCs w:val="20"/>
        </w:rPr>
        <w:t xml:space="preserve">a)	</w:t>
      </w:r>
      <w:r>
        <w:rPr>
          <w:sz w:val="20"/>
          <w:szCs w:val="20"/>
        </w:rPr>
        <w:t xml:space="preserve">perde da referência (74,0% contra 86,3%).</w:t>
      </w:r>
    </w:p>
    <w:p>
      <w:pPr>
        <w:keepNext/>
        <w:keepLines/>
        <w:tabs>
          <w:tab w:val="left" w:pos="500"/>
        </w:tabs>
        <w:spacing w:after="30" w:line="264"/>
        <w:ind w:left="500" w:hanging="300"/>
      </w:pPr>
      <w:r>
        <w:rPr>
          <w:b/>
          <w:bCs/>
          <w:color w:val="6B7280"/>
          <w:sz w:val="20"/>
          <w:szCs w:val="20"/>
        </w:rPr>
        <w:t xml:space="preserve">b)	</w:t>
      </w:r>
      <w:r>
        <w:rPr>
          <w:sz w:val="20"/>
          <w:szCs w:val="20"/>
        </w:rPr>
        <w:t xml:space="preserve">tem acurácia 100%.</w:t>
      </w:r>
    </w:p>
    <w:p>
      <w:pPr>
        <w:keepNext/>
        <w:keepLines/>
        <w:tabs>
          <w:tab w:val="left" w:pos="500"/>
        </w:tabs>
        <w:spacing w:after="30" w:line="264"/>
        <w:ind w:left="500" w:hanging="300"/>
      </w:pPr>
      <w:r>
        <w:rPr>
          <w:b/>
          <w:bCs/>
          <w:color w:val="6B7280"/>
          <w:sz w:val="20"/>
          <w:szCs w:val="20"/>
        </w:rPr>
        <w:t xml:space="preserve">c)	</w:t>
      </w:r>
      <w:r>
        <w:rPr>
          <w:sz w:val="20"/>
          <w:szCs w:val="20"/>
        </w:rPr>
        <w:t xml:space="preserve">supera a referência supervisionada.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pode ser executado.</w:t>
      </w:r>
    </w:p>
    <w:p>
      <w:pPr>
        <w:keepNext/>
        <w:spacing w:after="60" w:before="140" w:line="276"/>
      </w:pPr>
      <w:r>
        <w:rPr>
          <w:b/>
          <w:bCs/>
          <w:color w:val="4F46E5"/>
          <w:sz w:val="21"/>
          <w:szCs w:val="21"/>
        </w:rPr>
        <w:t xml:space="preserve">Questão 19. </w:t>
      </w:r>
      <w:r>
        <w:rPr>
          <w:sz w:val="21"/>
          <w:szCs w:val="21"/>
        </w:rPr>
        <w:t xml:space="preserve">Com 50 rótulos, o Label Spreading só superou a referência quando recebeu cerca de quantos exemplos sem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10.</w:t>
      </w:r>
    </w:p>
    <w:p>
      <w:pPr>
        <w:keepNext/>
        <w:keepLines/>
        <w:tabs>
          <w:tab w:val="left" w:pos="500"/>
        </w:tabs>
        <w:spacing w:after="30" w:line="264"/>
        <w:ind w:left="500" w:hanging="300"/>
      </w:pPr>
      <w:r>
        <w:rPr>
          <w:b/>
          <w:bCs/>
          <w:color w:val="6B7280"/>
          <w:sz w:val="20"/>
          <w:szCs w:val="20"/>
        </w:rPr>
        <w:t xml:space="preserve">b)	</w:t>
      </w:r>
      <w:r>
        <w:rPr>
          <w:sz w:val="20"/>
          <w:szCs w:val="20"/>
        </w:rPr>
        <w:t xml:space="preserve">Nunca superou.</w:t>
      </w:r>
    </w:p>
    <w:p>
      <w:pPr>
        <w:keepNext/>
        <w:keepLines/>
        <w:tabs>
          <w:tab w:val="left" w:pos="500"/>
        </w:tabs>
        <w:spacing w:after="30" w:line="264"/>
        <w:ind w:left="500" w:hanging="300"/>
      </w:pPr>
      <w:r>
        <w:rPr>
          <w:b/>
          <w:bCs/>
          <w:color w:val="6B7280"/>
          <w:sz w:val="20"/>
          <w:szCs w:val="20"/>
        </w:rPr>
        <w:t xml:space="preserve">c)	</w:t>
      </w:r>
      <w:r>
        <w:rPr>
          <w:sz w:val="20"/>
          <w:szCs w:val="20"/>
        </w:rPr>
        <w:t xml:space="preserve">1.000.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100.</w:t>
      </w:r>
    </w:p>
    <w:p>
      <w:pPr>
        <w:keepNext/>
        <w:spacing w:after="60" w:before="140" w:line="276"/>
      </w:pPr>
      <w:r>
        <w:rPr>
          <w:b/>
          <w:bCs/>
          <w:color w:val="4F46E5"/>
          <w:sz w:val="21"/>
          <w:szCs w:val="21"/>
        </w:rPr>
        <w:t xml:space="preserve">Questão 20. </w:t>
      </w:r>
      <w:r>
        <w:rPr>
          <w:sz w:val="21"/>
          <w:szCs w:val="21"/>
        </w:rPr>
        <w:t xml:space="preserve">A expressão "retornos decrescentes", ao falar de dados sem rótulo, quer dizer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sem rótulo nunca ajudam.</w:t>
      </w:r>
    </w:p>
    <w:p>
      <w:pPr>
        <w:keepNext/>
        <w:keepLines/>
        <w:tabs>
          <w:tab w:val="left" w:pos="500"/>
        </w:tabs>
        <w:spacing w:after="30" w:line="264"/>
        <w:ind w:left="500" w:hanging="300"/>
      </w:pPr>
      <w:r>
        <w:rPr>
          <w:b/>
          <w:bCs/>
          <w:color w:val="6B7280"/>
          <w:sz w:val="20"/>
          <w:szCs w:val="20"/>
        </w:rPr>
        <w:t xml:space="preserve">b)	</w:t>
      </w:r>
      <w:r>
        <w:rPr>
          <w:sz w:val="20"/>
          <w:szCs w:val="20"/>
        </w:rPr>
        <w:t xml:space="preserve">o ganho aumenta cada vez mais rápido.</w:t>
      </w:r>
    </w:p>
    <w:p>
      <w:pPr>
        <w:keepNext/>
        <w:keepLines/>
        <w:tabs>
          <w:tab w:val="left" w:pos="500"/>
        </w:tabs>
        <w:spacing w:after="30" w:line="264"/>
        <w:ind w:left="500" w:hanging="300"/>
      </w:pPr>
      <w:r>
        <w:rPr>
          <w:b/>
          <w:bCs/>
          <w:color w:val="6B7280"/>
          <w:sz w:val="20"/>
          <w:szCs w:val="20"/>
        </w:rPr>
        <w:t xml:space="preserve">c)	</w:t>
      </w:r>
      <w:r>
        <w:rPr>
          <w:sz w:val="20"/>
          <w:szCs w:val="20"/>
        </w:rPr>
        <w:t xml:space="preserve">cada novo exemplo sem rótulo traz um ganho menor que o anterior.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custo de rotulagem cai a zero.</w:t>
      </w:r>
    </w:p>
    <w:p>
      <w:pPr>
        <w:keepNext/>
        <w:spacing w:after="60" w:before="140" w:line="276"/>
      </w:pPr>
      <w:r>
        <w:rPr>
          <w:b/>
          <w:bCs/>
          <w:color w:val="4F46E5"/>
          <w:sz w:val="21"/>
          <w:szCs w:val="21"/>
        </w:rPr>
        <w:t xml:space="preserve">Questão 21. </w:t>
      </w:r>
      <w:r>
        <w:rPr>
          <w:sz w:val="21"/>
          <w:szCs w:val="21"/>
        </w:rPr>
        <w:t xml:space="preserve">O descasamento de classes (class mismatch) ocorre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as classes estão perfeitamente balanceadas.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os atributos têm escalas diferentes.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conjunto sem rótulo contém classes que não existem no conjunto rotulado.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conjunto de teste é maior que o de treino.</w:t>
      </w:r>
    </w:p>
    <w:p>
      <w:pPr>
        <w:keepNext/>
        <w:spacing w:after="60" w:before="140" w:line="276"/>
      </w:pPr>
      <w:r>
        <w:rPr>
          <w:b/>
          <w:bCs/>
          <w:color w:val="4F46E5"/>
          <w:sz w:val="21"/>
          <w:szCs w:val="21"/>
        </w:rPr>
        <w:t xml:space="preserve">Questão 22. </w:t>
      </w:r>
      <w:r>
        <w:rPr>
          <w:sz w:val="21"/>
          <w:szCs w:val="21"/>
        </w:rPr>
        <w:t xml:space="preserve">No experimento com dígitos 0 a 4, o self-training com dados sem rótulo "mistos" (0 a 9) chegou a:</w:t>
      </w:r>
    </w:p>
    <w:p>
      <w:pPr>
        <w:keepNext/>
        <w:keepLines/>
        <w:tabs>
          <w:tab w:val="left" w:pos="500"/>
        </w:tabs>
        <w:spacing w:after="30" w:line="264"/>
        <w:ind w:left="500" w:hanging="300"/>
      </w:pPr>
      <w:r>
        <w:rPr>
          <w:b/>
          <w:bCs/>
          <w:color w:val="6B7280"/>
          <w:sz w:val="20"/>
          <w:szCs w:val="20"/>
        </w:rPr>
        <w:t xml:space="preserve">a)	</w:t>
      </w:r>
      <w:r>
        <w:rPr>
          <w:sz w:val="20"/>
          <w:szCs w:val="20"/>
        </w:rPr>
        <w:t xml:space="preserve">92,7%.</w:t>
      </w:r>
    </w:p>
    <w:p>
      <w:pPr>
        <w:keepNext/>
        <w:keepLines/>
        <w:tabs>
          <w:tab w:val="left" w:pos="500"/>
        </w:tabs>
        <w:spacing w:after="30" w:line="264"/>
        <w:ind w:left="500" w:hanging="300"/>
      </w:pPr>
      <w:r>
        <w:rPr>
          <w:b/>
          <w:bCs/>
          <w:color w:val="6B7280"/>
          <w:sz w:val="20"/>
          <w:szCs w:val="20"/>
        </w:rPr>
        <w:t xml:space="preserve">b)	</w:t>
      </w:r>
      <w:r>
        <w:rPr>
          <w:sz w:val="20"/>
          <w:szCs w:val="20"/>
        </w:rPr>
        <w:t xml:space="preserve">97,3%.</w:t>
      </w:r>
    </w:p>
    <w:p>
      <w:pPr>
        <w:keepNext/>
        <w:keepLines/>
        <w:tabs>
          <w:tab w:val="left" w:pos="500"/>
        </w:tabs>
        <w:spacing w:after="30" w:line="264"/>
        <w:ind w:left="500" w:hanging="300"/>
      </w:pPr>
      <w:r>
        <w:rPr>
          <w:b/>
          <w:bCs/>
          <w:color w:val="6B7280"/>
          <w:sz w:val="20"/>
          <w:szCs w:val="20"/>
        </w:rPr>
        <w:t xml:space="preserve">c)	</w:t>
      </w:r>
      <w:r>
        <w:rPr>
          <w:sz w:val="20"/>
          <w:szCs w:val="20"/>
        </w:rPr>
        <w:t xml:space="preserve">95,6%.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90,6%, igual à referência.</w:t>
      </w:r>
    </w:p>
    <w:p>
      <w:pPr>
        <w:keepNext/>
        <w:spacing w:after="60" w:before="140" w:line="276"/>
      </w:pPr>
      <w:r>
        <w:rPr>
          <w:b/>
          <w:bCs/>
          <w:color w:val="4F46E5"/>
          <w:sz w:val="21"/>
          <w:szCs w:val="21"/>
        </w:rPr>
        <w:t xml:space="preserve">Questão 23. </w:t>
      </w:r>
      <w:r>
        <w:rPr>
          <w:sz w:val="21"/>
          <w:szCs w:val="21"/>
        </w:rPr>
        <w:t xml:space="preserve">Os métodos envoltórios (wrapper methods)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métodos que só funcionam com redes neurais.</w:t>
      </w:r>
    </w:p>
    <w:p>
      <w:pPr>
        <w:keepNext/>
        <w:keepLines/>
        <w:tabs>
          <w:tab w:val="left" w:pos="500"/>
        </w:tabs>
        <w:spacing w:after="30" w:line="264"/>
        <w:ind w:left="500" w:hanging="300"/>
      </w:pPr>
      <w:r>
        <w:rPr>
          <w:b/>
          <w:bCs/>
          <w:color w:val="6B7280"/>
          <w:sz w:val="20"/>
          <w:szCs w:val="20"/>
        </w:rPr>
        <w:t xml:space="preserve">b)	</w:t>
      </w:r>
      <w:r>
        <w:rPr>
          <w:sz w:val="20"/>
          <w:szCs w:val="20"/>
        </w:rPr>
        <w:t xml:space="preserve">métodos baseados exclusivamente em grafos.</w:t>
      </w:r>
    </w:p>
    <w:p>
      <w:pPr>
        <w:keepNext/>
        <w:keepLines/>
        <w:tabs>
          <w:tab w:val="left" w:pos="500"/>
        </w:tabs>
        <w:spacing w:after="30" w:line="264"/>
        <w:ind w:left="500" w:hanging="300"/>
      </w:pPr>
      <w:r>
        <w:rPr>
          <w:b/>
          <w:bCs/>
          <w:color w:val="6B7280"/>
          <w:sz w:val="20"/>
          <w:szCs w:val="20"/>
        </w:rPr>
        <w:t xml:space="preserve">c)	</w:t>
      </w:r>
      <w:r>
        <w:rPr>
          <w:sz w:val="20"/>
          <w:szCs w:val="20"/>
        </w:rPr>
        <w:t xml:space="preserve">métodos que dispensam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métodos que usam qualquer classificador supervisionado dentro de um laço que gera pseudo-rótulos.</w:t>
      </w:r>
    </w:p>
    <w:p>
      <w:pPr>
        <w:keepNext/>
        <w:spacing w:after="60" w:before="140" w:line="276"/>
      </w:pPr>
      <w:r>
        <w:rPr>
          <w:b/>
          <w:bCs/>
          <w:color w:val="4F46E5"/>
          <w:sz w:val="21"/>
          <w:szCs w:val="21"/>
        </w:rPr>
        <w:t xml:space="preserve">Questão 24. </w:t>
      </w:r>
      <w:r>
        <w:rPr>
          <w:sz w:val="21"/>
          <w:szCs w:val="21"/>
        </w:rPr>
        <w:t xml:space="preserve">Qual das famílias abaixo é, por natureza, baseada em grafos?</w:t>
      </w:r>
    </w:p>
    <w:p>
      <w:pPr>
        <w:keepNext/>
        <w:keepLines/>
        <w:tabs>
          <w:tab w:val="left" w:pos="500"/>
        </w:tabs>
        <w:spacing w:after="30" w:line="264"/>
        <w:ind w:left="500" w:hanging="300"/>
      </w:pPr>
      <w:r>
        <w:rPr>
          <w:b/>
          <w:bCs/>
          <w:color w:val="6B7280"/>
          <w:sz w:val="20"/>
          <w:szCs w:val="20"/>
        </w:rPr>
        <w:t xml:space="preserve">a)	</w:t>
      </w:r>
      <w:r>
        <w:rPr>
          <w:sz w:val="20"/>
          <w:szCs w:val="20"/>
        </w:rPr>
        <w:t xml:space="preserve">Co-training.</w:t>
      </w:r>
    </w:p>
    <w:p>
      <w:pPr>
        <w:keepNext/>
        <w:keepLines/>
        <w:tabs>
          <w:tab w:val="left" w:pos="500"/>
        </w:tabs>
        <w:spacing w:after="30" w:line="264"/>
        <w:ind w:left="500" w:hanging="300"/>
      </w:pPr>
      <w:r>
        <w:rPr>
          <w:b/>
          <w:bCs/>
          <w:color w:val="6B7280"/>
          <w:sz w:val="20"/>
          <w:szCs w:val="20"/>
        </w:rPr>
        <w:t xml:space="preserve">b)	</w:t>
      </w:r>
      <w:r>
        <w:rPr>
          <w:sz w:val="20"/>
          <w:szCs w:val="20"/>
        </w:rPr>
        <w:t xml:space="preserve">TSVM.</w:t>
      </w:r>
    </w:p>
    <w:p>
      <w:pPr>
        <w:keepNext/>
        <w:keepLines/>
        <w:tabs>
          <w:tab w:val="left" w:pos="500"/>
        </w:tabs>
        <w:spacing w:after="30" w:line="264"/>
        <w:ind w:left="500" w:hanging="300"/>
      </w:pPr>
      <w:r>
        <w:rPr>
          <w:b/>
          <w:bCs/>
          <w:color w:val="6B7280"/>
          <w:sz w:val="20"/>
          <w:szCs w:val="20"/>
        </w:rPr>
        <w:t xml:space="preserve">c)	</w:t>
      </w:r>
      <w:r>
        <w:rPr>
          <w:sz w:val="20"/>
          <w:szCs w:val="20"/>
        </w:rPr>
        <w:t xml:space="preserve">Label Spreading.</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Self-training.</w:t>
      </w:r>
    </w:p>
    <w:p>
      <w:pPr>
        <w:keepNext/>
        <w:spacing w:after="60" w:before="140" w:line="276"/>
      </w:pPr>
      <w:r>
        <w:rPr>
          <w:b/>
          <w:bCs/>
          <w:color w:val="4F46E5"/>
          <w:sz w:val="21"/>
          <w:szCs w:val="21"/>
        </w:rPr>
        <w:t xml:space="preserve">Questão 25. </w:t>
      </w:r>
      <w:r>
        <w:rPr>
          <w:sz w:val="21"/>
          <w:szCs w:val="21"/>
        </w:rPr>
        <w:t xml:space="preserve">A primeira pergunta do protocolo de avaliação realista é se:</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foi usado para treinar.</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classes é par.</w:t>
      </w:r>
    </w:p>
    <w:p>
      <w:pPr>
        <w:keepNext/>
        <w:keepLines/>
        <w:tabs>
          <w:tab w:val="left" w:pos="500"/>
        </w:tabs>
        <w:spacing w:after="30" w:line="264"/>
        <w:ind w:left="500" w:hanging="300"/>
      </w:pPr>
      <w:r>
        <w:rPr>
          <w:b/>
          <w:bCs/>
          <w:color w:val="6B7280"/>
          <w:sz w:val="20"/>
          <w:szCs w:val="20"/>
        </w:rPr>
        <w:t xml:space="preserve">c)	</w:t>
      </w:r>
      <w:r>
        <w:rPr>
          <w:sz w:val="20"/>
          <w:szCs w:val="20"/>
        </w:rPr>
        <w:t xml:space="preserve">o computador tem GPU.</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de referência supervisionado foi bem ajustado.</w:t>
      </w:r>
    </w:p>
    <w:p>
      <w:pPr>
        <w:keepNext/>
        <w:spacing w:after="60" w:before="140" w:line="276"/>
      </w:pPr>
      <w:r>
        <w:rPr>
          <w:b/>
          <w:bCs/>
          <w:color w:val="4F46E5"/>
          <w:sz w:val="21"/>
          <w:szCs w:val="21"/>
        </w:rPr>
        <w:t xml:space="preserve">Questão 26. </w:t>
      </w:r>
      <w:r>
        <w:rPr>
          <w:sz w:val="21"/>
          <w:szCs w:val="21"/>
        </w:rPr>
        <w:t xml:space="preserve">Qual das práticas abaixo é recomendada em uma avaliação honesta?</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apenas um sorteio de exemplos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Comparar com um modelo de referência forte, em vários sorteios, no mesmo sorteio (pareado).</w:t>
      </w:r>
    </w:p>
    <w:p>
      <w:pPr>
        <w:keepNext/>
        <w:keepLines/>
        <w:tabs>
          <w:tab w:val="left" w:pos="500"/>
        </w:tabs>
        <w:spacing w:after="30" w:line="264"/>
        <w:ind w:left="500" w:hanging="300"/>
      </w:pPr>
      <w:r>
        <w:rPr>
          <w:b/>
          <w:bCs/>
          <w:color w:val="6B7280"/>
          <w:sz w:val="20"/>
          <w:szCs w:val="20"/>
        </w:rPr>
        <w:t xml:space="preserve">c)	</w:t>
      </w:r>
      <w:r>
        <w:rPr>
          <w:sz w:val="20"/>
          <w:szCs w:val="20"/>
        </w:rPr>
        <w:t xml:space="preserve">Escolher os parâmetros olhando para o conjunto de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Reportar apenas o melhor resultado entre várias execuções.</w:t>
      </w:r>
    </w:p>
    <w:p>
      <w:pPr>
        <w:keepNext/>
        <w:spacing w:after="60" w:before="140" w:line="276"/>
      </w:pPr>
      <w:r>
        <w:rPr>
          <w:b/>
          <w:bCs/>
          <w:color w:val="4F46E5"/>
          <w:sz w:val="21"/>
          <w:szCs w:val="21"/>
        </w:rPr>
        <w:t xml:space="preserve">Questão 27. </w:t>
      </w:r>
      <w:r>
        <w:rPr>
          <w:sz w:val="21"/>
          <w:szCs w:val="21"/>
        </w:rPr>
        <w:t xml:space="preserve">O "dilema da validação" no aprendizado semissupervisionado consiste em:</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ser sempre melhor que o treino.</w:t>
      </w:r>
    </w:p>
    <w:p>
      <w:pPr>
        <w:keepNext/>
        <w:keepLines/>
        <w:tabs>
          <w:tab w:val="left" w:pos="500"/>
        </w:tabs>
        <w:spacing w:after="30" w:line="264"/>
        <w:ind w:left="500" w:hanging="300"/>
      </w:pPr>
      <w:r>
        <w:rPr>
          <w:b/>
          <w:bCs/>
          <w:color w:val="6B7280"/>
          <w:sz w:val="20"/>
          <w:szCs w:val="20"/>
        </w:rPr>
        <w:t xml:space="preserve">b)	</w:t>
      </w:r>
      <w:r>
        <w:rPr>
          <w:sz w:val="20"/>
          <w:szCs w:val="20"/>
        </w:rPr>
        <w:t xml:space="preserve">precisar de rótulos para validar, quando os rótulos são justamente escassos.</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haver nenhum parâmetro para ajustar.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validação ser proibida.</w:t>
      </w:r>
    </w:p>
    <w:p>
      <w:pPr>
        <w:keepNext/>
        <w:spacing w:after="60" w:before="140" w:line="276"/>
      </w:pPr>
      <w:r>
        <w:rPr>
          <w:b/>
          <w:bCs/>
          <w:color w:val="4F46E5"/>
          <w:sz w:val="21"/>
          <w:szCs w:val="21"/>
        </w:rPr>
        <w:t xml:space="preserve">Questão 28. </w:t>
      </w:r>
      <w:r>
        <w:rPr>
          <w:sz w:val="21"/>
          <w:szCs w:val="21"/>
        </w:rPr>
        <w:t xml:space="preserve">No experimento da validação interna, o k escolhido ficou próximo do k fixo em 7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com poucos rótulos de validação, a escolha é instável e pouco discrimina entre valores de k.</w:t>
      </w:r>
    </w:p>
    <w:p>
      <w:pPr>
        <w:keepNext/>
        <w:keepLines/>
        <w:tabs>
          <w:tab w:val="left" w:pos="500"/>
        </w:tabs>
        <w:spacing w:after="30" w:line="264"/>
        <w:ind w:left="500" w:hanging="300"/>
      </w:pPr>
      <w:r>
        <w:rPr>
          <w:b/>
          <w:bCs/>
          <w:color w:val="6B7280"/>
          <w:sz w:val="20"/>
          <w:szCs w:val="20"/>
        </w:rPr>
        <w:t xml:space="preserve">b)	</w:t>
      </w:r>
      <w:r>
        <w:rPr>
          <w:sz w:val="20"/>
          <w:szCs w:val="20"/>
        </w:rPr>
        <w:t xml:space="preserve">todos os k são idênticos.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teste foi usado na escolha.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k não afeta o resultado.</w:t>
      </w:r>
    </w:p>
    <w:p>
      <w:pPr>
        <w:keepNext/>
        <w:spacing w:after="60" w:before="140" w:line="276"/>
      </w:pPr>
      <w:r>
        <w:rPr>
          <w:b/>
          <w:bCs/>
          <w:color w:val="4F46E5"/>
          <w:sz w:val="21"/>
          <w:szCs w:val="21"/>
        </w:rPr>
        <w:t xml:space="preserve">Questão 29. </w:t>
      </w:r>
      <w:r>
        <w:rPr>
          <w:sz w:val="21"/>
          <w:szCs w:val="21"/>
        </w:rPr>
        <w:t xml:space="preserve">Segundo o capítulo, qual é o primeiro passo diante de um problema novo?</w:t>
      </w:r>
    </w:p>
    <w:p>
      <w:pPr>
        <w:keepNext/>
        <w:keepLines/>
        <w:tabs>
          <w:tab w:val="left" w:pos="500"/>
        </w:tabs>
        <w:spacing w:after="30" w:line="264"/>
        <w:ind w:left="500" w:hanging="300"/>
      </w:pPr>
      <w:r>
        <w:rPr>
          <w:b/>
          <w:bCs/>
          <w:color w:val="6B7280"/>
          <w:sz w:val="20"/>
          <w:szCs w:val="20"/>
        </w:rPr>
        <w:t xml:space="preserve">a)	</w:t>
      </w:r>
      <w:r>
        <w:rPr>
          <w:sz w:val="20"/>
          <w:szCs w:val="20"/>
        </w:rPr>
        <w:t xml:space="preserve">Treinar um método generativo complexo.</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Treinar um modelo de referência supervisionado só com 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Descartar os dados sem rótulo.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Rotular todos os exemplos.</w:t>
      </w:r>
    </w:p>
    <w:p>
      <w:pPr>
        <w:keepNext/>
        <w:spacing w:after="60" w:before="140" w:line="276"/>
      </w:pPr>
      <w:r>
        <w:rPr>
          <w:b/>
          <w:bCs/>
          <w:color w:val="4F46E5"/>
          <w:sz w:val="21"/>
          <w:szCs w:val="21"/>
        </w:rPr>
        <w:t xml:space="preserve">Questão 30. </w:t>
      </w:r>
      <w:r>
        <w:rPr>
          <w:sz w:val="21"/>
          <w:szCs w:val="21"/>
        </w:rPr>
        <w:t xml:space="preserve">Na taxonomia do capítulo, o pré-treino auto-supervisionado e contrastivo pertence à família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modelos de referência.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métodos transdutivos em grafos.</w:t>
      </w:r>
    </w:p>
    <w:p>
      <w:pPr>
        <w:keepNext/>
        <w:keepLines/>
        <w:tabs>
          <w:tab w:val="left" w:pos="500"/>
        </w:tabs>
        <w:spacing w:after="30" w:line="264"/>
        <w:ind w:left="500" w:hanging="300"/>
      </w:pPr>
      <w:r>
        <w:rPr>
          <w:b/>
          <w:bCs/>
          <w:color w:val="6B7280"/>
          <w:sz w:val="20"/>
          <w:szCs w:val="20"/>
        </w:rPr>
        <w:t xml:space="preserve">c)	</w:t>
      </w:r>
      <w:r>
        <w:rPr>
          <w:sz w:val="20"/>
          <w:szCs w:val="20"/>
        </w:rPr>
        <w:t xml:space="preserve">pré-processamento não supervisionado.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métodos envoltórios.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por que dados sem rótulo podem ajudar na classificação, usando a ideia de p(x) e p(y | x).</w:t>
      </w:r>
    </w:p>
    <w:p>
      <w:pPr>
        <w:keepLines/>
        <w:tabs>
          <w:tab w:val="left" w:pos="500"/>
        </w:tabs>
        <w:spacing w:after="80" w:before="120" w:line="288"/>
        <w:ind w:left="500" w:hanging="500"/>
      </w:pPr>
      <w:r>
        <w:rPr>
          <w:b/>
          <w:bCs/>
          <w:color w:val="4F46E5"/>
          <w:sz w:val="21"/>
          <w:szCs w:val="21"/>
        </w:rPr>
        <w:t xml:space="preserve">2.	</w:t>
      </w:r>
      <w:r>
        <w:rPr>
          <w:sz w:val="21"/>
          <w:szCs w:val="21"/>
        </w:rPr>
        <w:t xml:space="preserve">Na história da pesquisa eleitoral, em que situação os dados sem rótulo ajudam e em que situação atrapalham? Qual a relação com o aprendizado semissupervisionado?</w:t>
      </w:r>
    </w:p>
    <w:p>
      <w:pPr>
        <w:keepLines/>
        <w:tabs>
          <w:tab w:val="left" w:pos="500"/>
        </w:tabs>
        <w:spacing w:after="80" w:before="120" w:line="288"/>
        <w:ind w:left="500" w:hanging="500"/>
      </w:pPr>
      <w:r>
        <w:rPr>
          <w:b/>
          <w:bCs/>
          <w:color w:val="4F46E5"/>
          <w:sz w:val="21"/>
          <w:szCs w:val="21"/>
        </w:rPr>
        <w:t xml:space="preserve">3.	</w:t>
      </w:r>
      <w:r>
        <w:rPr>
          <w:sz w:val="21"/>
          <w:szCs w:val="21"/>
        </w:rPr>
        <w:t xml:space="preserve">Diferencie aprendizado indutivo e transdutivo quanto ao resultado, à promessa e à avaliação.</w:t>
      </w:r>
    </w:p>
    <w:p>
      <w:pPr>
        <w:keepLines/>
        <w:tabs>
          <w:tab w:val="left" w:pos="500"/>
        </w:tabs>
        <w:spacing w:after="80" w:before="120" w:line="288"/>
        <w:ind w:left="500" w:hanging="500"/>
      </w:pPr>
      <w:r>
        <w:rPr>
          <w:b/>
          <w:bCs/>
          <w:color w:val="4F46E5"/>
          <w:sz w:val="21"/>
          <w:szCs w:val="21"/>
        </w:rPr>
        <w:t xml:space="preserve">4.	</w:t>
      </w:r>
      <w:r>
        <w:rPr>
          <w:sz w:val="21"/>
          <w:szCs w:val="21"/>
        </w:rPr>
        <w:t xml:space="preserve">No experimento com Digits e 50 rótulos, o Label Spreading acertou 91,8% nos exemplos sem rótulo do treino e 94,1% no teste. Por que esses números não devem ser tratados como a mesma medida?</w:t>
      </w:r>
    </w:p>
    <w:p>
      <w:pPr>
        <w:keepLines/>
        <w:tabs>
          <w:tab w:val="left" w:pos="500"/>
        </w:tabs>
        <w:spacing w:after="80" w:before="120" w:line="288"/>
        <w:ind w:left="500" w:hanging="500"/>
      </w:pPr>
      <w:r>
        <w:rPr>
          <w:b/>
          <w:bCs/>
          <w:color w:val="4F46E5"/>
          <w:sz w:val="21"/>
          <w:szCs w:val="21"/>
        </w:rPr>
        <w:t xml:space="preserve">5.	</w:t>
      </w:r>
      <w:r>
        <w:rPr>
          <w:sz w:val="21"/>
          <w:szCs w:val="21"/>
        </w:rPr>
        <w:t xml:space="preserve">Descreva as rodadas do self-training no experimento do capítulo e explique o que significa o limiar de 0,9.</w:t>
      </w:r>
    </w:p>
    <w:p>
      <w:pPr>
        <w:keepLines/>
        <w:tabs>
          <w:tab w:val="left" w:pos="500"/>
        </w:tabs>
        <w:spacing w:after="80" w:before="120" w:line="288"/>
        <w:ind w:left="500" w:hanging="500"/>
      </w:pPr>
      <w:r>
        <w:rPr>
          <w:b/>
          <w:bCs/>
          <w:color w:val="4F46E5"/>
          <w:sz w:val="21"/>
          <w:szCs w:val="21"/>
        </w:rPr>
        <w:t xml:space="preserve">6.	</w:t>
      </w:r>
      <w:r>
        <w:rPr>
          <w:sz w:val="21"/>
          <w:szCs w:val="21"/>
        </w:rPr>
        <w:t xml:space="preserve">O que é viés de confirmação em métodos que usam pseudo-rótulos? Como ele pode prejudicar o desempenho?</w:t>
      </w:r>
    </w:p>
    <w:p>
      <w:pPr>
        <w:keepLines/>
        <w:tabs>
          <w:tab w:val="left" w:pos="500"/>
        </w:tabs>
        <w:spacing w:after="80" w:before="120" w:line="288"/>
        <w:ind w:left="500" w:hanging="500"/>
      </w:pPr>
      <w:r>
        <w:rPr>
          <w:b/>
          <w:bCs/>
          <w:color w:val="4F46E5"/>
          <w:sz w:val="21"/>
          <w:szCs w:val="21"/>
        </w:rPr>
        <w:t xml:space="preserve">7.	</w:t>
      </w:r>
      <w:r>
        <w:rPr>
          <w:sz w:val="21"/>
          <w:szCs w:val="21"/>
        </w:rPr>
        <w:t xml:space="preserve">Enuncie a suposição de suavidade e dê um exemplo do cotidiano.</w:t>
      </w:r>
    </w:p>
    <w:p>
      <w:pPr>
        <w:keepLines/>
        <w:tabs>
          <w:tab w:val="left" w:pos="500"/>
        </w:tabs>
        <w:spacing w:after="80" w:before="120" w:line="288"/>
        <w:ind w:left="500" w:hanging="500"/>
      </w:pPr>
      <w:r>
        <w:rPr>
          <w:b/>
          <w:bCs/>
          <w:color w:val="4F46E5"/>
          <w:sz w:val="21"/>
          <w:szCs w:val="21"/>
        </w:rPr>
        <w:t xml:space="preserve">8.	</w:t>
      </w:r>
      <w:r>
        <w:rPr>
          <w:sz w:val="21"/>
          <w:szCs w:val="21"/>
        </w:rPr>
        <w:t xml:space="preserve">Enuncie as suposições de agrupamento e de baixa densidade e explique como se relacionam.</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a suposição de variedade com a analogia da folha de papel enrolada.</w:t>
      </w:r>
    </w:p>
    <w:p>
      <w:pPr>
        <w:keepLines/>
        <w:tabs>
          <w:tab w:val="left" w:pos="500"/>
        </w:tabs>
        <w:spacing w:after="80" w:before="120" w:line="288"/>
        <w:ind w:left="500" w:hanging="500"/>
      </w:pPr>
      <w:r>
        <w:rPr>
          <w:b/>
          <w:bCs/>
          <w:color w:val="4F46E5"/>
          <w:sz w:val="21"/>
          <w:szCs w:val="21"/>
        </w:rPr>
        <w:t xml:space="preserve">10.	</w:t>
      </w:r>
      <w:r>
        <w:rPr>
          <w:sz w:val="21"/>
          <w:szCs w:val="21"/>
        </w:rPr>
        <w:t xml:space="preserve">Por que a distância em linha reta pode enganar em dados que seguem uma espiral? Como os métodos de grafos lidam com isso?</w:t>
      </w:r>
    </w:p>
    <w:p>
      <w:pPr>
        <w:keepLines/>
        <w:tabs>
          <w:tab w:val="left" w:pos="500"/>
        </w:tabs>
        <w:spacing w:after="80" w:before="120" w:line="288"/>
        <w:ind w:left="500" w:hanging="500"/>
      </w:pPr>
      <w:r>
        <w:rPr>
          <w:b/>
          <w:bCs/>
          <w:color w:val="4F46E5"/>
          <w:sz w:val="21"/>
          <w:szCs w:val="21"/>
        </w:rPr>
        <w:t xml:space="preserve">11.	</w:t>
      </w:r>
      <w:r>
        <w:rPr>
          <w:sz w:val="21"/>
          <w:szCs w:val="21"/>
        </w:rPr>
        <w:t xml:space="preserve">Descreva os dois cenários do experimento "quando ajuda e quando prejudica" e interprete os resultados.</w:t>
      </w:r>
    </w:p>
    <w:p>
      <w:pPr>
        <w:keepLines/>
        <w:tabs>
          <w:tab w:val="left" w:pos="500"/>
        </w:tabs>
        <w:spacing w:after="80" w:before="120" w:line="288"/>
        <w:ind w:left="500" w:hanging="500"/>
      </w:pPr>
      <w:r>
        <w:rPr>
          <w:b/>
          <w:bCs/>
          <w:color w:val="4F46E5"/>
          <w:sz w:val="21"/>
          <w:szCs w:val="21"/>
        </w:rPr>
        <w:t xml:space="preserve">12.	</w:t>
      </w:r>
      <w:r>
        <w:rPr>
          <w:sz w:val="21"/>
          <w:szCs w:val="21"/>
        </w:rPr>
        <w:t xml:space="preserve">Por que se comparam os métodos "no mesmo sorteio" (diferença pareada) nos experimentos? Que vantagem isso traz?</w:t>
      </w:r>
    </w:p>
    <w:p>
      <w:pPr>
        <w:keepLines/>
        <w:tabs>
          <w:tab w:val="left" w:pos="500"/>
        </w:tabs>
        <w:spacing w:after="80" w:before="120" w:line="288"/>
        <w:ind w:left="500" w:hanging="500"/>
      </w:pPr>
      <w:r>
        <w:rPr>
          <w:b/>
          <w:bCs/>
          <w:color w:val="4F46E5"/>
          <w:sz w:val="21"/>
          <w:szCs w:val="21"/>
        </w:rPr>
        <w:t xml:space="preserve">13.	</w:t>
      </w:r>
      <w:r>
        <w:rPr>
          <w:sz w:val="21"/>
          <w:szCs w:val="21"/>
        </w:rPr>
        <w:t xml:space="preserve">Descreva o efeito da quantidade de dados sem rótulo no experimento com 50 rótulos fixos. Há um mínimo necessário? Há retornos decrescentes?</w:t>
      </w:r>
    </w:p>
    <w:p>
      <w:pPr>
        <w:keepLines/>
        <w:tabs>
          <w:tab w:val="left" w:pos="500"/>
        </w:tabs>
        <w:spacing w:after="80" w:before="120" w:line="288"/>
        <w:ind w:left="500" w:hanging="500"/>
      </w:pPr>
      <w:r>
        <w:rPr>
          <w:b/>
          <w:bCs/>
          <w:color w:val="4F46E5"/>
          <w:sz w:val="21"/>
          <w:szCs w:val="21"/>
        </w:rPr>
        <w:t xml:space="preserve">14.	</w:t>
      </w:r>
      <w:r>
        <w:rPr>
          <w:sz w:val="21"/>
          <w:szCs w:val="21"/>
        </w:rPr>
        <w:t xml:space="preserve">O que é o descasamento de classes (class mismatch) e por que ele prejudica os métodos semissupervisionados?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Que perguntas você faria sobre a origem dos dados sem rótulo antes de usá-los em um projeto?</w:t>
      </w:r>
    </w:p>
    <w:p>
      <w:pPr>
        <w:keepLines/>
        <w:tabs>
          <w:tab w:val="left" w:pos="500"/>
        </w:tabs>
        <w:spacing w:after="80" w:before="120" w:line="288"/>
        <w:ind w:left="500" w:hanging="500"/>
      </w:pPr>
      <w:r>
        <w:rPr>
          <w:b/>
          <w:bCs/>
          <w:color w:val="4F46E5"/>
          <w:sz w:val="21"/>
          <w:szCs w:val="21"/>
        </w:rPr>
        <w:t xml:space="preserve">16.	</w:t>
      </w:r>
      <w:r>
        <w:rPr>
          <w:sz w:val="21"/>
          <w:szCs w:val="21"/>
        </w:rPr>
        <w:t xml:space="preserve">Descreva as famílias da taxonomia (envoltórios, pré-processamento não supervisionado, intrinsecamente semissupervisionados e grafos) e dê um exemplo de cada.</w:t>
      </w:r>
    </w:p>
    <w:p>
      <w:pPr>
        <w:keepLines/>
        <w:tabs>
          <w:tab w:val="left" w:pos="500"/>
        </w:tabs>
        <w:spacing w:after="80" w:before="120" w:line="288"/>
        <w:ind w:left="500" w:hanging="500"/>
      </w:pPr>
      <w:r>
        <w:rPr>
          <w:b/>
          <w:bCs/>
          <w:color w:val="4F46E5"/>
          <w:sz w:val="21"/>
          <w:szCs w:val="21"/>
        </w:rPr>
        <w:t xml:space="preserve">17.	</w:t>
      </w:r>
      <w:r>
        <w:rPr>
          <w:sz w:val="21"/>
          <w:szCs w:val="21"/>
        </w:rPr>
        <w:t xml:space="preserve">Explique o dilema da validação no aprendizado semissupervisionado e descreva a técnica de "rótulos escondidos" usada no capítulo.</w:t>
      </w:r>
    </w:p>
    <w:p>
      <w:pPr>
        <w:keepLines/>
        <w:tabs>
          <w:tab w:val="left" w:pos="500"/>
        </w:tabs>
        <w:spacing w:after="80" w:before="120" w:line="288"/>
        <w:ind w:left="500" w:hanging="500"/>
      </w:pPr>
      <w:r>
        <w:rPr>
          <w:b/>
          <w:bCs/>
          <w:color w:val="4F46E5"/>
          <w:sz w:val="21"/>
          <w:szCs w:val="21"/>
        </w:rPr>
        <w:t xml:space="preserve">18.	</w:t>
      </w:r>
      <w:r>
        <w:rPr>
          <w:sz w:val="21"/>
          <w:szCs w:val="21"/>
        </w:rPr>
        <w:t xml:space="preserve">Interprete o resultado do experimento de escolha de k: 93,1% (validação interna), 92,9% (k fixo em 7) e 94,2% (oráculo). O que isso ensina?</w:t>
      </w:r>
    </w:p>
    <w:p>
      <w:pPr>
        <w:keepLines/>
        <w:tabs>
          <w:tab w:val="left" w:pos="500"/>
        </w:tabs>
        <w:spacing w:after="80" w:before="120" w:line="288"/>
        <w:ind w:left="500" w:hanging="500"/>
      </w:pPr>
      <w:r>
        <w:rPr>
          <w:b/>
          <w:bCs/>
          <w:color w:val="4F46E5"/>
          <w:sz w:val="21"/>
          <w:szCs w:val="21"/>
        </w:rPr>
        <w:t xml:space="preserve">19.	</w:t>
      </w:r>
      <w:r>
        <w:rPr>
          <w:sz w:val="21"/>
          <w:szCs w:val="21"/>
        </w:rPr>
        <w:t xml:space="preserve">Descreva, em passos, um protocolo recomendado de avaliação de um método semissupervisionado.</w:t>
      </w:r>
    </w:p>
    <w:p>
      <w:pPr>
        <w:keepLines/>
        <w:tabs>
          <w:tab w:val="left" w:pos="500"/>
        </w:tabs>
        <w:spacing w:after="80" w:before="120" w:line="288"/>
        <w:ind w:left="500" w:hanging="500"/>
      </w:pPr>
      <w:r>
        <w:rPr>
          <w:b/>
          <w:bCs/>
          <w:color w:val="4F46E5"/>
          <w:sz w:val="21"/>
          <w:szCs w:val="21"/>
        </w:rPr>
        <w:t xml:space="preserve">20.	</w:t>
      </w:r>
      <w:r>
        <w:rPr>
          <w:sz w:val="21"/>
          <w:szCs w:val="21"/>
        </w:rPr>
        <w:t xml:space="preserve">Um hospital tem 200 mil tomografias e só 300 laudadas. Descreva por onde você começaria, que suposições verificaria e como avaliaria o ganho de usar as imagens sem laudo.</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O termômetro da suavidade: vizinhos de mesma classe</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A suposição de suavidade diz que vizinhos tendem a ter o mesmo rótulo. Podemos </w:t>
      </w:r>
      <w:r>
        <w:rPr>
          <w:b/>
          <w:bCs/>
          <w:sz w:val="21"/>
          <w:szCs w:val="21"/>
        </w:rPr>
        <w:t xml:space="preserve">medir</w:t>
      </w:r>
      <w:r>
        <w:rPr>
          <w:sz w:val="21"/>
          <w:szCs w:val="21"/>
        </w:rPr>
        <w:t xml:space="preserve"> isso nos dados (que, nos experimentos, vêm todos rotulados).</w:t>
      </w:r>
    </w:p>
    <w:p>
      <w:pPr>
        <w:spacing w:after="120" w:line="300"/>
        <w:jc w:val="left"/>
      </w:pPr>
      <w:r>
        <w:rPr>
          <w:sz w:val="21"/>
          <w:szCs w:val="21"/>
        </w:rPr>
        <w:t xml:space="preserve">Para os conjuntos </w:t>
      </w:r>
      <w:r>
        <w:rPr>
          <w:b/>
          <w:bCs/>
          <w:sz w:val="21"/>
          <w:szCs w:val="21"/>
        </w:rPr>
        <w:t xml:space="preserve">Iris</w:t>
      </w:r>
      <w:r>
        <w:rPr>
          <w:sz w:val="21"/>
          <w:szCs w:val="21"/>
        </w:rPr>
        <w:t xml:space="preserve">, </w:t>
      </w:r>
      <w:r>
        <w:rPr>
          <w:b/>
          <w:bCs/>
          <w:sz w:val="21"/>
          <w:szCs w:val="21"/>
        </w:rPr>
        <w:t xml:space="preserve">Wine</w:t>
      </w:r>
      <w:r>
        <w:rPr>
          <w:sz w:val="21"/>
          <w:szCs w:val="21"/>
        </w:rPr>
        <w:t xml:space="preserve">, </w:t>
      </w:r>
      <w:r>
        <w:rPr>
          <w:b/>
          <w:bCs/>
          <w:sz w:val="21"/>
          <w:szCs w:val="21"/>
        </w:rPr>
        <w:t xml:space="preserve">Breast Cancer</w:t>
      </w:r>
      <w:r>
        <w:rPr>
          <w:sz w:val="21"/>
          <w:szCs w:val="21"/>
        </w:rPr>
        <w:t xml:space="preserve"> e </w:t>
      </w:r>
      <w:r>
        <w:rPr>
          <w:b/>
          <w:bCs/>
          <w:sz w:val="21"/>
          <w:szCs w:val="21"/>
        </w:rPr>
        <w:t xml:space="preserve">Digits</w:t>
      </w:r>
      <w:r>
        <w:rPr>
          <w:sz w:val="21"/>
          <w:szCs w:val="21"/>
        </w:rPr>
        <w:t xml:space="preserve"> (todos da UCI e incluídos no scikit-learn):</w:t>
      </w:r>
    </w:p>
    <w:p>
      <w:pPr>
        <w:pStyle w:val="ListParagraph"/>
        <w:numPr>
          <w:ilvl w:val="0"/>
          <w:numId w:val="13"/>
        </w:numPr>
        <w:spacing w:after="70" w:line="288"/>
      </w:pPr>
      <w:r>
        <w:rPr>
          <w:sz w:val="21"/>
          <w:szCs w:val="21"/>
        </w:rPr>
        <w:t xml:space="preserve">Padronize os atributos com </w:t>
      </w:r>
      <w:r>
        <w:rPr>
          <w:rFonts w:ascii="Consolas" w:cs="Consolas" w:eastAsia="Consolas" w:hAnsi="Consolas"/>
          <w:color w:val="B91C1C"/>
          <w:sz w:val="19"/>
          <w:szCs w:val="19"/>
          <w:shd w:fill="F3F4F6" w:color="auto" w:val="clear"/>
        </w:rPr>
        <w:t xml:space="preserve">StandardScaler</w:t>
      </w:r>
      <w:r>
        <w:rPr>
          <w:sz w:val="21"/>
          <w:szCs w:val="21"/>
        </w:rPr>
        <w:t xml:space="preserve">.</w:t>
      </w:r>
    </w:p>
    <w:p>
      <w:pPr>
        <w:pStyle w:val="ListParagraph"/>
        <w:numPr>
          <w:ilvl w:val="0"/>
          <w:numId w:val="13"/>
        </w:numPr>
        <w:spacing w:after="70" w:line="288"/>
      </w:pPr>
      <w:r>
        <w:rPr>
          <w:sz w:val="21"/>
          <w:szCs w:val="21"/>
        </w:rPr>
        <w:t xml:space="preserve">Para cada exemplo, encontre os 5 vizinhos mais próximos (</w:t>
      </w:r>
      <w:r>
        <w:rPr>
          <w:rFonts w:ascii="Consolas" w:cs="Consolas" w:eastAsia="Consolas" w:hAnsi="Consolas"/>
          <w:color w:val="B91C1C"/>
          <w:sz w:val="19"/>
          <w:szCs w:val="19"/>
          <w:shd w:fill="F3F4F6" w:color="auto" w:val="clear"/>
        </w:rPr>
        <w:t xml:space="preserve">NearestNeighbors</w:t>
      </w:r>
      <w:r>
        <w:rPr>
          <w:sz w:val="21"/>
          <w:szCs w:val="21"/>
        </w:rPr>
        <w:t xml:space="preserve">, sem contar o próprio exemplo).</w:t>
      </w:r>
    </w:p>
    <w:p>
      <w:pPr>
        <w:pStyle w:val="ListParagraph"/>
        <w:numPr>
          <w:ilvl w:val="0"/>
          <w:numId w:val="13"/>
        </w:numPr>
        <w:spacing w:after="70" w:line="288"/>
      </w:pPr>
      <w:r>
        <w:rPr>
          <w:sz w:val="21"/>
          <w:szCs w:val="21"/>
        </w:rPr>
        <w:t xml:space="preserve">Calcule a </w:t>
      </w:r>
      <w:r>
        <w:rPr>
          <w:b/>
          <w:bCs/>
          <w:sz w:val="21"/>
          <w:szCs w:val="21"/>
        </w:rPr>
        <w:t xml:space="preserve">homofilia</w:t>
      </w:r>
      <w:r>
        <w:rPr>
          <w:sz w:val="21"/>
          <w:szCs w:val="21"/>
        </w:rPr>
        <w:t xml:space="preserve">: a fração média de vizinhos que têm a mesma classe do exemplo.</w:t>
      </w:r>
    </w:p>
    <w:p>
      <w:pPr>
        <w:spacing w:after="60" w:line="120"/>
      </w:pPr>
    </w:p>
    <w:p>
      <w:pPr>
        <w:spacing w:after="120" w:line="300"/>
        <w:jc w:val="left"/>
      </w:pPr>
      <w:r>
        <w:rPr>
          <w:i/>
          <w:iCs/>
          <w:sz w:val="21"/>
          <w:szCs w:val="21"/>
        </w:rPr>
        <w:t xml:space="preserve">Pergunta:</w:t>
      </w:r>
      <w:r>
        <w:rPr>
          <w:sz w:val="21"/>
          <w:szCs w:val="21"/>
        </w:rPr>
        <w:t xml:space="preserve"> uma homofilia alta garante que os dados sem rótulo vão ajudar? Por quê?</w:t>
      </w:r>
    </w:p>
    <w:p>
      <w:pPr>
        <w:pStyle w:val="Heading4"/>
        <w:keepNext/>
      </w:pPr>
      <w:r>
        <w:t xml:space="preserve">Exercício 2 — Quanto ruído a suposição de agrupamento aguenta?</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Cenário 1 do capítulo, as duas luas tinham </w:t>
      </w:r>
      <w:r>
        <w:rPr>
          <w:rFonts w:ascii="Consolas" w:cs="Consolas" w:eastAsia="Consolas" w:hAnsi="Consolas"/>
          <w:color w:val="B91C1C"/>
          <w:sz w:val="19"/>
          <w:szCs w:val="19"/>
          <w:shd w:fill="F3F4F6" w:color="auto" w:val="clear"/>
        </w:rPr>
        <w:t xml:space="preserve">noise=0,1</w:t>
      </w:r>
      <w:r>
        <w:rPr>
          <w:sz w:val="21"/>
          <w:szCs w:val="21"/>
        </w:rPr>
        <w:t xml:space="preserve">. Vamos variar o ruído. Para </w:t>
      </w:r>
      <w:r>
        <w:rPr>
          <w:rFonts w:ascii="Consolas" w:cs="Consolas" w:eastAsia="Consolas" w:hAnsi="Consolas"/>
          <w:color w:val="B91C1C"/>
          <w:sz w:val="19"/>
          <w:szCs w:val="19"/>
          <w:shd w:fill="F3F4F6" w:color="auto" w:val="clear"/>
        </w:rPr>
        <w:t xml:space="preserve">noise</w:t>
      </w:r>
      <w:r>
        <w:rPr>
          <w:sz w:val="21"/>
          <w:szCs w:val="21"/>
        </w:rPr>
        <w:t xml:space="preserve"> em 0,05, 0,1, 0,2, 0,3, 0,4 e 0,6:</w:t>
      </w:r>
    </w:p>
    <w:p>
      <w:pPr>
        <w:pStyle w:val="ListParagraph"/>
        <w:numPr>
          <w:ilvl w:val="0"/>
          <w:numId w:val="2"/>
        </w:numPr>
        <w:spacing w:after="70" w:line="288"/>
      </w:pPr>
      <w:r>
        <w:rPr>
          <w:sz w:val="21"/>
          <w:szCs w:val="21"/>
        </w:rPr>
        <w:t xml:space="preserve">gere 600 pontos (</w:t>
      </w:r>
      <w:r>
        <w:rPr>
          <w:rFonts w:ascii="Consolas" w:cs="Consolas" w:eastAsia="Consolas" w:hAnsi="Consolas"/>
          <w:color w:val="B91C1C"/>
          <w:sz w:val="19"/>
          <w:szCs w:val="19"/>
          <w:shd w:fill="F3F4F6" w:color="auto" w:val="clear"/>
        </w:rPr>
        <w:t xml:space="preserve">make_moons</w:t>
      </w:r>
      <w:r>
        <w:rPr>
          <w:sz w:val="21"/>
          <w:szCs w:val="21"/>
        </w:rPr>
        <w:t xml:space="preserve">) com 50 sementes diferentes;</w:t>
      </w:r>
    </w:p>
    <w:p>
      <w:pPr>
        <w:pStyle w:val="ListParagraph"/>
        <w:numPr>
          <w:ilvl w:val="0"/>
          <w:numId w:val="2"/>
        </w:numPr>
        <w:spacing w:after="70" w:line="288"/>
      </w:pPr>
      <w:r>
        <w:rPr>
          <w:sz w:val="21"/>
          <w:szCs w:val="21"/>
        </w:rPr>
        <w:t xml:space="preserve">sorteie 3 rótulos por classe (6 no total);</w:t>
      </w:r>
    </w:p>
    <w:p>
      <w:pPr>
        <w:pStyle w:val="ListParagraph"/>
        <w:numPr>
          <w:ilvl w:val="0"/>
          <w:numId w:val="2"/>
        </w:numPr>
        <w:spacing w:after="70" w:line="288"/>
      </w:pPr>
      <w:r>
        <w:rPr>
          <w:sz w:val="21"/>
          <w:szCs w:val="21"/>
        </w:rPr>
        <w:t xml:space="preserve">compare </w:t>
      </w:r>
      <w:r>
        <w:rPr>
          <w:rFonts w:ascii="Consolas" w:cs="Consolas" w:eastAsia="Consolas" w:hAnsi="Consolas"/>
          <w:color w:val="B91C1C"/>
          <w:sz w:val="19"/>
          <w:szCs w:val="19"/>
          <w:shd w:fill="F3F4F6" w:color="auto" w:val="clear"/>
        </w:rPr>
        <w:t xml:space="preserve">SVC(gamma=1)</w:t>
      </w:r>
      <w:r>
        <w:rPr>
          <w:sz w:val="21"/>
          <w:szCs w:val="21"/>
        </w:rPr>
        <w:t xml:space="preserve"> (referência, só rotulados) com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alpha=0,8</w:t>
      </w:r>
      <w:r>
        <w:rPr>
          <w:sz w:val="21"/>
          <w:szCs w:val="21"/>
        </w:rPr>
        <w:t xml:space="preserve">);</w:t>
      </w:r>
    </w:p>
    <w:p>
      <w:pPr>
        <w:pStyle w:val="ListParagraph"/>
        <w:numPr>
          <w:ilvl w:val="0"/>
          <w:numId w:val="2"/>
        </w:numPr>
        <w:spacing w:after="70" w:line="288"/>
      </w:pPr>
      <w:r>
        <w:rPr>
          <w:sz w:val="21"/>
          <w:szCs w:val="21"/>
        </w:rPr>
        <w:t xml:space="preserve">reporte a acurácia média de cada um, o ganho médio e em quantas sementes o </w:t>
      </w:r>
      <w:r>
        <w:rPr>
          <w:rFonts w:ascii="Consolas" w:cs="Consolas" w:eastAsia="Consolas" w:hAnsi="Consolas"/>
          <w:color w:val="B91C1C"/>
          <w:sz w:val="19"/>
          <w:szCs w:val="19"/>
          <w:shd w:fill="F3F4F6" w:color="auto" w:val="clear"/>
        </w:rPr>
        <w:t xml:space="preserve">LabelSpreading</w:t>
      </w:r>
      <w:r>
        <w:rPr>
          <w:sz w:val="21"/>
          <w:szCs w:val="21"/>
        </w:rPr>
        <w:t xml:space="preserve"> foi melhor e pior.</w:t>
      </w:r>
    </w:p>
    <w:p>
      <w:pPr>
        <w:spacing w:after="60" w:line="120"/>
      </w:pPr>
    </w:p>
    <w:p>
      <w:pPr>
        <w:spacing w:after="120" w:line="300"/>
        <w:jc w:val="left"/>
      </w:pPr>
      <w:r>
        <w:rPr>
          <w:i/>
          <w:iCs/>
          <w:sz w:val="21"/>
          <w:szCs w:val="21"/>
        </w:rPr>
        <w:t xml:space="preserve">Pergunta:</w:t>
      </w:r>
      <w:r>
        <w:rPr>
          <w:sz w:val="21"/>
          <w:szCs w:val="21"/>
        </w:rPr>
        <w:t xml:space="preserve"> o que acontece com o ganho quando as luas se sobrepõem? Relacione com a suposição de agrupamento.</w:t>
      </w:r>
    </w:p>
    <w:p>
      <w:pPr>
        <w:pStyle w:val="Heading4"/>
        <w:keepNext/>
      </w:pPr>
      <w:r>
        <w:t xml:space="preserve">Exercício 3 — Quantos exemplos sem rótulo, com 20 rótulos?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Digits</w:t>
      </w:r>
      <w:r>
        <w:rPr>
          <w:sz w:val="21"/>
          <w:szCs w:val="21"/>
        </w:rPr>
        <w:t xml:space="preserve">, fixe </w:t>
      </w:r>
      <w:r>
        <w:rPr>
          <w:b/>
          <w:bCs/>
          <w:sz w:val="21"/>
          <w:szCs w:val="21"/>
        </w:rPr>
        <w:t xml:space="preserve">20 rótulos</w:t>
      </w:r>
      <w:r>
        <w:rPr>
          <w:sz w:val="21"/>
          <w:szCs w:val="21"/>
        </w:rPr>
        <w:t xml:space="preserve"> (2 por dígito) e varie o número </w:t>
      </w:r>
      <w:r>
        <w:rPr>
          <w:i/>
          <w:iCs/>
          <w:sz w:val="21"/>
          <w:szCs w:val="21"/>
        </w:rPr>
        <w:t xml:space="preserve">u</w:t>
      </w:r>
      <w:r>
        <w:rPr>
          <w:sz w:val="21"/>
          <w:szCs w:val="21"/>
        </w:rPr>
        <w:t xml:space="preserve"> de exemplos sem rótulo: 0, 100, 300, 600 e 1.237 (todos os restantes do treino). Compare, em 10 sorteios:</w:t>
      </w:r>
    </w:p>
    <w:p>
      <w:pPr>
        <w:pStyle w:val="ListParagraph"/>
        <w:numPr>
          <w:ilvl w:val="0"/>
          <w:numId w:val="2"/>
        </w:numPr>
        <w:spacing w:after="70" w:line="288"/>
      </w:pPr>
      <w:r>
        <w:rPr>
          <w:sz w:val="21"/>
          <w:szCs w:val="21"/>
        </w:rPr>
        <w:t xml:space="preserve">a referência: </w:t>
      </w:r>
      <w:r>
        <w:rPr>
          <w:rFonts w:ascii="Consolas" w:cs="Consolas" w:eastAsia="Consolas" w:hAnsi="Consolas"/>
          <w:color w:val="B91C1C"/>
          <w:sz w:val="19"/>
          <w:szCs w:val="19"/>
          <w:shd w:fill="F3F4F6" w:color="auto" w:val="clear"/>
        </w:rPr>
        <w:t xml:space="preserve">LogisticRegression</w:t>
      </w:r>
      <w:r>
        <w:rPr>
          <w:sz w:val="21"/>
          <w:szCs w:val="21"/>
        </w:rPr>
        <w:t xml:space="preserve"> só com os 20 rotulados;</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alpha=0,2</w:t>
      </w:r>
      <w:r>
        <w:rPr>
          <w:sz w:val="21"/>
          <w:szCs w:val="21"/>
        </w:rPr>
        <w:t xml:space="preserve">);</w:t>
      </w:r>
    </w:p>
    <w:p>
      <w:pPr>
        <w:pStyle w:val="ListParagraph"/>
        <w:numPr>
          <w:ilvl w:val="0"/>
          <w:numId w:val="2"/>
        </w:numPr>
        <w:spacing w:after="70" w:line="288"/>
      </w:pPr>
      <w:r>
        <w:rPr>
          <w:rFonts w:ascii="Consolas" w:cs="Consolas" w:eastAsia="Consolas" w:hAnsi="Consolas"/>
          <w:color w:val="B91C1C"/>
          <w:sz w:val="19"/>
          <w:szCs w:val="19"/>
          <w:shd w:fill="F3F4F6" w:color="auto" w:val="clear"/>
        </w:rPr>
        <w:t xml:space="preserve">SelfTrainingClassifier</w:t>
      </w:r>
      <w:r>
        <w:rPr>
          <w:sz w:val="21"/>
          <w:szCs w:val="21"/>
        </w:rPr>
        <w:t xml:space="preserve"> com </w:t>
      </w:r>
      <w:r>
        <w:rPr>
          <w:rFonts w:ascii="Consolas" w:cs="Consolas" w:eastAsia="Consolas" w:hAnsi="Consolas"/>
          <w:color w:val="B91C1C"/>
          <w:sz w:val="19"/>
          <w:szCs w:val="19"/>
          <w:shd w:fill="F3F4F6" w:color="auto" w:val="clear"/>
        </w:rPr>
        <w:t xml:space="preserve">LogisticRegression</w:t>
      </w:r>
      <w:r>
        <w:rPr>
          <w:sz w:val="21"/>
          <w:szCs w:val="21"/>
        </w:rPr>
        <w:t xml:space="preserve"> (limiar 0,9).</w:t>
      </w:r>
    </w:p>
    <w:p>
      <w:pPr>
        <w:spacing w:after="60" w:line="120"/>
      </w:pPr>
    </w:p>
    <w:p>
      <w:pPr>
        <w:spacing w:after="120" w:line="300"/>
        <w:jc w:val="left"/>
      </w:pPr>
      <w:r>
        <w:rPr>
          <w:i/>
          <w:iCs/>
          <w:sz w:val="21"/>
          <w:szCs w:val="21"/>
        </w:rPr>
        <w:t xml:space="preserve">Pergunta:</w:t>
      </w:r>
      <w:r>
        <w:rPr>
          <w:sz w:val="21"/>
          <w:szCs w:val="21"/>
        </w:rPr>
        <w:t xml:space="preserve"> os dois métodos reagem igualmente ao aumento de </w:t>
      </w:r>
      <w:r>
        <w:rPr>
          <w:i/>
          <w:iCs/>
          <w:sz w:val="21"/>
          <w:szCs w:val="21"/>
        </w:rPr>
        <w:t xml:space="preserve">u</w:t>
      </w:r>
      <w:r>
        <w:rPr>
          <w:sz w:val="21"/>
          <w:szCs w:val="21"/>
        </w:rPr>
        <w:t xml:space="preserve">? Compare com o que o capítulo mostrou para 50 rótulos.</w:t>
      </w:r>
    </w:p>
    <w:p>
      <w:pPr>
        <w:pStyle w:val="Heading4"/>
        <w:keepNext/>
      </w:pPr>
      <w:r>
        <w:t xml:space="preserve">Exercício 4 — Uma "dose" de intrusos</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Reproduza o problema de descasamento de classes com uma </w:t>
      </w:r>
      <w:r>
        <w:rPr>
          <w:b/>
          <w:bCs/>
          <w:sz w:val="21"/>
          <w:szCs w:val="21"/>
        </w:rPr>
        <w:t xml:space="preserve">dose variável</w:t>
      </w:r>
      <w:r>
        <w:rPr>
          <w:sz w:val="21"/>
          <w:szCs w:val="21"/>
        </w:rPr>
        <w:t xml:space="preserve">. No Digits, rotule apenas os dígitos de 0 a 4 (5 por dígito). O conjunto sem rótulo terá todos os exemplos de 0 a 4 do treino mais </w:t>
      </w:r>
      <w:r>
        <w:rPr>
          <w:b/>
          <w:bCs/>
          <w:sz w:val="21"/>
          <w:szCs w:val="21"/>
        </w:rPr>
        <w:t xml:space="preserve">m intrusos</w:t>
      </w:r>
      <w:r>
        <w:rPr>
          <w:sz w:val="21"/>
          <w:szCs w:val="21"/>
        </w:rPr>
        <w:t xml:space="preserve"> sorteados entre os dígitos de 5 a 9, com </w:t>
      </w:r>
      <w:r>
        <w:rPr>
          <w:i/>
          <w:iCs/>
          <w:sz w:val="21"/>
          <w:szCs w:val="21"/>
        </w:rPr>
        <w:t xml:space="preserve">m</w:t>
      </w:r>
      <w:r>
        <w:rPr>
          <w:sz w:val="21"/>
          <w:szCs w:val="21"/>
        </w:rPr>
        <w:t xml:space="preserve"> igual a 0, 150, 300 e 600. Avalie só nos dígitos 0 a 4 do teste, com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alpha=0,2</w:t>
      </w:r>
      <w:r>
        <w:rPr>
          <w:sz w:val="21"/>
          <w:szCs w:val="21"/>
        </w:rPr>
        <w:t xml:space="preserve">) e </w:t>
      </w:r>
      <w:r>
        <w:rPr>
          <w:rFonts w:ascii="Consolas" w:cs="Consolas" w:eastAsia="Consolas" w:hAnsi="Consolas"/>
          <w:color w:val="B91C1C"/>
          <w:sz w:val="19"/>
          <w:szCs w:val="19"/>
          <w:shd w:fill="F3F4F6" w:color="auto" w:val="clear"/>
        </w:rPr>
        <w:t xml:space="preserve">SelfTrainingClassifier</w:t>
      </w:r>
      <w:r>
        <w:rPr>
          <w:sz w:val="21"/>
          <w:szCs w:val="21"/>
        </w:rPr>
        <w:t xml:space="preserve">, em 10 sorteios, e compare com a referência.</w:t>
      </w:r>
    </w:p>
    <w:p>
      <w:pPr>
        <w:spacing w:after="120" w:line="300"/>
        <w:jc w:val="left"/>
      </w:pPr>
      <w:r>
        <w:rPr>
          <w:i/>
          <w:iCs/>
          <w:sz w:val="21"/>
          <w:szCs w:val="21"/>
        </w:rPr>
        <w:t xml:space="preserve">Pergunta:</w:t>
      </w:r>
      <w:r>
        <w:rPr>
          <w:sz w:val="21"/>
          <w:szCs w:val="21"/>
        </w:rPr>
        <w:t xml:space="preserve"> o prejuízo cresce com a "dose" de intrusos? O que isso sugere sobre a limpeza do conjunto sem rótulo?</w:t>
      </w:r>
    </w:p>
    <w:p>
      <w:pPr>
        <w:pStyle w:val="Heading4"/>
        <w:keepNext/>
      </w:pPr>
      <w:r>
        <w:t xml:space="preserve">Exercício 5 — Transdutivo ou indutivo: transduction_ versus predict</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Em </w:t>
      </w:r>
      <w:r>
        <w:rPr>
          <w:rFonts w:ascii="Consolas" w:cs="Consolas" w:eastAsia="Consolas" w:hAnsi="Consolas"/>
          <w:color w:val="B91C1C"/>
          <w:sz w:val="19"/>
          <w:szCs w:val="19"/>
          <w:shd w:fill="F3F4F6" w:color="auto" w:val="clear"/>
        </w:rPr>
        <w:t xml:space="preserve">LabelSpreading</w:t>
      </w:r>
      <w:r>
        <w:rPr>
          <w:sz w:val="21"/>
          <w:szCs w:val="21"/>
        </w:rPr>
        <w:t xml:space="preserve">, o atributo </w:t>
      </w:r>
      <w:r>
        <w:rPr>
          <w:rFonts w:ascii="Consolas" w:cs="Consolas" w:eastAsia="Consolas" w:hAnsi="Consolas"/>
          <w:color w:val="B91C1C"/>
          <w:sz w:val="19"/>
          <w:szCs w:val="19"/>
          <w:shd w:fill="F3F4F6" w:color="auto" w:val="clear"/>
        </w:rPr>
        <w:t xml:space="preserve">transduction_</w:t>
      </w:r>
      <w:r>
        <w:rPr>
          <w:sz w:val="21"/>
          <w:szCs w:val="21"/>
        </w:rPr>
        <w:t xml:space="preserve"> guarda o rótulo atribuído a cada exemplo </w:t>
      </w:r>
      <w:r>
        <w:rPr>
          <w:b/>
          <w:bCs/>
          <w:sz w:val="21"/>
          <w:szCs w:val="21"/>
        </w:rPr>
        <w:t xml:space="preserve">do treino</w:t>
      </w:r>
      <w:r>
        <w:rPr>
          <w:sz w:val="21"/>
          <w:szCs w:val="21"/>
        </w:rPr>
        <w:t xml:space="preserve">. O método </w:t>
      </w:r>
      <w:r>
        <w:rPr>
          <w:rFonts w:ascii="Consolas" w:cs="Consolas" w:eastAsia="Consolas" w:hAnsi="Consolas"/>
          <w:color w:val="B91C1C"/>
          <w:sz w:val="19"/>
          <w:szCs w:val="19"/>
          <w:shd w:fill="F3F4F6" w:color="auto" w:val="clear"/>
        </w:rPr>
        <w:t xml:space="preserve">predict(X_tr)</w:t>
      </w:r>
      <w:r>
        <w:rPr>
          <w:sz w:val="21"/>
          <w:szCs w:val="21"/>
        </w:rPr>
        <w:t xml:space="preserve"> também dá um rótulo para cada exemplo do treino. Eles são iguais?</w:t>
      </w:r>
    </w:p>
    <w:p>
      <w:pPr>
        <w:spacing w:after="120" w:line="300"/>
        <w:jc w:val="left"/>
      </w:pPr>
      <w:r>
        <w:rPr>
          <w:sz w:val="21"/>
          <w:szCs w:val="21"/>
        </w:rPr>
        <w:t xml:space="preserve">No Digits, para </w:t>
      </w:r>
      <w:r>
        <w:rPr>
          <w:rFonts w:ascii="Consolas" w:cs="Consolas" w:eastAsia="Consolas" w:hAnsi="Consolas"/>
          <w:color w:val="B91C1C"/>
          <w:sz w:val="19"/>
          <w:szCs w:val="19"/>
          <w:shd w:fill="F3F4F6" w:color="auto" w:val="clear"/>
        </w:rPr>
        <w:t xml:space="preserve">n_rot</w:t>
      </w:r>
      <w:r>
        <w:rPr>
          <w:sz w:val="21"/>
          <w:szCs w:val="21"/>
        </w:rPr>
        <w:t xml:space="preserve"> em 20, 50 e 100 (10 sorteios), calcule:</w:t>
      </w:r>
    </w:p>
    <w:p>
      <w:pPr>
        <w:pStyle w:val="ListParagraph"/>
        <w:numPr>
          <w:ilvl w:val="0"/>
          <w:numId w:val="2"/>
        </w:numPr>
        <w:spacing w:after="70" w:line="288"/>
      </w:pPr>
      <w:r>
        <w:rPr>
          <w:sz w:val="21"/>
          <w:szCs w:val="21"/>
        </w:rPr>
        <w:t xml:space="preserve">a </w:t>
      </w:r>
      <w:r>
        <w:rPr>
          <w:b/>
          <w:bCs/>
          <w:sz w:val="21"/>
          <w:szCs w:val="21"/>
        </w:rPr>
        <w:t xml:space="preserve">concordância</w:t>
      </w:r>
      <w:r>
        <w:rPr>
          <w:sz w:val="21"/>
          <w:szCs w:val="21"/>
        </w:rPr>
        <w:t xml:space="preserve"> entre </w:t>
      </w:r>
      <w:r>
        <w:rPr>
          <w:rFonts w:ascii="Consolas" w:cs="Consolas" w:eastAsia="Consolas" w:hAnsi="Consolas"/>
          <w:color w:val="B91C1C"/>
          <w:sz w:val="19"/>
          <w:szCs w:val="19"/>
          <w:shd w:fill="F3F4F6" w:color="auto" w:val="clear"/>
        </w:rPr>
        <w:t xml:space="preserve">transduction_[sem_rotulo]</w:t>
      </w:r>
      <w:r>
        <w:rPr>
          <w:sz w:val="21"/>
          <w:szCs w:val="21"/>
        </w:rPr>
        <w:t xml:space="preserve"> e </w:t>
      </w:r>
      <w:r>
        <w:rPr>
          <w:rFonts w:ascii="Consolas" w:cs="Consolas" w:eastAsia="Consolas" w:hAnsi="Consolas"/>
          <w:color w:val="B91C1C"/>
          <w:sz w:val="19"/>
          <w:szCs w:val="19"/>
          <w:shd w:fill="F3F4F6" w:color="auto" w:val="clear"/>
        </w:rPr>
        <w:t xml:space="preserve">predict(X_tr[sem_rotulo])</w:t>
      </w:r>
      <w:r>
        <w:rPr>
          <w:sz w:val="21"/>
          <w:szCs w:val="21"/>
        </w:rPr>
        <w:t xml:space="preserve">;</w:t>
      </w:r>
    </w:p>
    <w:p>
      <w:pPr>
        <w:pStyle w:val="ListParagraph"/>
        <w:numPr>
          <w:ilvl w:val="0"/>
          <w:numId w:val="2"/>
        </w:numPr>
        <w:spacing w:after="70" w:line="288"/>
      </w:pPr>
      <w:r>
        <w:rPr>
          <w:sz w:val="21"/>
          <w:szCs w:val="21"/>
        </w:rPr>
        <w:t xml:space="preserve">a acurácia de cada um contra os rótulos verdadeiros dos exemplos sem rótulo;</w:t>
      </w:r>
    </w:p>
    <w:p>
      <w:pPr>
        <w:pStyle w:val="ListParagraph"/>
        <w:numPr>
          <w:ilvl w:val="0"/>
          <w:numId w:val="2"/>
        </w:numPr>
        <w:spacing w:after="70" w:line="288"/>
      </w:pPr>
      <w:r>
        <w:rPr>
          <w:sz w:val="21"/>
          <w:szCs w:val="21"/>
        </w:rPr>
        <w:t xml:space="preserve">a acurácia de </w:t>
      </w:r>
      <w:r>
        <w:rPr>
          <w:rFonts w:ascii="Consolas" w:cs="Consolas" w:eastAsia="Consolas" w:hAnsi="Consolas"/>
          <w:color w:val="B91C1C"/>
          <w:sz w:val="19"/>
          <w:szCs w:val="19"/>
          <w:shd w:fill="F3F4F6" w:color="auto" w:val="clear"/>
        </w:rPr>
        <w:t xml:space="preserve">predict</w:t>
      </w:r>
      <w:r>
        <w:rPr>
          <w:sz w:val="21"/>
          <w:szCs w:val="21"/>
        </w:rPr>
        <w:t xml:space="preserve"> no teste.</w:t>
      </w:r>
    </w:p>
    <w:p>
      <w:pPr>
        <w:spacing w:after="60" w:line="120"/>
      </w:pPr>
    </w:p>
    <w:p>
      <w:pPr>
        <w:spacing w:after="120" w:line="300"/>
        <w:jc w:val="left"/>
      </w:pPr>
      <w:r>
        <w:rPr>
          <w:i/>
          <w:iCs/>
          <w:sz w:val="21"/>
          <w:szCs w:val="21"/>
        </w:rPr>
        <w:t xml:space="preserve">Pergunta:</w:t>
      </w:r>
      <w:r>
        <w:rPr>
          <w:sz w:val="21"/>
          <w:szCs w:val="21"/>
        </w:rPr>
        <w:t xml:space="preserve"> o que isso diz sobre a diferença entre uma visão transdutiva e uma indutiva do mesmo método?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Iris, Wine, Breast Cancer Wisconsin (Diagnostic), Optical Recognition of Handwritten Digits, Statlog (Landsat Satellite) e Letter Recognition.</w:t>
            </w:r>
          </w:p>
          <w:p>
            <w:pPr>
              <w:pStyle w:val="ListParagraph"/>
              <w:numPr>
                <w:ilvl w:val="0"/>
                <w:numId w:val="2"/>
              </w:numPr>
              <w:spacing w:after="60" w:line="276"/>
            </w:pPr>
            <w:r>
              <w:rPr>
                <w:b/>
                <w:bCs/>
                <w:sz w:val="20"/>
                <w:szCs w:val="20"/>
              </w:rPr>
              <w:t xml:space="preserve">Kaggle:</w:t>
            </w:r>
            <w:r>
              <w:rPr>
                <w:sz w:val="20"/>
                <w:szCs w:val="20"/>
              </w:rPr>
              <w:t xml:space="preserve"> Digit Recognizer e Fashion-MNIST.</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Diagnóstico de viabilidade: vale a pena semissupervisionar este conjunto?</w:t>
      </w:r>
    </w:p>
    <w:p>
      <w:pPr>
        <w:spacing w:after="120" w:line="300"/>
        <w:jc w:val="left"/>
      </w:pPr>
      <w:r>
        <w:rPr>
          <w:b/>
          <w:bCs/>
          <w:sz w:val="21"/>
          <w:szCs w:val="21"/>
        </w:rPr>
        <w:t xml:space="preserve">Fonte dos dados.</w:t>
      </w:r>
      <w:r>
        <w:rPr>
          <w:sz w:val="21"/>
          <w:szCs w:val="21"/>
        </w:rPr>
        <w:t xml:space="preserve"> </w:t>
      </w:r>
      <w:r>
        <w:rPr>
          <w:i/>
          <w:iCs/>
          <w:sz w:val="21"/>
          <w:szCs w:val="21"/>
        </w:rPr>
        <w:t xml:space="preserve">Iris</w:t>
      </w:r>
      <w:r>
        <w:rPr>
          <w:sz w:val="21"/>
          <w:szCs w:val="21"/>
        </w:rPr>
        <w:t xml:space="preserve">, </w:t>
      </w:r>
      <w:r>
        <w:rPr>
          <w:i/>
          <w:iCs/>
          <w:sz w:val="21"/>
          <w:szCs w:val="21"/>
        </w:rPr>
        <w:t xml:space="preserve">Wine</w:t>
      </w:r>
      <w:r>
        <w:rPr>
          <w:sz w:val="21"/>
          <w:szCs w:val="21"/>
        </w:rPr>
        <w:t xml:space="preserve">, </w:t>
      </w:r>
      <w:r>
        <w:rPr>
          <w:i/>
          <w:iCs/>
          <w:sz w:val="21"/>
          <w:szCs w:val="21"/>
        </w:rPr>
        <w:t xml:space="preserve">Breast Cancer Wisconsin (Diagnostic)</w:t>
      </w:r>
      <w:r>
        <w:rPr>
          <w:sz w:val="21"/>
          <w:szCs w:val="21"/>
        </w:rPr>
        <w:t xml:space="preserve"> e </w:t>
      </w:r>
      <w:r>
        <w:rPr>
          <w:i/>
          <w:iCs/>
          <w:sz w:val="21"/>
          <w:szCs w:val="21"/>
        </w:rPr>
        <w:t xml:space="preserve">Optical Recognition of Handwritten Digits</w:t>
      </w:r>
      <w:r>
        <w:rPr>
          <w:sz w:val="21"/>
          <w:szCs w:val="21"/>
        </w:rPr>
        <w:t xml:space="preserve">, todos do repositório </w:t>
      </w:r>
      <w:r>
        <w:rPr>
          <w:b/>
          <w:bCs/>
          <w:sz w:val="21"/>
          <w:szCs w:val="21"/>
        </w:rPr>
        <w:t xml:space="preserve">UCI Machine Learning</w:t>
      </w:r>
      <w:r>
        <w:rPr>
          <w:sz w:val="21"/>
          <w:szCs w:val="21"/>
        </w:rPr>
        <w:t xml:space="preserve">, incluídos no scikit-learn.</w:t>
      </w:r>
    </w:p>
    <w:p>
      <w:pPr>
        <w:spacing w:after="120" w:line="300"/>
        <w:jc w:val="left"/>
      </w:pPr>
      <w:r>
        <w:rPr>
          <w:b/>
          <w:bCs/>
          <w:sz w:val="21"/>
          <w:szCs w:val="21"/>
        </w:rPr>
        <w:t xml:space="preserve">Contexto.</w:t>
      </w:r>
      <w:r>
        <w:rPr>
          <w:sz w:val="21"/>
          <w:szCs w:val="21"/>
        </w:rPr>
        <w:t xml:space="preserve"> Antes de investir em um método semissupervisionado, sua equipe quer um </w:t>
      </w:r>
      <w:r>
        <w:rPr>
          <w:b/>
          <w:bCs/>
          <w:sz w:val="21"/>
          <w:szCs w:val="21"/>
        </w:rPr>
        <w:t xml:space="preserve">diagnóstico de viabilidade</w:t>
      </w:r>
      <w:r>
        <w:rPr>
          <w:sz w:val="21"/>
          <w:szCs w:val="21"/>
        </w:rPr>
        <w:t xml:space="preserve"> automático. Você deve construir uma função que, para um conjunto de dados e um número de rótulos, estime (1) se a suposição de suavidade parece valer e (2) se há ganho real sobre o modelo de referência.</w:t>
      </w:r>
    </w:p>
    <w:p>
      <w:pPr>
        <w:spacing w:after="120" w:line="300"/>
        <w:jc w:val="left"/>
      </w:pPr>
      <w:r>
        <w:rPr>
          <w:b/>
          <w:bCs/>
          <w:sz w:val="21"/>
          <w:szCs w:val="21"/>
        </w:rPr>
        <w:t xml:space="preserve">Tarefas.</w:t>
      </w:r>
    </w:p>
    <w:p>
      <w:pPr>
        <w:pStyle w:val="ListParagraph"/>
        <w:numPr>
          <w:ilvl w:val="0"/>
          <w:numId w:val="14"/>
        </w:numPr>
        <w:spacing w:after="70" w:line="288"/>
      </w:pPr>
      <w:r>
        <w:rPr>
          <w:sz w:val="21"/>
          <w:szCs w:val="21"/>
        </w:rPr>
        <w:t xml:space="preserve">Escreva </w:t>
      </w:r>
      <w:r>
        <w:rPr>
          <w:rFonts w:ascii="Consolas" w:cs="Consolas" w:eastAsia="Consolas" w:hAnsi="Consolas"/>
          <w:color w:val="B91C1C"/>
          <w:sz w:val="19"/>
          <w:szCs w:val="19"/>
          <w:shd w:fill="F3F4F6" w:color="auto" w:val="clear"/>
        </w:rPr>
        <w:t xml:space="preserve">diagnostico(X, y, n_rot, sementes=20)</w:t>
      </w:r>
      <w:r>
        <w:rPr>
          <w:sz w:val="21"/>
          <w:szCs w:val="21"/>
        </w:rPr>
        <w:t xml:space="preserve"> que:</w:t>
      </w:r>
    </w:p>
    <w:p>
      <w:pPr>
        <w:spacing w:after="60" w:line="120"/>
      </w:pPr>
    </w:p>
    <w:p>
      <w:pPr>
        <w:spacing w:after="120" w:line="300"/>
        <w:jc w:val="left"/>
      </w:pPr>
      <w:r>
        <w:rPr>
          <w:sz w:val="21"/>
          <w:szCs w:val="21"/>
        </w:rPr>
        <w:t xml:space="preserve">- padronize os dados (dentro de um </w:t>
      </w:r>
      <w:r>
        <w:rPr>
          <w:rFonts w:ascii="Consolas" w:cs="Consolas" w:eastAsia="Consolas" w:hAnsi="Consolas"/>
          <w:color w:val="B91C1C"/>
          <w:sz w:val="19"/>
          <w:szCs w:val="19"/>
          <w:shd w:fill="F3F4F6" w:color="auto" w:val="clear"/>
        </w:rPr>
        <w:t xml:space="preserve">Pipeline</w:t>
      </w:r>
      <w:r>
        <w:rPr>
          <w:sz w:val="21"/>
          <w:szCs w:val="21"/>
        </w:rPr>
        <w:t xml:space="preserve"> com os modelos); - separe treino e teste uma vez (70/30, estratificado, </w:t>
      </w:r>
      <w:r>
        <w:rPr>
          <w:rFonts w:ascii="Consolas" w:cs="Consolas" w:eastAsia="Consolas" w:hAnsi="Consolas"/>
          <w:color w:val="B91C1C"/>
          <w:sz w:val="19"/>
          <w:szCs w:val="19"/>
          <w:shd w:fill="F3F4F6" w:color="auto" w:val="clear"/>
        </w:rPr>
        <w:t xml:space="preserve">random_state=0</w:t>
      </w:r>
      <w:r>
        <w:rPr>
          <w:sz w:val="21"/>
          <w:szCs w:val="21"/>
        </w:rPr>
        <w:t xml:space="preserve">); - calcule a </w:t>
      </w:r>
      <w:r>
        <w:rPr>
          <w:b/>
          <w:bCs/>
          <w:sz w:val="21"/>
          <w:szCs w:val="21"/>
        </w:rPr>
        <w:t xml:space="preserve">homofilia</w:t>
      </w:r>
      <w:r>
        <w:rPr>
          <w:sz w:val="21"/>
          <w:szCs w:val="21"/>
        </w:rPr>
        <w:t xml:space="preserve"> com 5 vizinhos (nos dados padronizados); - treine, em cada sorteio, a referência (regressão logística só com os rotulados) e o </w:t>
      </w:r>
      <w:r>
        <w:rPr>
          <w:rFonts w:ascii="Consolas" w:cs="Consolas" w:eastAsia="Consolas" w:hAnsi="Consolas"/>
          <w:color w:val="B91C1C"/>
          <w:sz w:val="19"/>
          <w:szCs w:val="19"/>
          <w:shd w:fill="F3F4F6" w:color="auto" w:val="clear"/>
        </w:rPr>
        <w:t xml:space="preserve">LabelSpreading</w:t>
      </w:r>
      <w:r>
        <w:rPr>
          <w:sz w:val="21"/>
          <w:szCs w:val="21"/>
        </w:rPr>
        <w:t xml:space="preserve"> (kernel </w:t>
      </w:r>
      <w:r>
        <w:rPr>
          <w:rFonts w:ascii="Consolas" w:cs="Consolas" w:eastAsia="Consolas" w:hAnsi="Consolas"/>
          <w:color w:val="B91C1C"/>
          <w:sz w:val="19"/>
          <w:szCs w:val="19"/>
          <w:shd w:fill="F3F4F6" w:color="auto" w:val="clear"/>
        </w:rPr>
        <w:t xml:space="preserve">knn</w:t>
      </w:r>
      <w:r>
        <w:rPr>
          <w:sz w:val="21"/>
          <w:szCs w:val="21"/>
        </w:rPr>
        <w:t xml:space="preserve">, 7 vizinhos, </w:t>
      </w:r>
      <w:r>
        <w:rPr>
          <w:rFonts w:ascii="Consolas" w:cs="Consolas" w:eastAsia="Consolas" w:hAnsi="Consolas"/>
          <w:color w:val="B91C1C"/>
          <w:sz w:val="19"/>
          <w:szCs w:val="19"/>
          <w:shd w:fill="F3F4F6" w:color="auto" w:val="clear"/>
        </w:rPr>
        <w:t xml:space="preserve">alpha=0,2</w:t>
      </w:r>
      <w:r>
        <w:rPr>
          <w:sz w:val="21"/>
          <w:szCs w:val="21"/>
        </w:rPr>
        <w:t xml:space="preserve">); - devolva: homofilia, acurácia média de cada modelo, </w:t>
      </w:r>
      <w:r>
        <w:rPr>
          <w:b/>
          <w:bCs/>
          <w:sz w:val="21"/>
          <w:szCs w:val="21"/>
        </w:rPr>
        <w:t xml:space="preserve">ganho médio pareado</w:t>
      </w:r>
      <w:r>
        <w:rPr>
          <w:sz w:val="21"/>
          <w:szCs w:val="21"/>
        </w:rPr>
        <w:t xml:space="preserve"> e quantas vezes o método foi melhor e pior.</w:t>
      </w:r>
    </w:p>
    <w:p>
      <w:pPr>
        <w:pStyle w:val="ListParagraph"/>
        <w:numPr>
          <w:ilvl w:val="0"/>
          <w:numId w:val="15"/>
        </w:numPr>
        <w:spacing w:after="70" w:line="288"/>
      </w:pPr>
      <w:r>
        <w:rPr>
          <w:sz w:val="21"/>
          <w:szCs w:val="21"/>
        </w:rPr>
        <w:t xml:space="preserve">Aplique a função a Iris (</w:t>
      </w:r>
      <w:r>
        <w:rPr>
          <w:rFonts w:ascii="Consolas" w:cs="Consolas" w:eastAsia="Consolas" w:hAnsi="Consolas"/>
          <w:color w:val="B91C1C"/>
          <w:sz w:val="19"/>
          <w:szCs w:val="19"/>
          <w:shd w:fill="F3F4F6" w:color="auto" w:val="clear"/>
        </w:rPr>
        <w:t xml:space="preserve">n_rot=6</w:t>
      </w:r>
      <w:r>
        <w:rPr>
          <w:sz w:val="21"/>
          <w:szCs w:val="21"/>
        </w:rPr>
        <w:t xml:space="preserve">), Wine (</w:t>
      </w:r>
      <w:r>
        <w:rPr>
          <w:rFonts w:ascii="Consolas" w:cs="Consolas" w:eastAsia="Consolas" w:hAnsi="Consolas"/>
          <w:color w:val="B91C1C"/>
          <w:sz w:val="19"/>
          <w:szCs w:val="19"/>
          <w:shd w:fill="F3F4F6" w:color="auto" w:val="clear"/>
        </w:rPr>
        <w:t xml:space="preserve">n_rot=12</w:t>
      </w:r>
      <w:r>
        <w:rPr>
          <w:sz w:val="21"/>
          <w:szCs w:val="21"/>
        </w:rPr>
        <w:t xml:space="preserve">), Breast Cancer (</w:t>
      </w:r>
      <w:r>
        <w:rPr>
          <w:rFonts w:ascii="Consolas" w:cs="Consolas" w:eastAsia="Consolas" w:hAnsi="Consolas"/>
          <w:color w:val="B91C1C"/>
          <w:sz w:val="19"/>
          <w:szCs w:val="19"/>
          <w:shd w:fill="F3F4F6" w:color="auto" w:val="clear"/>
        </w:rPr>
        <w:t xml:space="preserve">n_rot=20</w:t>
      </w:r>
      <w:r>
        <w:rPr>
          <w:sz w:val="21"/>
          <w:szCs w:val="21"/>
        </w:rPr>
        <w:t xml:space="preserve">) e Digits (</w:t>
      </w:r>
      <w:r>
        <w:rPr>
          <w:rFonts w:ascii="Consolas" w:cs="Consolas" w:eastAsia="Consolas" w:hAnsi="Consolas"/>
          <w:color w:val="B91C1C"/>
          <w:sz w:val="19"/>
          <w:szCs w:val="19"/>
          <w:shd w:fill="F3F4F6" w:color="auto" w:val="clear"/>
        </w:rPr>
        <w:t xml:space="preserve">n_rot=50</w:t>
      </w:r>
      <w:r>
        <w:rPr>
          <w:sz w:val="21"/>
          <w:szCs w:val="21"/>
        </w:rPr>
        <w:t xml:space="preserve">) e monte uma </w:t>
      </w:r>
      <w:r>
        <w:rPr>
          <w:b/>
          <w:bCs/>
          <w:sz w:val="21"/>
          <w:szCs w:val="21"/>
        </w:rPr>
        <w:t xml:space="preserve">tabela</w:t>
      </w:r>
      <w:r>
        <w:rPr>
          <w:sz w:val="21"/>
          <w:szCs w:val="21"/>
        </w:rPr>
        <w:t xml:space="preserve">.</w:t>
      </w:r>
    </w:p>
    <w:p>
      <w:pPr>
        <w:pStyle w:val="ListParagraph"/>
        <w:numPr>
          <w:ilvl w:val="0"/>
          <w:numId w:val="15"/>
        </w:numPr>
        <w:spacing w:after="70" w:line="288"/>
      </w:pPr>
      <w:r>
        <w:rPr>
          <w:sz w:val="21"/>
          <w:szCs w:val="21"/>
        </w:rPr>
        <w:t xml:space="preserve">Escreva uma </w:t>
      </w:r>
      <w:r>
        <w:rPr>
          <w:b/>
          <w:bCs/>
          <w:sz w:val="21"/>
          <w:szCs w:val="21"/>
        </w:rPr>
        <w:t xml:space="preserve">recomendação</w:t>
      </w:r>
      <w:r>
        <w:rPr>
          <w:sz w:val="21"/>
          <w:szCs w:val="21"/>
        </w:rPr>
        <w:t xml:space="preserve"> (8 a 10 linhas) para cada conjunto: vale a pena? Em que condições? O que você faria a seguir? Use o protocolo da seção 3.9.3.</w:t>
      </w:r>
    </w:p>
    <w:p>
      <w:pPr>
        <w:spacing w:after="60" w:line="120"/>
      </w:pPr>
    </w:p>
    <w:p>
      <w:pPr>
        <w:spacing w:after="120" w:line="300"/>
        <w:jc w:val="left"/>
      </w:pPr>
      <w:r>
        <w:rPr>
          <w:b/>
          <w:bCs/>
          <w:sz w:val="21"/>
          <w:szCs w:val="21"/>
        </w:rPr>
        <w:t xml:space="preserve">Entregáveis.</w:t>
      </w:r>
      <w:r>
        <w:rPr>
          <w:sz w:val="21"/>
          <w:szCs w:val="21"/>
        </w:rPr>
        <w:t xml:space="preserve"> O código, a tabela e as recomendações.</w:t>
      </w:r>
    </w:p>
    <w:p>
      <w:pPr>
        <w:spacing w:after="120" w:line="300"/>
        <w:jc w:val="left"/>
      </w:pPr>
      <w:r>
        <w:rPr>
          <w:i/>
          <w:iCs/>
          <w:color w:val="6B7280"/>
          <w:sz w:val="21"/>
          <w:szCs w:val="21"/>
        </w:rPr>
        <w:t xml:space="preserve">A solução de referência está no Apêndice E.</w:t>
      </w:r>
    </w:p>
    <w:p>
      <w:pPr>
        <w:sectPr>
          <w:headerReference w:type="default" r:id="rId15"/>
          <w:footerReference w:type="default" r:id="rId16"/>
          <w:type w:val="nextPage"/>
          <w:pgSz w:w="11906" w:h="16838" w:orient="portrait"/>
          <w:pgMar w:top="1300" w:right="1134" w:bottom="1200" w:left="1134" w:header="560" w:footer="500" w:gutter="0"/>
          <w:pgNumType/>
          <w:docGrid w:linePitch="360"/>
        </w:sectPr>
      </w:pPr>
    </w:p>
    <w:p>
      <w:pPr>
        <w:spacing w:after="100" w:before="3200"/>
        <w:jc w:val="left"/>
      </w:pPr>
      <w:r>
        <w:rPr>
          <w:b/>
          <w:bCs/>
          <w:color w:val="06B6D4"/>
          <w:spacing w:val="60"/>
          <w:sz w:val="40"/>
          <w:szCs w:val="40"/>
        </w:rPr>
        <w:t xml:space="preserve">PARTE II</w:t>
      </w:r>
    </w:p>
    <w:p>
      <w:pPr>
        <w:pStyle w:val="Heading1"/>
        <w:keepNext/>
      </w:pPr>
      <w:r>
        <w:t xml:space="preserve">Parte II — Métodos Clássicos</w:t>
      </w:r>
    </w:p>
    <w:p>
      <w:pPr>
        <w:pBdr>
          <w:top w:val="single" w:color="06B6D4" w:sz="24" w:space="10"/>
        </w:pBdr>
        <w:spacing w:after="300" w:before="200"/>
      </w:pPr>
      <w:r>
        <w:rPr>
          <w:i/>
          <w:iCs/>
          <w:color w:val="1F2937"/>
          <w:sz w:val="26"/>
          <w:szCs w:val="26"/>
        </w:rPr>
        <w:t xml:space="preserve">As ideias que fundaram a área: autotreinamento, co-treinamento, modelos generativos, separação por baixa densidade e métodos baseados em grafos.</w:t>
      </w:r>
    </w:p>
    <w:p>
      <w:pPr>
        <w:spacing w:after="100"/>
      </w:pPr>
      <w:r>
        <w:rPr>
          <w:b/>
          <w:bCs/>
          <w:color w:val="06B6D4"/>
          <w:sz w:val="22"/>
          <w:szCs w:val="22"/>
        </w:rPr>
        <w:t xml:space="preserve">Nesta parte:</w:t>
      </w:r>
    </w:p>
    <w:p>
      <w:pPr>
        <w:pStyle w:val="ListParagraph"/>
        <w:numPr>
          <w:ilvl w:val="0"/>
          <w:numId w:val="2"/>
        </w:numPr>
        <w:spacing w:after="60"/>
      </w:pPr>
      <w:r>
        <w:rPr>
          <w:sz w:val="22"/>
          <w:szCs w:val="22"/>
        </w:rPr>
        <w:t xml:space="preserve">Cap. 4 — Self-training: Aprendendo com os Próprios Palpites</w:t>
      </w:r>
    </w:p>
    <w:p>
      <w:pPr>
        <w:pStyle w:val="ListParagraph"/>
        <w:numPr>
          <w:ilvl w:val="0"/>
          <w:numId w:val="2"/>
        </w:numPr>
        <w:spacing w:after="60"/>
      </w:pPr>
      <w:r>
        <w:rPr>
          <w:sz w:val="22"/>
          <w:szCs w:val="22"/>
        </w:rPr>
        <w:t xml:space="preserve">Cap. 5 — Co-training: Dois Olhares Valem Mais que Um</w:t>
      </w:r>
    </w:p>
    <w:p>
      <w:pPr>
        <w:pStyle w:val="ListParagraph"/>
        <w:numPr>
          <w:ilvl w:val="0"/>
          <w:numId w:val="2"/>
        </w:numPr>
        <w:spacing w:after="60"/>
      </w:pPr>
      <w:r>
        <w:rPr>
          <w:sz w:val="22"/>
          <w:szCs w:val="22"/>
        </w:rPr>
        <w:t xml:space="preserve">Cap. 6 — Modelos Generativos e o Algoritmo EM</w:t>
      </w:r>
    </w:p>
    <w:p>
      <w:pPr>
        <w:pStyle w:val="ListParagraph"/>
        <w:numPr>
          <w:ilvl w:val="0"/>
          <w:numId w:val="2"/>
        </w:numPr>
        <w:spacing w:after="60"/>
      </w:pPr>
      <w:r>
        <w:rPr>
          <w:sz w:val="22"/>
          <w:szCs w:val="22"/>
        </w:rPr>
        <w:t xml:space="preserve">Cap. 7 — Separação por Baixa Densidade: S3VM, TSVM e Entropia</w:t>
      </w:r>
    </w:p>
    <w:p>
      <w:pPr>
        <w:pStyle w:val="ListParagraph"/>
        <w:numPr>
          <w:ilvl w:val="0"/>
          <w:numId w:val="2"/>
        </w:numPr>
        <w:spacing w:after="60"/>
      </w:pPr>
      <w:r>
        <w:rPr>
          <w:sz w:val="22"/>
          <w:szCs w:val="22"/>
        </w:rPr>
        <w:t xml:space="preserve">Cap. 8 — Métodos em Grafos: Label Propagation e Label Spreading</w:t>
      </w:r>
    </w:p>
    <w:p>
      <w:pPr>
        <w:sectPr>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4" descr="Faixa decorativa do capítulo 4"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4 — Self-training: Aprendendo com os Próprios Palpites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o ciclo do self-training (autotreinamento) e o papel dos pseudo-rótulos.</w:t>
            </w:r>
          </w:p>
          <w:p>
            <w:pPr>
              <w:pStyle w:val="ListParagraph"/>
              <w:numPr>
                <w:ilvl w:val="0"/>
                <w:numId w:val="2"/>
              </w:numPr>
              <w:spacing w:after="50" w:line="276"/>
            </w:pPr>
            <w:r>
              <w:rPr>
                <w:sz w:val="20"/>
                <w:szCs w:val="20"/>
              </w:rPr>
              <w:t xml:space="preserve">Implementar o self-training do zero, em poucas linhas de Python.</w:t>
            </w:r>
          </w:p>
          <w:p>
            <w:pPr>
              <w:pStyle w:val="ListParagraph"/>
              <w:numPr>
                <w:ilvl w:val="0"/>
                <w:numId w:val="2"/>
              </w:numPr>
              <w:spacing w:after="50" w:line="276"/>
            </w:pPr>
            <w:r>
              <w:rPr>
                <w:sz w:val="20"/>
                <w:szCs w:val="20"/>
              </w:rPr>
              <w:t xml:space="preserve">Usar o </w:t>
            </w:r>
            <w:r>
              <w:rPr>
                <w:rFonts w:ascii="Consolas" w:cs="Consolas" w:eastAsia="Consolas" w:hAnsi="Consolas"/>
                <w:color w:val="B91C1C"/>
                <w:sz w:val="18"/>
                <w:szCs w:val="18"/>
                <w:shd w:fill="F3F4F6" w:color="auto" w:val="clear"/>
              </w:rPr>
              <w:t xml:space="preserve">SelfTrainingClassifier</w:t>
            </w:r>
            <w:r>
              <w:rPr>
                <w:sz w:val="20"/>
                <w:szCs w:val="20"/>
              </w:rPr>
              <w:t xml:space="preserve"> do scikit-learn e entender seus parâmetros.</w:t>
            </w:r>
          </w:p>
          <w:p>
            <w:pPr>
              <w:pStyle w:val="ListParagraph"/>
              <w:numPr>
                <w:ilvl w:val="0"/>
                <w:numId w:val="2"/>
              </w:numPr>
              <w:spacing w:after="50" w:line="276"/>
            </w:pPr>
            <w:r>
              <w:rPr>
                <w:sz w:val="20"/>
                <w:szCs w:val="20"/>
              </w:rPr>
              <w:t xml:space="preserve">Explicar por que a confiança do modelo é o ponto crítico e como o limiar a controla.</w:t>
            </w:r>
          </w:p>
          <w:p>
            <w:pPr>
              <w:pStyle w:val="ListParagraph"/>
              <w:numPr>
                <w:ilvl w:val="0"/>
                <w:numId w:val="2"/>
              </w:numPr>
              <w:spacing w:after="50" w:line="276"/>
            </w:pPr>
            <w:r>
              <w:rPr>
                <w:sz w:val="20"/>
                <w:szCs w:val="20"/>
              </w:rPr>
              <w:t xml:space="preserve">Escolher (e desconfiar de) o classificador-base, reconhecendo o papel da calibração das probabilidades.</w:t>
            </w:r>
          </w:p>
          <w:p>
            <w:pPr>
              <w:pStyle w:val="ListParagraph"/>
              <w:numPr>
                <w:ilvl w:val="0"/>
                <w:numId w:val="2"/>
              </w:numPr>
              <w:spacing w:after="50" w:line="276"/>
            </w:pPr>
            <w:r>
              <w:rPr>
                <w:sz w:val="20"/>
                <w:szCs w:val="20"/>
              </w:rPr>
              <w:t xml:space="preserve">Reconhecer quando o self-training não ajuda e como o viés de confirmação aparece.</w:t>
            </w:r>
          </w:p>
        </w:tc>
      </w:tr>
    </w:tbl>
    <w:p>
      <w:pPr>
        <w:spacing w:after="200" w:line="120"/>
      </w:pPr>
    </w:p>
    <w:p>
      <w:pPr>
        <w:pStyle w:val="Heading3"/>
        <w:keepNext/>
      </w:pPr>
      <w:r>
        <w:t xml:space="preserve">4.1 Uma história para começar</w:t>
      </w:r>
    </w:p>
    <w:p>
      <w:pPr>
        <w:spacing w:after="120" w:line="300"/>
        <w:jc w:val="left"/>
      </w:pPr>
      <w:r>
        <w:rPr>
          <w:sz w:val="21"/>
          <w:szCs w:val="21"/>
        </w:rPr>
        <w:t xml:space="preserve">Imagine um estagiário de radiologia que acabou de aprender a reconhecer pneumonia em radiografias. Ele recebeu </w:t>
      </w:r>
      <w:r>
        <w:rPr>
          <w:b/>
          <w:bCs/>
          <w:sz w:val="21"/>
          <w:szCs w:val="21"/>
        </w:rPr>
        <w:t xml:space="preserve">dez laudos</w:t>
      </w:r>
      <w:r>
        <w:rPr>
          <w:sz w:val="21"/>
          <w:szCs w:val="21"/>
        </w:rPr>
        <w:t xml:space="preserve"> corrigidos pelo chefe. Agora tem uma pilha de </w:t>
      </w:r>
      <w:r>
        <w:rPr>
          <w:b/>
          <w:bCs/>
          <w:sz w:val="21"/>
          <w:szCs w:val="21"/>
        </w:rPr>
        <w:t xml:space="preserve">mil radiografias sem laudo</w:t>
      </w:r>
      <w:r>
        <w:rPr>
          <w:sz w:val="21"/>
          <w:szCs w:val="21"/>
        </w:rPr>
        <w:t xml:space="preserve">.</w:t>
      </w:r>
    </w:p>
    <w:p>
      <w:pPr>
        <w:spacing w:after="120" w:line="300"/>
        <w:jc w:val="left"/>
      </w:pPr>
      <w:r>
        <w:rPr>
          <w:sz w:val="21"/>
          <w:szCs w:val="21"/>
        </w:rPr>
        <w:t xml:space="preserve">Ele faz o seguinte. Olha a pilha e separa as radiografias em que </w:t>
      </w:r>
      <w:r>
        <w:rPr>
          <w:b/>
          <w:bCs/>
          <w:sz w:val="21"/>
          <w:szCs w:val="21"/>
        </w:rPr>
        <w:t xml:space="preserve">tem certeza</w:t>
      </w:r>
      <w:r>
        <w:rPr>
          <w:sz w:val="21"/>
          <w:szCs w:val="21"/>
        </w:rPr>
        <w:t xml:space="preserve">: "estas são claramente pneumonia" e "estas são claramente normais". Anota seus próprios palpites nelas e as usa como se fossem exemplos corrigidos. Com mais exemplos, </w:t>
      </w:r>
      <w:r>
        <w:rPr>
          <w:b/>
          <w:bCs/>
          <w:sz w:val="21"/>
          <w:szCs w:val="21"/>
        </w:rPr>
        <w:t xml:space="preserve">estuda de novo</w:t>
      </w:r>
      <w:r>
        <w:rPr>
          <w:sz w:val="21"/>
          <w:szCs w:val="21"/>
        </w:rPr>
        <w:t xml:space="preserve"> e fica melhor. Volta à pilha e descobre que agora tem certeza de mais algumas. Repete.</w:t>
      </w:r>
    </w:p>
    <w:p>
      <w:pPr>
        <w:spacing w:after="120" w:line="300"/>
        <w:jc w:val="left"/>
      </w:pPr>
      <w:r>
        <w:rPr>
          <w:sz w:val="21"/>
          <w:szCs w:val="21"/>
        </w:rPr>
        <w:t xml:space="preserve">Esse estagiário está usando o </w:t>
      </w:r>
      <w:r>
        <w:rPr>
          <w:b/>
          <w:bCs/>
          <w:sz w:val="21"/>
          <w:szCs w:val="21"/>
        </w:rPr>
        <w:t xml:space="preserve">self-training</w:t>
      </w:r>
      <w:r>
        <w:rPr>
          <w:sz w:val="21"/>
          <w:szCs w:val="21"/>
        </w:rPr>
        <w:t xml:space="preserve">: o aprendizado que se alimenta dos próprios palpites confiantes.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Quando você aprende uma língua nova e começa a "adivinhar" o sentido de palavras desconhecidas pelo contexto, e depois usa essas palavras já adivinhadas para entender novas frases, você faz self-training. Funciona enquanto os palpites estão certos. Se você aprendeu um sentido errado, vai reforçar o erro.</w:t>
            </w:r>
          </w:p>
        </w:tc>
      </w:tr>
    </w:tbl>
    <w:p>
      <w:pPr>
        <w:spacing w:after="140" w:line="120"/>
      </w:pPr>
    </w:p>
    <w:p>
      <w:pPr>
        <w:spacing w:after="120" w:line="300"/>
        <w:jc w:val="left"/>
      </w:pPr>
      <w:r>
        <w:rPr>
          <w:sz w:val="21"/>
          <w:szCs w:val="21"/>
        </w:rPr>
        <w:t xml:space="preserve">É o método semissupervisionado </w:t>
      </w:r>
      <w:r>
        <w:rPr>
          <w:b/>
          <w:bCs/>
          <w:sz w:val="21"/>
          <w:szCs w:val="21"/>
        </w:rPr>
        <w:t xml:space="preserve">mais antigo e mais simples</w:t>
      </w:r>
      <w:r>
        <w:rPr>
          <w:sz w:val="21"/>
          <w:szCs w:val="21"/>
        </w:rPr>
        <w:t xml:space="preserve">. As primeiras formulações datam de Scudder (1965), e o princípio foi usado com sucesso em linguística computacional por Yarowsky (1995). Triguero, García e Herrera (2015) reúnem uma taxonomia e um estudo empírico das variantes desse grupo de técnicas, chamadas de "autorrotuladas" (</w:t>
      </w:r>
      <w:r>
        <w:rPr>
          <w:i/>
          <w:iCs/>
          <w:sz w:val="21"/>
          <w:szCs w:val="21"/>
        </w:rPr>
        <w:t xml:space="preserve">self-labeled</w:t>
      </w:r>
      <w:r>
        <w:rPr>
          <w:sz w:val="21"/>
          <w:szCs w:val="21"/>
        </w:rPr>
        <w:t xml:space="preserve">).</w:t>
      </w:r>
    </w:p>
    <w:p>
      <w:pPr>
        <w:pStyle w:val="Heading3"/>
        <w:keepNext/>
      </w:pPr>
      <w:r>
        <w:t xml:space="preserve">4.2 A ideia em uma figura</w:t>
      </w:r>
    </w:p>
    <w:p>
      <w:pPr>
        <w:keepNext/>
        <w:spacing w:after="60" w:before="120"/>
        <w:jc w:val="center"/>
      </w:pPr>
      <w:r>
        <w:drawing>
          <wp:inline distT="0" distB="0" distL="0" distR="0">
            <wp:extent cx="5715000" cy="3190875"/>
            <wp:effectExtent t="0" r="0" b="0" l="0"/>
            <wp:docPr id="1" name="f4_ciclo" descr="Figura 4.1 — O ciclo do self-training: treinar, prever, selecionar os palpites confiantes e incorporá-los ao treino. O processo se repete até não haver mais palpites confiantes." title="f4_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3190875"/>
                    </a:xfrm>
                    <a:prstGeom prst="rect">
                      <a:avLst/>
                    </a:prstGeom>
                  </pic:spPr>
                </pic:pic>
              </a:graphicData>
            </a:graphic>
          </wp:inline>
        </w:drawing>
      </w:r>
    </w:p>
    <w:p>
      <w:pPr>
        <w:spacing w:after="200"/>
        <w:jc w:val="center"/>
      </w:pPr>
      <w:r>
        <w:rPr>
          <w:i/>
          <w:iCs/>
          <w:color w:val="6B7280"/>
          <w:sz w:val="17"/>
          <w:szCs w:val="17"/>
        </w:rPr>
        <w:t xml:space="preserve">Figura 4.1 — O ciclo do self-training: treinar, prever, selecionar os palpites confiantes e incorporá-los ao treino. O processo se repete até não haver mais palpites confiantes.</w:t>
      </w:r>
    </w:p>
    <w:p>
      <w:pPr>
        <w:spacing w:after="120" w:line="300"/>
        <w:jc w:val="left"/>
      </w:pPr>
      <w:r>
        <w:rPr>
          <w:sz w:val="21"/>
          <w:szCs w:val="21"/>
        </w:rPr>
        <w:t xml:space="preserve">O algoritmo, em palavras:</w:t>
      </w:r>
    </w:p>
    <w:p>
      <w:pPr>
        <w:pStyle w:val="ListParagraph"/>
        <w:numPr>
          <w:ilvl w:val="0"/>
          <w:numId w:val="16"/>
        </w:numPr>
        <w:spacing w:after="70" w:line="288"/>
      </w:pPr>
      <w:r>
        <w:rPr>
          <w:sz w:val="21"/>
          <w:szCs w:val="21"/>
        </w:rPr>
        <w:t xml:space="preserve">Treine um classificador com os </w:t>
      </w:r>
      <w:r>
        <w:rPr>
          <w:b/>
          <w:bCs/>
          <w:sz w:val="21"/>
          <w:szCs w:val="21"/>
        </w:rPr>
        <w:t xml:space="preserve">poucos exemplos rotulados</w:t>
      </w:r>
      <w:r>
        <w:rPr>
          <w:sz w:val="21"/>
          <w:szCs w:val="21"/>
        </w:rPr>
        <w:t xml:space="preserve">.</w:t>
      </w:r>
    </w:p>
    <w:p>
      <w:pPr>
        <w:pStyle w:val="ListParagraph"/>
        <w:numPr>
          <w:ilvl w:val="0"/>
          <w:numId w:val="16"/>
        </w:numPr>
        <w:spacing w:after="70" w:line="288"/>
      </w:pPr>
      <w:r>
        <w:rPr>
          <w:sz w:val="21"/>
          <w:szCs w:val="21"/>
        </w:rPr>
        <w:t xml:space="preserve">Use-o para </w:t>
      </w:r>
      <w:r>
        <w:rPr>
          <w:b/>
          <w:bCs/>
          <w:sz w:val="21"/>
          <w:szCs w:val="21"/>
        </w:rPr>
        <w:t xml:space="preserve">prever</w:t>
      </w:r>
      <w:r>
        <w:rPr>
          <w:sz w:val="21"/>
          <w:szCs w:val="21"/>
        </w:rPr>
        <w:t xml:space="preserve"> todos os exemplos sem rótulo. Para cada um, o modelo diz a classe mais provável e </w:t>
      </w:r>
      <w:r>
        <w:rPr>
          <w:b/>
          <w:bCs/>
          <w:sz w:val="21"/>
          <w:szCs w:val="21"/>
        </w:rPr>
        <w:t xml:space="preserve">quão confiante</w:t>
      </w:r>
      <w:r>
        <w:rPr>
          <w:sz w:val="21"/>
          <w:szCs w:val="21"/>
        </w:rPr>
        <w:t xml:space="preserve"> está.</w:t>
      </w:r>
    </w:p>
    <w:p>
      <w:pPr>
        <w:pStyle w:val="ListParagraph"/>
        <w:numPr>
          <w:ilvl w:val="0"/>
          <w:numId w:val="16"/>
        </w:numPr>
        <w:spacing w:after="70" w:line="288"/>
      </w:pPr>
      <w:r>
        <w:rPr>
          <w:b/>
          <w:bCs/>
          <w:sz w:val="21"/>
          <w:szCs w:val="21"/>
        </w:rPr>
        <w:t xml:space="preserve">Selecione</w:t>
      </w:r>
      <w:r>
        <w:rPr>
          <w:sz w:val="21"/>
          <w:szCs w:val="21"/>
        </w:rPr>
        <w:t xml:space="preserve"> os exemplos em que a confiança passa de um </w:t>
      </w:r>
      <w:r>
        <w:rPr>
          <w:b/>
          <w:bCs/>
          <w:sz w:val="21"/>
          <w:szCs w:val="21"/>
        </w:rPr>
        <w:t xml:space="preserve">limiar</w:t>
      </w:r>
      <w:r>
        <w:rPr>
          <w:sz w:val="21"/>
          <w:szCs w:val="21"/>
        </w:rPr>
        <w:t xml:space="preserve"> (por exemplo, 90%).</w:t>
      </w:r>
    </w:p>
    <w:p>
      <w:pPr>
        <w:pStyle w:val="ListParagraph"/>
        <w:numPr>
          <w:ilvl w:val="0"/>
          <w:numId w:val="16"/>
        </w:numPr>
        <w:spacing w:after="70" w:line="288"/>
      </w:pPr>
      <w:r>
        <w:rPr>
          <w:b/>
          <w:bCs/>
          <w:sz w:val="21"/>
          <w:szCs w:val="21"/>
        </w:rPr>
        <w:t xml:space="preserve">Dê a eles um pseudo-rótulo</w:t>
      </w:r>
      <w:r>
        <w:rPr>
          <w:sz w:val="21"/>
          <w:szCs w:val="21"/>
        </w:rPr>
        <w:t xml:space="preserve">, isto é, o palpite do modelo, e </w:t>
      </w:r>
      <w:r>
        <w:rPr>
          <w:b/>
          <w:bCs/>
          <w:sz w:val="21"/>
          <w:szCs w:val="21"/>
        </w:rPr>
        <w:t xml:space="preserve">junte-os</w:t>
      </w:r>
      <w:r>
        <w:rPr>
          <w:sz w:val="21"/>
          <w:szCs w:val="21"/>
        </w:rPr>
        <w:t xml:space="preserve"> ao conjunto rotulado.</w:t>
      </w:r>
    </w:p>
    <w:p>
      <w:pPr>
        <w:pStyle w:val="ListParagraph"/>
        <w:numPr>
          <w:ilvl w:val="0"/>
          <w:numId w:val="16"/>
        </w:numPr>
        <w:spacing w:after="70" w:line="288"/>
      </w:pPr>
      <w:r>
        <w:rPr>
          <w:b/>
          <w:bCs/>
          <w:sz w:val="21"/>
          <w:szCs w:val="21"/>
        </w:rPr>
        <w:t xml:space="preserve">Repita</w:t>
      </w:r>
      <w:r>
        <w:rPr>
          <w:sz w:val="21"/>
          <w:szCs w:val="21"/>
        </w:rPr>
        <w:t xml:space="preserve"> a partir do passo 1, até que nenhum exemplo novo atinja o limiar (ou se esgote o número máximo de rodadas).</w:t>
      </w:r>
    </w:p>
    <w:p>
      <w:pPr>
        <w:spacing w:after="60" w:line="120"/>
      </w:pPr>
    </w:p>
    <w:p>
      <w:pPr>
        <w:spacing w:after="120" w:line="300"/>
        <w:jc w:val="left"/>
      </w:pPr>
      <w:r>
        <w:rPr>
          <w:sz w:val="21"/>
          <w:szCs w:val="21"/>
        </w:rPr>
        <w:t xml:space="preserve">Dois termos merecem explicação imediata.</w:t>
      </w:r>
    </w:p>
    <w:p>
      <w:pPr>
        <w:pStyle w:val="ListParagraph"/>
        <w:numPr>
          <w:ilvl w:val="0"/>
          <w:numId w:val="2"/>
        </w:numPr>
        <w:spacing w:after="70" w:line="288"/>
      </w:pPr>
      <w:r>
        <w:rPr>
          <w:b/>
          <w:bCs/>
          <w:sz w:val="21"/>
          <w:szCs w:val="21"/>
        </w:rPr>
        <w:t xml:space="preserve">Pseudo-rótulo:</w:t>
      </w:r>
      <w:r>
        <w:rPr>
          <w:sz w:val="21"/>
          <w:szCs w:val="21"/>
        </w:rPr>
        <w:t xml:space="preserve"> rótulo atribuído pelo próprio modelo. Não é uma verdade, é um palpite tratado como verdade.</w:t>
      </w:r>
    </w:p>
    <w:p>
      <w:pPr>
        <w:pStyle w:val="ListParagraph"/>
        <w:numPr>
          <w:ilvl w:val="0"/>
          <w:numId w:val="2"/>
        </w:numPr>
        <w:spacing w:after="70" w:line="288"/>
      </w:pPr>
      <w:r>
        <w:rPr>
          <w:b/>
          <w:bCs/>
          <w:sz w:val="21"/>
          <w:szCs w:val="21"/>
        </w:rPr>
        <w:t xml:space="preserve">Confiança:</w:t>
      </w:r>
      <w:r>
        <w:rPr>
          <w:sz w:val="21"/>
          <w:szCs w:val="21"/>
        </w:rPr>
        <w:t xml:space="preserve"> a maior probabilidade que o modelo atribui entre as classes. Se ele diz "pneumonia 95%, normal 5%", a confiança é 0,95.</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Self-training é um </w:t>
            </w:r>
            <w:r>
              <w:rPr>
                <w:b/>
                <w:bCs/>
                <w:sz w:val="20"/>
                <w:szCs w:val="20"/>
              </w:rPr>
              <w:t xml:space="preserve">laço</w:t>
            </w:r>
            <w:r>
              <w:rPr>
                <w:sz w:val="20"/>
                <w:szCs w:val="20"/>
              </w:rPr>
              <w:t xml:space="preserve">: treinar, prever, selecionar os confiantes, incorporar. Ele funciona como um </w:t>
            </w:r>
            <w:r>
              <w:rPr>
                <w:b/>
                <w:bCs/>
                <w:sz w:val="20"/>
                <w:szCs w:val="20"/>
              </w:rPr>
              <w:t xml:space="preserve">envoltório</w:t>
            </w:r>
            <w:r>
              <w:rPr>
                <w:sz w:val="20"/>
                <w:szCs w:val="20"/>
              </w:rPr>
              <w:t xml:space="preserve"> (</w:t>
            </w:r>
            <w:r>
              <w:rPr>
                <w:i/>
                <w:iCs/>
                <w:sz w:val="20"/>
                <w:szCs w:val="20"/>
              </w:rPr>
              <w:t xml:space="preserve">wrapper</w:t>
            </w:r>
            <w:r>
              <w:rPr>
                <w:sz w:val="20"/>
                <w:szCs w:val="20"/>
              </w:rPr>
              <w:t xml:space="preserve">) em volta de </w:t>
            </w:r>
            <w:r>
              <w:rPr>
                <w:b/>
                <w:bCs/>
                <w:sz w:val="20"/>
                <w:szCs w:val="20"/>
              </w:rPr>
              <w:t xml:space="preserve">qualquer</w:t>
            </w:r>
            <w:r>
              <w:rPr>
                <w:sz w:val="20"/>
                <w:szCs w:val="20"/>
              </w:rPr>
              <w:t xml:space="preserve"> classificador que forneça probabilidades.</w:t>
            </w:r>
          </w:p>
        </w:tc>
      </w:tr>
    </w:tbl>
    <w:p>
      <w:pPr>
        <w:spacing w:after="140" w:line="120"/>
      </w:pPr>
    </w:p>
    <w:p>
      <w:pPr>
        <w:pStyle w:val="Heading3"/>
        <w:keepNext/>
      </w:pPr>
      <w:r>
        <w:t xml:space="preserve">4.3 Implementando do zero</w:t>
      </w:r>
    </w:p>
    <w:p>
      <w:pPr>
        <w:spacing w:after="120" w:line="300"/>
        <w:jc w:val="left"/>
      </w:pPr>
      <w:r>
        <w:rPr>
          <w:sz w:val="21"/>
          <w:szCs w:val="21"/>
        </w:rPr>
        <w:t xml:space="preserve">Vale a pena escrever o método uma vez, para que ele deixe de ser uma caixa-preta. Abaixo, uma implementação em cerca de 15 linhas de código útil. Ela também </w:t>
      </w:r>
      <w:r>
        <w:rPr>
          <w:b/>
          <w:bCs/>
          <w:sz w:val="21"/>
          <w:szCs w:val="21"/>
        </w:rPr>
        <w:t xml:space="preserve">registra</w:t>
      </w:r>
      <w:r>
        <w:rPr>
          <w:sz w:val="21"/>
          <w:szCs w:val="21"/>
        </w:rPr>
        <w:t xml:space="preserve"> o que acontece a cada rodada: quantos pseudo-rótulos foram adicionados, que fração deles está certa (possível porque, no experimento, guardamos os rótulos verdadeiros escondidos) e a acurácia no teste.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auto_treino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limiar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y_oculto</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X_teste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y_teste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"Self-training do zero. Rótulos desconhecidos = -1. y_oculto e teste servem só para registrar o que acontece."</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 treina com o que tem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2) prevê os exemplos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limiar</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3) aceita só os confiantes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limiar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4) pseudo-rótulos entram no treino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msg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"rodada {it}: +{len(aceitos):4d} pseudo-rótulos"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y_oculto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msg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 acerto deles: {100 * np.mean(y[aceitos] == y_oculto[aceitos]):5.1f}%"</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msg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 teste: {100 * modelo.score(X_teste, y_teste):5.1f}%"</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msg</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 (só 50 rótulos):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auto_treino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y_oculto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X_teste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y_teste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"Meu self-training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meu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sk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"SelfTrainingClassifier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(só 50 rótulos): 85.6%</w:t>
            </w:r>
          </w:p>
          <w:p>
            <w:pPr>
              <w:spacing w:after="0" w:line="240"/>
            </w:pPr>
            <w:r>
              <w:rPr>
                <w:rFonts w:ascii="Consolas" w:cs="Consolas" w:eastAsia="Consolas" w:hAnsi="Consolas"/>
                <w:color w:val="1F2937"/>
                <w:sz w:val="15"/>
                <w:szCs w:val="15"/>
              </w:rPr>
              <w:t xml:space="preserve">rodada 1: + 831 pseudo-rótulos | acerto deles:  95.7% | teste:  85.6%</w:t>
            </w:r>
          </w:p>
          <w:p>
            <w:pPr>
              <w:spacing w:after="0" w:line="240"/>
            </w:pPr>
            <w:r>
              <w:rPr>
                <w:rFonts w:ascii="Consolas" w:cs="Consolas" w:eastAsia="Consolas" w:hAnsi="Consolas"/>
                <w:color w:val="1F2937"/>
                <w:sz w:val="15"/>
                <w:szCs w:val="15"/>
              </w:rPr>
              <w:t xml:space="preserve">rodada 2: + 223 pseudo-rótulos | acerto deles:  84.3% | teste:  88.5%</w:t>
            </w:r>
          </w:p>
          <w:p>
            <w:pPr>
              <w:spacing w:after="0" w:line="240"/>
            </w:pPr>
            <w:r>
              <w:rPr>
                <w:rFonts w:ascii="Consolas" w:cs="Consolas" w:eastAsia="Consolas" w:hAnsi="Consolas"/>
                <w:color w:val="1F2937"/>
                <w:sz w:val="15"/>
                <w:szCs w:val="15"/>
              </w:rPr>
              <w:t xml:space="preserve">rodada 3: +  55 pseudo-rótulos | acerto deles:  60.0% | teste:  89.1%</w:t>
            </w:r>
          </w:p>
          <w:p>
            <w:pPr>
              <w:spacing w:after="0" w:line="240"/>
            </w:pPr>
            <w:r>
              <w:rPr>
                <w:rFonts w:ascii="Consolas" w:cs="Consolas" w:eastAsia="Consolas" w:hAnsi="Consolas"/>
                <w:color w:val="1F2937"/>
                <w:sz w:val="15"/>
                <w:szCs w:val="15"/>
              </w:rPr>
              <w:t xml:space="preserve">rodada 4: +  18 pseudo-rótulos | acerto deles:  61.1% | teste:  88.9%</w:t>
            </w:r>
          </w:p>
          <w:p>
            <w:pPr>
              <w:spacing w:after="0" w:line="240"/>
            </w:pPr>
            <w:r>
              <w:rPr>
                <w:rFonts w:ascii="Consolas" w:cs="Consolas" w:eastAsia="Consolas" w:hAnsi="Consolas"/>
                <w:color w:val="1F2937"/>
                <w:sz w:val="15"/>
                <w:szCs w:val="15"/>
              </w:rPr>
              <w:t xml:space="preserve">rodada 5: +  11 pseudo-rótulos | acerto deles:  63.6% | teste:  89.4%</w:t>
            </w:r>
          </w:p>
          <w:p>
            <w:pPr>
              <w:spacing w:after="0" w:line="240"/>
            </w:pPr>
            <w:r>
              <w:rPr>
                <w:rFonts w:ascii="Consolas" w:cs="Consolas" w:eastAsia="Consolas" w:hAnsi="Consolas"/>
                <w:color w:val="1F2937"/>
                <w:sz w:val="15"/>
                <w:szCs w:val="15"/>
              </w:rPr>
              <w:t xml:space="preserve">rodada 6: +   6 pseudo-rótulos | acerto deles:  66.7% | teste:  89.4%</w:t>
            </w:r>
          </w:p>
          <w:p>
            <w:pPr>
              <w:spacing w:after="0" w:line="240"/>
            </w:pPr>
            <w:r>
              <w:rPr>
                <w:rFonts w:ascii="Consolas" w:cs="Consolas" w:eastAsia="Consolas" w:hAnsi="Consolas"/>
                <w:color w:val="1F2937"/>
                <w:sz w:val="15"/>
                <w:szCs w:val="15"/>
              </w:rPr>
              <w:t xml:space="preserve">rodada 7: +   4 pseudo-rótulos | acerto deles:  75.0% | teste:  89.4%</w:t>
            </w:r>
          </w:p>
          <w:p>
            <w:pPr>
              <w:spacing w:after="0" w:line="240"/>
            </w:pPr>
            <w:r>
              <w:rPr>
                <w:rFonts w:ascii="Consolas" w:cs="Consolas" w:eastAsia="Consolas" w:hAnsi="Consolas"/>
                <w:color w:val="1F2937"/>
                <w:sz w:val="15"/>
                <w:szCs w:val="15"/>
              </w:rPr>
              <w:t xml:space="preserve">rodada 8: +   4 pseudo-rótulos | acerto deles:  50.0% | teste:  89.8%</w:t>
            </w:r>
          </w:p>
          <w:p>
            <w:pPr>
              <w:spacing w:after="0" w:line="240"/>
            </w:pPr>
            <w:r>
              <w:rPr>
                <w:rFonts w:ascii="Consolas" w:cs="Consolas" w:eastAsia="Consolas" w:hAnsi="Consolas"/>
                <w:color w:val="1F2937"/>
                <w:sz w:val="15"/>
                <w:szCs w:val="15"/>
              </w:rPr>
              <w:t xml:space="preserve">rodada 9: +   1 pseudo-rótulos | acerto deles:   0.0% | teste:  89.4%</w:t>
            </w:r>
          </w:p>
          <w:p>
            <w:pPr>
              <w:spacing w:after="0" w:line="240"/>
            </w:pPr>
            <w:r>
              <w:rPr>
                <w:rFonts w:ascii="Consolas" w:cs="Consolas" w:eastAsia="Consolas" w:hAnsi="Consolas"/>
                <w:color w:val="1F2937"/>
                <w:sz w:val="15"/>
                <w:szCs w:val="15"/>
              </w:rPr>
              <w:t xml:space="preserve">Meu self-training          : 89.6%</w:t>
            </w:r>
          </w:p>
          <w:p>
            <w:pPr>
              <w:spacing w:after="0" w:line="240"/>
            </w:pPr>
            <w:r>
              <w:rPr>
                <w:rFonts w:ascii="Consolas" w:cs="Consolas" w:eastAsia="Consolas" w:hAnsi="Consolas"/>
                <w:color w:val="1F2937"/>
                <w:sz w:val="15"/>
                <w:szCs w:val="15"/>
              </w:rPr>
              <w:t xml:space="preserve">SelfTrainingClassifier     : 89.6%</w:t>
            </w:r>
          </w:p>
        </w:tc>
      </w:tr>
    </w:tbl>
    <w:p>
      <w:pPr>
        <w:spacing w:after="140" w:line="120"/>
      </w:pPr>
    </w:p>
    <w:p>
      <w:pPr>
        <w:spacing w:after="120" w:line="300"/>
        <w:jc w:val="left"/>
      </w:pPr>
      <w:r>
        <w:rPr>
          <w:sz w:val="21"/>
          <w:szCs w:val="21"/>
        </w:rPr>
        <w:t xml:space="preserve">Veja o que a execução mostra.</w:t>
      </w:r>
    </w:p>
    <w:p>
      <w:pPr>
        <w:pStyle w:val="ListParagraph"/>
        <w:numPr>
          <w:ilvl w:val="0"/>
          <w:numId w:val="2"/>
        </w:numPr>
        <w:spacing w:after="70" w:line="288"/>
      </w:pPr>
      <w:r>
        <w:rPr>
          <w:b/>
          <w:bCs/>
          <w:sz w:val="21"/>
          <w:szCs w:val="21"/>
        </w:rPr>
        <w:t xml:space="preserve">Rodada 1:</w:t>
      </w:r>
      <w:r>
        <w:rPr>
          <w:sz w:val="21"/>
          <w:szCs w:val="21"/>
        </w:rPr>
        <w:t xml:space="preserve"> 831 exemplos receberam pseudo-rótulo, e </w:t>
      </w:r>
      <w:r>
        <w:rPr>
          <w:b/>
          <w:bCs/>
          <w:sz w:val="21"/>
          <w:szCs w:val="21"/>
        </w:rPr>
        <w:t xml:space="preserve">95,7% deles estavam certos</w:t>
      </w:r>
      <w:r>
        <w:rPr>
          <w:sz w:val="21"/>
          <w:szCs w:val="21"/>
        </w:rPr>
        <w:t xml:space="preserve">. O modelo passou a aprender com muito mais exemplos.</w:t>
      </w:r>
    </w:p>
    <w:p>
      <w:pPr>
        <w:pStyle w:val="ListParagraph"/>
        <w:numPr>
          <w:ilvl w:val="0"/>
          <w:numId w:val="2"/>
        </w:numPr>
        <w:spacing w:after="70" w:line="288"/>
      </w:pPr>
      <w:r>
        <w:rPr>
          <w:b/>
          <w:bCs/>
          <w:sz w:val="21"/>
          <w:szCs w:val="21"/>
        </w:rPr>
        <w:t xml:space="preserve">Rodada 2:</w:t>
      </w:r>
      <w:r>
        <w:rPr>
          <w:sz w:val="21"/>
          <w:szCs w:val="21"/>
        </w:rPr>
        <w:t xml:space="preserve"> mais 223, com 84,3% de acerto.</w:t>
      </w:r>
    </w:p>
    <w:p>
      <w:pPr>
        <w:pStyle w:val="ListParagraph"/>
        <w:numPr>
          <w:ilvl w:val="0"/>
          <w:numId w:val="2"/>
        </w:numPr>
        <w:spacing w:after="70" w:line="288"/>
      </w:pPr>
      <w:r>
        <w:rPr>
          <w:b/>
          <w:bCs/>
          <w:sz w:val="21"/>
          <w:szCs w:val="21"/>
        </w:rPr>
        <w:t xml:space="preserve">Rodadas seguintes:</w:t>
      </w:r>
      <w:r>
        <w:rPr>
          <w:sz w:val="21"/>
          <w:szCs w:val="21"/>
        </w:rPr>
        <w:t xml:space="preserve"> poucos exemplos por vez, e o acerto dos pseudo-rótulos cai (60% a 66%). São os exemplos difíceis, em que a "confiança" já é menos sólida.</w:t>
      </w:r>
    </w:p>
    <w:p>
      <w:pPr>
        <w:pStyle w:val="ListParagraph"/>
        <w:numPr>
          <w:ilvl w:val="0"/>
          <w:numId w:val="2"/>
        </w:numPr>
        <w:spacing w:after="70" w:line="288"/>
      </w:pPr>
      <w:r>
        <w:rPr>
          <w:sz w:val="21"/>
          <w:szCs w:val="21"/>
        </w:rPr>
        <w:t xml:space="preserve">A acurácia no teste sobe de 85,6% para cerca de 89%, e </w:t>
      </w:r>
      <w:r>
        <w:rPr>
          <w:b/>
          <w:bCs/>
          <w:sz w:val="21"/>
          <w:szCs w:val="21"/>
        </w:rPr>
        <w:t xml:space="preserve">a implementação própria coincide com a do scikit-learn</w:t>
      </w:r>
      <w:r>
        <w:rPr>
          <w:sz w:val="21"/>
          <w:szCs w:val="21"/>
        </w:rPr>
        <w:t xml:space="preserve"> (89,6% nos dois casos).</w:t>
      </w:r>
    </w:p>
    <w:p>
      <w:pPr>
        <w:spacing w:after="60" w:line="120"/>
      </w:pPr>
    </w:p>
    <w:p>
      <w:pPr>
        <w:keepNext/>
        <w:spacing w:after="60" w:before="120"/>
        <w:jc w:val="center"/>
      </w:pPr>
      <w:r>
        <w:drawing>
          <wp:inline distT="0" distB="0" distL="0" distR="0">
            <wp:extent cx="5715000" cy="3133725"/>
            <wp:effectExtent t="0" r="0" b="0" l="0"/>
            <wp:docPr id="1" name="f4_iter" descr="Figura 4.2 — As rodadas do experimento. As barras (escala logarítmica) mostram quantos exemplos entram a cada rodada. A linha vermelha mostra o acerto dos pseudo-rótulos, que cai nas rodadas finais. A linha azul mostra a acurácia no teste." title="f4_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15000" cy="3133725"/>
                    </a:xfrm>
                    <a:prstGeom prst="rect">
                      <a:avLst/>
                    </a:prstGeom>
                  </pic:spPr>
                </pic:pic>
              </a:graphicData>
            </a:graphic>
          </wp:inline>
        </w:drawing>
      </w:r>
    </w:p>
    <w:p>
      <w:pPr>
        <w:spacing w:after="200"/>
        <w:jc w:val="center"/>
      </w:pPr>
      <w:r>
        <w:rPr>
          <w:i/>
          <w:iCs/>
          <w:color w:val="6B7280"/>
          <w:sz w:val="17"/>
          <w:szCs w:val="17"/>
        </w:rPr>
        <w:t xml:space="preserve">Figura 4.2 — As rodadas do experimento. As barras (escala logarítmica) mostram quantos exemplos entram a cada rodada. A linha vermelha mostra o acerto dos pseudo-rótulos, que cai nas rodadas finais. A linha azul mostra a acurácia no teste.</w:t>
      </w:r>
    </w:p>
    <w:p>
      <w:pPr>
        <w:spacing w:after="120" w:line="300"/>
        <w:jc w:val="left"/>
      </w:pPr>
      <w:r>
        <w:rPr>
          <w:sz w:val="21"/>
          <w:szCs w:val="21"/>
        </w:rPr>
        <w:t xml:space="preserve">Observe uma lição importante: </w:t>
      </w:r>
      <w:r>
        <w:rPr>
          <w:b/>
          <w:bCs/>
          <w:sz w:val="21"/>
          <w:szCs w:val="21"/>
        </w:rPr>
        <w:t xml:space="preserve">a maior parte do ganho vem das duas primeiras rodadas</w:t>
      </w:r>
      <w:r>
        <w:rPr>
          <w:sz w:val="21"/>
          <w:szCs w:val="21"/>
        </w:rPr>
        <w:t xml:space="preserve">. Depois, o modelo acrescenta poucos exemplos e menos confiáveis. Por isso, na prática, poucas rodadas bastam.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acompanhe o acerto dos pseudo-rótulos</w:t>
            </w:r>
          </w:p>
          <w:p>
            <w:pPr>
              <w:spacing w:after="80" w:line="280"/>
            </w:pPr>
            <w:r>
              <w:rPr>
                <w:sz w:val="20"/>
                <w:szCs w:val="20"/>
              </w:rPr>
              <w:t xml:space="preserve">Só conseguimos medir o acerto dos pseudo-rótulos porque, neste experimento, conhecemos os rótulos verdadeiros. Em um projeto real isso não é possível. Mas você pode </w:t>
            </w:r>
            <w:r>
              <w:rPr>
                <w:b/>
                <w:bCs/>
                <w:sz w:val="20"/>
                <w:szCs w:val="20"/>
              </w:rPr>
              <w:t xml:space="preserve">amostrar alguns pseudo-rótulos e pedir a um especialista que os confira</w:t>
            </w:r>
            <w:r>
              <w:rPr>
                <w:sz w:val="20"/>
                <w:szCs w:val="20"/>
              </w:rPr>
              <w:t xml:space="preserve">. Cinquenta conferências já dizem muito sobre a qualidade do processo.</w:t>
            </w:r>
          </w:p>
        </w:tc>
      </w:tr>
    </w:tbl>
    <w:p>
      <w:pPr>
        <w:spacing w:after="140" w:line="120"/>
      </w:pPr>
    </w:p>
    <w:p>
      <w:pPr>
        <w:pStyle w:val="Heading4"/>
        <w:keepNext/>
      </w:pPr>
      <w:r>
        <w:t xml:space="preserve">4.3.1 Um exemplo visual</w:t>
      </w:r>
    </w:p>
    <w:p>
      <w:pPr>
        <w:spacing w:after="120" w:line="300"/>
        <w:jc w:val="left"/>
      </w:pPr>
      <w:r>
        <w:rPr>
          <w:sz w:val="21"/>
          <w:szCs w:val="21"/>
        </w:rPr>
        <w:t xml:space="preserve">A figura abaixo mostra o processo em um problema de duas dimensões. Os 6 pontos rotulados (estrelas) são poucos. A cada rodada, o modelo incorpora os pontos de que tem confiança, e a fronteira se ajusta.</w:t>
      </w:r>
    </w:p>
    <w:p>
      <w:pPr>
        <w:keepNext/>
        <w:spacing w:after="60" w:before="120"/>
        <w:jc w:val="center"/>
      </w:pPr>
      <w:r>
        <w:drawing>
          <wp:inline distT="0" distB="0" distL="0" distR="0">
            <wp:extent cx="5715000" cy="1800225"/>
            <wp:effectExtent t="0" r="0" b="0" l="0"/>
            <wp:docPr id="1" name="f4_rodadas" descr="Figura 4.3 — Self-training em duas classes. A fronteira é recalculada a cada rodada, com os pontos que já ganharam rótulo ou pseudo-rótulo (coloridos). Mostramos a semente de ganho mediano em 40 sorteios, e não a melhor." title="f4_ro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i/>
          <w:iCs/>
          <w:color w:val="6B7280"/>
          <w:sz w:val="17"/>
          <w:szCs w:val="17"/>
        </w:rPr>
        <w:t xml:space="preserve">Figura 4.3 — Self-training em duas classes. A fronteira é recalculada a cada rodada, com os pontos que já ganharam rótulo ou pseudo-rótulo (coloridos). Mostramos a semente de ganho mediano em 40 sorteios, e não a melhor.</w:t>
      </w:r>
    </w:p>
    <w:p>
      <w:pPr>
        <w:spacing w:after="120" w:line="300"/>
        <w:jc w:val="left"/>
      </w:pPr>
      <w:r>
        <w:rPr>
          <w:sz w:val="21"/>
          <w:szCs w:val="21"/>
        </w:rPr>
        <w:t xml:space="preserve">Neste problema, o ganho é pequeno (de 96% para 97%). Isso é típico: em dados com classes bem separadas e um classificador adequado, o modelo supervisionado já vai bem, e o self-training pouco acrescenta.</w:t>
      </w:r>
    </w:p>
    <w:p>
      <w:pPr>
        <w:pStyle w:val="Heading3"/>
        <w:keepNext/>
      </w:pPr>
      <w:r>
        <w:t xml:space="preserve">4.4 O SelfTrainingClassifier do scikit-learn</w:t>
      </w:r>
    </w:p>
    <w:p>
      <w:pPr>
        <w:spacing w:after="120" w:line="300"/>
        <w:jc w:val="left"/>
      </w:pPr>
      <w:r>
        <w:rPr>
          <w:sz w:val="21"/>
          <w:szCs w:val="21"/>
        </w:rPr>
        <w:t xml:space="preserve">Você não precisa escrever o laço. O scikit-learn oferece a classe </w:t>
      </w:r>
      <w:r>
        <w:rPr>
          <w:rFonts w:ascii="Consolas" w:cs="Consolas" w:eastAsia="Consolas" w:hAnsi="Consolas"/>
          <w:color w:val="B91C1C"/>
          <w:sz w:val="19"/>
          <w:szCs w:val="19"/>
          <w:shd w:fill="F3F4F6" w:color="auto" w:val="clear"/>
        </w:rPr>
        <w:t xml:space="preserve">SelfTrainingClassifier</w:t>
      </w:r>
      <w:r>
        <w:rPr>
          <w:sz w:val="21"/>
          <w:szCs w:val="21"/>
        </w:rPr>
        <w:t xml:space="preserve">, que envolve qualquer classificador com o método </w:t>
      </w:r>
      <w:r>
        <w:rPr>
          <w:rFonts w:ascii="Consolas" w:cs="Consolas" w:eastAsia="Consolas" w:hAnsi="Consolas"/>
          <w:color w:val="B91C1C"/>
          <w:sz w:val="19"/>
          <w:szCs w:val="19"/>
          <w:shd w:fill="F3F4F6" w:color="auto" w:val="clear"/>
        </w:rPr>
        <w:t xml:space="preserve">predict_proba</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587"/>
        <w:gridCol w:w="2794"/>
      </w:tblGrid>
      <w:tr>
        <w:trPr>
          <w:cantSplit/>
          <w:tblHeader/>
        </w:trPr>
        <w:tc>
          <w:tcPr>
            <w:tcW w:type="dxa" w:w="125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Parâmetro</w:t>
            </w:r>
          </w:p>
        </w:tc>
        <w:tc>
          <w:tcPr>
            <w:tcW w:type="dxa" w:w="558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controla</w:t>
            </w:r>
          </w:p>
        </w:tc>
        <w:tc>
          <w:tcPr>
            <w:tcW w:type="dxa" w:w="279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Valor padrão</w:t>
            </w:r>
          </w:p>
        </w:tc>
      </w:tr>
      <w:tr>
        <w:trPr>
          <w:cantSplit/>
          <w:tblHeader w:val="false"/>
        </w:trPr>
        <w:tc>
          <w:tcPr>
            <w:tcW w:type="dxa" w:w="12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estimator</w:t>
            </w:r>
          </w:p>
        </w:tc>
        <w:tc>
          <w:tcPr>
            <w:tcW w:type="dxa" w:w="55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classificador-base (precisa de predict_proba)</w:t>
            </w:r>
          </w:p>
        </w:tc>
        <w:tc>
          <w:tcPr>
            <w:tcW w:type="dxa" w:w="279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nenhum (obrigatório)</w:t>
            </w:r>
          </w:p>
        </w:tc>
      </w:tr>
      <w:tr>
        <w:trPr>
          <w:cantSplit/>
          <w:tblHeader w:val="false"/>
        </w:trPr>
        <w:tc>
          <w:tcPr>
            <w:tcW w:type="dxa" w:w="12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criterion</w:t>
            </w:r>
          </w:p>
        </w:tc>
        <w:tc>
          <w:tcPr>
            <w:tcW w:type="dxa" w:w="55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Como selecionar: por limiar ("threshold") ou os k melhores ("k_best")</w:t>
            </w:r>
          </w:p>
        </w:tc>
        <w:tc>
          <w:tcPr>
            <w:tcW w:type="dxa" w:w="279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"threshold"</w:t>
            </w:r>
          </w:p>
        </w:tc>
      </w:tr>
      <w:tr>
        <w:trPr>
          <w:cantSplit/>
          <w:tblHeader w:val="false"/>
        </w:trPr>
        <w:tc>
          <w:tcPr>
            <w:tcW w:type="dxa" w:w="12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threshold</w:t>
            </w:r>
          </w:p>
        </w:tc>
        <w:tc>
          <w:tcPr>
            <w:tcW w:type="dxa" w:w="55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Confiança mínima para aceitar um pseudo-rótulo</w:t>
            </w:r>
          </w:p>
        </w:tc>
        <w:tc>
          <w:tcPr>
            <w:tcW w:type="dxa" w:w="279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0,75</w:t>
            </w:r>
          </w:p>
        </w:tc>
      </w:tr>
      <w:tr>
        <w:trPr>
          <w:cantSplit/>
          <w:tblHeader w:val="false"/>
        </w:trPr>
        <w:tc>
          <w:tcPr>
            <w:tcW w:type="dxa" w:w="12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k_best</w:t>
            </w:r>
          </w:p>
        </w:tc>
        <w:tc>
          <w:tcPr>
            <w:tcW w:type="dxa" w:w="55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Quantos exemplos aceitar por rodada, no critério k_best</w:t>
            </w:r>
          </w:p>
        </w:tc>
        <w:tc>
          <w:tcPr>
            <w:tcW w:type="dxa" w:w="279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10</w:t>
            </w:r>
          </w:p>
        </w:tc>
      </w:tr>
      <w:tr>
        <w:trPr>
          <w:cantSplit/>
          <w:tblHeader w:val="false"/>
        </w:trPr>
        <w:tc>
          <w:tcPr>
            <w:tcW w:type="dxa" w:w="12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max_iter</w:t>
            </w:r>
          </w:p>
        </w:tc>
        <w:tc>
          <w:tcPr>
            <w:tcW w:type="dxa" w:w="55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Número máximo de rodadas</w:t>
            </w:r>
          </w:p>
        </w:tc>
        <w:tc>
          <w:tcPr>
            <w:tcW w:type="dxa" w:w="279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10</w:t>
            </w:r>
          </w:p>
        </w:tc>
      </w:tr>
    </w:tbl>
    <w:p>
      <w:pPr>
        <w:spacing w:after="160" w:line="120"/>
      </w:pPr>
    </w:p>
    <w:p>
      <w:pPr>
        <w:spacing w:after="120" w:line="300"/>
        <w:jc w:val="left"/>
      </w:pPr>
      <w:r>
        <w:rPr>
          <w:sz w:val="21"/>
          <w:szCs w:val="21"/>
        </w:rPr>
        <w:t xml:space="preserve">Os atributos úteis são </w:t>
      </w:r>
      <w:r>
        <w:rPr>
          <w:rFonts w:ascii="Consolas" w:cs="Consolas" w:eastAsia="Consolas" w:hAnsi="Consolas"/>
          <w:color w:val="B91C1C"/>
          <w:sz w:val="19"/>
          <w:szCs w:val="19"/>
          <w:shd w:fill="F3F4F6" w:color="auto" w:val="clear"/>
        </w:rPr>
        <w:t xml:space="preserve">labeled_iter_</w:t>
      </w:r>
      <w:r>
        <w:rPr>
          <w:sz w:val="21"/>
          <w:szCs w:val="21"/>
        </w:rPr>
        <w:t xml:space="preserve"> (em que rodada cada exemplo ganhou rótulo; 0 significa rótulo original; -1, nunca rotulado), </w:t>
      </w:r>
      <w:r>
        <w:rPr>
          <w:rFonts w:ascii="Consolas" w:cs="Consolas" w:eastAsia="Consolas" w:hAnsi="Consolas"/>
          <w:color w:val="B91C1C"/>
          <w:sz w:val="19"/>
          <w:szCs w:val="19"/>
          <w:shd w:fill="F3F4F6" w:color="auto" w:val="clear"/>
        </w:rPr>
        <w:t xml:space="preserve">n_iter_</w:t>
      </w:r>
      <w:r>
        <w:rPr>
          <w:sz w:val="21"/>
          <w:szCs w:val="21"/>
        </w:rPr>
        <w:t xml:space="preserve"> (rodadas realizadas) e </w:t>
      </w:r>
      <w:r>
        <w:rPr>
          <w:rFonts w:ascii="Consolas" w:cs="Consolas" w:eastAsia="Consolas" w:hAnsi="Consolas"/>
          <w:color w:val="B91C1C"/>
          <w:sz w:val="19"/>
          <w:szCs w:val="19"/>
          <w:shd w:fill="F3F4F6" w:color="auto" w:val="clear"/>
        </w:rPr>
        <w:t xml:space="preserve">transduction_</w:t>
      </w:r>
      <w:r>
        <w:rPr>
          <w:sz w:val="21"/>
          <w:szCs w:val="21"/>
        </w:rPr>
        <w:t xml:space="preserve"> (os rótulos finais).</w:t>
      </w:r>
    </w:p>
    <w:p>
      <w:pPr>
        <w:spacing w:after="120" w:line="300"/>
        <w:jc w:val="left"/>
      </w:pPr>
      <w:r>
        <w:rPr>
          <w:sz w:val="21"/>
          <w:szCs w:val="21"/>
        </w:rPr>
        <w:t xml:space="preserve">Há duas estratégias de seleção. No </w:t>
      </w:r>
      <w:r>
        <w:rPr>
          <w:b/>
          <w:bCs/>
          <w:sz w:val="21"/>
          <w:szCs w:val="21"/>
        </w:rPr>
        <w:t xml:space="preserve">limiar</w:t>
      </w:r>
      <w:r>
        <w:rPr>
          <w:sz w:val="21"/>
          <w:szCs w:val="21"/>
        </w:rPr>
        <w:t xml:space="preserve">, aceita-se tudo o que passa da confiança mínima. No </w:t>
      </w:r>
      <w:r>
        <w:rPr>
          <w:b/>
          <w:bCs/>
          <w:sz w:val="21"/>
          <w:szCs w:val="21"/>
        </w:rPr>
        <w:t xml:space="preserve">k melhores</w:t>
      </w:r>
      <w:r>
        <w:rPr>
          <w:sz w:val="21"/>
          <w:szCs w:val="21"/>
        </w:rPr>
        <w:t xml:space="preserve">, aceitam-se sempre os </w:t>
      </w:r>
      <w:r>
        <w:rPr>
          <w:i/>
          <w:iCs/>
          <w:sz w:val="21"/>
          <w:szCs w:val="21"/>
        </w:rPr>
        <w:t xml:space="preserve">k</w:t>
      </w:r>
      <w:r>
        <w:rPr>
          <w:sz w:val="21"/>
          <w:szCs w:val="21"/>
        </w:rPr>
        <w:t xml:space="preserve"> exemplos mais confiantes, não importa quão confiantes sejam. Vamos compará-las.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configs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"limiar 0,9 (padrão do livro)"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criterion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"threshold"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"limiar 0,75 (padrão do sklearn)"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criterion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"threshold"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0.75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"k_best = 10 por rodada"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criterion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"k_best"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k_best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"k_best = 50 por rodada"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criterion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"k_best"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k_best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"k_best = 200 por rodada"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criterion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"k_best"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k_best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"critério                         | rodadas | exemplos que ganharam rótulo | acurácia no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configs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n_iter_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"{nome:32s} | {np.mean(rod):7.1f} | {np.mean(rot):28.0f} | {100 * np.mean(acc):16.1f}%"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critério                         | rodadas | exemplos que ganharam rótulo | acurácia no teste</w:t>
            </w:r>
          </w:p>
          <w:p>
            <w:pPr>
              <w:spacing w:after="0" w:line="240"/>
            </w:pPr>
            <w:r>
              <w:rPr>
                <w:rFonts w:ascii="Consolas" w:cs="Consolas" w:eastAsia="Consolas" w:hAnsi="Consolas"/>
                <w:color w:val="1F2937"/>
                <w:sz w:val="15"/>
                <w:szCs w:val="15"/>
              </w:rPr>
              <w:t xml:space="preserve">limiar 0,9 (padrão do livro)     |     9.6 |                         1152 |             90.6%</w:t>
            </w:r>
          </w:p>
          <w:p>
            <w:pPr>
              <w:spacing w:after="0" w:line="240"/>
            </w:pPr>
            <w:r>
              <w:rPr>
                <w:rFonts w:ascii="Consolas" w:cs="Consolas" w:eastAsia="Consolas" w:hAnsi="Consolas"/>
                <w:color w:val="1F2937"/>
                <w:sz w:val="15"/>
                <w:szCs w:val="15"/>
              </w:rPr>
              <w:t xml:space="preserve">limiar 0,75 (padrão do sklearn)  |     7.5 |                         1193 |             89.0%</w:t>
            </w:r>
          </w:p>
          <w:p>
            <w:pPr>
              <w:spacing w:after="0" w:line="240"/>
            </w:pPr>
            <w:r>
              <w:rPr>
                <w:rFonts w:ascii="Consolas" w:cs="Consolas" w:eastAsia="Consolas" w:hAnsi="Consolas"/>
                <w:color w:val="1F2937"/>
                <w:sz w:val="15"/>
                <w:szCs w:val="15"/>
              </w:rPr>
              <w:t xml:space="preserve">k_best = 10 por rodada           |   100.0 |                         1000 |             90.4%</w:t>
            </w:r>
          </w:p>
          <w:p>
            <w:pPr>
              <w:spacing w:after="0" w:line="240"/>
            </w:pPr>
            <w:r>
              <w:rPr>
                <w:rFonts w:ascii="Consolas" w:cs="Consolas" w:eastAsia="Consolas" w:hAnsi="Consolas"/>
                <w:color w:val="1F2937"/>
                <w:sz w:val="15"/>
                <w:szCs w:val="15"/>
              </w:rPr>
              <w:t xml:space="preserve">k_best = 50 por rodada           |    25.0 |                         1207 |             90.0%</w:t>
            </w:r>
          </w:p>
          <w:p>
            <w:pPr>
              <w:spacing w:after="0" w:line="240"/>
            </w:pPr>
            <w:r>
              <w:rPr>
                <w:rFonts w:ascii="Consolas" w:cs="Consolas" w:eastAsia="Consolas" w:hAnsi="Consolas"/>
                <w:color w:val="1F2937"/>
                <w:sz w:val="15"/>
                <w:szCs w:val="15"/>
              </w:rPr>
              <w:t xml:space="preserve">k_best = 200 por rodada          |     7.0 |                         1207 |             90.6%</w:t>
            </w:r>
          </w:p>
        </w:tc>
      </w:tr>
    </w:tbl>
    <w:p>
      <w:pPr>
        <w:spacing w:after="140" w:line="120"/>
      </w:pPr>
    </w:p>
    <w:p>
      <w:pPr>
        <w:spacing w:after="120" w:line="300"/>
        <w:jc w:val="left"/>
      </w:pPr>
      <w:r>
        <w:rPr>
          <w:sz w:val="21"/>
          <w:szCs w:val="21"/>
        </w:rPr>
        <w:t xml:space="preserve">Observe:</w:t>
      </w:r>
    </w:p>
    <w:p>
      <w:pPr>
        <w:pStyle w:val="ListParagraph"/>
        <w:numPr>
          <w:ilvl w:val="0"/>
          <w:numId w:val="2"/>
        </w:numPr>
        <w:spacing w:after="70" w:line="288"/>
      </w:pPr>
      <w:r>
        <w:rPr>
          <w:sz w:val="21"/>
          <w:szCs w:val="21"/>
        </w:rPr>
        <w:t xml:space="preserve">O </w:t>
      </w:r>
      <w:r>
        <w:rPr>
          <w:b/>
          <w:bCs/>
          <w:sz w:val="21"/>
          <w:szCs w:val="21"/>
        </w:rPr>
        <w:t xml:space="preserve">limiar 0,9</w:t>
      </w:r>
      <w:r>
        <w:rPr>
          <w:sz w:val="21"/>
          <w:szCs w:val="21"/>
        </w:rPr>
        <w:t xml:space="preserve"> (90,6%) superou o </w:t>
      </w:r>
      <w:r>
        <w:rPr>
          <w:b/>
          <w:bCs/>
          <w:sz w:val="21"/>
          <w:szCs w:val="21"/>
        </w:rPr>
        <w:t xml:space="preserve">limiar 0,75</w:t>
      </w:r>
      <w:r>
        <w:rPr>
          <w:sz w:val="21"/>
          <w:szCs w:val="21"/>
        </w:rPr>
        <w:t xml:space="preserve">, o padrão do scikit-learn (89,0%). Aceitar palpites menos confiantes deixou entrar mais erros.</w:t>
      </w:r>
    </w:p>
    <w:p>
      <w:pPr>
        <w:pStyle w:val="ListParagraph"/>
        <w:numPr>
          <w:ilvl w:val="0"/>
          <w:numId w:val="2"/>
        </w:numPr>
        <w:spacing w:after="70" w:line="288"/>
      </w:pPr>
      <w:r>
        <w:rPr>
          <w:sz w:val="21"/>
          <w:szCs w:val="21"/>
        </w:rPr>
        <w:t xml:space="preserve">O critério </w:t>
      </w:r>
      <w:r>
        <w:rPr>
          <w:b/>
          <w:bCs/>
          <w:sz w:val="21"/>
          <w:szCs w:val="21"/>
        </w:rPr>
        <w:t xml:space="preserve">k melhores</w:t>
      </w:r>
      <w:r>
        <w:rPr>
          <w:sz w:val="21"/>
          <w:szCs w:val="21"/>
        </w:rPr>
        <w:t xml:space="preserve"> chegou a resultados muito parecidos (90,0% a 90,6%), mas com número de rodadas muito diferente: 100 rodadas com 10 por vez, contra 7 com 200 por vez. O custo de treino cresce com as rodadas.</w:t>
      </w:r>
    </w:p>
    <w:p>
      <w:pPr>
        <w:pStyle w:val="ListParagraph"/>
        <w:numPr>
          <w:ilvl w:val="0"/>
          <w:numId w:val="2"/>
        </w:numPr>
        <w:spacing w:after="70" w:line="288"/>
      </w:pPr>
      <w:r>
        <w:rPr>
          <w:sz w:val="21"/>
          <w:szCs w:val="21"/>
        </w:rPr>
        <w:t xml:space="preserve">Todas as configurações ficam em torno de 89% a 91%. </w:t>
      </w:r>
      <w:r>
        <w:rPr>
          <w:b/>
          <w:bCs/>
          <w:sz w:val="21"/>
          <w:szCs w:val="21"/>
        </w:rPr>
        <w:t xml:space="preserve">A escolha do critério importa menos do que a escolha do classificador-base</w:t>
      </w:r>
      <w:r>
        <w:rPr>
          <w:sz w:val="21"/>
          <w:szCs w:val="21"/>
        </w:rPr>
        <w:t xml:space="preserve">, como veremos adiante.</w:t>
      </w:r>
    </w:p>
    <w:p>
      <w:pPr>
        <w:spacing w:after="60" w:line="120"/>
      </w:pPr>
    </w:p>
    <w:p>
      <w:pPr>
        <w:pStyle w:val="Heading3"/>
        <w:keepNext/>
      </w:pPr>
      <w:r>
        <w:t xml:space="preserve">4.5 A confiança é tudo</w:t>
      </w:r>
    </w:p>
    <w:p>
      <w:pPr>
        <w:spacing w:after="120" w:line="300"/>
        <w:jc w:val="left"/>
      </w:pPr>
      <w:r>
        <w:rPr>
          <w:sz w:val="21"/>
          <w:szCs w:val="21"/>
        </w:rPr>
        <w:t xml:space="preserve">O self-training depende de uma pergunta: </w:t>
      </w:r>
      <w:r>
        <w:rPr>
          <w:b/>
          <w:bCs/>
          <w:sz w:val="21"/>
          <w:szCs w:val="21"/>
        </w:rPr>
        <w:t xml:space="preserve">o quanto podemos confiar na confiança do modelo?</w:t>
      </w:r>
      <w:r>
        <w:rPr>
          <w:sz w:val="21"/>
          <w:szCs w:val="21"/>
        </w:rPr>
        <w:t xml:space="preserve"> Há duas formas de olhar para ela.</w:t>
      </w:r>
    </w:p>
    <w:p>
      <w:pPr>
        <w:pStyle w:val="Heading4"/>
        <w:keepNext/>
      </w:pPr>
      <w:r>
        <w:t xml:space="preserve">4.5.1 O limiar</w:t>
      </w:r>
    </w:p>
    <w:p>
      <w:pPr>
        <w:spacing w:after="120" w:line="300"/>
        <w:jc w:val="left"/>
      </w:pPr>
      <w:r>
        <w:rPr>
          <w:sz w:val="21"/>
          <w:szCs w:val="21"/>
        </w:rPr>
        <w:t xml:space="preserve">O limiar controla um </w:t>
      </w:r>
      <w:r>
        <w:rPr>
          <w:b/>
          <w:bCs/>
          <w:sz w:val="21"/>
          <w:szCs w:val="21"/>
        </w:rPr>
        <w:t xml:space="preserve">equilíbrio</w:t>
      </w:r>
      <w:r>
        <w:rPr>
          <w:sz w:val="21"/>
          <w:szCs w:val="21"/>
        </w:rPr>
        <w:t xml:space="preserve">: quantidade contra qualidade dos pseudo-rótulos.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"limiar | pseudo-rótulos na 1ª rodada | acerto deles | acurácia final no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limiar</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0.99</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n1, ac1, </w:t>
            </w:r>
            <w:r>
              <w:rPr>
                <w:rFonts w:ascii="Consolas" w:cs="Consolas" w:eastAsia="Consolas" w:hAnsi="Consolas"/>
                <w:b w:val="false"/>
                <w:bCs w:val="false"/>
                <w:color w:val="1F2937"/>
                <w:sz w:val="15"/>
                <w:szCs w:val="15"/>
              </w:rPr>
              <w:t xml:space="preserve">fim</w:t>
            </w:r>
            <w:r>
              <w:rPr>
                <w:rFonts w:ascii="Consolas" w:cs="Consolas" w:eastAsia="Consolas" w:hAnsi="Consolas"/>
                <w:color w:val="1F2937"/>
                <w:sz w:val="15"/>
                <w:szCs w:val="15"/>
              </w:rPr>
              <w:t xml:space="preserve">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limiar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n1.</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ac1.</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any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"{limiar:6.2f} | {np.mean(n1):26.0f} | {100 * np.nanmean(ac1):11.1f}% | {100 * np.mean(fim):21.1f}%"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limiar | pseudo-rótulos na 1ª rodada | acerto deles | acurácia final no teste</w:t>
            </w:r>
          </w:p>
          <w:p>
            <w:pPr>
              <w:spacing w:after="0" w:line="240"/>
            </w:pPr>
            <w:r>
              <w:rPr>
                <w:rFonts w:ascii="Consolas" w:cs="Consolas" w:eastAsia="Consolas" w:hAnsi="Consolas"/>
                <w:color w:val="1F2937"/>
                <w:sz w:val="15"/>
                <w:szCs w:val="15"/>
              </w:rPr>
              <w:t xml:space="preserve">  0.50 |                       1144 |        89.0% |                  86.5%</w:t>
            </w:r>
          </w:p>
          <w:p>
            <w:pPr>
              <w:spacing w:after="0" w:line="240"/>
            </w:pPr>
            <w:r>
              <w:rPr>
                <w:rFonts w:ascii="Consolas" w:cs="Consolas" w:eastAsia="Consolas" w:hAnsi="Consolas"/>
                <w:color w:val="1F2937"/>
                <w:sz w:val="15"/>
                <w:szCs w:val="15"/>
              </w:rPr>
              <w:t xml:space="preserve">  0.70 |                       1020 |        93.5% |                  88.3%</w:t>
            </w:r>
          </w:p>
          <w:p>
            <w:pPr>
              <w:spacing w:after="0" w:line="240"/>
            </w:pPr>
            <w:r>
              <w:rPr>
                <w:rFonts w:ascii="Consolas" w:cs="Consolas" w:eastAsia="Consolas" w:hAnsi="Consolas"/>
                <w:color w:val="1F2937"/>
                <w:sz w:val="15"/>
                <w:szCs w:val="15"/>
              </w:rPr>
              <w:t xml:space="preserve">  0.80 |                        944 |        95.4% |                  89.4%</w:t>
            </w:r>
          </w:p>
          <w:p>
            <w:pPr>
              <w:spacing w:after="0" w:line="240"/>
            </w:pPr>
            <w:r>
              <w:rPr>
                <w:rFonts w:ascii="Consolas" w:cs="Consolas" w:eastAsia="Consolas" w:hAnsi="Consolas"/>
                <w:color w:val="1F2937"/>
                <w:sz w:val="15"/>
                <w:szCs w:val="15"/>
              </w:rPr>
              <w:t xml:space="preserve">  0.90 |                        830 |        97.1% |                  90.6%</w:t>
            </w:r>
          </w:p>
          <w:p>
            <w:pPr>
              <w:spacing w:after="0" w:line="240"/>
            </w:pPr>
            <w:r>
              <w:rPr>
                <w:rFonts w:ascii="Consolas" w:cs="Consolas" w:eastAsia="Consolas" w:hAnsi="Consolas"/>
                <w:color w:val="1F2937"/>
                <w:sz w:val="15"/>
                <w:szCs w:val="15"/>
              </w:rPr>
              <w:t xml:space="preserve">  0.95 |                        709 |        98.2% |                  90.9%</w:t>
            </w:r>
          </w:p>
          <w:p>
            <w:pPr>
              <w:spacing w:after="0" w:line="240"/>
            </w:pPr>
            <w:r>
              <w:rPr>
                <w:rFonts w:ascii="Consolas" w:cs="Consolas" w:eastAsia="Consolas" w:hAnsi="Consolas"/>
                <w:color w:val="1F2937"/>
                <w:sz w:val="15"/>
                <w:szCs w:val="15"/>
              </w:rPr>
              <w:t xml:space="preserve">  0.99 |                        421 |        99.5% |                  91.1%</w:t>
            </w:r>
          </w:p>
        </w:tc>
      </w:tr>
    </w:tbl>
    <w:p>
      <w:pPr>
        <w:spacing w:after="140" w:line="120"/>
      </w:pPr>
    </w:p>
    <w:p>
      <w:pPr>
        <w:keepNext/>
        <w:spacing w:after="60" w:before="120"/>
        <w:jc w:val="center"/>
      </w:pPr>
      <w:r>
        <w:drawing>
          <wp:inline distT="0" distB="0" distL="0" distR="0">
            <wp:extent cx="5715000" cy="2133600"/>
            <wp:effectExtent t="0" r="0" b="0" l="0"/>
            <wp:docPr id="1" name="f4_limiar" descr="Figura 4.4 — O efeito do limiar de confiança no Digits (50 rótulos). À esquerda, quantos exemplos entram na primeira rodada. À direita, o acerto desses pseudo-rótulos e a acurácia final no teste." title="f4_lim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i/>
          <w:iCs/>
          <w:color w:val="6B7280"/>
          <w:sz w:val="17"/>
          <w:szCs w:val="17"/>
        </w:rPr>
        <w:t xml:space="preserve">Figura 4.4 — O efeito do limiar de confiança no Digits (50 rótulos). À esquerda, quantos exemplos entram na primeira rodada. À direita, o acerto desses pseudo-rótulos e a acurácia final no teste.</w:t>
      </w:r>
    </w:p>
    <w:p>
      <w:pPr>
        <w:spacing w:after="120" w:line="300"/>
        <w:jc w:val="left"/>
      </w:pPr>
      <w:r>
        <w:rPr>
          <w:sz w:val="21"/>
          <w:szCs w:val="21"/>
        </w:rPr>
        <w:t xml:space="preserve">A leitura é nítida.</w:t>
      </w:r>
    </w:p>
    <w:p>
      <w:pPr>
        <w:pStyle w:val="ListParagraph"/>
        <w:numPr>
          <w:ilvl w:val="0"/>
          <w:numId w:val="2"/>
        </w:numPr>
        <w:spacing w:after="70" w:line="288"/>
      </w:pPr>
      <w:r>
        <w:rPr>
          <w:sz w:val="21"/>
          <w:szCs w:val="21"/>
        </w:rPr>
        <w:t xml:space="preserve">Com limiar </w:t>
      </w:r>
      <w:r>
        <w:rPr>
          <w:b/>
          <w:bCs/>
          <w:sz w:val="21"/>
          <w:szCs w:val="21"/>
        </w:rPr>
        <w:t xml:space="preserve">0,5</w:t>
      </w:r>
      <w:r>
        <w:rPr>
          <w:sz w:val="21"/>
          <w:szCs w:val="21"/>
        </w:rPr>
        <w:t xml:space="preserve">, entram 1.144 exemplos, mas só 89,0% estão certos. A acurácia final (86,5%) fica </w:t>
      </w:r>
      <w:r>
        <w:rPr>
          <w:b/>
          <w:bCs/>
          <w:sz w:val="21"/>
          <w:szCs w:val="21"/>
        </w:rPr>
        <w:t xml:space="preserve">pouco acima da referência</w:t>
      </w:r>
      <w:r>
        <w:rPr>
          <w:sz w:val="21"/>
          <w:szCs w:val="21"/>
        </w:rPr>
        <w:t xml:space="preserve"> (86,3% em média, nestes mesmos 10 sorteios; veja a seção 4.6).</w:t>
      </w:r>
    </w:p>
    <w:p>
      <w:pPr>
        <w:pStyle w:val="ListParagraph"/>
        <w:numPr>
          <w:ilvl w:val="0"/>
          <w:numId w:val="2"/>
        </w:numPr>
        <w:spacing w:after="70" w:line="288"/>
      </w:pPr>
      <w:r>
        <w:rPr>
          <w:sz w:val="21"/>
          <w:szCs w:val="21"/>
        </w:rPr>
        <w:t xml:space="preserve">Com limiar </w:t>
      </w:r>
      <w:r>
        <w:rPr>
          <w:b/>
          <w:bCs/>
          <w:sz w:val="21"/>
          <w:szCs w:val="21"/>
        </w:rPr>
        <w:t xml:space="preserve">0,99</w:t>
      </w:r>
      <w:r>
        <w:rPr>
          <w:sz w:val="21"/>
          <w:szCs w:val="21"/>
        </w:rPr>
        <w:t xml:space="preserve">, entram apenas 421 exemplos, mas 99,5% estão certos. A acurácia final é a maior (91,1%).</w:t>
      </w:r>
    </w:p>
    <w:p>
      <w:pPr>
        <w:pStyle w:val="ListParagraph"/>
        <w:numPr>
          <w:ilvl w:val="0"/>
          <w:numId w:val="2"/>
        </w:numPr>
        <w:spacing w:after="70" w:line="288"/>
      </w:pPr>
      <w:r>
        <w:rPr>
          <w:sz w:val="21"/>
          <w:szCs w:val="21"/>
        </w:rPr>
        <w:t xml:space="preserve">Neste experimento, </w:t>
      </w:r>
      <w:r>
        <w:rPr>
          <w:b/>
          <w:bCs/>
          <w:sz w:val="21"/>
          <w:szCs w:val="21"/>
        </w:rPr>
        <w:t xml:space="preserve">ser exigente compensou</w:t>
      </w:r>
      <w:r>
        <w:rPr>
          <w:sz w:val="21"/>
          <w:szCs w:val="21"/>
        </w:rPr>
        <w:t xml:space="preserve">. Isso nem sempre acontece. Se o limiar for exigente demais, quase nada entra, e o método vira o modelo supervisionado. O limiar é um </w:t>
      </w:r>
      <w:r>
        <w:rPr>
          <w:b/>
          <w:bCs/>
          <w:sz w:val="21"/>
          <w:szCs w:val="21"/>
        </w:rPr>
        <w:t xml:space="preserve">parâmetro a ser examinado</w:t>
      </w:r>
      <w:r>
        <w:rPr>
          <w:sz w:val="21"/>
          <w:szCs w:val="21"/>
        </w:rPr>
        <w:t xml:space="preserve">, e não um valor mágico.</w:t>
      </w:r>
    </w:p>
    <w:p>
      <w:pPr>
        <w:spacing w:after="60" w:line="120"/>
      </w:pPr>
    </w:p>
    <w:p>
      <w:pPr>
        <w:pStyle w:val="Heading4"/>
        <w:keepNext/>
      </w:pPr>
      <w:r>
        <w:t xml:space="preserve">4.5.2 A calibração</w:t>
      </w:r>
    </w:p>
    <w:p>
      <w:pPr>
        <w:spacing w:after="120" w:line="300"/>
        <w:jc w:val="left"/>
      </w:pPr>
      <w:r>
        <w:rPr>
          <w:sz w:val="21"/>
          <w:szCs w:val="21"/>
        </w:rPr>
        <w:t xml:space="preserve">Um modelo é </w:t>
      </w:r>
      <w:r>
        <w:rPr>
          <w:b/>
          <w:bCs/>
          <w:sz w:val="21"/>
          <w:szCs w:val="21"/>
        </w:rPr>
        <w:t xml:space="preserve">bem calibrado</w:t>
      </w:r>
      <w:r>
        <w:rPr>
          <w:sz w:val="21"/>
          <w:szCs w:val="21"/>
        </w:rPr>
        <w:t xml:space="preserve"> quando sua confiança corresponde à frequência de acerto: dos casos em que diz "90% de certeza", acerta cerca de 90 em 100. Modelos mal calibrados prejudicam o self-training, porque o limiar deixa de significar o que pensamos (Niculescu-Mizil; Caruana, 2005; Guo et al., 2017).</w:t>
      </w:r>
    </w:p>
    <w:p>
      <w:pPr>
        <w:keepNext/>
        <w:spacing w:after="60" w:before="120"/>
        <w:jc w:val="center"/>
      </w:pPr>
      <w:r>
        <w:drawing>
          <wp:inline distT="0" distB="0" distL="0" distR="0">
            <wp:extent cx="5715000" cy="2162175"/>
            <wp:effectExtent t="0" r="0" b="0" l="0"/>
            <wp:docPr id="1" name="f4_calibra" descr="Figura 4.5 — Calibração de três classificadores treinados com 50 rótulos no Digits, avaliados nos exemplos sem rótulo. No eixo horizontal, a confiança média do modelo; no vertical, a fração de acertos. A linha tracejada é a calibração perfeita. A floresta aleatória nunca chega a 0,9 de confiança." title="f4_cali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15000" cy="2162175"/>
                    </a:xfrm>
                    <a:prstGeom prst="rect">
                      <a:avLst/>
                    </a:prstGeom>
                  </pic:spPr>
                </pic:pic>
              </a:graphicData>
            </a:graphic>
          </wp:inline>
        </w:drawing>
      </w:r>
    </w:p>
    <w:p>
      <w:pPr>
        <w:spacing w:after="200"/>
        <w:jc w:val="center"/>
      </w:pPr>
      <w:r>
        <w:rPr>
          <w:i/>
          <w:iCs/>
          <w:color w:val="6B7280"/>
          <w:sz w:val="17"/>
          <w:szCs w:val="17"/>
        </w:rPr>
        <w:t xml:space="preserve">Figura 4.5 — Calibração de três classificadores treinados com 50 rótulos no Digits, avaliados nos exemplos sem rótulo. No eixo horizontal, a confiança média do modelo; no vertical, a fração de acertos. A linha tracejada é a calibração perfeita. A floresta aleatória nunca chega a 0,9 de confiança.</w:t>
      </w:r>
    </w:p>
    <w:p>
      <w:pPr>
        <w:spacing w:after="120" w:line="300"/>
        <w:jc w:val="left"/>
      </w:pPr>
      <w:r>
        <w:rPr>
          <w:sz w:val="21"/>
          <w:szCs w:val="21"/>
        </w:rPr>
        <w:t xml:space="preserve">Cada modelo conta uma história diferente.</w:t>
      </w:r>
    </w:p>
    <w:p>
      <w:pPr>
        <w:pStyle w:val="ListParagraph"/>
        <w:numPr>
          <w:ilvl w:val="0"/>
          <w:numId w:val="2"/>
        </w:numPr>
        <w:spacing w:after="70" w:line="288"/>
      </w:pPr>
      <w:r>
        <w:rPr>
          <w:b/>
          <w:bCs/>
          <w:sz w:val="21"/>
          <w:szCs w:val="21"/>
        </w:rPr>
        <w:t xml:space="preserve">Regressão logística:</w:t>
      </w:r>
      <w:r>
        <w:rPr>
          <w:sz w:val="21"/>
          <w:szCs w:val="21"/>
        </w:rPr>
        <w:t xml:space="preserve"> boa calibração (a linha acompanha a tracejada), e 831 exemplos passam de 0,9, com 96% de acertos.</w:t>
      </w:r>
    </w:p>
    <w:p>
      <w:pPr>
        <w:pStyle w:val="ListParagraph"/>
        <w:numPr>
          <w:ilvl w:val="0"/>
          <w:numId w:val="2"/>
        </w:numPr>
        <w:spacing w:after="70" w:line="288"/>
      </w:pPr>
      <w:r>
        <w:rPr>
          <w:b/>
          <w:bCs/>
          <w:sz w:val="21"/>
          <w:szCs w:val="21"/>
        </w:rPr>
        <w:t xml:space="preserve">k vizinhos:</w:t>
      </w:r>
      <w:r>
        <w:rPr>
          <w:sz w:val="21"/>
          <w:szCs w:val="21"/>
        </w:rPr>
        <w:t xml:space="preserve"> a confiança vem de votos entre poucos vizinhos, e só assume valores "em degraus" (0, 0,2, 0,4...). O modelo parece </w:t>
      </w:r>
      <w:r>
        <w:rPr>
          <w:b/>
          <w:bCs/>
          <w:sz w:val="21"/>
          <w:szCs w:val="21"/>
        </w:rPr>
        <w:t xml:space="preserve">subconfiante</w:t>
      </w:r>
      <w:r>
        <w:rPr>
          <w:sz w:val="21"/>
          <w:szCs w:val="21"/>
        </w:rPr>
        <w:t xml:space="preserve"> nas faixas médias (a linha fica acima da tracejada) e bem calibrado nas altas.</w:t>
      </w:r>
    </w:p>
    <w:p>
      <w:pPr>
        <w:pStyle w:val="ListParagraph"/>
        <w:numPr>
          <w:ilvl w:val="0"/>
          <w:numId w:val="2"/>
        </w:numPr>
        <w:spacing w:after="70" w:line="288"/>
      </w:pPr>
      <w:r>
        <w:rPr>
          <w:b/>
          <w:bCs/>
          <w:sz w:val="21"/>
          <w:szCs w:val="21"/>
        </w:rPr>
        <w:t xml:space="preserve">Floresta aleatória:</w:t>
      </w:r>
      <w:r>
        <w:rPr>
          <w:sz w:val="21"/>
          <w:szCs w:val="21"/>
        </w:rPr>
        <w:t xml:space="preserve"> a confiança é a fração de árvores que concordam. Com poucos dados de treino, as árvores discordam, e </w:t>
      </w:r>
      <w:r>
        <w:rPr>
          <w:b/>
          <w:bCs/>
          <w:sz w:val="21"/>
          <w:szCs w:val="21"/>
        </w:rPr>
        <w:t xml:space="preserve">nenhum</w:t>
      </w:r>
      <w:r>
        <w:rPr>
          <w:sz w:val="21"/>
          <w:szCs w:val="21"/>
        </w:rPr>
        <w:t xml:space="preserve"> exemplo chega a 0,9. Com o limiar de 0,9, o self-training praticamente não faz nada. É um comportamento conhecido: florestas tendem a ser pouco confiantes nos extremos (Niculescu-Mizil; Caruana, 2005).</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limiar não tem o mesmo significado em todo modelo</w:t>
            </w:r>
          </w:p>
          <w:p>
            <w:pPr>
              <w:spacing w:after="80" w:line="280"/>
            </w:pPr>
            <w:r>
              <w:rPr>
                <w:sz w:val="20"/>
                <w:szCs w:val="20"/>
              </w:rPr>
              <w:t xml:space="preserve">Um limiar de 0,9 é "exigente" para a regressão logística, mas </w:t>
            </w:r>
            <w:r>
              <w:rPr>
                <w:b/>
                <w:bCs/>
                <w:sz w:val="20"/>
                <w:szCs w:val="20"/>
              </w:rPr>
              <w:t xml:space="preserve">inalcançável</w:t>
            </w:r>
            <w:r>
              <w:rPr>
                <w:sz w:val="20"/>
                <w:szCs w:val="20"/>
              </w:rPr>
              <w:t xml:space="preserve"> para uma floresta com poucos dados. Sempre olhe a </w:t>
            </w:r>
            <w:r>
              <w:rPr>
                <w:b/>
                <w:bCs/>
                <w:sz w:val="20"/>
                <w:szCs w:val="20"/>
              </w:rPr>
              <w:t xml:space="preserve">distribuição das confianças</w:t>
            </w:r>
            <w:r>
              <w:rPr>
                <w:sz w:val="20"/>
                <w:szCs w:val="20"/>
              </w:rPr>
              <w:t xml:space="preserve"> antes de fixar o limiar, e considere calibrar as probabilidades.</w:t>
            </w:r>
          </w:p>
        </w:tc>
      </w:tr>
    </w:tbl>
    <w:p>
      <w:pPr>
        <w:spacing w:after="140" w:line="120"/>
      </w:pPr>
    </w:p>
    <w:p>
      <w:pPr>
        <w:pStyle w:val="Heading3"/>
        <w:keepNext/>
      </w:pPr>
      <w:r>
        <w:t xml:space="preserve">4.6 O classificador-base faz toda a diferença</w:t>
      </w:r>
    </w:p>
    <w:p>
      <w:pPr>
        <w:spacing w:after="120" w:line="300"/>
        <w:jc w:val="left"/>
      </w:pPr>
      <w:r>
        <w:rPr>
          <w:sz w:val="21"/>
          <w:szCs w:val="21"/>
        </w:rPr>
        <w:t xml:space="preserve">Como o self-training é um envoltório, ele funciona com qualquer classificador. Mas o </w:t>
      </w:r>
      <w:r>
        <w:rPr>
          <w:b/>
          <w:bCs/>
          <w:sz w:val="21"/>
          <w:szCs w:val="21"/>
        </w:rPr>
        <w:t xml:space="preserve">resultado muda muito</w:t>
      </w:r>
      <w:r>
        <w:rPr>
          <w:sz w:val="21"/>
          <w:szCs w:val="21"/>
        </w:rPr>
        <w:t xml:space="preserve"> conforme o escolhido.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naive_bayes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ensemble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RandomForestClassifier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"Naive Bayes gaussiano"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"k vizinhos (k=5)"</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"Floresta aleatória"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RandomForestClassifier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"SVM (probability=True)"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probability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"modelo base              | só rotulados | self-training | ganho (p.p.) | melhor/pior em 10"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"{nome:24s} | {100 * np.mean(a):11.1f}% | {100 * np.mean(b):12.1f}%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modelo base              | só rotulados | self-training | ganho (p.p.) | melhor/pior em 10</w:t>
            </w:r>
          </w:p>
          <w:p>
            <w:pPr>
              <w:spacing w:after="0" w:line="240"/>
            </w:pPr>
            <w:r>
              <w:rPr>
                <w:rFonts w:ascii="Consolas" w:cs="Consolas" w:eastAsia="Consolas" w:hAnsi="Consolas"/>
                <w:color w:val="1F2937"/>
                <w:sz w:val="15"/>
                <w:szCs w:val="15"/>
              </w:rPr>
              <w:t xml:space="preserve">Regressão logística      |        86.3% |         90.6% |        +4.3 | 10/0</w:t>
            </w:r>
          </w:p>
          <w:p>
            <w:pPr>
              <w:spacing w:after="0" w:line="240"/>
            </w:pPr>
            <w:r>
              <w:rPr>
                <w:rFonts w:ascii="Consolas" w:cs="Consolas" w:eastAsia="Consolas" w:hAnsi="Consolas"/>
                <w:color w:val="1F2937"/>
                <w:sz w:val="15"/>
                <w:szCs w:val="15"/>
              </w:rPr>
              <w:t xml:space="preserve">Naive Bayes gaussiano    |        60.2% |         62.1% |        +1.9 | 6/3</w:t>
            </w:r>
          </w:p>
          <w:p>
            <w:pPr>
              <w:spacing w:after="0" w:line="240"/>
            </w:pPr>
            <w:r>
              <w:rPr>
                <w:rFonts w:ascii="Consolas" w:cs="Consolas" w:eastAsia="Consolas" w:hAnsi="Consolas"/>
                <w:color w:val="1F2937"/>
                <w:sz w:val="15"/>
                <w:szCs w:val="15"/>
              </w:rPr>
              <w:t xml:space="preserve">k vizinhos (k=5)         |        79.4% |         66.1% |       -13.3 | 0/10</w:t>
            </w:r>
          </w:p>
          <w:p>
            <w:pPr>
              <w:spacing w:after="0" w:line="240"/>
            </w:pPr>
            <w:r>
              <w:rPr>
                <w:rFonts w:ascii="Consolas" w:cs="Consolas" w:eastAsia="Consolas" w:hAnsi="Consolas"/>
                <w:color w:val="1F2937"/>
                <w:sz w:val="15"/>
                <w:szCs w:val="15"/>
              </w:rPr>
              <w:t xml:space="preserve">Floresta aleatória       |        81.8% |         81.2% |        -0.6 | 5/5</w:t>
            </w:r>
          </w:p>
          <w:p>
            <w:pPr>
              <w:spacing w:after="0" w:line="240"/>
            </w:pPr>
            <w:r>
              <w:rPr>
                <w:rFonts w:ascii="Consolas" w:cs="Consolas" w:eastAsia="Consolas" w:hAnsi="Consolas"/>
                <w:color w:val="1F2937"/>
                <w:sz w:val="15"/>
                <w:szCs w:val="15"/>
              </w:rPr>
              <w:t xml:space="preserve">SVM (probability=True)   |        85.6% |         85.6% |        +0.0 | 0/0</w:t>
            </w:r>
          </w:p>
        </w:tc>
      </w:tr>
    </w:tbl>
    <w:p>
      <w:pPr>
        <w:spacing w:after="140" w:line="120"/>
      </w:pPr>
    </w:p>
    <w:p>
      <w:pPr>
        <w:keepNext/>
        <w:spacing w:after="60" w:before="120"/>
        <w:jc w:val="center"/>
      </w:pPr>
      <w:r>
        <w:drawing>
          <wp:inline distT="0" distB="0" distL="0" distR="0">
            <wp:extent cx="5715000" cy="2819400"/>
            <wp:effectExtent t="0" r="0" b="0" l="0"/>
            <wp:docPr id="1" name="f4_base" descr="Figura 4.6 — O mesmo self-training, cinco classificadores-base. Os números sobre as barras são o ganho (ou a perda) em pontos percentuais em relação ao mesmo classificador treinado só com os 50 rótulos." title="f4_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715000" cy="2819400"/>
                    </a:xfrm>
                    <a:prstGeom prst="rect">
                      <a:avLst/>
                    </a:prstGeom>
                  </pic:spPr>
                </pic:pic>
              </a:graphicData>
            </a:graphic>
          </wp:inline>
        </w:drawing>
      </w:r>
    </w:p>
    <w:p>
      <w:pPr>
        <w:spacing w:after="200"/>
        <w:jc w:val="center"/>
      </w:pPr>
      <w:r>
        <w:rPr>
          <w:i/>
          <w:iCs/>
          <w:color w:val="6B7280"/>
          <w:sz w:val="17"/>
          <w:szCs w:val="17"/>
        </w:rPr>
        <w:t xml:space="preserve">Figura 4.6 — O mesmo self-training, cinco classificadores-base. Os números sobre as barras são o ganho (ou a perda) em pontos percentuais em relação ao mesmo classificador treinado só com os 50 rótulos.</w:t>
      </w:r>
    </w:p>
    <w:p>
      <w:pPr>
        <w:spacing w:after="120" w:line="300"/>
        <w:jc w:val="left"/>
      </w:pPr>
      <w:r>
        <w:rPr>
          <w:sz w:val="21"/>
          <w:szCs w:val="21"/>
        </w:rPr>
        <w:t xml:space="preserve">Os resultados contrariam a ideia de que "dados sem rótulo sempre ajudam".</w:t>
      </w:r>
    </w:p>
    <w:p>
      <w:pPr>
        <w:pStyle w:val="ListParagraph"/>
        <w:numPr>
          <w:ilvl w:val="0"/>
          <w:numId w:val="2"/>
        </w:numPr>
        <w:spacing w:after="70" w:line="288"/>
      </w:pPr>
      <w:r>
        <w:rPr>
          <w:b/>
          <w:bCs/>
          <w:sz w:val="21"/>
          <w:szCs w:val="21"/>
        </w:rPr>
        <w:t xml:space="preserve">Regressão logística:</w:t>
      </w:r>
      <w:r>
        <w:rPr>
          <w:sz w:val="21"/>
          <w:szCs w:val="21"/>
        </w:rPr>
        <w:t xml:space="preserve"> ganho de 4,3 p.p., melhor nos 10 sorteios.</w:t>
      </w:r>
    </w:p>
    <w:p>
      <w:pPr>
        <w:pStyle w:val="ListParagraph"/>
        <w:numPr>
          <w:ilvl w:val="0"/>
          <w:numId w:val="2"/>
        </w:numPr>
        <w:spacing w:after="70" w:line="288"/>
      </w:pPr>
      <w:r>
        <w:rPr>
          <w:b/>
          <w:bCs/>
          <w:sz w:val="21"/>
          <w:szCs w:val="21"/>
        </w:rPr>
        <w:t xml:space="preserve">Naive Bayes gaussiano:</w:t>
      </w:r>
      <w:r>
        <w:rPr>
          <w:sz w:val="21"/>
          <w:szCs w:val="21"/>
        </w:rPr>
        <w:t xml:space="preserve"> ganho pequeno (1,9 p.p.), partindo de uma referência fraca (60,2%).</w:t>
      </w:r>
    </w:p>
    <w:p>
      <w:pPr>
        <w:pStyle w:val="ListParagraph"/>
        <w:numPr>
          <w:ilvl w:val="0"/>
          <w:numId w:val="2"/>
        </w:numPr>
        <w:spacing w:after="70" w:line="288"/>
      </w:pPr>
      <w:r>
        <w:rPr>
          <w:b/>
          <w:bCs/>
          <w:sz w:val="21"/>
          <w:szCs w:val="21"/>
        </w:rPr>
        <w:t xml:space="preserve">k vizinhos:</w:t>
      </w:r>
      <w:r>
        <w:rPr>
          <w:sz w:val="21"/>
          <w:szCs w:val="21"/>
        </w:rPr>
        <w:t xml:space="preserve"> </w:t>
      </w:r>
      <w:r>
        <w:rPr>
          <w:b/>
          <w:bCs/>
          <w:sz w:val="21"/>
          <w:szCs w:val="21"/>
        </w:rPr>
        <w:t xml:space="preserve">perda de 13,3 p.p.</w:t>
      </w:r>
      <w:r>
        <w:rPr>
          <w:sz w:val="21"/>
          <w:szCs w:val="21"/>
        </w:rPr>
        <w:t xml:space="preserve">, pior nos 10 sorteios!</w:t>
      </w:r>
    </w:p>
    <w:p>
      <w:pPr>
        <w:pStyle w:val="ListParagraph"/>
        <w:numPr>
          <w:ilvl w:val="0"/>
          <w:numId w:val="2"/>
        </w:numPr>
        <w:spacing w:after="70" w:line="288"/>
      </w:pPr>
      <w:r>
        <w:rPr>
          <w:b/>
          <w:bCs/>
          <w:sz w:val="21"/>
          <w:szCs w:val="21"/>
        </w:rPr>
        <w:t xml:space="preserve">Floresta aleatória</w:t>
      </w:r>
      <w:r>
        <w:rPr>
          <w:sz w:val="21"/>
          <w:szCs w:val="21"/>
        </w:rPr>
        <w:t xml:space="preserve"> e </w:t>
      </w:r>
      <w:r>
        <w:rPr>
          <w:b/>
          <w:bCs/>
          <w:sz w:val="21"/>
          <w:szCs w:val="21"/>
        </w:rPr>
        <w:t xml:space="preserve">SVM com </w:t>
      </w:r>
      <w:r>
        <w:rPr>
          <w:rFonts w:ascii="Consolas" w:cs="Consolas" w:eastAsia="Consolas" w:hAnsi="Consolas"/>
          <w:b/>
          <w:bCs/>
          <w:color w:val="B91C1C"/>
          <w:sz w:val="19"/>
          <w:szCs w:val="19"/>
          <w:shd w:fill="F3F4F6" w:color="auto" w:val="clear"/>
        </w:rPr>
        <w:t xml:space="preserve">probability=True</w:t>
      </w:r>
      <w:r>
        <w:rPr>
          <w:b/>
          <w:bCs/>
          <w:sz w:val="21"/>
          <w:szCs w:val="21"/>
        </w:rPr>
        <w:t xml:space="preserve">:</w:t>
      </w:r>
      <w:r>
        <w:rPr>
          <w:sz w:val="21"/>
          <w:szCs w:val="21"/>
        </w:rPr>
        <w:t xml:space="preserve"> praticamente sem efeito, porque quase nenhum exemplo atinge o limiar de 0,9.</w:t>
      </w:r>
    </w:p>
    <w:p>
      <w:pPr>
        <w:spacing w:after="60" w:line="120"/>
      </w:pPr>
    </w:p>
    <w:p>
      <w:pPr>
        <w:spacing w:after="120" w:line="300"/>
        <w:jc w:val="left"/>
      </w:pPr>
      <w:r>
        <w:rPr>
          <w:sz w:val="21"/>
          <w:szCs w:val="21"/>
        </w:rPr>
        <w:t xml:space="preserve">Por que os k vizinhos pioraram tanto? Vamos olhar para a distribuição dos pseudo-rótulos por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ensemble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RandomForestClassifier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"pseudo-rótulos por classe (média de 10 sorteios; o ideal seria ~120 por dígito; zeros = nenhum atingiu o limiar)"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"modelo base             |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join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"{d:4d}"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 acerto dos pseudo-rótulos"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"k vizinhos (k=5)"</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"Floresta aleatória"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RandomForestClassifier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"SVM (probability=True)"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probability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acerto</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bincount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minlength</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acerto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any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"{nome:23s} |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join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"{c / 10:4.0f}"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cont</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isnan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acerto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"{100 * np.nanmean(acerto):5.1f}%"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pseudo-rótulos por classe (média de 10 sorteios; o ideal seria ~120 por dígito; zeros = nenhum atingiu o limiar)</w:t>
            </w:r>
          </w:p>
          <w:p>
            <w:pPr>
              <w:spacing w:after="0" w:line="240"/>
            </w:pPr>
            <w:r>
              <w:rPr>
                <w:rFonts w:ascii="Consolas" w:cs="Consolas" w:eastAsia="Consolas" w:hAnsi="Consolas"/>
                <w:color w:val="1F2937"/>
                <w:sz w:val="15"/>
                <w:szCs w:val="15"/>
              </w:rPr>
              <w:t xml:space="preserve">modelo base             |    0    1    2    3    4    5    6    7    8    9 | acerto dos pseudo-rótulos</w:t>
            </w:r>
          </w:p>
          <w:p>
            <w:pPr>
              <w:spacing w:after="0" w:line="240"/>
            </w:pPr>
            <w:r>
              <w:rPr>
                <w:rFonts w:ascii="Consolas" w:cs="Consolas" w:eastAsia="Consolas" w:hAnsi="Consolas"/>
                <w:color w:val="1F2937"/>
                <w:sz w:val="15"/>
                <w:szCs w:val="15"/>
              </w:rPr>
              <w:t xml:space="preserve">Regressão logística     |  118  129  112  115  115  115  121  120   86  122 |  92.4%</w:t>
            </w:r>
          </w:p>
          <w:p>
            <w:pPr>
              <w:spacing w:after="0" w:line="240"/>
            </w:pPr>
            <w:r>
              <w:rPr>
                <w:rFonts w:ascii="Consolas" w:cs="Consolas" w:eastAsia="Consolas" w:hAnsi="Consolas"/>
                <w:color w:val="1F2937"/>
                <w:sz w:val="15"/>
                <w:szCs w:val="15"/>
              </w:rPr>
              <w:t xml:space="preserve">k vizinhos (k=5)        |  125   31  103  111   90   91  158  111   32    0 |  82.0%</w:t>
            </w:r>
          </w:p>
          <w:p>
            <w:pPr>
              <w:spacing w:after="0" w:line="240"/>
            </w:pPr>
            <w:r>
              <w:rPr>
                <w:rFonts w:ascii="Consolas" w:cs="Consolas" w:eastAsia="Consolas" w:hAnsi="Consolas"/>
                <w:color w:val="1F2937"/>
                <w:sz w:val="15"/>
                <w:szCs w:val="15"/>
              </w:rPr>
              <w:t xml:space="preserve">Floresta aleatória      |    0    0    0    0    0    0    0    0    0    0 |    —</w:t>
            </w:r>
          </w:p>
          <w:p>
            <w:pPr>
              <w:spacing w:after="0" w:line="240"/>
            </w:pPr>
            <w:r>
              <w:rPr>
                <w:rFonts w:ascii="Consolas" w:cs="Consolas" w:eastAsia="Consolas" w:hAnsi="Consolas"/>
                <w:color w:val="1F2937"/>
                <w:sz w:val="15"/>
                <w:szCs w:val="15"/>
              </w:rPr>
              <w:t xml:space="preserve">SVM (probability=True)  |    0    0    0    0    0    0    0    0    0    0 |    —</w:t>
            </w:r>
          </w:p>
        </w:tc>
      </w:tr>
    </w:tbl>
    <w:p>
      <w:pPr>
        <w:spacing w:after="140" w:line="120"/>
      </w:pPr>
    </w:p>
    <w:p>
      <w:pPr>
        <w:spacing w:after="120" w:line="300"/>
        <w:jc w:val="left"/>
      </w:pPr>
      <w:r>
        <w:rPr>
          <w:sz w:val="21"/>
          <w:szCs w:val="21"/>
        </w:rPr>
        <w:t xml:space="preserve">O resultado é revelador. Com regressão logística, os pseudo-rótulos se distribuem de forma equilibrada entre os dígitos, e 92,4% estão certos. Com k vizinhos, </w:t>
      </w:r>
      <w:r>
        <w:rPr>
          <w:b/>
          <w:bCs/>
          <w:sz w:val="21"/>
          <w:szCs w:val="21"/>
        </w:rPr>
        <w:t xml:space="preserve">desbalanceiam-se</w:t>
      </w:r>
      <w:r>
        <w:rPr>
          <w:sz w:val="21"/>
          <w:szCs w:val="21"/>
        </w:rPr>
        <w:t xml:space="preserve">: o dígito 9 não recebeu nenhum pseudo-rótulo, e os dígitos 1 e 8 receberam poucos (31 e 32), enquanto o 6 recebeu 158. Os pseudo-rótulos ficaram menos precisos (82,0%). O modelo passou a "enxergar" um mundo em que algumas classes quase não existem, e as previsões no teste refletem isso. É um exemplo concreto de </w:t>
      </w:r>
      <w:r>
        <w:rPr>
          <w:b/>
          <w:bCs/>
          <w:sz w:val="21"/>
          <w:szCs w:val="21"/>
        </w:rPr>
        <w:t xml:space="preserve">viés de confirmação</w:t>
      </w:r>
      <w:r>
        <w:rPr>
          <w:sz w:val="21"/>
          <w:szCs w:val="21"/>
        </w:rPr>
        <w:t xml:space="preserve">: os erros e os desequilíbrios iniciais são </w:t>
      </w:r>
      <w:r>
        <w:rPr>
          <w:b/>
          <w:bCs/>
          <w:sz w:val="21"/>
          <w:szCs w:val="21"/>
        </w:rPr>
        <w:t xml:space="preserve">reforçados</w:t>
      </w:r>
      <w:r>
        <w:rPr>
          <w:sz w:val="21"/>
          <w:szCs w:val="21"/>
        </w:rPr>
        <w:t xml:space="preserve"> a cada rodada.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O self-training </w:t>
            </w:r>
            <w:r>
              <w:rPr>
                <w:b/>
                <w:bCs/>
                <w:sz w:val="20"/>
                <w:szCs w:val="20"/>
              </w:rPr>
              <w:t xml:space="preserve">amplifica</w:t>
            </w:r>
            <w:r>
              <w:rPr>
                <w:sz w:val="20"/>
                <w:szCs w:val="20"/>
              </w:rPr>
              <w:t xml:space="preserve"> o que o classificador-base já sabe, para o bem e para o mal. Se as probabilidades são boas e o modelo é razoável, ajuda. Se as probabilidades são ruins, ele pode </w:t>
            </w:r>
            <w:r>
              <w:rPr>
                <w:b/>
                <w:bCs/>
                <w:sz w:val="20"/>
                <w:szCs w:val="20"/>
              </w:rPr>
              <w:t xml:space="preserve">piorar</w:t>
            </w:r>
            <w:r>
              <w:rPr>
                <w:sz w:val="20"/>
                <w:szCs w:val="20"/>
              </w:rPr>
              <w:t xml:space="preserve"> o resultado.</w:t>
            </w:r>
          </w:p>
        </w:tc>
      </w:tr>
    </w:tbl>
    <w:p>
      <w:pPr>
        <w:spacing w:after="140" w:line="120"/>
      </w:pPr>
    </w:p>
    <w:p>
      <w:pPr>
        <w:pStyle w:val="Heading3"/>
        <w:keepNext/>
      </w:pPr>
      <w:r>
        <w:t xml:space="preserve">4.7 Em bases reais da UCI</w:t>
      </w:r>
    </w:p>
    <w:p>
      <w:pPr>
        <w:spacing w:after="120" w:line="300"/>
        <w:jc w:val="left"/>
      </w:pPr>
      <w:r>
        <w:rPr>
          <w:sz w:val="21"/>
          <w:szCs w:val="21"/>
        </w:rPr>
        <w:t xml:space="preserve">Vamos testar em três bases clássicas do repositório UCI. Os dados são baixados de um </w:t>
      </w:r>
      <w:r>
        <w:rPr>
          <w:b/>
          <w:bCs/>
          <w:sz w:val="21"/>
          <w:szCs w:val="21"/>
        </w:rPr>
        <w:t xml:space="preserve">espelho público</w:t>
      </w:r>
      <w:r>
        <w:rPr>
          <w:sz w:val="21"/>
          <w:szCs w:val="21"/>
        </w:rPr>
        <w:t xml:space="preserve"> em GitHub das bases originais. O código baixa os arquivos para a pasta </w:t>
      </w:r>
      <w:r>
        <w:rPr>
          <w:rFonts w:ascii="Consolas" w:cs="Consolas" w:eastAsia="Consolas" w:hAnsi="Consolas"/>
          <w:color w:val="B91C1C"/>
          <w:sz w:val="19"/>
          <w:szCs w:val="19"/>
          <w:shd w:fill="F3F4F6" w:color="auto" w:val="clear"/>
        </w:rPr>
        <w:t xml:space="preserve">dados</w:t>
      </w:r>
      <w:r>
        <w:rPr>
          <w:sz w:val="21"/>
          <w:szCs w:val="21"/>
        </w:rPr>
        <w:t xml:space="preserve">, na primeira vez que for executado.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RAW</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"https://raw.githubusercontent.com/jbrownlee/Datasets/master/"</w:t>
            </w:r>
          </w:p>
          <w:p>
            <w:pPr>
              <w:spacing w:after="0" w:line="240"/>
            </w:pPr>
            <w:r>
              <w:rPr>
                <w:rFonts w:ascii="Consolas" w:cs="Consolas" w:eastAsia="Consolas" w:hAnsi="Consolas"/>
                <w:b w:val="false"/>
                <w:bCs w:val="false"/>
                <w:color w:val="1F2937"/>
                <w:sz w:val="15"/>
                <w:szCs w:val="15"/>
              </w:rPr>
              <w:t xml:space="preserve">bases</w:t>
            </w:r>
            <w:r>
              <w:rPr>
                <w:rFonts w:ascii="Consolas" w:cs="Consolas" w:eastAsia="Consolas" w:hAnsi="Consolas"/>
                <w:color w:val="1F2937"/>
                <w:sz w:val="15"/>
                <w:szCs w:val="15"/>
              </w:rPr>
              <w:t xml:space="preserve"> = {   </w:t>
            </w:r>
            <w:r>
              <w:rPr>
                <w:rFonts w:ascii="Consolas" w:cs="Consolas" w:eastAsia="Consolas" w:hAnsi="Consolas"/>
                <w:i/>
                <w:iCs/>
                <w:color w:val="6B7280"/>
                <w:sz w:val="15"/>
                <w:szCs w:val="15"/>
              </w:rPr>
              <w:t xml:space="preserve"># espelhos públicos de bases do repositório UCI</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"Pima Indians Diabetes"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"pima-indians-diabetes.data.csv"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"Sonar (minas x rochas)"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"sonar.csv"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"Ionosphere"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"ionosphere.csv"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"base                    | exemplos | atributos | rotulados | só rotulados | self-training | ganho (p.p.) | melhor/pior em 30"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arq</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read_csv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arq</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arq</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header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iloc</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factorize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iloc</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"{nome:23s} | {len(df):8d} | {X.shape[1]:9d} | {n_rot:9d} | {100 * np.mean(a):11.1f}% | {100 * np.mean(b):12.1f}%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base                    | exemplos | atributos | rotulados | só rotulados | self-training | ganho (p.p.) | melh…</w:t>
            </w:r>
          </w:p>
          <w:p>
            <w:pPr>
              <w:spacing w:after="0" w:line="240"/>
            </w:pPr>
            <w:r>
              <w:rPr>
                <w:rFonts w:ascii="Consolas" w:cs="Consolas" w:eastAsia="Consolas" w:hAnsi="Consolas"/>
                <w:color w:val="1F2937"/>
                <w:sz w:val="15"/>
                <w:szCs w:val="15"/>
              </w:rPr>
              <w:t xml:space="preserve">Pima Indians Diabetes   |      768 |         8 |        20 |        68.8% |         69.3% |        +0.5 | 19/10</w:t>
            </w:r>
          </w:p>
          <w:p>
            <w:pPr>
              <w:spacing w:after="0" w:line="240"/>
            </w:pPr>
            <w:r>
              <w:rPr>
                <w:rFonts w:ascii="Consolas" w:cs="Consolas" w:eastAsia="Consolas" w:hAnsi="Consolas"/>
                <w:color w:val="1F2937"/>
                <w:sz w:val="15"/>
                <w:szCs w:val="15"/>
              </w:rPr>
              <w:t xml:space="preserve">Sonar (minas x rochas)  |      208 |        60 |        20 |        70.8% |         69.7% |        -1.2 | 10/15</w:t>
            </w:r>
          </w:p>
          <w:p>
            <w:pPr>
              <w:spacing w:after="0" w:line="240"/>
            </w:pPr>
            <w:r>
              <w:rPr>
                <w:rFonts w:ascii="Consolas" w:cs="Consolas" w:eastAsia="Consolas" w:hAnsi="Consolas"/>
                <w:color w:val="1F2937"/>
                <w:sz w:val="15"/>
                <w:szCs w:val="15"/>
              </w:rPr>
              <w:t xml:space="preserve">Ionosphere              |      351 |        34 |        20 |        81.4% |         80.7% |        -0.7 | 11/15</w:t>
            </w:r>
          </w:p>
        </w:tc>
      </w:tr>
    </w:tbl>
    <w:p>
      <w:pPr>
        <w:spacing w:after="140" w:line="120"/>
      </w:pPr>
    </w:p>
    <w:p>
      <w:pPr>
        <w:spacing w:after="120" w:line="300"/>
        <w:jc w:val="left"/>
      </w:pPr>
      <w:r>
        <w:rPr>
          <w:sz w:val="21"/>
          <w:szCs w:val="21"/>
        </w:rPr>
        <w:t xml:space="preserve">Aqui está um resultado </w:t>
      </w:r>
      <w:r>
        <w:rPr>
          <w:b/>
          <w:bCs/>
          <w:sz w:val="21"/>
          <w:szCs w:val="21"/>
        </w:rPr>
        <w:t xml:space="preserve">negativo</w:t>
      </w:r>
      <w:r>
        <w:rPr>
          <w:sz w:val="21"/>
          <w:szCs w:val="21"/>
        </w:rPr>
        <w:t xml:space="preserve"> que precisa ser dito com todas as letras: nas três bases, o self-training </w:t>
      </w:r>
      <w:r>
        <w:rPr>
          <w:b/>
          <w:bCs/>
          <w:sz w:val="21"/>
          <w:szCs w:val="21"/>
        </w:rPr>
        <w:t xml:space="preserve">não trouxe ganho claro</w:t>
      </w:r>
      <w:r>
        <w:rPr>
          <w:sz w:val="21"/>
          <w:szCs w:val="21"/>
        </w:rPr>
        <w:t xml:space="preserve"> (+0,5, -1,2 e -0,7 p.p., todos menores que a variação entre sorteios).</w:t>
      </w:r>
    </w:p>
    <w:p>
      <w:pPr>
        <w:spacing w:after="120" w:line="300"/>
        <w:jc w:val="left"/>
      </w:pPr>
      <w:r>
        <w:rPr>
          <w:sz w:val="21"/>
          <w:szCs w:val="21"/>
        </w:rPr>
        <w:t xml:space="preserve">Por quê? Uma explicação provável vem das condições do Capítulo 3. Nessas bases, as classes </w:t>
      </w:r>
      <w:r>
        <w:rPr>
          <w:b/>
          <w:bCs/>
          <w:sz w:val="21"/>
          <w:szCs w:val="21"/>
        </w:rPr>
        <w:t xml:space="preserve">parecem não formar grupos bem separados</w:t>
      </w:r>
      <w:r>
        <w:rPr>
          <w:sz w:val="21"/>
          <w:szCs w:val="21"/>
        </w:rPr>
        <w:t xml:space="preserve">: no diabetes (Pima), por exemplo, pacientes com perfis semelhantes aparecem nas duas classes. Sem estrutura que o self-training possa explorar, os pseudo-rótulos são em boa parte palpites incertos.</w:t>
      </w:r>
    </w:p>
    <w:p>
      <w:pPr>
        <w:pStyle w:val="Heading4"/>
        <w:keepNext/>
      </w:pPr>
      <w:r>
        <w:t xml:space="preserve">4.7.1 E se os rótulos iniciais tiverem erros?</w:t>
      </w:r>
    </w:p>
    <w:p>
      <w:pPr>
        <w:spacing w:after="120" w:line="300"/>
        <w:jc w:val="left"/>
      </w:pPr>
      <w:r>
        <w:rPr>
          <w:sz w:val="21"/>
          <w:szCs w:val="21"/>
        </w:rPr>
        <w:t xml:space="preserve">Rótulos humanos erram. O que acontece com o self-training se os rótulos iniciais tiverem uma proporção de erros?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"rótulos errados | só rotulados | self-training | ganho (p.p.)"</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100 rótulos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y_ruim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&lt; </w:t>
            </w:r>
            <w:r>
              <w:rPr>
                <w:rFonts w:ascii="Consolas" w:cs="Consolas" w:eastAsia="Consolas" w:hAnsi="Consolas"/>
                <w:b w:val="false"/>
                <w:bCs w:val="false"/>
                <w:color w:val="1F2937"/>
                <w:sz w:val="15"/>
                <w:szCs w:val="15"/>
              </w:rPr>
              <w:t xml:space="preserve">ruido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y_ruim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trocar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y_ruim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trocar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 por outra classe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y_ruim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y_ruim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"{100 * ruido:14.0f}% | {100 * np.mean(a):11.1f}% | {100 * np.mean(b):12.1f}% | {100 * (np.mean(b) - np.mean(a)):+11.1f}"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rótulos errados | só rotulados | self-training | ganho (p.p.)</w:t>
            </w:r>
          </w:p>
          <w:p>
            <w:pPr>
              <w:spacing w:after="0" w:line="240"/>
            </w:pPr>
            <w:r>
              <w:rPr>
                <w:rFonts w:ascii="Consolas" w:cs="Consolas" w:eastAsia="Consolas" w:hAnsi="Consolas"/>
                <w:color w:val="1F2937"/>
                <w:sz w:val="15"/>
                <w:szCs w:val="15"/>
              </w:rPr>
              <w:t xml:space="preserve">             0% |        91.0% |         92.5% |        +1.4</w:t>
            </w:r>
          </w:p>
          <w:p>
            <w:pPr>
              <w:spacing w:after="0" w:line="240"/>
            </w:pPr>
            <w:r>
              <w:rPr>
                <w:rFonts w:ascii="Consolas" w:cs="Consolas" w:eastAsia="Consolas" w:hAnsi="Consolas"/>
                <w:color w:val="1F2937"/>
                <w:sz w:val="15"/>
                <w:szCs w:val="15"/>
              </w:rPr>
              <w:t xml:space="preserve">            10% |        77.6% |         82.1% |        +4.5</w:t>
            </w:r>
          </w:p>
          <w:p>
            <w:pPr>
              <w:spacing w:after="0" w:line="240"/>
            </w:pPr>
            <w:r>
              <w:rPr>
                <w:rFonts w:ascii="Consolas" w:cs="Consolas" w:eastAsia="Consolas" w:hAnsi="Consolas"/>
                <w:color w:val="1F2937"/>
                <w:sz w:val="15"/>
                <w:szCs w:val="15"/>
              </w:rPr>
              <w:t xml:space="preserve">            20% |        67.6% |         71.1% |        +3.5</w:t>
            </w:r>
          </w:p>
          <w:p>
            <w:pPr>
              <w:spacing w:after="0" w:line="240"/>
            </w:pPr>
            <w:r>
              <w:rPr>
                <w:rFonts w:ascii="Consolas" w:cs="Consolas" w:eastAsia="Consolas" w:hAnsi="Consolas"/>
                <w:color w:val="1F2937"/>
                <w:sz w:val="15"/>
                <w:szCs w:val="15"/>
              </w:rPr>
              <w:t xml:space="preserve">            30% |        58.9% |         63.6% |        +4.6</w:t>
            </w:r>
          </w:p>
        </w:tc>
      </w:tr>
    </w:tbl>
    <w:p>
      <w:pPr>
        <w:spacing w:after="140" w:line="120"/>
      </w:pPr>
    </w:p>
    <w:p>
      <w:pPr>
        <w:keepNext/>
        <w:spacing w:after="60" w:before="120"/>
        <w:jc w:val="center"/>
      </w:pPr>
      <w:r>
        <w:drawing>
          <wp:inline distT="0" distB="0" distL="0" distR="0">
            <wp:extent cx="5715000" cy="2085975"/>
            <wp:effectExtent t="0" r="0" b="0" l="0"/>
            <wp:docPr id="1" name="f4_uci" descr="Figura 4.7 — À esquerda, ganho do self-training em três bases da UCI com 20 rótulos. À direita, ganho no Digits com 100 rótulos quando uma fração deles está errada." title="f4_u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2085975"/>
                    </a:xfrm>
                    <a:prstGeom prst="rect">
                      <a:avLst/>
                    </a:prstGeom>
                  </pic:spPr>
                </pic:pic>
              </a:graphicData>
            </a:graphic>
          </wp:inline>
        </w:drawing>
      </w:r>
    </w:p>
    <w:p>
      <w:pPr>
        <w:spacing w:after="200"/>
        <w:jc w:val="center"/>
      </w:pPr>
      <w:r>
        <w:rPr>
          <w:i/>
          <w:iCs/>
          <w:color w:val="6B7280"/>
          <w:sz w:val="17"/>
          <w:szCs w:val="17"/>
        </w:rPr>
        <w:t xml:space="preserve">Figura 4.7 — À esquerda, ganho do self-training em três bases da UCI com 20 rótulos. À direita, ganho no Digits com 100 rótulos quando uma fração deles está errada.</w:t>
      </w:r>
    </w:p>
    <w:p>
      <w:pPr>
        <w:spacing w:after="120" w:line="300"/>
        <w:jc w:val="left"/>
      </w:pPr>
      <w:r>
        <w:rPr>
          <w:sz w:val="21"/>
          <w:szCs w:val="21"/>
        </w:rPr>
        <w:t xml:space="preserve">Os números mostram duas coisas.</w:t>
      </w:r>
    </w:p>
    <w:p>
      <w:pPr>
        <w:pStyle w:val="ListParagraph"/>
        <w:numPr>
          <w:ilvl w:val="0"/>
          <w:numId w:val="2"/>
        </w:numPr>
        <w:spacing w:after="70" w:line="288"/>
      </w:pPr>
      <w:r>
        <w:rPr>
          <w:sz w:val="21"/>
          <w:szCs w:val="21"/>
        </w:rPr>
        <w:t xml:space="preserve">O </w:t>
      </w:r>
      <w:r>
        <w:rPr>
          <w:b/>
          <w:bCs/>
          <w:sz w:val="21"/>
          <w:szCs w:val="21"/>
        </w:rPr>
        <w:t xml:space="preserve">ruído nos rótulos é muito prejudicial</w:t>
      </w:r>
      <w:r>
        <w:rPr>
          <w:sz w:val="21"/>
          <w:szCs w:val="21"/>
        </w:rPr>
        <w:t xml:space="preserve"> em qualquer caso: a acurácia da referência cai de 91,0% para 58,9% com 30% de rótulos errados.</w:t>
      </w:r>
    </w:p>
    <w:p>
      <w:pPr>
        <w:pStyle w:val="ListParagraph"/>
        <w:numPr>
          <w:ilvl w:val="0"/>
          <w:numId w:val="2"/>
        </w:numPr>
        <w:spacing w:after="70" w:line="288"/>
      </w:pPr>
      <w:r>
        <w:rPr>
          <w:sz w:val="21"/>
          <w:szCs w:val="21"/>
        </w:rPr>
        <w:t xml:space="preserve">Neste experimento, o self-training </w:t>
      </w:r>
      <w:r>
        <w:rPr>
          <w:b/>
          <w:bCs/>
          <w:sz w:val="21"/>
          <w:szCs w:val="21"/>
        </w:rPr>
        <w:t xml:space="preserve">não piorou</w:t>
      </w:r>
      <w:r>
        <w:rPr>
          <w:sz w:val="21"/>
          <w:szCs w:val="21"/>
        </w:rPr>
        <w:t xml:space="preserve"> a situação e ainda trouxe ganho entre 3,5 e 4,6 p.p., e uma explicação possível é que, ao ver muitos exemplos, a regressão logística "dilui" o efeito dos rótulos errados. Mas </w:t>
      </w:r>
      <w:r>
        <w:rPr>
          <w:b/>
          <w:bCs/>
          <w:sz w:val="21"/>
          <w:szCs w:val="21"/>
        </w:rPr>
        <w:t xml:space="preserve">o resultado final continua muito abaixo</w:t>
      </w:r>
      <w:r>
        <w:rPr>
          <w:sz w:val="21"/>
          <w:szCs w:val="21"/>
        </w:rPr>
        <w:t xml:space="preserve"> do caso sem ruído. Os dados sem rótulo não substituem rótulos corretos.</w:t>
      </w:r>
    </w:p>
    <w:p>
      <w:pPr>
        <w:spacing w:after="60" w:line="120"/>
      </w:pPr>
    </w:p>
    <w:p>
      <w:pPr>
        <w:pStyle w:val="Heading3"/>
        <w:keepNext/>
      </w:pPr>
      <w:r>
        <w:t xml:space="preserve">4.8 Variantes e extensões</w:t>
      </w:r>
    </w:p>
    <w:p>
      <w:pPr>
        <w:spacing w:after="120" w:line="300"/>
        <w:jc w:val="left"/>
      </w:pPr>
      <w:r>
        <w:rPr>
          <w:sz w:val="21"/>
          <w:szCs w:val="21"/>
        </w:rPr>
        <w:t xml:space="preserve">O self-training é a base de muitas ideias. Vale conhecer as principais.</w:t>
      </w:r>
    </w:p>
    <w:p>
      <w:pPr>
        <w:pStyle w:val="ListParagraph"/>
        <w:numPr>
          <w:ilvl w:val="0"/>
          <w:numId w:val="2"/>
        </w:numPr>
        <w:spacing w:after="70" w:line="288"/>
      </w:pPr>
      <w:r>
        <w:rPr>
          <w:b/>
          <w:bCs/>
          <w:sz w:val="21"/>
          <w:szCs w:val="21"/>
        </w:rPr>
        <w:t xml:space="preserve">Limiar crescente ou decrescente.</w:t>
      </w:r>
      <w:r>
        <w:rPr>
          <w:sz w:val="21"/>
          <w:szCs w:val="21"/>
        </w:rPr>
        <w:t xml:space="preserve"> Em vez de fixar o limiar, começa-se exigente e relaxa-se com o tempo (ou o contrário), imitando um "currículo" que vai do fácil ao difícil.</w:t>
      </w:r>
    </w:p>
    <w:p>
      <w:pPr>
        <w:pStyle w:val="ListParagraph"/>
        <w:numPr>
          <w:ilvl w:val="0"/>
          <w:numId w:val="2"/>
        </w:numPr>
        <w:spacing w:after="70" w:line="288"/>
      </w:pPr>
      <w:r>
        <w:rPr>
          <w:b/>
          <w:bCs/>
          <w:sz w:val="21"/>
          <w:szCs w:val="21"/>
        </w:rPr>
        <w:t xml:space="preserve">Pesos para os pseudo-rótulos.</w:t>
      </w:r>
      <w:r>
        <w:rPr>
          <w:sz w:val="21"/>
          <w:szCs w:val="21"/>
        </w:rPr>
        <w:t xml:space="preserve"> Em vez de tratá-los como verdades, dá-se a eles </w:t>
      </w:r>
      <w:r>
        <w:rPr>
          <w:b/>
          <w:bCs/>
          <w:sz w:val="21"/>
          <w:szCs w:val="21"/>
        </w:rPr>
        <w:t xml:space="preserve">peso menor</w:t>
      </w:r>
      <w:r>
        <w:rPr>
          <w:sz w:val="21"/>
          <w:szCs w:val="21"/>
        </w:rPr>
        <w:t xml:space="preserve"> que o dos rótulos reais, ou peso proporcional à confiança.</w:t>
      </w:r>
    </w:p>
    <w:p>
      <w:pPr>
        <w:pStyle w:val="ListParagraph"/>
        <w:numPr>
          <w:ilvl w:val="0"/>
          <w:numId w:val="2"/>
        </w:numPr>
        <w:spacing w:after="70" w:line="288"/>
      </w:pPr>
      <w:r>
        <w:rPr>
          <w:b/>
          <w:bCs/>
          <w:sz w:val="21"/>
          <w:szCs w:val="21"/>
        </w:rPr>
        <w:t xml:space="preserve">Pseudo-rótulos "suaves".</w:t>
      </w:r>
      <w:r>
        <w:rPr>
          <w:sz w:val="21"/>
          <w:szCs w:val="21"/>
        </w:rPr>
        <w:t xml:space="preserve"> Em vez de escolher uma classe, usa-se a distribuição de probabilidades inteira como alvo. Essa versão reaparece nas redes neurais do Capítulo 11.</w:t>
      </w:r>
    </w:p>
    <w:p>
      <w:pPr>
        <w:pStyle w:val="ListParagraph"/>
        <w:numPr>
          <w:ilvl w:val="0"/>
          <w:numId w:val="2"/>
        </w:numPr>
        <w:spacing w:after="70" w:line="288"/>
      </w:pPr>
      <w:r>
        <w:rPr>
          <w:b/>
          <w:bCs/>
          <w:sz w:val="21"/>
          <w:szCs w:val="21"/>
        </w:rPr>
        <w:t xml:space="preserve">Limpeza dos pseudo-rótulos.</w:t>
      </w:r>
      <w:r>
        <w:rPr>
          <w:sz w:val="21"/>
          <w:szCs w:val="21"/>
        </w:rPr>
        <w:t xml:space="preserve"> Remover pseudo-rótulos que mudam entre rodadas, ou em que vários modelos discordam. O co-training (Capítulo 5) vai nessa direção.</w:t>
      </w:r>
    </w:p>
    <w:p>
      <w:pPr>
        <w:pStyle w:val="ListParagraph"/>
        <w:numPr>
          <w:ilvl w:val="0"/>
          <w:numId w:val="2"/>
        </w:numPr>
        <w:spacing w:after="70" w:line="288"/>
      </w:pPr>
      <w:r>
        <w:rPr>
          <w:b/>
          <w:bCs/>
          <w:sz w:val="21"/>
          <w:szCs w:val="21"/>
        </w:rPr>
        <w:t xml:space="preserve">Uso transdutivo.</w:t>
      </w:r>
      <w:r>
        <w:rPr>
          <w:sz w:val="21"/>
          <w:szCs w:val="21"/>
        </w:rPr>
        <w:t xml:space="preserve"> Incluir no conjunto sem rótulo os exemplos que se quer classificar (desde que não sejam os de teste de um experimento indutivo).</w:t>
      </w:r>
    </w:p>
    <w:p>
      <w:pPr>
        <w:spacing w:after="60" w:line="120"/>
      </w:pPr>
    </w:p>
    <w:p>
      <w:pPr>
        <w:pStyle w:val="Heading4"/>
        <w:keepNext/>
      </w:pPr>
      <w:r>
        <w:t xml:space="preserve">4.8.1 Um exemplo clássico: Yarowsky</w:t>
      </w:r>
    </w:p>
    <w:p>
      <w:pPr>
        <w:spacing w:after="120" w:line="300"/>
        <w:jc w:val="left"/>
      </w:pPr>
      <w:r>
        <w:rPr>
          <w:sz w:val="21"/>
          <w:szCs w:val="21"/>
        </w:rPr>
        <w:t xml:space="preserve">Yarowsky (1995) usou o princípio para um problema de linguagem: decidir o </w:t>
      </w:r>
      <w:r>
        <w:rPr>
          <w:b/>
          <w:bCs/>
          <w:sz w:val="21"/>
          <w:szCs w:val="21"/>
        </w:rPr>
        <w:t xml:space="preserve">sentido</w:t>
      </w:r>
      <w:r>
        <w:rPr>
          <w:sz w:val="21"/>
          <w:szCs w:val="21"/>
        </w:rPr>
        <w:t xml:space="preserve"> de uma palavra ambígua. A palavra "planta", por exemplo, pode ser uma fábrica ou um vegetal.</w:t>
      </w:r>
    </w:p>
    <w:p>
      <w:pPr>
        <w:keepNext/>
        <w:spacing w:after="60" w:before="120"/>
        <w:jc w:val="center"/>
      </w:pPr>
      <w:r>
        <w:drawing>
          <wp:inline distT="0" distB="0" distL="0" distR="0">
            <wp:extent cx="5715000" cy="3000375"/>
            <wp:effectExtent t="0" r="0" b="0" l="0"/>
            <wp:docPr id="1" name="f4_yarowsky" descr="Figura 4.8 — A ideia de Yarowsky, ilustrada com a palavra &quot;planta&quot;. Poucas regras-semente rotulam algumas frases. A partir delas, o método descobre novas pistas (como &quot;máquinas&quot; e &quot;chuva&quot;) e rotula as demais frases. O exemplo é ilustrativo." title="f4_yarows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6B7280"/>
          <w:sz w:val="17"/>
          <w:szCs w:val="17"/>
        </w:rPr>
        <w:t xml:space="preserve">Figura 4.8 — A ideia de Yarowsky, ilustrada com a palavra "planta". Poucas regras-semente rotulam algumas frases. A partir delas, o método descobre novas pistas (como "máquinas" e "chuva") e rotula as demais frases. O exemplo é ilustrativo.</w:t>
      </w:r>
    </w:p>
    <w:p>
      <w:pPr>
        <w:spacing w:after="120" w:line="300"/>
        <w:jc w:val="left"/>
      </w:pPr>
      <w:r>
        <w:rPr>
          <w:sz w:val="21"/>
          <w:szCs w:val="21"/>
        </w:rPr>
        <w:t xml:space="preserve">O método parte de </w:t>
      </w:r>
      <w:r>
        <w:rPr>
          <w:b/>
          <w:bCs/>
          <w:sz w:val="21"/>
          <w:szCs w:val="21"/>
        </w:rPr>
        <w:t xml:space="preserve">poucas regras-semente</w:t>
      </w:r>
      <w:r>
        <w:rPr>
          <w:sz w:val="21"/>
          <w:szCs w:val="21"/>
        </w:rPr>
        <w:t xml:space="preserve">, rotula as frases que as contêm e descobre, nelas, </w:t>
      </w:r>
      <w:r>
        <w:rPr>
          <w:b/>
          <w:bCs/>
          <w:sz w:val="21"/>
          <w:szCs w:val="21"/>
        </w:rPr>
        <w:t xml:space="preserve">novas pistas</w:t>
      </w:r>
      <w:r>
        <w:rPr>
          <w:sz w:val="21"/>
          <w:szCs w:val="21"/>
        </w:rPr>
        <w:t xml:space="preserve"> de contexto. Estas passam a rotular mais frases. É o mesmo laço do self-training, aplicado a um problema de texto, no qual o método chegou a resultados comparáveis aos de métodos supervisionados (Yarowsky, 1995). Voltaremos ao texto no Capítulo 14.</w:t>
      </w:r>
    </w:p>
    <w:p>
      <w:pPr>
        <w:pStyle w:val="Heading3"/>
        <w:keepNext/>
      </w:pPr>
      <w:r>
        <w:t xml:space="preserve">4.9 Boas práticas</w:t>
      </w:r>
    </w:p>
    <w:p>
      <w:pPr>
        <w:spacing w:after="120" w:line="300"/>
        <w:jc w:val="left"/>
      </w:pPr>
      <w:r>
        <w:rPr>
          <w:sz w:val="21"/>
          <w:szCs w:val="21"/>
        </w:rPr>
        <w:t xml:space="preserve">Reunindo o que vimos, uma receita prudente para usar o self-training:</w:t>
      </w:r>
    </w:p>
    <w:p>
      <w:pPr>
        <w:pStyle w:val="ListParagraph"/>
        <w:numPr>
          <w:ilvl w:val="0"/>
          <w:numId w:val="17"/>
        </w:numPr>
        <w:spacing w:after="70" w:line="288"/>
      </w:pPr>
      <w:r>
        <w:rPr>
          <w:b/>
          <w:bCs/>
          <w:sz w:val="21"/>
          <w:szCs w:val="21"/>
        </w:rPr>
        <w:t xml:space="preserve">Comece pelo modelo de referência</w:t>
      </w:r>
      <w:r>
        <w:rPr>
          <w:sz w:val="21"/>
          <w:szCs w:val="21"/>
        </w:rPr>
        <w:t xml:space="preserve">, só com os rotulados.</w:t>
      </w:r>
    </w:p>
    <w:p>
      <w:pPr>
        <w:pStyle w:val="ListParagraph"/>
        <w:numPr>
          <w:ilvl w:val="0"/>
          <w:numId w:val="17"/>
        </w:numPr>
        <w:spacing w:after="70" w:line="288"/>
      </w:pPr>
      <w:r>
        <w:rPr>
          <w:b/>
          <w:bCs/>
          <w:sz w:val="21"/>
          <w:szCs w:val="21"/>
        </w:rPr>
        <w:t xml:space="preserve">Escolha um classificador que produza boas probabilidades</w:t>
      </w:r>
      <w:r>
        <w:rPr>
          <w:sz w:val="21"/>
          <w:szCs w:val="21"/>
        </w:rPr>
        <w:t xml:space="preserve">, como a regressão logística, e verifique a calibração.</w:t>
      </w:r>
    </w:p>
    <w:p>
      <w:pPr>
        <w:pStyle w:val="ListParagraph"/>
        <w:numPr>
          <w:ilvl w:val="0"/>
          <w:numId w:val="17"/>
        </w:numPr>
        <w:spacing w:after="70" w:line="288"/>
      </w:pPr>
      <w:r>
        <w:rPr>
          <w:b/>
          <w:bCs/>
          <w:sz w:val="21"/>
          <w:szCs w:val="21"/>
        </w:rPr>
        <w:t xml:space="preserve">Olhe a distribuição das confianças</w:t>
      </w:r>
      <w:r>
        <w:rPr>
          <w:sz w:val="21"/>
          <w:szCs w:val="21"/>
        </w:rPr>
        <w:t xml:space="preserve"> antes de fixar o limiar. Comece exigente (0,9 ou mais).</w:t>
      </w:r>
    </w:p>
    <w:p>
      <w:pPr>
        <w:pStyle w:val="ListParagraph"/>
        <w:numPr>
          <w:ilvl w:val="0"/>
          <w:numId w:val="17"/>
        </w:numPr>
        <w:spacing w:after="70" w:line="288"/>
      </w:pPr>
      <w:r>
        <w:rPr>
          <w:b/>
          <w:bCs/>
          <w:sz w:val="21"/>
          <w:szCs w:val="21"/>
        </w:rPr>
        <w:t xml:space="preserve">Acompanhe o número de pseudo-rótulos por classe.</w:t>
      </w:r>
      <w:r>
        <w:rPr>
          <w:sz w:val="21"/>
          <w:szCs w:val="21"/>
        </w:rPr>
        <w:t xml:space="preserve"> Desequilíbrios são um sinal de alerta.</w:t>
      </w:r>
    </w:p>
    <w:p>
      <w:pPr>
        <w:pStyle w:val="ListParagraph"/>
        <w:numPr>
          <w:ilvl w:val="0"/>
          <w:numId w:val="17"/>
        </w:numPr>
        <w:spacing w:after="70" w:line="288"/>
      </w:pPr>
      <w:r>
        <w:rPr>
          <w:b/>
          <w:bCs/>
          <w:sz w:val="21"/>
          <w:szCs w:val="21"/>
        </w:rPr>
        <w:t xml:space="preserve">Use poucas rodadas.</w:t>
      </w:r>
      <w:r>
        <w:rPr>
          <w:sz w:val="21"/>
          <w:szCs w:val="21"/>
        </w:rPr>
        <w:t xml:space="preserve"> O ganho costuma vir das primeiras.</w:t>
      </w:r>
    </w:p>
    <w:p>
      <w:pPr>
        <w:pStyle w:val="ListParagraph"/>
        <w:numPr>
          <w:ilvl w:val="0"/>
          <w:numId w:val="17"/>
        </w:numPr>
        <w:spacing w:after="70" w:line="288"/>
      </w:pPr>
      <w:r>
        <w:rPr>
          <w:b/>
          <w:bCs/>
          <w:sz w:val="21"/>
          <w:szCs w:val="21"/>
        </w:rPr>
        <w:t xml:space="preserve">Confira uma amostra</w:t>
      </w:r>
      <w:r>
        <w:rPr>
          <w:sz w:val="21"/>
          <w:szCs w:val="21"/>
        </w:rPr>
        <w:t xml:space="preserve"> dos pseudo-rótulos com um especialista.</w:t>
      </w:r>
    </w:p>
    <w:p>
      <w:pPr>
        <w:pStyle w:val="ListParagraph"/>
        <w:numPr>
          <w:ilvl w:val="0"/>
          <w:numId w:val="17"/>
        </w:numPr>
        <w:spacing w:after="70" w:line="288"/>
      </w:pPr>
      <w:r>
        <w:rPr>
          <w:b/>
          <w:bCs/>
          <w:sz w:val="21"/>
          <w:szCs w:val="21"/>
        </w:rPr>
        <w:t xml:space="preserve">Compare com a referência</w:t>
      </w:r>
      <w:r>
        <w:rPr>
          <w:sz w:val="21"/>
          <w:szCs w:val="21"/>
        </w:rPr>
        <w:t xml:space="preserve">, em vários sorteios, no mesmo sorteio (pareado), como no Capítulo 3.</w:t>
      </w:r>
    </w:p>
    <w:p>
      <w:pPr>
        <w:pStyle w:val="ListParagraph"/>
        <w:numPr>
          <w:ilvl w:val="0"/>
          <w:numId w:val="17"/>
        </w:numPr>
        <w:spacing w:after="70" w:line="288"/>
      </w:pPr>
      <w:r>
        <w:rPr>
          <w:b/>
          <w:bCs/>
          <w:sz w:val="21"/>
          <w:szCs w:val="21"/>
        </w:rPr>
        <w:t xml:space="preserve">Relate os casos em que não houve ganho.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quando evitar</w:t>
            </w:r>
          </w:p>
          <w:p>
            <w:pPr>
              <w:spacing w:after="80" w:line="280"/>
            </w:pPr>
            <w:r>
              <w:rPr>
                <w:sz w:val="20"/>
                <w:szCs w:val="20"/>
              </w:rPr>
              <w:t xml:space="preserve">Evite o self-training quando as probabilidades do modelo forem pouco confiáveis e você não puder calibrá-las, quando as classes se sobrepõem muito (como em Pima e Sonar) ou quando os dados sem rótulo contiverem classes que o modelo não conhece (Capítulo 3).</w:t>
            </w:r>
          </w:p>
        </w:tc>
      </w:tr>
    </w:tbl>
    <w:p>
      <w:pPr>
        <w:spacing w:after="140" w:line="120"/>
      </w:pPr>
    </w:p>
    <w:p>
      <w:pPr>
        <w:pStyle w:val="Heading3"/>
        <w:keepNext/>
      </w:pPr>
      <w:r>
        <w:t xml:space="preserve">4.10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Self-training:</w:t>
            </w:r>
            <w:r>
              <w:rPr>
                <w:sz w:val="20"/>
                <w:szCs w:val="20"/>
              </w:rPr>
              <w:t xml:space="preserve"> treinar, prever, selecionar os palpites confiantes, incorporá-los como </w:t>
            </w:r>
            <w:r>
              <w:rPr>
                <w:b/>
                <w:bCs/>
                <w:sz w:val="20"/>
                <w:szCs w:val="20"/>
              </w:rPr>
              <w:t xml:space="preserve">pseudo-rótulos</w:t>
            </w:r>
            <w:r>
              <w:rPr>
                <w:sz w:val="20"/>
                <w:szCs w:val="20"/>
              </w:rPr>
              <w:t xml:space="preserve"> e repetir.</w:t>
            </w:r>
          </w:p>
          <w:p>
            <w:pPr>
              <w:pStyle w:val="ListParagraph"/>
              <w:numPr>
                <w:ilvl w:val="0"/>
                <w:numId w:val="2"/>
              </w:numPr>
              <w:spacing w:after="60" w:line="276"/>
            </w:pPr>
            <w:r>
              <w:rPr>
                <w:sz w:val="20"/>
                <w:szCs w:val="20"/>
              </w:rPr>
              <w:t xml:space="preserve">É um </w:t>
            </w:r>
            <w:r>
              <w:rPr>
                <w:b/>
                <w:bCs/>
                <w:sz w:val="20"/>
                <w:szCs w:val="20"/>
              </w:rPr>
              <w:t xml:space="preserve">envoltório</w:t>
            </w:r>
            <w:r>
              <w:rPr>
                <w:sz w:val="20"/>
                <w:szCs w:val="20"/>
              </w:rPr>
              <w:t xml:space="preserve"> de qualquer classificador com </w:t>
            </w:r>
            <w:r>
              <w:rPr>
                <w:rFonts w:ascii="Consolas" w:cs="Consolas" w:eastAsia="Consolas" w:hAnsi="Consolas"/>
                <w:color w:val="B91C1C"/>
                <w:sz w:val="18"/>
                <w:szCs w:val="18"/>
                <w:shd w:fill="F3F4F6" w:color="auto" w:val="clear"/>
              </w:rPr>
              <w:t xml:space="preserve">predict_proba</w:t>
            </w:r>
            <w:r>
              <w:rPr>
                <w:sz w:val="20"/>
                <w:szCs w:val="20"/>
              </w:rPr>
              <w:t xml:space="preserve">. No scikit-learn: </w:t>
            </w:r>
            <w:r>
              <w:rPr>
                <w:rFonts w:ascii="Consolas" w:cs="Consolas" w:eastAsia="Consolas" w:hAnsi="Consolas"/>
                <w:color w:val="B91C1C"/>
                <w:sz w:val="18"/>
                <w:szCs w:val="18"/>
                <w:shd w:fill="F3F4F6" w:color="auto" w:val="clear"/>
              </w:rPr>
              <w:t xml:space="preserve">SelfTrainingClassifier</w:t>
            </w:r>
            <w:r>
              <w:rPr>
                <w:sz w:val="20"/>
                <w:szCs w:val="20"/>
              </w:rPr>
              <w:t xml:space="preserve">.</w:t>
            </w:r>
          </w:p>
          <w:p>
            <w:pPr>
              <w:pStyle w:val="ListParagraph"/>
              <w:numPr>
                <w:ilvl w:val="0"/>
                <w:numId w:val="2"/>
              </w:numPr>
              <w:spacing w:after="60" w:line="276"/>
            </w:pPr>
            <w:r>
              <w:rPr>
                <w:sz w:val="20"/>
                <w:szCs w:val="20"/>
              </w:rPr>
              <w:t xml:space="preserve">O </w:t>
            </w:r>
            <w:r>
              <w:rPr>
                <w:b/>
                <w:bCs/>
                <w:sz w:val="20"/>
                <w:szCs w:val="20"/>
              </w:rPr>
              <w:t xml:space="preserve">limiar</w:t>
            </w:r>
            <w:r>
              <w:rPr>
                <w:sz w:val="20"/>
                <w:szCs w:val="20"/>
              </w:rPr>
              <w:t xml:space="preserve"> de confiança equilibra quantidade e qualidade dos pseudo-rótulos. No Digits, um limiar mais exigente (0,99) deu o melhor resultado.</w:t>
            </w:r>
          </w:p>
          <w:p>
            <w:pPr>
              <w:pStyle w:val="ListParagraph"/>
              <w:numPr>
                <w:ilvl w:val="0"/>
                <w:numId w:val="2"/>
              </w:numPr>
              <w:spacing w:after="60" w:line="276"/>
            </w:pPr>
            <w:r>
              <w:rPr>
                <w:b/>
                <w:bCs/>
                <w:sz w:val="20"/>
                <w:szCs w:val="20"/>
              </w:rPr>
              <w:t xml:space="preserve">A calibração importa:</w:t>
            </w:r>
            <w:r>
              <w:rPr>
                <w:sz w:val="20"/>
                <w:szCs w:val="20"/>
              </w:rPr>
              <w:t xml:space="preserve"> o mesmo limiar significa coisas diferentes para modelos diferentes.</w:t>
            </w:r>
          </w:p>
          <w:p>
            <w:pPr>
              <w:pStyle w:val="ListParagraph"/>
              <w:numPr>
                <w:ilvl w:val="0"/>
                <w:numId w:val="2"/>
              </w:numPr>
              <w:spacing w:after="60" w:line="276"/>
            </w:pPr>
            <w:r>
              <w:rPr>
                <w:sz w:val="20"/>
                <w:szCs w:val="20"/>
              </w:rPr>
              <w:t xml:space="preserve">O </w:t>
            </w:r>
            <w:r>
              <w:rPr>
                <w:b/>
                <w:bCs/>
                <w:sz w:val="20"/>
                <w:szCs w:val="20"/>
              </w:rPr>
              <w:t xml:space="preserve">classificador-base</w:t>
            </w:r>
            <w:r>
              <w:rPr>
                <w:sz w:val="20"/>
                <w:szCs w:val="20"/>
              </w:rPr>
              <w:t xml:space="preserve"> decide tudo. Regressão logística: +4,3 p.p.; k vizinhos: -13,3 p.p. (desbalanceou as classes).</w:t>
            </w:r>
          </w:p>
          <w:p>
            <w:pPr>
              <w:pStyle w:val="ListParagraph"/>
              <w:numPr>
                <w:ilvl w:val="0"/>
                <w:numId w:val="2"/>
              </w:numPr>
              <w:spacing w:after="60" w:line="276"/>
            </w:pPr>
            <w:r>
              <w:rPr>
                <w:sz w:val="20"/>
                <w:szCs w:val="20"/>
              </w:rPr>
              <w:t xml:space="preserve">Em três bases da UCI (Pima, Sonar, Ionosphere), </w:t>
            </w:r>
            <w:r>
              <w:rPr>
                <w:b/>
                <w:bCs/>
                <w:sz w:val="20"/>
                <w:szCs w:val="20"/>
              </w:rPr>
              <w:t xml:space="preserve">não houve ganho claro</w:t>
            </w:r>
            <w:r>
              <w:rPr>
                <w:sz w:val="20"/>
                <w:szCs w:val="20"/>
              </w:rPr>
              <w:t xml:space="preserve">.</w:t>
            </w:r>
          </w:p>
          <w:p>
            <w:pPr>
              <w:pStyle w:val="ListParagraph"/>
              <w:numPr>
                <w:ilvl w:val="0"/>
                <w:numId w:val="2"/>
              </w:numPr>
              <w:spacing w:after="60" w:line="276"/>
            </w:pPr>
            <w:r>
              <w:rPr>
                <w:sz w:val="20"/>
                <w:szCs w:val="20"/>
              </w:rPr>
              <w:t xml:space="preserve">O </w:t>
            </w:r>
            <w:r>
              <w:rPr>
                <w:b/>
                <w:bCs/>
                <w:sz w:val="20"/>
                <w:szCs w:val="20"/>
              </w:rPr>
              <w:t xml:space="preserve">viés de confirmação</w:t>
            </w:r>
            <w:r>
              <w:rPr>
                <w:sz w:val="20"/>
                <w:szCs w:val="20"/>
              </w:rPr>
              <w:t xml:space="preserve"> é o risco central: o método reforça o que já "acredita".</w:t>
            </w:r>
          </w:p>
          <w:p>
            <w:pPr>
              <w:pStyle w:val="ListParagraph"/>
              <w:numPr>
                <w:ilvl w:val="0"/>
                <w:numId w:val="2"/>
              </w:numPr>
              <w:spacing w:after="60" w:line="276"/>
            </w:pPr>
            <w:r>
              <w:rPr>
                <w:sz w:val="20"/>
                <w:szCs w:val="20"/>
              </w:rPr>
              <w:t xml:space="preserve">Rótulos iniciais ruidosos prejudicam muito, e os dados sem rótulo não os substituem.</w:t>
            </w:r>
          </w:p>
        </w:tc>
      </w:tr>
    </w:tbl>
    <w:p>
      <w:pPr>
        <w:spacing w:after="140" w:line="120"/>
      </w:pPr>
    </w:p>
    <w:p>
      <w:pPr>
        <w:spacing w:after="120" w:line="300"/>
        <w:jc w:val="left"/>
      </w:pPr>
      <w:r>
        <w:rPr>
          <w:sz w:val="21"/>
          <w:szCs w:val="21"/>
        </w:rPr>
        <w:t xml:space="preserve">No próximo capítulo, veremos como </w:t>
      </w:r>
      <w:r>
        <w:rPr>
          <w:b/>
          <w:bCs/>
          <w:sz w:val="21"/>
          <w:szCs w:val="21"/>
        </w:rPr>
        <w:t xml:space="preserve">dois modelos</w:t>
      </w:r>
      <w:r>
        <w:rPr>
          <w:sz w:val="21"/>
          <w:szCs w:val="21"/>
        </w:rPr>
        <w:t xml:space="preserve"> podem se ensinar mutuamente e, assim, reduzir o viés de confirmação: o </w:t>
      </w:r>
      <w:r>
        <w:rPr>
          <w:b/>
          <w:bCs/>
          <w:sz w:val="21"/>
          <w:szCs w:val="21"/>
        </w:rPr>
        <w:t xml:space="preserve">co-training</w:t>
      </w:r>
      <w:r>
        <w:rPr>
          <w:sz w:val="21"/>
          <w:szCs w:val="21"/>
        </w:rPr>
        <w:t xml:space="preserve">.</w:t>
      </w:r>
    </w:p>
    <w:p>
      <w:pPr>
        <w:pStyle w:val="Heading3"/>
        <w:keepNext/>
      </w:pPr>
      <w:r>
        <w:t xml:space="preserve">4.11 Para ler mais</w:t>
      </w:r>
    </w:p>
    <w:p>
      <w:pPr>
        <w:pStyle w:val="ListParagraph"/>
        <w:numPr>
          <w:ilvl w:val="0"/>
          <w:numId w:val="2"/>
        </w:numPr>
        <w:spacing w:after="70" w:line="288"/>
      </w:pPr>
      <w:r>
        <w:rPr>
          <w:sz w:val="21"/>
          <w:szCs w:val="21"/>
        </w:rPr>
        <w:t xml:space="preserve">Triguero, García e Herrera (2015): taxonomia e estudo empírico de métodos autorrotulados.</w:t>
      </w:r>
    </w:p>
    <w:p>
      <w:pPr>
        <w:pStyle w:val="ListParagraph"/>
        <w:numPr>
          <w:ilvl w:val="0"/>
          <w:numId w:val="2"/>
        </w:numPr>
        <w:spacing w:after="70" w:line="288"/>
      </w:pPr>
      <w:r>
        <w:rPr>
          <w:sz w:val="21"/>
          <w:szCs w:val="21"/>
        </w:rPr>
        <w:t xml:space="preserve">Yarowsky (1995): o exemplo clássico em linguagem natural.</w:t>
      </w:r>
    </w:p>
    <w:p>
      <w:pPr>
        <w:pStyle w:val="ListParagraph"/>
        <w:numPr>
          <w:ilvl w:val="0"/>
          <w:numId w:val="2"/>
        </w:numPr>
        <w:spacing w:after="70" w:line="288"/>
      </w:pPr>
      <w:r>
        <w:rPr>
          <w:sz w:val="21"/>
          <w:szCs w:val="21"/>
        </w:rPr>
        <w:t xml:space="preserve">Niculescu-Mizil e Caruana (2005) e Guo et al. (2017): sobre calibração de probabilidades.</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No self-training, um pseudo-rótulo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 palpite do próprio modelo, tratado como se fosse o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 valor -1 do scikit-learn.</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classe criada por agrupamento.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rótulo fornecido por um especialista.</w:t>
      </w:r>
    </w:p>
    <w:p>
      <w:pPr>
        <w:keepNext/>
        <w:spacing w:after="60" w:before="140" w:line="276"/>
      </w:pPr>
      <w:r>
        <w:rPr>
          <w:b/>
          <w:bCs/>
          <w:color w:val="4F46E5"/>
          <w:sz w:val="21"/>
          <w:szCs w:val="21"/>
        </w:rPr>
        <w:t xml:space="preserve">Questão 2. </w:t>
      </w:r>
      <w:r>
        <w:rPr>
          <w:sz w:val="21"/>
          <w:szCs w:val="21"/>
        </w:rPr>
        <w:t xml:space="preserve">Qual é a ordem correta dos passos de uma rodada do self-training?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Incorporar, selecionar, prever, treinar.</w:t>
      </w:r>
    </w:p>
    <w:p>
      <w:pPr>
        <w:keepNext/>
        <w:keepLines/>
        <w:tabs>
          <w:tab w:val="left" w:pos="500"/>
        </w:tabs>
        <w:spacing w:after="30" w:line="264"/>
        <w:ind w:left="500" w:hanging="300"/>
      </w:pPr>
      <w:r>
        <w:rPr>
          <w:b/>
          <w:bCs/>
          <w:color w:val="6B7280"/>
          <w:sz w:val="20"/>
          <w:szCs w:val="20"/>
        </w:rPr>
        <w:t xml:space="preserve">b)	</w:t>
      </w:r>
      <w:r>
        <w:rPr>
          <w:sz w:val="20"/>
          <w:szCs w:val="20"/>
        </w:rPr>
        <w:t xml:space="preserve">Selecionar, treinar, incorporar, prever.</w:t>
      </w:r>
    </w:p>
    <w:p>
      <w:pPr>
        <w:keepNext/>
        <w:keepLines/>
        <w:tabs>
          <w:tab w:val="left" w:pos="500"/>
        </w:tabs>
        <w:spacing w:after="30" w:line="264"/>
        <w:ind w:left="500" w:hanging="300"/>
      </w:pPr>
      <w:r>
        <w:rPr>
          <w:b/>
          <w:bCs/>
          <w:color w:val="6B7280"/>
          <w:sz w:val="20"/>
          <w:szCs w:val="20"/>
        </w:rPr>
        <w:t xml:space="preserve">c)	</w:t>
      </w:r>
      <w:r>
        <w:rPr>
          <w:sz w:val="20"/>
          <w:szCs w:val="20"/>
        </w:rPr>
        <w:t xml:space="preserve">Treinar, prever, selecionar os confiantes, incorporar.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Prever, incorporar, treinar, selecionar.</w:t>
      </w:r>
    </w:p>
    <w:p>
      <w:pPr>
        <w:keepNext/>
        <w:spacing w:after="60" w:before="140" w:line="276"/>
      </w:pPr>
      <w:r>
        <w:rPr>
          <w:b/>
          <w:bCs/>
          <w:color w:val="4F46E5"/>
          <w:sz w:val="21"/>
          <w:szCs w:val="21"/>
        </w:rPr>
        <w:t xml:space="preserve">Questão 3. </w:t>
      </w:r>
      <w:r>
        <w:rPr>
          <w:sz w:val="21"/>
          <w:szCs w:val="21"/>
        </w:rPr>
        <w:t xml:space="preserve">Para ser usado no SelfTrainingClassifier, o classificador-base precisa ter:</w:t>
      </w:r>
    </w:p>
    <w:p>
      <w:pPr>
        <w:keepNext/>
        <w:keepLines/>
        <w:tabs>
          <w:tab w:val="left" w:pos="500"/>
        </w:tabs>
        <w:spacing w:after="30" w:line="264"/>
        <w:ind w:left="500" w:hanging="300"/>
      </w:pPr>
      <w:r>
        <w:rPr>
          <w:b/>
          <w:bCs/>
          <w:color w:val="6B7280"/>
          <w:sz w:val="20"/>
          <w:szCs w:val="20"/>
        </w:rPr>
        <w:t xml:space="preserve">a)	</w:t>
      </w:r>
      <w:r>
        <w:rPr>
          <w:sz w:val="20"/>
          <w:szCs w:val="20"/>
        </w:rPr>
        <w:t xml:space="preserve">o método transduction_.</w:t>
      </w:r>
    </w:p>
    <w:p>
      <w:pPr>
        <w:keepNext/>
        <w:keepLines/>
        <w:tabs>
          <w:tab w:val="left" w:pos="500"/>
        </w:tabs>
        <w:spacing w:after="30" w:line="264"/>
        <w:ind w:left="500" w:hanging="300"/>
      </w:pPr>
      <w:r>
        <w:rPr>
          <w:b/>
          <w:bCs/>
          <w:color w:val="6B7280"/>
          <w:sz w:val="20"/>
          <w:szCs w:val="20"/>
        </w:rPr>
        <w:t xml:space="preserve">b)	</w:t>
      </w:r>
      <w:r>
        <w:rPr>
          <w:sz w:val="20"/>
          <w:szCs w:val="20"/>
        </w:rPr>
        <w:t xml:space="preserve">o método predict_proba.</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dois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rede neural.</w:t>
      </w:r>
    </w:p>
    <w:p>
      <w:pPr>
        <w:keepNext/>
        <w:spacing w:after="60" w:before="140" w:line="276"/>
      </w:pPr>
      <w:r>
        <w:rPr>
          <w:b/>
          <w:bCs/>
          <w:color w:val="4F46E5"/>
          <w:sz w:val="21"/>
          <w:szCs w:val="21"/>
        </w:rPr>
        <w:t xml:space="preserve">Questão 4. </w:t>
      </w:r>
      <w:r>
        <w:rPr>
          <w:sz w:val="21"/>
          <w:szCs w:val="21"/>
        </w:rPr>
        <w:t xml:space="preserve">O self-training é classificado como método:</w:t>
      </w:r>
    </w:p>
    <w:p>
      <w:pPr>
        <w:keepNext/>
        <w:keepLines/>
        <w:tabs>
          <w:tab w:val="left" w:pos="500"/>
        </w:tabs>
        <w:spacing w:after="30" w:line="264"/>
        <w:ind w:left="500" w:hanging="300"/>
      </w:pPr>
      <w:r>
        <w:rPr>
          <w:b/>
          <w:bCs/>
          <w:color w:val="6B7280"/>
          <w:sz w:val="20"/>
          <w:szCs w:val="20"/>
        </w:rPr>
        <w:t xml:space="preserve">a)	</w:t>
      </w:r>
      <w:r>
        <w:rPr>
          <w:sz w:val="20"/>
          <w:szCs w:val="20"/>
        </w:rPr>
        <w:t xml:space="preserve">generativo.</w:t>
      </w:r>
    </w:p>
    <w:p>
      <w:pPr>
        <w:keepNext/>
        <w:keepLines/>
        <w:tabs>
          <w:tab w:val="left" w:pos="500"/>
        </w:tabs>
        <w:spacing w:after="30" w:line="264"/>
        <w:ind w:left="500" w:hanging="300"/>
      </w:pPr>
      <w:r>
        <w:rPr>
          <w:b/>
          <w:bCs/>
          <w:color w:val="6B7280"/>
          <w:sz w:val="20"/>
          <w:szCs w:val="20"/>
        </w:rPr>
        <w:t xml:space="preserve">b)	</w:t>
      </w:r>
      <w:r>
        <w:rPr>
          <w:sz w:val="20"/>
          <w:szCs w:val="20"/>
        </w:rPr>
        <w:t xml:space="preserve">baseado em grafos.</w:t>
      </w:r>
    </w:p>
    <w:p>
      <w:pPr>
        <w:keepNext/>
        <w:keepLines/>
        <w:tabs>
          <w:tab w:val="left" w:pos="500"/>
        </w:tabs>
        <w:spacing w:after="30" w:line="264"/>
        <w:ind w:left="500" w:hanging="300"/>
      </w:pPr>
      <w:r>
        <w:rPr>
          <w:b/>
          <w:bCs/>
          <w:color w:val="6B7280"/>
          <w:sz w:val="20"/>
          <w:szCs w:val="20"/>
        </w:rPr>
        <w:t xml:space="preserve">c)	</w:t>
      </w:r>
      <w:r>
        <w:rPr>
          <w:sz w:val="20"/>
          <w:szCs w:val="20"/>
        </w:rPr>
        <w:t xml:space="preserve">envoltório (wrapper).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 aprendizado por reforço.</w:t>
      </w:r>
    </w:p>
    <w:p>
      <w:pPr>
        <w:keepNext/>
        <w:spacing w:after="60" w:before="140" w:line="276"/>
      </w:pPr>
      <w:r>
        <w:rPr>
          <w:b/>
          <w:bCs/>
          <w:color w:val="4F46E5"/>
          <w:sz w:val="21"/>
          <w:szCs w:val="21"/>
        </w:rPr>
        <w:t xml:space="preserve">Questão 5. </w:t>
      </w:r>
      <w:r>
        <w:rPr>
          <w:sz w:val="21"/>
          <w:szCs w:val="21"/>
        </w:rPr>
        <w:t xml:space="preserve">Segundo o capítulo, o self-training foi formulado inicialmente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Chen e colegas, em 2020.</w:t>
      </w:r>
    </w:p>
    <w:p>
      <w:pPr>
        <w:keepNext/>
        <w:keepLines/>
        <w:tabs>
          <w:tab w:val="left" w:pos="500"/>
        </w:tabs>
        <w:spacing w:after="30" w:line="264"/>
        <w:ind w:left="500" w:hanging="300"/>
      </w:pPr>
      <w:r>
        <w:rPr>
          <w:b/>
          <w:bCs/>
          <w:color w:val="6B7280"/>
          <w:sz w:val="20"/>
          <w:szCs w:val="20"/>
        </w:rPr>
        <w:t xml:space="preserve">b)	</w:t>
      </w:r>
      <w:r>
        <w:rPr>
          <w:sz w:val="20"/>
          <w:szCs w:val="20"/>
        </w:rPr>
        <w:t xml:space="preserve">Sohn e colegas, em 2020.</w:t>
      </w:r>
    </w:p>
    <w:p>
      <w:pPr>
        <w:keepNext/>
        <w:keepLines/>
        <w:tabs>
          <w:tab w:val="left" w:pos="500"/>
        </w:tabs>
        <w:spacing w:after="30" w:line="264"/>
        <w:ind w:left="500" w:hanging="300"/>
      </w:pPr>
      <w:r>
        <w:rPr>
          <w:b/>
          <w:bCs/>
          <w:color w:val="6B7280"/>
          <w:sz w:val="20"/>
          <w:szCs w:val="20"/>
        </w:rPr>
        <w:t xml:space="preserve">c)	</w:t>
      </w:r>
      <w:r>
        <w:rPr>
          <w:sz w:val="20"/>
          <w:szCs w:val="20"/>
        </w:rPr>
        <w:t xml:space="preserve">Cortes e Vapnik, em 1995.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Scudder, em 1965.</w:t>
      </w:r>
    </w:p>
    <w:p>
      <w:pPr>
        <w:keepNext/>
        <w:spacing w:after="60" w:before="140" w:line="276"/>
      </w:pPr>
      <w:r>
        <w:rPr>
          <w:b/>
          <w:bCs/>
          <w:color w:val="4F46E5"/>
          <w:sz w:val="21"/>
          <w:szCs w:val="21"/>
        </w:rPr>
        <w:t xml:space="preserve">Questão 6. </w:t>
      </w:r>
      <w:r>
        <w:rPr>
          <w:sz w:val="21"/>
          <w:szCs w:val="21"/>
        </w:rPr>
        <w:t xml:space="preserve">O que Yarowsky (1995) fez com o princípio do self-training?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Propôs o aprendizado 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Criou redes neurais convolucionais.</w:t>
      </w:r>
    </w:p>
    <w:p>
      <w:pPr>
        <w:keepNext/>
        <w:keepLines/>
        <w:tabs>
          <w:tab w:val="left" w:pos="500"/>
        </w:tabs>
        <w:spacing w:after="30" w:line="264"/>
        <w:ind w:left="500" w:hanging="300"/>
      </w:pPr>
      <w:r>
        <w:rPr>
          <w:b/>
          <w:bCs/>
          <w:color w:val="6B7280"/>
          <w:sz w:val="20"/>
          <w:szCs w:val="20"/>
        </w:rPr>
        <w:t xml:space="preserve">c)	</w:t>
      </w:r>
      <w:r>
        <w:rPr>
          <w:sz w:val="20"/>
          <w:szCs w:val="20"/>
        </w:rPr>
        <w:t xml:space="preserve">Inventou a validação cruzada.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Aplicou-o à desambiguação do sentido de palavras.</w:t>
      </w:r>
    </w:p>
    <w:p>
      <w:pPr>
        <w:keepNext/>
        <w:spacing w:after="60" w:before="140" w:line="276"/>
      </w:pPr>
      <w:r>
        <w:rPr>
          <w:b/>
          <w:bCs/>
          <w:color w:val="4F46E5"/>
          <w:sz w:val="21"/>
          <w:szCs w:val="21"/>
        </w:rPr>
        <w:t xml:space="preserve">Questão 7. </w:t>
      </w:r>
      <w:r>
        <w:rPr>
          <w:sz w:val="21"/>
          <w:szCs w:val="21"/>
        </w:rPr>
        <w:t xml:space="preserve">No experimento do Digits com 50 rótulos, na rodada 1 do self-training foram adicionados 831 pseudo-rótulos, dos quais cerca de quantos por cento estavam certos?</w:t>
      </w:r>
    </w:p>
    <w:p>
      <w:pPr>
        <w:keepNext/>
        <w:keepLines/>
        <w:tabs>
          <w:tab w:val="left" w:pos="500"/>
        </w:tabs>
        <w:spacing w:after="30" w:line="264"/>
        <w:ind w:left="500" w:hanging="300"/>
      </w:pPr>
      <w:r>
        <w:rPr>
          <w:b/>
          <w:bCs/>
          <w:color w:val="6B7280"/>
          <w:sz w:val="20"/>
          <w:szCs w:val="20"/>
        </w:rPr>
        <w:t xml:space="preserve">a)	</w:t>
      </w:r>
      <w:r>
        <w:rPr>
          <w:sz w:val="20"/>
          <w:szCs w:val="20"/>
        </w:rPr>
        <w:t xml:space="preserve">100%.</w:t>
      </w:r>
    </w:p>
    <w:p>
      <w:pPr>
        <w:keepNext/>
        <w:keepLines/>
        <w:tabs>
          <w:tab w:val="left" w:pos="500"/>
        </w:tabs>
        <w:spacing w:after="30" w:line="264"/>
        <w:ind w:left="500" w:hanging="300"/>
      </w:pPr>
      <w:r>
        <w:rPr>
          <w:b/>
          <w:bCs/>
          <w:color w:val="6B7280"/>
          <w:sz w:val="20"/>
          <w:szCs w:val="20"/>
        </w:rPr>
        <w:t xml:space="preserve">b)	</w:t>
      </w:r>
      <w:r>
        <w:rPr>
          <w:sz w:val="20"/>
          <w:szCs w:val="20"/>
        </w:rPr>
        <w:t xml:space="preserve">95,7%.</w:t>
      </w:r>
    </w:p>
    <w:p>
      <w:pPr>
        <w:keepNext/>
        <w:keepLines/>
        <w:tabs>
          <w:tab w:val="left" w:pos="500"/>
        </w:tabs>
        <w:spacing w:after="30" w:line="264"/>
        <w:ind w:left="500" w:hanging="300"/>
      </w:pPr>
      <w:r>
        <w:rPr>
          <w:b/>
          <w:bCs/>
          <w:color w:val="6B7280"/>
          <w:sz w:val="20"/>
          <w:szCs w:val="20"/>
        </w:rPr>
        <w:t xml:space="preserve">c)	</w:t>
      </w:r>
      <w:r>
        <w:rPr>
          <w:sz w:val="20"/>
          <w:szCs w:val="20"/>
        </w:rPr>
        <w:t xml:space="preserve">50,0%.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75,0%.</w:t>
      </w:r>
    </w:p>
    <w:p>
      <w:pPr>
        <w:keepNext/>
        <w:spacing w:after="60" w:before="140" w:line="276"/>
      </w:pPr>
      <w:r>
        <w:rPr>
          <w:b/>
          <w:bCs/>
          <w:color w:val="4F46E5"/>
          <w:sz w:val="21"/>
          <w:szCs w:val="21"/>
        </w:rPr>
        <w:t xml:space="preserve">Questão 8. </w:t>
      </w:r>
      <w:r>
        <w:rPr>
          <w:sz w:val="21"/>
          <w:szCs w:val="21"/>
        </w:rPr>
        <w:t xml:space="preserve">Nas últimas rodadas do experimento, o acerto dos pseudo-rótulos:</w:t>
      </w:r>
    </w:p>
    <w:p>
      <w:pPr>
        <w:keepNext/>
        <w:keepLines/>
        <w:tabs>
          <w:tab w:val="left" w:pos="500"/>
        </w:tabs>
        <w:spacing w:after="30" w:line="264"/>
        <w:ind w:left="500" w:hanging="300"/>
      </w:pPr>
      <w:r>
        <w:rPr>
          <w:b/>
          <w:bCs/>
          <w:color w:val="6B7280"/>
          <w:sz w:val="20"/>
          <w:szCs w:val="20"/>
        </w:rPr>
        <w:t xml:space="preserve">a)	</w:t>
      </w:r>
      <w:r>
        <w:rPr>
          <w:sz w:val="20"/>
          <w:szCs w:val="20"/>
        </w:rPr>
        <w:t xml:space="preserve">permanece sempre igual.</w:t>
      </w:r>
    </w:p>
    <w:p>
      <w:pPr>
        <w:keepNext/>
        <w:keepLines/>
        <w:tabs>
          <w:tab w:val="left" w:pos="500"/>
        </w:tabs>
        <w:spacing w:after="30" w:line="264"/>
        <w:ind w:left="500" w:hanging="300"/>
      </w:pPr>
      <w:r>
        <w:rPr>
          <w:b/>
          <w:bCs/>
          <w:color w:val="6B7280"/>
          <w:sz w:val="20"/>
          <w:szCs w:val="20"/>
        </w:rPr>
        <w:t xml:space="preserve">b)	</w:t>
      </w:r>
      <w:r>
        <w:rPr>
          <w:sz w:val="20"/>
          <w:szCs w:val="20"/>
        </w:rPr>
        <w:t xml:space="preserve">cai, porque os exemplos restantes são os mais difíceis.</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pode ser medido em nenhuma situação.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sobe para 100%.</w:t>
      </w:r>
    </w:p>
    <w:p>
      <w:pPr>
        <w:keepNext/>
        <w:spacing w:after="60" w:before="140" w:line="276"/>
      </w:pPr>
      <w:r>
        <w:rPr>
          <w:b/>
          <w:bCs/>
          <w:color w:val="4F46E5"/>
          <w:sz w:val="21"/>
          <w:szCs w:val="21"/>
        </w:rPr>
        <w:t xml:space="preserve">Questão 9. </w:t>
      </w:r>
      <w:r>
        <w:rPr>
          <w:sz w:val="21"/>
          <w:szCs w:val="21"/>
        </w:rPr>
        <w:t xml:space="preserve">Por que só conseguimos medir o acerto dos pseudo-rótulos no experimento?</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guardamos os rótulos verdadeiros escondidos, o que não ocorre em projetos reais.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teste participa do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o scikit-learn mostra isso automaticamente.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os pseudo-rótulos são sempre corretos.</w:t>
      </w:r>
    </w:p>
    <w:p>
      <w:pPr>
        <w:keepNext/>
        <w:spacing w:after="60" w:before="140" w:line="276"/>
      </w:pPr>
      <w:r>
        <w:rPr>
          <w:b/>
          <w:bCs/>
          <w:color w:val="4F46E5"/>
          <w:sz w:val="21"/>
          <w:szCs w:val="21"/>
        </w:rPr>
        <w:t xml:space="preserve">Questão 10. </w:t>
      </w:r>
      <w:r>
        <w:rPr>
          <w:sz w:val="21"/>
          <w:szCs w:val="21"/>
        </w:rPr>
        <w:t xml:space="preserve">O parâmetro threshold do SelfTrainingClassifier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a confiança mínima para aceitar um pseudo-rótulo.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rodadas.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a proporção de dados de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vizinhos.</w:t>
      </w:r>
    </w:p>
    <w:p>
      <w:pPr>
        <w:keepNext/>
        <w:spacing w:after="60" w:before="140" w:line="276"/>
      </w:pPr>
      <w:r>
        <w:rPr>
          <w:b/>
          <w:bCs/>
          <w:color w:val="4F46E5"/>
          <w:sz w:val="21"/>
          <w:szCs w:val="21"/>
        </w:rPr>
        <w:t xml:space="preserve">Questão 11. </w:t>
      </w:r>
      <w:r>
        <w:rPr>
          <w:sz w:val="21"/>
          <w:szCs w:val="21"/>
        </w:rPr>
        <w:t xml:space="preserve">O valor padrão do threshold no SelfTrainingClassifier (versão usada no livro)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0,75.</w:t>
      </w:r>
    </w:p>
    <w:p>
      <w:pPr>
        <w:keepNext/>
        <w:keepLines/>
        <w:tabs>
          <w:tab w:val="left" w:pos="500"/>
        </w:tabs>
        <w:spacing w:after="30" w:line="264"/>
        <w:ind w:left="500" w:hanging="300"/>
      </w:pPr>
      <w:r>
        <w:rPr>
          <w:b/>
          <w:bCs/>
          <w:color w:val="6B7280"/>
          <w:sz w:val="20"/>
          <w:szCs w:val="20"/>
        </w:rPr>
        <w:t xml:space="preserve">b)	</w:t>
      </w:r>
      <w:r>
        <w:rPr>
          <w:sz w:val="20"/>
          <w:szCs w:val="20"/>
        </w:rPr>
        <w:t xml:space="preserve">0,90.</w:t>
      </w:r>
    </w:p>
    <w:p>
      <w:pPr>
        <w:keepNext/>
        <w:keepLines/>
        <w:tabs>
          <w:tab w:val="left" w:pos="500"/>
        </w:tabs>
        <w:spacing w:after="30" w:line="264"/>
        <w:ind w:left="500" w:hanging="300"/>
      </w:pPr>
      <w:r>
        <w:rPr>
          <w:b/>
          <w:bCs/>
          <w:color w:val="6B7280"/>
          <w:sz w:val="20"/>
          <w:szCs w:val="20"/>
        </w:rPr>
        <w:t xml:space="preserve">c)	</w:t>
      </w:r>
      <w:r>
        <w:rPr>
          <w:sz w:val="20"/>
          <w:szCs w:val="20"/>
        </w:rPr>
        <w:t xml:space="preserve">0,50.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0,99.</w:t>
      </w:r>
    </w:p>
    <w:p>
      <w:pPr>
        <w:keepNext/>
        <w:spacing w:after="60" w:before="140" w:line="276"/>
      </w:pPr>
      <w:r>
        <w:rPr>
          <w:b/>
          <w:bCs/>
          <w:color w:val="4F46E5"/>
          <w:sz w:val="21"/>
          <w:szCs w:val="21"/>
        </w:rPr>
        <w:t xml:space="preserve">Questão 12. </w:t>
      </w:r>
      <w:r>
        <w:rPr>
          <w:sz w:val="21"/>
          <w:szCs w:val="21"/>
        </w:rPr>
        <w:t xml:space="preserve">No critério "k_best", em cada rodada são aceitos:</w:t>
      </w:r>
    </w:p>
    <w:p>
      <w:pPr>
        <w:keepNext/>
        <w:keepLines/>
        <w:tabs>
          <w:tab w:val="left" w:pos="500"/>
        </w:tabs>
        <w:spacing w:after="30" w:line="264"/>
        <w:ind w:left="500" w:hanging="300"/>
      </w:pPr>
      <w:r>
        <w:rPr>
          <w:b/>
          <w:bCs/>
          <w:color w:val="6B7280"/>
          <w:sz w:val="20"/>
          <w:szCs w:val="20"/>
        </w:rPr>
        <w:t xml:space="preserve">a)	</w:t>
      </w:r>
      <w:r>
        <w:rPr>
          <w:sz w:val="20"/>
          <w:szCs w:val="20"/>
        </w:rPr>
        <w:t xml:space="preserve">os k exemplos mais confiantes, não importando o nível de confiança.</w:t>
      </w:r>
    </w:p>
    <w:p>
      <w:pPr>
        <w:keepNext/>
        <w:keepLines/>
        <w:tabs>
          <w:tab w:val="left" w:pos="500"/>
        </w:tabs>
        <w:spacing w:after="30" w:line="264"/>
        <w:ind w:left="500" w:hanging="300"/>
      </w:pPr>
      <w:r>
        <w:rPr>
          <w:b/>
          <w:bCs/>
          <w:color w:val="6B7280"/>
          <w:sz w:val="20"/>
          <w:szCs w:val="20"/>
        </w:rPr>
        <w:t xml:space="preserve">b)	</w:t>
      </w:r>
      <w:r>
        <w:rPr>
          <w:sz w:val="20"/>
          <w:szCs w:val="20"/>
        </w:rPr>
        <w:t xml:space="preserve">nenhum exemplo.</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todos os exemplos acima do limiar.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os exemplos de teste.</w:t>
      </w:r>
    </w:p>
    <w:p>
      <w:pPr>
        <w:keepNext/>
        <w:spacing w:after="60" w:before="140" w:line="276"/>
      </w:pPr>
      <w:r>
        <w:rPr>
          <w:b/>
          <w:bCs/>
          <w:color w:val="4F46E5"/>
          <w:sz w:val="21"/>
          <w:szCs w:val="21"/>
        </w:rPr>
        <w:t xml:space="preserve">Questão 13. </w:t>
      </w:r>
      <w:r>
        <w:rPr>
          <w:sz w:val="21"/>
          <w:szCs w:val="21"/>
        </w:rPr>
        <w:t xml:space="preserve">No experimento, aumentar o limiar de 0,5 para 0,99 fez, na primeira rodada:</w:t>
      </w:r>
    </w:p>
    <w:p>
      <w:pPr>
        <w:keepNext/>
        <w:keepLines/>
        <w:tabs>
          <w:tab w:val="left" w:pos="500"/>
        </w:tabs>
        <w:spacing w:after="30" w:line="264"/>
        <w:ind w:left="500" w:hanging="300"/>
      </w:pPr>
      <w:r>
        <w:rPr>
          <w:b/>
          <w:bCs/>
          <w:color w:val="6B7280"/>
          <w:sz w:val="20"/>
          <w:szCs w:val="20"/>
        </w:rPr>
        <w:t xml:space="preserve">a)	</w:t>
      </w:r>
      <w:r>
        <w:rPr>
          <w:sz w:val="20"/>
          <w:szCs w:val="20"/>
        </w:rPr>
        <w:t xml:space="preserve">diminuir o número de pseudo-rótulos e aumentar seu acerto.</w:t>
      </w:r>
    </w:p>
    <w:p>
      <w:pPr>
        <w:keepNext/>
        <w:keepLines/>
        <w:tabs>
          <w:tab w:val="left" w:pos="500"/>
        </w:tabs>
        <w:spacing w:after="30" w:line="264"/>
        <w:ind w:left="500" w:hanging="300"/>
      </w:pPr>
      <w:r>
        <w:rPr>
          <w:b/>
          <w:bCs/>
          <w:color w:val="6B7280"/>
          <w:sz w:val="20"/>
          <w:szCs w:val="20"/>
        </w:rPr>
        <w:t xml:space="preserve">b)	</w:t>
      </w:r>
      <w:r>
        <w:rPr>
          <w:sz w:val="20"/>
          <w:szCs w:val="20"/>
        </w:rPr>
        <w:t xml:space="preserve">manter ambos iguais.</w:t>
      </w:r>
    </w:p>
    <w:p>
      <w:pPr>
        <w:keepNext/>
        <w:keepLines/>
        <w:tabs>
          <w:tab w:val="left" w:pos="500"/>
        </w:tabs>
        <w:spacing w:after="30" w:line="264"/>
        <w:ind w:left="500" w:hanging="300"/>
      </w:pPr>
      <w:r>
        <w:rPr>
          <w:b/>
          <w:bCs/>
          <w:color w:val="6B7280"/>
          <w:sz w:val="20"/>
          <w:szCs w:val="20"/>
        </w:rPr>
        <w:t xml:space="preserve">c)	</w:t>
      </w:r>
      <w:r>
        <w:rPr>
          <w:sz w:val="20"/>
          <w:szCs w:val="20"/>
        </w:rPr>
        <w:t xml:space="preserve">zerar a acurácia.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aumentar o número de pseudo-rótulos e diminuir seu acerto.</w:t>
      </w:r>
    </w:p>
    <w:p>
      <w:pPr>
        <w:keepNext/>
        <w:spacing w:after="60" w:before="140" w:line="276"/>
      </w:pPr>
      <w:r>
        <w:rPr>
          <w:b/>
          <w:bCs/>
          <w:color w:val="4F46E5"/>
          <w:sz w:val="21"/>
          <w:szCs w:val="21"/>
        </w:rPr>
        <w:t xml:space="preserve">Questão 14. </w:t>
      </w:r>
      <w:r>
        <w:rPr>
          <w:sz w:val="21"/>
          <w:szCs w:val="21"/>
        </w:rPr>
        <w:t xml:space="preserve">Se o limiar for exigente demais, o que tende a acontecer?</w:t>
      </w:r>
    </w:p>
    <w:p>
      <w:pPr>
        <w:keepNext/>
        <w:keepLines/>
        <w:tabs>
          <w:tab w:val="left" w:pos="500"/>
        </w:tabs>
        <w:spacing w:after="30" w:line="264"/>
        <w:ind w:left="500" w:hanging="300"/>
      </w:pPr>
      <w:r>
        <w:rPr>
          <w:b/>
          <w:bCs/>
          <w:color w:val="6B7280"/>
          <w:sz w:val="20"/>
          <w:szCs w:val="20"/>
        </w:rPr>
        <w:t xml:space="preserve">a)	</w:t>
      </w:r>
      <w:r>
        <w:rPr>
          <w:sz w:val="20"/>
          <w:szCs w:val="20"/>
        </w:rPr>
        <w:t xml:space="preserve">Quase nenhum exemplo entra e o método se aproxima do modelo supervisionado.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passa a ter acurácia perfeita.</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Todos os exemplos entram.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método passa a exigir menos dados.</w:t>
      </w:r>
    </w:p>
    <w:p>
      <w:pPr>
        <w:keepNext/>
        <w:spacing w:after="60" w:before="140" w:line="276"/>
      </w:pPr>
      <w:r>
        <w:rPr>
          <w:b/>
          <w:bCs/>
          <w:color w:val="4F46E5"/>
          <w:sz w:val="21"/>
          <w:szCs w:val="21"/>
        </w:rPr>
        <w:t xml:space="preserve">Questão 15. </w:t>
      </w:r>
      <w:r>
        <w:rPr>
          <w:sz w:val="21"/>
          <w:szCs w:val="21"/>
        </w:rPr>
        <w:t xml:space="preserve">Um modelo é bem calibrado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usa apenas dados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acerta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sua confiança corresponde à frequência real de acerto.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tem poucos parâmetros.</w:t>
      </w:r>
    </w:p>
    <w:p>
      <w:pPr>
        <w:keepNext/>
        <w:spacing w:after="60" w:before="140" w:line="276"/>
      </w:pPr>
      <w:r>
        <w:rPr>
          <w:b/>
          <w:bCs/>
          <w:color w:val="4F46E5"/>
          <w:sz w:val="21"/>
          <w:szCs w:val="21"/>
        </w:rPr>
        <w:t xml:space="preserve">Questão 16. </w:t>
      </w:r>
      <w:r>
        <w:rPr>
          <w:sz w:val="21"/>
          <w:szCs w:val="21"/>
        </w:rPr>
        <w:t xml:space="preserve">No experimento de calibração, a floresta aleatória treinada com 50 rótulos:</w:t>
      </w:r>
    </w:p>
    <w:p>
      <w:pPr>
        <w:keepNext/>
        <w:keepLines/>
        <w:tabs>
          <w:tab w:val="left" w:pos="500"/>
        </w:tabs>
        <w:spacing w:after="30" w:line="264"/>
        <w:ind w:left="500" w:hanging="300"/>
      </w:pPr>
      <w:r>
        <w:rPr>
          <w:b/>
          <w:bCs/>
          <w:color w:val="6B7280"/>
          <w:sz w:val="20"/>
          <w:szCs w:val="20"/>
        </w:rPr>
        <w:t xml:space="preserve">a)	</w:t>
      </w:r>
      <w:r>
        <w:rPr>
          <w:sz w:val="20"/>
          <w:szCs w:val="20"/>
        </w:rPr>
        <w:t xml:space="preserve">nunca atingiu confiança de 0,9 nos exemplos sem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pôde ser treinada.</w:t>
      </w:r>
    </w:p>
    <w:p>
      <w:pPr>
        <w:keepNext/>
        <w:keepLines/>
        <w:tabs>
          <w:tab w:val="left" w:pos="500"/>
        </w:tabs>
        <w:spacing w:after="30" w:line="264"/>
        <w:ind w:left="500" w:hanging="300"/>
      </w:pPr>
      <w:r>
        <w:rPr>
          <w:b/>
          <w:bCs/>
          <w:color w:val="6B7280"/>
          <w:sz w:val="20"/>
          <w:szCs w:val="20"/>
        </w:rPr>
        <w:t xml:space="preserve">c)	</w:t>
      </w:r>
      <w:r>
        <w:rPr>
          <w:sz w:val="20"/>
          <w:szCs w:val="20"/>
        </w:rPr>
        <w:t xml:space="preserve">deu confiança 1 para todos os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foi sempre perfeitamente calibrada.</w:t>
      </w:r>
    </w:p>
    <w:p>
      <w:pPr>
        <w:keepNext/>
        <w:spacing w:after="60" w:before="140" w:line="276"/>
      </w:pPr>
      <w:r>
        <w:rPr>
          <w:b/>
          <w:bCs/>
          <w:color w:val="4F46E5"/>
          <w:sz w:val="21"/>
          <w:szCs w:val="21"/>
        </w:rPr>
        <w:t xml:space="preserve">Questão 17. </w:t>
      </w:r>
      <w:r>
        <w:rPr>
          <w:sz w:val="21"/>
          <w:szCs w:val="21"/>
        </w:rPr>
        <w:t xml:space="preserve">Em consequência, o self-training com floresta aleatória e limiar 0,9 praticamente: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triplica a acurácia.</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faz nada, pois quase nenhum exemplo atinge o limiar.</w:t>
      </w:r>
    </w:p>
    <w:p>
      <w:pPr>
        <w:keepNext/>
        <w:keepLines/>
        <w:tabs>
          <w:tab w:val="left" w:pos="500"/>
        </w:tabs>
        <w:spacing w:after="30" w:line="264"/>
        <w:ind w:left="500" w:hanging="300"/>
      </w:pPr>
      <w:r>
        <w:rPr>
          <w:b/>
          <w:bCs/>
          <w:color w:val="6B7280"/>
          <w:sz w:val="20"/>
          <w:szCs w:val="20"/>
        </w:rPr>
        <w:t xml:space="preserve">c)	</w:t>
      </w:r>
      <w:r>
        <w:rPr>
          <w:sz w:val="20"/>
          <w:szCs w:val="20"/>
        </w:rPr>
        <w:t xml:space="preserve">rotula todos os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piora o modelo em 20 pontos.</w:t>
      </w:r>
    </w:p>
    <w:p>
      <w:pPr>
        <w:keepNext/>
        <w:spacing w:after="60" w:before="140" w:line="276"/>
      </w:pPr>
      <w:r>
        <w:rPr>
          <w:b/>
          <w:bCs/>
          <w:color w:val="4F46E5"/>
          <w:sz w:val="21"/>
          <w:szCs w:val="21"/>
        </w:rPr>
        <w:t xml:space="preserve">Questão 18. </w:t>
      </w:r>
      <w:r>
        <w:rPr>
          <w:sz w:val="21"/>
          <w:szCs w:val="21"/>
        </w:rPr>
        <w:t xml:space="preserve">No experimento com cinco classificadores-base, qual sofreu a maior perda com o self-training?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Regressão logística.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k vizinhos (k = 5).</w:t>
      </w:r>
    </w:p>
    <w:p>
      <w:pPr>
        <w:keepNext/>
        <w:keepLines/>
        <w:tabs>
          <w:tab w:val="left" w:pos="500"/>
        </w:tabs>
        <w:spacing w:after="30" w:line="264"/>
        <w:ind w:left="500" w:hanging="300"/>
      </w:pPr>
      <w:r>
        <w:rPr>
          <w:b/>
          <w:bCs/>
          <w:color w:val="6B7280"/>
          <w:sz w:val="20"/>
          <w:szCs w:val="20"/>
        </w:rPr>
        <w:t xml:space="preserve">c)	</w:t>
      </w:r>
      <w:r>
        <w:rPr>
          <w:sz w:val="20"/>
          <w:szCs w:val="20"/>
        </w:rPr>
        <w:t xml:space="preserve">Naive Bayes gaussiano.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SVM com probability=True.</w:t>
      </w:r>
    </w:p>
    <w:p>
      <w:pPr>
        <w:keepNext/>
        <w:spacing w:after="60" w:before="140" w:line="276"/>
      </w:pPr>
      <w:r>
        <w:rPr>
          <w:b/>
          <w:bCs/>
          <w:color w:val="4F46E5"/>
          <w:sz w:val="21"/>
          <w:szCs w:val="21"/>
        </w:rPr>
        <w:t xml:space="preserve">Questão 19. </w:t>
      </w:r>
      <w:r>
        <w:rPr>
          <w:sz w:val="21"/>
          <w:szCs w:val="21"/>
        </w:rPr>
        <w:t xml:space="preserve">Qual classificador-base teve o melhor ganho (e melhor em todos os 10 sorteios) no experimento?</w:t>
      </w:r>
    </w:p>
    <w:p>
      <w:pPr>
        <w:keepNext/>
        <w:keepLines/>
        <w:tabs>
          <w:tab w:val="left" w:pos="500"/>
        </w:tabs>
        <w:spacing w:after="30" w:line="264"/>
        <w:ind w:left="500" w:hanging="300"/>
      </w:pPr>
      <w:r>
        <w:rPr>
          <w:b/>
          <w:bCs/>
          <w:color w:val="6B7280"/>
          <w:sz w:val="20"/>
          <w:szCs w:val="20"/>
        </w:rPr>
        <w:t xml:space="preserve">a)	</w:t>
      </w:r>
      <w:r>
        <w:rPr>
          <w:sz w:val="20"/>
          <w:szCs w:val="20"/>
        </w:rPr>
        <w:t xml:space="preserve">Regressão logística (+4,3 p.p.).</w:t>
      </w:r>
    </w:p>
    <w:p>
      <w:pPr>
        <w:keepNext/>
        <w:keepLines/>
        <w:tabs>
          <w:tab w:val="left" w:pos="500"/>
        </w:tabs>
        <w:spacing w:after="30" w:line="264"/>
        <w:ind w:left="500" w:hanging="300"/>
      </w:pPr>
      <w:r>
        <w:rPr>
          <w:b/>
          <w:bCs/>
          <w:color w:val="6B7280"/>
          <w:sz w:val="20"/>
          <w:szCs w:val="20"/>
        </w:rPr>
        <w:t xml:space="preserve">b)	</w:t>
      </w:r>
      <w:r>
        <w:rPr>
          <w:sz w:val="20"/>
          <w:szCs w:val="20"/>
        </w:rPr>
        <w:t xml:space="preserve">Floresta aleatória.</w:t>
      </w:r>
    </w:p>
    <w:p>
      <w:pPr>
        <w:keepNext/>
        <w:keepLines/>
        <w:tabs>
          <w:tab w:val="left" w:pos="500"/>
        </w:tabs>
        <w:spacing w:after="30" w:line="264"/>
        <w:ind w:left="500" w:hanging="300"/>
      </w:pPr>
      <w:r>
        <w:rPr>
          <w:b/>
          <w:bCs/>
          <w:color w:val="6B7280"/>
          <w:sz w:val="20"/>
          <w:szCs w:val="20"/>
        </w:rPr>
        <w:t xml:space="preserve">c)	</w:t>
      </w:r>
      <w:r>
        <w:rPr>
          <w:sz w:val="20"/>
          <w:szCs w:val="20"/>
        </w:rPr>
        <w:t xml:space="preserve">Naive Bayes gaussiano (+1,9 p.p.).</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k vizinhos.</w:t>
      </w:r>
    </w:p>
    <w:p>
      <w:pPr>
        <w:keepNext/>
        <w:spacing w:after="60" w:before="140" w:line="276"/>
      </w:pPr>
      <w:r>
        <w:rPr>
          <w:b/>
          <w:bCs/>
          <w:color w:val="4F46E5"/>
          <w:sz w:val="21"/>
          <w:szCs w:val="21"/>
        </w:rPr>
        <w:t xml:space="preserve">Questão 20. </w:t>
      </w:r>
      <w:r>
        <w:rPr>
          <w:sz w:val="21"/>
          <w:szCs w:val="21"/>
        </w:rPr>
        <w:t xml:space="preserve">O que se observou na distribuição dos pseudo-rótulos por classe com k vizinhos?</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o dígito 0 recebeu pseudo-rótulos.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Os pseudo-rótulos foram todos corretos.</w:t>
      </w:r>
    </w:p>
    <w:p>
      <w:pPr>
        <w:keepNext/>
        <w:keepLines/>
        <w:tabs>
          <w:tab w:val="left" w:pos="500"/>
        </w:tabs>
        <w:spacing w:after="30" w:line="264"/>
        <w:ind w:left="500" w:hanging="300"/>
      </w:pPr>
      <w:r>
        <w:rPr>
          <w:b/>
          <w:bCs/>
          <w:color w:val="6B7280"/>
          <w:sz w:val="20"/>
          <w:szCs w:val="20"/>
        </w:rPr>
        <w:t xml:space="preserve">c)	</w:t>
      </w:r>
      <w:r>
        <w:rPr>
          <w:sz w:val="20"/>
          <w:szCs w:val="20"/>
        </w:rPr>
        <w:t xml:space="preserve">Todas as classes receberam o mesmo número.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dígito 9 não recebeu nenhum pseudo-rótulo e os dígitos 1 e 8 receberam poucos.</w:t>
      </w:r>
    </w:p>
    <w:p>
      <w:pPr>
        <w:keepNext/>
        <w:spacing w:after="60" w:before="140" w:line="276"/>
      </w:pPr>
      <w:r>
        <w:rPr>
          <w:b/>
          <w:bCs/>
          <w:color w:val="4F46E5"/>
          <w:sz w:val="21"/>
          <w:szCs w:val="21"/>
        </w:rPr>
        <w:t xml:space="preserve">Questão 21. </w:t>
      </w:r>
      <w:r>
        <w:rPr>
          <w:sz w:val="21"/>
          <w:szCs w:val="21"/>
        </w:rPr>
        <w:t xml:space="preserve">O viés de confirmação, no self-training,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ausência de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reforço dos erros e desequilíbrios que o modelo já tinha.</w:t>
      </w:r>
    </w:p>
    <w:p>
      <w:pPr>
        <w:keepNext/>
        <w:keepLines/>
        <w:tabs>
          <w:tab w:val="left" w:pos="500"/>
        </w:tabs>
        <w:spacing w:after="30" w:line="264"/>
        <w:ind w:left="500" w:hanging="300"/>
      </w:pPr>
      <w:r>
        <w:rPr>
          <w:b/>
          <w:bCs/>
          <w:color w:val="6B7280"/>
          <w:sz w:val="20"/>
          <w:szCs w:val="20"/>
        </w:rPr>
        <w:t xml:space="preserve">c)	</w:t>
      </w:r>
      <w:r>
        <w:rPr>
          <w:sz w:val="20"/>
          <w:szCs w:val="20"/>
        </w:rPr>
        <w:t xml:space="preserve">um tipo de validação cruzada.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escolha do melhor limiar.</w:t>
      </w:r>
    </w:p>
    <w:p>
      <w:pPr>
        <w:keepNext/>
        <w:spacing w:after="60" w:before="140" w:line="276"/>
      </w:pPr>
      <w:r>
        <w:rPr>
          <w:b/>
          <w:bCs/>
          <w:color w:val="4F46E5"/>
          <w:sz w:val="21"/>
          <w:szCs w:val="21"/>
        </w:rPr>
        <w:t xml:space="preserve">Questão 22. </w:t>
      </w:r>
      <w:r>
        <w:rPr>
          <w:sz w:val="21"/>
          <w:szCs w:val="21"/>
        </w:rPr>
        <w:t xml:space="preserve">Nas três bases da UCI testadas (Pima, Sonar, Ionosphere) com 20 rótulos, o self-training: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pôde ser executado.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ganhou mais de 10 pontos em todas.</w:t>
      </w:r>
    </w:p>
    <w:p>
      <w:pPr>
        <w:keepNext/>
        <w:keepLines/>
        <w:tabs>
          <w:tab w:val="left" w:pos="500"/>
        </w:tabs>
        <w:spacing w:after="30" w:line="264"/>
        <w:ind w:left="500" w:hanging="300"/>
      </w:pPr>
      <w:r>
        <w:rPr>
          <w:b/>
          <w:bCs/>
          <w:color w:val="6B7280"/>
          <w:sz w:val="20"/>
          <w:szCs w:val="20"/>
        </w:rPr>
        <w:t xml:space="preserve">c)	</w:t>
      </w:r>
      <w:r>
        <w:rPr>
          <w:sz w:val="20"/>
          <w:szCs w:val="20"/>
        </w:rPr>
        <w:t xml:space="preserve">piorou mais de 20 pontos em todas.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trouxe ganho claro.</w:t>
      </w:r>
    </w:p>
    <w:p>
      <w:pPr>
        <w:keepNext/>
        <w:spacing w:after="60" w:before="140" w:line="276"/>
      </w:pPr>
      <w:r>
        <w:rPr>
          <w:b/>
          <w:bCs/>
          <w:color w:val="4F46E5"/>
          <w:sz w:val="21"/>
          <w:szCs w:val="21"/>
        </w:rPr>
        <w:t xml:space="preserve">Questão 23. </w:t>
      </w:r>
      <w:r>
        <w:rPr>
          <w:sz w:val="21"/>
          <w:szCs w:val="21"/>
        </w:rPr>
        <w:t xml:space="preserve">No experimento com ruído nos rótulos iniciais, a acurácia da referência com 30% de rótulos errados foi de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10%.</w:t>
      </w:r>
    </w:p>
    <w:p>
      <w:pPr>
        <w:keepNext/>
        <w:keepLines/>
        <w:tabs>
          <w:tab w:val="left" w:pos="500"/>
        </w:tabs>
        <w:spacing w:after="30" w:line="264"/>
        <w:ind w:left="500" w:hanging="300"/>
      </w:pPr>
      <w:r>
        <w:rPr>
          <w:b/>
          <w:bCs/>
          <w:color w:val="6B7280"/>
          <w:sz w:val="20"/>
          <w:szCs w:val="20"/>
        </w:rPr>
        <w:t xml:space="preserve">b)	</w:t>
      </w:r>
      <w:r>
        <w:rPr>
          <w:sz w:val="20"/>
          <w:szCs w:val="20"/>
        </w:rPr>
        <w:t xml:space="preserve">59%.</w:t>
      </w:r>
    </w:p>
    <w:p>
      <w:pPr>
        <w:keepNext/>
        <w:keepLines/>
        <w:tabs>
          <w:tab w:val="left" w:pos="500"/>
        </w:tabs>
        <w:spacing w:after="30" w:line="264"/>
        <w:ind w:left="500" w:hanging="300"/>
      </w:pPr>
      <w:r>
        <w:rPr>
          <w:b/>
          <w:bCs/>
          <w:color w:val="6B7280"/>
          <w:sz w:val="20"/>
          <w:szCs w:val="20"/>
        </w:rPr>
        <w:t xml:space="preserve">c)	</w:t>
      </w:r>
      <w:r>
        <w:rPr>
          <w:sz w:val="20"/>
          <w:szCs w:val="20"/>
        </w:rPr>
        <w:t xml:space="preserve">91%.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80%.</w:t>
      </w:r>
    </w:p>
    <w:p>
      <w:pPr>
        <w:keepNext/>
        <w:spacing w:after="60" w:before="140" w:line="276"/>
      </w:pPr>
      <w:r>
        <w:rPr>
          <w:b/>
          <w:bCs/>
          <w:color w:val="4F46E5"/>
          <w:sz w:val="21"/>
          <w:szCs w:val="21"/>
        </w:rPr>
        <w:t xml:space="preserve">Questão 24. </w:t>
      </w:r>
      <w:r>
        <w:rPr>
          <w:sz w:val="21"/>
          <w:szCs w:val="21"/>
        </w:rPr>
        <w:t xml:space="preserve">Qual lição o experimento com ruído nos rótulos reforça?</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dados sem rótulo não substituem rótulos corretos.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self-training elimina qualquer erro.</w:t>
      </w:r>
    </w:p>
    <w:p>
      <w:pPr>
        <w:keepNext/>
        <w:keepLines/>
        <w:tabs>
          <w:tab w:val="left" w:pos="500"/>
        </w:tabs>
        <w:spacing w:after="30" w:line="264"/>
        <w:ind w:left="500" w:hanging="300"/>
      </w:pPr>
      <w:r>
        <w:rPr>
          <w:b/>
          <w:bCs/>
          <w:color w:val="6B7280"/>
          <w:sz w:val="20"/>
          <w:szCs w:val="20"/>
        </w:rPr>
        <w:t xml:space="preserve">c)	</w:t>
      </w:r>
      <w:r>
        <w:rPr>
          <w:sz w:val="20"/>
          <w:szCs w:val="20"/>
        </w:rPr>
        <w:t xml:space="preserve">Rótulos errados não afetam o aprendizado.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É melhor não rotular nada.</w:t>
      </w:r>
    </w:p>
    <w:p>
      <w:pPr>
        <w:keepNext/>
        <w:spacing w:after="60" w:before="140" w:line="276"/>
      </w:pPr>
      <w:r>
        <w:rPr>
          <w:b/>
          <w:bCs/>
          <w:color w:val="4F46E5"/>
          <w:sz w:val="21"/>
          <w:szCs w:val="21"/>
        </w:rPr>
        <w:t xml:space="preserve">Questão 25. </w:t>
      </w:r>
      <w:r>
        <w:rPr>
          <w:sz w:val="21"/>
          <w:szCs w:val="21"/>
        </w:rPr>
        <w:t xml:space="preserve">Qual das ações abaixo é uma boa prática do self-training?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o conjunto de teste para escolher o limiar.</w:t>
      </w:r>
    </w:p>
    <w:p>
      <w:pPr>
        <w:keepNext/>
        <w:keepLines/>
        <w:tabs>
          <w:tab w:val="left" w:pos="500"/>
        </w:tabs>
        <w:spacing w:after="30" w:line="264"/>
        <w:ind w:left="500" w:hanging="300"/>
      </w:pPr>
      <w:r>
        <w:rPr>
          <w:b/>
          <w:bCs/>
          <w:color w:val="6B7280"/>
          <w:sz w:val="20"/>
          <w:szCs w:val="20"/>
        </w:rPr>
        <w:t xml:space="preserve">b)	</w:t>
      </w:r>
      <w:r>
        <w:rPr>
          <w:sz w:val="20"/>
          <w:szCs w:val="20"/>
        </w:rPr>
        <w:t xml:space="preserve">Acompanhar o número de pseudo-rótulos por classe.</w:t>
      </w:r>
    </w:p>
    <w:p>
      <w:pPr>
        <w:keepNext/>
        <w:keepLines/>
        <w:tabs>
          <w:tab w:val="left" w:pos="500"/>
        </w:tabs>
        <w:spacing w:after="30" w:line="264"/>
        <w:ind w:left="500" w:hanging="300"/>
      </w:pPr>
      <w:r>
        <w:rPr>
          <w:b/>
          <w:bCs/>
          <w:color w:val="6B7280"/>
          <w:sz w:val="20"/>
          <w:szCs w:val="20"/>
        </w:rPr>
        <w:t xml:space="preserve">c)	</w:t>
      </w:r>
      <w:r>
        <w:rPr>
          <w:sz w:val="20"/>
          <w:szCs w:val="20"/>
        </w:rPr>
        <w:t xml:space="preserve">Rodar centenas de rodadas sem olhar os resultados.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comparar com o modelo de referência.</w:t>
      </w:r>
    </w:p>
    <w:p>
      <w:pPr>
        <w:keepNext/>
        <w:spacing w:after="60" w:before="140" w:line="276"/>
      </w:pPr>
      <w:r>
        <w:rPr>
          <w:b/>
          <w:bCs/>
          <w:color w:val="4F46E5"/>
          <w:sz w:val="21"/>
          <w:szCs w:val="21"/>
        </w:rPr>
        <w:t xml:space="preserve">Questão 26. </w:t>
      </w:r>
      <w:r>
        <w:rPr>
          <w:sz w:val="21"/>
          <w:szCs w:val="21"/>
        </w:rPr>
        <w:t xml:space="preserve">Por que o capítulo diz que "o ganho vem principalmente das primeiras rodadas"?</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o scikit-learn só faz duas rodadas.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 limiar sobe sozinho.</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o teste é consumido.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nas rodadas seguintes, entram poucos exemplos e menos confiáveis.</w:t>
      </w:r>
    </w:p>
    <w:p>
      <w:pPr>
        <w:keepNext/>
        <w:spacing w:after="60" w:before="140" w:line="276"/>
      </w:pPr>
      <w:r>
        <w:rPr>
          <w:b/>
          <w:bCs/>
          <w:color w:val="4F46E5"/>
          <w:sz w:val="21"/>
          <w:szCs w:val="21"/>
        </w:rPr>
        <w:t xml:space="preserve">Questão 27. </w:t>
      </w:r>
      <w:r>
        <w:rPr>
          <w:sz w:val="21"/>
          <w:szCs w:val="21"/>
        </w:rPr>
        <w:t xml:space="preserve">Com 10 sorteios do Digits (50 rótulos), a regressão logística no self-training foi melhor que a referência em:</w:t>
      </w:r>
    </w:p>
    <w:p>
      <w:pPr>
        <w:keepNext/>
        <w:keepLines/>
        <w:tabs>
          <w:tab w:val="left" w:pos="500"/>
        </w:tabs>
        <w:spacing w:after="30" w:line="264"/>
        <w:ind w:left="500" w:hanging="300"/>
      </w:pPr>
      <w:r>
        <w:rPr>
          <w:b/>
          <w:bCs/>
          <w:color w:val="6B7280"/>
          <w:sz w:val="20"/>
          <w:szCs w:val="20"/>
        </w:rPr>
        <w:t xml:space="preserve">a)	</w:t>
      </w:r>
      <w:r>
        <w:rPr>
          <w:sz w:val="20"/>
          <w:szCs w:val="20"/>
        </w:rPr>
        <w:t xml:space="preserve">0 sorteios.</w:t>
      </w:r>
    </w:p>
    <w:p>
      <w:pPr>
        <w:keepNext/>
        <w:keepLines/>
        <w:tabs>
          <w:tab w:val="left" w:pos="500"/>
        </w:tabs>
        <w:spacing w:after="30" w:line="264"/>
        <w:ind w:left="500" w:hanging="300"/>
      </w:pPr>
      <w:r>
        <w:rPr>
          <w:b/>
          <w:bCs/>
          <w:color w:val="6B7280"/>
          <w:sz w:val="20"/>
          <w:szCs w:val="20"/>
        </w:rPr>
        <w:t xml:space="preserve">b)	</w:t>
      </w:r>
      <w:r>
        <w:rPr>
          <w:sz w:val="20"/>
          <w:szCs w:val="20"/>
        </w:rPr>
        <w:t xml:space="preserve">10 sorteios.</w:t>
      </w:r>
    </w:p>
    <w:p>
      <w:pPr>
        <w:keepNext/>
        <w:keepLines/>
        <w:tabs>
          <w:tab w:val="left" w:pos="500"/>
        </w:tabs>
        <w:spacing w:after="30" w:line="264"/>
        <w:ind w:left="500" w:hanging="300"/>
      </w:pPr>
      <w:r>
        <w:rPr>
          <w:b/>
          <w:bCs/>
          <w:color w:val="6B7280"/>
          <w:sz w:val="20"/>
          <w:szCs w:val="20"/>
        </w:rPr>
        <w:t xml:space="preserve">c)	</w:t>
      </w:r>
      <w:r>
        <w:rPr>
          <w:sz w:val="20"/>
          <w:szCs w:val="20"/>
        </w:rPr>
        <w:t xml:space="preserve">20 sorteios.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 sorteios.</w:t>
      </w:r>
    </w:p>
    <w:p>
      <w:pPr>
        <w:keepNext/>
        <w:spacing w:after="60" w:before="140" w:line="276"/>
      </w:pPr>
      <w:r>
        <w:rPr>
          <w:b/>
          <w:bCs/>
          <w:color w:val="4F46E5"/>
          <w:sz w:val="21"/>
          <w:szCs w:val="21"/>
        </w:rPr>
        <w:t xml:space="preserve">Questão 28. </w:t>
      </w:r>
      <w:r>
        <w:rPr>
          <w:sz w:val="21"/>
          <w:szCs w:val="21"/>
        </w:rPr>
        <w:t xml:space="preserve">Qual afirmação sobre pseudo-rótulos "suaves" está correta?</w:t>
      </w:r>
    </w:p>
    <w:p>
      <w:pPr>
        <w:keepNext/>
        <w:keepLines/>
        <w:tabs>
          <w:tab w:val="left" w:pos="500"/>
        </w:tabs>
        <w:spacing w:after="30" w:line="264"/>
        <w:ind w:left="500" w:hanging="300"/>
      </w:pPr>
      <w:r>
        <w:rPr>
          <w:b/>
          <w:bCs/>
          <w:color w:val="6B7280"/>
          <w:sz w:val="20"/>
          <w:szCs w:val="20"/>
        </w:rPr>
        <w:t xml:space="preserve">a)	</w:t>
      </w:r>
      <w:r>
        <w:rPr>
          <w:sz w:val="20"/>
          <w:szCs w:val="20"/>
        </w:rPr>
        <w:t xml:space="preserve">Só existem no aprendizado por reforço.</w:t>
      </w:r>
    </w:p>
    <w:p>
      <w:pPr>
        <w:keepNext/>
        <w:keepLines/>
        <w:tabs>
          <w:tab w:val="left" w:pos="500"/>
        </w:tabs>
        <w:spacing w:after="30" w:line="264"/>
        <w:ind w:left="500" w:hanging="300"/>
      </w:pPr>
      <w:r>
        <w:rPr>
          <w:b/>
          <w:bCs/>
          <w:color w:val="6B7280"/>
          <w:sz w:val="20"/>
          <w:szCs w:val="20"/>
        </w:rPr>
        <w:t xml:space="preserve">b)	</w:t>
      </w:r>
      <w:r>
        <w:rPr>
          <w:sz w:val="20"/>
          <w:szCs w:val="20"/>
        </w:rPr>
        <w:t xml:space="preserve">Usam a distribuição de probabilidades inteira como alvo, em vez de uma única classe.</w:t>
      </w:r>
    </w:p>
    <w:p>
      <w:pPr>
        <w:keepNext/>
        <w:keepLines/>
        <w:tabs>
          <w:tab w:val="left" w:pos="500"/>
        </w:tabs>
        <w:spacing w:after="30" w:line="264"/>
        <w:ind w:left="500" w:hanging="300"/>
      </w:pPr>
      <w:r>
        <w:rPr>
          <w:b/>
          <w:bCs/>
          <w:color w:val="6B7280"/>
          <w:sz w:val="20"/>
          <w:szCs w:val="20"/>
        </w:rPr>
        <w:t xml:space="preserve">c)	</w:t>
      </w:r>
      <w:r>
        <w:rPr>
          <w:sz w:val="20"/>
          <w:szCs w:val="20"/>
        </w:rPr>
        <w:t xml:space="preserve">São rótulos digitados por humanos.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Dispensam o classificador-base.</w:t>
      </w:r>
    </w:p>
    <w:p>
      <w:pPr>
        <w:keepNext/>
        <w:spacing w:after="60" w:before="140" w:line="276"/>
      </w:pPr>
      <w:r>
        <w:rPr>
          <w:b/>
          <w:bCs/>
          <w:color w:val="4F46E5"/>
          <w:sz w:val="21"/>
          <w:szCs w:val="21"/>
        </w:rPr>
        <w:t xml:space="preserve">Questão 29. </w:t>
      </w:r>
      <w:r>
        <w:rPr>
          <w:sz w:val="21"/>
          <w:szCs w:val="21"/>
        </w:rPr>
        <w:t xml:space="preserve">Quando as classes dos dados se sobrepõem muito, o self-training tende a:</w:t>
      </w:r>
    </w:p>
    <w:p>
      <w:pPr>
        <w:keepNext/>
        <w:keepLines/>
        <w:tabs>
          <w:tab w:val="left" w:pos="500"/>
        </w:tabs>
        <w:spacing w:after="30" w:line="264"/>
        <w:ind w:left="500" w:hanging="300"/>
      </w:pPr>
      <w:r>
        <w:rPr>
          <w:b/>
          <w:bCs/>
          <w:color w:val="6B7280"/>
          <w:sz w:val="20"/>
          <w:szCs w:val="20"/>
        </w:rPr>
        <w:t xml:space="preserve">a)	</w:t>
      </w:r>
      <w:r>
        <w:rPr>
          <w:sz w:val="20"/>
          <w:szCs w:val="20"/>
        </w:rPr>
        <w:t xml:space="preserve">deixar de usar o classificador.</w:t>
      </w:r>
    </w:p>
    <w:p>
      <w:pPr>
        <w:keepNext/>
        <w:keepLines/>
        <w:tabs>
          <w:tab w:val="left" w:pos="500"/>
        </w:tabs>
        <w:spacing w:after="30" w:line="264"/>
        <w:ind w:left="500" w:hanging="300"/>
      </w:pPr>
      <w:r>
        <w:rPr>
          <w:b/>
          <w:bCs/>
          <w:color w:val="6B7280"/>
          <w:sz w:val="20"/>
          <w:szCs w:val="20"/>
        </w:rPr>
        <w:t xml:space="preserve">b)	</w:t>
      </w:r>
      <w:r>
        <w:rPr>
          <w:sz w:val="20"/>
          <w:szCs w:val="20"/>
        </w:rPr>
        <w:t xml:space="preserve">gerar muitos pseudo-rótulos incertos e ganhar pouco ou nada.</w:t>
      </w:r>
    </w:p>
    <w:p>
      <w:pPr>
        <w:keepNext/>
        <w:keepLines/>
        <w:tabs>
          <w:tab w:val="left" w:pos="500"/>
        </w:tabs>
        <w:spacing w:after="30" w:line="264"/>
        <w:ind w:left="500" w:hanging="300"/>
      </w:pPr>
      <w:r>
        <w:rPr>
          <w:b/>
          <w:bCs/>
          <w:color w:val="6B7280"/>
          <w:sz w:val="20"/>
          <w:szCs w:val="20"/>
        </w:rPr>
        <w:t xml:space="preserve">c)	</w:t>
      </w:r>
      <w:r>
        <w:rPr>
          <w:sz w:val="20"/>
          <w:szCs w:val="20"/>
        </w:rPr>
        <w:t xml:space="preserve">rotular tudo corretamente.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ter sempre ganho de mais de 10 pontos.</w:t>
      </w:r>
    </w:p>
    <w:p>
      <w:pPr>
        <w:keepNext/>
        <w:spacing w:after="60" w:before="140" w:line="276"/>
      </w:pPr>
      <w:r>
        <w:rPr>
          <w:b/>
          <w:bCs/>
          <w:color w:val="4F46E5"/>
          <w:sz w:val="21"/>
          <w:szCs w:val="21"/>
        </w:rPr>
        <w:t xml:space="preserve">Questão 30. </w:t>
      </w:r>
      <w:r>
        <w:rPr>
          <w:sz w:val="21"/>
          <w:szCs w:val="21"/>
        </w:rPr>
        <w:t xml:space="preserve">Uma maneira de verificar a qualidade dos pseudo-rótulos em um projeto real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o conjunto de teste para treinar.</w:t>
      </w:r>
    </w:p>
    <w:p>
      <w:pPr>
        <w:keepNext/>
        <w:keepLines/>
        <w:tabs>
          <w:tab w:val="left" w:pos="500"/>
        </w:tabs>
        <w:spacing w:after="30" w:line="264"/>
        <w:ind w:left="500" w:hanging="300"/>
      </w:pPr>
      <w:r>
        <w:rPr>
          <w:b/>
          <w:bCs/>
          <w:color w:val="6B7280"/>
          <w:sz w:val="20"/>
          <w:szCs w:val="20"/>
        </w:rPr>
        <w:t xml:space="preserve">b)	</w:t>
      </w:r>
      <w:r>
        <w:rPr>
          <w:sz w:val="20"/>
          <w:szCs w:val="20"/>
        </w:rPr>
        <w:t xml:space="preserve">pedir que um especialista confira uma amostra deles.</w:t>
      </w:r>
    </w:p>
    <w:p>
      <w:pPr>
        <w:keepNext/>
        <w:keepLines/>
        <w:tabs>
          <w:tab w:val="left" w:pos="500"/>
        </w:tabs>
        <w:spacing w:after="30" w:line="264"/>
        <w:ind w:left="500" w:hanging="300"/>
      </w:pPr>
      <w:r>
        <w:rPr>
          <w:b/>
          <w:bCs/>
          <w:color w:val="6B7280"/>
          <w:sz w:val="20"/>
          <w:szCs w:val="20"/>
        </w:rPr>
        <w:t xml:space="preserve">c)	</w:t>
      </w:r>
      <w:r>
        <w:rPr>
          <w:sz w:val="20"/>
          <w:szCs w:val="20"/>
        </w:rPr>
        <w:t xml:space="preserve">ignorar as classes minoritárias.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aumentar o número de rodadas até acabar.</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Descreva o ciclo do self-training em quatro passos e explique o que é um pseudo-rótulo.</w:t>
      </w:r>
    </w:p>
    <w:p>
      <w:pPr>
        <w:keepLines/>
        <w:tabs>
          <w:tab w:val="left" w:pos="500"/>
        </w:tabs>
        <w:spacing w:after="80" w:before="120" w:line="288"/>
        <w:ind w:left="500" w:hanging="500"/>
      </w:pPr>
      <w:r>
        <w:rPr>
          <w:b/>
          <w:bCs/>
          <w:color w:val="4F46E5"/>
          <w:sz w:val="21"/>
          <w:szCs w:val="21"/>
        </w:rPr>
        <w:t xml:space="preserve">2.	</w:t>
      </w:r>
      <w:r>
        <w:rPr>
          <w:sz w:val="21"/>
          <w:szCs w:val="21"/>
        </w:rPr>
        <w:t xml:space="preserve">Por que o self-training é chamado de método "envoltório"?</w:t>
      </w:r>
    </w:p>
    <w:p>
      <w:pPr>
        <w:keepLines/>
        <w:tabs>
          <w:tab w:val="left" w:pos="500"/>
        </w:tabs>
        <w:spacing w:after="80" w:before="120" w:line="288"/>
        <w:ind w:left="500" w:hanging="500"/>
      </w:pPr>
      <w:r>
        <w:rPr>
          <w:b/>
          <w:bCs/>
          <w:color w:val="4F46E5"/>
          <w:sz w:val="21"/>
          <w:szCs w:val="21"/>
        </w:rPr>
        <w:t xml:space="preserve">3.	</w:t>
      </w:r>
      <w:r>
        <w:rPr>
          <w:sz w:val="21"/>
          <w:szCs w:val="21"/>
        </w:rPr>
        <w:t xml:space="preserve">Explique, com a analogia do estagiário de radiologia, quando o self-training funciona e quando pode falhar.</w:t>
      </w:r>
    </w:p>
    <w:p>
      <w:pPr>
        <w:keepLines/>
        <w:tabs>
          <w:tab w:val="left" w:pos="500"/>
        </w:tabs>
        <w:spacing w:after="80" w:before="120" w:line="288"/>
        <w:ind w:left="500" w:hanging="500"/>
      </w:pPr>
      <w:r>
        <w:rPr>
          <w:b/>
          <w:bCs/>
          <w:color w:val="4F46E5"/>
          <w:sz w:val="21"/>
          <w:szCs w:val="21"/>
        </w:rPr>
        <w:t xml:space="preserve">4.	</w:t>
      </w:r>
      <w:r>
        <w:rPr>
          <w:sz w:val="21"/>
          <w:szCs w:val="21"/>
        </w:rPr>
        <w:t xml:space="preserve">Descreva o que mostrou o experimento de implementação do zero, rodada a rodada, e o que se aprende dele.</w:t>
      </w:r>
    </w:p>
    <w:p>
      <w:pPr>
        <w:keepLines/>
        <w:tabs>
          <w:tab w:val="left" w:pos="500"/>
        </w:tabs>
        <w:spacing w:after="80" w:before="120" w:line="288"/>
        <w:ind w:left="500" w:hanging="500"/>
      </w:pPr>
      <w:r>
        <w:rPr>
          <w:b/>
          <w:bCs/>
          <w:color w:val="4F46E5"/>
          <w:sz w:val="21"/>
          <w:szCs w:val="21"/>
        </w:rPr>
        <w:t xml:space="preserve">5.	</w:t>
      </w:r>
      <w:r>
        <w:rPr>
          <w:sz w:val="21"/>
          <w:szCs w:val="21"/>
        </w:rPr>
        <w:t xml:space="preserve">Explique o papel do parâmetro threshold e o equilíbrio entre quantidade e qualidade dos pseudo-rótulos.</w:t>
      </w:r>
    </w:p>
    <w:p>
      <w:pPr>
        <w:keepLines/>
        <w:tabs>
          <w:tab w:val="left" w:pos="500"/>
        </w:tabs>
        <w:spacing w:after="80" w:before="120" w:line="288"/>
        <w:ind w:left="500" w:hanging="500"/>
      </w:pPr>
      <w:r>
        <w:rPr>
          <w:b/>
          <w:bCs/>
          <w:color w:val="4F46E5"/>
          <w:sz w:val="21"/>
          <w:szCs w:val="21"/>
        </w:rPr>
        <w:t xml:space="preserve">6.	</w:t>
      </w:r>
      <w:r>
        <w:rPr>
          <w:sz w:val="21"/>
          <w:szCs w:val="21"/>
        </w:rPr>
        <w:t xml:space="preserve">Compare os critérios threshold e k_best do SelfTrainingClassifier.</w:t>
      </w:r>
    </w:p>
    <w:p>
      <w:pPr>
        <w:keepLines/>
        <w:tabs>
          <w:tab w:val="left" w:pos="500"/>
        </w:tabs>
        <w:spacing w:after="80" w:before="120" w:line="288"/>
        <w:ind w:left="500" w:hanging="500"/>
      </w:pPr>
      <w:r>
        <w:rPr>
          <w:b/>
          <w:bCs/>
          <w:color w:val="4F46E5"/>
          <w:sz w:val="21"/>
          <w:szCs w:val="21"/>
        </w:rPr>
        <w:t xml:space="preserve">7.	</w:t>
      </w:r>
      <w:r>
        <w:rPr>
          <w:sz w:val="21"/>
          <w:szCs w:val="21"/>
        </w:rPr>
        <w:t xml:space="preserve">O que é calibração e por que ela afeta o self-training?</w:t>
      </w:r>
    </w:p>
    <w:p>
      <w:pPr>
        <w:keepLines/>
        <w:tabs>
          <w:tab w:val="left" w:pos="500"/>
        </w:tabs>
        <w:spacing w:after="80" w:before="120" w:line="288"/>
        <w:ind w:left="500" w:hanging="500"/>
      </w:pPr>
      <w:r>
        <w:rPr>
          <w:b/>
          <w:bCs/>
          <w:color w:val="4F46E5"/>
          <w:sz w:val="21"/>
          <w:szCs w:val="21"/>
        </w:rPr>
        <w:t xml:space="preserve">8.	</w:t>
      </w:r>
      <w:r>
        <w:rPr>
          <w:sz w:val="21"/>
          <w:szCs w:val="21"/>
        </w:rPr>
        <w:t xml:space="preserve">Interprete as curvas de calibração da regressão logística, do k vizinhos e da floresta aleatória do capítulo.</w:t>
      </w:r>
    </w:p>
    <w:p>
      <w:pPr>
        <w:keepLines/>
        <w:tabs>
          <w:tab w:val="left" w:pos="500"/>
        </w:tabs>
        <w:spacing w:after="80" w:before="120" w:line="288"/>
        <w:ind w:left="500" w:hanging="500"/>
      </w:pPr>
      <w:r>
        <w:rPr>
          <w:b/>
          <w:bCs/>
          <w:color w:val="4F46E5"/>
          <w:sz w:val="21"/>
          <w:szCs w:val="21"/>
        </w:rPr>
        <w:t xml:space="preserve">9.	</w:t>
      </w:r>
      <w:r>
        <w:rPr>
          <w:sz w:val="21"/>
          <w:szCs w:val="21"/>
        </w:rPr>
        <w:t xml:space="preserve">Por que um limiar de 0,9 pode ser "exigente" para um modelo e "inalcançável" para outro?</w:t>
      </w:r>
    </w:p>
    <w:p>
      <w:pPr>
        <w:keepLines/>
        <w:tabs>
          <w:tab w:val="left" w:pos="500"/>
        </w:tabs>
        <w:spacing w:after="80" w:before="120" w:line="288"/>
        <w:ind w:left="500" w:hanging="500"/>
      </w:pPr>
      <w:r>
        <w:rPr>
          <w:b/>
          <w:bCs/>
          <w:color w:val="4F46E5"/>
          <w:sz w:val="21"/>
          <w:szCs w:val="21"/>
        </w:rPr>
        <w:t xml:space="preserve">10.	</w:t>
      </w:r>
      <w:r>
        <w:rPr>
          <w:sz w:val="21"/>
          <w:szCs w:val="21"/>
        </w:rPr>
        <w:t xml:space="preserve">Apresente os resultados do experimento com cinco classificadores-base e explique por que o self-training não é "bom" ou "ruim" em si.</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o k vizinhos piorou tanto? Cite o que se observou nos pseudo-rótulos.</w:t>
      </w:r>
    </w:p>
    <w:p>
      <w:pPr>
        <w:keepLines/>
        <w:tabs>
          <w:tab w:val="left" w:pos="500"/>
        </w:tabs>
        <w:spacing w:after="80" w:before="120" w:line="288"/>
        <w:ind w:left="500" w:hanging="500"/>
      </w:pPr>
      <w:r>
        <w:rPr>
          <w:b/>
          <w:bCs/>
          <w:color w:val="4F46E5"/>
          <w:sz w:val="21"/>
          <w:szCs w:val="21"/>
        </w:rPr>
        <w:t xml:space="preserve">12.	</w:t>
      </w:r>
      <w:r>
        <w:rPr>
          <w:sz w:val="21"/>
          <w:szCs w:val="21"/>
        </w:rPr>
        <w:t xml:space="preserve">O que é viés de confirmação e como ele se manifesta no self-training? Cite uma forma de monitorá-lo.</w:t>
      </w:r>
    </w:p>
    <w:p>
      <w:pPr>
        <w:keepLines/>
        <w:tabs>
          <w:tab w:val="left" w:pos="500"/>
        </w:tabs>
        <w:spacing w:after="80" w:before="120" w:line="288"/>
        <w:ind w:left="500" w:hanging="500"/>
      </w:pPr>
      <w:r>
        <w:rPr>
          <w:b/>
          <w:bCs/>
          <w:color w:val="4F46E5"/>
          <w:sz w:val="21"/>
          <w:szCs w:val="21"/>
        </w:rPr>
        <w:t xml:space="preserve">13.	</w:t>
      </w:r>
      <w:r>
        <w:rPr>
          <w:sz w:val="21"/>
          <w:szCs w:val="21"/>
        </w:rPr>
        <w:t xml:space="preserve">Interprete os resultados do self-training nas bases Pima, Sonar e Ionosphere e proponha uma possível explicação.</w:t>
      </w:r>
    </w:p>
    <w:p>
      <w:pPr>
        <w:keepLines/>
        <w:tabs>
          <w:tab w:val="left" w:pos="500"/>
        </w:tabs>
        <w:spacing w:after="80" w:before="120" w:line="288"/>
        <w:ind w:left="500" w:hanging="500"/>
      </w:pPr>
      <w:r>
        <w:rPr>
          <w:b/>
          <w:bCs/>
          <w:color w:val="4F46E5"/>
          <w:sz w:val="21"/>
          <w:szCs w:val="21"/>
        </w:rPr>
        <w:t xml:space="preserve">14.	</w:t>
      </w:r>
      <w:r>
        <w:rPr>
          <w:sz w:val="21"/>
          <w:szCs w:val="21"/>
        </w:rPr>
        <w:t xml:space="preserve">Descreva o efeito do ruído nos rótulos iniciais observado no Digits e o que ele ensina.</w:t>
      </w:r>
    </w:p>
    <w:p>
      <w:pPr>
        <w:keepLines/>
        <w:tabs>
          <w:tab w:val="left" w:pos="500"/>
        </w:tabs>
        <w:spacing w:after="80" w:before="120" w:line="288"/>
        <w:ind w:left="500" w:hanging="500"/>
      </w:pPr>
      <w:r>
        <w:rPr>
          <w:b/>
          <w:bCs/>
          <w:color w:val="4F46E5"/>
          <w:sz w:val="21"/>
          <w:szCs w:val="21"/>
        </w:rPr>
        <w:t xml:space="preserve">15.	</w:t>
      </w:r>
      <w:r>
        <w:rPr>
          <w:sz w:val="21"/>
          <w:szCs w:val="21"/>
        </w:rPr>
        <w:t xml:space="preserve">Cite e explique duas variantes ou extensões do self-training.</w:t>
      </w:r>
    </w:p>
    <w:p>
      <w:pPr>
        <w:keepLines/>
        <w:tabs>
          <w:tab w:val="left" w:pos="500"/>
        </w:tabs>
        <w:spacing w:after="80" w:before="120" w:line="288"/>
        <w:ind w:left="500" w:hanging="500"/>
      </w:pPr>
      <w:r>
        <w:rPr>
          <w:b/>
          <w:bCs/>
          <w:color w:val="4F46E5"/>
          <w:sz w:val="21"/>
          <w:szCs w:val="21"/>
        </w:rPr>
        <w:t xml:space="preserve">16.	</w:t>
      </w:r>
      <w:r>
        <w:rPr>
          <w:sz w:val="21"/>
          <w:szCs w:val="21"/>
        </w:rPr>
        <w:t xml:space="preserve">Explique a ideia de Yarowsky (1995) para desambiguar sentidos de palavras.</w:t>
      </w:r>
    </w:p>
    <w:p>
      <w:pPr>
        <w:keepLines/>
        <w:tabs>
          <w:tab w:val="left" w:pos="500"/>
        </w:tabs>
        <w:spacing w:after="80" w:before="120" w:line="288"/>
        <w:ind w:left="500" w:hanging="500"/>
      </w:pPr>
      <w:r>
        <w:rPr>
          <w:b/>
          <w:bCs/>
          <w:color w:val="4F46E5"/>
          <w:sz w:val="21"/>
          <w:szCs w:val="21"/>
        </w:rPr>
        <w:t xml:space="preserve">17.	</w:t>
      </w:r>
      <w:r>
        <w:rPr>
          <w:sz w:val="21"/>
          <w:szCs w:val="21"/>
        </w:rPr>
        <w:t xml:space="preserve">Liste cinco boas práticas para usar o self-training e justifique duas delas.</w:t>
      </w:r>
    </w:p>
    <w:p>
      <w:pPr>
        <w:keepLines/>
        <w:tabs>
          <w:tab w:val="left" w:pos="500"/>
        </w:tabs>
        <w:spacing w:after="80" w:before="120" w:line="288"/>
        <w:ind w:left="500" w:hanging="500"/>
      </w:pPr>
      <w:r>
        <w:rPr>
          <w:b/>
          <w:bCs/>
          <w:color w:val="4F46E5"/>
          <w:sz w:val="21"/>
          <w:szCs w:val="21"/>
        </w:rPr>
        <w:t xml:space="preserve">18.	</w:t>
      </w:r>
      <w:r>
        <w:rPr>
          <w:sz w:val="21"/>
          <w:szCs w:val="21"/>
        </w:rPr>
        <w:t xml:space="preserve">Em quais situações você evitaria o self-training? Justifique.</w:t>
      </w:r>
    </w:p>
    <w:p>
      <w:pPr>
        <w:keepLines/>
        <w:tabs>
          <w:tab w:val="left" w:pos="500"/>
        </w:tabs>
        <w:spacing w:after="80" w:before="120" w:line="288"/>
        <w:ind w:left="500" w:hanging="500"/>
      </w:pPr>
      <w:r>
        <w:rPr>
          <w:b/>
          <w:bCs/>
          <w:color w:val="4F46E5"/>
          <w:sz w:val="21"/>
          <w:szCs w:val="21"/>
        </w:rPr>
        <w:t xml:space="preserve">19.	</w:t>
      </w:r>
      <w:r>
        <w:rPr>
          <w:sz w:val="21"/>
          <w:szCs w:val="21"/>
        </w:rPr>
        <w:t xml:space="preserve">Explique por que, no experimento do capítulo, o limiar mais exigente (0,99) teve a maior acurácia final, e por que isso não é uma regra geral.</w:t>
      </w:r>
    </w:p>
    <w:p>
      <w:pPr>
        <w:keepLines/>
        <w:tabs>
          <w:tab w:val="left" w:pos="500"/>
        </w:tabs>
        <w:spacing w:after="80" w:before="120" w:line="288"/>
        <w:ind w:left="500" w:hanging="500"/>
      </w:pPr>
      <w:r>
        <w:rPr>
          <w:b/>
          <w:bCs/>
          <w:color w:val="4F46E5"/>
          <w:sz w:val="21"/>
          <w:szCs w:val="21"/>
        </w:rPr>
        <w:t xml:space="preserve">20.	</w:t>
      </w:r>
      <w:r>
        <w:rPr>
          <w:sz w:val="21"/>
          <w:szCs w:val="21"/>
        </w:rPr>
        <w:t xml:space="preserve">Descreva como você aplicaria o self-training a um problema novo, do primeiro passo à avaliação, usando as boas práticas do capítulo.</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Self-training manual no Wine</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No conjunto </w:t>
      </w:r>
      <w:r>
        <w:rPr>
          <w:b/>
          <w:bCs/>
          <w:sz w:val="21"/>
          <w:szCs w:val="21"/>
        </w:rPr>
        <w:t xml:space="preserve">Wine</w:t>
      </w:r>
      <w:r>
        <w:rPr>
          <w:sz w:val="21"/>
          <w:szCs w:val="21"/>
        </w:rPr>
        <w:t xml:space="preserve"> (UCI, 178 vinhos, 3 classes), padronize os atributos e mantenha </w:t>
      </w:r>
      <w:r>
        <w:rPr>
          <w:b/>
          <w:bCs/>
          <w:sz w:val="21"/>
          <w:szCs w:val="21"/>
        </w:rPr>
        <w:t xml:space="preserve">12 rótulos</w:t>
      </w:r>
      <w:r>
        <w:rPr>
          <w:sz w:val="21"/>
          <w:szCs w:val="21"/>
        </w:rPr>
        <w:t xml:space="preserve"> (4 por classe) com a função </w:t>
      </w:r>
      <w:r>
        <w:rPr>
          <w:rFonts w:ascii="Consolas" w:cs="Consolas" w:eastAsia="Consolas" w:hAnsi="Consolas"/>
          <w:color w:val="B91C1C"/>
          <w:sz w:val="19"/>
          <w:szCs w:val="19"/>
          <w:shd w:fill="F3F4F6" w:color="auto" w:val="clear"/>
        </w:rPr>
        <w:t xml:space="preserve">esconder_rotulos</w:t>
      </w:r>
      <w:r>
        <w:rPr>
          <w:sz w:val="21"/>
          <w:szCs w:val="21"/>
        </w:rPr>
        <w:t xml:space="preserve"> do Capítulo 2. Escreva um laço de self-training (regressão logística, limiar 0,9, até 10 rodadas) que imprima, a cada rodada, quantos pseudo-rótulos entraram e qual fração deles está certa. Ao final, compare a acurácia no teste com a da referência (só os 12 rotulados).</w:t>
      </w:r>
    </w:p>
    <w:p>
      <w:pPr>
        <w:spacing w:after="120" w:line="300"/>
        <w:jc w:val="left"/>
      </w:pPr>
      <w:r>
        <w:rPr>
          <w:i/>
          <w:iCs/>
          <w:sz w:val="21"/>
          <w:szCs w:val="21"/>
        </w:rPr>
        <w:t xml:space="preserve">Pergunta:</w:t>
      </w:r>
      <w:r>
        <w:rPr>
          <w:sz w:val="21"/>
          <w:szCs w:val="21"/>
        </w:rPr>
        <w:t xml:space="preserve"> quantas rodadas foram úteis? O que acontece quando poucos exemplos atingem o limiar?</w:t>
      </w:r>
    </w:p>
    <w:p>
      <w:pPr>
        <w:pStyle w:val="Heading4"/>
        <w:keepNext/>
      </w:pPr>
      <w:r>
        <w:t xml:space="preserve">Exercício 2 — O limiar no Breast Cancer</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No </w:t>
      </w:r>
      <w:r>
        <w:rPr>
          <w:b/>
          <w:bCs/>
          <w:sz w:val="21"/>
          <w:szCs w:val="21"/>
        </w:rPr>
        <w:t xml:space="preserve">Breast Cancer</w:t>
      </w:r>
      <w:r>
        <w:rPr>
          <w:sz w:val="21"/>
          <w:szCs w:val="21"/>
        </w:rPr>
        <w:t xml:space="preserve"> (UCI), com 20 rótulos e atributos padronizados, rode o </w:t>
      </w:r>
      <w:r>
        <w:rPr>
          <w:rFonts w:ascii="Consolas" w:cs="Consolas" w:eastAsia="Consolas" w:hAnsi="Consolas"/>
          <w:color w:val="B91C1C"/>
          <w:sz w:val="19"/>
          <w:szCs w:val="19"/>
          <w:shd w:fill="F3F4F6" w:color="auto" w:val="clear"/>
        </w:rPr>
        <w:t xml:space="preserve">SelfTrainingClassifier</w:t>
      </w:r>
      <w:r>
        <w:rPr>
          <w:sz w:val="21"/>
          <w:szCs w:val="21"/>
        </w:rPr>
        <w:t xml:space="preserve"> (regressão logística) com limiares 0,7, 0,9 e 0,99, em 20 sorteios. Para cada limiar, reporte: quantos exemplos ganharam pseudo-rótulo, o acerto desses pseudo-rótulos e a acurácia no teste. Inclua a referência.</w:t>
      </w:r>
    </w:p>
    <w:p>
      <w:pPr>
        <w:spacing w:after="120" w:line="300"/>
        <w:jc w:val="left"/>
      </w:pPr>
      <w:r>
        <w:rPr>
          <w:i/>
          <w:iCs/>
          <w:sz w:val="21"/>
          <w:szCs w:val="21"/>
        </w:rPr>
        <w:t xml:space="preserve">Pergunta:</w:t>
      </w:r>
      <w:r>
        <w:rPr>
          <w:sz w:val="21"/>
          <w:szCs w:val="21"/>
        </w:rPr>
        <w:t xml:space="preserve"> o limiar muda muito o resultado final neste conjunto? Por quê?</w:t>
      </w:r>
    </w:p>
    <w:p>
      <w:pPr>
        <w:pStyle w:val="Heading4"/>
        <w:keepNext/>
      </w:pPr>
      <w:r>
        <w:t xml:space="preserve">Exercício 3 — Cinco classificadores-base no Wine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Wine</w:t>
      </w:r>
      <w:r>
        <w:rPr>
          <w:sz w:val="21"/>
          <w:szCs w:val="21"/>
        </w:rPr>
        <w:t xml:space="preserve">, com 12 rótulos e atributos padronizados, compare o self-training (limiar 0,9) com a referência para cinco classificadores-base: </w:t>
      </w:r>
      <w:r>
        <w:rPr>
          <w:rFonts w:ascii="Consolas" w:cs="Consolas" w:eastAsia="Consolas" w:hAnsi="Consolas"/>
          <w:color w:val="B91C1C"/>
          <w:sz w:val="19"/>
          <w:szCs w:val="19"/>
          <w:shd w:fill="F3F4F6" w:color="auto" w:val="clear"/>
        </w:rPr>
        <w:t xml:space="preserve">LogisticRegression</w:t>
      </w:r>
      <w:r>
        <w:rPr>
          <w:sz w:val="21"/>
          <w:szCs w:val="21"/>
        </w:rPr>
        <w:t xml:space="preserve">, </w:t>
      </w:r>
      <w:r>
        <w:rPr>
          <w:rFonts w:ascii="Consolas" w:cs="Consolas" w:eastAsia="Consolas" w:hAnsi="Consolas"/>
          <w:color w:val="B91C1C"/>
          <w:sz w:val="19"/>
          <w:szCs w:val="19"/>
          <w:shd w:fill="F3F4F6" w:color="auto" w:val="clear"/>
        </w:rPr>
        <w:t xml:space="preserve">GaussianNB</w:t>
      </w:r>
      <w:r>
        <w:rPr>
          <w:sz w:val="21"/>
          <w:szCs w:val="21"/>
        </w:rPr>
        <w:t xml:space="preserve">, </w:t>
      </w:r>
      <w:r>
        <w:rPr>
          <w:rFonts w:ascii="Consolas" w:cs="Consolas" w:eastAsia="Consolas" w:hAnsi="Consolas"/>
          <w:color w:val="B91C1C"/>
          <w:sz w:val="19"/>
          <w:szCs w:val="19"/>
          <w:shd w:fill="F3F4F6" w:color="auto" w:val="clear"/>
        </w:rPr>
        <w:t xml:space="preserve">KNeighborsClassifier(5)</w:t>
      </w:r>
      <w:r>
        <w:rPr>
          <w:sz w:val="21"/>
          <w:szCs w:val="21"/>
        </w:rPr>
        <w:t xml:space="preserve">, </w:t>
      </w:r>
      <w:r>
        <w:rPr>
          <w:rFonts w:ascii="Consolas" w:cs="Consolas" w:eastAsia="Consolas" w:hAnsi="Consolas"/>
          <w:color w:val="B91C1C"/>
          <w:sz w:val="19"/>
          <w:szCs w:val="19"/>
          <w:shd w:fill="F3F4F6" w:color="auto" w:val="clear"/>
        </w:rPr>
        <w:t xml:space="preserve">RandomForestClassifier(100)</w:t>
      </w:r>
      <w:r>
        <w:rPr>
          <w:sz w:val="21"/>
          <w:szCs w:val="21"/>
        </w:rPr>
        <w:t xml:space="preserve"> e </w:t>
      </w:r>
      <w:r>
        <w:rPr>
          <w:rFonts w:ascii="Consolas" w:cs="Consolas" w:eastAsia="Consolas" w:hAnsi="Consolas"/>
          <w:color w:val="B91C1C"/>
          <w:sz w:val="19"/>
          <w:szCs w:val="19"/>
          <w:shd w:fill="F3F4F6" w:color="auto" w:val="clear"/>
        </w:rPr>
        <w:t xml:space="preserve">SVC(probability=True)</w:t>
      </w:r>
      <w:r>
        <w:rPr>
          <w:sz w:val="21"/>
          <w:szCs w:val="21"/>
        </w:rPr>
        <w:t xml:space="preserve">. Use 20 sorteios e reporte média, ganho médio e quantas vezes o self-training foi melhor e pior.</w:t>
      </w:r>
    </w:p>
    <w:p>
      <w:pPr>
        <w:spacing w:after="120" w:line="300"/>
        <w:jc w:val="left"/>
      </w:pPr>
      <w:r>
        <w:rPr>
          <w:i/>
          <w:iCs/>
          <w:sz w:val="21"/>
          <w:szCs w:val="21"/>
        </w:rPr>
        <w:t xml:space="preserve">Pergunta:</w:t>
      </w:r>
      <w:r>
        <w:rPr>
          <w:sz w:val="21"/>
          <w:szCs w:val="21"/>
        </w:rPr>
        <w:t xml:space="preserve"> algum classificador-base piora com o self-training? Relacione com a calibração.</w:t>
      </w:r>
    </w:p>
    <w:p>
      <w:pPr>
        <w:pStyle w:val="Heading4"/>
        <w:keepNext/>
      </w:pPr>
      <w:r>
        <w:t xml:space="preserve">Exercício 4 — Quão confiável é a confiança?</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Breast Cancer</w:t>
      </w:r>
      <w:r>
        <w:rPr>
          <w:sz w:val="21"/>
          <w:szCs w:val="21"/>
        </w:rPr>
        <w:t xml:space="preserve">, com 20 rótulos e atributos padronizados, treine </w:t>
      </w:r>
      <w:r>
        <w:rPr>
          <w:rFonts w:ascii="Consolas" w:cs="Consolas" w:eastAsia="Consolas" w:hAnsi="Consolas"/>
          <w:color w:val="B91C1C"/>
          <w:sz w:val="19"/>
          <w:szCs w:val="19"/>
          <w:shd w:fill="F3F4F6" w:color="auto" w:val="clear"/>
        </w:rPr>
        <w:t xml:space="preserve">LogisticRegression</w:t>
      </w:r>
      <w:r>
        <w:rPr>
          <w:sz w:val="21"/>
          <w:szCs w:val="21"/>
        </w:rPr>
        <w:t xml:space="preserve"> e </w:t>
      </w:r>
      <w:r>
        <w:rPr>
          <w:rFonts w:ascii="Consolas" w:cs="Consolas" w:eastAsia="Consolas" w:hAnsi="Consolas"/>
          <w:color w:val="B91C1C"/>
          <w:sz w:val="19"/>
          <w:szCs w:val="19"/>
          <w:shd w:fill="F3F4F6" w:color="auto" w:val="clear"/>
        </w:rPr>
        <w:t xml:space="preserve">GaussianNB</w:t>
      </w:r>
      <w:r>
        <w:rPr>
          <w:sz w:val="21"/>
          <w:szCs w:val="21"/>
        </w:rPr>
        <w:t xml:space="preserve"> só com os rotulados. Para cada um, nos exemplos </w:t>
      </w:r>
      <w:r>
        <w:rPr>
          <w:b/>
          <w:bCs/>
          <w:sz w:val="21"/>
          <w:szCs w:val="21"/>
        </w:rPr>
        <w:t xml:space="preserve">sem rótulo do treino</w:t>
      </w:r>
      <w:r>
        <w:rPr>
          <w:sz w:val="21"/>
          <w:szCs w:val="21"/>
        </w:rPr>
        <w:t xml:space="preserve">, calcule:</w:t>
      </w:r>
    </w:p>
    <w:p>
      <w:pPr>
        <w:pStyle w:val="ListParagraph"/>
        <w:numPr>
          <w:ilvl w:val="0"/>
          <w:numId w:val="2"/>
        </w:numPr>
        <w:spacing w:after="70" w:line="288"/>
      </w:pPr>
      <w:r>
        <w:rPr>
          <w:sz w:val="21"/>
          <w:szCs w:val="21"/>
        </w:rPr>
        <w:t xml:space="preserve">que fração tem confiança de pelo menos 0,9;</w:t>
      </w:r>
    </w:p>
    <w:p>
      <w:pPr>
        <w:pStyle w:val="ListParagraph"/>
        <w:numPr>
          <w:ilvl w:val="0"/>
          <w:numId w:val="2"/>
        </w:numPr>
        <w:spacing w:after="70" w:line="288"/>
      </w:pPr>
      <w:r>
        <w:rPr>
          <w:sz w:val="21"/>
          <w:szCs w:val="21"/>
        </w:rPr>
        <w:t xml:space="preserve">entre esses, qual fração está de fato certa.</w:t>
      </w:r>
    </w:p>
    <w:p>
      <w:pPr>
        <w:spacing w:after="60" w:line="120"/>
      </w:pPr>
    </w:p>
    <w:p>
      <w:pPr>
        <w:spacing w:after="120" w:line="300"/>
        <w:jc w:val="left"/>
      </w:pPr>
      <w:r>
        <w:rPr>
          <w:sz w:val="21"/>
          <w:szCs w:val="21"/>
        </w:rPr>
        <w:t xml:space="preserve">Repita para 20 sorteios e reporte as médias.</w:t>
      </w:r>
    </w:p>
    <w:p>
      <w:pPr>
        <w:spacing w:after="120" w:line="300"/>
        <w:jc w:val="left"/>
      </w:pPr>
      <w:r>
        <w:rPr>
          <w:i/>
          <w:iCs/>
          <w:sz w:val="21"/>
          <w:szCs w:val="21"/>
        </w:rPr>
        <w:t xml:space="preserve">Pergunta:</w:t>
      </w:r>
      <w:r>
        <w:rPr>
          <w:sz w:val="21"/>
          <w:szCs w:val="21"/>
        </w:rPr>
        <w:t xml:space="preserve"> qual modelo é mais "exagerado" na confiança? O que isso significa para o limiar do self-training?</w:t>
      </w:r>
    </w:p>
    <w:p>
      <w:pPr>
        <w:pStyle w:val="Heading4"/>
        <w:keepNext/>
      </w:pPr>
      <w:r>
        <w:t xml:space="preserve">Exercício 5 — Limiar decrescente (currículo)</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No </w:t>
      </w:r>
      <w:r>
        <w:rPr>
          <w:b/>
          <w:bCs/>
          <w:sz w:val="21"/>
          <w:szCs w:val="21"/>
        </w:rPr>
        <w:t xml:space="preserve">Digits</w:t>
      </w:r>
      <w:r>
        <w:rPr>
          <w:sz w:val="21"/>
          <w:szCs w:val="21"/>
        </w:rPr>
        <w:t xml:space="preserve">, com 50 rótulos e 10 sorteios, compare três versões do self-training com regressão logística, escrevendo o laço você mesmo:</w:t>
      </w:r>
    </w:p>
    <w:p>
      <w:pPr>
        <w:pStyle w:val="ListParagraph"/>
        <w:numPr>
          <w:ilvl w:val="0"/>
          <w:numId w:val="2"/>
        </w:numPr>
        <w:spacing w:after="70" w:line="288"/>
      </w:pPr>
      <w:r>
        <w:rPr>
          <w:b/>
          <w:bCs/>
          <w:sz w:val="21"/>
          <w:szCs w:val="21"/>
        </w:rPr>
        <w:t xml:space="preserve">fixo:</w:t>
      </w:r>
      <w:r>
        <w:rPr>
          <w:sz w:val="21"/>
          <w:szCs w:val="21"/>
        </w:rPr>
        <w:t xml:space="preserve"> limiar 0,9 em todas as rodadas;</w:t>
      </w:r>
    </w:p>
    <w:p>
      <w:pPr>
        <w:pStyle w:val="ListParagraph"/>
        <w:numPr>
          <w:ilvl w:val="0"/>
          <w:numId w:val="2"/>
        </w:numPr>
        <w:spacing w:after="70" w:line="288"/>
      </w:pPr>
      <w:r>
        <w:rPr>
          <w:b/>
          <w:bCs/>
          <w:sz w:val="21"/>
          <w:szCs w:val="21"/>
        </w:rPr>
        <w:t xml:space="preserve">decrescente:</w:t>
      </w:r>
      <w:r>
        <w:rPr>
          <w:sz w:val="21"/>
          <w:szCs w:val="21"/>
        </w:rPr>
        <w:t xml:space="preserve"> limiares 0,99, 0,95, 0,9 e 0,8 nas quatro primeiras rodadas (depois, 0,8);</w:t>
      </w:r>
    </w:p>
    <w:p>
      <w:pPr>
        <w:pStyle w:val="ListParagraph"/>
        <w:numPr>
          <w:ilvl w:val="0"/>
          <w:numId w:val="2"/>
        </w:numPr>
        <w:spacing w:after="70" w:line="288"/>
      </w:pPr>
      <w:r>
        <w:rPr>
          <w:b/>
          <w:bCs/>
          <w:sz w:val="21"/>
          <w:szCs w:val="21"/>
        </w:rPr>
        <w:t xml:space="preserve">crescente:</w:t>
      </w:r>
      <w:r>
        <w:rPr>
          <w:sz w:val="21"/>
          <w:szCs w:val="21"/>
        </w:rPr>
        <w:t xml:space="preserve"> limiares 0,8, 0,9, 0,95 e 0,99 (depois, 0,99).</w:t>
      </w:r>
    </w:p>
    <w:p>
      <w:pPr>
        <w:spacing w:after="60" w:line="120"/>
      </w:pPr>
    </w:p>
    <w:p>
      <w:pPr>
        <w:spacing w:after="120" w:line="300"/>
        <w:jc w:val="left"/>
      </w:pPr>
      <w:r>
        <w:rPr>
          <w:sz w:val="21"/>
          <w:szCs w:val="21"/>
        </w:rPr>
        <w:t xml:space="preserve">Use no máximo 8 rodadas e reporte a acurácia média no teste, junto da referência.</w:t>
      </w:r>
    </w:p>
    <w:p>
      <w:pPr>
        <w:spacing w:after="120" w:line="300"/>
        <w:jc w:val="left"/>
      </w:pPr>
      <w:r>
        <w:rPr>
          <w:i/>
          <w:iCs/>
          <w:sz w:val="21"/>
          <w:szCs w:val="21"/>
        </w:rPr>
        <w:t xml:space="preserve">Pergunta:</w:t>
      </w:r>
      <w:r>
        <w:rPr>
          <w:sz w:val="21"/>
          <w:szCs w:val="21"/>
        </w:rPr>
        <w:t xml:space="preserve"> a ordem dos limiares importa?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Wine, Iris, Pima Indians Diabetes, Sonar, Ionosphere e Optical Recognition of Handwritten Digits.</w:t>
            </w:r>
          </w:p>
          <w:p>
            <w:pPr>
              <w:pStyle w:val="ListParagraph"/>
              <w:numPr>
                <w:ilvl w:val="0"/>
                <w:numId w:val="2"/>
              </w:numPr>
              <w:spacing w:after="60" w:line="276"/>
            </w:pPr>
            <w:r>
              <w:rPr>
                <w:b/>
                <w:bCs/>
                <w:sz w:val="20"/>
                <w:szCs w:val="20"/>
              </w:rPr>
              <w:t xml:space="preserve">Kaggle:</w:t>
            </w:r>
            <w:r>
              <w:rPr>
                <w:sz w:val="20"/>
                <w:szCs w:val="20"/>
              </w:rPr>
              <w:t xml:space="preserve"> Digit Recognizer e SMS Spam Collection.</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Auditoria de um self-training e seleção balanceada por classe</w:t>
      </w:r>
    </w:p>
    <w:p>
      <w:pPr>
        <w:spacing w:after="120" w:line="300"/>
        <w:jc w:val="left"/>
      </w:pPr>
      <w:r>
        <w:rPr>
          <w:b/>
          <w:bCs/>
          <w:sz w:val="21"/>
          <w:szCs w:val="21"/>
        </w:rPr>
        <w:t xml:space="preserve">Fonte dos dados.</w:t>
      </w:r>
      <w:r>
        <w:rPr>
          <w:sz w:val="21"/>
          <w:szCs w:val="21"/>
        </w:rPr>
        <w:t xml:space="preserve"> </w:t>
      </w:r>
      <w:r>
        <w:rPr>
          <w:i/>
          <w:iCs/>
          <w:sz w:val="21"/>
          <w:szCs w:val="21"/>
        </w:rPr>
        <w:t xml:space="preserve">Optical Recognition of Handwritten Digits</w:t>
      </w:r>
      <w:r>
        <w:rPr>
          <w:sz w:val="21"/>
          <w:szCs w:val="21"/>
        </w:rPr>
        <w:t xml:space="preserve">, do repositório </w:t>
      </w:r>
      <w:r>
        <w:rPr>
          <w:b/>
          <w:bCs/>
          <w:sz w:val="21"/>
          <w:szCs w:val="21"/>
        </w:rPr>
        <w:t xml:space="preserve">UCI Machine Learning</w:t>
      </w:r>
      <w:r>
        <w:rPr>
          <w:sz w:val="21"/>
          <w:szCs w:val="21"/>
        </w:rPr>
        <w:t xml:space="preserve">, incluído no scikit-learn.</w:t>
      </w:r>
    </w:p>
    <w:p>
      <w:pPr>
        <w:spacing w:after="120" w:line="300"/>
        <w:jc w:val="left"/>
      </w:pPr>
      <w:r>
        <w:rPr>
          <w:b/>
          <w:bCs/>
          <w:sz w:val="21"/>
          <w:szCs w:val="21"/>
        </w:rPr>
        <w:t xml:space="preserve">Contexto.</w:t>
      </w:r>
      <w:r>
        <w:rPr>
          <w:sz w:val="21"/>
          <w:szCs w:val="21"/>
        </w:rPr>
        <w:t xml:space="preserve"> Seu colega usou self-training com k vizinhos para reconhecer dígitos com poucos rótulos (30 no total) e viu que </w:t>
      </w:r>
      <w:r>
        <w:rPr>
          <w:b/>
          <w:bCs/>
          <w:sz w:val="21"/>
          <w:szCs w:val="21"/>
        </w:rPr>
        <w:t xml:space="preserve">nada mudou</w:t>
      </w:r>
      <w:r>
        <w:rPr>
          <w:sz w:val="21"/>
          <w:szCs w:val="21"/>
        </w:rPr>
        <w:t xml:space="preserve"> em relação ao modelo de referência. Você deve </w:t>
      </w:r>
      <w:r>
        <w:rPr>
          <w:b/>
          <w:bCs/>
          <w:sz w:val="21"/>
          <w:szCs w:val="21"/>
        </w:rPr>
        <w:t xml:space="preserve">auditar</w:t>
      </w:r>
      <w:r>
        <w:rPr>
          <w:sz w:val="21"/>
          <w:szCs w:val="21"/>
        </w:rPr>
        <w:t xml:space="preserve"> o processo, diagnosticar o problema e testar uma correção: a </w:t>
      </w:r>
      <w:r>
        <w:rPr>
          <w:b/>
          <w:bCs/>
          <w:sz w:val="21"/>
          <w:szCs w:val="21"/>
        </w:rPr>
        <w:t xml:space="preserve">seleção balanceada por classe</w:t>
      </w:r>
      <w:r>
        <w:rPr>
          <w:sz w:val="21"/>
          <w:szCs w:val="21"/>
        </w:rPr>
        <w:t xml:space="preserve">, que aceita, a cada rodada, no máximo </w:t>
      </w:r>
      <w:r>
        <w:rPr>
          <w:i/>
          <w:iCs/>
          <w:sz w:val="21"/>
          <w:szCs w:val="21"/>
        </w:rPr>
        <w:t xml:space="preserve">m</w:t>
      </w:r>
      <w:r>
        <w:rPr>
          <w:sz w:val="21"/>
          <w:szCs w:val="21"/>
        </w:rPr>
        <w:t xml:space="preserve"> pseudo-rótulos de cada classe (os mais confiantes) acima de um piso de confiança, evitando que uma classe domine.</w:t>
      </w:r>
    </w:p>
    <w:p>
      <w:pPr>
        <w:spacing w:after="120" w:line="300"/>
        <w:jc w:val="left"/>
      </w:pPr>
      <w:r>
        <w:rPr>
          <w:b/>
          <w:bCs/>
          <w:sz w:val="21"/>
          <w:szCs w:val="21"/>
        </w:rPr>
        <w:t xml:space="preserve">Tarefas.</w:t>
      </w:r>
    </w:p>
    <w:p>
      <w:pPr>
        <w:pStyle w:val="ListParagraph"/>
        <w:numPr>
          <w:ilvl w:val="0"/>
          <w:numId w:val="18"/>
        </w:numPr>
        <w:spacing w:after="70" w:line="288"/>
      </w:pPr>
      <w:r>
        <w:rPr>
          <w:sz w:val="21"/>
          <w:szCs w:val="21"/>
        </w:rPr>
        <w:t xml:space="preserve">Com 30 rótulos (3 por dígito) e 10 sorteios, treine a referência (k vizinhos, k = 5, só rotulados).</w:t>
      </w:r>
    </w:p>
    <w:p>
      <w:pPr>
        <w:pStyle w:val="ListParagraph"/>
        <w:numPr>
          <w:ilvl w:val="0"/>
          <w:numId w:val="18"/>
        </w:numPr>
        <w:spacing w:after="70" w:line="288"/>
      </w:pPr>
      <w:r>
        <w:rPr>
          <w:sz w:val="21"/>
          <w:szCs w:val="21"/>
        </w:rPr>
        <w:t xml:space="preserve">Rode o self-training </w:t>
      </w:r>
      <w:r>
        <w:rPr>
          <w:b/>
          <w:bCs/>
          <w:sz w:val="21"/>
          <w:szCs w:val="21"/>
        </w:rPr>
        <w:t xml:space="preserve">padrão</w:t>
      </w:r>
      <w:r>
        <w:rPr>
          <w:sz w:val="21"/>
          <w:szCs w:val="21"/>
        </w:rPr>
        <w:t xml:space="preserve"> (limiar 0,9) com k vizinhos e registre o </w:t>
      </w:r>
      <w:r>
        <w:rPr>
          <w:b/>
          <w:bCs/>
          <w:sz w:val="21"/>
          <w:szCs w:val="21"/>
        </w:rPr>
        <w:t xml:space="preserve">número de pseudo-rótulos por classe</w:t>
      </w:r>
      <w:r>
        <w:rPr>
          <w:sz w:val="21"/>
          <w:szCs w:val="21"/>
        </w:rPr>
        <w:t xml:space="preserve">.</w:t>
      </w:r>
    </w:p>
    <w:p>
      <w:pPr>
        <w:pStyle w:val="ListParagraph"/>
        <w:numPr>
          <w:ilvl w:val="0"/>
          <w:numId w:val="18"/>
        </w:numPr>
        <w:spacing w:after="70" w:line="288"/>
      </w:pPr>
      <w:r>
        <w:rPr>
          <w:sz w:val="21"/>
          <w:szCs w:val="21"/>
        </w:rPr>
        <w:t xml:space="preserve">Implemente o self-training </w:t>
      </w:r>
      <w:r>
        <w:rPr>
          <w:b/>
          <w:bCs/>
          <w:sz w:val="21"/>
          <w:szCs w:val="21"/>
        </w:rPr>
        <w:t xml:space="preserve">balanceado</w:t>
      </w:r>
      <w:r>
        <w:rPr>
          <w:sz w:val="21"/>
          <w:szCs w:val="21"/>
        </w:rPr>
        <w:t xml:space="preserve">: a cada rodada, entre os exemplos previstos como classe </w:t>
      </w:r>
      <w:r>
        <w:rPr>
          <w:i/>
          <w:iCs/>
          <w:sz w:val="21"/>
          <w:szCs w:val="21"/>
        </w:rPr>
        <w:t xml:space="preserve">c</w:t>
      </w:r>
      <w:r>
        <w:rPr>
          <w:sz w:val="21"/>
          <w:szCs w:val="21"/>
        </w:rPr>
        <w:t xml:space="preserve"> com confiança de pelo menos 0,6, aceite no máximo </w:t>
      </w:r>
      <w:r>
        <w:rPr>
          <w:i/>
          <w:iCs/>
          <w:sz w:val="21"/>
          <w:szCs w:val="21"/>
        </w:rPr>
        <w:t xml:space="preserve">m</w:t>
      </w:r>
      <w:r>
        <w:rPr>
          <w:sz w:val="21"/>
          <w:szCs w:val="21"/>
        </w:rPr>
        <w:t xml:space="preserve"> = 15 (os mais confiantes) para cada classe; até 8 rodadas.</w:t>
      </w:r>
    </w:p>
    <w:p>
      <w:pPr>
        <w:pStyle w:val="ListParagraph"/>
        <w:numPr>
          <w:ilvl w:val="0"/>
          <w:numId w:val="18"/>
        </w:numPr>
        <w:spacing w:after="70" w:line="288"/>
      </w:pPr>
      <w:r>
        <w:rPr>
          <w:sz w:val="21"/>
          <w:szCs w:val="21"/>
        </w:rPr>
        <w:t xml:space="preserve">Compare, em tabela: referência, padrão e balanceado (acurácia no teste, média e desvio, e pseudo-rótulos por classe).</w:t>
      </w:r>
    </w:p>
    <w:p>
      <w:pPr>
        <w:pStyle w:val="ListParagraph"/>
        <w:numPr>
          <w:ilvl w:val="0"/>
          <w:numId w:val="18"/>
        </w:numPr>
        <w:spacing w:after="70" w:line="288"/>
      </w:pPr>
      <w:r>
        <w:rPr>
          <w:sz w:val="21"/>
          <w:szCs w:val="21"/>
        </w:rPr>
        <w:t xml:space="preserve">Repita tudo com </w:t>
      </w:r>
      <w:r>
        <w:rPr>
          <w:b/>
          <w:bCs/>
          <w:sz w:val="21"/>
          <w:szCs w:val="21"/>
        </w:rPr>
        <w:t xml:space="preserve">regressão logística</w:t>
      </w:r>
      <w:r>
        <w:rPr>
          <w:sz w:val="21"/>
          <w:szCs w:val="21"/>
        </w:rPr>
        <w:t xml:space="preserve"> como classificador-base.</w:t>
      </w:r>
    </w:p>
    <w:p>
      <w:pPr>
        <w:pStyle w:val="ListParagraph"/>
        <w:numPr>
          <w:ilvl w:val="0"/>
          <w:numId w:val="18"/>
        </w:numPr>
        <w:spacing w:after="70" w:line="288"/>
      </w:pPr>
      <w:r>
        <w:rPr>
          <w:sz w:val="21"/>
          <w:szCs w:val="21"/>
        </w:rPr>
        <w:t xml:space="preserve">Escreva uma conclusão (8 a 10 linhas): o diagnóstico foi confirmado? A correção ajudou em ambos os modelos? Quais limites você vê?</w:t>
      </w:r>
    </w:p>
    <w:p>
      <w:pPr>
        <w:spacing w:after="60" w:line="120"/>
      </w:pPr>
    </w:p>
    <w:p>
      <w:pPr>
        <w:spacing w:after="120" w:line="300"/>
        <w:jc w:val="left"/>
      </w:pPr>
      <w:r>
        <w:rPr>
          <w:b/>
          <w:bCs/>
          <w:sz w:val="21"/>
          <w:szCs w:val="21"/>
        </w:rPr>
        <w:t xml:space="preserve">Entregáveis.</w:t>
      </w:r>
      <w:r>
        <w:rPr>
          <w:sz w:val="21"/>
          <w:szCs w:val="21"/>
        </w:rPr>
        <w:t xml:space="preserve"> O código, a tabela e a conclusão.</w:t>
      </w:r>
    </w:p>
    <w:p>
      <w:pPr>
        <w:spacing w:after="120" w:line="300"/>
        <w:jc w:val="left"/>
      </w:pPr>
      <w:r>
        <w:rPr>
          <w:i/>
          <w:iCs/>
          <w:color w:val="6B7280"/>
          <w:sz w:val="21"/>
          <w:szCs w:val="21"/>
        </w:rPr>
        <w:t xml:space="preserve">A solução de referência está no Apêndice E.</w:t>
      </w:r>
    </w:p>
    <w:p>
      <w:pPr>
        <w:sectPr>
          <w:headerReference w:type="default" r:id="rId17"/>
          <w:footerReference w:type="default" r:id="rId18"/>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5" descr="Faixa decorativa do capítulo 5"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5 — Co-training: Dois Olhares Valem Mais que 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a ideia do co-training e o que é uma "visão" dos dados.</w:t>
            </w:r>
          </w:p>
          <w:p>
            <w:pPr>
              <w:pStyle w:val="ListParagraph"/>
              <w:numPr>
                <w:ilvl w:val="0"/>
                <w:numId w:val="2"/>
              </w:numPr>
              <w:spacing w:after="50" w:line="276"/>
            </w:pPr>
            <w:r>
              <w:rPr>
                <w:sz w:val="20"/>
                <w:szCs w:val="20"/>
              </w:rPr>
              <w:t xml:space="preserve">Enunciar as duas condições clássicas: suficiência de cada visão e independência condicional.</w:t>
            </w:r>
          </w:p>
          <w:p>
            <w:pPr>
              <w:pStyle w:val="ListParagraph"/>
              <w:numPr>
                <w:ilvl w:val="0"/>
                <w:numId w:val="2"/>
              </w:numPr>
              <w:spacing w:after="50" w:line="276"/>
            </w:pPr>
            <w:r>
              <w:rPr>
                <w:sz w:val="20"/>
                <w:szCs w:val="20"/>
              </w:rPr>
              <w:t xml:space="preserve">Implementar o co-training do zero e avaliá-lo com um modelo de referência justo.</w:t>
            </w:r>
          </w:p>
          <w:p>
            <w:pPr>
              <w:pStyle w:val="ListParagraph"/>
              <w:numPr>
                <w:ilvl w:val="0"/>
                <w:numId w:val="2"/>
              </w:numPr>
              <w:spacing w:after="50" w:line="276"/>
            </w:pPr>
            <w:r>
              <w:rPr>
                <w:sz w:val="20"/>
                <w:szCs w:val="20"/>
              </w:rPr>
              <w:t xml:space="preserve">Mostrar, com experimentos, como a dependência entre as visões altera o ganho.</w:t>
            </w:r>
          </w:p>
          <w:p>
            <w:pPr>
              <w:pStyle w:val="ListParagraph"/>
              <w:numPr>
                <w:ilvl w:val="0"/>
                <w:numId w:val="2"/>
              </w:numPr>
              <w:spacing w:after="50" w:line="276"/>
            </w:pPr>
            <w:r>
              <w:rPr>
                <w:sz w:val="20"/>
                <w:szCs w:val="20"/>
              </w:rPr>
              <w:t xml:space="preserve">Descrever o tri-training como alternativa que dispensa visões.</w:t>
            </w:r>
          </w:p>
          <w:p>
            <w:pPr>
              <w:pStyle w:val="ListParagraph"/>
              <w:numPr>
                <w:ilvl w:val="0"/>
                <w:numId w:val="2"/>
              </w:numPr>
              <w:spacing w:after="50" w:line="276"/>
            </w:pPr>
            <w:r>
              <w:rPr>
                <w:sz w:val="20"/>
                <w:szCs w:val="20"/>
              </w:rPr>
              <w:t xml:space="preserve">Reconhecer quando o co-training deve (e quando não deve) ser usado.</w:t>
            </w:r>
          </w:p>
        </w:tc>
      </w:tr>
    </w:tbl>
    <w:p>
      <w:pPr>
        <w:spacing w:after="200" w:line="120"/>
      </w:pPr>
    </w:p>
    <w:p>
      <w:pPr>
        <w:pStyle w:val="Heading3"/>
        <w:keepNext/>
      </w:pPr>
      <w:r>
        <w:t xml:space="preserve">5.1 Uma história para começar</w:t>
      </w:r>
    </w:p>
    <w:p>
      <w:pPr>
        <w:spacing w:after="120" w:line="300"/>
        <w:jc w:val="left"/>
      </w:pPr>
      <w:r>
        <w:rPr>
          <w:sz w:val="21"/>
          <w:szCs w:val="21"/>
        </w:rPr>
        <w:t xml:space="preserve">Uma paciente chega com um quadro confuso. Um médico olha a </w:t>
      </w:r>
      <w:r>
        <w:rPr>
          <w:b/>
          <w:bCs/>
          <w:sz w:val="21"/>
          <w:szCs w:val="21"/>
        </w:rPr>
        <w:t xml:space="preserve">radiografia</w:t>
      </w:r>
      <w:r>
        <w:rPr>
          <w:sz w:val="21"/>
          <w:szCs w:val="21"/>
        </w:rPr>
        <w:t xml:space="preserve">. Outro médico, em outra sala, olha o </w:t>
      </w:r>
      <w:r>
        <w:rPr>
          <w:b/>
          <w:bCs/>
          <w:sz w:val="21"/>
          <w:szCs w:val="21"/>
        </w:rPr>
        <w:t xml:space="preserve">exame de sangue</w:t>
      </w:r>
      <w:r>
        <w:rPr>
          <w:sz w:val="21"/>
          <w:szCs w:val="21"/>
        </w:rPr>
        <w:t xml:space="preserve">. Cada um, sozinho, às vezes tem dúvida. Mas é raro os dois terem dúvida </w:t>
      </w:r>
      <w:r>
        <w:rPr>
          <w:b/>
          <w:bCs/>
          <w:sz w:val="21"/>
          <w:szCs w:val="21"/>
        </w:rPr>
        <w:t xml:space="preserve">no mesmo caso</w:t>
      </w:r>
      <w:r>
        <w:rPr>
          <w:sz w:val="21"/>
          <w:szCs w:val="21"/>
        </w:rPr>
        <w:t xml:space="preserve">.</w:t>
      </w:r>
    </w:p>
    <w:p>
      <w:pPr>
        <w:spacing w:after="120" w:line="300"/>
        <w:jc w:val="left"/>
      </w:pPr>
      <w:r>
        <w:rPr>
          <w:sz w:val="21"/>
          <w:szCs w:val="21"/>
        </w:rPr>
        <w:t xml:space="preserve">Então eles combinam: "quando eu tiver certeza, eu anoto o diagnóstico e te aviso. Você aprende com ele. E você faz o mesmo comigo". Com o tempo, cada um aprende com os casos fáceis do outro e fica melhor nos casos que antes eram difíceis.</w:t>
      </w:r>
    </w:p>
    <w:p>
      <w:pPr>
        <w:spacing w:after="120" w:line="300"/>
        <w:jc w:val="left"/>
      </w:pPr>
      <w:r>
        <w:rPr>
          <w:sz w:val="21"/>
          <w:szCs w:val="21"/>
        </w:rPr>
        <w:t xml:space="preserve">Esse é o </w:t>
      </w:r>
      <w:r>
        <w:rPr>
          <w:b/>
          <w:bCs/>
          <w:sz w:val="21"/>
          <w:szCs w:val="21"/>
        </w:rPr>
        <w:t xml:space="preserve">co-training</w:t>
      </w:r>
      <w:r>
        <w:rPr>
          <w:sz w:val="21"/>
          <w:szCs w:val="21"/>
        </w:rPr>
        <w:t xml:space="preserve"> (co-treinamento), proposto por Blum e Mitchell (1998): </w:t>
      </w:r>
      <w:r>
        <w:rPr>
          <w:b/>
          <w:bCs/>
          <w:sz w:val="21"/>
          <w:szCs w:val="21"/>
        </w:rPr>
        <w:t xml:space="preserve">dois classificadores, que enxergam o mesmo exemplo por ângulos diferentes, ensinam um ao outro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Para saber se um restaurante é bom, você pode olhar as fotos ou ler as avaliações. Uma foto bonita e uma avaliação ruim geram dúvida. Mas quando as fotos são claramente boas e </w:t>
            </w:r>
            <w:r>
              <w:rPr>
                <w:b/>
                <w:bCs/>
                <w:sz w:val="20"/>
                <w:szCs w:val="20"/>
              </w:rPr>
              <w:t xml:space="preserve">só então</w:t>
            </w:r>
            <w:r>
              <w:rPr>
                <w:sz w:val="20"/>
                <w:szCs w:val="20"/>
              </w:rPr>
              <w:t xml:space="preserve"> você descobre que as avaliações, que eram ambíguas, falam bem do lugar, você aprende que avaliações com certo tipo de frase indicam um bom restaurante. Cada "visão" educa a outra.</w:t>
            </w:r>
          </w:p>
        </w:tc>
      </w:tr>
    </w:tbl>
    <w:p>
      <w:pPr>
        <w:spacing w:after="140" w:line="120"/>
      </w:pPr>
    </w:p>
    <w:p>
      <w:pPr>
        <w:keepNext/>
        <w:spacing w:after="60" w:before="120"/>
        <w:jc w:val="center"/>
      </w:pPr>
      <w:r>
        <w:drawing>
          <wp:inline distT="0" distB="0" distL="0" distR="0">
            <wp:extent cx="5715000" cy="3124200"/>
            <wp:effectExtent t="0" r="0" b="0" l="0"/>
            <wp:docPr id="1" name="f5_ideia" descr="Figura 5.1 — A ideia do co-training: duas visões do mesmo exemplo, dois classificadores que se ensinam." title="f5_ide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i/>
          <w:iCs/>
          <w:color w:val="6B7280"/>
          <w:sz w:val="17"/>
          <w:szCs w:val="17"/>
        </w:rPr>
        <w:t xml:space="preserve">Figura 5.1 — A ideia do co-training: duas visões do mesmo exemplo, dois classificadores que se ensinam.</w:t>
      </w:r>
    </w:p>
    <w:p>
      <w:pPr>
        <w:pStyle w:val="Heading3"/>
        <w:keepNext/>
      </w:pPr>
      <w:r>
        <w:t xml:space="preserve">5.2 O que é uma visão?</w:t>
      </w:r>
    </w:p>
    <w:p>
      <w:pPr>
        <w:spacing w:after="120" w:line="300"/>
        <w:jc w:val="left"/>
      </w:pPr>
      <w:r>
        <w:rPr>
          <w:sz w:val="21"/>
          <w:szCs w:val="21"/>
        </w:rPr>
        <w:t xml:space="preserve">Uma </w:t>
      </w:r>
      <w:r>
        <w:rPr>
          <w:b/>
          <w:bCs/>
          <w:sz w:val="21"/>
          <w:szCs w:val="21"/>
        </w:rPr>
        <w:t xml:space="preserve">visão</w:t>
      </w:r>
      <w:r>
        <w:rPr>
          <w:sz w:val="21"/>
          <w:szCs w:val="21"/>
        </w:rPr>
        <w:t xml:space="preserve"> (</w:t>
      </w:r>
      <w:r>
        <w:rPr>
          <w:i/>
          <w:iCs/>
          <w:sz w:val="21"/>
          <w:szCs w:val="21"/>
        </w:rPr>
        <w:t xml:space="preserve">view</w:t>
      </w:r>
      <w:r>
        <w:rPr>
          <w:sz w:val="21"/>
          <w:szCs w:val="21"/>
        </w:rPr>
        <w:t xml:space="preserve">) é um </w:t>
      </w:r>
      <w:r>
        <w:rPr>
          <w:b/>
          <w:bCs/>
          <w:sz w:val="21"/>
          <w:szCs w:val="21"/>
        </w:rPr>
        <w:t xml:space="preserve">conjunto de atributos</w:t>
      </w:r>
      <w:r>
        <w:rPr>
          <w:sz w:val="21"/>
          <w:szCs w:val="21"/>
        </w:rPr>
        <w:t xml:space="preserve"> que descreve o exemplo de um jeito próprio. Os exemplos clássicos são:</w:t>
      </w:r>
    </w:p>
    <w:p>
      <w:pPr>
        <w:pStyle w:val="ListParagraph"/>
        <w:numPr>
          <w:ilvl w:val="0"/>
          <w:numId w:val="2"/>
        </w:numPr>
        <w:spacing w:after="70" w:line="288"/>
      </w:pPr>
      <w:r>
        <w:rPr>
          <w:b/>
          <w:bCs/>
          <w:sz w:val="21"/>
          <w:szCs w:val="21"/>
        </w:rPr>
        <w:t xml:space="preserve">Páginas da web.</w:t>
      </w:r>
      <w:r>
        <w:rPr>
          <w:sz w:val="21"/>
          <w:szCs w:val="21"/>
        </w:rPr>
        <w:t xml:space="preserve"> Visão 1: o texto da própria página. Visão 2: o texto dos links que </w:t>
      </w:r>
      <w:r>
        <w:rPr>
          <w:b/>
          <w:bCs/>
          <w:sz w:val="21"/>
          <w:szCs w:val="21"/>
        </w:rPr>
        <w:t xml:space="preserve">apontam</w:t>
      </w:r>
      <w:r>
        <w:rPr>
          <w:sz w:val="21"/>
          <w:szCs w:val="21"/>
        </w:rPr>
        <w:t xml:space="preserve"> para a página (Blum; Mitchell, 1998).</w:t>
      </w:r>
    </w:p>
    <w:p>
      <w:pPr>
        <w:pStyle w:val="ListParagraph"/>
        <w:numPr>
          <w:ilvl w:val="0"/>
          <w:numId w:val="2"/>
        </w:numPr>
        <w:spacing w:after="70" w:line="288"/>
      </w:pPr>
      <w:r>
        <w:rPr>
          <w:b/>
          <w:bCs/>
          <w:sz w:val="21"/>
          <w:szCs w:val="21"/>
        </w:rPr>
        <w:t xml:space="preserve">Exames médicos.</w:t>
      </w:r>
      <w:r>
        <w:rPr>
          <w:sz w:val="21"/>
          <w:szCs w:val="21"/>
        </w:rPr>
        <w:t xml:space="preserve"> Visão 1: imagem. Visão 2: exames de laboratório.</w:t>
      </w:r>
    </w:p>
    <w:p>
      <w:pPr>
        <w:pStyle w:val="ListParagraph"/>
        <w:numPr>
          <w:ilvl w:val="0"/>
          <w:numId w:val="2"/>
        </w:numPr>
        <w:spacing w:after="70" w:line="288"/>
      </w:pPr>
      <w:r>
        <w:rPr>
          <w:b/>
          <w:bCs/>
          <w:sz w:val="21"/>
          <w:szCs w:val="21"/>
        </w:rPr>
        <w:t xml:space="preserve">Vídeo.</w:t>
      </w:r>
      <w:r>
        <w:rPr>
          <w:sz w:val="21"/>
          <w:szCs w:val="21"/>
        </w:rPr>
        <w:t xml:space="preserve"> Visão 1: imagens. Visão 2: áudio.</w:t>
      </w:r>
    </w:p>
    <w:p>
      <w:pPr>
        <w:pStyle w:val="ListParagraph"/>
        <w:numPr>
          <w:ilvl w:val="0"/>
          <w:numId w:val="2"/>
        </w:numPr>
        <w:spacing w:after="70" w:line="288"/>
      </w:pPr>
      <w:r>
        <w:rPr>
          <w:b/>
          <w:bCs/>
          <w:sz w:val="21"/>
          <w:szCs w:val="21"/>
        </w:rPr>
        <w:t xml:space="preserve">Notícias.</w:t>
      </w:r>
      <w:r>
        <w:rPr>
          <w:sz w:val="21"/>
          <w:szCs w:val="21"/>
        </w:rPr>
        <w:t xml:space="preserve"> Visão 1: o texto. Visão 2: a foto e a legenda.</w:t>
      </w:r>
    </w:p>
    <w:p>
      <w:pPr>
        <w:spacing w:after="60" w:line="120"/>
      </w:pPr>
    </w:p>
    <w:p>
      <w:pPr>
        <w:spacing w:after="120" w:line="300"/>
        <w:jc w:val="left"/>
      </w:pPr>
      <w:r>
        <w:rPr>
          <w:sz w:val="21"/>
          <w:szCs w:val="21"/>
        </w:rPr>
        <w:t xml:space="preserve">Para o co-training funcionar, você precisa ser capaz de </w:t>
      </w:r>
      <w:r>
        <w:rPr>
          <w:b/>
          <w:bCs/>
          <w:sz w:val="21"/>
          <w:szCs w:val="21"/>
        </w:rPr>
        <w:t xml:space="preserve">dividir os atributos em duas partes</w:t>
      </w:r>
      <w:r>
        <w:rPr>
          <w:sz w:val="21"/>
          <w:szCs w:val="21"/>
        </w:rPr>
        <w:t xml:space="preserve">. Quando o dado não vem naturalmente dividido, é possível dividir artificialmente (por exemplo, sorteando os atributos). Mas veremos que isso nem sempre funciona.</w:t>
      </w:r>
    </w:p>
    <w:p>
      <w:pPr>
        <w:pStyle w:val="Heading3"/>
        <w:keepNext/>
      </w:pPr>
      <w:r>
        <w:t xml:space="preserve">5.3 As duas condições</w:t>
      </w:r>
    </w:p>
    <w:p>
      <w:pPr>
        <w:spacing w:after="120" w:line="300"/>
        <w:jc w:val="left"/>
      </w:pPr>
      <w:r>
        <w:rPr>
          <w:sz w:val="21"/>
          <w:szCs w:val="21"/>
        </w:rPr>
        <w:t xml:space="preserve">A teoria do co-training se apoia em duas condições (Blum; Mitchell, 1998; Dasgupta; Littman; McAllester, 2001; Abney, 2002).</w:t>
      </w:r>
    </w:p>
    <w:p>
      <w:pPr>
        <w:spacing w:after="120" w:line="300"/>
        <w:jc w:val="left"/>
      </w:pPr>
      <w:r>
        <w:rPr>
          <w:b/>
          <w:bCs/>
          <w:sz w:val="21"/>
          <w:szCs w:val="21"/>
        </w:rPr>
        <w:t xml:space="preserve">1. Suficiência.</w:t>
      </w:r>
      <w:r>
        <w:rPr>
          <w:sz w:val="21"/>
          <w:szCs w:val="21"/>
        </w:rPr>
        <w:t xml:space="preserve"> Cada visão, </w:t>
      </w:r>
      <w:r>
        <w:rPr>
          <w:b/>
          <w:bCs/>
          <w:sz w:val="21"/>
          <w:szCs w:val="21"/>
        </w:rPr>
        <w:t xml:space="preserve">sozinha</w:t>
      </w:r>
      <w:r>
        <w:rPr>
          <w:sz w:val="21"/>
          <w:szCs w:val="21"/>
        </w:rPr>
        <w:t xml:space="preserve">, deve bastar para classificar bem (com rótulos suficientes). Se uma das visões for pouco informativa, o professor "ensina" bobagens.</w:t>
      </w:r>
    </w:p>
    <w:p>
      <w:pPr>
        <w:spacing w:after="120" w:line="300"/>
        <w:jc w:val="left"/>
      </w:pPr>
      <w:r>
        <w:rPr>
          <w:b/>
          <w:bCs/>
          <w:sz w:val="21"/>
          <w:szCs w:val="21"/>
        </w:rPr>
        <w:t xml:space="preserve">2. Independência condicional.</w:t>
      </w:r>
      <w:r>
        <w:rPr>
          <w:sz w:val="21"/>
          <w:szCs w:val="21"/>
        </w:rPr>
        <w:t xml:space="preserve"> Dada a classe, as duas visões devem ser </w:t>
      </w:r>
      <w:r>
        <w:rPr>
          <w:b/>
          <w:bCs/>
          <w:sz w:val="21"/>
          <w:szCs w:val="21"/>
        </w:rPr>
        <w:t xml:space="preserve">independentes</w:t>
      </w:r>
      <w:r>
        <w:rPr>
          <w:sz w:val="21"/>
          <w:szCs w:val="21"/>
        </w:rPr>
        <w:t xml:space="preserve"> entre si.</w:t>
      </w:r>
    </w:p>
    <w:p>
      <w:pPr>
        <w:spacing w:after="120" w:line="300"/>
        <w:jc w:val="left"/>
      </w:pPr>
      <w:r>
        <w:rPr>
          <w:sz w:val="21"/>
          <w:szCs w:val="21"/>
        </w:rPr>
        <w:t xml:space="preserve">O que é independência condicional? Pense em "radiografia" e "exame de sangue". Saber que o paciente </w:t>
      </w:r>
      <w:r>
        <w:rPr>
          <w:b/>
          <w:bCs/>
          <w:sz w:val="21"/>
          <w:szCs w:val="21"/>
        </w:rPr>
        <w:t xml:space="preserve">tem</w:t>
      </w:r>
      <w:r>
        <w:rPr>
          <w:sz w:val="21"/>
          <w:szCs w:val="21"/>
        </w:rPr>
        <w:t xml:space="preserve"> pneumonia relaciona as duas visões (ambas mostram sinais). Mas, </w:t>
      </w:r>
      <w:r>
        <w:rPr>
          <w:b/>
          <w:bCs/>
          <w:sz w:val="21"/>
          <w:szCs w:val="21"/>
        </w:rPr>
        <w:t xml:space="preserve">uma vez que já sabemos a classe</w:t>
      </w:r>
      <w:r>
        <w:rPr>
          <w:sz w:val="21"/>
          <w:szCs w:val="21"/>
        </w:rPr>
        <w:t xml:space="preserve">, o que a radiografia mostra de </w:t>
      </w:r>
      <w:r>
        <w:rPr>
          <w:b/>
          <w:bCs/>
          <w:sz w:val="21"/>
          <w:szCs w:val="21"/>
        </w:rPr>
        <w:t xml:space="preserve">ruído</w:t>
      </w:r>
      <w:r>
        <w:rPr>
          <w:sz w:val="21"/>
          <w:szCs w:val="21"/>
        </w:rPr>
        <w:t xml:space="preserve"> (sombras irrelevantes) não deveria dizer nada sobre o ruído do exame de sangue. Quando isso vale, um </w:t>
      </w:r>
      <w:r>
        <w:rPr>
          <w:b/>
          <w:bCs/>
          <w:sz w:val="21"/>
          <w:szCs w:val="21"/>
        </w:rPr>
        <w:t xml:space="preserve">erro</w:t>
      </w:r>
      <w:r>
        <w:rPr>
          <w:sz w:val="21"/>
          <w:szCs w:val="21"/>
        </w:rPr>
        <w:t xml:space="preserve"> de uma visão é "descorrelacionado" do erro da outra, e por isso um corrige o outro.</w:t>
      </w:r>
    </w:p>
    <w:p>
      <w:pPr>
        <w:keepNext/>
        <w:spacing w:after="60" w:before="120"/>
        <w:jc w:val="center"/>
      </w:pPr>
      <w:r>
        <w:drawing>
          <wp:inline distT="0" distB="0" distL="0" distR="0">
            <wp:extent cx="5715000" cy="2505075"/>
            <wp:effectExtent t="0" r="0" b="0" l="0"/>
            <wp:docPr id="1" name="f5_condicoes" descr="Figura 5.2 — Duas visões geradas com ruído independente. Os círculos vermelhos marcam casos ambíguos em uma visão e claros na outra. Nesses casos, um classificador pode &quot;ensinar&quot; o outro." title="f5_condi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i/>
          <w:iCs/>
          <w:color w:val="6B7280"/>
          <w:sz w:val="17"/>
          <w:szCs w:val="17"/>
        </w:rPr>
        <w:t xml:space="preserve">Figura 5.2 — Duas visões geradas com ruído independente. Os círculos vermelhos marcam casos ambíguos em uma visão e claros na outra. Nesses casos, um classificador pode "ensinar" o outro.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Co-training precisa de </w:t>
            </w:r>
            <w:r>
              <w:rPr>
                <w:b/>
                <w:bCs/>
                <w:sz w:val="20"/>
                <w:szCs w:val="20"/>
              </w:rPr>
              <w:t xml:space="preserve">visões suficientes</w:t>
            </w:r>
            <w:r>
              <w:rPr>
                <w:sz w:val="20"/>
                <w:szCs w:val="20"/>
              </w:rPr>
              <w:t xml:space="preserve"> e </w:t>
            </w:r>
            <w:r>
              <w:rPr>
                <w:b/>
                <w:bCs/>
                <w:sz w:val="20"/>
                <w:szCs w:val="20"/>
              </w:rPr>
              <w:t xml:space="preserve">pouco dependentes</w:t>
            </w:r>
            <w:r>
              <w:rPr>
                <w:sz w:val="20"/>
                <w:szCs w:val="20"/>
              </w:rPr>
              <w:t xml:space="preserve"> entre si. A graça está nos casos que são difíceis em uma visão e fáceis na outra.</w:t>
            </w:r>
          </w:p>
        </w:tc>
      </w:tr>
    </w:tbl>
    <w:p>
      <w:pPr>
        <w:spacing w:after="140" w:line="120"/>
      </w:pPr>
    </w:p>
    <w:p>
      <w:pPr>
        <w:spacing w:after="120" w:line="300"/>
        <w:jc w:val="left"/>
      </w:pPr>
      <w:r>
        <w:rPr>
          <w:sz w:val="21"/>
          <w:szCs w:val="21"/>
        </w:rPr>
        <w:t xml:space="preserve">Na prática, essas condições valem </w:t>
      </w:r>
      <w:r>
        <w:rPr>
          <w:b/>
          <w:bCs/>
          <w:sz w:val="21"/>
          <w:szCs w:val="21"/>
        </w:rPr>
        <w:t xml:space="preserve">de forma aproximada</w:t>
      </w:r>
      <w:r>
        <w:rPr>
          <w:sz w:val="21"/>
          <w:szCs w:val="21"/>
        </w:rPr>
        <w:t xml:space="preserve">. Balcan, Blum e Yang (2004) mostraram que condições mais fracas ("expansão") podem bastar. Mas a ideia continua: visões </w:t>
      </w:r>
      <w:r>
        <w:rPr>
          <w:b/>
          <w:bCs/>
          <w:sz w:val="21"/>
          <w:szCs w:val="21"/>
        </w:rPr>
        <w:t xml:space="preserve">diferentes e complementares</w:t>
      </w:r>
      <w:r>
        <w:rPr>
          <w:sz w:val="21"/>
          <w:szCs w:val="21"/>
        </w:rPr>
        <w:t xml:space="preserve">.</w:t>
      </w:r>
    </w:p>
    <w:p>
      <w:pPr>
        <w:pStyle w:val="Heading3"/>
        <w:keepNext/>
      </w:pPr>
      <w:r>
        <w:t xml:space="preserve">5.4 O algoritmo</w:t>
      </w:r>
    </w:p>
    <w:p>
      <w:pPr>
        <w:keepNext/>
        <w:spacing w:after="60" w:before="120"/>
        <w:jc w:val="center"/>
      </w:pPr>
      <w:r>
        <w:drawing>
          <wp:inline distT="0" distB="0" distL="0" distR="0">
            <wp:extent cx="5715000" cy="2933700"/>
            <wp:effectExtent t="0" r="0" b="0" l="0"/>
            <wp:docPr id="1" name="f5_algoritmo" descr="Figura 5.3 — Uma rodada de co-training. Os dois classificadores escolhem os exemplos em que estão mais confiantes, e os pseudo-rótulos vão para um conjunto rotulado compartilhado." title="f5_algorit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933700"/>
                    </a:xfrm>
                    <a:prstGeom prst="rect">
                      <a:avLst/>
                    </a:prstGeom>
                  </pic:spPr>
                </pic:pic>
              </a:graphicData>
            </a:graphic>
          </wp:inline>
        </w:drawing>
      </w:r>
    </w:p>
    <w:p>
      <w:pPr>
        <w:spacing w:after="200"/>
        <w:jc w:val="center"/>
      </w:pPr>
      <w:r>
        <w:rPr>
          <w:i/>
          <w:iCs/>
          <w:color w:val="6B7280"/>
          <w:sz w:val="17"/>
          <w:szCs w:val="17"/>
        </w:rPr>
        <w:t xml:space="preserve">Figura 5.3 — Uma rodada de co-training. Os dois classificadores escolhem os exemplos em que estão mais confiantes, e os pseudo-rótulos vão para um conjunto rotulado compartilhado.</w:t>
      </w:r>
    </w:p>
    <w:p>
      <w:pPr>
        <w:spacing w:after="120" w:line="300"/>
        <w:jc w:val="left"/>
      </w:pPr>
      <w:r>
        <w:rPr>
          <w:sz w:val="21"/>
          <w:szCs w:val="21"/>
        </w:rPr>
        <w:t xml:space="preserve">Em palavras:</w:t>
      </w:r>
    </w:p>
    <w:p>
      <w:pPr>
        <w:pStyle w:val="ListParagraph"/>
        <w:numPr>
          <w:ilvl w:val="0"/>
          <w:numId w:val="19"/>
        </w:numPr>
        <w:spacing w:after="70" w:line="288"/>
      </w:pPr>
      <w:r>
        <w:rPr>
          <w:sz w:val="21"/>
          <w:szCs w:val="21"/>
        </w:rPr>
        <w:t xml:space="preserve">Treine o classificador </w:t>
      </w:r>
      <w:r>
        <w:rPr>
          <w:b/>
          <w:bCs/>
          <w:sz w:val="21"/>
          <w:szCs w:val="21"/>
        </w:rPr>
        <w:t xml:space="preserve">h1</w:t>
      </w:r>
      <w:r>
        <w:rPr>
          <w:sz w:val="21"/>
          <w:szCs w:val="21"/>
        </w:rPr>
        <w:t xml:space="preserve"> com a visão 1 dos exemplos rotulados e o </w:t>
      </w:r>
      <w:r>
        <w:rPr>
          <w:b/>
          <w:bCs/>
          <w:sz w:val="21"/>
          <w:szCs w:val="21"/>
        </w:rPr>
        <w:t xml:space="preserve">h2</w:t>
      </w:r>
      <w:r>
        <w:rPr>
          <w:sz w:val="21"/>
          <w:szCs w:val="21"/>
        </w:rPr>
        <w:t xml:space="preserve"> com a visão 2.</w:t>
      </w:r>
    </w:p>
    <w:p>
      <w:pPr>
        <w:pStyle w:val="ListParagraph"/>
        <w:numPr>
          <w:ilvl w:val="0"/>
          <w:numId w:val="19"/>
        </w:numPr>
        <w:spacing w:after="70" w:line="288"/>
      </w:pPr>
      <w:r>
        <w:rPr>
          <w:sz w:val="21"/>
          <w:szCs w:val="21"/>
        </w:rPr>
        <w:t xml:space="preserve">Cada um prevê os exemplos sem rótulo e escolhe os </w:t>
      </w:r>
      <w:r>
        <w:rPr>
          <w:b/>
          <w:bCs/>
          <w:sz w:val="21"/>
          <w:szCs w:val="21"/>
        </w:rPr>
        <w:t xml:space="preserve">mais confiantes</w:t>
      </w:r>
      <w:r>
        <w:rPr>
          <w:sz w:val="21"/>
          <w:szCs w:val="21"/>
        </w:rPr>
        <w:t xml:space="preserve"> de cada classe.</w:t>
      </w:r>
    </w:p>
    <w:p>
      <w:pPr>
        <w:pStyle w:val="ListParagraph"/>
        <w:numPr>
          <w:ilvl w:val="0"/>
          <w:numId w:val="19"/>
        </w:numPr>
        <w:spacing w:after="70" w:line="288"/>
      </w:pPr>
      <w:r>
        <w:rPr>
          <w:sz w:val="21"/>
          <w:szCs w:val="21"/>
        </w:rPr>
        <w:t xml:space="preserve">Esses exemplos ganham os pseudo-rótulos e </w:t>
      </w:r>
      <w:r>
        <w:rPr>
          <w:b/>
          <w:bCs/>
          <w:sz w:val="21"/>
          <w:szCs w:val="21"/>
        </w:rPr>
        <w:t xml:space="preserve">entram no conjunto rotulado</w:t>
      </w:r>
      <w:r>
        <w:rPr>
          <w:sz w:val="21"/>
          <w:szCs w:val="21"/>
        </w:rPr>
        <w:t xml:space="preserve">, que é compartilhado.</w:t>
      </w:r>
    </w:p>
    <w:p>
      <w:pPr>
        <w:pStyle w:val="ListParagraph"/>
        <w:numPr>
          <w:ilvl w:val="0"/>
          <w:numId w:val="19"/>
        </w:numPr>
        <w:spacing w:after="70" w:line="288"/>
      </w:pPr>
      <w:r>
        <w:rPr>
          <w:sz w:val="21"/>
          <w:szCs w:val="21"/>
        </w:rPr>
        <w:t xml:space="preserve">Repita por algumas rodadas.</w:t>
      </w:r>
    </w:p>
    <w:p>
      <w:pPr>
        <w:pStyle w:val="ListParagraph"/>
        <w:numPr>
          <w:ilvl w:val="0"/>
          <w:numId w:val="19"/>
        </w:numPr>
        <w:spacing w:after="70" w:line="288"/>
      </w:pPr>
      <w:r>
        <w:rPr>
          <w:sz w:val="21"/>
          <w:szCs w:val="21"/>
        </w:rPr>
        <w:t xml:space="preserve">Para prever um exemplo novo, </w:t>
      </w:r>
      <w:r>
        <w:rPr>
          <w:b/>
          <w:bCs/>
          <w:sz w:val="21"/>
          <w:szCs w:val="21"/>
        </w:rPr>
        <w:t xml:space="preserve">some as probabilidades</w:t>
      </w:r>
      <w:r>
        <w:rPr>
          <w:sz w:val="21"/>
          <w:szCs w:val="21"/>
        </w:rPr>
        <w:t xml:space="preserve"> dos dois classificadores.</w:t>
      </w:r>
    </w:p>
    <w:p>
      <w:pPr>
        <w:spacing w:after="60" w:line="120"/>
      </w:pPr>
    </w:p>
    <w:p>
      <w:pPr>
        <w:spacing w:after="120" w:line="300"/>
        <w:jc w:val="left"/>
      </w:pPr>
      <w:r>
        <w:rPr>
          <w:sz w:val="21"/>
          <w:szCs w:val="21"/>
        </w:rPr>
        <w:t xml:space="preserve">Dois cuidados práticos, ambos aprendidos no Capítulo 4: escolhemos </w:t>
      </w:r>
      <w:r>
        <w:rPr>
          <w:b/>
          <w:bCs/>
          <w:sz w:val="21"/>
          <w:szCs w:val="21"/>
        </w:rPr>
        <w:t xml:space="preserve">um número fixo por classe</w:t>
      </w:r>
      <w:r>
        <w:rPr>
          <w:sz w:val="21"/>
          <w:szCs w:val="21"/>
        </w:rPr>
        <w:t xml:space="preserve"> a cada rodada (para evitar desequilíbrio), e usamos a regressão logística, que dá boas probabilidades. No artigo original, Blum e Mitchell adicionavam poucos exemplos por rodada, e esse hábito é prudente.</w:t>
      </w:r>
    </w:p>
    <w:p>
      <w:pPr>
        <w:pStyle w:val="Heading3"/>
        <w:keepNext/>
      </w:pPr>
      <w:r>
        <w:t xml:space="preserve">5.5 Um experimento com o Digits</w:t>
      </w:r>
    </w:p>
    <w:p>
      <w:pPr>
        <w:spacing w:after="120" w:line="300"/>
        <w:jc w:val="left"/>
      </w:pPr>
      <w:r>
        <w:rPr>
          <w:sz w:val="21"/>
          <w:szCs w:val="21"/>
        </w:rPr>
        <w:t xml:space="preserve">Vamos testar com o Digits. Uma imagem 8×8 não vem dividida em visões. Vamos </w:t>
      </w:r>
      <w:r>
        <w:rPr>
          <w:b/>
          <w:bCs/>
          <w:sz w:val="21"/>
          <w:szCs w:val="21"/>
        </w:rPr>
        <w:t xml:space="preserve">criá-las</w:t>
      </w:r>
      <w:r>
        <w:rPr>
          <w:sz w:val="21"/>
          <w:szCs w:val="21"/>
        </w:rPr>
        <w:t xml:space="preserve"> de duas maneiras.</w:t>
      </w:r>
    </w:p>
    <w:p>
      <w:pPr>
        <w:keepNext/>
        <w:spacing w:after="60" w:before="120"/>
        <w:jc w:val="center"/>
      </w:pPr>
      <w:r>
        <w:drawing>
          <wp:inline distT="0" distB="0" distL="0" distR="0">
            <wp:extent cx="5715000" cy="2181225"/>
            <wp:effectExtent t="0" r="0" b="0" l="0"/>
            <wp:docPr id="1" name="f5_digits" descr="Figura 5.4 — Duas formas de dividir uma imagem 8×8 em duas visões: metade de cima e metade de baixo; ou pixels sorteados." title="f5_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181225"/>
                    </a:xfrm>
                    <a:prstGeom prst="rect">
                      <a:avLst/>
                    </a:prstGeom>
                  </pic:spPr>
                </pic:pic>
              </a:graphicData>
            </a:graphic>
          </wp:inline>
        </w:drawing>
      </w:r>
    </w:p>
    <w:p>
      <w:pPr>
        <w:spacing w:after="200"/>
        <w:jc w:val="center"/>
      </w:pPr>
      <w:r>
        <w:rPr>
          <w:i/>
          <w:iCs/>
          <w:color w:val="6B7280"/>
          <w:sz w:val="17"/>
          <w:szCs w:val="17"/>
        </w:rPr>
        <w:t xml:space="preserve">Figura 5.4 — Duas formas de dividir uma imagem 8×8 em duas visões: metade de cima e metade de baixo; ou pixels sorteados.</w:t>
      </w:r>
    </w:p>
    <w:p>
      <w:pPr>
        <w:spacing w:after="120" w:line="300"/>
        <w:jc w:val="left"/>
      </w:pPr>
      <w:r>
        <w:rPr>
          <w:sz w:val="21"/>
          <w:szCs w:val="21"/>
        </w:rPr>
        <w:t xml:space="preserve">O código abaixo implementa o co-training e compara </w:t>
      </w:r>
      <w:r>
        <w:rPr>
          <w:b/>
          <w:bCs/>
          <w:sz w:val="21"/>
          <w:szCs w:val="21"/>
        </w:rPr>
        <w:t xml:space="preserve">seis</w:t>
      </w:r>
      <w:r>
        <w:rPr>
          <w:sz w:val="21"/>
          <w:szCs w:val="21"/>
        </w:rPr>
        <w:t xml:space="preserve"> configurações. Preste atenção em uma comparação justa: o co-training usa dois classificadores separados cujas probabilidades são somadas. A referência correta para ele é, portanto, "os mesmos dois classificadores treinados só com os rotulados", e não "um modelo único com todos os atributos".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"Co-training com duas visões. Rótulos desconhecidos = -1. Devolve os dois classificadores."</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h1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classificador da visão 1</w:t>
            </w:r>
          </w:p>
          <w:p>
            <w:pPr>
              <w:spacing w:after="0" w:line="240"/>
            </w:pPr>
            <w:r>
              <w:rPr>
                <w:rFonts w:ascii="Consolas" w:cs="Consolas" w:eastAsia="Consolas" w:hAnsi="Consolas"/>
                <w:color w:val="1F2937"/>
                <w:sz w:val="15"/>
                <w:szCs w:val="15"/>
              </w:rPr>
              <w:t xml:space="preserve">        h2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classificador da visão 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((h1, X1), (h2, X2)):                                    </w:t>
            </w:r>
            <w:r>
              <w:rPr>
                <w:rFonts w:ascii="Consolas" w:cs="Consolas" w:eastAsia="Consolas" w:hAnsi="Consolas"/>
                <w:i/>
                <w:iCs/>
                <w:color w:val="6B7280"/>
                <w:sz w:val="15"/>
                <w:szCs w:val="15"/>
              </w:rPr>
              <w:t xml:space="preserve"># cada um escolhe os seus melhores palpites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setdefault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o primeiro a escolher fica com o exemplo</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(h1, h2, X1, X2,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decide somando as probabilidades das duas visões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(X1) + h2.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ravel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ravel</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visão 1 = 4 linhas de cima; visão 2 = 4 de baixo</w:t>
            </w:r>
          </w:p>
          <w:p>
            <w:pPr>
              <w:spacing w:after="0" w:line="240"/>
            </w:pP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permutation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32</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visões formadas por pixels sorteados</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"visão 1 (cima)"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"visão 2 (baixo)"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"duas visões, um só modelo"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"duas visões, só rotulados"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"self-training (um só modelo)"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"co-training (cima/baixo)"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"visões aleatórias, só rotulados"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"co-training (visões aleatórias)"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"visão 1 (cima)"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"visão 2 (baixo)"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"duas visões, um só 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g1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g2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"duas visões,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(g1, g2,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 (um só 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"co-training (cima/baixo)"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(h1, h2,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g1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g2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"visões aleatórias,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(g1, g2,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"co-training (visões aleatórias)"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(h1, h2,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                          | acurácia no teste (média ± desvio, 10 sorteios, 50 rótulos)"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"{k:31s} |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método                          | acurácia no teste (média ± desvio, 10 sorteios, 50 rótulos)</w:t>
            </w:r>
          </w:p>
          <w:p>
            <w:pPr>
              <w:spacing w:after="0" w:line="240"/>
            </w:pPr>
            <w:r>
              <w:rPr>
                <w:rFonts w:ascii="Consolas" w:cs="Consolas" w:eastAsia="Consolas" w:hAnsi="Consolas"/>
                <w:color w:val="1F2937"/>
                <w:sz w:val="15"/>
                <w:szCs w:val="15"/>
              </w:rPr>
              <w:t xml:space="preserve">visão 1 (cima)                  |  69.0% ± 2.3</w:t>
            </w:r>
          </w:p>
          <w:p>
            <w:pPr>
              <w:spacing w:after="0" w:line="240"/>
            </w:pPr>
            <w:r>
              <w:rPr>
                <w:rFonts w:ascii="Consolas" w:cs="Consolas" w:eastAsia="Consolas" w:hAnsi="Consolas"/>
                <w:color w:val="1F2937"/>
                <w:sz w:val="15"/>
                <w:szCs w:val="15"/>
              </w:rPr>
              <w:t xml:space="preserve">visão 2 (baixo)                 |  69.4% ± 3.7</w:t>
            </w:r>
          </w:p>
          <w:p>
            <w:pPr>
              <w:spacing w:after="0" w:line="240"/>
            </w:pPr>
            <w:r>
              <w:rPr>
                <w:rFonts w:ascii="Consolas" w:cs="Consolas" w:eastAsia="Consolas" w:hAnsi="Consolas"/>
                <w:color w:val="1F2937"/>
                <w:sz w:val="15"/>
                <w:szCs w:val="15"/>
              </w:rPr>
              <w:t xml:space="preserve">duas visões, um só modelo       |  86.3% ± 2.0</w:t>
            </w:r>
          </w:p>
          <w:p>
            <w:pPr>
              <w:spacing w:after="0" w:line="240"/>
            </w:pPr>
            <w:r>
              <w:rPr>
                <w:rFonts w:ascii="Consolas" w:cs="Consolas" w:eastAsia="Consolas" w:hAnsi="Consolas"/>
                <w:color w:val="1F2937"/>
                <w:sz w:val="15"/>
                <w:szCs w:val="15"/>
              </w:rPr>
              <w:t xml:space="preserve">duas visões, só rotulados       |  78.8% ± 3.3</w:t>
            </w:r>
          </w:p>
          <w:p>
            <w:pPr>
              <w:spacing w:after="0" w:line="240"/>
            </w:pPr>
            <w:r>
              <w:rPr>
                <w:rFonts w:ascii="Consolas" w:cs="Consolas" w:eastAsia="Consolas" w:hAnsi="Consolas"/>
                <w:color w:val="1F2937"/>
                <w:sz w:val="15"/>
                <w:szCs w:val="15"/>
              </w:rPr>
              <w:t xml:space="preserve">self-training (um só modelo)    |  90.6% ± 2.1</w:t>
            </w:r>
          </w:p>
          <w:p>
            <w:pPr>
              <w:spacing w:after="0" w:line="240"/>
            </w:pPr>
            <w:r>
              <w:rPr>
                <w:rFonts w:ascii="Consolas" w:cs="Consolas" w:eastAsia="Consolas" w:hAnsi="Consolas"/>
                <w:color w:val="1F2937"/>
                <w:sz w:val="15"/>
                <w:szCs w:val="15"/>
              </w:rPr>
              <w:t xml:space="preserve">co-training (cima/baixo)        |  75.5% ± 1.9</w:t>
            </w:r>
          </w:p>
          <w:p>
            <w:pPr>
              <w:spacing w:after="0" w:line="240"/>
            </w:pPr>
            <w:r>
              <w:rPr>
                <w:rFonts w:ascii="Consolas" w:cs="Consolas" w:eastAsia="Consolas" w:hAnsi="Consolas"/>
                <w:color w:val="1F2937"/>
                <w:sz w:val="15"/>
                <w:szCs w:val="15"/>
              </w:rPr>
              <w:t xml:space="preserve">visões aleatórias, só rotulados |  83.0% ± 2.7</w:t>
            </w:r>
          </w:p>
          <w:p>
            <w:pPr>
              <w:spacing w:after="0" w:line="240"/>
            </w:pPr>
            <w:r>
              <w:rPr>
                <w:rFonts w:ascii="Consolas" w:cs="Consolas" w:eastAsia="Consolas" w:hAnsi="Consolas"/>
                <w:color w:val="1F2937"/>
                <w:sz w:val="15"/>
                <w:szCs w:val="15"/>
              </w:rPr>
              <w:t xml:space="preserve">co-training (visões aleatórias) |  83.6% ± 2.9</w:t>
            </w:r>
          </w:p>
        </w:tc>
      </w:tr>
    </w:tbl>
    <w:p>
      <w:pPr>
        <w:spacing w:after="140" w:line="120"/>
      </w:pPr>
    </w:p>
    <w:p>
      <w:pPr>
        <w:keepNext/>
        <w:spacing w:after="60" w:before="120"/>
        <w:jc w:val="center"/>
      </w:pPr>
      <w:r>
        <w:drawing>
          <wp:inline distT="0" distB="0" distL="0" distR="0">
            <wp:extent cx="5715000" cy="2714625"/>
            <wp:effectExtent t="0" r="0" b="0" l="0"/>
            <wp:docPr id="1" name="f5_resultados" descr="Figura 5.5 — Resultados no Digits com 50 rótulos (média e desvio de 10 sorteios). Em vermelho, o co-training. Em azul, as referências com as mesmas visões. Em laranja, o self-training com um único modelo." title="f5_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6B7280"/>
          <w:sz w:val="17"/>
          <w:szCs w:val="17"/>
        </w:rPr>
        <w:t xml:space="preserve">Figura 5.5 — Resultados no Digits com 50 rótulos (média e desvio de 10 sorteios). Em vermelho, o co-training. Em azul, as referências com as mesmas visões. Em laranja, o self-training com um único modelo.</w:t>
      </w:r>
    </w:p>
    <w:p>
      <w:pPr>
        <w:spacing w:after="120" w:line="300"/>
        <w:jc w:val="left"/>
      </w:pPr>
      <w:r>
        <w:rPr>
          <w:sz w:val="21"/>
          <w:szCs w:val="21"/>
        </w:rPr>
        <w:t xml:space="preserve">Os números pedem leitura cuidadosa.</w:t>
      </w:r>
    </w:p>
    <w:p>
      <w:pPr>
        <w:pStyle w:val="ListParagraph"/>
        <w:numPr>
          <w:ilvl w:val="0"/>
          <w:numId w:val="20"/>
        </w:numPr>
        <w:spacing w:after="70" w:line="288"/>
      </w:pPr>
      <w:r>
        <w:rPr>
          <w:b/>
          <w:bCs/>
          <w:sz w:val="21"/>
          <w:szCs w:val="21"/>
        </w:rPr>
        <w:t xml:space="preserve">Cada visão sozinha</w:t>
      </w:r>
      <w:r>
        <w:rPr>
          <w:sz w:val="21"/>
          <w:szCs w:val="21"/>
        </w:rPr>
        <w:t xml:space="preserve"> (metade de cima ou de baixo) dá cerca de 69% de acerto. Elas </w:t>
      </w:r>
      <w:r>
        <w:rPr>
          <w:b/>
          <w:bCs/>
          <w:sz w:val="21"/>
          <w:szCs w:val="21"/>
        </w:rPr>
        <w:t xml:space="preserve">não são suficientes</w:t>
      </w:r>
      <w:r>
        <w:rPr>
          <w:sz w:val="21"/>
          <w:szCs w:val="21"/>
        </w:rPr>
        <w:t xml:space="preserve"> para classificar bem.</w:t>
      </w:r>
    </w:p>
    <w:p>
      <w:pPr>
        <w:pStyle w:val="ListParagraph"/>
        <w:numPr>
          <w:ilvl w:val="0"/>
          <w:numId w:val="20"/>
        </w:numPr>
        <w:spacing w:after="70" w:line="288"/>
      </w:pPr>
      <w:r>
        <w:rPr>
          <w:b/>
          <w:bCs/>
          <w:sz w:val="21"/>
          <w:szCs w:val="21"/>
        </w:rPr>
        <w:t xml:space="preserve">Cima e baixo:</w:t>
      </w:r>
      <w:r>
        <w:rPr>
          <w:sz w:val="21"/>
          <w:szCs w:val="21"/>
        </w:rPr>
        <w:t xml:space="preserve"> o co-training chegou a </w:t>
      </w:r>
      <w:r>
        <w:rPr>
          <w:b/>
          <w:bCs/>
          <w:sz w:val="21"/>
          <w:szCs w:val="21"/>
        </w:rPr>
        <w:t xml:space="preserve">75,5%</w:t>
      </w:r>
      <w:r>
        <w:rPr>
          <w:sz w:val="21"/>
          <w:szCs w:val="21"/>
        </w:rPr>
        <w:t xml:space="preserve">, </w:t>
      </w:r>
      <w:r>
        <w:rPr>
          <w:b/>
          <w:bCs/>
          <w:sz w:val="21"/>
          <w:szCs w:val="21"/>
        </w:rPr>
        <w:t xml:space="preserve">abaixo</w:t>
      </w:r>
      <w:r>
        <w:rPr>
          <w:sz w:val="21"/>
          <w:szCs w:val="21"/>
        </w:rPr>
        <w:t xml:space="preserve"> da referência de dois classificadores com as mesmas visões (78,8%). </w:t>
      </w:r>
      <w:r>
        <w:rPr>
          <w:b/>
          <w:bCs/>
          <w:sz w:val="21"/>
          <w:szCs w:val="21"/>
        </w:rPr>
        <w:t xml:space="preserve">Piorou 3,3 p.p.</w:t>
      </w:r>
    </w:p>
    <w:p>
      <w:pPr>
        <w:pStyle w:val="ListParagraph"/>
        <w:numPr>
          <w:ilvl w:val="0"/>
          <w:numId w:val="20"/>
        </w:numPr>
        <w:spacing w:after="70" w:line="288"/>
      </w:pPr>
      <w:r>
        <w:rPr>
          <w:b/>
          <w:bCs/>
          <w:sz w:val="21"/>
          <w:szCs w:val="21"/>
        </w:rPr>
        <w:t xml:space="preserve">Visões aleatórias:</w:t>
      </w:r>
      <w:r>
        <w:rPr>
          <w:sz w:val="21"/>
          <w:szCs w:val="21"/>
        </w:rPr>
        <w:t xml:space="preserve"> o co-training (83,6%) ficou praticamente igual à referência (83,0%), um ganho de 0,6 p.p., menor que o desvio entre sorteios.</w:t>
      </w:r>
    </w:p>
    <w:p>
      <w:pPr>
        <w:pStyle w:val="ListParagraph"/>
        <w:numPr>
          <w:ilvl w:val="0"/>
          <w:numId w:val="20"/>
        </w:numPr>
        <w:spacing w:after="70" w:line="288"/>
      </w:pPr>
      <w:r>
        <w:rPr>
          <w:sz w:val="21"/>
          <w:szCs w:val="21"/>
        </w:rPr>
        <w:t xml:space="preserve">O </w:t>
      </w:r>
      <w:r>
        <w:rPr>
          <w:b/>
          <w:bCs/>
          <w:sz w:val="21"/>
          <w:szCs w:val="21"/>
        </w:rPr>
        <w:t xml:space="preserve">self-training com um único modelo</w:t>
      </w:r>
      <w:r>
        <w:rPr>
          <w:sz w:val="21"/>
          <w:szCs w:val="21"/>
        </w:rPr>
        <w:t xml:space="preserve"> foi o melhor de todos (90,6%).</w:t>
      </w:r>
    </w:p>
    <w:p>
      <w:pPr>
        <w:spacing w:after="60" w:line="120"/>
      </w:pPr>
    </w:p>
    <w:p>
      <w:pPr>
        <w:spacing w:after="120" w:line="300"/>
        <w:jc w:val="left"/>
      </w:pPr>
      <w:r>
        <w:rPr>
          <w:sz w:val="21"/>
          <w:szCs w:val="21"/>
        </w:rPr>
        <w:t xml:space="preserve">Por que o co-training não ajudou aqui? Porque as condições </w:t>
      </w:r>
      <w:r>
        <w:rPr>
          <w:b/>
          <w:bCs/>
          <w:sz w:val="21"/>
          <w:szCs w:val="21"/>
        </w:rPr>
        <w:t xml:space="preserve">não valem</w:t>
      </w:r>
      <w:r>
        <w:rPr>
          <w:sz w:val="21"/>
          <w:szCs w:val="21"/>
        </w:rPr>
        <w:t xml:space="preserve">. As metades de uma imagem </w:t>
      </w:r>
      <w:r>
        <w:rPr>
          <w:b/>
          <w:bCs/>
          <w:sz w:val="21"/>
          <w:szCs w:val="21"/>
        </w:rPr>
        <w:t xml:space="preserve">não são independentes</w:t>
      </w:r>
      <w:r>
        <w:rPr>
          <w:sz w:val="21"/>
          <w:szCs w:val="21"/>
        </w:rPr>
        <w:t xml:space="preserve"> (um traço do dígito continua de cima para baixo), e cada metade, isolada, é pouco informativa. O co-training usou palpites de classificadores fracos, e propagou erros.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co-training não é "self-training melhorado"</w:t>
            </w:r>
          </w:p>
          <w:p>
            <w:pPr>
              <w:spacing w:after="80" w:line="280"/>
            </w:pPr>
            <w:r>
              <w:rPr>
                <w:sz w:val="20"/>
                <w:szCs w:val="20"/>
              </w:rPr>
              <w:t xml:space="preserve">Em dados que não têm visões naturais, um self-training bem feito, com um único modelo e todos os atributos, costuma ser mais simples e mais forte. O co-training só compensa quando você </w:t>
            </w:r>
            <w:r>
              <w:rPr>
                <w:b/>
                <w:bCs/>
                <w:sz w:val="20"/>
                <w:szCs w:val="20"/>
              </w:rPr>
              <w:t xml:space="preserve">tem</w:t>
            </w:r>
            <w:r>
              <w:rPr>
                <w:sz w:val="20"/>
                <w:szCs w:val="20"/>
              </w:rPr>
              <w:t xml:space="preserve"> visões genuinamente diferentes.</w:t>
            </w:r>
          </w:p>
        </w:tc>
      </w:tr>
    </w:tbl>
    <w:p>
      <w:pPr>
        <w:spacing w:after="140" w:line="120"/>
      </w:pPr>
    </w:p>
    <w:p>
      <w:pPr>
        <w:pStyle w:val="Heading3"/>
        <w:keepNext/>
      </w:pPr>
      <w:r>
        <w:t xml:space="preserve">5.6 O que a independência muda</w:t>
      </w:r>
    </w:p>
    <w:p>
      <w:pPr>
        <w:spacing w:after="120" w:line="300"/>
        <w:jc w:val="left"/>
      </w:pPr>
      <w:r>
        <w:rPr>
          <w:sz w:val="21"/>
          <w:szCs w:val="21"/>
        </w:rPr>
        <w:t xml:space="preserve">Para ver o efeito da dependência entre as visões, vamos </w:t>
      </w:r>
      <w:r>
        <w:rPr>
          <w:b/>
          <w:bCs/>
          <w:sz w:val="21"/>
          <w:szCs w:val="21"/>
        </w:rPr>
        <w:t xml:space="preserve">controlá-la</w:t>
      </w:r>
      <w:r>
        <w:rPr>
          <w:sz w:val="21"/>
          <w:szCs w:val="21"/>
        </w:rPr>
        <w:t xml:space="preserve">. Geramos dados com duas visões em que o ruído tem correlação </w:t>
      </w:r>
      <w:r>
        <w:rPr>
          <w:i/>
          <w:iCs/>
          <w:sz w:val="21"/>
          <w:szCs w:val="21"/>
        </w:rPr>
        <w:t xml:space="preserve">ρ</w:t>
      </w:r>
      <w:r>
        <w:rPr>
          <w:sz w:val="21"/>
          <w:szCs w:val="21"/>
        </w:rPr>
        <w:t xml:space="preserve"> (letra grega "rô") entre elas: com </w:t>
      </w:r>
      <w:r>
        <w:rPr>
          <w:i/>
          <w:iCs/>
          <w:sz w:val="21"/>
          <w:szCs w:val="21"/>
        </w:rPr>
        <w:t xml:space="preserve">ρ</w:t>
      </w:r>
      <w:r>
        <w:rPr>
          <w:sz w:val="21"/>
          <w:szCs w:val="21"/>
        </w:rPr>
        <w:t xml:space="preserve"> = 0, as visões são independentes dadas as classes; com </w:t>
      </w:r>
      <w:r>
        <w:rPr>
          <w:i/>
          <w:iCs/>
          <w:sz w:val="21"/>
          <w:szCs w:val="21"/>
        </w:rPr>
        <w:t xml:space="preserve">ρ</w:t>
      </w:r>
      <w:r>
        <w:rPr>
          <w:sz w:val="21"/>
          <w:szCs w:val="21"/>
        </w:rPr>
        <w:t xml:space="preserve"> = 0,99, uma visão é quase uma cópia da outra.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rho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"Duas visões. O ruído da visão 2 tem correlação rho com o ruído da visão 1 (rho=0: independentes dadas as classes)."</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sinal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0.45</w:t>
            </w:r>
          </w:p>
          <w:p>
            <w:pPr>
              <w:spacing w:after="0" w:line="240"/>
            </w:pPr>
            <w:r>
              <w:rPr>
                <w:rFonts w:ascii="Consolas" w:cs="Consolas" w:eastAsia="Consolas" w:hAnsi="Consolas"/>
                <w:color w:val="1F2937"/>
                <w:sz w:val="15"/>
                <w:szCs w:val="15"/>
              </w:rPr>
              <w:t xml:space="preserve">    e1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e2 = </w:t>
            </w:r>
            <w:r>
              <w:rPr>
                <w:rFonts w:ascii="Consolas" w:cs="Consolas" w:eastAsia="Consolas" w:hAnsi="Consolas"/>
                <w:b w:val="false"/>
                <w:bCs w:val="false"/>
                <w:color w:val="1F2937"/>
                <w:sz w:val="15"/>
                <w:szCs w:val="15"/>
              </w:rPr>
              <w:t xml:space="preserve">rho</w:t>
            </w:r>
            <w:r>
              <w:rPr>
                <w:rFonts w:ascii="Consolas" w:cs="Consolas" w:eastAsia="Consolas" w:hAnsi="Consolas"/>
                <w:color w:val="1F2937"/>
                <w:sz w:val="15"/>
                <w:szCs w:val="15"/>
              </w:rPr>
              <w:t xml:space="preserve"> * e1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sqrt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rho</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sinal</w:t>
            </w:r>
            <w:r>
              <w:rPr>
                <w:rFonts w:ascii="Consolas" w:cs="Consolas" w:eastAsia="Consolas" w:hAnsi="Consolas"/>
                <w:color w:val="1F2937"/>
                <w:sz w:val="15"/>
                <w:szCs w:val="15"/>
              </w:rPr>
              <w:t xml:space="preserve"> + e1, </w:t>
            </w:r>
            <w:r>
              <w:rPr>
                <w:rFonts w:ascii="Consolas" w:cs="Consolas" w:eastAsia="Consolas" w:hAnsi="Consolas"/>
                <w:b w:val="false"/>
                <w:bCs w:val="false"/>
                <w:color w:val="1F2937"/>
                <w:sz w:val="15"/>
                <w:szCs w:val="15"/>
              </w:rPr>
              <w:t xml:space="preserve">sinal</w:t>
            </w:r>
            <w:r>
              <w:rPr>
                <w:rFonts w:ascii="Consolas" w:cs="Consolas" w:eastAsia="Consolas" w:hAnsi="Consolas"/>
                <w:color w:val="1F2937"/>
                <w:sz w:val="15"/>
                <w:szCs w:val="15"/>
              </w:rPr>
              <w:t xml:space="preserve"> + e2, </w:t>
            </w:r>
            <w:r>
              <w:rPr>
                <w:rFonts w:ascii="Consolas" w:cs="Consolas" w:eastAsia="Consolas" w:hAnsi="Consolas"/>
                <w:b w:val="false"/>
                <w:bCs w:val="false"/>
                <w:color w:val="1F2937"/>
                <w:sz w:val="15"/>
                <w:szCs w:val="15"/>
              </w:rPr>
              <w:t xml:space="preserve">y</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h1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h2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((h1, X1), (h2, X2)):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setdefault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"correlação entre as visões | só rotulados (2 visões) | co-training | ganho (p.p.) | melhor/pior em 40"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rho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0.99</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V1, V2,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rho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enumerate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X1, X2 = V1[</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 V2[</w:t>
            </w:r>
            <w:r>
              <w:rPr>
                <w:rFonts w:ascii="Consolas" w:cs="Consolas" w:eastAsia="Consolas" w:hAnsi="Consolas"/>
                <w:b w:val="false"/>
                <w:bCs w:val="false"/>
                <w:color w:val="1F2937"/>
                <w:sz w:val="15"/>
                <w:szCs w:val="15"/>
              </w:rPr>
              <w:t xml:space="preserve">i_tr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j1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j2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(j1.</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[(j1.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(V1[</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 + j2.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(V2[</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(V1[</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 + h2.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(V2[</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"{rho:26.2f} | {100 * np.mean(a):23.1f}% | {100 * np.mean(b):10.1f}%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correlação entre as visões | só rotulados (2 visões) | co-training | ganho (p.p.) | melhor/pior em 40</w:t>
            </w:r>
          </w:p>
          <w:p>
            <w:pPr>
              <w:spacing w:after="0" w:line="240"/>
            </w:pPr>
            <w:r>
              <w:rPr>
                <w:rFonts w:ascii="Consolas" w:cs="Consolas" w:eastAsia="Consolas" w:hAnsi="Consolas"/>
                <w:color w:val="1F2937"/>
                <w:sz w:val="15"/>
                <w:szCs w:val="15"/>
              </w:rPr>
              <w:t xml:space="preserve">                      0.00 |                    86.8% |       93.7% |        +6.9 | 40/0</w:t>
            </w:r>
          </w:p>
          <w:p>
            <w:pPr>
              <w:spacing w:after="0" w:line="240"/>
            </w:pPr>
            <w:r>
              <w:rPr>
                <w:rFonts w:ascii="Consolas" w:cs="Consolas" w:eastAsia="Consolas" w:hAnsi="Consolas"/>
                <w:color w:val="1F2937"/>
                <w:sz w:val="15"/>
                <w:szCs w:val="15"/>
              </w:rPr>
              <w:t xml:space="preserve">                      0.50 |                    83.5% |       89.3% |        +5.8 | 39/1</w:t>
            </w:r>
          </w:p>
          <w:p>
            <w:pPr>
              <w:spacing w:after="0" w:line="240"/>
            </w:pPr>
            <w:r>
              <w:rPr>
                <w:rFonts w:ascii="Consolas" w:cs="Consolas" w:eastAsia="Consolas" w:hAnsi="Consolas"/>
                <w:color w:val="1F2937"/>
                <w:sz w:val="15"/>
                <w:szCs w:val="15"/>
              </w:rPr>
              <w:t xml:space="preserve">                      0.90 |                    80.4% |       85.3% |        +5.0 | 40/0</w:t>
            </w:r>
          </w:p>
          <w:p>
            <w:pPr>
              <w:spacing w:after="0" w:line="240"/>
            </w:pPr>
            <w:r>
              <w:rPr>
                <w:rFonts w:ascii="Consolas" w:cs="Consolas" w:eastAsia="Consolas" w:hAnsi="Consolas"/>
                <w:color w:val="1F2937"/>
                <w:sz w:val="15"/>
                <w:szCs w:val="15"/>
              </w:rPr>
              <w:t xml:space="preserve">                      0.99 |                    79.3% |       84.0% |        +4.7 | 39/1</w:t>
            </w:r>
          </w:p>
        </w:tc>
      </w:tr>
    </w:tbl>
    <w:p>
      <w:pPr>
        <w:spacing w:after="140" w:line="120"/>
      </w:pPr>
    </w:p>
    <w:p>
      <w:pPr>
        <w:keepNext/>
        <w:spacing w:after="60" w:before="120"/>
        <w:jc w:val="center"/>
      </w:pPr>
      <w:r>
        <w:drawing>
          <wp:inline distT="0" distB="0" distL="0" distR="0">
            <wp:extent cx="5715000" cy="3381375"/>
            <wp:effectExtent t="0" r="0" b="0" l="0"/>
            <wp:docPr id="1" name="f5_indep" descr="Figura 5.6 — Ganho do co-training sobre os dois classificadores treinados só com os rotulados, conforme cresce a correlação entre as visões. Os números verdes são os ganhos em pontos percentuais." title="f5_ind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3381375"/>
                    </a:xfrm>
                    <a:prstGeom prst="rect">
                      <a:avLst/>
                    </a:prstGeom>
                  </pic:spPr>
                </pic:pic>
              </a:graphicData>
            </a:graphic>
          </wp:inline>
        </w:drawing>
      </w:r>
    </w:p>
    <w:p>
      <w:pPr>
        <w:spacing w:after="200"/>
        <w:jc w:val="center"/>
      </w:pPr>
      <w:r>
        <w:rPr>
          <w:i/>
          <w:iCs/>
          <w:color w:val="6B7280"/>
          <w:sz w:val="17"/>
          <w:szCs w:val="17"/>
        </w:rPr>
        <w:t xml:space="preserve">Figura 5.6 — Ganho do co-training sobre os dois classificadores treinados só com os rotulados, conforme cresce a correlação entre as visões. Os números verdes são os ganhos em pontos percentuais.</w:t>
      </w:r>
    </w:p>
    <w:p>
      <w:pPr>
        <w:spacing w:after="120" w:line="300"/>
        <w:jc w:val="left"/>
      </w:pPr>
      <w:r>
        <w:rPr>
          <w:sz w:val="21"/>
          <w:szCs w:val="21"/>
        </w:rPr>
        <w:t xml:space="preserve">O resultado concorda com a teoria, </w:t>
      </w:r>
      <w:r>
        <w:rPr>
          <w:b/>
          <w:bCs/>
          <w:sz w:val="21"/>
          <w:szCs w:val="21"/>
        </w:rPr>
        <w:t xml:space="preserve">com uma nuance</w:t>
      </w:r>
      <w:r>
        <w:rPr>
          <w:sz w:val="21"/>
          <w:szCs w:val="21"/>
        </w:rPr>
        <w:t xml:space="preserve">.</w:t>
      </w:r>
    </w:p>
    <w:p>
      <w:pPr>
        <w:pStyle w:val="ListParagraph"/>
        <w:numPr>
          <w:ilvl w:val="0"/>
          <w:numId w:val="2"/>
        </w:numPr>
        <w:spacing w:after="70" w:line="288"/>
      </w:pPr>
      <w:r>
        <w:rPr>
          <w:sz w:val="21"/>
          <w:szCs w:val="21"/>
        </w:rPr>
        <w:t xml:space="preserve">Com visões </w:t>
      </w:r>
      <w:r>
        <w:rPr>
          <w:b/>
          <w:bCs/>
          <w:sz w:val="21"/>
          <w:szCs w:val="21"/>
        </w:rPr>
        <w:t xml:space="preserve">independentes</w:t>
      </w:r>
      <w:r>
        <w:rPr>
          <w:sz w:val="21"/>
          <w:szCs w:val="21"/>
        </w:rPr>
        <w:t xml:space="preserve"> (</w:t>
      </w:r>
      <w:r>
        <w:rPr>
          <w:i/>
          <w:iCs/>
          <w:sz w:val="21"/>
          <w:szCs w:val="21"/>
        </w:rPr>
        <w:t xml:space="preserve">ρ</w:t>
      </w:r>
      <w:r>
        <w:rPr>
          <w:sz w:val="21"/>
          <w:szCs w:val="21"/>
        </w:rPr>
        <w:t xml:space="preserve"> = 0), o co-training ganhou </w:t>
      </w:r>
      <w:r>
        <w:rPr>
          <w:b/>
          <w:bCs/>
          <w:sz w:val="21"/>
          <w:szCs w:val="21"/>
        </w:rPr>
        <w:t xml:space="preserve">6,9 p.p.</w:t>
      </w:r>
      <w:r>
        <w:rPr>
          <w:sz w:val="21"/>
          <w:szCs w:val="21"/>
        </w:rPr>
        <w:t xml:space="preserve"> (melhor nos 40 sorteios).</w:t>
      </w:r>
    </w:p>
    <w:p>
      <w:pPr>
        <w:pStyle w:val="ListParagraph"/>
        <w:numPr>
          <w:ilvl w:val="0"/>
          <w:numId w:val="2"/>
        </w:numPr>
        <w:spacing w:after="70" w:line="288"/>
      </w:pPr>
      <w:r>
        <w:rPr>
          <w:sz w:val="21"/>
          <w:szCs w:val="21"/>
        </w:rPr>
        <w:t xml:space="preserve">Conforme a correlação aumenta, o ganho </w:t>
      </w:r>
      <w:r>
        <w:rPr>
          <w:b/>
          <w:bCs/>
          <w:sz w:val="21"/>
          <w:szCs w:val="21"/>
        </w:rPr>
        <w:t xml:space="preserve">diminui</w:t>
      </w:r>
      <w:r>
        <w:rPr>
          <w:sz w:val="21"/>
          <w:szCs w:val="21"/>
        </w:rPr>
        <w:t xml:space="preserve">: 5,8, 5,0 e 4,7 p.p. Mas </w:t>
      </w:r>
      <w:r>
        <w:rPr>
          <w:b/>
          <w:bCs/>
          <w:sz w:val="21"/>
          <w:szCs w:val="21"/>
        </w:rPr>
        <w:t xml:space="preserve">continua positivo</w:t>
      </w:r>
      <w:r>
        <w:rPr>
          <w:sz w:val="21"/>
          <w:szCs w:val="21"/>
        </w:rPr>
        <w:t xml:space="preserve">.</w:t>
      </w:r>
    </w:p>
    <w:p>
      <w:pPr>
        <w:pStyle w:val="ListParagraph"/>
        <w:numPr>
          <w:ilvl w:val="0"/>
          <w:numId w:val="2"/>
        </w:numPr>
        <w:spacing w:after="70" w:line="288"/>
      </w:pPr>
      <w:r>
        <w:rPr>
          <w:sz w:val="21"/>
          <w:szCs w:val="21"/>
        </w:rPr>
        <w:t xml:space="preserve">A própria </w:t>
      </w:r>
      <w:r>
        <w:rPr>
          <w:b/>
          <w:bCs/>
          <w:sz w:val="21"/>
          <w:szCs w:val="21"/>
        </w:rPr>
        <w:t xml:space="preserve">referência</w:t>
      </w:r>
      <w:r>
        <w:rPr>
          <w:sz w:val="21"/>
          <w:szCs w:val="21"/>
        </w:rPr>
        <w:t xml:space="preserve"> também piora (de 86,8% para 79,3%): visões dependentes trazem </w:t>
      </w:r>
      <w:r>
        <w:rPr>
          <w:b/>
          <w:bCs/>
          <w:sz w:val="21"/>
          <w:szCs w:val="21"/>
        </w:rPr>
        <w:t xml:space="preserve">menos informação</w:t>
      </w:r>
      <w:r>
        <w:rPr>
          <w:sz w:val="21"/>
          <w:szCs w:val="21"/>
        </w:rPr>
        <w:t xml:space="preserve"> no conjunto.</w:t>
      </w:r>
    </w:p>
    <w:p>
      <w:pPr>
        <w:spacing w:after="60" w:line="120"/>
      </w:pPr>
    </w:p>
    <w:p>
      <w:pPr>
        <w:spacing w:after="120" w:line="300"/>
        <w:jc w:val="left"/>
      </w:pPr>
      <w:r>
        <w:rPr>
          <w:sz w:val="21"/>
          <w:szCs w:val="21"/>
        </w:rPr>
        <w:t xml:space="preserve">Ou seja, a independência </w:t>
      </w:r>
      <w:r>
        <w:rPr>
          <w:b/>
          <w:bCs/>
          <w:sz w:val="21"/>
          <w:szCs w:val="21"/>
        </w:rPr>
        <w:t xml:space="preserve">ajuda</w:t>
      </w:r>
      <w:r>
        <w:rPr>
          <w:sz w:val="21"/>
          <w:szCs w:val="21"/>
        </w:rPr>
        <w:t xml:space="preserve">, mas não é </w:t>
      </w:r>
      <w:r>
        <w:rPr>
          <w:b/>
          <w:bCs/>
          <w:sz w:val="21"/>
          <w:szCs w:val="21"/>
        </w:rPr>
        <w:t xml:space="preserve">necessária</w:t>
      </w:r>
      <w:r>
        <w:rPr>
          <w:sz w:val="21"/>
          <w:szCs w:val="21"/>
        </w:rPr>
        <w:t xml:space="preserve"> para haver algum ganho, e é por isso que condições mais fracas foram estudadas por Balcan et al. (2004). Aqui, as duas visões têm o mesmo tipo de sinal e são, cada uma, suficientes, e isso sustenta o ganho. No Digits, a falha vinha da </w:t>
      </w:r>
      <w:r>
        <w:rPr>
          <w:b/>
          <w:bCs/>
          <w:sz w:val="21"/>
          <w:szCs w:val="21"/>
        </w:rPr>
        <w:t xml:space="preserve">insuficiência</w:t>
      </w:r>
      <w:r>
        <w:rPr>
          <w:sz w:val="21"/>
          <w:szCs w:val="21"/>
        </w:rPr>
        <w:t xml:space="preserve"> das visões.</w:t>
      </w:r>
    </w:p>
    <w:p>
      <w:pPr>
        <w:pStyle w:val="Heading3"/>
        <w:keepNext/>
      </w:pPr>
      <w:r>
        <w:t xml:space="preserve">5.7 Texto: duas formas de ler uma mensagem</w:t>
      </w:r>
    </w:p>
    <w:p>
      <w:pPr>
        <w:spacing w:after="120" w:line="300"/>
        <w:jc w:val="left"/>
      </w:pPr>
      <w:r>
        <w:rPr>
          <w:sz w:val="21"/>
          <w:szCs w:val="21"/>
        </w:rPr>
        <w:t xml:space="preserve">Texto é o terreno clássico do co-training. Vamos testar com a coleção </w:t>
      </w:r>
      <w:r>
        <w:rPr>
          <w:b/>
          <w:bCs/>
          <w:sz w:val="21"/>
          <w:szCs w:val="21"/>
        </w:rPr>
        <w:t xml:space="preserve">SMS Spam</w:t>
      </w:r>
      <w:r>
        <w:rPr>
          <w:sz w:val="21"/>
          <w:szCs w:val="21"/>
        </w:rPr>
        <w:t xml:space="preserve"> (5.572 mensagens, das quais 13,4% são spam). Os dados são baixados de um espelho público no GitHub da coleção original (que também está na UCI e no Kaggle). Criamos duas visões do mesmo texto: as </w:t>
      </w:r>
      <w:r>
        <w:rPr>
          <w:b/>
          <w:bCs/>
          <w:sz w:val="21"/>
          <w:szCs w:val="21"/>
        </w:rPr>
        <w:t xml:space="preserve">palavras</w:t>
      </w:r>
      <w:r>
        <w:rPr>
          <w:sz w:val="21"/>
          <w:szCs w:val="21"/>
        </w:rPr>
        <w:t xml:space="preserve"> e as </w:t>
      </w:r>
      <w:r>
        <w:rPr>
          <w:b/>
          <w:bCs/>
          <w:sz w:val="21"/>
          <w:szCs w:val="21"/>
        </w:rPr>
        <w:t xml:space="preserve">sequências de caracteres</w:t>
      </w:r>
      <w:r>
        <w:rPr>
          <w:sz w:val="21"/>
          <w:szCs w:val="21"/>
        </w:rPr>
        <w:t xml:space="preserve"> (de 2 a 4). Com apenas 40 rótulos, medimos o </w:t>
      </w:r>
      <w:r>
        <w:rPr>
          <w:b/>
          <w:bCs/>
          <w:sz w:val="21"/>
          <w:szCs w:val="21"/>
        </w:rPr>
        <w:t xml:space="preserve">F1 da classe spam</w:t>
      </w:r>
      <w:r>
        <w:rPr>
          <w:sz w:val="21"/>
          <w:szCs w:val="21"/>
        </w:rPr>
        <w:t xml:space="preserve">, uma métrica mais adequada que a acurácia em classes desbalanceadas (Capítulo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feature_extraction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text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TfidfVectorizer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f1_score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"https://raw.githubusercontent.com/justmarkham/DAT8/master/data/sms.tsv"</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espelho da SMS Spam Collection (UCI/Kaggle)</w:t>
            </w:r>
          </w:p>
          <w:p>
            <w:pPr>
              <w:spacing w:after="0" w:line="240"/>
            </w:pP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read_csv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"dados/sms.tsv"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sep</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header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names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"spam"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"mensagens:"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spam: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i/>
                <w:iCs/>
                <w:color w:val="6B7280"/>
                <w:sz w:val="15"/>
                <w:szCs w:val="15"/>
              </w:rPr>
              <w:t xml:space="preserve"># Visão 1: palavras. Visão 2: sequências de caracteres (n-gramas de 2 a 4). Duas "formas de ler" o mesmo texto.</w:t>
            </w:r>
          </w:p>
          <w:p>
            <w:pPr>
              <w:spacing w:after="0" w:line="240"/>
            </w:pPr>
            <w:r>
              <w:rPr>
                <w:rFonts w:ascii="Consolas" w:cs="Consolas" w:eastAsia="Consolas" w:hAnsi="Consolas"/>
                <w:color w:val="1F2937"/>
                <w:sz w:val="15"/>
                <w:szCs w:val="15"/>
              </w:rPr>
              <w:t xml:space="preserve">v1 = </w:t>
            </w:r>
            <w:r>
              <w:rPr>
                <w:rFonts w:ascii="Consolas" w:cs="Consolas" w:eastAsia="Consolas" w:hAnsi="Consolas"/>
                <w:b w:val="false"/>
                <w:bCs w:val="false"/>
                <w:color w:val="1F2937"/>
                <w:sz w:val="15"/>
                <w:szCs w:val="15"/>
              </w:rPr>
              <w:t xml:space="preserve">TfidfVectorizer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lowercase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v2 = </w:t>
            </w:r>
            <w:r>
              <w:rPr>
                <w:rFonts w:ascii="Consolas" w:cs="Consolas" w:eastAsia="Consolas" w:hAnsi="Consolas"/>
                <w:b w:val="false"/>
                <w:bCs w:val="false"/>
                <w:color w:val="1F2937"/>
                <w:sz w:val="15"/>
                <w:szCs w:val="15"/>
              </w:rPr>
              <w:t xml:space="preserve">TfidfVectorizer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analyzer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"char_wb"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ngram_range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min_df</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A1, A2 = v1.</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v2.</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B1, B2 = v1.</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 v2.</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h1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class_weight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"balanced"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h2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class_weight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"balanced"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((h1, X1), (h2, X2)):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setdefault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classe 0 (legítima): 20 por rodada; classe 1 (spam, rara): 3</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class_weight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"balanced"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(X1, X2)]</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f1_soma(h1, h2, X1, X2,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f1_score(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(h1.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(X1) + h2.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"palavras (só rotulados)"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"caracteres (só rotulados)"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"duas visões (só rotulados)"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"co-training (2 visões)"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40 rótulos (20 por classe)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g1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class_weight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"balanced"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(A1[</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g2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class_weight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"balanced"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(A2[</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"palavras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g1.</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(B1)));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"caracteres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g2.</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(B2)))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"duas visões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(f1_soma(g1, g2, B1, B2,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(A1, A2,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"co-training (2 visões)"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(f1_soma(h1, h2, B1, B2,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                       | F1 da classe spam (média ± desvio, 10 sorteios, 40 rótulos)"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"{k:28s} |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mensagens: 5572 | spam: 13.4%</w:t>
            </w:r>
          </w:p>
          <w:p>
            <w:pPr>
              <w:spacing w:after="0" w:line="240"/>
            </w:pPr>
            <w:r>
              <w:rPr>
                <w:rFonts w:ascii="Consolas" w:cs="Consolas" w:eastAsia="Consolas" w:hAnsi="Consolas"/>
                <w:color w:val="1F2937"/>
                <w:sz w:val="15"/>
                <w:szCs w:val="15"/>
              </w:rPr>
              <w:t xml:space="preserve">método                       | F1 da classe spam (média ± desvio, 10 sorteios, 40 rótulos)</w:t>
            </w:r>
          </w:p>
          <w:p>
            <w:pPr>
              <w:spacing w:after="0" w:line="240"/>
            </w:pPr>
            <w:r>
              <w:rPr>
                <w:rFonts w:ascii="Consolas" w:cs="Consolas" w:eastAsia="Consolas" w:hAnsi="Consolas"/>
                <w:color w:val="1F2937"/>
                <w:sz w:val="15"/>
                <w:szCs w:val="15"/>
              </w:rPr>
              <w:t xml:space="preserve">palavras (só rotulados)      |  70.8% ± 4.2</w:t>
            </w:r>
          </w:p>
          <w:p>
            <w:pPr>
              <w:spacing w:after="0" w:line="240"/>
            </w:pPr>
            <w:r>
              <w:rPr>
                <w:rFonts w:ascii="Consolas" w:cs="Consolas" w:eastAsia="Consolas" w:hAnsi="Consolas"/>
                <w:color w:val="1F2937"/>
                <w:sz w:val="15"/>
                <w:szCs w:val="15"/>
              </w:rPr>
              <w:t xml:space="preserve">caracteres (só rotulados)    |  85.7% ± 3.0</w:t>
            </w:r>
          </w:p>
          <w:p>
            <w:pPr>
              <w:spacing w:after="0" w:line="240"/>
            </w:pPr>
            <w:r>
              <w:rPr>
                <w:rFonts w:ascii="Consolas" w:cs="Consolas" w:eastAsia="Consolas" w:hAnsi="Consolas"/>
                <w:color w:val="1F2937"/>
                <w:sz w:val="15"/>
                <w:szCs w:val="15"/>
              </w:rPr>
              <w:t xml:space="preserve">duas visões (só rotulados)   |  83.3% ± 3.2</w:t>
            </w:r>
          </w:p>
          <w:p>
            <w:pPr>
              <w:spacing w:after="0" w:line="240"/>
            </w:pPr>
            <w:r>
              <w:rPr>
                <w:rFonts w:ascii="Consolas" w:cs="Consolas" w:eastAsia="Consolas" w:hAnsi="Consolas"/>
                <w:color w:val="1F2937"/>
                <w:sz w:val="15"/>
                <w:szCs w:val="15"/>
              </w:rPr>
              <w:t xml:space="preserve">co-training (2 visões)       |  80.7% ± 4.0</w:t>
            </w:r>
          </w:p>
        </w:tc>
      </w:tr>
    </w:tbl>
    <w:p>
      <w:pPr>
        <w:spacing w:after="140" w:line="120"/>
      </w:pPr>
    </w:p>
    <w:p>
      <w:pPr>
        <w:keepNext/>
        <w:spacing w:after="60" w:before="120"/>
        <w:jc w:val="center"/>
      </w:pPr>
      <w:r>
        <w:drawing>
          <wp:inline distT="0" distB="0" distL="0" distR="0">
            <wp:extent cx="5715000" cy="2152650"/>
            <wp:effectExtent t="0" r="0" b="0" l="0"/>
            <wp:docPr id="1" name="f5_sms" descr="Figura 5.7 — À esquerda, as duas visões de uma mensagem. À direita, o F1 da classe spam com 40 rótulos. O co-training não superou a referência com as duas visões." title="f5_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2152650"/>
                    </a:xfrm>
                    <a:prstGeom prst="rect">
                      <a:avLst/>
                    </a:prstGeom>
                  </pic:spPr>
                </pic:pic>
              </a:graphicData>
            </a:graphic>
          </wp:inline>
        </w:drawing>
      </w:r>
    </w:p>
    <w:p>
      <w:pPr>
        <w:spacing w:after="200"/>
        <w:jc w:val="center"/>
      </w:pPr>
      <w:r>
        <w:rPr>
          <w:i/>
          <w:iCs/>
          <w:color w:val="6B7280"/>
          <w:sz w:val="17"/>
          <w:szCs w:val="17"/>
        </w:rPr>
        <w:t xml:space="preserve">Figura 5.7 — À esquerda, as duas visões de uma mensagem. À direita, o F1 da classe spam com 40 rótulos. O co-training não superou a referência com as duas visões.</w:t>
      </w:r>
    </w:p>
    <w:p>
      <w:pPr>
        <w:spacing w:after="120" w:line="300"/>
        <w:jc w:val="left"/>
      </w:pPr>
      <w:r>
        <w:rPr>
          <w:sz w:val="21"/>
          <w:szCs w:val="21"/>
        </w:rPr>
        <w:t xml:space="preserve">Mais um resultado honesto: o co-training (80,7%) ficou </w:t>
      </w:r>
      <w:r>
        <w:rPr>
          <w:b/>
          <w:bCs/>
          <w:sz w:val="21"/>
          <w:szCs w:val="21"/>
        </w:rPr>
        <w:t xml:space="preserve">abaixo</w:t>
      </w:r>
      <w:r>
        <w:rPr>
          <w:sz w:val="21"/>
          <w:szCs w:val="21"/>
        </w:rPr>
        <w:t xml:space="preserve"> da referência com as duas visões (83,3%) e abaixo até da visão de caracteres isolada (85,7%). As duas "leituras" do texto são </w:t>
      </w:r>
      <w:r>
        <w:rPr>
          <w:b/>
          <w:bCs/>
          <w:sz w:val="21"/>
          <w:szCs w:val="21"/>
        </w:rPr>
        <w:t xml:space="preserve">muito redundantes</w:t>
      </w:r>
      <w:r>
        <w:rPr>
          <w:sz w:val="21"/>
          <w:szCs w:val="21"/>
        </w:rPr>
        <w:t xml:space="preserve">: caracteres e palavras vêm do mesmo texto, e seus erros se correlacionam. Dizemos que as visões são </w:t>
      </w:r>
      <w:r>
        <w:rPr>
          <w:b/>
          <w:bCs/>
          <w:sz w:val="21"/>
          <w:szCs w:val="21"/>
        </w:rPr>
        <w:t xml:space="preserve">fortemente dependentes</w:t>
      </w:r>
      <w:r>
        <w:rPr>
          <w:sz w:val="21"/>
          <w:szCs w:val="21"/>
        </w:rPr>
        <w:t xml:space="preserve">.</w:t>
      </w:r>
    </w:p>
    <w:p>
      <w:pPr>
        <w:spacing w:after="120" w:line="300"/>
        <w:jc w:val="left"/>
      </w:pPr>
      <w:r>
        <w:rPr>
          <w:sz w:val="21"/>
          <w:szCs w:val="21"/>
        </w:rPr>
        <w:t xml:space="preserve">E se as visões forem </w:t>
      </w:r>
      <w:r>
        <w:rPr>
          <w:b/>
          <w:bCs/>
          <w:sz w:val="21"/>
          <w:szCs w:val="21"/>
        </w:rPr>
        <w:t xml:space="preserve">mais diferentes</w:t>
      </w:r>
      <w:r>
        <w:rPr>
          <w:sz w:val="21"/>
          <w:szCs w:val="21"/>
        </w:rPr>
        <w:t xml:space="preserve">? No Exercício 5 deste capítulo, trocamos a visão de caracteres por uma visão de </w:t>
      </w:r>
      <w:r>
        <w:rPr>
          <w:b/>
          <w:bCs/>
          <w:sz w:val="21"/>
          <w:szCs w:val="21"/>
        </w:rPr>
        <w:t xml:space="preserve">metadados</w:t>
      </w:r>
      <w:r>
        <w:rPr>
          <w:sz w:val="21"/>
          <w:szCs w:val="21"/>
        </w:rPr>
        <w:t xml:space="preserve"> da mensagem (número de caracteres, de dígitos, de letras maiúsculas, de "!" e outros). Com palavras e metadados, o co-training </w:t>
      </w:r>
      <w:r>
        <w:rPr>
          <w:b/>
          <w:bCs/>
          <w:sz w:val="21"/>
          <w:szCs w:val="21"/>
        </w:rPr>
        <w:t xml:space="preserve">ajudou</w:t>
      </w:r>
      <w:r>
        <w:rPr>
          <w:sz w:val="21"/>
          <w:szCs w:val="21"/>
        </w:rPr>
        <w:t xml:space="preserve">: o F1 da classe spam passou de 75,2% (referência justa) para 80,3%, em 5 sorteios. É coerente com a teoria: visões diferentes e ambas informativas favorecem o método.</w:t>
      </w:r>
    </w:p>
    <w:p>
      <w:pPr>
        <w:spacing w:after="120" w:line="300"/>
        <w:jc w:val="left"/>
      </w:pPr>
      <w:r>
        <w:rPr>
          <w:sz w:val="21"/>
          <w:szCs w:val="21"/>
        </w:rPr>
        <w:t xml:space="preserve">Há também um detalhe que merece ser contado. Durante a elaboração do experimento, a primeira versão do código trocou a ordem das classes ao escolher quantos exemplos aceitar por rodada, aceitando poucos exemplos legítimos e muitos spams. O F1 despencou para 37,8%. Foi um erro de programação, e não um defeito do método. Depois de corrigir, o resultado foi o da tabela. A lição é prática: </w:t>
      </w:r>
      <w:r>
        <w:rPr>
          <w:b/>
          <w:bCs/>
          <w:sz w:val="21"/>
          <w:szCs w:val="21"/>
        </w:rPr>
        <w:t xml:space="preserve">desequilíbrios no que o método aceita a cada rodada podem destruir o resultado</w:t>
      </w:r>
      <w:r>
        <w:rPr>
          <w:sz w:val="21"/>
          <w:szCs w:val="21"/>
        </w:rPr>
        <w:t xml:space="preserve">, e vale sempre acompanhar os números de pseudo-rótulos por classe.</w:t>
      </w:r>
    </w:p>
    <w:p>
      <w:pPr>
        <w:pStyle w:val="Heading3"/>
        <w:keepNext/>
      </w:pPr>
      <w:r>
        <w:t xml:space="preserve">5.8 Tri-training: sem visões</w:t>
      </w:r>
    </w:p>
    <w:p>
      <w:pPr>
        <w:spacing w:after="120" w:line="300"/>
        <w:jc w:val="left"/>
      </w:pPr>
      <w:r>
        <w:rPr>
          <w:sz w:val="21"/>
          <w:szCs w:val="21"/>
        </w:rPr>
        <w:t xml:space="preserve">Se o seu dado não tem visões naturais, o </w:t>
      </w:r>
      <w:r>
        <w:rPr>
          <w:b/>
          <w:bCs/>
          <w:sz w:val="21"/>
          <w:szCs w:val="21"/>
        </w:rPr>
        <w:t xml:space="preserve">tri-training</w:t>
      </w:r>
      <w:r>
        <w:rPr>
          <w:sz w:val="21"/>
          <w:szCs w:val="21"/>
        </w:rPr>
        <w:t xml:space="preserve"> (Zhou; Li, 2005) é uma alternativa. Em vez de visões, usa </w:t>
      </w:r>
      <w:r>
        <w:rPr>
          <w:b/>
          <w:bCs/>
          <w:sz w:val="21"/>
          <w:szCs w:val="21"/>
        </w:rPr>
        <w:t xml:space="preserve">três classificadores</w:t>
      </w:r>
      <w:r>
        <w:rPr>
          <w:sz w:val="21"/>
          <w:szCs w:val="21"/>
        </w:rPr>
        <w:t xml:space="preserve"> treinados em </w:t>
      </w:r>
      <w:r>
        <w:rPr>
          <w:b/>
          <w:bCs/>
          <w:sz w:val="21"/>
          <w:szCs w:val="21"/>
        </w:rPr>
        <w:t xml:space="preserve">amostras diferentes</w:t>
      </w:r>
      <w:r>
        <w:rPr>
          <w:sz w:val="21"/>
          <w:szCs w:val="21"/>
        </w:rPr>
        <w:t xml:space="preserve"> (por bootstrap, isto é, sorteio com reposição) dos rotulados.</w:t>
      </w:r>
    </w:p>
    <w:p>
      <w:pPr>
        <w:keepNext/>
        <w:spacing w:after="60" w:before="120"/>
        <w:jc w:val="center"/>
      </w:pPr>
      <w:r>
        <w:drawing>
          <wp:inline distT="0" distB="0" distL="0" distR="0">
            <wp:extent cx="5715000" cy="2200275"/>
            <wp:effectExtent t="0" r="0" b="0" l="0"/>
            <wp:docPr id="1" name="f5_tri" descr="Figura 5.8 — O tri-training e seu resultado no Digits (50 rótulos). A concordância de dois classificadores serve de filtro de confiança para o terceiro." title="f5_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6B7280"/>
          <w:sz w:val="17"/>
          <w:szCs w:val="17"/>
        </w:rPr>
        <w:t xml:space="preserve">Figura 5.8 — O tri-training e seu resultado no Digits (50 rótulos). A concordância de dois classificadores serve de filtro de confiança para o terceiro.</w:t>
      </w:r>
    </w:p>
    <w:p>
      <w:pPr>
        <w:spacing w:after="120" w:line="300"/>
        <w:jc w:val="left"/>
      </w:pPr>
      <w:r>
        <w:rPr>
          <w:sz w:val="21"/>
          <w:szCs w:val="21"/>
        </w:rPr>
        <w:t xml:space="preserve">A regra é simples: um exemplo sem rótulo recebe pseudo-rótulo </w:t>
      </w:r>
      <w:r>
        <w:rPr>
          <w:b/>
          <w:bCs/>
          <w:sz w:val="21"/>
          <w:szCs w:val="21"/>
        </w:rPr>
        <w:t xml:space="preserve">para o classificador </w:t>
      </w:r>
      <w:r>
        <w:rPr>
          <w:b/>
          <w:bCs/>
          <w:i/>
          <w:iCs/>
          <w:sz w:val="21"/>
          <w:szCs w:val="21"/>
        </w:rPr>
        <w:t xml:space="preserve">i</w:t>
      </w:r>
      <w:r>
        <w:rPr>
          <w:sz w:val="21"/>
          <w:szCs w:val="21"/>
        </w:rPr>
        <w:t xml:space="preserve"> quando os </w:t>
      </w:r>
      <w:r>
        <w:rPr>
          <w:b/>
          <w:bCs/>
          <w:sz w:val="21"/>
          <w:szCs w:val="21"/>
        </w:rPr>
        <w:t xml:space="preserve">outros dois concordam</w:t>
      </w:r>
      <w:r>
        <w:rPr>
          <w:sz w:val="21"/>
          <w:szCs w:val="21"/>
        </w:rPr>
        <w:t xml:space="preserve"> sobre a classe dele. A concordância de dois funciona como filtro de confiança. Esse tipo de método pertence à família dos métodos por </w:t>
      </w:r>
      <w:r>
        <w:rPr>
          <w:b/>
          <w:bCs/>
          <w:sz w:val="21"/>
          <w:szCs w:val="21"/>
        </w:rPr>
        <w:t xml:space="preserve">discordância</w:t>
      </w:r>
      <w:r>
        <w:rPr>
          <w:sz w:val="21"/>
          <w:szCs w:val="21"/>
        </w:rPr>
        <w:t xml:space="preserve"> (</w:t>
      </w:r>
      <w:r>
        <w:rPr>
          <w:i/>
          <w:iCs/>
          <w:sz w:val="21"/>
          <w:szCs w:val="21"/>
        </w:rPr>
        <w:t xml:space="preserve">disagreement-based</w:t>
      </w:r>
      <w:r>
        <w:rPr>
          <w:sz w:val="21"/>
          <w:szCs w:val="21"/>
        </w:rPr>
        <w:t xml:space="preserve">), que inclui também o co-training (Zhou; Li, 2010; Goldman; Zhou, 2000).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tri_training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fabrica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training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simplificado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Zhou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w:t>
            </w:r>
            <w:r>
              <w:rPr>
                <w:rFonts w:ascii="Consolas" w:cs="Consolas" w:eastAsia="Consolas" w:hAnsi="Consolas"/>
                <w:color w:val="1F2937"/>
                <w:sz w:val="15"/>
                <w:szCs w:val="15"/>
              </w:rPr>
              <w:t xml:space="preserve">ê</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classificadores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treinados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amostras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bootstrap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recebe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pseudo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classificador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quando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outros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concordam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fabrica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os outros dois concordam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fabrica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votar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votos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bincount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minlength</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votos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"tri-training"</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"tri-training"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votar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tri_training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"{k:14s}: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só rotulados  :  86.3% ± 2.0</w:t>
            </w:r>
          </w:p>
          <w:p>
            <w:pPr>
              <w:spacing w:after="0" w:line="240"/>
            </w:pPr>
            <w:r>
              <w:rPr>
                <w:rFonts w:ascii="Consolas" w:cs="Consolas" w:eastAsia="Consolas" w:hAnsi="Consolas"/>
                <w:color w:val="1F2937"/>
                <w:sz w:val="15"/>
                <w:szCs w:val="15"/>
              </w:rPr>
              <w:t xml:space="preserve">self-training :  90.6% ± 2.1</w:t>
            </w:r>
          </w:p>
          <w:p>
            <w:pPr>
              <w:spacing w:after="0" w:line="240"/>
            </w:pPr>
            <w:r>
              <w:rPr>
                <w:rFonts w:ascii="Consolas" w:cs="Consolas" w:eastAsia="Consolas" w:hAnsi="Consolas"/>
                <w:color w:val="1F2937"/>
                <w:sz w:val="15"/>
                <w:szCs w:val="15"/>
              </w:rPr>
              <w:t xml:space="preserve">tri-training  :  86.5% ± 3.1</w:t>
            </w:r>
          </w:p>
        </w:tc>
      </w:tr>
    </w:tbl>
    <w:p>
      <w:pPr>
        <w:spacing w:after="140" w:line="120"/>
      </w:pPr>
    </w:p>
    <w:p>
      <w:pPr>
        <w:spacing w:after="120" w:line="300"/>
        <w:jc w:val="left"/>
      </w:pPr>
      <w:r>
        <w:rPr>
          <w:sz w:val="21"/>
          <w:szCs w:val="21"/>
        </w:rPr>
        <w:t xml:space="preserve">O tri-training simplificado deste livro (86,5%) </w:t>
      </w:r>
      <w:r>
        <w:rPr>
          <w:b/>
          <w:bCs/>
          <w:sz w:val="21"/>
          <w:szCs w:val="21"/>
        </w:rPr>
        <w:t xml:space="preserve">praticamente igualou</w:t>
      </w:r>
      <w:r>
        <w:rPr>
          <w:sz w:val="21"/>
          <w:szCs w:val="21"/>
        </w:rPr>
        <w:t xml:space="preserve"> a referência (86,3%), e foi inferior ao self-training (90,6%). A versão original de Zhou e Li inclui uma checagem do erro estimado de cada classificador, que não implementamos aqui. O ponto é outro: </w:t>
      </w:r>
      <w:r>
        <w:rPr>
          <w:b/>
          <w:bCs/>
          <w:sz w:val="21"/>
          <w:szCs w:val="21"/>
        </w:rPr>
        <w:t xml:space="preserve">nenhum método</w:t>
      </w:r>
      <w:r>
        <w:rPr>
          <w:sz w:val="21"/>
          <w:szCs w:val="21"/>
        </w:rPr>
        <w:t xml:space="preserve"> ganha em todos os problemas.</w:t>
      </w:r>
    </w:p>
    <w:p>
      <w:pPr>
        <w:pStyle w:val="Heading3"/>
        <w:keepNext/>
      </w:pPr>
      <w:r>
        <w:t xml:space="preserve">5.9 Quando usar co-training?</w:t>
      </w:r>
    </w:p>
    <w:p>
      <w:pPr>
        <w:spacing w:after="120" w:line="300"/>
        <w:jc w:val="left"/>
      </w:pPr>
      <w:r>
        <w:rPr>
          <w:sz w:val="21"/>
          <w:szCs w:val="21"/>
        </w:rPr>
        <w:t xml:space="preserve">O quadro abaixo resume o que vimos.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Situação</w:t>
            </w:r>
          </w:p>
        </w:tc>
        <w:tc>
          <w:tcPr>
            <w:tcW w:type="dxa" w:w="481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Co-training é uma boa ideia?</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Há duas visões naturais, cada uma informativa (por exemplo, imagem e exame)</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r>
      <w:tr>
        <w:trPr>
          <w:cantSplit/>
          <w:tblHeader w:val="false"/>
        </w:trPr>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As visões são independentes dada a classe</w:t>
            </w:r>
          </w:p>
        </w:tc>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 é o caso ideal</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As visões são muito redundantes (caracteres e palavras do mesmo texto)</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Pouco provável: o ganho some</w:t>
            </w:r>
          </w:p>
        </w:tc>
      </w:tr>
      <w:tr>
        <w:trPr>
          <w:cantSplit/>
          <w:tblHeader w:val="false"/>
        </w:trPr>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Uma das visões é fraca</w:t>
            </w:r>
          </w:p>
        </w:tc>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o professor ruim ensina mal</w:t>
            </w:r>
          </w:p>
        </w:tc>
      </w:tr>
      <w:tr>
        <w:trPr>
          <w:cantSplit/>
          <w:tblHeader w:val="false"/>
        </w:trPr>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dado não tem visões</w:t>
            </w:r>
          </w:p>
        </w:tc>
        <w:tc>
          <w:tcPr>
            <w:tcW w:type="dxa" w:w="48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Prefira self-training ou tri-training</w:t>
            </w:r>
          </w:p>
        </w:tc>
      </w:tr>
      <w:tr>
        <w:trPr>
          <w:cantSplit/>
          <w:tblHeader w:val="false"/>
        </w:trPr>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Poucos rótulos, e há risco de classes desbalanceadas</w:t>
            </w:r>
          </w:p>
        </w:tc>
        <w:tc>
          <w:tcPr>
            <w:tcW w:type="dxa" w:w="48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Cuidado: controle o que entra por classe</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antes de dividir, meça a suficiência</w:t>
            </w:r>
          </w:p>
          <w:p>
            <w:pPr>
              <w:spacing w:after="80" w:line="280"/>
            </w:pPr>
            <w:r>
              <w:rPr>
                <w:sz w:val="20"/>
                <w:szCs w:val="20"/>
              </w:rPr>
              <w:t xml:space="preserve">Treine um classificador para cada visão, usando só os rótulos. Se uma delas ficar perto do acaso, o co-training tem poucas chances. Foi o que se viu no Digits: cada metade só chegou a cerca de 69%.</w:t>
            </w:r>
          </w:p>
        </w:tc>
      </w:tr>
    </w:tbl>
    <w:p>
      <w:pPr>
        <w:spacing w:after="140" w:line="120"/>
      </w:pPr>
    </w:p>
    <w:p>
      <w:pPr>
        <w:pStyle w:val="Heading3"/>
        <w:keepNext/>
      </w:pPr>
      <w:r>
        <w:t xml:space="preserve">5.10 Para além do co-training clássico</w:t>
      </w:r>
    </w:p>
    <w:p>
      <w:pPr>
        <w:pStyle w:val="ListParagraph"/>
        <w:numPr>
          <w:ilvl w:val="0"/>
          <w:numId w:val="2"/>
        </w:numPr>
        <w:spacing w:after="70" w:line="288"/>
      </w:pPr>
      <w:r>
        <w:rPr>
          <w:b/>
          <w:bCs/>
          <w:sz w:val="21"/>
          <w:szCs w:val="21"/>
        </w:rPr>
        <w:t xml:space="preserve">Co-EM.</w:t>
      </w:r>
      <w:r>
        <w:rPr>
          <w:sz w:val="21"/>
          <w:szCs w:val="21"/>
        </w:rPr>
        <w:t xml:space="preserve"> Substitui a escolha dos mais confiantes por um algoritmo de máxima verossimilhança (EM) alternando entre as visões (Nigam; Ghani, 2000). Reaparece no Capítulo 6.</w:t>
      </w:r>
    </w:p>
    <w:p>
      <w:pPr>
        <w:pStyle w:val="ListParagraph"/>
        <w:numPr>
          <w:ilvl w:val="0"/>
          <w:numId w:val="2"/>
        </w:numPr>
        <w:spacing w:after="70" w:line="288"/>
      </w:pPr>
      <w:r>
        <w:rPr>
          <w:b/>
          <w:bCs/>
          <w:sz w:val="21"/>
          <w:szCs w:val="21"/>
        </w:rPr>
        <w:t xml:space="preserve">Visões artificiais.</w:t>
      </w:r>
      <w:r>
        <w:rPr>
          <w:sz w:val="21"/>
          <w:szCs w:val="21"/>
        </w:rPr>
        <w:t xml:space="preserve"> Nigam e Ghani (2000) estudaram a divisão aleatória de atributos e concluíram que ela pode funcionar quando os atributos são </w:t>
      </w:r>
      <w:r>
        <w:rPr>
          <w:b/>
          <w:bCs/>
          <w:sz w:val="21"/>
          <w:szCs w:val="21"/>
        </w:rPr>
        <w:t xml:space="preserve">redundantes</w:t>
      </w:r>
      <w:r>
        <w:rPr>
          <w:sz w:val="21"/>
          <w:szCs w:val="21"/>
        </w:rPr>
        <w:t xml:space="preserve">. Nossos resultados no Digits (ganho de 0,6 p.p.) mostram um efeito pequeno.</w:t>
      </w:r>
    </w:p>
    <w:p>
      <w:pPr>
        <w:pStyle w:val="ListParagraph"/>
        <w:numPr>
          <w:ilvl w:val="0"/>
          <w:numId w:val="2"/>
        </w:numPr>
        <w:spacing w:after="70" w:line="288"/>
      </w:pPr>
      <w:r>
        <w:rPr>
          <w:b/>
          <w:bCs/>
          <w:sz w:val="21"/>
          <w:szCs w:val="21"/>
        </w:rPr>
        <w:t xml:space="preserve">Aprendizado multivisão profundo.</w:t>
      </w:r>
      <w:r>
        <w:rPr>
          <w:sz w:val="21"/>
          <w:szCs w:val="21"/>
        </w:rPr>
        <w:t xml:space="preserve"> Redes neurais que combinam várias modalidades (imagem e texto, por exemplo) estendem a ideia. Veremos o princípio no Capítulo 12, em outro formato.</w:t>
      </w:r>
    </w:p>
    <w:p>
      <w:pPr>
        <w:spacing w:after="60" w:line="120"/>
      </w:pPr>
    </w:p>
    <w:p>
      <w:pPr>
        <w:pStyle w:val="Heading3"/>
        <w:keepNext/>
      </w:pPr>
      <w:r>
        <w:t xml:space="preserve">5.11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Co-training:</w:t>
            </w:r>
            <w:r>
              <w:rPr>
                <w:sz w:val="20"/>
                <w:szCs w:val="20"/>
              </w:rPr>
              <w:t xml:space="preserve"> dois classificadores, em duas </w:t>
            </w:r>
            <w:r>
              <w:rPr>
                <w:b/>
                <w:bCs/>
                <w:sz w:val="20"/>
                <w:szCs w:val="20"/>
              </w:rPr>
              <w:t xml:space="preserve">visões</w:t>
            </w:r>
            <w:r>
              <w:rPr>
                <w:sz w:val="20"/>
                <w:szCs w:val="20"/>
              </w:rPr>
              <w:t xml:space="preserve">, ensinam um ao outro com seus palpites mais confiantes.</w:t>
            </w:r>
          </w:p>
          <w:p>
            <w:pPr>
              <w:pStyle w:val="ListParagraph"/>
              <w:numPr>
                <w:ilvl w:val="0"/>
                <w:numId w:val="2"/>
              </w:numPr>
              <w:spacing w:after="60" w:line="276"/>
            </w:pPr>
            <w:r>
              <w:rPr>
                <w:b/>
                <w:bCs/>
                <w:sz w:val="20"/>
                <w:szCs w:val="20"/>
              </w:rPr>
              <w:t xml:space="preserve">Condições:</w:t>
            </w:r>
            <w:r>
              <w:rPr>
                <w:sz w:val="20"/>
                <w:szCs w:val="20"/>
              </w:rPr>
              <w:t xml:space="preserve"> cada visão </w:t>
            </w:r>
            <w:r>
              <w:rPr>
                <w:b/>
                <w:bCs/>
                <w:sz w:val="20"/>
                <w:szCs w:val="20"/>
              </w:rPr>
              <w:t xml:space="preserve">suficiente</w:t>
            </w:r>
            <w:r>
              <w:rPr>
                <w:sz w:val="20"/>
                <w:szCs w:val="20"/>
              </w:rPr>
              <w:t xml:space="preserve"> e as visões </w:t>
            </w:r>
            <w:r>
              <w:rPr>
                <w:b/>
                <w:bCs/>
                <w:sz w:val="20"/>
                <w:szCs w:val="20"/>
              </w:rPr>
              <w:t xml:space="preserve">condicionalmente independentes</w:t>
            </w:r>
            <w:r>
              <w:rPr>
                <w:sz w:val="20"/>
                <w:szCs w:val="20"/>
              </w:rPr>
              <w:t xml:space="preserve">.</w:t>
            </w:r>
          </w:p>
          <w:p>
            <w:pPr>
              <w:pStyle w:val="ListParagraph"/>
              <w:numPr>
                <w:ilvl w:val="0"/>
                <w:numId w:val="2"/>
              </w:numPr>
              <w:spacing w:after="60" w:line="276"/>
            </w:pPr>
            <w:r>
              <w:rPr>
                <w:sz w:val="20"/>
                <w:szCs w:val="20"/>
              </w:rPr>
              <w:t xml:space="preserve">Em dados simulados com visões independentes, o ganho foi grande (+6,9 p.p.) e </w:t>
            </w:r>
            <w:r>
              <w:rPr>
                <w:b/>
                <w:bCs/>
                <w:sz w:val="20"/>
                <w:szCs w:val="20"/>
              </w:rPr>
              <w:t xml:space="preserve">diminuiu</w:t>
            </w:r>
            <w:r>
              <w:rPr>
                <w:sz w:val="20"/>
                <w:szCs w:val="20"/>
              </w:rPr>
              <w:t xml:space="preserve"> com a dependência (+4,7 p.p. com </w:t>
            </w:r>
            <w:r>
              <w:rPr>
                <w:i/>
                <w:iCs/>
                <w:sz w:val="20"/>
                <w:szCs w:val="20"/>
              </w:rPr>
              <w:t xml:space="preserve">ρ</w:t>
            </w:r>
            <w:r>
              <w:rPr>
                <w:sz w:val="20"/>
                <w:szCs w:val="20"/>
              </w:rPr>
              <w:t xml:space="preserve"> = 0,99).</w:t>
            </w:r>
          </w:p>
          <w:p>
            <w:pPr>
              <w:pStyle w:val="ListParagraph"/>
              <w:numPr>
                <w:ilvl w:val="0"/>
                <w:numId w:val="2"/>
              </w:numPr>
              <w:spacing w:after="60" w:line="276"/>
            </w:pPr>
            <w:r>
              <w:rPr>
                <w:sz w:val="20"/>
                <w:szCs w:val="20"/>
              </w:rPr>
              <w:t xml:space="preserve">Em dados reais </w:t>
            </w:r>
            <w:r>
              <w:rPr>
                <w:b/>
                <w:bCs/>
                <w:sz w:val="20"/>
                <w:szCs w:val="20"/>
              </w:rPr>
              <w:t xml:space="preserve">sem</w:t>
            </w:r>
            <w:r>
              <w:rPr>
                <w:sz w:val="20"/>
                <w:szCs w:val="20"/>
              </w:rPr>
              <w:t xml:space="preserve"> visões bem diferentes, o co-training </w:t>
            </w:r>
            <w:r>
              <w:rPr>
                <w:b/>
                <w:bCs/>
                <w:sz w:val="20"/>
                <w:szCs w:val="20"/>
              </w:rPr>
              <w:t xml:space="preserve">não ajudou</w:t>
            </w:r>
            <w:r>
              <w:rPr>
                <w:sz w:val="20"/>
                <w:szCs w:val="20"/>
              </w:rPr>
              <w:t xml:space="preserve">: Digits cima/baixo (-3,3 p.p.), Digits aleatório (+0,6) e SMS palavras × caracteres (-2,6). Com visões </w:t>
            </w:r>
            <w:r>
              <w:rPr>
                <w:b/>
                <w:bCs/>
                <w:sz w:val="20"/>
                <w:szCs w:val="20"/>
              </w:rPr>
              <w:t xml:space="preserve">diferentes e informativas</w:t>
            </w:r>
            <w:r>
              <w:rPr>
                <w:sz w:val="20"/>
                <w:szCs w:val="20"/>
              </w:rPr>
              <w:t xml:space="preserve"> (palavras × metadados), o ganho voltou: +5,1 p.p. (Exercício 5).</w:t>
            </w:r>
          </w:p>
          <w:p>
            <w:pPr>
              <w:pStyle w:val="ListParagraph"/>
              <w:numPr>
                <w:ilvl w:val="0"/>
                <w:numId w:val="2"/>
              </w:numPr>
              <w:spacing w:after="60" w:line="276"/>
            </w:pPr>
            <w:r>
              <w:rPr>
                <w:sz w:val="20"/>
                <w:szCs w:val="20"/>
              </w:rPr>
              <w:t xml:space="preserve">O </w:t>
            </w:r>
            <w:r>
              <w:rPr>
                <w:b/>
                <w:bCs/>
                <w:sz w:val="20"/>
                <w:szCs w:val="20"/>
              </w:rPr>
              <w:t xml:space="preserve">self-training</w:t>
            </w:r>
            <w:r>
              <w:rPr>
                <w:sz w:val="20"/>
                <w:szCs w:val="20"/>
              </w:rPr>
              <w:t xml:space="preserve"> com um único modelo foi melhor no Digits. O </w:t>
            </w:r>
            <w:r>
              <w:rPr>
                <w:b/>
                <w:bCs/>
                <w:sz w:val="20"/>
                <w:szCs w:val="20"/>
              </w:rPr>
              <w:t xml:space="preserve">tri-training</w:t>
            </w:r>
            <w:r>
              <w:rPr>
                <w:sz w:val="20"/>
                <w:szCs w:val="20"/>
              </w:rPr>
              <w:t xml:space="preserve"> simplificado ficou igual à referência.</w:t>
            </w:r>
          </w:p>
          <w:p>
            <w:pPr>
              <w:pStyle w:val="ListParagraph"/>
              <w:numPr>
                <w:ilvl w:val="0"/>
                <w:numId w:val="2"/>
              </w:numPr>
              <w:spacing w:after="60" w:line="276"/>
            </w:pPr>
            <w:r>
              <w:rPr>
                <w:sz w:val="20"/>
                <w:szCs w:val="20"/>
              </w:rPr>
              <w:t xml:space="preserve">Compare sempre com a </w:t>
            </w:r>
            <w:r>
              <w:rPr>
                <w:b/>
                <w:bCs/>
                <w:sz w:val="20"/>
                <w:szCs w:val="20"/>
              </w:rPr>
              <w:t xml:space="preserve">referência justa</w:t>
            </w:r>
            <w:r>
              <w:rPr>
                <w:sz w:val="20"/>
                <w:szCs w:val="20"/>
              </w:rPr>
              <w:t xml:space="preserve">: os mesmos classificadores treinados só com os rotulados.</w:t>
            </w:r>
          </w:p>
          <w:p>
            <w:pPr>
              <w:pStyle w:val="ListParagraph"/>
              <w:numPr>
                <w:ilvl w:val="0"/>
                <w:numId w:val="2"/>
              </w:numPr>
              <w:spacing w:after="60" w:line="276"/>
            </w:pPr>
            <w:r>
              <w:rPr>
                <w:sz w:val="20"/>
                <w:szCs w:val="20"/>
              </w:rPr>
              <w:t xml:space="preserve">Acompanhe os </w:t>
            </w:r>
            <w:r>
              <w:rPr>
                <w:b/>
                <w:bCs/>
                <w:sz w:val="20"/>
                <w:szCs w:val="20"/>
              </w:rPr>
              <w:t xml:space="preserve">pseudo-rótulos por classe</w:t>
            </w:r>
            <w:r>
              <w:rPr>
                <w:sz w:val="20"/>
                <w:szCs w:val="20"/>
              </w:rPr>
              <w:t xml:space="preserve">. Um erro de ordem de classes derrubou o F1 de 80,7% para 37,8% durante a elaboração do experimento.</w:t>
            </w:r>
          </w:p>
        </w:tc>
      </w:tr>
    </w:tbl>
    <w:p>
      <w:pPr>
        <w:spacing w:after="140" w:line="120"/>
      </w:pPr>
    </w:p>
    <w:p>
      <w:pPr>
        <w:spacing w:after="120" w:line="300"/>
        <w:jc w:val="left"/>
      </w:pPr>
      <w:r>
        <w:rPr>
          <w:sz w:val="21"/>
          <w:szCs w:val="21"/>
        </w:rPr>
        <w:t xml:space="preserve">No próximo capítulo, olhamos a classificação por outro ângulo: </w:t>
      </w:r>
      <w:r>
        <w:rPr>
          <w:b/>
          <w:bCs/>
          <w:sz w:val="21"/>
          <w:szCs w:val="21"/>
        </w:rPr>
        <w:t xml:space="preserve">modelar como os dados são gerados</w:t>
      </w:r>
      <w:r>
        <w:rPr>
          <w:sz w:val="21"/>
          <w:szCs w:val="21"/>
        </w:rPr>
        <w:t xml:space="preserve"> e usar o algoritmo EM.</w:t>
      </w:r>
    </w:p>
    <w:p>
      <w:pPr>
        <w:pStyle w:val="Heading3"/>
        <w:keepNext/>
      </w:pPr>
      <w:r>
        <w:t xml:space="preserve">5.12 Para ler mais</w:t>
      </w:r>
    </w:p>
    <w:p>
      <w:pPr>
        <w:pStyle w:val="ListParagraph"/>
        <w:numPr>
          <w:ilvl w:val="0"/>
          <w:numId w:val="2"/>
        </w:numPr>
        <w:spacing w:after="70" w:line="288"/>
      </w:pPr>
      <w:r>
        <w:rPr>
          <w:sz w:val="21"/>
          <w:szCs w:val="21"/>
        </w:rPr>
        <w:t xml:space="preserve">Blum e Mitchell (1998): o artigo original do co-training.</w:t>
      </w:r>
    </w:p>
    <w:p>
      <w:pPr>
        <w:pStyle w:val="ListParagraph"/>
        <w:numPr>
          <w:ilvl w:val="0"/>
          <w:numId w:val="2"/>
        </w:numPr>
        <w:spacing w:after="70" w:line="288"/>
      </w:pPr>
      <w:r>
        <w:rPr>
          <w:sz w:val="21"/>
          <w:szCs w:val="21"/>
        </w:rPr>
        <w:t xml:space="preserve">Nigam e Ghani (2000): quando o co-training funciona e como dividir atributos.</w:t>
      </w:r>
    </w:p>
    <w:p>
      <w:pPr>
        <w:pStyle w:val="ListParagraph"/>
        <w:numPr>
          <w:ilvl w:val="0"/>
          <w:numId w:val="2"/>
        </w:numPr>
        <w:spacing w:after="70" w:line="288"/>
      </w:pPr>
      <w:r>
        <w:rPr>
          <w:sz w:val="21"/>
          <w:szCs w:val="21"/>
        </w:rPr>
        <w:t xml:space="preserve">Zhou e Li (2005; 2010): tri-training e a visão geral dos métodos por discordância.</w:t>
      </w:r>
    </w:p>
    <w:p>
      <w:pPr>
        <w:pStyle w:val="ListParagraph"/>
        <w:numPr>
          <w:ilvl w:val="0"/>
          <w:numId w:val="2"/>
        </w:numPr>
        <w:spacing w:after="70" w:line="288"/>
      </w:pPr>
      <w:r>
        <w:rPr>
          <w:sz w:val="21"/>
          <w:szCs w:val="21"/>
        </w:rPr>
        <w:t xml:space="preserve">Balcan, Blum e Yang (2004): a teoria com condições mais fracas.</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No co-training, uma "visão"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conjunto de atributos que descreve o exemplo de um modo próprio.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classificador.</w:t>
      </w:r>
    </w:p>
    <w:p>
      <w:pPr>
        <w:keepNext/>
        <w:keepLines/>
        <w:tabs>
          <w:tab w:val="left" w:pos="500"/>
        </w:tabs>
        <w:spacing w:after="30" w:line="264"/>
        <w:ind w:left="500" w:hanging="300"/>
      </w:pPr>
      <w:r>
        <w:rPr>
          <w:b/>
          <w:bCs/>
          <w:color w:val="6B7280"/>
          <w:sz w:val="20"/>
          <w:szCs w:val="20"/>
        </w:rPr>
        <w:t xml:space="preserve">c)	</w:t>
      </w:r>
      <w:r>
        <w:rPr>
          <w:sz w:val="20"/>
          <w:szCs w:val="20"/>
        </w:rPr>
        <w:t xml:space="preserve">um tipo de rótulo.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gráfico dos dados.</w:t>
      </w:r>
    </w:p>
    <w:p>
      <w:pPr>
        <w:keepNext/>
        <w:spacing w:after="60" w:before="140" w:line="276"/>
      </w:pPr>
      <w:r>
        <w:rPr>
          <w:b/>
          <w:bCs/>
          <w:color w:val="4F46E5"/>
          <w:sz w:val="21"/>
          <w:szCs w:val="21"/>
        </w:rPr>
        <w:t xml:space="preserve">Questão 2. </w:t>
      </w:r>
      <w:r>
        <w:rPr>
          <w:sz w:val="21"/>
          <w:szCs w:val="21"/>
        </w:rPr>
        <w:t xml:space="preserve">Quem propôs o co-training, em 1998?</w:t>
      </w:r>
    </w:p>
    <w:p>
      <w:pPr>
        <w:keepNext/>
        <w:keepLines/>
        <w:tabs>
          <w:tab w:val="left" w:pos="500"/>
        </w:tabs>
        <w:spacing w:after="30" w:line="264"/>
        <w:ind w:left="500" w:hanging="300"/>
      </w:pPr>
      <w:r>
        <w:rPr>
          <w:b/>
          <w:bCs/>
          <w:color w:val="6B7280"/>
          <w:sz w:val="20"/>
          <w:szCs w:val="20"/>
        </w:rPr>
        <w:t xml:space="preserve">a)	</w:t>
      </w:r>
      <w:r>
        <w:rPr>
          <w:sz w:val="20"/>
          <w:szCs w:val="20"/>
        </w:rPr>
        <w:t xml:space="preserve">Scudder.</w:t>
      </w:r>
    </w:p>
    <w:p>
      <w:pPr>
        <w:keepNext/>
        <w:keepLines/>
        <w:tabs>
          <w:tab w:val="left" w:pos="500"/>
        </w:tabs>
        <w:spacing w:after="30" w:line="264"/>
        <w:ind w:left="500" w:hanging="300"/>
      </w:pPr>
      <w:r>
        <w:rPr>
          <w:b/>
          <w:bCs/>
          <w:color w:val="6B7280"/>
          <w:sz w:val="20"/>
          <w:szCs w:val="20"/>
        </w:rPr>
        <w:t xml:space="preserve">b)	</w:t>
      </w:r>
      <w:r>
        <w:rPr>
          <w:sz w:val="20"/>
          <w:szCs w:val="20"/>
        </w:rPr>
        <w:t xml:space="preserve">Blum e Mitchell.</w:t>
      </w:r>
    </w:p>
    <w:p>
      <w:pPr>
        <w:keepNext/>
        <w:keepLines/>
        <w:tabs>
          <w:tab w:val="left" w:pos="500"/>
        </w:tabs>
        <w:spacing w:after="30" w:line="264"/>
        <w:ind w:left="500" w:hanging="300"/>
      </w:pPr>
      <w:r>
        <w:rPr>
          <w:b/>
          <w:bCs/>
          <w:color w:val="6B7280"/>
          <w:sz w:val="20"/>
          <w:szCs w:val="20"/>
        </w:rPr>
        <w:t xml:space="preserve">c)	</w:t>
      </w:r>
      <w:r>
        <w:rPr>
          <w:sz w:val="20"/>
          <w:szCs w:val="20"/>
        </w:rPr>
        <w:t xml:space="preserve">Chapelle e Zien.</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Zhou e Li.</w:t>
      </w:r>
    </w:p>
    <w:p>
      <w:pPr>
        <w:keepNext/>
        <w:spacing w:after="60" w:before="140" w:line="276"/>
      </w:pPr>
      <w:r>
        <w:rPr>
          <w:b/>
          <w:bCs/>
          <w:color w:val="4F46E5"/>
          <w:sz w:val="21"/>
          <w:szCs w:val="21"/>
        </w:rPr>
        <w:t xml:space="preserve">Questão 3. </w:t>
      </w:r>
      <w:r>
        <w:rPr>
          <w:sz w:val="21"/>
          <w:szCs w:val="21"/>
        </w:rPr>
        <w:t xml:space="preserve">Qual par de visões foi o exemplo clássico do artigo original?</w:t>
      </w:r>
    </w:p>
    <w:p>
      <w:pPr>
        <w:keepNext/>
        <w:keepLines/>
        <w:tabs>
          <w:tab w:val="left" w:pos="500"/>
        </w:tabs>
        <w:spacing w:after="30" w:line="264"/>
        <w:ind w:left="500" w:hanging="300"/>
      </w:pPr>
      <w:r>
        <w:rPr>
          <w:b/>
          <w:bCs/>
          <w:color w:val="6B7280"/>
          <w:sz w:val="20"/>
          <w:szCs w:val="20"/>
        </w:rPr>
        <w:t xml:space="preserve">a)	</w:t>
      </w:r>
      <w:r>
        <w:rPr>
          <w:sz w:val="20"/>
          <w:szCs w:val="20"/>
        </w:rPr>
        <w:t xml:space="preserve">O treino e 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A cor e o tamanho de um objeto.</w:t>
      </w:r>
    </w:p>
    <w:p>
      <w:pPr>
        <w:keepNext/>
        <w:keepLines/>
        <w:tabs>
          <w:tab w:val="left" w:pos="500"/>
        </w:tabs>
        <w:spacing w:after="30" w:line="264"/>
        <w:ind w:left="500" w:hanging="300"/>
      </w:pPr>
      <w:r>
        <w:rPr>
          <w:b/>
          <w:bCs/>
          <w:color w:val="6B7280"/>
          <w:sz w:val="20"/>
          <w:szCs w:val="20"/>
        </w:rPr>
        <w:t xml:space="preserve">c)	</w:t>
      </w:r>
      <w:r>
        <w:rPr>
          <w:sz w:val="20"/>
          <w:szCs w:val="20"/>
        </w:rPr>
        <w:t xml:space="preserve">Média e desvio padrão.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texto da página web e o texto dos links que apontam para ela.</w:t>
      </w:r>
    </w:p>
    <w:p>
      <w:pPr>
        <w:keepNext/>
        <w:spacing w:after="60" w:before="140" w:line="276"/>
      </w:pPr>
      <w:r>
        <w:rPr>
          <w:b/>
          <w:bCs/>
          <w:color w:val="4F46E5"/>
          <w:sz w:val="21"/>
          <w:szCs w:val="21"/>
        </w:rPr>
        <w:t xml:space="preserve">Questão 4. </w:t>
      </w:r>
      <w:r>
        <w:rPr>
          <w:sz w:val="21"/>
          <w:szCs w:val="21"/>
        </w:rPr>
        <w:t xml:space="preserve">A condição de suficiência do co-training exige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exemplos sejam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cada visão, sozinha, baste para classificar bem.</w:t>
      </w:r>
    </w:p>
    <w:p>
      <w:pPr>
        <w:keepNext/>
        <w:keepLines/>
        <w:tabs>
          <w:tab w:val="left" w:pos="500"/>
        </w:tabs>
        <w:spacing w:after="30" w:line="264"/>
        <w:ind w:left="500" w:hanging="300"/>
      </w:pPr>
      <w:r>
        <w:rPr>
          <w:b/>
          <w:bCs/>
          <w:color w:val="6B7280"/>
          <w:sz w:val="20"/>
          <w:szCs w:val="20"/>
        </w:rPr>
        <w:t xml:space="preserve">c)	</w:t>
      </w:r>
      <w:r>
        <w:rPr>
          <w:sz w:val="20"/>
          <w:szCs w:val="20"/>
        </w:rPr>
        <w:t xml:space="preserve">os dados não tenham ruído.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haja mais de dez visões.</w:t>
      </w:r>
    </w:p>
    <w:p>
      <w:pPr>
        <w:keepNext/>
        <w:spacing w:after="60" w:before="140" w:line="276"/>
      </w:pPr>
      <w:r>
        <w:rPr>
          <w:b/>
          <w:bCs/>
          <w:color w:val="4F46E5"/>
          <w:sz w:val="21"/>
          <w:szCs w:val="21"/>
        </w:rPr>
        <w:t xml:space="preserve">Questão 5. </w:t>
      </w:r>
      <w:r>
        <w:rPr>
          <w:sz w:val="21"/>
          <w:szCs w:val="21"/>
        </w:rPr>
        <w:t xml:space="preserve">A condição de independência condicional diz que, dada a classe, as visões devem ser:</w:t>
      </w:r>
    </w:p>
    <w:p>
      <w:pPr>
        <w:keepNext/>
        <w:keepLines/>
        <w:tabs>
          <w:tab w:val="left" w:pos="500"/>
        </w:tabs>
        <w:spacing w:after="30" w:line="264"/>
        <w:ind w:left="500" w:hanging="300"/>
      </w:pPr>
      <w:r>
        <w:rPr>
          <w:b/>
          <w:bCs/>
          <w:color w:val="6B7280"/>
          <w:sz w:val="20"/>
          <w:szCs w:val="20"/>
        </w:rPr>
        <w:t xml:space="preserve">a)	</w:t>
      </w:r>
      <w:r>
        <w:rPr>
          <w:sz w:val="20"/>
          <w:szCs w:val="20"/>
        </w:rPr>
        <w:t xml:space="preserve">idênticas.</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correlacionadas.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independentes entre si.</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 tamanhos diferentes.</w:t>
      </w:r>
    </w:p>
    <w:p>
      <w:pPr>
        <w:keepNext/>
        <w:spacing w:after="60" w:before="140" w:line="276"/>
      </w:pPr>
      <w:r>
        <w:rPr>
          <w:b/>
          <w:bCs/>
          <w:color w:val="4F46E5"/>
          <w:sz w:val="21"/>
          <w:szCs w:val="21"/>
        </w:rPr>
        <w:t xml:space="preserve">Questão 6. </w:t>
      </w:r>
      <w:r>
        <w:rPr>
          <w:sz w:val="21"/>
          <w:szCs w:val="21"/>
        </w:rPr>
        <w:t xml:space="preserve">Por que a independência condicional favorece o co-training?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deixa o modelo mais simples.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elimina a necessidade de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aumenta o número de classes.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o erro de uma visão tende a não coincidir com o erro da outra, e um pode corrigir o outro.</w:t>
      </w:r>
    </w:p>
    <w:p>
      <w:pPr>
        <w:keepNext/>
        <w:spacing w:after="60" w:before="140" w:line="276"/>
      </w:pPr>
      <w:r>
        <w:rPr>
          <w:b/>
          <w:bCs/>
          <w:color w:val="4F46E5"/>
          <w:sz w:val="21"/>
          <w:szCs w:val="21"/>
        </w:rPr>
        <w:t xml:space="preserve">Questão 7. </w:t>
      </w:r>
      <w:r>
        <w:rPr>
          <w:sz w:val="21"/>
          <w:szCs w:val="21"/>
        </w:rPr>
        <w:t xml:space="preserve">Em cada rodada do co-training do capítulo, cada classificador escolhe:</w:t>
      </w:r>
    </w:p>
    <w:p>
      <w:pPr>
        <w:keepNext/>
        <w:keepLines/>
        <w:tabs>
          <w:tab w:val="left" w:pos="500"/>
        </w:tabs>
        <w:spacing w:after="30" w:line="264"/>
        <w:ind w:left="500" w:hanging="300"/>
      </w:pPr>
      <w:r>
        <w:rPr>
          <w:b/>
          <w:bCs/>
          <w:color w:val="6B7280"/>
          <w:sz w:val="20"/>
          <w:szCs w:val="20"/>
        </w:rPr>
        <w:t xml:space="preserve">a)	</w:t>
      </w:r>
      <w:r>
        <w:rPr>
          <w:sz w:val="20"/>
          <w:szCs w:val="20"/>
        </w:rPr>
        <w:t xml:space="preserve">os exemplos mais confiantes de cada classe.</w:t>
      </w:r>
    </w:p>
    <w:p>
      <w:pPr>
        <w:keepNext/>
        <w:keepLines/>
        <w:tabs>
          <w:tab w:val="left" w:pos="500"/>
        </w:tabs>
        <w:spacing w:after="30" w:line="264"/>
        <w:ind w:left="500" w:hanging="300"/>
      </w:pPr>
      <w:r>
        <w:rPr>
          <w:b/>
          <w:bCs/>
          <w:color w:val="6B7280"/>
          <w:sz w:val="20"/>
          <w:szCs w:val="20"/>
        </w:rPr>
        <w:t xml:space="preserve">b)	</w:t>
      </w:r>
      <w:r>
        <w:rPr>
          <w:sz w:val="20"/>
          <w:szCs w:val="20"/>
        </w:rPr>
        <w:t xml:space="preserve">os exemplos de menor confiança.</w:t>
      </w:r>
    </w:p>
    <w:p>
      <w:pPr>
        <w:keepNext/>
        <w:keepLines/>
        <w:tabs>
          <w:tab w:val="left" w:pos="500"/>
        </w:tabs>
        <w:spacing w:after="30" w:line="264"/>
        <w:ind w:left="500" w:hanging="300"/>
      </w:pPr>
      <w:r>
        <w:rPr>
          <w:b/>
          <w:bCs/>
          <w:color w:val="6B7280"/>
          <w:sz w:val="20"/>
          <w:szCs w:val="20"/>
        </w:rPr>
        <w:t xml:space="preserve">c)	</w:t>
      </w:r>
      <w:r>
        <w:rPr>
          <w:sz w:val="20"/>
          <w:szCs w:val="20"/>
        </w:rPr>
        <w:t xml:space="preserve">exemplos aleatórios, sem olhar a confiança.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os exemplos de teste.</w:t>
      </w:r>
    </w:p>
    <w:p>
      <w:pPr>
        <w:keepNext/>
        <w:spacing w:after="60" w:before="140" w:line="276"/>
      </w:pPr>
      <w:r>
        <w:rPr>
          <w:b/>
          <w:bCs/>
          <w:color w:val="4F46E5"/>
          <w:sz w:val="21"/>
          <w:szCs w:val="21"/>
        </w:rPr>
        <w:t xml:space="preserve">Questão 8. </w:t>
      </w:r>
      <w:r>
        <w:rPr>
          <w:sz w:val="21"/>
          <w:szCs w:val="21"/>
        </w:rPr>
        <w:t xml:space="preserve">Para prever um exemplo novo, o co-training do capítulo: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ignora a visão 2.</w:t>
      </w:r>
    </w:p>
    <w:p>
      <w:pPr>
        <w:keepNext/>
        <w:keepLines/>
        <w:tabs>
          <w:tab w:val="left" w:pos="500"/>
        </w:tabs>
        <w:spacing w:after="30" w:line="264"/>
        <w:ind w:left="500" w:hanging="300"/>
      </w:pPr>
      <w:r>
        <w:rPr>
          <w:b/>
          <w:bCs/>
          <w:color w:val="6B7280"/>
          <w:sz w:val="20"/>
          <w:szCs w:val="20"/>
        </w:rPr>
        <w:t xml:space="preserve">b)	</w:t>
      </w:r>
      <w:r>
        <w:rPr>
          <w:sz w:val="20"/>
          <w:szCs w:val="20"/>
        </w:rPr>
        <w:t xml:space="preserve">sorteia um dos dois.</w:t>
      </w:r>
    </w:p>
    <w:p>
      <w:pPr>
        <w:keepNext/>
        <w:keepLines/>
        <w:tabs>
          <w:tab w:val="left" w:pos="500"/>
        </w:tabs>
        <w:spacing w:after="30" w:line="264"/>
        <w:ind w:left="500" w:hanging="300"/>
      </w:pPr>
      <w:r>
        <w:rPr>
          <w:b/>
          <w:bCs/>
          <w:color w:val="6B7280"/>
          <w:sz w:val="20"/>
          <w:szCs w:val="20"/>
        </w:rPr>
        <w:t xml:space="preserve">c)	</w:t>
      </w:r>
      <w:r>
        <w:rPr>
          <w:sz w:val="20"/>
          <w:szCs w:val="20"/>
        </w:rPr>
        <w:t xml:space="preserve">soma as probabilidades dos dois classificadores.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usa apenas o primeiro classificador.</w:t>
      </w:r>
    </w:p>
    <w:p>
      <w:pPr>
        <w:keepNext/>
        <w:spacing w:after="60" w:before="140" w:line="276"/>
      </w:pPr>
      <w:r>
        <w:rPr>
          <w:b/>
          <w:bCs/>
          <w:color w:val="4F46E5"/>
          <w:sz w:val="21"/>
          <w:szCs w:val="21"/>
        </w:rPr>
        <w:t xml:space="preserve">Questão 9. </w:t>
      </w:r>
      <w:r>
        <w:rPr>
          <w:sz w:val="21"/>
          <w:szCs w:val="21"/>
        </w:rPr>
        <w:t xml:space="preserve">No Digits, cada metade da imagem (cima ou baixo), isolada, deu uma acurácia de cerca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30%.</w:t>
      </w:r>
    </w:p>
    <w:p>
      <w:pPr>
        <w:keepNext/>
        <w:keepLines/>
        <w:tabs>
          <w:tab w:val="left" w:pos="500"/>
        </w:tabs>
        <w:spacing w:after="30" w:line="264"/>
        <w:ind w:left="500" w:hanging="300"/>
      </w:pPr>
      <w:r>
        <w:rPr>
          <w:b/>
          <w:bCs/>
          <w:color w:val="6B7280"/>
          <w:sz w:val="20"/>
          <w:szCs w:val="20"/>
        </w:rPr>
        <w:t xml:space="preserve">b)	</w:t>
      </w:r>
      <w:r>
        <w:rPr>
          <w:sz w:val="20"/>
          <w:szCs w:val="20"/>
        </w:rPr>
        <w:t xml:space="preserve">99%.</w:t>
      </w:r>
    </w:p>
    <w:p>
      <w:pPr>
        <w:keepNext/>
        <w:keepLines/>
        <w:tabs>
          <w:tab w:val="left" w:pos="500"/>
        </w:tabs>
        <w:spacing w:after="30" w:line="264"/>
        <w:ind w:left="500" w:hanging="300"/>
      </w:pPr>
      <w:r>
        <w:rPr>
          <w:b/>
          <w:bCs/>
          <w:color w:val="6B7280"/>
          <w:sz w:val="20"/>
          <w:szCs w:val="20"/>
        </w:rPr>
        <w:t xml:space="preserve">c)	</w:t>
      </w:r>
      <w:r>
        <w:rPr>
          <w:sz w:val="20"/>
          <w:szCs w:val="20"/>
        </w:rPr>
        <w:t xml:space="preserve">69%.</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10. </w:t>
      </w:r>
      <w:r>
        <w:rPr>
          <w:sz w:val="21"/>
          <w:szCs w:val="21"/>
        </w:rPr>
        <w:t xml:space="preserve">No Digits, o co-training com visões cima/baixo obteve:</w:t>
      </w:r>
    </w:p>
    <w:p>
      <w:pPr>
        <w:keepNext/>
        <w:keepLines/>
        <w:tabs>
          <w:tab w:val="left" w:pos="500"/>
        </w:tabs>
        <w:spacing w:after="30" w:line="264"/>
        <w:ind w:left="500" w:hanging="300"/>
      </w:pPr>
      <w:r>
        <w:rPr>
          <w:b/>
          <w:bCs/>
          <w:color w:val="6B7280"/>
          <w:sz w:val="20"/>
          <w:szCs w:val="20"/>
        </w:rPr>
        <w:t xml:space="preserve">a)	</w:t>
      </w:r>
      <w:r>
        <w:rPr>
          <w:sz w:val="20"/>
          <w:szCs w:val="20"/>
        </w:rPr>
        <w:t xml:space="preserve">o mesmo valor do self-training.</w:t>
      </w:r>
    </w:p>
    <w:p>
      <w:pPr>
        <w:keepNext/>
        <w:keepLines/>
        <w:tabs>
          <w:tab w:val="left" w:pos="500"/>
        </w:tabs>
        <w:spacing w:after="30" w:line="264"/>
        <w:ind w:left="500" w:hanging="300"/>
      </w:pPr>
      <w:r>
        <w:rPr>
          <w:b/>
          <w:bCs/>
          <w:color w:val="6B7280"/>
          <w:sz w:val="20"/>
          <w:szCs w:val="20"/>
        </w:rPr>
        <w:t xml:space="preserve">b)	</w:t>
      </w:r>
      <w:r>
        <w:rPr>
          <w:sz w:val="20"/>
          <w:szCs w:val="20"/>
        </w:rPr>
        <w:t xml:space="preserve">75,5%, abaixo da referência de dois classificadores com as mesmas visões (78,8%).</w:t>
      </w:r>
    </w:p>
    <w:p>
      <w:pPr>
        <w:keepNext/>
        <w:keepLines/>
        <w:tabs>
          <w:tab w:val="left" w:pos="500"/>
        </w:tabs>
        <w:spacing w:after="30" w:line="264"/>
        <w:ind w:left="500" w:hanging="300"/>
      </w:pPr>
      <w:r>
        <w:rPr>
          <w:b/>
          <w:bCs/>
          <w:color w:val="6B7280"/>
          <w:sz w:val="20"/>
          <w:szCs w:val="20"/>
        </w:rPr>
        <w:t xml:space="preserve">c)	</w:t>
      </w:r>
      <w:r>
        <w:rPr>
          <w:sz w:val="20"/>
          <w:szCs w:val="20"/>
        </w:rPr>
        <w:t xml:space="preserve">95%, muito acima de tudo.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100%.</w:t>
      </w:r>
    </w:p>
    <w:p>
      <w:pPr>
        <w:keepNext/>
        <w:spacing w:after="60" w:before="140" w:line="276"/>
      </w:pPr>
      <w:r>
        <w:rPr>
          <w:b/>
          <w:bCs/>
          <w:color w:val="4F46E5"/>
          <w:sz w:val="21"/>
          <w:szCs w:val="21"/>
        </w:rPr>
        <w:t xml:space="preserve">Questão 11. </w:t>
      </w:r>
      <w:r>
        <w:rPr>
          <w:sz w:val="21"/>
          <w:szCs w:val="21"/>
        </w:rPr>
        <w:t xml:space="preserve">No Digits, com visões formadas por pixels sorteados, o co-training: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ficou praticamente igual à referência (83,6% contra 83,0%).</w:t>
      </w:r>
    </w:p>
    <w:p>
      <w:pPr>
        <w:keepNext/>
        <w:keepLines/>
        <w:tabs>
          <w:tab w:val="left" w:pos="500"/>
        </w:tabs>
        <w:spacing w:after="30" w:line="264"/>
        <w:ind w:left="500" w:hanging="300"/>
      </w:pPr>
      <w:r>
        <w:rPr>
          <w:b/>
          <w:bCs/>
          <w:color w:val="6B7280"/>
          <w:sz w:val="20"/>
          <w:szCs w:val="20"/>
        </w:rPr>
        <w:t xml:space="preserve">b)	</w:t>
      </w:r>
      <w:r>
        <w:rPr>
          <w:sz w:val="20"/>
          <w:szCs w:val="20"/>
        </w:rPr>
        <w:t xml:space="preserve">piorou 20 pontos.</w:t>
      </w:r>
    </w:p>
    <w:p>
      <w:pPr>
        <w:keepNext/>
        <w:keepLines/>
        <w:tabs>
          <w:tab w:val="left" w:pos="500"/>
        </w:tabs>
        <w:spacing w:after="30" w:line="264"/>
        <w:ind w:left="500" w:hanging="300"/>
      </w:pPr>
      <w:r>
        <w:rPr>
          <w:b/>
          <w:bCs/>
          <w:color w:val="6B7280"/>
          <w:sz w:val="20"/>
          <w:szCs w:val="20"/>
        </w:rPr>
        <w:t xml:space="preserve">c)	</w:t>
      </w:r>
      <w:r>
        <w:rPr>
          <w:sz w:val="20"/>
          <w:szCs w:val="20"/>
        </w:rPr>
        <w:t xml:space="preserve">alcançou 100%.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pôde ser executado.</w:t>
      </w:r>
    </w:p>
    <w:p>
      <w:pPr>
        <w:keepNext/>
        <w:spacing w:after="60" w:before="140" w:line="276"/>
      </w:pPr>
      <w:r>
        <w:rPr>
          <w:b/>
          <w:bCs/>
          <w:color w:val="4F46E5"/>
          <w:sz w:val="21"/>
          <w:szCs w:val="21"/>
        </w:rPr>
        <w:t xml:space="preserve">Questão 12. </w:t>
      </w:r>
      <w:r>
        <w:rPr>
          <w:sz w:val="21"/>
          <w:szCs w:val="21"/>
        </w:rPr>
        <w:t xml:space="preserve">Qual método teve o melhor desempenho no Digits (50 rótulos) entre os testados na seção 5.5?</w:t>
      </w:r>
    </w:p>
    <w:p>
      <w:pPr>
        <w:keepNext/>
        <w:keepLines/>
        <w:tabs>
          <w:tab w:val="left" w:pos="500"/>
        </w:tabs>
        <w:spacing w:after="30" w:line="264"/>
        <w:ind w:left="500" w:hanging="300"/>
      </w:pPr>
      <w:r>
        <w:rPr>
          <w:b/>
          <w:bCs/>
          <w:color w:val="6B7280"/>
          <w:sz w:val="20"/>
          <w:szCs w:val="20"/>
        </w:rPr>
        <w:t xml:space="preserve">a)	</w:t>
      </w:r>
      <w:r>
        <w:rPr>
          <w:sz w:val="20"/>
          <w:szCs w:val="20"/>
        </w:rPr>
        <w:t xml:space="preserve">Visão de cima isolada.</w:t>
      </w:r>
    </w:p>
    <w:p>
      <w:pPr>
        <w:keepNext/>
        <w:keepLines/>
        <w:tabs>
          <w:tab w:val="left" w:pos="500"/>
        </w:tabs>
        <w:spacing w:after="30" w:line="264"/>
        <w:ind w:left="500" w:hanging="300"/>
      </w:pPr>
      <w:r>
        <w:rPr>
          <w:b/>
          <w:bCs/>
          <w:color w:val="6B7280"/>
          <w:sz w:val="20"/>
          <w:szCs w:val="20"/>
        </w:rPr>
        <w:t xml:space="preserve">b)	</w:t>
      </w:r>
      <w:r>
        <w:rPr>
          <w:sz w:val="20"/>
          <w:szCs w:val="20"/>
        </w:rPr>
        <w:t xml:space="preserve">Visão de baixo isolada.</w:t>
      </w:r>
    </w:p>
    <w:p>
      <w:pPr>
        <w:keepNext/>
        <w:keepLines/>
        <w:tabs>
          <w:tab w:val="left" w:pos="500"/>
        </w:tabs>
        <w:spacing w:after="30" w:line="264"/>
        <w:ind w:left="500" w:hanging="300"/>
      </w:pPr>
      <w:r>
        <w:rPr>
          <w:b/>
          <w:bCs/>
          <w:color w:val="6B7280"/>
          <w:sz w:val="20"/>
          <w:szCs w:val="20"/>
        </w:rPr>
        <w:t xml:space="preserve">c)	</w:t>
      </w:r>
      <w:r>
        <w:rPr>
          <w:sz w:val="20"/>
          <w:szCs w:val="20"/>
        </w:rPr>
        <w:t xml:space="preserve">Self-training com um único modelo (90,6%).</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Co-training cima/baixo.</w:t>
      </w:r>
    </w:p>
    <w:p>
      <w:pPr>
        <w:keepNext/>
        <w:spacing w:after="60" w:before="140" w:line="276"/>
      </w:pPr>
      <w:r>
        <w:rPr>
          <w:b/>
          <w:bCs/>
          <w:color w:val="4F46E5"/>
          <w:sz w:val="21"/>
          <w:szCs w:val="21"/>
        </w:rPr>
        <w:t xml:space="preserve">Questão 13. </w:t>
      </w:r>
      <w:r>
        <w:rPr>
          <w:sz w:val="21"/>
          <w:szCs w:val="21"/>
        </w:rPr>
        <w:t xml:space="preserve">Qual é a principal razão de o co-training não ter ajudado no Digits?</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foi usado no treino.</w:t>
      </w:r>
    </w:p>
    <w:p>
      <w:pPr>
        <w:keepNext/>
        <w:keepLines/>
        <w:tabs>
          <w:tab w:val="left" w:pos="500"/>
        </w:tabs>
        <w:spacing w:after="30" w:line="264"/>
        <w:ind w:left="500" w:hanging="300"/>
      </w:pPr>
      <w:r>
        <w:rPr>
          <w:b/>
          <w:bCs/>
          <w:color w:val="6B7280"/>
          <w:sz w:val="20"/>
          <w:szCs w:val="20"/>
        </w:rPr>
        <w:t xml:space="preserve">b)	</w:t>
      </w:r>
      <w:r>
        <w:rPr>
          <w:sz w:val="20"/>
          <w:szCs w:val="20"/>
        </w:rPr>
        <w:t xml:space="preserve">A regressão logística não funciona com imagens.</w:t>
      </w:r>
    </w:p>
    <w:p>
      <w:pPr>
        <w:keepNext/>
        <w:keepLines/>
        <w:tabs>
          <w:tab w:val="left" w:pos="500"/>
        </w:tabs>
        <w:spacing w:after="30" w:line="264"/>
        <w:ind w:left="500" w:hanging="300"/>
      </w:pPr>
      <w:r>
        <w:rPr>
          <w:b/>
          <w:bCs/>
          <w:color w:val="6B7280"/>
          <w:sz w:val="20"/>
          <w:szCs w:val="20"/>
        </w:rPr>
        <w:t xml:space="preserve">c)	</w:t>
      </w:r>
      <w:r>
        <w:rPr>
          <w:sz w:val="20"/>
          <w:szCs w:val="20"/>
        </w:rPr>
        <w:t xml:space="preserve">As metades da imagem não são independentes, e cada metade é pouco informativa.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Digits tem poucos exemplos.</w:t>
      </w:r>
    </w:p>
    <w:p>
      <w:pPr>
        <w:keepNext/>
        <w:spacing w:after="60" w:before="140" w:line="276"/>
      </w:pPr>
      <w:r>
        <w:rPr>
          <w:b/>
          <w:bCs/>
          <w:color w:val="4F46E5"/>
          <w:sz w:val="21"/>
          <w:szCs w:val="21"/>
        </w:rPr>
        <w:t xml:space="preserve">Questão 14. </w:t>
      </w:r>
      <w:r>
        <w:rPr>
          <w:sz w:val="21"/>
          <w:szCs w:val="21"/>
        </w:rPr>
        <w:t xml:space="preserve">Qual é a referência justa para o co-training com dois classificadores de visão?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Os mesmos dois classificadores treinados só com os rotulados, com probabilidades somadas.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Um classificador aleatório.</w:t>
      </w:r>
    </w:p>
    <w:p>
      <w:pPr>
        <w:keepNext/>
        <w:keepLines/>
        <w:tabs>
          <w:tab w:val="left" w:pos="500"/>
        </w:tabs>
        <w:spacing w:after="30" w:line="264"/>
        <w:ind w:left="500" w:hanging="300"/>
      </w:pPr>
      <w:r>
        <w:rPr>
          <w:b/>
          <w:bCs/>
          <w:color w:val="6B7280"/>
          <w:sz w:val="20"/>
          <w:szCs w:val="20"/>
        </w:rPr>
        <w:t xml:space="preserve">c)	</w:t>
      </w:r>
      <w:r>
        <w:rPr>
          <w:sz w:val="20"/>
          <w:szCs w:val="20"/>
        </w:rPr>
        <w:t xml:space="preserve">O self-training.</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modelo único com todos os atributos e todos os rótulos.</w:t>
      </w:r>
    </w:p>
    <w:p>
      <w:pPr>
        <w:keepNext/>
        <w:spacing w:after="60" w:before="140" w:line="276"/>
      </w:pPr>
      <w:r>
        <w:rPr>
          <w:b/>
          <w:bCs/>
          <w:color w:val="4F46E5"/>
          <w:sz w:val="21"/>
          <w:szCs w:val="21"/>
        </w:rPr>
        <w:t xml:space="preserve">Questão 15. </w:t>
      </w:r>
      <w:r>
        <w:rPr>
          <w:sz w:val="21"/>
          <w:szCs w:val="21"/>
        </w:rPr>
        <w:t xml:space="preserve">No experimento com dados simulados, com visões independentes (rho = 0), o co-training ganhou em média:</w:t>
      </w:r>
    </w:p>
    <w:p>
      <w:pPr>
        <w:keepNext/>
        <w:keepLines/>
        <w:tabs>
          <w:tab w:val="left" w:pos="500"/>
        </w:tabs>
        <w:spacing w:after="30" w:line="264"/>
        <w:ind w:left="500" w:hanging="300"/>
      </w:pPr>
      <w:r>
        <w:rPr>
          <w:b/>
          <w:bCs/>
          <w:color w:val="6B7280"/>
          <w:sz w:val="20"/>
          <w:szCs w:val="20"/>
        </w:rPr>
        <w:t xml:space="preserve">a)	</w:t>
      </w:r>
      <w:r>
        <w:rPr>
          <w:sz w:val="20"/>
          <w:szCs w:val="20"/>
        </w:rPr>
        <w:t xml:space="preserve">0,1 ponto percentual.</w:t>
      </w:r>
    </w:p>
    <w:p>
      <w:pPr>
        <w:keepNext/>
        <w:keepLines/>
        <w:tabs>
          <w:tab w:val="left" w:pos="500"/>
        </w:tabs>
        <w:spacing w:after="30" w:line="264"/>
        <w:ind w:left="500" w:hanging="300"/>
      </w:pPr>
      <w:r>
        <w:rPr>
          <w:b/>
          <w:bCs/>
          <w:color w:val="6B7280"/>
          <w:sz w:val="20"/>
          <w:szCs w:val="20"/>
        </w:rPr>
        <w:t xml:space="preserve">b)	</w:t>
      </w:r>
      <w:r>
        <w:rPr>
          <w:sz w:val="20"/>
          <w:szCs w:val="20"/>
        </w:rPr>
        <w:t xml:space="preserve">Perdeu 5 pontos percentuais.</w:t>
      </w:r>
    </w:p>
    <w:p>
      <w:pPr>
        <w:keepNext/>
        <w:keepLines/>
        <w:tabs>
          <w:tab w:val="left" w:pos="500"/>
        </w:tabs>
        <w:spacing w:after="30" w:line="264"/>
        <w:ind w:left="500" w:hanging="300"/>
      </w:pPr>
      <w:r>
        <w:rPr>
          <w:b/>
          <w:bCs/>
          <w:color w:val="6B7280"/>
          <w:sz w:val="20"/>
          <w:szCs w:val="20"/>
        </w:rPr>
        <w:t xml:space="preserve">c)	</w:t>
      </w:r>
      <w:r>
        <w:rPr>
          <w:sz w:val="20"/>
          <w:szCs w:val="20"/>
        </w:rPr>
        <w:t xml:space="preserve">20 pontos percentuais.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6,9 pontos percentuais.</w:t>
      </w:r>
    </w:p>
    <w:p>
      <w:pPr>
        <w:keepNext/>
        <w:spacing w:after="60" w:before="140" w:line="276"/>
      </w:pPr>
      <w:r>
        <w:rPr>
          <w:b/>
          <w:bCs/>
          <w:color w:val="4F46E5"/>
          <w:sz w:val="21"/>
          <w:szCs w:val="21"/>
        </w:rPr>
        <w:t xml:space="preserve">Questão 16. </w:t>
      </w:r>
      <w:r>
        <w:rPr>
          <w:sz w:val="21"/>
          <w:szCs w:val="21"/>
        </w:rPr>
        <w:t xml:space="preserve">Quando a correlação entre as visões aumentou para 0,99, o ganho do co-training: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subiu para 20 p.p.</w:t>
      </w:r>
    </w:p>
    <w:p>
      <w:pPr>
        <w:keepNext/>
        <w:keepLines/>
        <w:tabs>
          <w:tab w:val="left" w:pos="500"/>
        </w:tabs>
        <w:spacing w:after="30" w:line="264"/>
        <w:ind w:left="500" w:hanging="300"/>
      </w:pPr>
      <w:r>
        <w:rPr>
          <w:b/>
          <w:bCs/>
          <w:color w:val="6B7280"/>
          <w:sz w:val="20"/>
          <w:szCs w:val="20"/>
        </w:rPr>
        <w:t xml:space="preserve">b)	</w:t>
      </w:r>
      <w:r>
        <w:rPr>
          <w:sz w:val="20"/>
          <w:szCs w:val="20"/>
        </w:rPr>
        <w:t xml:space="preserve">tornou-se exatamente 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virou perda de 10 p.p.</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diminuiu para 4,7 p.p., mas continuou positivo.</w:t>
      </w:r>
    </w:p>
    <w:p>
      <w:pPr>
        <w:keepNext/>
        <w:spacing w:after="60" w:before="140" w:line="276"/>
      </w:pPr>
      <w:r>
        <w:rPr>
          <w:b/>
          <w:bCs/>
          <w:color w:val="4F46E5"/>
          <w:sz w:val="21"/>
          <w:szCs w:val="21"/>
        </w:rPr>
        <w:t xml:space="preserve">Questão 17. </w:t>
      </w:r>
      <w:r>
        <w:rPr>
          <w:sz w:val="21"/>
          <w:szCs w:val="21"/>
        </w:rPr>
        <w:t xml:space="preserve">O que a queda da referência (de 86,8% para 79,3%) com o aumento da correlação indica?</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foi alterado.</w:t>
      </w:r>
    </w:p>
    <w:p>
      <w:pPr>
        <w:keepNext/>
        <w:keepLines/>
        <w:tabs>
          <w:tab w:val="left" w:pos="500"/>
        </w:tabs>
        <w:spacing w:after="30" w:line="264"/>
        <w:ind w:left="500" w:hanging="300"/>
      </w:pPr>
      <w:r>
        <w:rPr>
          <w:b/>
          <w:bCs/>
          <w:color w:val="6B7280"/>
          <w:sz w:val="20"/>
          <w:szCs w:val="20"/>
        </w:rPr>
        <w:t xml:space="preserve">b)	</w:t>
      </w:r>
      <w:r>
        <w:rPr>
          <w:sz w:val="20"/>
          <w:szCs w:val="20"/>
        </w:rPr>
        <w:t xml:space="preserve">Visões dependentes trazem menos informação nova ao conjunto.</w:t>
      </w:r>
    </w:p>
    <w:p>
      <w:pPr>
        <w:keepNext/>
        <w:keepLines/>
        <w:tabs>
          <w:tab w:val="left" w:pos="500"/>
        </w:tabs>
        <w:spacing w:after="30" w:line="264"/>
        <w:ind w:left="500" w:hanging="300"/>
      </w:pPr>
      <w:r>
        <w:rPr>
          <w:b/>
          <w:bCs/>
          <w:color w:val="6B7280"/>
          <w:sz w:val="20"/>
          <w:szCs w:val="20"/>
        </w:rPr>
        <w:t xml:space="preserve">c)	</w:t>
      </w:r>
      <w:r>
        <w:rPr>
          <w:sz w:val="20"/>
          <w:szCs w:val="20"/>
        </w:rPr>
        <w:t xml:space="preserve">Os dados tinham rótulos errados.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modelo estava superajustado.</w:t>
      </w:r>
    </w:p>
    <w:p>
      <w:pPr>
        <w:keepNext/>
        <w:spacing w:after="60" w:before="140" w:line="276"/>
      </w:pPr>
      <w:r>
        <w:rPr>
          <w:b/>
          <w:bCs/>
          <w:color w:val="4F46E5"/>
          <w:sz w:val="21"/>
          <w:szCs w:val="21"/>
        </w:rPr>
        <w:t xml:space="preserve">Questão 18. </w:t>
      </w:r>
      <w:r>
        <w:rPr>
          <w:sz w:val="21"/>
          <w:szCs w:val="21"/>
        </w:rPr>
        <w:t xml:space="preserve">A coleção SMS Spam usada no capítulo tem aproximadamente quantos por cento de mensagens spam?</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13,4%.</w:t>
      </w:r>
    </w:p>
    <w:p>
      <w:pPr>
        <w:keepNext/>
        <w:keepLines/>
        <w:tabs>
          <w:tab w:val="left" w:pos="500"/>
        </w:tabs>
        <w:spacing w:after="30" w:line="264"/>
        <w:ind w:left="500" w:hanging="300"/>
      </w:pPr>
      <w:r>
        <w:rPr>
          <w:b/>
          <w:bCs/>
          <w:color w:val="6B7280"/>
          <w:sz w:val="20"/>
          <w:szCs w:val="20"/>
        </w:rPr>
        <w:t xml:space="preserve">c)	</w:t>
      </w:r>
      <w:r>
        <w:rPr>
          <w:sz w:val="20"/>
          <w:szCs w:val="20"/>
        </w:rPr>
        <w:t xml:space="preserve">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19. </w:t>
      </w:r>
      <w:r>
        <w:rPr>
          <w:sz w:val="21"/>
          <w:szCs w:val="21"/>
        </w:rPr>
        <w:t xml:space="preserve">Por que se usou o F1 da classe spam, em vez da acurácia, no experimento de texto?</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o F1 é sempre maior.</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as classes são desbalanceadas, e a acurácia pode enganar.</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só há uma classe.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a acurácia não pode ser calculada.</w:t>
      </w:r>
    </w:p>
    <w:p>
      <w:pPr>
        <w:keepNext/>
        <w:spacing w:after="60" w:before="140" w:line="276"/>
      </w:pPr>
      <w:r>
        <w:rPr>
          <w:b/>
          <w:bCs/>
          <w:color w:val="4F46E5"/>
          <w:sz w:val="21"/>
          <w:szCs w:val="21"/>
        </w:rPr>
        <w:t xml:space="preserve">Questão 20. </w:t>
      </w:r>
      <w:r>
        <w:rPr>
          <w:sz w:val="21"/>
          <w:szCs w:val="21"/>
        </w:rPr>
        <w:t xml:space="preserve">No experimento SMS, quais foram as duas visões?</w:t>
      </w:r>
    </w:p>
    <w:p>
      <w:pPr>
        <w:keepNext/>
        <w:keepLines/>
        <w:tabs>
          <w:tab w:val="left" w:pos="500"/>
        </w:tabs>
        <w:spacing w:after="30" w:line="264"/>
        <w:ind w:left="500" w:hanging="300"/>
      </w:pPr>
      <w:r>
        <w:rPr>
          <w:b/>
          <w:bCs/>
          <w:color w:val="6B7280"/>
          <w:sz w:val="20"/>
          <w:szCs w:val="20"/>
        </w:rPr>
        <w:t xml:space="preserve">a)	</w:t>
      </w:r>
      <w:r>
        <w:rPr>
          <w:sz w:val="20"/>
          <w:szCs w:val="20"/>
        </w:rPr>
        <w:t xml:space="preserve">Spam e legítima.</w:t>
      </w:r>
    </w:p>
    <w:p>
      <w:pPr>
        <w:keepNext/>
        <w:keepLines/>
        <w:tabs>
          <w:tab w:val="left" w:pos="500"/>
        </w:tabs>
        <w:spacing w:after="30" w:line="264"/>
        <w:ind w:left="500" w:hanging="300"/>
      </w:pPr>
      <w:r>
        <w:rPr>
          <w:b/>
          <w:bCs/>
          <w:color w:val="6B7280"/>
          <w:sz w:val="20"/>
          <w:szCs w:val="20"/>
        </w:rPr>
        <w:t xml:space="preserve">b)	</w:t>
      </w:r>
      <w:r>
        <w:rPr>
          <w:sz w:val="20"/>
          <w:szCs w:val="20"/>
        </w:rPr>
        <w:t xml:space="preserve">Treino 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Palavras e sequências de caracteres (de 2 a 4).</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Remetente e destinatário.</w:t>
      </w:r>
    </w:p>
    <w:p>
      <w:pPr>
        <w:keepNext/>
        <w:spacing w:after="60" w:before="140" w:line="276"/>
      </w:pPr>
      <w:r>
        <w:rPr>
          <w:b/>
          <w:bCs/>
          <w:color w:val="4F46E5"/>
          <w:sz w:val="21"/>
          <w:szCs w:val="21"/>
        </w:rPr>
        <w:t xml:space="preserve">Questão 21. </w:t>
      </w:r>
      <w:r>
        <w:rPr>
          <w:sz w:val="21"/>
          <w:szCs w:val="21"/>
        </w:rPr>
        <w:t xml:space="preserve">No experimento SMS, o co-training (80,7%) comparado à referência com as duas visões (83,3%):</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pôde ser comparado.</w:t>
      </w:r>
    </w:p>
    <w:p>
      <w:pPr>
        <w:keepNext/>
        <w:keepLines/>
        <w:tabs>
          <w:tab w:val="left" w:pos="500"/>
        </w:tabs>
        <w:spacing w:after="30" w:line="264"/>
        <w:ind w:left="500" w:hanging="300"/>
      </w:pPr>
      <w:r>
        <w:rPr>
          <w:b/>
          <w:bCs/>
          <w:color w:val="6B7280"/>
          <w:sz w:val="20"/>
          <w:szCs w:val="20"/>
        </w:rPr>
        <w:t xml:space="preserve">b)	</w:t>
      </w:r>
      <w:r>
        <w:rPr>
          <w:sz w:val="20"/>
          <w:szCs w:val="20"/>
        </w:rPr>
        <w:t xml:space="preserve">foi idêntico.</w:t>
      </w:r>
    </w:p>
    <w:p>
      <w:pPr>
        <w:keepNext/>
        <w:keepLines/>
        <w:tabs>
          <w:tab w:val="left" w:pos="500"/>
        </w:tabs>
        <w:spacing w:after="30" w:line="264"/>
        <w:ind w:left="500" w:hanging="300"/>
      </w:pPr>
      <w:r>
        <w:rPr>
          <w:b/>
          <w:bCs/>
          <w:color w:val="6B7280"/>
          <w:sz w:val="20"/>
          <w:szCs w:val="20"/>
        </w:rPr>
        <w:t xml:space="preserve">c)	</w:t>
      </w:r>
      <w:r>
        <w:rPr>
          <w:sz w:val="20"/>
          <w:szCs w:val="20"/>
        </w:rPr>
        <w:t xml:space="preserve">ficou abaixo dela.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foi muito superior.</w:t>
      </w:r>
    </w:p>
    <w:p>
      <w:pPr>
        <w:keepNext/>
        <w:spacing w:after="60" w:before="140" w:line="276"/>
      </w:pPr>
      <w:r>
        <w:rPr>
          <w:b/>
          <w:bCs/>
          <w:color w:val="4F46E5"/>
          <w:sz w:val="21"/>
          <w:szCs w:val="21"/>
        </w:rPr>
        <w:t xml:space="preserve">Questão 22. </w:t>
      </w:r>
      <w:r>
        <w:rPr>
          <w:sz w:val="21"/>
          <w:szCs w:val="21"/>
        </w:rPr>
        <w:t xml:space="preserve">Qual foi o resultado do erro de programação (ordem trocada das classes) no experimento SMS?</w:t>
      </w:r>
    </w:p>
    <w:p>
      <w:pPr>
        <w:keepNext/>
        <w:keepLines/>
        <w:tabs>
          <w:tab w:val="left" w:pos="500"/>
        </w:tabs>
        <w:spacing w:after="30" w:line="264"/>
        <w:ind w:left="500" w:hanging="300"/>
      </w:pPr>
      <w:r>
        <w:rPr>
          <w:b/>
          <w:bCs/>
          <w:color w:val="6B7280"/>
          <w:sz w:val="20"/>
          <w:szCs w:val="20"/>
        </w:rPr>
        <w:t xml:space="preserve">a)	</w:t>
      </w:r>
      <w:r>
        <w:rPr>
          <w:sz w:val="20"/>
          <w:szCs w:val="20"/>
        </w:rPr>
        <w:t xml:space="preserve">O F1 caiu para 37,8%.</w:t>
      </w:r>
    </w:p>
    <w:p>
      <w:pPr>
        <w:keepNext/>
        <w:keepLines/>
        <w:tabs>
          <w:tab w:val="left" w:pos="500"/>
        </w:tabs>
        <w:spacing w:after="30" w:line="264"/>
        <w:ind w:left="500" w:hanging="300"/>
      </w:pPr>
      <w:r>
        <w:rPr>
          <w:b/>
          <w:bCs/>
          <w:color w:val="6B7280"/>
          <w:sz w:val="20"/>
          <w:szCs w:val="20"/>
        </w:rPr>
        <w:t xml:space="preserve">b)	</w:t>
      </w:r>
      <w:r>
        <w:rPr>
          <w:sz w:val="20"/>
          <w:szCs w:val="20"/>
        </w:rPr>
        <w:t xml:space="preserve">O programa não executou.</w:t>
      </w:r>
    </w:p>
    <w:p>
      <w:pPr>
        <w:keepNext/>
        <w:keepLines/>
        <w:tabs>
          <w:tab w:val="left" w:pos="500"/>
        </w:tabs>
        <w:spacing w:after="30" w:line="264"/>
        <w:ind w:left="500" w:hanging="300"/>
      </w:pPr>
      <w:r>
        <w:rPr>
          <w:b/>
          <w:bCs/>
          <w:color w:val="6B7280"/>
          <w:sz w:val="20"/>
          <w:szCs w:val="20"/>
        </w:rPr>
        <w:t xml:space="preserve">c)	</w:t>
      </w:r>
      <w:r>
        <w:rPr>
          <w:sz w:val="20"/>
          <w:szCs w:val="20"/>
        </w:rPr>
        <w:t xml:space="preserve">Nada mudou.</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F1 subiu para 99%.</w:t>
      </w:r>
    </w:p>
    <w:p>
      <w:pPr>
        <w:keepNext/>
        <w:spacing w:after="60" w:before="140" w:line="276"/>
      </w:pPr>
      <w:r>
        <w:rPr>
          <w:b/>
          <w:bCs/>
          <w:color w:val="4F46E5"/>
          <w:sz w:val="21"/>
          <w:szCs w:val="21"/>
        </w:rPr>
        <w:t xml:space="preserve">Questão 23. </w:t>
      </w:r>
      <w:r>
        <w:rPr>
          <w:sz w:val="21"/>
          <w:szCs w:val="21"/>
        </w:rPr>
        <w:t xml:space="preserve">O tri-training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duas visões obrigatórias.</w:t>
      </w:r>
    </w:p>
    <w:p>
      <w:pPr>
        <w:keepNext/>
        <w:keepLines/>
        <w:tabs>
          <w:tab w:val="left" w:pos="500"/>
        </w:tabs>
        <w:spacing w:after="30" w:line="264"/>
        <w:ind w:left="500" w:hanging="300"/>
      </w:pPr>
      <w:r>
        <w:rPr>
          <w:b/>
          <w:bCs/>
          <w:color w:val="6B7280"/>
          <w:sz w:val="20"/>
          <w:szCs w:val="20"/>
        </w:rPr>
        <w:t xml:space="preserve">b)	</w:t>
      </w:r>
      <w:r>
        <w:rPr>
          <w:sz w:val="20"/>
          <w:szCs w:val="20"/>
        </w:rPr>
        <w:t xml:space="preserve">três classificadores treinados em amostras bootstrap e a concordância de dois deles como filtro.</w:t>
      </w:r>
    </w:p>
    <w:p>
      <w:pPr>
        <w:keepNext/>
        <w:keepLines/>
        <w:tabs>
          <w:tab w:val="left" w:pos="500"/>
        </w:tabs>
        <w:spacing w:after="30" w:line="264"/>
        <w:ind w:left="500" w:hanging="300"/>
      </w:pPr>
      <w:r>
        <w:rPr>
          <w:b/>
          <w:bCs/>
          <w:color w:val="6B7280"/>
          <w:sz w:val="20"/>
          <w:szCs w:val="20"/>
        </w:rPr>
        <w:t xml:space="preserve">c)	</w:t>
      </w:r>
      <w:r>
        <w:rPr>
          <w:sz w:val="20"/>
          <w:szCs w:val="20"/>
        </w:rPr>
        <w:t xml:space="preserve">a distância euclidiana entre grupos.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um classificador.</w:t>
      </w:r>
    </w:p>
    <w:p>
      <w:pPr>
        <w:keepNext/>
        <w:spacing w:after="60" w:before="140" w:line="276"/>
      </w:pPr>
      <w:r>
        <w:rPr>
          <w:b/>
          <w:bCs/>
          <w:color w:val="4F46E5"/>
          <w:sz w:val="21"/>
          <w:szCs w:val="21"/>
        </w:rPr>
        <w:t xml:space="preserve">Questão 24. </w:t>
      </w:r>
      <w:r>
        <w:rPr>
          <w:sz w:val="21"/>
          <w:szCs w:val="21"/>
        </w:rPr>
        <w:t xml:space="preserve">O que é bootstrap?</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métrica.</w:t>
      </w:r>
    </w:p>
    <w:p>
      <w:pPr>
        <w:keepNext/>
        <w:keepLines/>
        <w:tabs>
          <w:tab w:val="left" w:pos="500"/>
        </w:tabs>
        <w:spacing w:after="30" w:line="264"/>
        <w:ind w:left="500" w:hanging="300"/>
      </w:pPr>
      <w:r>
        <w:rPr>
          <w:b/>
          <w:bCs/>
          <w:color w:val="6B7280"/>
          <w:sz w:val="20"/>
          <w:szCs w:val="20"/>
        </w:rPr>
        <w:t xml:space="preserve">b)	</w:t>
      </w:r>
      <w:r>
        <w:rPr>
          <w:sz w:val="20"/>
          <w:szCs w:val="20"/>
        </w:rPr>
        <w:t xml:space="preserve">A divisão em visões.</w:t>
      </w:r>
    </w:p>
    <w:p>
      <w:pPr>
        <w:keepNext/>
        <w:keepLines/>
        <w:tabs>
          <w:tab w:val="left" w:pos="500"/>
        </w:tabs>
        <w:spacing w:after="30" w:line="264"/>
        <w:ind w:left="500" w:hanging="300"/>
      </w:pPr>
      <w:r>
        <w:rPr>
          <w:b/>
          <w:bCs/>
          <w:color w:val="6B7280"/>
          <w:sz w:val="20"/>
          <w:szCs w:val="20"/>
        </w:rPr>
        <w:t xml:space="preserve">c)	</w:t>
      </w:r>
      <w:r>
        <w:rPr>
          <w:sz w:val="20"/>
          <w:szCs w:val="20"/>
        </w:rPr>
        <w:t xml:space="preserve">Um tipo de rótulo.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Amostra sorteada com reposição do conjunto de treino.</w:t>
      </w:r>
    </w:p>
    <w:p>
      <w:pPr>
        <w:keepNext/>
        <w:spacing w:after="60" w:before="140" w:line="276"/>
      </w:pPr>
      <w:r>
        <w:rPr>
          <w:b/>
          <w:bCs/>
          <w:color w:val="4F46E5"/>
          <w:sz w:val="21"/>
          <w:szCs w:val="21"/>
        </w:rPr>
        <w:t xml:space="preserve">Questão 25. </w:t>
      </w:r>
      <w:r>
        <w:rPr>
          <w:sz w:val="21"/>
          <w:szCs w:val="21"/>
        </w:rPr>
        <w:t xml:space="preserve">No experimento do capítulo, o tri-training simplificado teve, no Digits,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40%.</w:t>
      </w:r>
    </w:p>
    <w:p>
      <w:pPr>
        <w:keepNext/>
        <w:keepLines/>
        <w:tabs>
          <w:tab w:val="left" w:pos="500"/>
        </w:tabs>
        <w:spacing w:after="30" w:line="264"/>
        <w:ind w:left="500" w:hanging="300"/>
      </w:pPr>
      <w:r>
        <w:rPr>
          <w:b/>
          <w:bCs/>
          <w:color w:val="6B7280"/>
          <w:sz w:val="20"/>
          <w:szCs w:val="20"/>
        </w:rPr>
        <w:t xml:space="preserve">b)	</w:t>
      </w:r>
      <w:r>
        <w:rPr>
          <w:sz w:val="20"/>
          <w:szCs w:val="20"/>
        </w:rPr>
        <w:t xml:space="preserve">o mesmo desempenho da referência (86,5% contra 86,3%).</w:t>
      </w:r>
    </w:p>
    <w:p>
      <w:pPr>
        <w:keepNext/>
        <w:keepLines/>
        <w:tabs>
          <w:tab w:val="left" w:pos="500"/>
        </w:tabs>
        <w:spacing w:after="30" w:line="264"/>
        <w:ind w:left="500" w:hanging="300"/>
      </w:pPr>
      <w:r>
        <w:rPr>
          <w:b/>
          <w:bCs/>
          <w:color w:val="6B7280"/>
          <w:sz w:val="20"/>
          <w:szCs w:val="20"/>
        </w:rPr>
        <w:t xml:space="preserve">c)	</w:t>
      </w:r>
      <w:r>
        <w:rPr>
          <w:sz w:val="20"/>
          <w:szCs w:val="20"/>
        </w:rPr>
        <w:t xml:space="preserve">99%.</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desempenho superior ao do self-training.</w:t>
      </w:r>
    </w:p>
    <w:p>
      <w:pPr>
        <w:keepNext/>
        <w:spacing w:after="60" w:before="140" w:line="276"/>
      </w:pPr>
      <w:r>
        <w:rPr>
          <w:b/>
          <w:bCs/>
          <w:color w:val="4F46E5"/>
          <w:sz w:val="21"/>
          <w:szCs w:val="21"/>
        </w:rPr>
        <w:t xml:space="preserve">Questão 26. </w:t>
      </w:r>
      <w:r>
        <w:rPr>
          <w:sz w:val="21"/>
          <w:szCs w:val="21"/>
        </w:rPr>
        <w:t xml:space="preserve">Qual das situações abaixo é favorável ao co-training?</w:t>
      </w:r>
    </w:p>
    <w:p>
      <w:pPr>
        <w:keepNext/>
        <w:keepLines/>
        <w:tabs>
          <w:tab w:val="left" w:pos="500"/>
        </w:tabs>
        <w:spacing w:after="30" w:line="264"/>
        <w:ind w:left="500" w:hanging="300"/>
      </w:pPr>
      <w:r>
        <w:rPr>
          <w:b/>
          <w:bCs/>
          <w:color w:val="6B7280"/>
          <w:sz w:val="20"/>
          <w:szCs w:val="20"/>
        </w:rPr>
        <w:t xml:space="preserve">a)	</w:t>
      </w:r>
      <w:r>
        <w:rPr>
          <w:sz w:val="20"/>
          <w:szCs w:val="20"/>
        </w:rPr>
        <w:t xml:space="preserve">Duas visões naturais, cada uma informativa e pouco dependentes entre si.</w:t>
      </w:r>
    </w:p>
    <w:p>
      <w:pPr>
        <w:keepNext/>
        <w:keepLines/>
        <w:tabs>
          <w:tab w:val="left" w:pos="500"/>
        </w:tabs>
        <w:spacing w:after="30" w:line="264"/>
        <w:ind w:left="500" w:hanging="300"/>
      </w:pPr>
      <w:r>
        <w:rPr>
          <w:b/>
          <w:bCs/>
          <w:color w:val="6B7280"/>
          <w:sz w:val="20"/>
          <w:szCs w:val="20"/>
        </w:rPr>
        <w:t xml:space="preserve">b)	</w:t>
      </w:r>
      <w:r>
        <w:rPr>
          <w:sz w:val="20"/>
          <w:szCs w:val="20"/>
        </w:rPr>
        <w:t xml:space="preserve">Um único conjunto de atributos sem divisão natural.</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visão informativa e outra aleatória.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Duas visões que são cópias uma da outra.</w:t>
      </w:r>
    </w:p>
    <w:p>
      <w:pPr>
        <w:keepNext/>
        <w:spacing w:after="60" w:before="140" w:line="276"/>
      </w:pPr>
      <w:r>
        <w:rPr>
          <w:b/>
          <w:bCs/>
          <w:color w:val="4F46E5"/>
          <w:sz w:val="21"/>
          <w:szCs w:val="21"/>
        </w:rPr>
        <w:t xml:space="preserve">Questão 27. </w:t>
      </w:r>
      <w:r>
        <w:rPr>
          <w:sz w:val="21"/>
          <w:szCs w:val="21"/>
        </w:rPr>
        <w:t xml:space="preserve">Antes de usar o co-training, uma boa prática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o teste para escolher as visões.</w:t>
      </w:r>
    </w:p>
    <w:p>
      <w:pPr>
        <w:keepNext/>
        <w:keepLines/>
        <w:tabs>
          <w:tab w:val="left" w:pos="500"/>
        </w:tabs>
        <w:spacing w:after="30" w:line="264"/>
        <w:ind w:left="500" w:hanging="300"/>
      </w:pPr>
      <w:r>
        <w:rPr>
          <w:b/>
          <w:bCs/>
          <w:color w:val="6B7280"/>
          <w:sz w:val="20"/>
          <w:szCs w:val="20"/>
        </w:rPr>
        <w:t xml:space="preserve">b)	</w:t>
      </w:r>
      <w:r>
        <w:rPr>
          <w:sz w:val="20"/>
          <w:szCs w:val="20"/>
        </w:rPr>
        <w:t xml:space="preserve">juntar as visões em uma só.</w:t>
      </w:r>
    </w:p>
    <w:p>
      <w:pPr>
        <w:keepNext/>
        <w:keepLines/>
        <w:tabs>
          <w:tab w:val="left" w:pos="500"/>
        </w:tabs>
        <w:spacing w:after="30" w:line="264"/>
        <w:ind w:left="500" w:hanging="300"/>
      </w:pPr>
      <w:r>
        <w:rPr>
          <w:b/>
          <w:bCs/>
          <w:color w:val="6B7280"/>
          <w:sz w:val="20"/>
          <w:szCs w:val="20"/>
        </w:rPr>
        <w:t xml:space="preserve">c)	</w:t>
      </w:r>
      <w:r>
        <w:rPr>
          <w:sz w:val="20"/>
          <w:szCs w:val="20"/>
        </w:rPr>
        <w:t xml:space="preserve">apagar todos os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treinar um classificador para cada visão, só com os rótulos, e checar se cada uma é informativa.</w:t>
      </w:r>
    </w:p>
    <w:p>
      <w:pPr>
        <w:keepNext/>
        <w:spacing w:after="60" w:before="140" w:line="276"/>
      </w:pPr>
      <w:r>
        <w:rPr>
          <w:b/>
          <w:bCs/>
          <w:color w:val="4F46E5"/>
          <w:sz w:val="21"/>
          <w:szCs w:val="21"/>
        </w:rPr>
        <w:t xml:space="preserve">Questão 28. </w:t>
      </w:r>
      <w:r>
        <w:rPr>
          <w:sz w:val="21"/>
          <w:szCs w:val="21"/>
        </w:rPr>
        <w:t xml:space="preserve">Na análise do capítulo, qual foi o principal efeito do aumento da correlação entre as visões sobre a referência (só rotulados)?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Ela caiu de 86,8% para 79,3%.</w:t>
      </w:r>
    </w:p>
    <w:p>
      <w:pPr>
        <w:keepNext/>
        <w:keepLines/>
        <w:tabs>
          <w:tab w:val="left" w:pos="500"/>
        </w:tabs>
        <w:spacing w:after="30" w:line="264"/>
        <w:ind w:left="500" w:hanging="300"/>
      </w:pPr>
      <w:r>
        <w:rPr>
          <w:b/>
          <w:bCs/>
          <w:color w:val="6B7280"/>
          <w:sz w:val="20"/>
          <w:szCs w:val="20"/>
        </w:rPr>
        <w:t xml:space="preserve">b)	</w:t>
      </w:r>
      <w:r>
        <w:rPr>
          <w:sz w:val="20"/>
          <w:szCs w:val="20"/>
        </w:rPr>
        <w:t xml:space="preserve">Ela não mudou.</w:t>
      </w:r>
    </w:p>
    <w:p>
      <w:pPr>
        <w:keepNext/>
        <w:keepLines/>
        <w:tabs>
          <w:tab w:val="left" w:pos="500"/>
        </w:tabs>
        <w:spacing w:after="30" w:line="264"/>
        <w:ind w:left="500" w:hanging="300"/>
      </w:pPr>
      <w:r>
        <w:rPr>
          <w:b/>
          <w:bCs/>
          <w:color w:val="6B7280"/>
          <w:sz w:val="20"/>
          <w:szCs w:val="20"/>
        </w:rPr>
        <w:t xml:space="preserve">c)	</w:t>
      </w:r>
      <w:r>
        <w:rPr>
          <w:sz w:val="20"/>
          <w:szCs w:val="20"/>
        </w:rPr>
        <w:t xml:space="preserve">Ela subiu para 100%.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Ela deixou de poder ser calculada.</w:t>
      </w:r>
    </w:p>
    <w:p>
      <w:pPr>
        <w:keepNext/>
        <w:spacing w:after="60" w:before="140" w:line="276"/>
      </w:pPr>
      <w:r>
        <w:rPr>
          <w:b/>
          <w:bCs/>
          <w:color w:val="4F46E5"/>
          <w:sz w:val="21"/>
          <w:szCs w:val="21"/>
        </w:rPr>
        <w:t xml:space="preserve">Questão 29. </w:t>
      </w:r>
      <w:r>
        <w:rPr>
          <w:sz w:val="21"/>
          <w:szCs w:val="21"/>
        </w:rPr>
        <w:t xml:space="preserve">A expressão "métodos por discordância" (disagreement-based) agrupa:</w:t>
      </w:r>
    </w:p>
    <w:p>
      <w:pPr>
        <w:keepNext/>
        <w:keepLines/>
        <w:tabs>
          <w:tab w:val="left" w:pos="500"/>
        </w:tabs>
        <w:spacing w:after="30" w:line="264"/>
        <w:ind w:left="500" w:hanging="300"/>
      </w:pPr>
      <w:r>
        <w:rPr>
          <w:b/>
          <w:bCs/>
          <w:color w:val="6B7280"/>
          <w:sz w:val="20"/>
          <w:szCs w:val="20"/>
        </w:rPr>
        <w:t xml:space="preserve">a)	</w:t>
      </w:r>
      <w:r>
        <w:rPr>
          <w:sz w:val="20"/>
          <w:szCs w:val="20"/>
        </w:rPr>
        <w:t xml:space="preserve">métodos que não usam dados sem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redes neurais profundas.</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métodos baseados em grafos.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co-training, tri-training e outros em que vários classificadores guiam um ao outro.</w:t>
      </w:r>
    </w:p>
    <w:p>
      <w:pPr>
        <w:keepNext/>
        <w:spacing w:after="60" w:before="140" w:line="276"/>
      </w:pPr>
      <w:r>
        <w:rPr>
          <w:b/>
          <w:bCs/>
          <w:color w:val="4F46E5"/>
          <w:sz w:val="21"/>
          <w:szCs w:val="21"/>
        </w:rPr>
        <w:t xml:space="preserve">Questão 30. </w:t>
      </w:r>
      <w:r>
        <w:rPr>
          <w:sz w:val="21"/>
          <w:szCs w:val="21"/>
        </w:rPr>
        <w:t xml:space="preserve">Dividir artificialmente os atributos em duas visões aleatórias, segundo o capítulo: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sempre produz grande ganho.</w:t>
      </w:r>
    </w:p>
    <w:p>
      <w:pPr>
        <w:keepNext/>
        <w:keepLines/>
        <w:tabs>
          <w:tab w:val="left" w:pos="500"/>
        </w:tabs>
        <w:spacing w:after="30" w:line="264"/>
        <w:ind w:left="500" w:hanging="300"/>
      </w:pPr>
      <w:r>
        <w:rPr>
          <w:b/>
          <w:bCs/>
          <w:color w:val="6B7280"/>
          <w:sz w:val="20"/>
          <w:szCs w:val="20"/>
        </w:rPr>
        <w:t xml:space="preserve">b)	</w:t>
      </w:r>
      <w:r>
        <w:rPr>
          <w:sz w:val="20"/>
          <w:szCs w:val="20"/>
        </w:rPr>
        <w:t xml:space="preserve">é proibido pela teoria.</w:t>
      </w:r>
    </w:p>
    <w:p>
      <w:pPr>
        <w:keepNext/>
        <w:keepLines/>
        <w:tabs>
          <w:tab w:val="left" w:pos="500"/>
        </w:tabs>
        <w:spacing w:after="30" w:line="264"/>
        <w:ind w:left="500" w:hanging="300"/>
      </w:pPr>
      <w:r>
        <w:rPr>
          <w:b/>
          <w:bCs/>
          <w:color w:val="6B7280"/>
          <w:sz w:val="20"/>
          <w:szCs w:val="20"/>
        </w:rPr>
        <w:t xml:space="preserve">c)	</w:t>
      </w:r>
      <w:r>
        <w:rPr>
          <w:sz w:val="20"/>
          <w:szCs w:val="20"/>
        </w:rPr>
        <w:t xml:space="preserve">pode funcionar quando os atributos são redundantes, mas o efeito foi pequeno no Digits.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elimina a necessidade de rótulos.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a ideia do co-training com a analogia dos dois médicos.</w:t>
      </w:r>
    </w:p>
    <w:p>
      <w:pPr>
        <w:keepLines/>
        <w:tabs>
          <w:tab w:val="left" w:pos="500"/>
        </w:tabs>
        <w:spacing w:after="80" w:before="120" w:line="288"/>
        <w:ind w:left="500" w:hanging="500"/>
      </w:pPr>
      <w:r>
        <w:rPr>
          <w:b/>
          <w:bCs/>
          <w:color w:val="4F46E5"/>
          <w:sz w:val="21"/>
          <w:szCs w:val="21"/>
        </w:rPr>
        <w:t xml:space="preserve">2.	</w:t>
      </w:r>
      <w:r>
        <w:rPr>
          <w:sz w:val="21"/>
          <w:szCs w:val="21"/>
        </w:rPr>
        <w:t xml:space="preserve">O que é uma visão dos dados? Dê dois exemplos.</w:t>
      </w:r>
    </w:p>
    <w:p>
      <w:pPr>
        <w:keepLines/>
        <w:tabs>
          <w:tab w:val="left" w:pos="500"/>
        </w:tabs>
        <w:spacing w:after="80" w:before="120" w:line="288"/>
        <w:ind w:left="500" w:hanging="500"/>
      </w:pPr>
      <w:r>
        <w:rPr>
          <w:b/>
          <w:bCs/>
          <w:color w:val="4F46E5"/>
          <w:sz w:val="21"/>
          <w:szCs w:val="21"/>
        </w:rPr>
        <w:t xml:space="preserve">3.	</w:t>
      </w:r>
      <w:r>
        <w:rPr>
          <w:sz w:val="21"/>
          <w:szCs w:val="21"/>
        </w:rPr>
        <w:t xml:space="preserve">Enuncie e explique as duas condições do co-training.</w:t>
      </w:r>
    </w:p>
    <w:p>
      <w:pPr>
        <w:keepLines/>
        <w:tabs>
          <w:tab w:val="left" w:pos="500"/>
        </w:tabs>
        <w:spacing w:after="80" w:before="120" w:line="288"/>
        <w:ind w:left="500" w:hanging="500"/>
      </w:pPr>
      <w:r>
        <w:rPr>
          <w:b/>
          <w:bCs/>
          <w:color w:val="4F46E5"/>
          <w:sz w:val="21"/>
          <w:szCs w:val="21"/>
        </w:rPr>
        <w:t xml:space="preserve">4.	</w:t>
      </w:r>
      <w:r>
        <w:rPr>
          <w:sz w:val="21"/>
          <w:szCs w:val="21"/>
        </w:rPr>
        <w:t xml:space="preserve">Explique a independência condicional com suas palavras e dê um exemplo.</w:t>
      </w:r>
    </w:p>
    <w:p>
      <w:pPr>
        <w:keepLines/>
        <w:tabs>
          <w:tab w:val="left" w:pos="500"/>
        </w:tabs>
        <w:spacing w:after="80" w:before="120" w:line="288"/>
        <w:ind w:left="500" w:hanging="500"/>
      </w:pPr>
      <w:r>
        <w:rPr>
          <w:b/>
          <w:bCs/>
          <w:color w:val="4F46E5"/>
          <w:sz w:val="21"/>
          <w:szCs w:val="21"/>
        </w:rPr>
        <w:t xml:space="preserve">5.	</w:t>
      </w:r>
      <w:r>
        <w:rPr>
          <w:sz w:val="21"/>
          <w:szCs w:val="21"/>
        </w:rPr>
        <w:t xml:space="preserve">Descreva uma rodada do co-training do capítulo.</w:t>
      </w:r>
    </w:p>
    <w:p>
      <w:pPr>
        <w:keepLines/>
        <w:tabs>
          <w:tab w:val="left" w:pos="500"/>
        </w:tabs>
        <w:spacing w:after="80" w:before="120" w:line="288"/>
        <w:ind w:left="500" w:hanging="500"/>
      </w:pPr>
      <w:r>
        <w:rPr>
          <w:b/>
          <w:bCs/>
          <w:color w:val="4F46E5"/>
          <w:sz w:val="21"/>
          <w:szCs w:val="21"/>
        </w:rPr>
        <w:t xml:space="preserve">6.	</w:t>
      </w:r>
      <w:r>
        <w:rPr>
          <w:sz w:val="21"/>
          <w:szCs w:val="21"/>
        </w:rPr>
        <w:t xml:space="preserve">Por que é importante escolher um número fixo de exemplos por classe a cada rodada?</w:t>
      </w:r>
    </w:p>
    <w:p>
      <w:pPr>
        <w:keepLines/>
        <w:tabs>
          <w:tab w:val="left" w:pos="500"/>
        </w:tabs>
        <w:spacing w:after="80" w:before="120" w:line="288"/>
        <w:ind w:left="500" w:hanging="500"/>
      </w:pPr>
      <w:r>
        <w:rPr>
          <w:b/>
          <w:bCs/>
          <w:color w:val="4F46E5"/>
          <w:sz w:val="21"/>
          <w:szCs w:val="21"/>
        </w:rPr>
        <w:t xml:space="preserve">7.	</w:t>
      </w:r>
      <w:r>
        <w:rPr>
          <w:sz w:val="21"/>
          <w:szCs w:val="21"/>
        </w:rPr>
        <w:t xml:space="preserve">Por que a referência justa do co-training é "dois classificadores só com os rotulados" e não "um modelo com todos os atributos"?</w:t>
      </w:r>
    </w:p>
    <w:p>
      <w:pPr>
        <w:keepLines/>
        <w:tabs>
          <w:tab w:val="left" w:pos="500"/>
        </w:tabs>
        <w:spacing w:after="80" w:before="120" w:line="288"/>
        <w:ind w:left="500" w:hanging="500"/>
      </w:pPr>
      <w:r>
        <w:rPr>
          <w:b/>
          <w:bCs/>
          <w:color w:val="4F46E5"/>
          <w:sz w:val="21"/>
          <w:szCs w:val="21"/>
        </w:rPr>
        <w:t xml:space="preserve">8.	</w:t>
      </w:r>
      <w:r>
        <w:rPr>
          <w:sz w:val="21"/>
          <w:szCs w:val="21"/>
        </w:rPr>
        <w:t xml:space="preserve">Interprete os resultados do co-training no Digits com visões cima/baixo e com visões aleatórias.</w:t>
      </w:r>
    </w:p>
    <w:p>
      <w:pPr>
        <w:keepLines/>
        <w:tabs>
          <w:tab w:val="left" w:pos="500"/>
        </w:tabs>
        <w:spacing w:after="80" w:before="120" w:line="288"/>
        <w:ind w:left="500" w:hanging="500"/>
      </w:pPr>
      <w:r>
        <w:rPr>
          <w:b/>
          <w:bCs/>
          <w:color w:val="4F46E5"/>
          <w:sz w:val="21"/>
          <w:szCs w:val="21"/>
        </w:rPr>
        <w:t xml:space="preserve">9.	</w:t>
      </w:r>
      <w:r>
        <w:rPr>
          <w:sz w:val="21"/>
          <w:szCs w:val="21"/>
        </w:rPr>
        <w:t xml:space="preserve">Por que o self-training com um único modelo foi melhor que o co-training no Digits?</w:t>
      </w:r>
    </w:p>
    <w:p>
      <w:pPr>
        <w:keepLines/>
        <w:tabs>
          <w:tab w:val="left" w:pos="500"/>
        </w:tabs>
        <w:spacing w:after="80" w:before="120" w:line="288"/>
        <w:ind w:left="500" w:hanging="500"/>
      </w:pPr>
      <w:r>
        <w:rPr>
          <w:b/>
          <w:bCs/>
          <w:color w:val="4F46E5"/>
          <w:sz w:val="21"/>
          <w:szCs w:val="21"/>
        </w:rPr>
        <w:t xml:space="preserve">10.	</w:t>
      </w:r>
      <w:r>
        <w:rPr>
          <w:sz w:val="21"/>
          <w:szCs w:val="21"/>
        </w:rPr>
        <w:t xml:space="preserve">Descreva o experimento com correlação entre as visões e o que ele mostra.</w:t>
      </w:r>
    </w:p>
    <w:p>
      <w:pPr>
        <w:keepLines/>
        <w:tabs>
          <w:tab w:val="left" w:pos="500"/>
        </w:tabs>
        <w:spacing w:after="80" w:before="120" w:line="288"/>
        <w:ind w:left="500" w:hanging="500"/>
      </w:pPr>
      <w:r>
        <w:rPr>
          <w:b/>
          <w:bCs/>
          <w:color w:val="4F46E5"/>
          <w:sz w:val="21"/>
          <w:szCs w:val="21"/>
        </w:rPr>
        <w:t xml:space="preserve">11.	</w:t>
      </w:r>
      <w:r>
        <w:rPr>
          <w:sz w:val="21"/>
          <w:szCs w:val="21"/>
        </w:rPr>
        <w:t xml:space="preserve">Por que a referência também piora quando as visões ficam mais correlacionadas?</w:t>
      </w:r>
    </w:p>
    <w:p>
      <w:pPr>
        <w:keepLines/>
        <w:tabs>
          <w:tab w:val="left" w:pos="500"/>
        </w:tabs>
        <w:spacing w:after="80" w:before="120" w:line="288"/>
        <w:ind w:left="500" w:hanging="500"/>
      </w:pPr>
      <w:r>
        <w:rPr>
          <w:b/>
          <w:bCs/>
          <w:color w:val="4F46E5"/>
          <w:sz w:val="21"/>
          <w:szCs w:val="21"/>
        </w:rPr>
        <w:t xml:space="preserve">12.	</w:t>
      </w:r>
      <w:r>
        <w:rPr>
          <w:sz w:val="21"/>
          <w:szCs w:val="21"/>
        </w:rPr>
        <w:t xml:space="preserve">Explique por que as visões "palavras" e "caracteres" do SMS Spam não favorecem o co-training.</w:t>
      </w:r>
    </w:p>
    <w:p>
      <w:pPr>
        <w:keepLines/>
        <w:tabs>
          <w:tab w:val="left" w:pos="500"/>
        </w:tabs>
        <w:spacing w:after="80" w:before="120" w:line="288"/>
        <w:ind w:left="500" w:hanging="500"/>
      </w:pPr>
      <w:r>
        <w:rPr>
          <w:b/>
          <w:bCs/>
          <w:color w:val="4F46E5"/>
          <w:sz w:val="21"/>
          <w:szCs w:val="21"/>
        </w:rPr>
        <w:t xml:space="preserve">13.	</w:t>
      </w:r>
      <w:r>
        <w:rPr>
          <w:sz w:val="21"/>
          <w:szCs w:val="21"/>
        </w:rPr>
        <w:t xml:space="preserve">Relate o erro de programação do experimento SMS e a lição prática.</w:t>
      </w:r>
    </w:p>
    <w:p>
      <w:pPr>
        <w:keepLines/>
        <w:tabs>
          <w:tab w:val="left" w:pos="500"/>
        </w:tabs>
        <w:spacing w:after="80" w:before="120" w:line="288"/>
        <w:ind w:left="500" w:hanging="500"/>
      </w:pPr>
      <w:r>
        <w:rPr>
          <w:b/>
          <w:bCs/>
          <w:color w:val="4F46E5"/>
          <w:sz w:val="21"/>
          <w:szCs w:val="21"/>
        </w:rPr>
        <w:t xml:space="preserve">14.	</w:t>
      </w:r>
      <w:r>
        <w:rPr>
          <w:sz w:val="21"/>
          <w:szCs w:val="21"/>
        </w:rPr>
        <w:t xml:space="preserve">Descreva o tri-training e diga em que ele se diferencia do co-training.</w:t>
      </w:r>
    </w:p>
    <w:p>
      <w:pPr>
        <w:keepLines/>
        <w:tabs>
          <w:tab w:val="left" w:pos="500"/>
        </w:tabs>
        <w:spacing w:after="80" w:before="120" w:line="288"/>
        <w:ind w:left="500" w:hanging="500"/>
      </w:pPr>
      <w:r>
        <w:rPr>
          <w:b/>
          <w:bCs/>
          <w:color w:val="4F46E5"/>
          <w:sz w:val="21"/>
          <w:szCs w:val="21"/>
        </w:rPr>
        <w:t xml:space="preserve">15.	</w:t>
      </w:r>
      <w:r>
        <w:rPr>
          <w:sz w:val="21"/>
          <w:szCs w:val="21"/>
        </w:rPr>
        <w:t xml:space="preserve">O que são métodos por discordância (disagreement-based)? Cite dois.</w:t>
      </w:r>
    </w:p>
    <w:p>
      <w:pPr>
        <w:keepLines/>
        <w:tabs>
          <w:tab w:val="left" w:pos="500"/>
        </w:tabs>
        <w:spacing w:after="80" w:before="120" w:line="288"/>
        <w:ind w:left="500" w:hanging="500"/>
      </w:pPr>
      <w:r>
        <w:rPr>
          <w:b/>
          <w:bCs/>
          <w:color w:val="4F46E5"/>
          <w:sz w:val="21"/>
          <w:szCs w:val="21"/>
        </w:rPr>
        <w:t xml:space="preserve">16.	</w:t>
      </w:r>
      <w:r>
        <w:rPr>
          <w:sz w:val="21"/>
          <w:szCs w:val="21"/>
        </w:rPr>
        <w:t xml:space="preserve">Quando o co-training é uma boa escolha e quando não é?</w:t>
      </w:r>
    </w:p>
    <w:p>
      <w:pPr>
        <w:keepLines/>
        <w:tabs>
          <w:tab w:val="left" w:pos="500"/>
        </w:tabs>
        <w:spacing w:after="80" w:before="120" w:line="288"/>
        <w:ind w:left="500" w:hanging="500"/>
      </w:pPr>
      <w:r>
        <w:rPr>
          <w:b/>
          <w:bCs/>
          <w:color w:val="4F46E5"/>
          <w:sz w:val="21"/>
          <w:szCs w:val="21"/>
        </w:rPr>
        <w:t xml:space="preserve">17.	</w:t>
      </w:r>
      <w:r>
        <w:rPr>
          <w:sz w:val="21"/>
          <w:szCs w:val="21"/>
        </w:rPr>
        <w:t xml:space="preserve">Por que nenhum método semissupervisionado ganha em todos os problemas? Use os resultados do capítulo.</w:t>
      </w:r>
    </w:p>
    <w:p>
      <w:pPr>
        <w:keepLines/>
        <w:tabs>
          <w:tab w:val="left" w:pos="500"/>
        </w:tabs>
        <w:spacing w:after="80" w:before="120" w:line="288"/>
        <w:ind w:left="500" w:hanging="500"/>
      </w:pPr>
      <w:r>
        <w:rPr>
          <w:b/>
          <w:bCs/>
          <w:color w:val="4F46E5"/>
          <w:sz w:val="21"/>
          <w:szCs w:val="21"/>
        </w:rPr>
        <w:t xml:space="preserve">18.	</w:t>
      </w:r>
      <w:r>
        <w:rPr>
          <w:sz w:val="21"/>
          <w:szCs w:val="21"/>
        </w:rPr>
        <w:t xml:space="preserve">Como você verificaria se um problema seu é adequado ao co-training?</w:t>
      </w:r>
    </w:p>
    <w:p>
      <w:pPr>
        <w:keepLines/>
        <w:tabs>
          <w:tab w:val="left" w:pos="500"/>
        </w:tabs>
        <w:spacing w:after="80" w:before="120" w:line="288"/>
        <w:ind w:left="500" w:hanging="500"/>
      </w:pPr>
      <w:r>
        <w:rPr>
          <w:b/>
          <w:bCs/>
          <w:color w:val="4F46E5"/>
          <w:sz w:val="21"/>
          <w:szCs w:val="21"/>
        </w:rPr>
        <w:t xml:space="preserve">19.	</w:t>
      </w:r>
      <w:r>
        <w:rPr>
          <w:sz w:val="21"/>
          <w:szCs w:val="21"/>
        </w:rPr>
        <w:t xml:space="preserve">Por que o capítulo diz que o co-training não é um "self-training melhorado"?</w:t>
      </w:r>
    </w:p>
    <w:p>
      <w:pPr>
        <w:keepLines/>
        <w:tabs>
          <w:tab w:val="left" w:pos="500"/>
        </w:tabs>
        <w:spacing w:after="80" w:before="120" w:line="288"/>
        <w:ind w:left="500" w:hanging="500"/>
      </w:pPr>
      <w:r>
        <w:rPr>
          <w:b/>
          <w:bCs/>
          <w:color w:val="4F46E5"/>
          <w:sz w:val="21"/>
          <w:szCs w:val="21"/>
        </w:rPr>
        <w:t xml:space="preserve">20.	</w:t>
      </w:r>
      <w:r>
        <w:rPr>
          <w:sz w:val="21"/>
          <w:szCs w:val="21"/>
        </w:rPr>
        <w:t xml:space="preserve">Planeje um experimento para testar se o co-training ajuda em um conjunto de dados seu, indicando visões, referência justa, métrica e número de repetições.</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Visões naturais no Breast Cancer: elas bastam?</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O conjunto </w:t>
      </w:r>
      <w:r>
        <w:rPr>
          <w:b/>
          <w:bCs/>
          <w:sz w:val="21"/>
          <w:szCs w:val="21"/>
        </w:rPr>
        <w:t xml:space="preserve">Breast Cancer Wisconsin</w:t>
      </w:r>
      <w:r>
        <w:rPr>
          <w:sz w:val="21"/>
          <w:szCs w:val="21"/>
        </w:rPr>
        <w:t xml:space="preserve"> tem 30 medidas em três grupos de 10: valores </w:t>
      </w:r>
      <w:r>
        <w:rPr>
          <w:b/>
          <w:bCs/>
          <w:sz w:val="21"/>
          <w:szCs w:val="21"/>
        </w:rPr>
        <w:t xml:space="preserve">médios</w:t>
      </w:r>
      <w:r>
        <w:rPr>
          <w:sz w:val="21"/>
          <w:szCs w:val="21"/>
        </w:rPr>
        <w:t xml:space="preserve"> (colunas 0 a 9), </w:t>
      </w:r>
      <w:r>
        <w:rPr>
          <w:b/>
          <w:bCs/>
          <w:sz w:val="21"/>
          <w:szCs w:val="21"/>
        </w:rPr>
        <w:t xml:space="preserve">erros-padrão</w:t>
      </w:r>
      <w:r>
        <w:rPr>
          <w:sz w:val="21"/>
          <w:szCs w:val="21"/>
        </w:rPr>
        <w:t xml:space="preserve"> (10 a 19) e </w:t>
      </w:r>
      <w:r>
        <w:rPr>
          <w:b/>
          <w:bCs/>
          <w:sz w:val="21"/>
          <w:szCs w:val="21"/>
        </w:rPr>
        <w:t xml:space="preserve">piores valores</w:t>
      </w:r>
      <w:r>
        <w:rPr>
          <w:sz w:val="21"/>
          <w:szCs w:val="21"/>
        </w:rPr>
        <w:t xml:space="preserve"> (20 a 29). Vamos tratar os valores médios e os piores valores como </w:t>
      </w:r>
      <w:r>
        <w:rPr>
          <w:b/>
          <w:bCs/>
          <w:sz w:val="21"/>
          <w:szCs w:val="21"/>
        </w:rPr>
        <w:t xml:space="preserve">duas visões</w:t>
      </w:r>
      <w:r>
        <w:rPr>
          <w:sz w:val="21"/>
          <w:szCs w:val="21"/>
        </w:rPr>
        <w:t xml:space="preserve">.</w:t>
      </w:r>
    </w:p>
    <w:p>
      <w:pPr>
        <w:spacing w:after="120" w:line="300"/>
        <w:jc w:val="left"/>
      </w:pPr>
      <w:r>
        <w:rPr>
          <w:sz w:val="21"/>
          <w:szCs w:val="21"/>
        </w:rPr>
        <w:t xml:space="preserve">Com </w:t>
      </w:r>
      <w:r>
        <w:rPr>
          <w:b/>
          <w:bCs/>
          <w:sz w:val="21"/>
          <w:szCs w:val="21"/>
        </w:rPr>
        <w:t xml:space="preserve">20 rótulos</w:t>
      </w:r>
      <w:r>
        <w:rPr>
          <w:sz w:val="21"/>
          <w:szCs w:val="21"/>
        </w:rPr>
        <w:t xml:space="preserve"> (10 por classe), atributos padronizados e 20 sorteios, treine uma regressão logística em cada visão, outra nas duas visões juntas, e reporte a acurácia média no teste de cada uma.</w:t>
      </w:r>
    </w:p>
    <w:p>
      <w:pPr>
        <w:spacing w:after="120" w:line="300"/>
        <w:jc w:val="left"/>
      </w:pPr>
      <w:r>
        <w:rPr>
          <w:i/>
          <w:iCs/>
          <w:sz w:val="21"/>
          <w:szCs w:val="21"/>
        </w:rPr>
        <w:t xml:space="preserve">Pergunta:</w:t>
      </w:r>
      <w:r>
        <w:rPr>
          <w:sz w:val="21"/>
          <w:szCs w:val="21"/>
        </w:rPr>
        <w:t xml:space="preserve"> cada visão, sozinha, parece suficiente? O que isso sugere para o co-training?</w:t>
      </w:r>
    </w:p>
    <w:p>
      <w:pPr>
        <w:pStyle w:val="Heading4"/>
        <w:keepNext/>
      </w:pPr>
      <w:r>
        <w:t xml:space="preserve">Exercício 2 — Co-training no Breast Cancer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Implemente o co-training (com a função </w:t>
      </w:r>
      <w:r>
        <w:rPr>
          <w:rFonts w:ascii="Consolas" w:cs="Consolas" w:eastAsia="Consolas" w:hAnsi="Consolas"/>
          <w:color w:val="B91C1C"/>
          <w:sz w:val="19"/>
          <w:szCs w:val="19"/>
          <w:shd w:fill="F3F4F6" w:color="auto" w:val="clear"/>
        </w:rPr>
        <w:t xml:space="preserve">co_treino</w:t>
      </w:r>
      <w:r>
        <w:rPr>
          <w:sz w:val="21"/>
          <w:szCs w:val="21"/>
        </w:rPr>
        <w:t xml:space="preserve"> do capítulo, que escolhe um número fixo de exemplos por classe a cada rodada) com as visões "média" e "pior". Use 20 rótulos, 20 sorteios, 5 rodadas e 15 exemplos por classe e por rodada. Compare a acurácia no teste de:</w:t>
      </w:r>
    </w:p>
    <w:p>
      <w:pPr>
        <w:pStyle w:val="ListParagraph"/>
        <w:numPr>
          <w:ilvl w:val="0"/>
          <w:numId w:val="2"/>
        </w:numPr>
        <w:spacing w:after="70" w:line="288"/>
      </w:pPr>
      <w:r>
        <w:rPr>
          <w:sz w:val="21"/>
          <w:szCs w:val="21"/>
        </w:rPr>
        <w:t xml:space="preserve">a referência justa (as duas regressões logísticas, uma por visão, só com os rotulados, probabilidades somadas);</w:t>
      </w:r>
    </w:p>
    <w:p>
      <w:pPr>
        <w:pStyle w:val="ListParagraph"/>
        <w:numPr>
          <w:ilvl w:val="0"/>
          <w:numId w:val="2"/>
        </w:numPr>
        <w:spacing w:after="70" w:line="288"/>
      </w:pPr>
      <w:r>
        <w:rPr>
          <w:sz w:val="21"/>
          <w:szCs w:val="21"/>
        </w:rPr>
        <w:t xml:space="preserve">o co-training;</w:t>
      </w:r>
    </w:p>
    <w:p>
      <w:pPr>
        <w:pStyle w:val="ListParagraph"/>
        <w:numPr>
          <w:ilvl w:val="0"/>
          <w:numId w:val="2"/>
        </w:numPr>
        <w:spacing w:after="70" w:line="288"/>
      </w:pPr>
      <w:r>
        <w:rPr>
          <w:sz w:val="21"/>
          <w:szCs w:val="21"/>
        </w:rPr>
        <w:t xml:space="preserve">o </w:t>
      </w:r>
      <w:r>
        <w:rPr>
          <w:rFonts w:ascii="Consolas" w:cs="Consolas" w:eastAsia="Consolas" w:hAnsi="Consolas"/>
          <w:color w:val="B91C1C"/>
          <w:sz w:val="19"/>
          <w:szCs w:val="19"/>
          <w:shd w:fill="F3F4F6" w:color="auto" w:val="clear"/>
        </w:rPr>
        <w:t xml:space="preserve">SelfTrainingClassifier</w:t>
      </w:r>
      <w:r>
        <w:rPr>
          <w:sz w:val="21"/>
          <w:szCs w:val="21"/>
        </w:rPr>
        <w:t xml:space="preserve"> com um modelo único e limiar 0,9.</w:t>
      </w:r>
    </w:p>
    <w:p>
      <w:pPr>
        <w:spacing w:after="60" w:line="120"/>
      </w:pPr>
    </w:p>
    <w:p>
      <w:pPr>
        <w:spacing w:after="120" w:line="300"/>
        <w:jc w:val="left"/>
      </w:pPr>
      <w:r>
        <w:rPr>
          <w:i/>
          <w:iCs/>
          <w:sz w:val="21"/>
          <w:szCs w:val="21"/>
        </w:rPr>
        <w:t xml:space="preserve">Pergunta:</w:t>
      </w:r>
      <w:r>
        <w:rPr>
          <w:sz w:val="21"/>
          <w:szCs w:val="21"/>
        </w:rPr>
        <w:t xml:space="preserve"> o co-training ajudou? E o self-training?</w:t>
      </w:r>
    </w:p>
    <w:p>
      <w:pPr>
        <w:pStyle w:val="Heading4"/>
        <w:keepNext/>
      </w:pPr>
      <w:r>
        <w:t xml:space="preserve">Exercício 3 — Medindo a dependência entre visões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Uma forma prática de medir a dependência entre duas visões é a </w:t>
      </w:r>
      <w:r>
        <w:rPr>
          <w:b/>
          <w:bCs/>
          <w:sz w:val="21"/>
          <w:szCs w:val="21"/>
        </w:rPr>
        <w:t xml:space="preserve">correlação entre os erros</w:t>
      </w:r>
      <w:r>
        <w:rPr>
          <w:sz w:val="21"/>
          <w:szCs w:val="21"/>
        </w:rPr>
        <w:t xml:space="preserve"> dos dois classificadores. Para cada par de visões abaixo, treine um classificador por visão com </w:t>
      </w:r>
      <w:r>
        <w:rPr>
          <w:b/>
          <w:bCs/>
          <w:sz w:val="21"/>
          <w:szCs w:val="21"/>
        </w:rPr>
        <w:t xml:space="preserve">todos</w:t>
      </w:r>
      <w:r>
        <w:rPr>
          <w:sz w:val="21"/>
          <w:szCs w:val="21"/>
        </w:rPr>
        <w:t xml:space="preserve"> os rótulos do treino, calcule o vetor de erros no teste (1 = errou, 0 = acertou) e a correlação entre os dois vetores (</w:t>
      </w:r>
      <w:r>
        <w:rPr>
          <w:rFonts w:ascii="Consolas" w:cs="Consolas" w:eastAsia="Consolas" w:hAnsi="Consolas"/>
          <w:color w:val="B91C1C"/>
          <w:sz w:val="19"/>
          <w:szCs w:val="19"/>
          <w:shd w:fill="F3F4F6" w:color="auto" w:val="clear"/>
        </w:rPr>
        <w:t xml:space="preserve">np.corrcoef</w:t>
      </w:r>
      <w:r>
        <w:rPr>
          <w:sz w:val="21"/>
          <w:szCs w:val="21"/>
        </w:rPr>
        <w:t xml:space="preserve">):</w:t>
      </w:r>
    </w:p>
    <w:p>
      <w:pPr>
        <w:pStyle w:val="ListParagraph"/>
        <w:numPr>
          <w:ilvl w:val="0"/>
          <w:numId w:val="2"/>
        </w:numPr>
        <w:spacing w:after="70" w:line="288"/>
      </w:pPr>
      <w:r>
        <w:rPr>
          <w:sz w:val="21"/>
          <w:szCs w:val="21"/>
        </w:rPr>
        <w:t xml:space="preserve">Breast Cancer: visão média × visão pior;</w:t>
      </w:r>
    </w:p>
    <w:p>
      <w:pPr>
        <w:pStyle w:val="ListParagraph"/>
        <w:numPr>
          <w:ilvl w:val="0"/>
          <w:numId w:val="2"/>
        </w:numPr>
        <w:spacing w:after="70" w:line="288"/>
      </w:pPr>
      <w:r>
        <w:rPr>
          <w:sz w:val="21"/>
          <w:szCs w:val="21"/>
        </w:rPr>
        <w:t xml:space="preserve">Digits: metade de cima × metade de baixo;</w:t>
      </w:r>
    </w:p>
    <w:p>
      <w:pPr>
        <w:pStyle w:val="ListParagraph"/>
        <w:numPr>
          <w:ilvl w:val="0"/>
          <w:numId w:val="2"/>
        </w:numPr>
        <w:spacing w:after="70" w:line="288"/>
      </w:pPr>
      <w:r>
        <w:rPr>
          <w:sz w:val="21"/>
          <w:szCs w:val="21"/>
        </w:rPr>
        <w:t xml:space="preserve">Digits: pixels sorteados (duas metades aleatórias).</w:t>
      </w:r>
    </w:p>
    <w:p>
      <w:pPr>
        <w:spacing w:after="60" w:line="120"/>
      </w:pPr>
    </w:p>
    <w:p>
      <w:pPr>
        <w:spacing w:after="120" w:line="300"/>
        <w:jc w:val="left"/>
      </w:pPr>
      <w:r>
        <w:rPr>
          <w:i/>
          <w:iCs/>
          <w:sz w:val="21"/>
          <w:szCs w:val="21"/>
        </w:rPr>
        <w:t xml:space="preserve">Pergunta:</w:t>
      </w:r>
      <w:r>
        <w:rPr>
          <w:sz w:val="21"/>
          <w:szCs w:val="21"/>
        </w:rPr>
        <w:t xml:space="preserve"> correlação alta de erros significa dependência alta? Qual par parece mais favorável ao co-training?</w:t>
      </w:r>
    </w:p>
    <w:p>
      <w:pPr>
        <w:pStyle w:val="Heading4"/>
        <w:keepNext/>
      </w:pPr>
      <w:r>
        <w:t xml:space="preserve">Exercício 4 — Tri-training com classificadores diferentes</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Em vez de bootstrap, use </w:t>
      </w:r>
      <w:r>
        <w:rPr>
          <w:b/>
          <w:bCs/>
          <w:sz w:val="21"/>
          <w:szCs w:val="21"/>
        </w:rPr>
        <w:t xml:space="preserve">três classificadores de tipos diferentes</w:t>
      </w:r>
      <w:r>
        <w:rPr>
          <w:sz w:val="21"/>
          <w:szCs w:val="21"/>
        </w:rPr>
        <w:t xml:space="preserve"> treinados nos mesmos rótulos: </w:t>
      </w:r>
      <w:r>
        <w:rPr>
          <w:rFonts w:ascii="Consolas" w:cs="Consolas" w:eastAsia="Consolas" w:hAnsi="Consolas"/>
          <w:color w:val="B91C1C"/>
          <w:sz w:val="19"/>
          <w:szCs w:val="19"/>
          <w:shd w:fill="F3F4F6" w:color="auto" w:val="clear"/>
        </w:rPr>
        <w:t xml:space="preserve">LogisticRegression</w:t>
      </w:r>
      <w:r>
        <w:rPr>
          <w:sz w:val="21"/>
          <w:szCs w:val="21"/>
        </w:rPr>
        <w:t xml:space="preserve">, </w:t>
      </w:r>
      <w:r>
        <w:rPr>
          <w:rFonts w:ascii="Consolas" w:cs="Consolas" w:eastAsia="Consolas" w:hAnsi="Consolas"/>
          <w:color w:val="B91C1C"/>
          <w:sz w:val="19"/>
          <w:szCs w:val="19"/>
          <w:shd w:fill="F3F4F6" w:color="auto" w:val="clear"/>
        </w:rPr>
        <w:t xml:space="preserve">GaussianNB</w:t>
      </w:r>
      <w:r>
        <w:rPr>
          <w:sz w:val="21"/>
          <w:szCs w:val="21"/>
        </w:rPr>
        <w:t xml:space="preserve"> e </w:t>
      </w:r>
      <w:r>
        <w:rPr>
          <w:rFonts w:ascii="Consolas" w:cs="Consolas" w:eastAsia="Consolas" w:hAnsi="Consolas"/>
          <w:color w:val="B91C1C"/>
          <w:sz w:val="19"/>
          <w:szCs w:val="19"/>
          <w:shd w:fill="F3F4F6" w:color="auto" w:val="clear"/>
        </w:rPr>
        <w:t xml:space="preserve">KNeighborsClassifier(3)</w:t>
      </w:r>
      <w:r>
        <w:rPr>
          <w:sz w:val="21"/>
          <w:szCs w:val="21"/>
        </w:rPr>
        <w:t xml:space="preserve">. Implemente o tri-training simplificado (5 rodadas): um exemplo sem rótulo ganha pseudo-rótulo para um classificador quando os outros dois concordam. A decisão final é a votação dos três.</w:t>
      </w:r>
    </w:p>
    <w:p>
      <w:pPr>
        <w:spacing w:after="120" w:line="300"/>
        <w:jc w:val="left"/>
      </w:pPr>
      <w:r>
        <w:rPr>
          <w:sz w:val="21"/>
          <w:szCs w:val="21"/>
        </w:rPr>
        <w:t xml:space="preserve">No </w:t>
      </w:r>
      <w:r>
        <w:rPr>
          <w:b/>
          <w:bCs/>
          <w:sz w:val="21"/>
          <w:szCs w:val="21"/>
        </w:rPr>
        <w:t xml:space="preserve">Breast Cancer</w:t>
      </w:r>
      <w:r>
        <w:rPr>
          <w:sz w:val="21"/>
          <w:szCs w:val="21"/>
        </w:rPr>
        <w:t xml:space="preserve"> (atributos padronizados, 20 rótulos, 20 sorteios), compare com a referência (regressão logística só com os rotulados) e com o self-training.</w:t>
      </w:r>
    </w:p>
    <w:p>
      <w:pPr>
        <w:spacing w:after="120" w:line="300"/>
        <w:jc w:val="left"/>
      </w:pPr>
      <w:r>
        <w:rPr>
          <w:i/>
          <w:iCs/>
          <w:sz w:val="21"/>
          <w:szCs w:val="21"/>
        </w:rPr>
        <w:t xml:space="preserve">Pergunta:</w:t>
      </w:r>
      <w:r>
        <w:rPr>
          <w:sz w:val="21"/>
          <w:szCs w:val="21"/>
        </w:rPr>
        <w:t xml:space="preserve"> usar classificadores de tipos diferentes ajuda a criar "diversidade"? O resultado melhorou?</w:t>
      </w:r>
    </w:p>
    <w:p>
      <w:pPr>
        <w:pStyle w:val="Heading4"/>
        <w:keepNext/>
      </w:pPr>
      <w:r>
        <w:t xml:space="preserve">Exercício 5 — Uma visão de metadados no SMS</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No </w:t>
      </w:r>
      <w:r>
        <w:rPr>
          <w:b/>
          <w:bCs/>
          <w:sz w:val="21"/>
          <w:szCs w:val="21"/>
        </w:rPr>
        <w:t xml:space="preserve">SMS Spam</w:t>
      </w:r>
      <w:r>
        <w:rPr>
          <w:sz w:val="21"/>
          <w:szCs w:val="21"/>
        </w:rPr>
        <w:t xml:space="preserve">, crie uma visão "de metadados" com 6 atributos numéricos por mensagem: número de caracteres, número de palavras, número de dígitos, número de letras maiúsculas, número de "!" e número de "£" ou "$". Use essa visão com a visão de </w:t>
      </w:r>
      <w:r>
        <w:rPr>
          <w:b/>
          <w:bCs/>
          <w:sz w:val="21"/>
          <w:szCs w:val="21"/>
        </w:rPr>
        <w:t xml:space="preserve">palavras</w:t>
      </w:r>
      <w:r>
        <w:rPr>
          <w:sz w:val="21"/>
          <w:szCs w:val="21"/>
        </w:rPr>
        <w:t xml:space="preserve"> (TF-IDF) em um co-training, com 40 rótulos (20 por classe), 5 sorteios e F1 da classe spam. Compare com a referência justa (dois classificadores só com os rotulados).</w:t>
      </w:r>
    </w:p>
    <w:p>
      <w:pPr>
        <w:spacing w:after="120" w:line="300"/>
        <w:jc w:val="left"/>
      </w:pPr>
      <w:r>
        <w:rPr>
          <w:i/>
          <w:iCs/>
          <w:sz w:val="21"/>
          <w:szCs w:val="21"/>
        </w:rPr>
        <w:t xml:space="preserve">Pergunta:</w:t>
      </w:r>
      <w:r>
        <w:rPr>
          <w:sz w:val="21"/>
          <w:szCs w:val="21"/>
        </w:rPr>
        <w:t xml:space="preserve"> metadados e palavras são visões mais independentes do que palavras e caracteres? Isso se refletiu no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Breast Cancer Wisconsin, Optical Recognition of Handwritten Digits, Spambase (atributos de e-mail em grupos) e Statlog (Landsat Satellite, com bandas espectrais).</w:t>
            </w:r>
          </w:p>
          <w:p>
            <w:pPr>
              <w:pStyle w:val="ListParagraph"/>
              <w:numPr>
                <w:ilvl w:val="0"/>
                <w:numId w:val="2"/>
              </w:numPr>
              <w:spacing w:after="60" w:line="276"/>
            </w:pPr>
            <w:r>
              <w:rPr>
                <w:b/>
                <w:bCs/>
                <w:sz w:val="20"/>
                <w:szCs w:val="20"/>
              </w:rPr>
              <w:t xml:space="preserve">Kaggle:</w:t>
            </w:r>
            <w:r>
              <w:rPr>
                <w:sz w:val="20"/>
                <w:szCs w:val="20"/>
              </w:rPr>
              <w:t xml:space="preserve"> SMS Spam Collection e Digit Recognizer.</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Diagnóstico de viabilidade do co-training</w:t>
      </w:r>
    </w:p>
    <w:p>
      <w:pPr>
        <w:spacing w:after="120" w:line="300"/>
        <w:jc w:val="left"/>
      </w:pPr>
      <w:r>
        <w:rPr>
          <w:b/>
          <w:bCs/>
          <w:sz w:val="21"/>
          <w:szCs w:val="21"/>
        </w:rPr>
        <w:t xml:space="preserve">Fontes dos dados.</w:t>
      </w:r>
      <w:r>
        <w:rPr>
          <w:sz w:val="21"/>
          <w:szCs w:val="21"/>
        </w:rPr>
        <w:t xml:space="preserve"> </w:t>
      </w:r>
      <w:r>
        <w:rPr>
          <w:i/>
          <w:iCs/>
          <w:sz w:val="21"/>
          <w:szCs w:val="21"/>
        </w:rPr>
        <w:t xml:space="preserve">Breast Cancer Wisconsin (Diagnostic)</w:t>
      </w:r>
      <w:r>
        <w:rPr>
          <w:sz w:val="21"/>
          <w:szCs w:val="21"/>
        </w:rPr>
        <w:t xml:space="preserve"> e </w:t>
      </w:r>
      <w:r>
        <w:rPr>
          <w:i/>
          <w:iCs/>
          <w:sz w:val="21"/>
          <w:szCs w:val="21"/>
        </w:rPr>
        <w:t xml:space="preserve">Optical Recognition of Handwritten Digits</w:t>
      </w:r>
      <w:r>
        <w:rPr>
          <w:sz w:val="21"/>
          <w:szCs w:val="21"/>
        </w:rPr>
        <w:t xml:space="preserve"> (UCI, incluídos no scikit-learn).</w:t>
      </w:r>
    </w:p>
    <w:p>
      <w:pPr>
        <w:spacing w:after="120" w:line="300"/>
        <w:jc w:val="left"/>
      </w:pPr>
      <w:r>
        <w:rPr>
          <w:b/>
          <w:bCs/>
          <w:sz w:val="21"/>
          <w:szCs w:val="21"/>
        </w:rPr>
        <w:t xml:space="preserve">Contexto.</w:t>
      </w:r>
      <w:r>
        <w:rPr>
          <w:sz w:val="21"/>
          <w:szCs w:val="21"/>
        </w:rPr>
        <w:t xml:space="preserve"> Sua equipe vai decidir em quais problemas vale testar co-training. Você deve construir um </w:t>
      </w:r>
      <w:r>
        <w:rPr>
          <w:b/>
          <w:bCs/>
          <w:sz w:val="21"/>
          <w:szCs w:val="21"/>
        </w:rPr>
        <w:t xml:space="preserve">diagnóstico de viabilidade</w:t>
      </w:r>
      <w:r>
        <w:rPr>
          <w:sz w:val="21"/>
          <w:szCs w:val="21"/>
        </w:rPr>
        <w:t xml:space="preserve"> que, dados dois grupos de atributos, estime se o co-training é promissor, antes de um estudo longo.</w:t>
      </w:r>
    </w:p>
    <w:p>
      <w:pPr>
        <w:spacing w:after="120" w:line="300"/>
        <w:jc w:val="left"/>
      </w:pPr>
      <w:r>
        <w:rPr>
          <w:b/>
          <w:bCs/>
          <w:sz w:val="21"/>
          <w:szCs w:val="21"/>
        </w:rPr>
        <w:t xml:space="preserve">Tarefas.</w:t>
      </w:r>
    </w:p>
    <w:p>
      <w:pPr>
        <w:pStyle w:val="ListParagraph"/>
        <w:numPr>
          <w:ilvl w:val="0"/>
          <w:numId w:val="21"/>
        </w:numPr>
        <w:spacing w:after="70" w:line="288"/>
      </w:pPr>
      <w:r>
        <w:rPr>
          <w:sz w:val="21"/>
          <w:szCs w:val="21"/>
        </w:rPr>
        <w:t xml:space="preserve">Escreva </w:t>
      </w:r>
      <w:r>
        <w:rPr>
          <w:rFonts w:ascii="Consolas" w:cs="Consolas" w:eastAsia="Consolas" w:hAnsi="Consolas"/>
          <w:color w:val="B91C1C"/>
          <w:sz w:val="19"/>
          <w:szCs w:val="19"/>
          <w:shd w:fill="F3F4F6" w:color="auto" w:val="clear"/>
        </w:rPr>
        <w:t xml:space="preserve">diagnostico_cotraining(X, y, A, B, n_rot, sementes)</w:t>
      </w:r>
      <w:r>
        <w:rPr>
          <w:sz w:val="21"/>
          <w:szCs w:val="21"/>
        </w:rPr>
        <w:t xml:space="preserve"> que devolva: (a) o acerto de cada visão sozinha com todos os rótulos do treino; (b) a </w:t>
      </w:r>
      <w:r>
        <w:rPr>
          <w:b/>
          <w:bCs/>
          <w:sz w:val="21"/>
          <w:szCs w:val="21"/>
        </w:rPr>
        <w:t xml:space="preserve">correlação de erros</w:t>
      </w:r>
      <w:r>
        <w:rPr>
          <w:sz w:val="21"/>
          <w:szCs w:val="21"/>
        </w:rPr>
        <w:t xml:space="preserve"> entre as visões; (c) o acerto da referência justa (os dois classificadores só com os </w:t>
      </w:r>
      <w:r>
        <w:rPr>
          <w:rFonts w:ascii="Consolas" w:cs="Consolas" w:eastAsia="Consolas" w:hAnsi="Consolas"/>
          <w:color w:val="B91C1C"/>
          <w:sz w:val="19"/>
          <w:szCs w:val="19"/>
          <w:shd w:fill="F3F4F6" w:color="auto" w:val="clear"/>
        </w:rPr>
        <w:t xml:space="preserve">n_rot</w:t>
      </w:r>
      <w:r>
        <w:rPr>
          <w:sz w:val="21"/>
          <w:szCs w:val="21"/>
        </w:rPr>
        <w:t xml:space="preserve"> rotulados); (d) o do co-training; (e) o </w:t>
      </w:r>
      <w:r>
        <w:rPr>
          <w:b/>
          <w:bCs/>
          <w:sz w:val="21"/>
          <w:szCs w:val="21"/>
        </w:rPr>
        <w:t xml:space="preserve">ganho pareado</w:t>
      </w:r>
      <w:r>
        <w:rPr>
          <w:sz w:val="21"/>
          <w:szCs w:val="21"/>
        </w:rPr>
        <w:t xml:space="preserve"> e quantas vezes o co-training venceu e perdeu.</w:t>
      </w:r>
    </w:p>
    <w:p>
      <w:pPr>
        <w:pStyle w:val="ListParagraph"/>
        <w:numPr>
          <w:ilvl w:val="0"/>
          <w:numId w:val="21"/>
        </w:numPr>
        <w:spacing w:after="70" w:line="288"/>
      </w:pPr>
      <w:r>
        <w:rPr>
          <w:sz w:val="21"/>
          <w:szCs w:val="21"/>
        </w:rPr>
        <w:t xml:space="preserve">Aplique-o a três pares de visões: Breast Cancer (média × pior, 20 rótulos), Digits (cima × baixo, 50 rótulos) e Digits (pixels sorteados, 50 rótulos). Use 10 sorteios.</w:t>
      </w:r>
    </w:p>
    <w:p>
      <w:pPr>
        <w:pStyle w:val="ListParagraph"/>
        <w:numPr>
          <w:ilvl w:val="0"/>
          <w:numId w:val="21"/>
        </w:numPr>
        <w:spacing w:after="70" w:line="288"/>
      </w:pPr>
      <w:r>
        <w:rPr>
          <w:sz w:val="21"/>
          <w:szCs w:val="21"/>
        </w:rPr>
        <w:t xml:space="preserve">Apresente os resultados em uma </w:t>
      </w:r>
      <w:r>
        <w:rPr>
          <w:b/>
          <w:bCs/>
          <w:sz w:val="21"/>
          <w:szCs w:val="21"/>
        </w:rPr>
        <w:t xml:space="preserve">tabela</w:t>
      </w:r>
      <w:r>
        <w:rPr>
          <w:sz w:val="21"/>
          <w:szCs w:val="21"/>
        </w:rPr>
        <w:t xml:space="preserve"> e escreva uma recomendação (8 a 10 linhas) dizendo em quais casos você recomendaria o co-training e por quê.</w:t>
      </w:r>
    </w:p>
    <w:p>
      <w:pPr>
        <w:spacing w:after="60" w:line="120"/>
      </w:pPr>
    </w:p>
    <w:p>
      <w:pPr>
        <w:spacing w:after="120" w:line="300"/>
        <w:jc w:val="left"/>
      </w:pPr>
      <w:r>
        <w:rPr>
          <w:b/>
          <w:bCs/>
          <w:sz w:val="21"/>
          <w:szCs w:val="21"/>
        </w:rPr>
        <w:t xml:space="preserve">Entregáveis.</w:t>
      </w:r>
      <w:r>
        <w:rPr>
          <w:sz w:val="21"/>
          <w:szCs w:val="21"/>
        </w:rPr>
        <w:t xml:space="preserve"> Código, tabela e recomendação.</w:t>
      </w:r>
    </w:p>
    <w:p>
      <w:pPr>
        <w:spacing w:after="120" w:line="300"/>
        <w:jc w:val="left"/>
      </w:pPr>
      <w:r>
        <w:rPr>
          <w:i/>
          <w:iCs/>
          <w:color w:val="6B7280"/>
          <w:sz w:val="21"/>
          <w:szCs w:val="21"/>
        </w:rPr>
        <w:t xml:space="preserve">A solução de referência está no Apêndice E.</w:t>
      </w:r>
    </w:p>
    <w:p>
      <w:pPr>
        <w:sectPr>
          <w:headerReference w:type="default" r:id="rId19"/>
          <w:footerReference w:type="default" r:id="rId20"/>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6" descr="Faixa decorativa do capítulo 6"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6 — Modelos Generativos e o Algoritmo 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Diferenciar classificadores generativos e discriminativos.</w:t>
            </w:r>
          </w:p>
          <w:p>
            <w:pPr>
              <w:pStyle w:val="ListParagraph"/>
              <w:numPr>
                <w:ilvl w:val="0"/>
                <w:numId w:val="2"/>
              </w:numPr>
              <w:spacing w:after="50" w:line="276"/>
            </w:pPr>
            <w:r>
              <w:rPr>
                <w:sz w:val="20"/>
                <w:szCs w:val="20"/>
              </w:rPr>
              <w:t xml:space="preserve">Explicar o modelo de mistura de gaussianas e as opções de covariância.</w:t>
            </w:r>
          </w:p>
          <w:p>
            <w:pPr>
              <w:pStyle w:val="ListParagraph"/>
              <w:numPr>
                <w:ilvl w:val="0"/>
                <w:numId w:val="2"/>
              </w:numPr>
              <w:spacing w:after="50" w:line="276"/>
            </w:pPr>
            <w:r>
              <w:rPr>
                <w:sz w:val="20"/>
                <w:szCs w:val="20"/>
              </w:rPr>
              <w:t xml:space="preserve">Entender o algoritmo EM (passos E e M) e sua versão semissupervisionada.</w:t>
            </w:r>
          </w:p>
          <w:p>
            <w:pPr>
              <w:pStyle w:val="ListParagraph"/>
              <w:numPr>
                <w:ilvl w:val="0"/>
                <w:numId w:val="2"/>
              </w:numPr>
              <w:spacing w:after="50" w:line="276"/>
            </w:pPr>
            <w:r>
              <w:rPr>
                <w:sz w:val="20"/>
                <w:szCs w:val="20"/>
              </w:rPr>
              <w:t xml:space="preserve">Implementar o EM semissupervisionado do zero e acompanhar a log-verossimilhança.</w:t>
            </w:r>
          </w:p>
          <w:p>
            <w:pPr>
              <w:pStyle w:val="ListParagraph"/>
              <w:numPr>
                <w:ilvl w:val="0"/>
                <w:numId w:val="2"/>
              </w:numPr>
              <w:spacing w:after="50" w:line="276"/>
            </w:pPr>
            <w:r>
              <w:rPr>
                <w:sz w:val="20"/>
                <w:szCs w:val="20"/>
              </w:rPr>
              <w:t xml:space="preserve">Reconhecer quando a suposição do modelo falha e como o peso dos dados sem rótulo mitiga o risco.</w:t>
            </w:r>
          </w:p>
          <w:p>
            <w:pPr>
              <w:pStyle w:val="ListParagraph"/>
              <w:numPr>
                <w:ilvl w:val="0"/>
                <w:numId w:val="2"/>
              </w:numPr>
              <w:spacing w:after="50" w:line="276"/>
            </w:pPr>
            <w:r>
              <w:rPr>
                <w:sz w:val="20"/>
                <w:szCs w:val="20"/>
              </w:rPr>
              <w:t xml:space="preserve">Aplicar Naive Bayes com EM a texto e o GMM do scikit-learn ao Digits.</w:t>
            </w:r>
          </w:p>
        </w:tc>
      </w:tr>
    </w:tbl>
    <w:p>
      <w:pPr>
        <w:spacing w:after="200" w:line="120"/>
      </w:pPr>
    </w:p>
    <w:p>
      <w:pPr>
        <w:pStyle w:val="Heading3"/>
        <w:keepNext/>
      </w:pPr>
      <w:r>
        <w:t xml:space="preserve">6.1 Uma história para começar</w:t>
      </w:r>
    </w:p>
    <w:p>
      <w:pPr>
        <w:spacing w:after="120" w:line="300"/>
        <w:jc w:val="left"/>
      </w:pPr>
      <w:r>
        <w:rPr>
          <w:sz w:val="21"/>
          <w:szCs w:val="21"/>
        </w:rPr>
        <w:t xml:space="preserve">Uma confeiteira recebe cem bolos prontos, sem etiqueta. Ela sabe que existem </w:t>
      </w:r>
      <w:r>
        <w:rPr>
          <w:b/>
          <w:bCs/>
          <w:sz w:val="21"/>
          <w:szCs w:val="21"/>
        </w:rPr>
        <w:t xml:space="preserve">dois tipos</w:t>
      </w:r>
      <w:r>
        <w:rPr>
          <w:sz w:val="21"/>
          <w:szCs w:val="21"/>
        </w:rPr>
        <w:t xml:space="preserve">: de chocolate e de baunilha. Só consegue identificar com certeza </w:t>
      </w:r>
      <w:r>
        <w:rPr>
          <w:b/>
          <w:bCs/>
          <w:sz w:val="21"/>
          <w:szCs w:val="21"/>
        </w:rPr>
        <w:t xml:space="preserve">cinco</w:t>
      </w:r>
      <w:r>
        <w:rPr>
          <w:sz w:val="21"/>
          <w:szCs w:val="21"/>
        </w:rPr>
        <w:t xml:space="preserve"> deles, porque o dono os etiquetou.</w:t>
      </w:r>
    </w:p>
    <w:p>
      <w:pPr>
        <w:spacing w:after="120" w:line="300"/>
        <w:jc w:val="left"/>
      </w:pPr>
      <w:r>
        <w:rPr>
          <w:sz w:val="21"/>
          <w:szCs w:val="21"/>
        </w:rPr>
        <w:t xml:space="preserve">Mesmo assim, ela aprende bastante. Olhando os </w:t>
      </w:r>
      <w:r>
        <w:rPr>
          <w:b/>
          <w:bCs/>
          <w:sz w:val="21"/>
          <w:szCs w:val="21"/>
        </w:rPr>
        <w:t xml:space="preserve">cem bolos</w:t>
      </w:r>
      <w:r>
        <w:rPr>
          <w:sz w:val="21"/>
          <w:szCs w:val="21"/>
        </w:rPr>
        <w:t xml:space="preserve">, percebe que os de chocolate são mais escuros e densos, e que os de baunilha são claros e fofos. Percebe também que </w:t>
      </w:r>
      <w:r>
        <w:rPr>
          <w:b/>
          <w:bCs/>
          <w:sz w:val="21"/>
          <w:szCs w:val="21"/>
        </w:rPr>
        <w:t xml:space="preserve">há mais bolos de baunilha</w:t>
      </w:r>
      <w:r>
        <w:rPr>
          <w:sz w:val="21"/>
          <w:szCs w:val="21"/>
        </w:rPr>
        <w:t xml:space="preserve"> do que de chocolate. Para cada tipo ela forma uma "receita": cor típica, densidade típica, e quanto varia. Depois, diante de um bolo novo, pergunta: </w:t>
      </w:r>
      <w:r>
        <w:rPr>
          <w:b/>
          <w:bCs/>
          <w:sz w:val="21"/>
          <w:szCs w:val="21"/>
        </w:rPr>
        <w:t xml:space="preserve">"de qual receita este bolo provavelmente saiu?"</w:t>
      </w:r>
    </w:p>
    <w:p>
      <w:pPr>
        <w:spacing w:after="120" w:line="300"/>
        <w:jc w:val="left"/>
      </w:pPr>
      <w:r>
        <w:rPr>
          <w:sz w:val="21"/>
          <w:szCs w:val="21"/>
        </w:rPr>
        <w:t xml:space="preserve">Esse é o raciocínio dos </w:t>
      </w:r>
      <w:r>
        <w:rPr>
          <w:b/>
          <w:bCs/>
          <w:sz w:val="21"/>
          <w:szCs w:val="21"/>
        </w:rPr>
        <w:t xml:space="preserve">modelos generativos</w:t>
      </w:r>
      <w:r>
        <w:rPr>
          <w:sz w:val="21"/>
          <w:szCs w:val="21"/>
        </w:rPr>
        <w:t xml:space="preserve">. Os poucos bolos etiquetados dizem quais são as receitas. Os muitos bolos sem etiqueta ajudam a estimar </w:t>
      </w:r>
      <w:r>
        <w:rPr>
          <w:b/>
          <w:bCs/>
          <w:sz w:val="21"/>
          <w:szCs w:val="21"/>
        </w:rPr>
        <w:t xml:space="preserve">a forma exata</w:t>
      </w:r>
      <w:r>
        <w:rPr>
          <w:sz w:val="21"/>
          <w:szCs w:val="21"/>
        </w:rPr>
        <w:t xml:space="preserve"> de cada receita e </w:t>
      </w:r>
      <w:r>
        <w:rPr>
          <w:b/>
          <w:bCs/>
          <w:sz w:val="21"/>
          <w:szCs w:val="21"/>
        </w:rPr>
        <w:t xml:space="preserve">as proporções</w:t>
      </w:r>
      <w:r>
        <w:rPr>
          <w:sz w:val="21"/>
          <w:szCs w:val="21"/>
        </w:rPr>
        <w:t xml:space="preserve"> (Nigam et al., 2000).</w:t>
      </w:r>
    </w:p>
    <w:p>
      <w:pPr>
        <w:keepNext/>
        <w:spacing w:after="60" w:before="120"/>
        <w:jc w:val="center"/>
      </w:pPr>
      <w:r>
        <w:drawing>
          <wp:inline distT="0" distB="0" distL="0" distR="0">
            <wp:extent cx="5715000" cy="2724150"/>
            <wp:effectExtent t="0" r="0" b="0" l="0"/>
            <wp:docPr id="1" name="f6_receitas" descr="Figura 6.1 — A abordagem generativa: cada classe tem uma &quot;receita&quot; (distribuição) e uma proporção. Os dados sem rótulo ajudam a estimar as duas coisas." title="f6_rece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715000" cy="2724150"/>
                    </a:xfrm>
                    <a:prstGeom prst="rect">
                      <a:avLst/>
                    </a:prstGeom>
                  </pic:spPr>
                </pic:pic>
              </a:graphicData>
            </a:graphic>
          </wp:inline>
        </w:drawing>
      </w:r>
    </w:p>
    <w:p>
      <w:pPr>
        <w:spacing w:after="200"/>
        <w:jc w:val="center"/>
      </w:pPr>
      <w:r>
        <w:rPr>
          <w:i/>
          <w:iCs/>
          <w:color w:val="6B7280"/>
          <w:sz w:val="17"/>
          <w:szCs w:val="17"/>
        </w:rPr>
        <w:t xml:space="preserve">Figura 6.1 — A abordagem generativa: cada classe tem uma "receita" (distribuição) e uma proporção. Os dados sem rótulo ajudam a estimar as duas coisas.</w:t>
      </w:r>
    </w:p>
    <w:p>
      <w:pPr>
        <w:pStyle w:val="Heading3"/>
        <w:keepNext/>
      </w:pPr>
      <w:r>
        <w:t xml:space="preserve">6.2 Generativo ou discriminativo?</w:t>
      </w:r>
    </w:p>
    <w:p>
      <w:pPr>
        <w:spacing w:after="120" w:line="300"/>
        <w:jc w:val="left"/>
      </w:pPr>
      <w:r>
        <w:rPr>
          <w:sz w:val="21"/>
          <w:szCs w:val="21"/>
        </w:rPr>
        <w:t xml:space="preserve">Há duas maneiras de construir um classificador.</w:t>
      </w:r>
    </w:p>
    <w:p>
      <w:pPr>
        <w:pStyle w:val="ListParagraph"/>
        <w:numPr>
          <w:ilvl w:val="0"/>
          <w:numId w:val="2"/>
        </w:numPr>
        <w:spacing w:after="70" w:line="288"/>
      </w:pPr>
      <w:r>
        <w:rPr>
          <w:b/>
          <w:bCs/>
          <w:sz w:val="21"/>
          <w:szCs w:val="21"/>
        </w:rPr>
        <w:t xml:space="preserve">Discriminativo:</w:t>
      </w:r>
      <w:r>
        <w:rPr>
          <w:sz w:val="21"/>
          <w:szCs w:val="21"/>
        </w:rPr>
        <w:t xml:space="preserve"> aprende </w:t>
      </w:r>
      <w:r>
        <w:rPr>
          <w:b/>
          <w:bCs/>
          <w:sz w:val="21"/>
          <w:szCs w:val="21"/>
        </w:rPr>
        <w:t xml:space="preserve">diretamente a fronteira</w:t>
      </w:r>
      <w:r>
        <w:rPr>
          <w:sz w:val="21"/>
          <w:szCs w:val="21"/>
        </w:rPr>
        <w:t xml:space="preserve"> entre as classes, isto é, estima </w:t>
      </w:r>
      <w:r>
        <w:rPr>
          <w:b/>
          <w:bCs/>
          <w:sz w:val="21"/>
          <w:szCs w:val="21"/>
        </w:rPr>
        <w:t xml:space="preserve">p(y | x)</w:t>
      </w:r>
      <w:r>
        <w:rPr>
          <w:sz w:val="21"/>
          <w:szCs w:val="21"/>
        </w:rPr>
        <w:t xml:space="preserve">, a probabilidade da classe dado o exemplo. A regressão logística, as árvores e as máquinas de vetores de suporte são exemplos.</w:t>
      </w:r>
    </w:p>
    <w:p>
      <w:pPr>
        <w:pStyle w:val="ListParagraph"/>
        <w:numPr>
          <w:ilvl w:val="0"/>
          <w:numId w:val="2"/>
        </w:numPr>
        <w:spacing w:after="70" w:line="288"/>
      </w:pPr>
      <w:r>
        <w:rPr>
          <w:b/>
          <w:bCs/>
          <w:sz w:val="21"/>
          <w:szCs w:val="21"/>
        </w:rPr>
        <w:t xml:space="preserve">Generativo:</w:t>
      </w:r>
      <w:r>
        <w:rPr>
          <w:sz w:val="21"/>
          <w:szCs w:val="21"/>
        </w:rPr>
        <w:t xml:space="preserve"> aprende </w:t>
      </w:r>
      <w:r>
        <w:rPr>
          <w:b/>
          <w:bCs/>
          <w:sz w:val="21"/>
          <w:szCs w:val="21"/>
        </w:rPr>
        <w:t xml:space="preserve">como cada classe gera os dados</w:t>
      </w:r>
      <w:r>
        <w:rPr>
          <w:sz w:val="21"/>
          <w:szCs w:val="21"/>
        </w:rPr>
        <w:t xml:space="preserve">, isto é, estima </w:t>
      </w:r>
      <w:r>
        <w:rPr>
          <w:b/>
          <w:bCs/>
          <w:sz w:val="21"/>
          <w:szCs w:val="21"/>
        </w:rPr>
        <w:t xml:space="preserve">p(x | y)</w:t>
      </w:r>
      <w:r>
        <w:rPr>
          <w:sz w:val="21"/>
          <w:szCs w:val="21"/>
        </w:rPr>
        <w:t xml:space="preserve"> (a "receita") e </w:t>
      </w:r>
      <w:r>
        <w:rPr>
          <w:b/>
          <w:bCs/>
          <w:sz w:val="21"/>
          <w:szCs w:val="21"/>
        </w:rPr>
        <w:t xml:space="preserve">p(y)</w:t>
      </w:r>
      <w:r>
        <w:rPr>
          <w:sz w:val="21"/>
          <w:szCs w:val="21"/>
        </w:rPr>
        <w:t xml:space="preserve"> (a proporção). Para classificar, usa a </w:t>
      </w:r>
      <w:r>
        <w:rPr>
          <w:b/>
          <w:bCs/>
          <w:sz w:val="21"/>
          <w:szCs w:val="21"/>
        </w:rPr>
        <w:t xml:space="preserve">regra de Bayes</w:t>
      </w:r>
      <w:r>
        <w:rPr>
          <w:sz w:val="21"/>
          <w:szCs w:val="21"/>
        </w:rPr>
        <w:t xml:space="preserve">, que vimos no Capítulo 2:</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p(y | x) = p(x | y) × p(y) / p(x)</w:t>
      </w:r>
    </w:p>
    <w:p>
      <w:pPr>
        <w:spacing w:after="120" w:line="300"/>
        <w:jc w:val="left"/>
      </w:pPr>
      <w:r>
        <w:rPr>
          <w:sz w:val="21"/>
          <w:szCs w:val="21"/>
        </w:rPr>
        <w:t xml:space="preserve">Em palavras: a probabilidade de a classe ser </w:t>
      </w:r>
      <w:r>
        <w:rPr>
          <w:i/>
          <w:iCs/>
          <w:sz w:val="21"/>
          <w:szCs w:val="21"/>
        </w:rPr>
        <w:t xml:space="preserve">y</w:t>
      </w:r>
      <w:r>
        <w:rPr>
          <w:sz w:val="21"/>
          <w:szCs w:val="21"/>
        </w:rPr>
        <w:t xml:space="preserve">, dado o exemplo </w:t>
      </w:r>
      <w:r>
        <w:rPr>
          <w:i/>
          <w:iCs/>
          <w:sz w:val="21"/>
          <w:szCs w:val="21"/>
        </w:rPr>
        <w:t xml:space="preserve">x</w:t>
      </w:r>
      <w:r>
        <w:rPr>
          <w:sz w:val="21"/>
          <w:szCs w:val="21"/>
        </w:rPr>
        <w:t xml:space="preserve">, é proporcional ao quanto a classe </w:t>
      </w:r>
      <w:r>
        <w:rPr>
          <w:i/>
          <w:iCs/>
          <w:sz w:val="21"/>
          <w:szCs w:val="21"/>
        </w:rPr>
        <w:t xml:space="preserve">y</w:t>
      </w:r>
      <w:r>
        <w:rPr>
          <w:sz w:val="21"/>
          <w:szCs w:val="21"/>
        </w:rPr>
        <w:t xml:space="preserve"> "explica" </w:t>
      </w:r>
      <w:r>
        <w:rPr>
          <w:i/>
          <w:iCs/>
          <w:sz w:val="21"/>
          <w:szCs w:val="21"/>
        </w:rPr>
        <w:t xml:space="preserve">x</w:t>
      </w:r>
      <w:r>
        <w:rPr>
          <w:sz w:val="21"/>
          <w:szCs w:val="21"/>
        </w:rPr>
        <w:t xml:space="preserve">, multiplicado por quão comum é a classe </w:t>
      </w:r>
      <w:r>
        <w:rPr>
          <w:i/>
          <w:iCs/>
          <w:sz w:val="21"/>
          <w:szCs w:val="21"/>
        </w:rPr>
        <w:t xml:space="preserve">y</w:t>
      </w:r>
      <w:r>
        <w:rPr>
          <w:sz w:val="21"/>
          <w:szCs w:val="21"/>
        </w:rPr>
        <w:t xml:space="preserve">.</w:t>
      </w:r>
    </w:p>
    <w:p>
      <w:pPr>
        <w:keepNext/>
        <w:spacing w:after="60" w:before="120"/>
        <w:jc w:val="center"/>
      </w:pPr>
      <w:r>
        <w:drawing>
          <wp:inline distT="0" distB="0" distL="0" distR="0">
            <wp:extent cx="5715000" cy="2171700"/>
            <wp:effectExtent t="0" r="0" b="0" l="0"/>
            <wp:docPr id="1" name="f6_gen_disc" descr="Figura 6.2 — À esquerda, o classificador discriminativo desenha só a fronteira. À direita, o generativo estima uma gaussiana para cada classe, e a fronteira vem das duas curvas." title="f6_gen_di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color w:val="6B7280"/>
          <w:sz w:val="17"/>
          <w:szCs w:val="17"/>
        </w:rPr>
        <w:t xml:space="preserve">Figura 6.2 — À esquerda, o classificador discriminativo desenha só a fronteira. À direita, o generativo estima uma gaussiana para cada classe, e a fronteira vem das duas curvas.</w:t>
      </w:r>
    </w:p>
    <w:p>
      <w:pPr>
        <w:spacing w:after="120" w:line="300"/>
        <w:jc w:val="left"/>
      </w:pPr>
      <w:r>
        <w:rPr>
          <w:sz w:val="21"/>
          <w:szCs w:val="21"/>
        </w:rPr>
        <w:t xml:space="preserve">Por que isso interessa ao aprendizado semissupervisionado? Porque o modelo generativo descreve </w:t>
      </w:r>
      <w:r>
        <w:rPr>
          <w:b/>
          <w:bCs/>
          <w:sz w:val="21"/>
          <w:szCs w:val="21"/>
        </w:rPr>
        <w:t xml:space="preserve">também os exemplos x</w:t>
      </w:r>
      <w:r>
        <w:rPr>
          <w:sz w:val="21"/>
          <w:szCs w:val="21"/>
        </w:rPr>
        <w:t xml:space="preserve">, e para estimar p(x | y) e p(y) é possível usar exemplos </w:t>
      </w:r>
      <w:r>
        <w:rPr>
          <w:b/>
          <w:bCs/>
          <w:sz w:val="21"/>
          <w:szCs w:val="21"/>
        </w:rPr>
        <w:t xml:space="preserve">sem rótulo</w:t>
      </w:r>
      <w:r>
        <w:rPr>
          <w:sz w:val="21"/>
          <w:szCs w:val="21"/>
        </w:rPr>
        <w:t xml:space="preserve">. Um modelo discriminativo, que só olha p(y | x), não tem uso natural para eles (Chapelle; Schölkopf; Zien, 2006). Em compensação, os generativos dependem de uma </w:t>
      </w:r>
      <w:r>
        <w:rPr>
          <w:b/>
          <w:bCs/>
          <w:sz w:val="21"/>
          <w:szCs w:val="21"/>
        </w:rPr>
        <w:t xml:space="preserve">suposição forte</w:t>
      </w:r>
      <w:r>
        <w:rPr>
          <w:sz w:val="21"/>
          <w:szCs w:val="21"/>
        </w:rPr>
        <w:t xml:space="preserve">: a de que a "receita" escolhida descreve bem as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z w:val="22"/>
                <w:szCs w:val="22"/>
              </w:rPr>
              <w:t xml:space="preserve">Saiba mais: quando cada um vence</w:t>
            </w:r>
          </w:p>
          <w:p>
            <w:pPr>
              <w:spacing w:after="80" w:line="280"/>
            </w:pPr>
            <w:r>
              <w:rPr>
                <w:sz w:val="20"/>
                <w:szCs w:val="20"/>
              </w:rPr>
              <w:t xml:space="preserve">Ng e Jordan (2001) compararam a regressão logística (discriminativa) com o Naive Bayes (generativo). Concluíram que o generativo tende a atingir seu melhor desempenho </w:t>
            </w:r>
            <w:r>
              <w:rPr>
                <w:b/>
                <w:bCs/>
                <w:sz w:val="20"/>
                <w:szCs w:val="20"/>
              </w:rPr>
              <w:t xml:space="preserve">com menos dados de treino</w:t>
            </w:r>
            <w:r>
              <w:rPr>
                <w:sz w:val="20"/>
                <w:szCs w:val="20"/>
              </w:rPr>
              <w:t xml:space="preserve">, mas, com muitos dados, o discriminativo costuma ter erro menor. Com poucos rótulos, a abordagem generativa é, portanto, bastante natural.</w:t>
            </w:r>
          </w:p>
        </w:tc>
      </w:tr>
    </w:tbl>
    <w:p>
      <w:pPr>
        <w:spacing w:after="140" w:line="120"/>
      </w:pPr>
    </w:p>
    <w:p>
      <w:pPr>
        <w:pStyle w:val="Heading3"/>
        <w:keepNext/>
      </w:pPr>
      <w:r>
        <w:t xml:space="preserve">6.3 A mistura de gaussianas</w:t>
      </w:r>
    </w:p>
    <w:p>
      <w:pPr>
        <w:spacing w:after="120" w:line="300"/>
        <w:jc w:val="left"/>
      </w:pPr>
      <w:r>
        <w:rPr>
          <w:sz w:val="21"/>
          <w:szCs w:val="21"/>
        </w:rPr>
        <w:t xml:space="preserve">A "receita" mais comum para atributos numéricos é a </w:t>
      </w:r>
      <w:r>
        <w:rPr>
          <w:b/>
          <w:bCs/>
          <w:sz w:val="21"/>
          <w:szCs w:val="21"/>
        </w:rPr>
        <w:t xml:space="preserve">gaussiana</w:t>
      </w:r>
      <w:r>
        <w:rPr>
          <w:sz w:val="21"/>
          <w:szCs w:val="21"/>
        </w:rPr>
        <w:t xml:space="preserve">, a curva normal que vimos no Capítulo 2, agora em várias dimensões. Ela é descrita por uma </w:t>
      </w:r>
      <w:r>
        <w:rPr>
          <w:b/>
          <w:bCs/>
          <w:sz w:val="21"/>
          <w:szCs w:val="21"/>
        </w:rPr>
        <w:t xml:space="preserve">média</w:t>
      </w:r>
      <w:r>
        <w:rPr>
          <w:sz w:val="21"/>
          <w:szCs w:val="21"/>
        </w:rPr>
        <w:t xml:space="preserve"> (o centro) e uma </w:t>
      </w:r>
      <w:r>
        <w:rPr>
          <w:b/>
          <w:bCs/>
          <w:sz w:val="21"/>
          <w:szCs w:val="21"/>
        </w:rPr>
        <w:t xml:space="preserve">matriz de covariância</w:t>
      </w:r>
      <w:r>
        <w:rPr>
          <w:sz w:val="21"/>
          <w:szCs w:val="21"/>
        </w:rPr>
        <w:t xml:space="preserve"> (a forma: largura, alongamento e inclinação).</w:t>
      </w:r>
    </w:p>
    <w:p>
      <w:pPr>
        <w:spacing w:after="120" w:line="300"/>
        <w:jc w:val="left"/>
      </w:pPr>
      <w:r>
        <w:rPr>
          <w:sz w:val="21"/>
          <w:szCs w:val="21"/>
        </w:rPr>
        <w:t xml:space="preserve">Um modelo em que cada classe é uma gaussiana, e os exemplos vêm de uma </w:t>
      </w:r>
      <w:r>
        <w:rPr>
          <w:b/>
          <w:bCs/>
          <w:sz w:val="21"/>
          <w:szCs w:val="21"/>
        </w:rPr>
        <w:t xml:space="preserve">mistura</w:t>
      </w:r>
      <w:r>
        <w:rPr>
          <w:sz w:val="21"/>
          <w:szCs w:val="21"/>
        </w:rPr>
        <w:t xml:space="preserve"> delas com certas proporções, chama-se </w:t>
      </w:r>
      <w:r>
        <w:rPr>
          <w:b/>
          <w:bCs/>
          <w:sz w:val="21"/>
          <w:szCs w:val="21"/>
        </w:rPr>
        <w:t xml:space="preserve">mistura de gaussianas</w:t>
      </w:r>
      <w:r>
        <w:rPr>
          <w:sz w:val="21"/>
          <w:szCs w:val="21"/>
        </w:rPr>
        <w:t xml:space="preserve"> (</w:t>
      </w:r>
      <w:r>
        <w:rPr>
          <w:i/>
          <w:iCs/>
          <w:sz w:val="21"/>
          <w:szCs w:val="21"/>
        </w:rPr>
        <w:t xml:space="preserve">Gaussian mixture model</w:t>
      </w:r>
      <w:r>
        <w:rPr>
          <w:sz w:val="21"/>
          <w:szCs w:val="21"/>
        </w:rPr>
        <w:t xml:space="preserve">, GMM).</w:t>
      </w:r>
    </w:p>
    <w:p>
      <w:pPr>
        <w:spacing w:after="120" w:line="300"/>
        <w:jc w:val="left"/>
      </w:pPr>
      <w:r>
        <w:rPr>
          <w:sz w:val="21"/>
          <w:szCs w:val="21"/>
        </w:rPr>
        <w:t xml:space="preserve">A forma permitida às gaussianas é uma escolha de projeto, controlada no scikit-learn por </w:t>
      </w:r>
      <w:r>
        <w:rPr>
          <w:rFonts w:ascii="Consolas" w:cs="Consolas" w:eastAsia="Consolas" w:hAnsi="Consolas"/>
          <w:color w:val="B91C1C"/>
          <w:sz w:val="19"/>
          <w:szCs w:val="19"/>
          <w:shd w:fill="F3F4F6" w:color="auto" w:val="clear"/>
        </w:rPr>
        <w:t xml:space="preserve">covariance_type</w:t>
      </w:r>
      <w:r>
        <w:rPr>
          <w:sz w:val="21"/>
          <w:szCs w:val="21"/>
        </w:rPr>
        <w:t xml:space="preserve">.</w:t>
      </w:r>
    </w:p>
    <w:p>
      <w:pPr>
        <w:keepNext/>
        <w:spacing w:after="60" w:before="120"/>
        <w:jc w:val="center"/>
      </w:pPr>
      <w:r>
        <w:drawing>
          <wp:inline distT="0" distB="0" distL="0" distR="0">
            <wp:extent cx="5715000" cy="1543050"/>
            <wp:effectExtent t="0" r="0" b="0" l="0"/>
            <wp:docPr id="1" name="f6_cov" descr="Figura 6.3 — Quatro tipos de covariância em um GMM com duas componentes: esférica, diagonal, compartilhada (&quot;tied&quot;) e completa. Mais flexibilidade exige mais parâmetros, e portanto mais dados." title="f6_c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715000" cy="1543050"/>
                    </a:xfrm>
                    <a:prstGeom prst="rect">
                      <a:avLst/>
                    </a:prstGeom>
                  </pic:spPr>
                </pic:pic>
              </a:graphicData>
            </a:graphic>
          </wp:inline>
        </w:drawing>
      </w:r>
    </w:p>
    <w:p>
      <w:pPr>
        <w:spacing w:after="200"/>
        <w:jc w:val="center"/>
      </w:pPr>
      <w:r>
        <w:rPr>
          <w:i/>
          <w:iCs/>
          <w:color w:val="6B7280"/>
          <w:sz w:val="17"/>
          <w:szCs w:val="17"/>
        </w:rPr>
        <w:t xml:space="preserve">Figura 6.3 — Quatro tipos de covariância em um GMM com duas componentes: esférica, diagonal, compartilhada ("tied") e completa. Mais flexibilidade exige mais parâmetros, e portanto mais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5"/>
        <w:gridCol w:w="4551"/>
        <w:gridCol w:w="2812"/>
      </w:tblGrid>
      <w:tr>
        <w:trPr>
          <w:cantSplit/>
          <w:tblHeader/>
        </w:trPr>
        <w:tc>
          <w:tcPr>
            <w:tcW w:type="dxa" w:w="227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rFonts w:ascii="Consolas" w:cs="Consolas" w:eastAsia="Consolas" w:hAnsi="Consolas"/>
                <w:b/>
                <w:bCs/>
                <w:color w:val="B91C1C"/>
                <w:sz w:val="16"/>
                <w:szCs w:val="16"/>
                <w:shd w:fill="F3F4F6" w:color="auto" w:val="clear"/>
              </w:rPr>
              <w:t xml:space="preserve">covariance_type</w:t>
            </w:r>
          </w:p>
        </w:tc>
        <w:tc>
          <w:tcPr>
            <w:tcW w:type="dxa" w:w="455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Forma da gaussiana</w:t>
            </w:r>
          </w:p>
        </w:tc>
        <w:tc>
          <w:tcPr>
            <w:tcW w:type="dxa" w:w="281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Parâmetros por classe</w:t>
            </w:r>
          </w:p>
        </w:tc>
      </w:tr>
      <w:tr>
        <w:trPr>
          <w:cantSplit/>
          <w:tblHeader w:val="false"/>
        </w:trPr>
        <w:tc>
          <w:tcPr>
            <w:tcW w:type="dxa" w:w="227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spherical</w:t>
            </w:r>
          </w:p>
        </w:tc>
        <w:tc>
          <w:tcPr>
            <w:tcW w:type="dxa" w:w="455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Círculo (um só número)</w:t>
            </w:r>
          </w:p>
        </w:tc>
        <w:tc>
          <w:tcPr>
            <w:tcW w:type="dxa" w:w="28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r>
      <w:tr>
        <w:trPr>
          <w:cantSplit/>
          <w:tblHeader w:val="false"/>
        </w:trPr>
        <w:tc>
          <w:tcPr>
            <w:tcW w:type="dxa" w:w="227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diag</w:t>
            </w:r>
          </w:p>
        </w:tc>
        <w:tc>
          <w:tcPr>
            <w:tcW w:type="dxa" w:w="455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Elipse alinhada aos eixos</w:t>
            </w:r>
          </w:p>
        </w:tc>
        <w:tc>
          <w:tcPr>
            <w:tcW w:type="dxa" w:w="28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w:t>
            </w:r>
          </w:p>
        </w:tc>
      </w:tr>
      <w:tr>
        <w:trPr>
          <w:cantSplit/>
          <w:tblHeader w:val="false"/>
        </w:trPr>
        <w:tc>
          <w:tcPr>
            <w:tcW w:type="dxa" w:w="227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tied</w:t>
            </w:r>
          </w:p>
        </w:tc>
        <w:tc>
          <w:tcPr>
            <w:tcW w:type="dxa" w:w="455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Mesma elipse para todas as classes</w:t>
            </w:r>
          </w:p>
        </w:tc>
        <w:tc>
          <w:tcPr>
            <w:tcW w:type="dxa" w:w="28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d(d+1)/2 para todas</w:t>
            </w:r>
          </w:p>
        </w:tc>
      </w:tr>
      <w:tr>
        <w:trPr>
          <w:cantSplit/>
          <w:tblHeader w:val="false"/>
        </w:trPr>
        <w:tc>
          <w:tcPr>
            <w:tcW w:type="dxa" w:w="227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full</w:t>
            </w:r>
          </w:p>
        </w:tc>
        <w:tc>
          <w:tcPr>
            <w:tcW w:type="dxa" w:w="455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Elipse livre, para cada classe</w:t>
            </w:r>
          </w:p>
        </w:tc>
        <w:tc>
          <w:tcPr>
            <w:tcW w:type="dxa" w:w="28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d(d+1)/2</w:t>
            </w:r>
          </w:p>
        </w:tc>
      </w:tr>
    </w:tbl>
    <w:p>
      <w:pPr>
        <w:spacing w:after="160" w:line="120"/>
      </w:pPr>
    </w:p>
    <w:p>
      <w:pPr>
        <w:spacing w:after="120" w:line="300"/>
        <w:jc w:val="left"/>
      </w:pPr>
      <w:r>
        <w:rPr>
          <w:sz w:val="21"/>
          <w:szCs w:val="21"/>
        </w:rPr>
        <w:t xml:space="preserve">Aqui </w:t>
      </w:r>
      <w:r>
        <w:rPr>
          <w:i/>
          <w:iCs/>
          <w:sz w:val="21"/>
          <w:szCs w:val="21"/>
        </w:rPr>
        <w:t xml:space="preserve">d</w:t>
      </w:r>
      <w:r>
        <w:rPr>
          <w:sz w:val="21"/>
          <w:szCs w:val="21"/>
        </w:rPr>
        <w:t xml:space="preserve"> é o número de atributos. Com poucos dados, escolhas simples (</w:t>
      </w:r>
      <w:r>
        <w:rPr>
          <w:rFonts w:ascii="Consolas" w:cs="Consolas" w:eastAsia="Consolas" w:hAnsi="Consolas"/>
          <w:color w:val="B91C1C"/>
          <w:sz w:val="19"/>
          <w:szCs w:val="19"/>
          <w:shd w:fill="F3F4F6" w:color="auto" w:val="clear"/>
        </w:rPr>
        <w:t xml:space="preserve">spherical</w:t>
      </w:r>
      <w:r>
        <w:rPr>
          <w:sz w:val="21"/>
          <w:szCs w:val="21"/>
        </w:rPr>
        <w:t xml:space="preserve">, </w:t>
      </w:r>
      <w:r>
        <w:rPr>
          <w:rFonts w:ascii="Consolas" w:cs="Consolas" w:eastAsia="Consolas" w:hAnsi="Consolas"/>
          <w:color w:val="B91C1C"/>
          <w:sz w:val="19"/>
          <w:szCs w:val="19"/>
          <w:shd w:fill="F3F4F6" w:color="auto" w:val="clear"/>
        </w:rPr>
        <w:t xml:space="preserve">diag</w:t>
      </w:r>
      <w:r>
        <w:rPr>
          <w:sz w:val="21"/>
          <w:szCs w:val="21"/>
        </w:rPr>
        <w:t xml:space="preserve"> ou </w:t>
      </w:r>
      <w:r>
        <w:rPr>
          <w:rFonts w:ascii="Consolas" w:cs="Consolas" w:eastAsia="Consolas" w:hAnsi="Consolas"/>
          <w:color w:val="B91C1C"/>
          <w:sz w:val="19"/>
          <w:szCs w:val="19"/>
          <w:shd w:fill="F3F4F6" w:color="auto" w:val="clear"/>
        </w:rPr>
        <w:t xml:space="preserve">tied</w:t>
      </w:r>
      <w:r>
        <w:rPr>
          <w:sz w:val="21"/>
          <w:szCs w:val="21"/>
        </w:rPr>
        <w:t xml:space="preserve">) costumam ser mais seguras, porque estimar uma matriz completa com poucos exemplos é instável.</w:t>
      </w:r>
    </w:p>
    <w:p>
      <w:pPr>
        <w:pStyle w:val="Heading3"/>
        <w:keepNext/>
      </w:pPr>
      <w:r>
        <w:t xml:space="preserve">6.4 O algoritmo EM</w:t>
      </w:r>
    </w:p>
    <w:p>
      <w:pPr>
        <w:spacing w:after="120" w:line="300"/>
        <w:jc w:val="left"/>
      </w:pPr>
      <w:r>
        <w:rPr>
          <w:sz w:val="21"/>
          <w:szCs w:val="21"/>
        </w:rPr>
        <w:t xml:space="preserve">Se todos os exemplos tivessem rótulo, estimar as gaussianas seria fácil: média e covariância de cada classe. O problema é que, para os exemplos sem rótulo, </w:t>
      </w:r>
      <w:r>
        <w:rPr>
          <w:b/>
          <w:bCs/>
          <w:sz w:val="21"/>
          <w:szCs w:val="21"/>
        </w:rPr>
        <w:t xml:space="preserve">não sabemos de qual classe vieram</w:t>
      </w:r>
      <w:r>
        <w:rPr>
          <w:sz w:val="21"/>
          <w:szCs w:val="21"/>
        </w:rPr>
        <w:t xml:space="preserve">. O </w:t>
      </w:r>
      <w:r>
        <w:rPr>
          <w:b/>
          <w:bCs/>
          <w:sz w:val="21"/>
          <w:szCs w:val="21"/>
        </w:rPr>
        <w:t xml:space="preserve">algoritmo EM</w:t>
      </w:r>
      <w:r>
        <w:rPr>
          <w:sz w:val="21"/>
          <w:szCs w:val="21"/>
        </w:rPr>
        <w:t xml:space="preserve"> (</w:t>
      </w:r>
      <w:r>
        <w:rPr>
          <w:i/>
          <w:iCs/>
          <w:sz w:val="21"/>
          <w:szCs w:val="21"/>
        </w:rPr>
        <w:t xml:space="preserve">Expectation-Maximization</w:t>
      </w:r>
      <w:r>
        <w:rPr>
          <w:sz w:val="21"/>
          <w:szCs w:val="21"/>
        </w:rPr>
        <w:t xml:space="preserve">, "esperança-maximização") resolve isso com um truque em duas etapas repetidas (Dempster; Laird; Rubin, 1977).</w:t>
      </w:r>
    </w:p>
    <w:p>
      <w:pPr>
        <w:pStyle w:val="ListParagraph"/>
        <w:numPr>
          <w:ilvl w:val="0"/>
          <w:numId w:val="2"/>
        </w:numPr>
        <w:spacing w:after="70" w:line="288"/>
      </w:pPr>
      <w:r>
        <w:rPr>
          <w:b/>
          <w:bCs/>
          <w:sz w:val="21"/>
          <w:szCs w:val="21"/>
        </w:rPr>
        <w:t xml:space="preserve">Passo E</w:t>
      </w:r>
      <w:r>
        <w:rPr>
          <w:sz w:val="21"/>
          <w:szCs w:val="21"/>
        </w:rPr>
        <w:t xml:space="preserve"> (esperança). Com as gaussianas atuais, calcule, para cada exemplo sem rótulo, a </w:t>
      </w:r>
      <w:r>
        <w:rPr>
          <w:b/>
          <w:bCs/>
          <w:sz w:val="21"/>
          <w:szCs w:val="21"/>
        </w:rPr>
        <w:t xml:space="preserve">probabilidade de ele pertencer a cada classe</w:t>
      </w:r>
      <w:r>
        <w:rPr>
          <w:sz w:val="21"/>
          <w:szCs w:val="21"/>
        </w:rPr>
        <w:t xml:space="preserve">. Essas probabilidades são as </w:t>
      </w:r>
      <w:r>
        <w:rPr>
          <w:b/>
          <w:bCs/>
          <w:sz w:val="21"/>
          <w:szCs w:val="21"/>
        </w:rPr>
        <w:t xml:space="preserve">responsabilidades</w:t>
      </w:r>
      <w:r>
        <w:rPr>
          <w:sz w:val="21"/>
          <w:szCs w:val="21"/>
        </w:rPr>
        <w:t xml:space="preserve">. Para os exemplos rotulados, a responsabilidade é 1 para a classe verdadeira e 0 para as outras.</w:t>
      </w:r>
    </w:p>
    <w:p>
      <w:pPr>
        <w:pStyle w:val="ListParagraph"/>
        <w:numPr>
          <w:ilvl w:val="0"/>
          <w:numId w:val="2"/>
        </w:numPr>
        <w:spacing w:after="70" w:line="288"/>
      </w:pPr>
      <w:r>
        <w:rPr>
          <w:b/>
          <w:bCs/>
          <w:sz w:val="21"/>
          <w:szCs w:val="21"/>
        </w:rPr>
        <w:t xml:space="preserve">Passo M</w:t>
      </w:r>
      <w:r>
        <w:rPr>
          <w:sz w:val="21"/>
          <w:szCs w:val="21"/>
        </w:rPr>
        <w:t xml:space="preserve"> (maximização). Reestime as médias, as covariâncias e as proporções, contando cada exemplo </w:t>
      </w:r>
      <w:r>
        <w:rPr>
          <w:b/>
          <w:bCs/>
          <w:sz w:val="21"/>
          <w:szCs w:val="21"/>
        </w:rPr>
        <w:t xml:space="preserve">proporcionalmente à sua responsabilidade</w:t>
      </w:r>
      <w:r>
        <w:rPr>
          <w:sz w:val="21"/>
          <w:szCs w:val="21"/>
        </w:rPr>
        <w:t xml:space="preserve">. Um exemplo com 70% de chance de ser da classe A conta 0,7 para a gaussiana A e 0,3 para a B.</w:t>
      </w:r>
    </w:p>
    <w:p>
      <w:pPr>
        <w:spacing w:after="60" w:line="120"/>
      </w:pPr>
    </w:p>
    <w:p>
      <w:pPr>
        <w:spacing w:after="120" w:line="300"/>
        <w:jc w:val="left"/>
      </w:pPr>
      <w:r>
        <w:rPr>
          <w:sz w:val="21"/>
          <w:szCs w:val="21"/>
        </w:rPr>
        <w:t xml:space="preserve">Repete-se até estabilizar.</w:t>
      </w:r>
    </w:p>
    <w:p>
      <w:pPr>
        <w:spacing w:after="120" w:line="300"/>
        <w:jc w:val="left"/>
      </w:pPr>
      <w:r>
        <w:rPr>
          <w:i/>
          <w:iCs/>
          <w:sz w:val="21"/>
          <w:szCs w:val="21"/>
        </w:rPr>
        <w:t xml:space="preserve">Analogia:</w:t>
      </w:r>
      <w:r>
        <w:rPr>
          <w:sz w:val="21"/>
          <w:szCs w:val="21"/>
        </w:rPr>
        <w:t xml:space="preserve"> a confeiteira chuta as receitas com os poucos bolos etiquetados. Depois classifica provisoriamente os demais (E). Com essas classificações, refina as receitas (M). Com receitas melhores, reclassifica. E assim por diante.</w:t>
      </w:r>
    </w:p>
    <w:p>
      <w:pPr>
        <w:spacing w:after="120" w:line="300"/>
        <w:jc w:val="left"/>
      </w:pPr>
      <w:r>
        <w:rPr>
          <w:sz w:val="21"/>
          <w:szCs w:val="21"/>
        </w:rPr>
        <w:t xml:space="preserve">A função que o EM tenta aumentar é a </w:t>
      </w:r>
      <w:r>
        <w:rPr>
          <w:b/>
          <w:bCs/>
          <w:sz w:val="21"/>
          <w:szCs w:val="21"/>
        </w:rPr>
        <w:t xml:space="preserve">log-verossimilhança</w:t>
      </w:r>
      <w:r>
        <w:rPr>
          <w:sz w:val="21"/>
          <w:szCs w:val="21"/>
        </w:rPr>
        <w:t xml:space="preserve">: o logaritmo da probabilidade que o modelo dá aos dados. No caso semissupervisionado, ela soma duas partes.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L = Σ</w:t>
      </w:r>
      <w:r>
        <w:rPr>
          <w:rFonts w:ascii="Cambria Math" w:cs="Cambria Math" w:eastAsia="Cambria Math" w:hAnsi="Cambria Math"/>
          <w:color w:val="312E81"/>
          <w:sz w:val="23"/>
          <w:szCs w:val="23"/>
          <w:vertAlign w:val="subscript"/>
        </w:rPr>
        <w:t xml:space="preserve">rotulados</w:t>
      </w:r>
      <w:r>
        <w:rPr>
          <w:rFonts w:ascii="Cambria Math" w:cs="Cambria Math" w:eastAsia="Cambria Math" w:hAnsi="Cambria Math"/>
          <w:color w:val="312E81"/>
          <w:sz w:val="23"/>
          <w:szCs w:val="23"/>
        </w:rPr>
        <w:t xml:space="preserve"> log p(x</w:t>
      </w:r>
      <w:r>
        <w:rPr>
          <w:rFonts w:ascii="Cambria Math" w:cs="Cambria Math" w:eastAsia="Cambria Math" w:hAnsi="Cambria Math"/>
          <w:color w:val="312E81"/>
          <w:sz w:val="23"/>
          <w:szCs w:val="23"/>
          <w:vertAlign w:val="subscript"/>
        </w:rPr>
        <w:t xml:space="preserve">i</w:t>
      </w:r>
      <w:r>
        <w:rPr>
          <w:rFonts w:ascii="Cambria Math" w:cs="Cambria Math" w:eastAsia="Cambria Math" w:hAnsi="Cambria Math"/>
          <w:color w:val="312E81"/>
          <w:sz w:val="23"/>
          <w:szCs w:val="23"/>
        </w:rPr>
        <w:t xml:space="preserve">, y</w:t>
      </w:r>
      <w:r>
        <w:rPr>
          <w:rFonts w:ascii="Cambria Math" w:cs="Cambria Math" w:eastAsia="Cambria Math" w:hAnsi="Cambria Math"/>
          <w:color w:val="312E81"/>
          <w:sz w:val="23"/>
          <w:szCs w:val="23"/>
          <w:vertAlign w:val="subscript"/>
        </w:rPr>
        <w:t xml:space="preserve">i</w:t>
      </w:r>
      <w:r>
        <w:rPr>
          <w:rFonts w:ascii="Cambria Math" w:cs="Cambria Math" w:eastAsia="Cambria Math" w:hAnsi="Cambria Math"/>
          <w:color w:val="312E81"/>
          <w:sz w:val="23"/>
          <w:szCs w:val="23"/>
        </w:rPr>
        <w:t xml:space="preserve">) + Σ</w:t>
      </w:r>
      <w:r>
        <w:rPr>
          <w:rFonts w:ascii="Cambria Math" w:cs="Cambria Math" w:eastAsia="Cambria Math" w:hAnsi="Cambria Math"/>
          <w:color w:val="312E81"/>
          <w:sz w:val="23"/>
          <w:szCs w:val="23"/>
          <w:vertAlign w:val="subscript"/>
        </w:rPr>
        <w:t xml:space="preserve">sem rótulo</w:t>
      </w:r>
      <w:r>
        <w:rPr>
          <w:rFonts w:ascii="Cambria Math" w:cs="Cambria Math" w:eastAsia="Cambria Math" w:hAnsi="Cambria Math"/>
          <w:color w:val="312E81"/>
          <w:sz w:val="23"/>
          <w:szCs w:val="23"/>
        </w:rPr>
        <w:t xml:space="preserve"> log Σ</w:t>
      </w:r>
      <w:r>
        <w:rPr>
          <w:rFonts w:ascii="Cambria Math" w:cs="Cambria Math" w:eastAsia="Cambria Math" w:hAnsi="Cambria Math"/>
          <w:color w:val="312E81"/>
          <w:sz w:val="23"/>
          <w:szCs w:val="23"/>
          <w:vertAlign w:val="subscript"/>
        </w:rPr>
        <w:t xml:space="preserve">y</w:t>
      </w:r>
      <w:r>
        <w:rPr>
          <w:rFonts w:ascii="Cambria Math" w:cs="Cambria Math" w:eastAsia="Cambria Math" w:hAnsi="Cambria Math"/>
          <w:color w:val="312E81"/>
          <w:sz w:val="23"/>
          <w:szCs w:val="23"/>
        </w:rPr>
        <w:t xml:space="preserve"> p(x</w:t>
      </w:r>
      <w:r>
        <w:rPr>
          <w:rFonts w:ascii="Cambria Math" w:cs="Cambria Math" w:eastAsia="Cambria Math" w:hAnsi="Cambria Math"/>
          <w:color w:val="312E81"/>
          <w:sz w:val="23"/>
          <w:szCs w:val="23"/>
          <w:vertAlign w:val="subscript"/>
        </w:rPr>
        <w:t xml:space="preserve">j</w:t>
      </w:r>
      <w:r>
        <w:rPr>
          <w:rFonts w:ascii="Cambria Math" w:cs="Cambria Math" w:eastAsia="Cambria Math" w:hAnsi="Cambria Math"/>
          <w:color w:val="312E81"/>
          <w:sz w:val="23"/>
          <w:szCs w:val="23"/>
        </w:rPr>
        <w:t xml:space="preserve">, y)</w:t>
      </w:r>
    </w:p>
    <w:p>
      <w:pPr>
        <w:spacing w:after="120" w:line="300"/>
        <w:jc w:val="left"/>
      </w:pPr>
      <w:r>
        <w:rPr>
          <w:sz w:val="21"/>
          <w:szCs w:val="21"/>
        </w:rPr>
        <w:t xml:space="preserve">Para cada exemplo rotulado, conta a probabilidade conjunta do exemplo e de seu rótulo. Para cada exemplo sem rótulo, conta a probabilidade do exemplo somada sobre todas as classes possíveis. </w:t>
      </w:r>
      <w:r>
        <w:rPr>
          <w:b/>
          <w:bCs/>
          <w:sz w:val="21"/>
          <w:szCs w:val="21"/>
        </w:rPr>
        <w:t xml:space="preserve">A cada iteração, o EM não diminui L</w:t>
      </w:r>
      <w:r>
        <w:rPr>
          <w:sz w:val="21"/>
          <w:szCs w:val="21"/>
        </w:rPr>
        <w:t xml:space="preserve">, e por isso converge, mas pode parar em um máximo </w:t>
      </w:r>
      <w:r>
        <w:rPr>
          <w:b/>
          <w:bCs/>
          <w:sz w:val="21"/>
          <w:szCs w:val="21"/>
        </w:rPr>
        <w:t xml:space="preserve">local</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EM alterna </w:t>
            </w:r>
            <w:r>
              <w:rPr>
                <w:b/>
                <w:bCs/>
                <w:sz w:val="20"/>
                <w:szCs w:val="20"/>
              </w:rPr>
              <w:t xml:space="preserve">E</w:t>
            </w:r>
            <w:r>
              <w:rPr>
                <w:sz w:val="20"/>
                <w:szCs w:val="20"/>
              </w:rPr>
              <w:t xml:space="preserve"> (dar a cada exemplo sem rótulo uma probabilidade por classe) e </w:t>
            </w:r>
            <w:r>
              <w:rPr>
                <w:b/>
                <w:bCs/>
                <w:sz w:val="20"/>
                <w:szCs w:val="20"/>
              </w:rPr>
              <w:t xml:space="preserve">M</w:t>
            </w:r>
            <w:r>
              <w:rPr>
                <w:sz w:val="20"/>
                <w:szCs w:val="20"/>
              </w:rPr>
              <w:t xml:space="preserve"> (reestimar o modelo com esses "pesos"). É o análogo suave do self-training: em vez de aceitar só os palpites confiantes, usa </w:t>
            </w:r>
            <w:r>
              <w:rPr>
                <w:b/>
                <w:bCs/>
                <w:sz w:val="20"/>
                <w:szCs w:val="20"/>
              </w:rPr>
              <w:t xml:space="preserve">todos</w:t>
            </w:r>
            <w:r>
              <w:rPr>
                <w:sz w:val="20"/>
                <w:szCs w:val="20"/>
              </w:rPr>
              <w:t xml:space="preserve">, ponderados pela probabilidade.</w:t>
            </w:r>
          </w:p>
        </w:tc>
      </w:tr>
    </w:tbl>
    <w:p>
      <w:pPr>
        <w:spacing w:after="140" w:line="120"/>
      </w:pPr>
    </w:p>
    <w:p>
      <w:pPr>
        <w:pStyle w:val="Heading4"/>
        <w:keepNext/>
      </w:pPr>
      <w:r>
        <w:t xml:space="preserve">6.4.1 Implementando do zero</w:t>
      </w:r>
    </w:p>
    <w:p>
      <w:pPr>
        <w:spacing w:after="120" w:line="300"/>
        <w:jc w:val="left"/>
      </w:pPr>
      <w:r>
        <w:rPr>
          <w:sz w:val="21"/>
          <w:szCs w:val="21"/>
        </w:rPr>
        <w:t xml:space="preserve">Abaixo, o EM semissupervisionado para uma gaussiana por classe, em cerca de 20 linhas. Com </w:t>
      </w:r>
      <w:r>
        <w:rPr>
          <w:rFonts w:ascii="Consolas" w:cs="Consolas" w:eastAsia="Consolas" w:hAnsi="Consolas"/>
          <w:color w:val="B91C1C"/>
          <w:sz w:val="19"/>
          <w:szCs w:val="19"/>
          <w:shd w:fill="F3F4F6" w:color="auto" w:val="clear"/>
        </w:rPr>
        <w:t xml:space="preserve">iters=0</w:t>
      </w:r>
      <w:r>
        <w:rPr>
          <w:sz w:val="21"/>
          <w:szCs w:val="21"/>
        </w:rPr>
        <w:t xml:space="preserve">, ele usa apenas os exemplos rotulados (a referência). Os dados são duas gaussianas alongadas, com apenas </w:t>
      </w:r>
      <w:r>
        <w:rPr>
          <w:b/>
          <w:bCs/>
          <w:sz w:val="21"/>
          <w:szCs w:val="21"/>
        </w:rPr>
        <w:t xml:space="preserve">6 rótulos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multivariate_normal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mvn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=1e-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Mistura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semissupervisionada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algoritmo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total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exemplos rotulados: responsabilidade fixa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trilha</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M-step: estima proporções, médias e covariâncias com as responsabilidades (rotulados: 1; sem rótulo: o que o E-step calculou)</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peso_u</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E-step: probabilidade de cada classe para cada exemplo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soma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soma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trilha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soma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log-verossimilhança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"trilha"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trilha</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0.7</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duas gaussianas alongadas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"log-verossimilhança a cada iteração do EM (deve crescer):"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join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"{v:.0f}"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"trilha"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  "</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"{m['trilha'][-1]:.0f}"</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"\nGaussianas com 6 rótulos: só rotulados x EM com dados sem rótulo (30 conjuntos de dados)"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iters=0: só os rotulados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só rotulados : {100 * np.mean(a):.1f}%\n  EM semissup. : {100 * np.mean(b):.1f}%  (ganho {100 * d.mean():+.1f} p.p.; melhor/pior em 30: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log-verossimilhança a cada iteração do EM (deve crescer):</w:t>
            </w:r>
          </w:p>
          <w:p>
            <w:pPr>
              <w:spacing w:after="0" w:line="240"/>
            </w:pPr>
            <w:r>
              <w:rPr>
                <w:rFonts w:ascii="Consolas" w:cs="Consolas" w:eastAsia="Consolas" w:hAnsi="Consolas"/>
                <w:color w:val="1F2937"/>
                <w:sz w:val="15"/>
                <w:szCs w:val="15"/>
              </w:rPr>
              <w:t xml:space="preserve">  -5382  -2257  -2246  -2243  -2242  -2240  -2239  -2238  ...  -2231</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Gaussianas com 6 rótulos: só rotulados x EM com dados sem rótulo (30 conjuntos de dados)</w:t>
            </w:r>
          </w:p>
          <w:p>
            <w:pPr>
              <w:spacing w:after="0" w:line="240"/>
            </w:pPr>
            <w:r>
              <w:rPr>
                <w:rFonts w:ascii="Consolas" w:cs="Consolas" w:eastAsia="Consolas" w:hAnsi="Consolas"/>
                <w:color w:val="1F2937"/>
                <w:sz w:val="15"/>
                <w:szCs w:val="15"/>
              </w:rPr>
              <w:t xml:space="preserve">  só rotulados : 80.6%</w:t>
            </w:r>
          </w:p>
          <w:p>
            <w:pPr>
              <w:spacing w:after="0" w:line="240"/>
            </w:pPr>
            <w:r>
              <w:rPr>
                <w:rFonts w:ascii="Consolas" w:cs="Consolas" w:eastAsia="Consolas" w:hAnsi="Consolas"/>
                <w:color w:val="1F2937"/>
                <w:sz w:val="15"/>
                <w:szCs w:val="15"/>
              </w:rPr>
              <w:t xml:space="preserve">  EM semissup. : 91.8%  (ganho +11.2 p.p.; melhor/pior em 30: 26/4)</w:t>
            </w:r>
          </w:p>
        </w:tc>
      </w:tr>
    </w:tbl>
    <w:p>
      <w:pPr>
        <w:spacing w:after="140" w:line="120"/>
      </w:pPr>
    </w:p>
    <w:p>
      <w:pPr>
        <w:keepNext/>
        <w:spacing w:after="60" w:before="120"/>
        <w:jc w:val="center"/>
      </w:pPr>
      <w:r>
        <w:drawing>
          <wp:inline distT="0" distB="0" distL="0" distR="0">
            <wp:extent cx="5715000" cy="1752600"/>
            <wp:effectExtent t="0" r="0" b="0" l="0"/>
            <wp:docPr id="1" name="f6_em" descr="Figura 6.4 — O EM em ação. Os pontos coloridos são os 6 rotulados (estrelas), e os demais recebem cor segundo a probabilidade de serem da classe laranja. As elipses são as gaussianas estimadas." title="f6_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715000" cy="1752600"/>
                    </a:xfrm>
                    <a:prstGeom prst="rect">
                      <a:avLst/>
                    </a:prstGeom>
                  </pic:spPr>
                </pic:pic>
              </a:graphicData>
            </a:graphic>
          </wp:inline>
        </w:drawing>
      </w:r>
    </w:p>
    <w:p>
      <w:pPr>
        <w:spacing w:after="200"/>
        <w:jc w:val="center"/>
      </w:pPr>
      <w:r>
        <w:rPr>
          <w:i/>
          <w:iCs/>
          <w:color w:val="6B7280"/>
          <w:sz w:val="17"/>
          <w:szCs w:val="17"/>
        </w:rPr>
        <w:t xml:space="preserve">Figura 6.4 — O EM em ação. Os pontos coloridos são os 6 rotulados (estrelas), e os demais recebem cor segundo a probabilidade de serem da classe laranja. As elipses são as gaussianas estimadas.</w:t>
      </w:r>
    </w:p>
    <w:p>
      <w:pPr>
        <w:keepNext/>
        <w:spacing w:after="60" w:before="120"/>
        <w:jc w:val="center"/>
      </w:pPr>
      <w:r>
        <w:drawing>
          <wp:inline distT="0" distB="0" distL="0" distR="0">
            <wp:extent cx="5257800" cy="3086100"/>
            <wp:effectExtent t="0" r="0" b="0" l="0"/>
            <wp:docPr id="1" name="f6_ll" descr="Figura 6.5 — A log-verossimilhança a cada iteração. O salto inicial é grande, e depois o ganho é mínimo." title="f6_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257800" cy="3086100"/>
                    </a:xfrm>
                    <a:prstGeom prst="rect">
                      <a:avLst/>
                    </a:prstGeom>
                  </pic:spPr>
                </pic:pic>
              </a:graphicData>
            </a:graphic>
          </wp:inline>
        </w:drawing>
      </w:r>
    </w:p>
    <w:p>
      <w:pPr>
        <w:spacing w:after="200"/>
        <w:jc w:val="center"/>
      </w:pPr>
      <w:r>
        <w:rPr>
          <w:i/>
          <w:iCs/>
          <w:color w:val="6B7280"/>
          <w:sz w:val="17"/>
          <w:szCs w:val="17"/>
        </w:rPr>
        <w:t xml:space="preserve">Figura 6.5 — A log-verossimilhança a cada iteração. O salto inicial é grande, e depois o ganho é mínimo.</w:t>
      </w:r>
    </w:p>
    <w:p>
      <w:pPr>
        <w:spacing w:after="120" w:line="300"/>
        <w:jc w:val="left"/>
      </w:pPr>
      <w:r>
        <w:rPr>
          <w:sz w:val="21"/>
          <w:szCs w:val="21"/>
        </w:rPr>
        <w:t xml:space="preserve">Observe:</w:t>
      </w:r>
    </w:p>
    <w:p>
      <w:pPr>
        <w:pStyle w:val="ListParagraph"/>
        <w:numPr>
          <w:ilvl w:val="0"/>
          <w:numId w:val="2"/>
        </w:numPr>
        <w:spacing w:after="70" w:line="288"/>
      </w:pPr>
      <w:r>
        <w:rPr>
          <w:sz w:val="21"/>
          <w:szCs w:val="21"/>
        </w:rPr>
        <w:t xml:space="preserve">A </w:t>
      </w:r>
      <w:r>
        <w:rPr>
          <w:b/>
          <w:bCs/>
          <w:sz w:val="21"/>
          <w:szCs w:val="21"/>
        </w:rPr>
        <w:t xml:space="preserve">log-verossimilhança só cresce</w:t>
      </w:r>
      <w:r>
        <w:rPr>
          <w:sz w:val="21"/>
          <w:szCs w:val="21"/>
        </w:rPr>
        <w:t xml:space="preserve">: de -5.382 para -2.231. É a garantia do EM.</w:t>
      </w:r>
    </w:p>
    <w:p>
      <w:pPr>
        <w:pStyle w:val="ListParagraph"/>
        <w:numPr>
          <w:ilvl w:val="0"/>
          <w:numId w:val="2"/>
        </w:numPr>
        <w:spacing w:after="70" w:line="288"/>
      </w:pPr>
      <w:r>
        <w:rPr>
          <w:sz w:val="21"/>
          <w:szCs w:val="21"/>
        </w:rPr>
        <w:t xml:space="preserve">Com 6 rótulos, as gaussianas estimadas só com os rotulados dão </w:t>
      </w:r>
      <w:r>
        <w:rPr>
          <w:b/>
          <w:bCs/>
          <w:sz w:val="21"/>
          <w:szCs w:val="21"/>
        </w:rPr>
        <w:t xml:space="preserve">80,6%</w:t>
      </w:r>
      <w:r>
        <w:rPr>
          <w:sz w:val="21"/>
          <w:szCs w:val="21"/>
        </w:rPr>
        <w:t xml:space="preserve"> de acerto. Com o EM, </w:t>
      </w:r>
      <w:r>
        <w:rPr>
          <w:b/>
          <w:bCs/>
          <w:sz w:val="21"/>
          <w:szCs w:val="21"/>
        </w:rPr>
        <w:t xml:space="preserve">91,8%</w:t>
      </w:r>
      <w:r>
        <w:rPr>
          <w:sz w:val="21"/>
          <w:szCs w:val="21"/>
        </w:rPr>
        <w:t xml:space="preserve">, um ganho de </w:t>
      </w:r>
      <w:r>
        <w:rPr>
          <w:b/>
          <w:bCs/>
          <w:sz w:val="21"/>
          <w:szCs w:val="21"/>
        </w:rPr>
        <w:t xml:space="preserve">11,2 pontos percentuais</w:t>
      </w:r>
      <w:r>
        <w:rPr>
          <w:sz w:val="21"/>
          <w:szCs w:val="21"/>
        </w:rPr>
        <w:t xml:space="preserve"> (melhor em 26 dos 30 conjuntos de dados, e pior em 4).</w:t>
      </w:r>
    </w:p>
    <w:p>
      <w:pPr>
        <w:pStyle w:val="ListParagraph"/>
        <w:numPr>
          <w:ilvl w:val="0"/>
          <w:numId w:val="2"/>
        </w:numPr>
        <w:spacing w:after="70" w:line="288"/>
      </w:pPr>
      <w:r>
        <w:rPr>
          <w:sz w:val="21"/>
          <w:szCs w:val="21"/>
        </w:rPr>
        <w:t xml:space="preserve">A razão: 6 pontos dão estimativas ruins de média e covariância. As centenas de pontos sem rótulo revelam a forma real das duas nuvens.</w:t>
      </w:r>
    </w:p>
    <w:p>
      <w:pPr>
        <w:spacing w:after="60" w:line="120"/>
      </w:pPr>
    </w:p>
    <w:p>
      <w:pPr>
        <w:pStyle w:val="Heading3"/>
        <w:keepNext/>
      </w:pPr>
      <w:r>
        <w:t xml:space="preserve">6.5 Quando a suposição falha</w:t>
      </w:r>
    </w:p>
    <w:p>
      <w:pPr>
        <w:spacing w:after="120" w:line="300"/>
        <w:jc w:val="left"/>
      </w:pPr>
      <w:r>
        <w:rPr>
          <w:sz w:val="21"/>
          <w:szCs w:val="21"/>
        </w:rPr>
        <w:t xml:space="preserve">O ganho acima tem uma condição: os dados </w:t>
      </w:r>
      <w:r>
        <w:rPr>
          <w:b/>
          <w:bCs/>
          <w:sz w:val="21"/>
          <w:szCs w:val="21"/>
        </w:rPr>
        <w:t xml:space="preserve">realmente</w:t>
      </w:r>
      <w:r>
        <w:rPr>
          <w:sz w:val="21"/>
          <w:szCs w:val="21"/>
        </w:rPr>
        <w:t xml:space="preserve"> vêm de duas gaussianas, uma por classe. Se a classe não corresponder a uma gaussiana, o EM ajusta as gaussianas à estrutura </w:t>
      </w:r>
      <w:r>
        <w:rPr>
          <w:b/>
          <w:bCs/>
          <w:sz w:val="21"/>
          <w:szCs w:val="21"/>
        </w:rPr>
        <w:t xml:space="preserve">errada</w:t>
      </w:r>
      <w:r>
        <w:rPr>
          <w:sz w:val="21"/>
          <w:szCs w:val="21"/>
        </w:rPr>
        <w:t xml:space="preserve">. Cozman, Cohen e Cirelo (2003) mostraram que, nesse caso, os dados sem rótulo podem </w:t>
      </w:r>
      <w:r>
        <w:rPr>
          <w:b/>
          <w:bCs/>
          <w:sz w:val="21"/>
          <w:szCs w:val="21"/>
        </w:rPr>
        <w:t xml:space="preserve">piorar</w:t>
      </w:r>
      <w:r>
        <w:rPr>
          <w:sz w:val="21"/>
          <w:szCs w:val="21"/>
        </w:rPr>
        <w:t xml:space="preserve"> o resultado, mesmo quando o modelo supervisionado funciona bem.</w:t>
      </w:r>
    </w:p>
    <w:p>
      <w:pPr>
        <w:spacing w:after="120" w:line="300"/>
        <w:jc w:val="left"/>
      </w:pPr>
      <w:r>
        <w:rPr>
          <w:sz w:val="21"/>
          <w:szCs w:val="21"/>
        </w:rPr>
        <w:t xml:space="preserve">Vamos repetir a ideia do Capítulo 3. No cenário </w:t>
      </w:r>
      <w:r>
        <w:rPr>
          <w:b/>
          <w:bCs/>
          <w:sz w:val="21"/>
          <w:szCs w:val="21"/>
        </w:rPr>
        <w:t xml:space="preserve">alinhado</w:t>
      </w:r>
      <w:r>
        <w:rPr>
          <w:sz w:val="21"/>
          <w:szCs w:val="21"/>
        </w:rPr>
        <w:t xml:space="preserve">, a classe é a nuvem (a suposição vale). No cenário </w:t>
      </w:r>
      <w:r>
        <w:rPr>
          <w:b/>
          <w:bCs/>
          <w:sz w:val="21"/>
          <w:szCs w:val="21"/>
        </w:rPr>
        <w:t xml:space="preserve">cruzado</w:t>
      </w:r>
      <w:r>
        <w:rPr>
          <w:sz w:val="21"/>
          <w:szCs w:val="21"/>
        </w:rPr>
        <w:t xml:space="preserve">, os grupos estão em cima e embaixo, mas a classe é esquerda ou direita (a suposição não vale). Testamos também um </w:t>
      </w:r>
      <w:r>
        <w:rPr>
          <w:b/>
          <w:bCs/>
          <w:sz w:val="21"/>
          <w:szCs w:val="21"/>
        </w:rPr>
        <w:t xml:space="preserve">peso</w:t>
      </w:r>
      <w:r>
        <w:rPr>
          <w:sz w:val="21"/>
          <w:szCs w:val="21"/>
        </w:rPr>
        <w:t xml:space="preserve"> para os exemplos sem rótulo: 0 (ignorá-los), 0,1, 0,5 e 1 (peso total), uma ideia de Nigam et al. (2000) para limitar a influência dos dados sem rótulo.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val="false"/>
                <w:bCs w:val="false"/>
                <w:color w:val="1F2937"/>
                <w:sz w:val="15"/>
                <w:szCs w:val="15"/>
              </w:rPr>
              <w:t xml:space="preserve">exec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open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"cap/code/ch06_em_do_zero.py"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split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"X, y = gerar(0)"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reaproveita em_semi e prever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alinhado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classe = grupo: a suposição do modelo vale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0.7</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cruzado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grupos em cima e embaixo, mas a classe é esquerda x direita: a suposição NÃO vale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"cenário   | peso dos sem rótulo | acurácia | ganho sobre 'só rotulados' (p.p.)"</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gerar_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"alinhado"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alinhado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"cruzado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cruzado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 | {peso:19.1f} | {100 * np.mean(acc):7.1f}% | {100 * (np.mean(acc) - np.mean(base)):+.1f}"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cenário   | peso dos sem rótulo | acurácia | ganho sobre 'só rotulados' (p.p.)</w:t>
            </w:r>
          </w:p>
          <w:p>
            <w:pPr>
              <w:spacing w:after="0" w:line="240"/>
            </w:pPr>
            <w:r>
              <w:rPr>
                <w:rFonts w:ascii="Consolas" w:cs="Consolas" w:eastAsia="Consolas" w:hAnsi="Consolas"/>
                <w:color w:val="1F2937"/>
                <w:sz w:val="15"/>
                <w:szCs w:val="15"/>
              </w:rPr>
              <w:t xml:space="preserve">alinhado |                 0.0 |    88.7% | +0.0</w:t>
            </w:r>
          </w:p>
          <w:p>
            <w:pPr>
              <w:spacing w:after="0" w:line="240"/>
            </w:pPr>
            <w:r>
              <w:rPr>
                <w:rFonts w:ascii="Consolas" w:cs="Consolas" w:eastAsia="Consolas" w:hAnsi="Consolas"/>
                <w:color w:val="1F2937"/>
                <w:sz w:val="15"/>
                <w:szCs w:val="15"/>
              </w:rPr>
              <w:t xml:space="preserve">alinhado |                 0.1 |    93.5% | +4.8</w:t>
            </w:r>
          </w:p>
          <w:p>
            <w:pPr>
              <w:spacing w:after="0" w:line="240"/>
            </w:pPr>
            <w:r>
              <w:rPr>
                <w:rFonts w:ascii="Consolas" w:cs="Consolas" w:eastAsia="Consolas" w:hAnsi="Consolas"/>
                <w:color w:val="1F2937"/>
                <w:sz w:val="15"/>
                <w:szCs w:val="15"/>
              </w:rPr>
              <w:t xml:space="preserve">alinhado |                 0.5 |    94.4% | +5.7</w:t>
            </w:r>
          </w:p>
          <w:p>
            <w:pPr>
              <w:spacing w:after="0" w:line="240"/>
            </w:pPr>
            <w:r>
              <w:rPr>
                <w:rFonts w:ascii="Consolas" w:cs="Consolas" w:eastAsia="Consolas" w:hAnsi="Consolas"/>
                <w:color w:val="1F2937"/>
                <w:sz w:val="15"/>
                <w:szCs w:val="15"/>
              </w:rPr>
              <w:t xml:space="preserve">alinhado |                 1.0 |    94.6% | +5.9</w:t>
            </w:r>
          </w:p>
          <w:p>
            <w:pPr>
              <w:spacing w:after="0" w:line="240"/>
            </w:pPr>
            <w:r>
              <w:rPr>
                <w:rFonts w:ascii="Consolas" w:cs="Consolas" w:eastAsia="Consolas" w:hAnsi="Consolas"/>
                <w:color w:val="1F2937"/>
                <w:sz w:val="15"/>
                <w:szCs w:val="15"/>
              </w:rPr>
              <w:t xml:space="preserve">cruzado  |                 0.0 |    83.8% | +0.0</w:t>
            </w:r>
          </w:p>
          <w:p>
            <w:pPr>
              <w:spacing w:after="0" w:line="240"/>
            </w:pPr>
            <w:r>
              <w:rPr>
                <w:rFonts w:ascii="Consolas" w:cs="Consolas" w:eastAsia="Consolas" w:hAnsi="Consolas"/>
                <w:color w:val="1F2937"/>
                <w:sz w:val="15"/>
                <w:szCs w:val="15"/>
              </w:rPr>
              <w:t xml:space="preserve">cruzado  |                 0.1 |    75.2% | -8.6</w:t>
            </w:r>
          </w:p>
          <w:p>
            <w:pPr>
              <w:spacing w:after="0" w:line="240"/>
            </w:pPr>
            <w:r>
              <w:rPr>
                <w:rFonts w:ascii="Consolas" w:cs="Consolas" w:eastAsia="Consolas" w:hAnsi="Consolas"/>
                <w:color w:val="1F2937"/>
                <w:sz w:val="15"/>
                <w:szCs w:val="15"/>
              </w:rPr>
              <w:t xml:space="preserve">cruzado  |                 0.5 |    70.6% | -13.3</w:t>
            </w:r>
          </w:p>
          <w:p>
            <w:pPr>
              <w:spacing w:after="0" w:line="240"/>
            </w:pPr>
            <w:r>
              <w:rPr>
                <w:rFonts w:ascii="Consolas" w:cs="Consolas" w:eastAsia="Consolas" w:hAnsi="Consolas"/>
                <w:color w:val="1F2937"/>
                <w:sz w:val="15"/>
                <w:szCs w:val="15"/>
              </w:rPr>
              <w:t xml:space="preserve">cruzado  |                 1.0 |    68.7% | -15.1</w:t>
            </w:r>
          </w:p>
        </w:tc>
      </w:tr>
    </w:tbl>
    <w:p>
      <w:pPr>
        <w:spacing w:after="140" w:line="120"/>
      </w:pPr>
    </w:p>
    <w:p>
      <w:pPr>
        <w:keepNext/>
        <w:spacing w:after="60" w:before="120"/>
        <w:jc w:val="center"/>
      </w:pPr>
      <w:r>
        <w:drawing>
          <wp:inline distT="0" distB="0" distL="0" distR="0">
            <wp:extent cx="5715000" cy="1885950"/>
            <wp:effectExtent t="0" r="0" b="0" l="0"/>
            <wp:docPr id="1" name="f6_cruzado" descr="Figura 6.6 — No cenário cruzado, com os 10 rotulados as gaussianas têm a orientação certa e o acerto é de 90% (neste sorteio). Depois do EM, cada gaussiana se ajusta a um grupo (em cima e embaixo), e o acerto cai para 50%." title="f6_cru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715000" cy="1885950"/>
                    </a:xfrm>
                    <a:prstGeom prst="rect">
                      <a:avLst/>
                    </a:prstGeom>
                  </pic:spPr>
                </pic:pic>
              </a:graphicData>
            </a:graphic>
          </wp:inline>
        </w:drawing>
      </w:r>
    </w:p>
    <w:p>
      <w:pPr>
        <w:spacing w:after="200"/>
        <w:jc w:val="center"/>
      </w:pPr>
      <w:r>
        <w:rPr>
          <w:i/>
          <w:iCs/>
          <w:color w:val="6B7280"/>
          <w:sz w:val="17"/>
          <w:szCs w:val="17"/>
        </w:rPr>
        <w:t xml:space="preserve">Figura 6.6 — No cenário cruzado, com os 10 rotulados as gaussianas têm a orientação certa e o acerto é de 90% (neste sorteio). Depois do EM, cada gaussiana se ajusta a um grupo (em cima e embaixo), e o acerto cai para 50%.</w:t>
      </w:r>
    </w:p>
    <w:p>
      <w:pPr>
        <w:keepNext/>
        <w:spacing w:after="60" w:before="120"/>
        <w:jc w:val="center"/>
      </w:pPr>
      <w:r>
        <w:drawing>
          <wp:inline distT="0" distB="0" distL="0" distR="0">
            <wp:extent cx="5715000" cy="3295650"/>
            <wp:effectExtent t="0" r="0" b="0" l="0"/>
            <wp:docPr id="1" name="f6_mal" descr="Figura 6.7 — Ganho do EM sobre o modelo só com rotulados, conforme o peso dos dados sem rótulo, nos dois cenários." title="f6_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715000" cy="3295650"/>
                    </a:xfrm>
                    <a:prstGeom prst="rect">
                      <a:avLst/>
                    </a:prstGeom>
                  </pic:spPr>
                </pic:pic>
              </a:graphicData>
            </a:graphic>
          </wp:inline>
        </w:drawing>
      </w:r>
    </w:p>
    <w:p>
      <w:pPr>
        <w:spacing w:after="200"/>
        <w:jc w:val="center"/>
      </w:pPr>
      <w:r>
        <w:rPr>
          <w:i/>
          <w:iCs/>
          <w:color w:val="6B7280"/>
          <w:sz w:val="17"/>
          <w:szCs w:val="17"/>
        </w:rPr>
        <w:t xml:space="preserve">Figura 6.7 — Ganho do EM sobre o modelo só com rotulados, conforme o peso dos dados sem rótulo, nos dois cenários.</w:t>
      </w:r>
    </w:p>
    <w:p>
      <w:pPr>
        <w:spacing w:after="120" w:line="300"/>
        <w:jc w:val="left"/>
      </w:pPr>
      <w:r>
        <w:rPr>
          <w:sz w:val="21"/>
          <w:szCs w:val="21"/>
        </w:rPr>
        <w:t xml:space="preserve">A lição é inconfundível.</w:t>
      </w:r>
    </w:p>
    <w:p>
      <w:pPr>
        <w:pStyle w:val="ListParagraph"/>
        <w:numPr>
          <w:ilvl w:val="0"/>
          <w:numId w:val="2"/>
        </w:numPr>
        <w:spacing w:after="70" w:line="288"/>
      </w:pPr>
      <w:r>
        <w:rPr>
          <w:sz w:val="21"/>
          <w:szCs w:val="21"/>
        </w:rPr>
        <w:t xml:space="preserve">No cenário </w:t>
      </w:r>
      <w:r>
        <w:rPr>
          <w:b/>
          <w:bCs/>
          <w:sz w:val="21"/>
          <w:szCs w:val="21"/>
        </w:rPr>
        <w:t xml:space="preserve">alinhado</w:t>
      </w:r>
      <w:r>
        <w:rPr>
          <w:sz w:val="21"/>
          <w:szCs w:val="21"/>
        </w:rPr>
        <w:t xml:space="preserve">, o EM ganha de 4,8 a 5,9 p.p., e já com peso 0,1 pega a maior parte do ganho.</w:t>
      </w:r>
    </w:p>
    <w:p>
      <w:pPr>
        <w:pStyle w:val="ListParagraph"/>
        <w:numPr>
          <w:ilvl w:val="0"/>
          <w:numId w:val="2"/>
        </w:numPr>
        <w:spacing w:after="70" w:line="288"/>
      </w:pPr>
      <w:r>
        <w:rPr>
          <w:sz w:val="21"/>
          <w:szCs w:val="21"/>
        </w:rPr>
        <w:t xml:space="preserve">No cenário </w:t>
      </w:r>
      <w:r>
        <w:rPr>
          <w:b/>
          <w:bCs/>
          <w:sz w:val="21"/>
          <w:szCs w:val="21"/>
        </w:rPr>
        <w:t xml:space="preserve">cruzado</w:t>
      </w:r>
      <w:r>
        <w:rPr>
          <w:sz w:val="21"/>
          <w:szCs w:val="21"/>
        </w:rPr>
        <w:t xml:space="preserve">, </w:t>
      </w:r>
      <w:r>
        <w:rPr>
          <w:b/>
          <w:bCs/>
          <w:sz w:val="21"/>
          <w:szCs w:val="21"/>
        </w:rPr>
        <w:t xml:space="preserve">todos</w:t>
      </w:r>
      <w:r>
        <w:rPr>
          <w:sz w:val="21"/>
          <w:szCs w:val="21"/>
        </w:rPr>
        <w:t xml:space="preserve"> os pesos prejudicam: -8,6 p.p. (peso 0,1), -13,3 (peso 0,5) e -15,1 (peso 1). Reduzir o peso </w:t>
      </w:r>
      <w:r>
        <w:rPr>
          <w:b/>
          <w:bCs/>
          <w:sz w:val="21"/>
          <w:szCs w:val="21"/>
        </w:rPr>
        <w:t xml:space="preserve">atenua</w:t>
      </w:r>
      <w:r>
        <w:rPr>
          <w:sz w:val="21"/>
          <w:szCs w:val="21"/>
        </w:rPr>
        <w:t xml:space="preserve"> o dano, mas </w:t>
      </w:r>
      <w:r>
        <w:rPr>
          <w:b/>
          <w:bCs/>
          <w:sz w:val="21"/>
          <w:szCs w:val="21"/>
        </w:rPr>
        <w:t xml:space="preserve">não o elimina</w:t>
      </w:r>
      <w:r>
        <w:rPr>
          <w:sz w:val="21"/>
          <w:szCs w:val="21"/>
        </w:rPr>
        <w:t xml:space="preserve">.</w:t>
      </w:r>
    </w:p>
    <w:p>
      <w:pPr>
        <w:pStyle w:val="ListParagraph"/>
        <w:numPr>
          <w:ilvl w:val="0"/>
          <w:numId w:val="2"/>
        </w:numPr>
        <w:spacing w:after="70" w:line="288"/>
      </w:pPr>
      <w:r>
        <w:rPr>
          <w:sz w:val="21"/>
          <w:szCs w:val="21"/>
        </w:rPr>
        <w:t xml:space="preserve">A figura 6.6 mostra o mecanismo: o EM encontrou a estrutura mais forte dos dados (os dois grupos), que </w:t>
      </w:r>
      <w:r>
        <w:rPr>
          <w:b/>
          <w:bCs/>
          <w:sz w:val="21"/>
          <w:szCs w:val="21"/>
        </w:rPr>
        <w:t xml:space="preserve">não</w:t>
      </w:r>
      <w:r>
        <w:rPr>
          <w:sz w:val="21"/>
          <w:szCs w:val="21"/>
        </w:rPr>
        <w:t xml:space="preserve"> corresponde às classes.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EM não sabe o que você quer</w:t>
            </w:r>
          </w:p>
          <w:p>
            <w:pPr>
              <w:spacing w:after="80" w:line="280"/>
            </w:pPr>
            <w:r>
              <w:rPr>
                <w:sz w:val="20"/>
                <w:szCs w:val="20"/>
              </w:rPr>
              <w:t xml:space="preserve">O EM maximiza a verossimilhança dos dados, e não a acurácia da classificação. Se a estrutura mais evidente dos dados não coincide com as classes, ele a seguirá. Daí a importância de verificar se a suposição é razoável e de </w:t>
            </w:r>
            <w:r>
              <w:rPr>
                <w:b/>
                <w:bCs/>
                <w:sz w:val="20"/>
                <w:szCs w:val="20"/>
              </w:rPr>
              <w:t xml:space="preserve">comparar com o modelo só com rotulados</w:t>
            </w:r>
            <w:r>
              <w:rPr>
                <w:sz w:val="20"/>
                <w:szCs w:val="20"/>
              </w:rPr>
              <w:t xml:space="preserve">.</w:t>
            </w:r>
          </w:p>
        </w:tc>
      </w:tr>
    </w:tbl>
    <w:p>
      <w:pPr>
        <w:spacing w:after="140" w:line="120"/>
      </w:pPr>
    </w:p>
    <w:p>
      <w:pPr>
        <w:spacing w:after="120" w:line="300"/>
        <w:jc w:val="left"/>
      </w:pPr>
      <w:r>
        <w:rPr>
          <w:sz w:val="21"/>
          <w:szCs w:val="21"/>
        </w:rPr>
        <w:t xml:space="preserve">Há remédios. Um é usar </w:t>
      </w:r>
      <w:r>
        <w:rPr>
          <w:b/>
          <w:bCs/>
          <w:sz w:val="21"/>
          <w:szCs w:val="21"/>
        </w:rPr>
        <w:t xml:space="preserve">mais de uma componente por classe</w:t>
      </w:r>
      <w:r>
        <w:rPr>
          <w:sz w:val="21"/>
          <w:szCs w:val="21"/>
        </w:rPr>
        <w:t xml:space="preserve">, para que cada classe possa ser composta de vários grupos. Outro é um peso pequeno para os dados sem rótulo, escolhido com validação. Um terceiro é combinar o modelo generativo com um discriminativo (Chapelle; Schölkopf; Zien, 2006).</w:t>
      </w:r>
    </w:p>
    <w:p>
      <w:pPr>
        <w:pStyle w:val="Heading3"/>
        <w:keepNext/>
      </w:pPr>
      <w:r>
        <w:t xml:space="preserve">6.6 Texto: Naive Bayes com EM</w:t>
      </w:r>
    </w:p>
    <w:p>
      <w:pPr>
        <w:spacing w:after="120" w:line="300"/>
        <w:jc w:val="left"/>
      </w:pPr>
      <w:r>
        <w:rPr>
          <w:sz w:val="21"/>
          <w:szCs w:val="21"/>
        </w:rPr>
        <w:t xml:space="preserve">O caso mais famoso de EM semissupervisionado é a </w:t>
      </w:r>
      <w:r>
        <w:rPr>
          <w:b/>
          <w:bCs/>
          <w:sz w:val="21"/>
          <w:szCs w:val="21"/>
        </w:rPr>
        <w:t xml:space="preserve">classificação de texto</w:t>
      </w:r>
      <w:r>
        <w:rPr>
          <w:sz w:val="21"/>
          <w:szCs w:val="21"/>
        </w:rPr>
        <w:t xml:space="preserve"> com </w:t>
      </w:r>
      <w:r>
        <w:rPr>
          <w:b/>
          <w:bCs/>
          <w:sz w:val="21"/>
          <w:szCs w:val="21"/>
        </w:rPr>
        <w:t xml:space="preserve">Naive Bayes</w:t>
      </w:r>
      <w:r>
        <w:rPr>
          <w:sz w:val="21"/>
          <w:szCs w:val="21"/>
        </w:rPr>
        <w:t xml:space="preserve"> (Nigam et al., 2000). O Naive Bayes é um modelo generativo simples: supõe que as palavras de uma mensagem são </w:t>
      </w:r>
      <w:r>
        <w:rPr>
          <w:b/>
          <w:bCs/>
          <w:sz w:val="21"/>
          <w:szCs w:val="21"/>
        </w:rPr>
        <w:t xml:space="preserve">independentes entre si, dada a classe</w:t>
      </w:r>
      <w:r>
        <w:rPr>
          <w:sz w:val="21"/>
          <w:szCs w:val="21"/>
        </w:rPr>
        <w:t xml:space="preserve"> (daí o "ingênuo"). Sua "receita" para cada classe é a frequência de cada palavra.</w:t>
      </w:r>
    </w:p>
    <w:p>
      <w:pPr>
        <w:spacing w:after="120" w:line="300"/>
        <w:jc w:val="left"/>
      </w:pPr>
      <w:r>
        <w:rPr>
          <w:sz w:val="21"/>
          <w:szCs w:val="21"/>
        </w:rPr>
        <w:t xml:space="preserve">O EM funciona assim: cada mensagem sem rótulo é contada </w:t>
      </w:r>
      <w:r>
        <w:rPr>
          <w:b/>
          <w:bCs/>
          <w:sz w:val="21"/>
          <w:szCs w:val="21"/>
        </w:rPr>
        <w:t xml:space="preserve">duas vezes</w:t>
      </w:r>
      <w:r>
        <w:rPr>
          <w:sz w:val="21"/>
          <w:szCs w:val="21"/>
        </w:rPr>
        <w:t xml:space="preserve">, uma para cada classe, com um peso igual à probabilidade daquela classe (multiplicada por um fator λ, que controla a influência dos dados sem rótulo). Reestimam-se as frequências de palavras e repete-se.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feature_extraction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text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CountVectorizer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naive_bayes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MultinomialNB</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f1_score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read_csv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"https://raw.githubusercontent.com/justmarkham/DAT8/master/data/sms.tsv"</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"dados/sms.tsv"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sep</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header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names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"spam"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p>
          <w:p>
            <w:pPr>
              <w:spacing w:after="0" w:line="240"/>
            </w:pP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vec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CountVectorizer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nb_em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"Naive Bayes multinomial + EM (Nigam et al., 2000). Cada exemplo sem rótulo entra duas vezes, com peso lam x probabilidade de cada classe."</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E-step: probabilidade de cada classe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X_all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y_all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X_all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y_all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M-step: reestima com pesos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"40 rótulos (20 por classe), F1 da classe spam, 10 sorteios"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prior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proporção real de spam (informação que, na prática, nem sempre se tem)</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"só rotulados, prior real"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"NB + EM (peso {lam})"</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"só rotulados, prior real"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class_prior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prior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"NB + EM (peso {lam})"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nb_em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{k:25s}: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40 rótulos (20 por classe), F1 da classe spam, 10 sorteios</w:t>
            </w:r>
          </w:p>
          <w:p>
            <w:pPr>
              <w:spacing w:after="0" w:line="240"/>
            </w:pPr>
            <w:r>
              <w:rPr>
                <w:rFonts w:ascii="Consolas" w:cs="Consolas" w:eastAsia="Consolas" w:hAnsi="Consolas"/>
                <w:color w:val="1F2937"/>
                <w:sz w:val="15"/>
                <w:szCs w:val="15"/>
              </w:rPr>
              <w:t xml:space="preserve">  só rotulados             :  44.5% ± 4.6</w:t>
            </w:r>
          </w:p>
          <w:p>
            <w:pPr>
              <w:spacing w:after="0" w:line="240"/>
            </w:pPr>
            <w:r>
              <w:rPr>
                <w:rFonts w:ascii="Consolas" w:cs="Consolas" w:eastAsia="Consolas" w:hAnsi="Consolas"/>
                <w:color w:val="1F2937"/>
                <w:sz w:val="15"/>
                <w:szCs w:val="15"/>
              </w:rPr>
              <w:t xml:space="preserve">  só rotulados, prior real :  69.2% ± 6.3</w:t>
            </w:r>
          </w:p>
          <w:p>
            <w:pPr>
              <w:spacing w:after="0" w:line="240"/>
            </w:pPr>
            <w:r>
              <w:rPr>
                <w:rFonts w:ascii="Consolas" w:cs="Consolas" w:eastAsia="Consolas" w:hAnsi="Consolas"/>
                <w:color w:val="1F2937"/>
                <w:sz w:val="15"/>
                <w:szCs w:val="15"/>
              </w:rPr>
              <w:t xml:space="preserve">  NB + EM (peso 0.05)      :  24.8% ± 9.3</w:t>
            </w:r>
          </w:p>
          <w:p>
            <w:pPr>
              <w:spacing w:after="0" w:line="240"/>
            </w:pPr>
            <w:r>
              <w:rPr>
                <w:rFonts w:ascii="Consolas" w:cs="Consolas" w:eastAsia="Consolas" w:hAnsi="Consolas"/>
                <w:color w:val="1F2937"/>
                <w:sz w:val="15"/>
                <w:szCs w:val="15"/>
              </w:rPr>
              <w:t xml:space="preserve">  NB + EM (peso 0.2)       :  73.8% ± 16.7</w:t>
            </w:r>
          </w:p>
          <w:p>
            <w:pPr>
              <w:spacing w:after="0" w:line="240"/>
            </w:pPr>
            <w:r>
              <w:rPr>
                <w:rFonts w:ascii="Consolas" w:cs="Consolas" w:eastAsia="Consolas" w:hAnsi="Consolas"/>
                <w:color w:val="1F2937"/>
                <w:sz w:val="15"/>
                <w:szCs w:val="15"/>
              </w:rPr>
              <w:t xml:space="preserve">  NB + EM (peso 0.5)       :  88.5% ± 0.4</w:t>
            </w:r>
          </w:p>
          <w:p>
            <w:pPr>
              <w:spacing w:after="0" w:line="240"/>
            </w:pPr>
            <w:r>
              <w:rPr>
                <w:rFonts w:ascii="Consolas" w:cs="Consolas" w:eastAsia="Consolas" w:hAnsi="Consolas"/>
                <w:color w:val="1F2937"/>
                <w:sz w:val="15"/>
                <w:szCs w:val="15"/>
              </w:rPr>
              <w:t xml:space="preserve">  NB + EM (peso 1.0)       :  90.3% ± 0.4</w:t>
            </w:r>
          </w:p>
        </w:tc>
      </w:tr>
    </w:tbl>
    <w:p>
      <w:pPr>
        <w:spacing w:after="140" w:line="120"/>
      </w:pPr>
    </w:p>
    <w:p>
      <w:pPr>
        <w:keepNext/>
        <w:spacing w:after="60" w:before="120"/>
        <w:jc w:val="center"/>
      </w:pPr>
      <w:r>
        <w:drawing>
          <wp:inline distT="0" distB="0" distL="0" distR="0">
            <wp:extent cx="5715000" cy="2133600"/>
            <wp:effectExtent t="0" r="0" b="0" l="0"/>
            <wp:docPr id="1" name="f6_nb" descr="Figura 6.8 — O Naive Bayes com EM e o resultado no SMS Spam (40 rótulos, 10 sorteios)." title="f6_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i/>
          <w:iCs/>
          <w:color w:val="6B7280"/>
          <w:sz w:val="17"/>
          <w:szCs w:val="17"/>
        </w:rPr>
        <w:t xml:space="preserve">Figura 6.8 — O Naive Bayes com EM e o resultado no SMS Spam (40 rótulos, 10 sorteios).</w:t>
      </w:r>
    </w:p>
    <w:p>
      <w:pPr>
        <w:spacing w:after="120" w:line="300"/>
        <w:jc w:val="left"/>
      </w:pPr>
      <w:r>
        <w:rPr>
          <w:sz w:val="21"/>
          <w:szCs w:val="21"/>
        </w:rPr>
        <w:t xml:space="preserve">Os resultados merecem uma leitura em camadas.</w:t>
      </w:r>
    </w:p>
    <w:p>
      <w:pPr>
        <w:pStyle w:val="ListParagraph"/>
        <w:numPr>
          <w:ilvl w:val="0"/>
          <w:numId w:val="22"/>
        </w:numPr>
        <w:spacing w:after="70" w:line="288"/>
      </w:pPr>
      <w:r>
        <w:rPr>
          <w:sz w:val="21"/>
          <w:szCs w:val="21"/>
        </w:rPr>
        <w:t xml:space="preserve">O Naive Bayes </w:t>
      </w:r>
      <w:r>
        <w:rPr>
          <w:b/>
          <w:bCs/>
          <w:sz w:val="21"/>
          <w:szCs w:val="21"/>
        </w:rPr>
        <w:t xml:space="preserve">só com os 40 rotulados</w:t>
      </w:r>
      <w:r>
        <w:rPr>
          <w:sz w:val="21"/>
          <w:szCs w:val="21"/>
        </w:rPr>
        <w:t xml:space="preserve"> (metade spam, metade legítimas) tem F1 de apenas 44,5%. Uma causa importante: a amostra rotulada tem </w:t>
      </w:r>
      <w:r>
        <w:rPr>
          <w:b/>
          <w:bCs/>
          <w:sz w:val="21"/>
          <w:szCs w:val="21"/>
        </w:rPr>
        <w:t xml:space="preserve">50% de spam</w:t>
      </w:r>
      <w:r>
        <w:rPr>
          <w:sz w:val="21"/>
          <w:szCs w:val="21"/>
        </w:rPr>
        <w:t xml:space="preserve">, mas na realidade só 13,4% das mensagens são spam. O modelo superestima o spam.</w:t>
      </w:r>
    </w:p>
    <w:p>
      <w:pPr>
        <w:pStyle w:val="ListParagraph"/>
        <w:numPr>
          <w:ilvl w:val="0"/>
          <w:numId w:val="22"/>
        </w:numPr>
        <w:spacing w:after="70" w:line="288"/>
      </w:pPr>
      <w:r>
        <w:rPr>
          <w:sz w:val="21"/>
          <w:szCs w:val="21"/>
        </w:rPr>
        <w:t xml:space="preserve">Como </w:t>
      </w:r>
      <w:r>
        <w:rPr>
          <w:b/>
          <w:bCs/>
          <w:sz w:val="21"/>
          <w:szCs w:val="21"/>
        </w:rPr>
        <w:t xml:space="preserve">referência mais forte</w:t>
      </w:r>
      <w:r>
        <w:rPr>
          <w:sz w:val="21"/>
          <w:szCs w:val="21"/>
        </w:rPr>
        <w:t xml:space="preserve">, damos ao modelo a proporção real de spam (informação que nem sempre se tem): o F1 sobe para 69,2%.</w:t>
      </w:r>
    </w:p>
    <w:p>
      <w:pPr>
        <w:pStyle w:val="ListParagraph"/>
        <w:numPr>
          <w:ilvl w:val="0"/>
          <w:numId w:val="22"/>
        </w:numPr>
        <w:spacing w:after="70" w:line="288"/>
      </w:pPr>
      <w:r>
        <w:rPr>
          <w:sz w:val="21"/>
          <w:szCs w:val="21"/>
        </w:rPr>
        <w:t xml:space="preserve">Com EM e peso 1, o F1 chega a </w:t>
      </w:r>
      <w:r>
        <w:rPr>
          <w:b/>
          <w:bCs/>
          <w:sz w:val="21"/>
          <w:szCs w:val="21"/>
        </w:rPr>
        <w:t xml:space="preserve">90,3%</w:t>
      </w:r>
      <w:r>
        <w:rPr>
          <w:sz w:val="21"/>
          <w:szCs w:val="21"/>
        </w:rPr>
        <w:t xml:space="preserve"> (com desvio de apenas 0,4). Mesmo contra a referência forte, o ganho é de cerca de 21 p.p. Os dados sem rótulo corrigiram a proporção das classes </w:t>
      </w:r>
      <w:r>
        <w:rPr>
          <w:b/>
          <w:bCs/>
          <w:sz w:val="21"/>
          <w:szCs w:val="21"/>
        </w:rPr>
        <w:t xml:space="preserve">e</w:t>
      </w:r>
      <w:r>
        <w:rPr>
          <w:sz w:val="21"/>
          <w:szCs w:val="21"/>
        </w:rPr>
        <w:t xml:space="preserve"> ensinaram o vocabulário típico de cada tipo de mensagem.</w:t>
      </w:r>
    </w:p>
    <w:p>
      <w:pPr>
        <w:pStyle w:val="ListParagraph"/>
        <w:numPr>
          <w:ilvl w:val="0"/>
          <w:numId w:val="22"/>
        </w:numPr>
        <w:spacing w:after="70" w:line="288"/>
      </w:pPr>
      <w:r>
        <w:rPr>
          <w:b/>
          <w:bCs/>
          <w:sz w:val="21"/>
          <w:szCs w:val="21"/>
        </w:rPr>
        <w:t xml:space="preserve">Pesos pequenos pioram</w:t>
      </w:r>
      <w:r>
        <w:rPr>
          <w:sz w:val="21"/>
          <w:szCs w:val="21"/>
        </w:rPr>
        <w:t xml:space="preserve">: com λ = 0,05, o F1 cai para 24,8%, e com λ = 0,2 ele é instável (73,8%, desvio de 16,7). Não é uma curva suave: a interação entre a prior e o vocabulário pode ser delicada. Com pesos de 0,5 a 1, o resultado é estável.</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z w:val="22"/>
                <w:szCs w:val="22"/>
              </w:rPr>
              <w:t xml:space="preserve">Dica: o que o EM "corrige" sem você pedir</w:t>
            </w:r>
          </w:p>
          <w:p>
            <w:pPr>
              <w:spacing w:after="80" w:line="280"/>
            </w:pPr>
            <w:r>
              <w:rPr>
                <w:sz w:val="20"/>
                <w:szCs w:val="20"/>
              </w:rPr>
              <w:t xml:space="preserve">Quando a amostra rotulada não reflete a proporção real das classes, os exemplos sem rótulo corrigem essa distorção. É uma vantagem real, mas também um motivo para </w:t>
            </w:r>
            <w:r>
              <w:rPr>
                <w:b/>
                <w:bCs/>
                <w:sz w:val="20"/>
                <w:szCs w:val="20"/>
              </w:rPr>
              <w:t xml:space="preserve">comparar com uma referência que já conheça a proporção das classes</w:t>
            </w:r>
            <w:r>
              <w:rPr>
                <w:sz w:val="20"/>
                <w:szCs w:val="20"/>
              </w:rPr>
              <w:t xml:space="preserve"> (por exemplo, </w:t>
            </w:r>
            <w:r>
              <w:rPr>
                <w:rFonts w:ascii="Consolas" w:cs="Consolas" w:eastAsia="Consolas" w:hAnsi="Consolas"/>
                <w:color w:val="B91C1C"/>
                <w:sz w:val="18"/>
                <w:szCs w:val="18"/>
                <w:shd w:fill="F3F4F6" w:color="auto" w:val="clear"/>
              </w:rPr>
              <w:t xml:space="preserve">class_prior</w:t>
            </w:r>
            <w:r>
              <w:rPr>
                <w:sz w:val="20"/>
                <w:szCs w:val="20"/>
              </w:rPr>
              <w:t xml:space="preserve"> no </w:t>
            </w:r>
            <w:r>
              <w:rPr>
                <w:rFonts w:ascii="Consolas" w:cs="Consolas" w:eastAsia="Consolas" w:hAnsi="Consolas"/>
                <w:color w:val="B91C1C"/>
                <w:sz w:val="18"/>
                <w:szCs w:val="18"/>
                <w:shd w:fill="F3F4F6" w:color="auto" w:val="clear"/>
              </w:rPr>
              <w:t xml:space="preserve">MultinomialNB</w:t>
            </w:r>
            <w:r>
              <w:rPr>
                <w:sz w:val="20"/>
                <w:szCs w:val="20"/>
              </w:rPr>
              <w:t xml:space="preserve">), para não atribuir ao EM mais do que ele fez.</w:t>
            </w:r>
          </w:p>
        </w:tc>
      </w:tr>
    </w:tbl>
    <w:p>
      <w:pPr>
        <w:spacing w:after="140" w:line="120"/>
      </w:pPr>
    </w:p>
    <w:p>
      <w:pPr>
        <w:pStyle w:val="Heading3"/>
        <w:keepNext/>
      </w:pPr>
      <w:r>
        <w:t xml:space="preserve">6.7 O GMM do scikit-learn e o "cluster-e-rotula"</w:t>
      </w:r>
    </w:p>
    <w:p>
      <w:pPr>
        <w:spacing w:after="120" w:line="300"/>
        <w:jc w:val="left"/>
      </w:pPr>
      <w:r>
        <w:rPr>
          <w:sz w:val="21"/>
          <w:szCs w:val="21"/>
        </w:rPr>
        <w:t xml:space="preserve">O scikit-learn não oferece um EM semissupervisionado pronto. Mas a classe </w:t>
      </w:r>
      <w:r>
        <w:rPr>
          <w:rFonts w:ascii="Consolas" w:cs="Consolas" w:eastAsia="Consolas" w:hAnsi="Consolas"/>
          <w:color w:val="B91C1C"/>
          <w:sz w:val="19"/>
          <w:szCs w:val="19"/>
          <w:shd w:fill="F3F4F6" w:color="auto" w:val="clear"/>
        </w:rPr>
        <w:t xml:space="preserve">GaussianMixture</w:t>
      </w:r>
      <w:r>
        <w:rPr>
          <w:sz w:val="21"/>
          <w:szCs w:val="21"/>
        </w:rPr>
        <w:t xml:space="preserve"> (não supervisionada) permite uma estratégia simples e eficaz, chamada </w:t>
      </w:r>
      <w:r>
        <w:rPr>
          <w:b/>
          <w:bCs/>
          <w:sz w:val="21"/>
          <w:szCs w:val="21"/>
        </w:rPr>
        <w:t xml:space="preserve">cluster-e-rotula</w:t>
      </w:r>
      <w:r>
        <w:rPr>
          <w:sz w:val="21"/>
          <w:szCs w:val="21"/>
        </w:rPr>
        <w:t xml:space="preserve"> (</w:t>
      </w:r>
      <w:r>
        <w:rPr>
          <w:i/>
          <w:iCs/>
          <w:sz w:val="21"/>
          <w:szCs w:val="21"/>
        </w:rPr>
        <w:t xml:space="preserve">cluster-then-label</w:t>
      </w:r>
      <w:r>
        <w:rPr>
          <w:sz w:val="21"/>
          <w:szCs w:val="21"/>
        </w:rPr>
        <w:t xml:space="preserve">):</w:t>
      </w:r>
    </w:p>
    <w:p>
      <w:pPr>
        <w:pStyle w:val="ListParagraph"/>
        <w:numPr>
          <w:ilvl w:val="0"/>
          <w:numId w:val="23"/>
        </w:numPr>
        <w:spacing w:after="70" w:line="288"/>
      </w:pPr>
      <w:r>
        <w:rPr>
          <w:sz w:val="21"/>
          <w:szCs w:val="21"/>
        </w:rPr>
        <w:t xml:space="preserve">Ajuste um GMM com </w:t>
      </w:r>
      <w:r>
        <w:rPr>
          <w:b/>
          <w:bCs/>
          <w:sz w:val="21"/>
          <w:szCs w:val="21"/>
        </w:rPr>
        <w:t xml:space="preserve">todos</w:t>
      </w:r>
      <w:r>
        <w:rPr>
          <w:sz w:val="21"/>
          <w:szCs w:val="21"/>
        </w:rPr>
        <w:t xml:space="preserve"> os exemplos (rotulados e sem rótulo), com tantas componentes quanto classes, </w:t>
      </w:r>
      <w:r>
        <w:rPr>
          <w:b/>
          <w:bCs/>
          <w:sz w:val="21"/>
          <w:szCs w:val="21"/>
        </w:rPr>
        <w:t xml:space="preserve">iniciando as médias</w:t>
      </w:r>
      <w:r>
        <w:rPr>
          <w:sz w:val="21"/>
          <w:szCs w:val="21"/>
        </w:rPr>
        <w:t xml:space="preserve"> com as médias dos exemplos rotulados de cada classe.</w:t>
      </w:r>
    </w:p>
    <w:p>
      <w:pPr>
        <w:pStyle w:val="ListParagraph"/>
        <w:numPr>
          <w:ilvl w:val="0"/>
          <w:numId w:val="23"/>
        </w:numPr>
        <w:spacing w:after="70" w:line="288"/>
      </w:pPr>
      <w:r>
        <w:rPr>
          <w:sz w:val="21"/>
          <w:szCs w:val="21"/>
        </w:rPr>
        <w:t xml:space="preserve">Dê a cada componente a classe </w:t>
      </w:r>
      <w:r>
        <w:rPr>
          <w:b/>
          <w:bCs/>
          <w:sz w:val="21"/>
          <w:szCs w:val="21"/>
        </w:rPr>
        <w:t xml:space="preserve">mais votada</w:t>
      </w:r>
      <w:r>
        <w:rPr>
          <w:sz w:val="21"/>
          <w:szCs w:val="21"/>
        </w:rPr>
        <w:t xml:space="preserve"> entre os exemplos rotulados que caem nela.</w:t>
      </w:r>
    </w:p>
    <w:p>
      <w:pPr>
        <w:pStyle w:val="ListParagraph"/>
        <w:numPr>
          <w:ilvl w:val="0"/>
          <w:numId w:val="23"/>
        </w:numPr>
        <w:spacing w:after="70" w:line="288"/>
      </w:pPr>
      <w:r>
        <w:rPr>
          <w:sz w:val="21"/>
          <w:szCs w:val="21"/>
        </w:rPr>
        <w:t xml:space="preserve">Para um exemplo novo, preveja a componente e devolva a classe dela.</w:t>
      </w:r>
    </w:p>
    <w:p>
      <w:pPr>
        <w:spacing w:after="60" w:line="120"/>
      </w:pPr>
    </w:p>
    <w:p>
      <w:pPr>
        <w:spacing w:after="120" w:line="300"/>
        <w:jc w:val="left"/>
      </w:pPr>
      <w:r>
        <w:rPr>
          <w:sz w:val="21"/>
          <w:szCs w:val="21"/>
        </w:rPr>
        <w:t xml:space="preserve">Para o Digits (64 atributos), primeiro reduzimos a 15 dimensões com </w:t>
      </w:r>
      <w:r>
        <w:rPr>
          <w:b/>
          <w:bCs/>
          <w:sz w:val="21"/>
          <w:szCs w:val="21"/>
        </w:rPr>
        <w:t xml:space="preserve">PCA</w:t>
      </w:r>
      <w:r>
        <w:rPr>
          <w:sz w:val="21"/>
          <w:szCs w:val="21"/>
        </w:rPr>
        <w:t xml:space="preserve"> (análise de componentes principais, uma técnica que resume os dados em poucos eixos). Isso torna a estimativa das gaussianas mais estável.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decomposition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mixture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GaussianMixture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discriminant_analysis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LinearDiscriminantAnalysis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n_components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64 atributos -&gt; 15 componentes principais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"regressão logística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"LDA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"GMM semissupervisionado (cluster-e-rotula)"</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"regressão logística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"LDA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LinearDiscriminantAnalysis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GMM com 10 componentes, médias iniciais = médias dos rotulados de cada dígito; usa TODOS os dados (com e sem rótulo)</w:t>
            </w:r>
          </w:p>
          <w:p>
            <w:pPr>
              <w:spacing w:after="0" w:line="240"/>
            </w:pPr>
            <w:r>
              <w:rPr>
                <w:rFonts w:ascii="Consolas" w:cs="Consolas" w:eastAsia="Consolas" w:hAnsi="Consolas"/>
                <w:color w:val="1F2937"/>
                <w:sz w:val="15"/>
                <w:szCs w:val="15"/>
              </w:rPr>
              <w:t xml:space="preserve">    mu0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gmm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GaussianMixture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covariance_type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"tied"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means_init</w:t>
            </w:r>
            <w:r>
              <w:rPr>
                <w:rFonts w:ascii="Consolas" w:cs="Consolas" w:eastAsia="Consolas" w:hAnsi="Consolas"/>
                <w:color w:val="1F2937"/>
                <w:sz w:val="15"/>
                <w:szCs w:val="15"/>
              </w:rPr>
              <w:t xml:space="preserve">=mu0, </w:t>
            </w:r>
            <w:r>
              <w:rPr>
                <w:rFonts w:ascii="Consolas" w:cs="Consolas" w:eastAsia="Consolas" w:hAnsi="Consolas"/>
                <w:b w:val="false"/>
                <w:bCs w:val="false"/>
                <w:color w:val="1F2937"/>
                <w:sz w:val="15"/>
                <w:szCs w:val="15"/>
              </w:rPr>
              <w:t xml:space="preserve">reg_covar</w:t>
            </w:r>
            <w:r>
              <w:rPr>
                <w:rFonts w:ascii="Consolas" w:cs="Consolas" w:eastAsia="Consolas" w:hAnsi="Consolas"/>
                <w:color w:val="1F2937"/>
                <w:sz w:val="15"/>
                <w:szCs w:val="15"/>
              </w:rPr>
              <w:t xml:space="preserve">=1e-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gmm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mapa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any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componente -&gt; dígito, pelo voto dos rotulados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"GMM semissupervisionado (cluster-e-rotula)"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mapa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gmm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                                      | acurácia no teste (10 sorteios, 50 rótulos)"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"{k:43s} | {100 * np.mean(v):5.1f}%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método                                      | acurácia no teste (10 sorteios, 50 rótulos)</w:t>
            </w:r>
          </w:p>
          <w:p>
            <w:pPr>
              <w:spacing w:after="0" w:line="240"/>
            </w:pPr>
            <w:r>
              <w:rPr>
                <w:rFonts w:ascii="Consolas" w:cs="Consolas" w:eastAsia="Consolas" w:hAnsi="Consolas"/>
                <w:color w:val="1F2937"/>
                <w:sz w:val="15"/>
                <w:szCs w:val="15"/>
              </w:rPr>
              <w:t xml:space="preserve">regressão logística (só rotulados)          |  84.5% ± 2.5</w:t>
            </w:r>
          </w:p>
          <w:p>
            <w:pPr>
              <w:spacing w:after="0" w:line="240"/>
            </w:pPr>
            <w:r>
              <w:rPr>
                <w:rFonts w:ascii="Consolas" w:cs="Consolas" w:eastAsia="Consolas" w:hAnsi="Consolas"/>
                <w:color w:val="1F2937"/>
                <w:sz w:val="15"/>
                <w:szCs w:val="15"/>
              </w:rPr>
              <w:t xml:space="preserve">LDA (só rotulados)                          |  81.3% ± 3.4</w:t>
            </w:r>
          </w:p>
          <w:p>
            <w:pPr>
              <w:spacing w:after="0" w:line="240"/>
            </w:pPr>
            <w:r>
              <w:rPr>
                <w:rFonts w:ascii="Consolas" w:cs="Consolas" w:eastAsia="Consolas" w:hAnsi="Consolas"/>
                <w:color w:val="1F2937"/>
                <w:sz w:val="15"/>
                <w:szCs w:val="15"/>
              </w:rPr>
              <w:t xml:space="preserve">GMM semissupervisionado (cluster-e-rotula)  |  85.0% ± 1.5</w:t>
            </w:r>
          </w:p>
        </w:tc>
      </w:tr>
    </w:tbl>
    <w:p>
      <w:pPr>
        <w:spacing w:after="140" w:line="120"/>
      </w:pPr>
    </w:p>
    <w:p>
      <w:pPr>
        <w:keepNext/>
        <w:spacing w:after="60" w:before="120"/>
        <w:jc w:val="center"/>
      </w:pPr>
      <w:r>
        <w:drawing>
          <wp:inline distT="0" distB="0" distL="0" distR="0">
            <wp:extent cx="5715000" cy="2000250"/>
            <wp:effectExtent t="0" r="0" b="0" l="0"/>
            <wp:docPr id="1" name="f6_digits" descr="Figura 6.9 — O esquema do cluster-e-rotula e o resultado no Digits com 50 rótulos." title="f6_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6B7280"/>
          <w:sz w:val="17"/>
          <w:szCs w:val="17"/>
        </w:rPr>
        <w:t xml:space="preserve">Figura 6.9 — O esquema do cluster-e-rotula e o resultado no Digits com 50 rótulos.</w:t>
      </w:r>
    </w:p>
    <w:p>
      <w:pPr>
        <w:spacing w:after="120" w:line="300"/>
        <w:jc w:val="left"/>
      </w:pPr>
      <w:r>
        <w:rPr>
          <w:sz w:val="21"/>
          <w:szCs w:val="21"/>
        </w:rPr>
        <w:t xml:space="preserve">O GMM semissupervisionado (85,0%) ficou </w:t>
      </w:r>
      <w:r>
        <w:rPr>
          <w:b/>
          <w:bCs/>
          <w:sz w:val="21"/>
          <w:szCs w:val="21"/>
        </w:rPr>
        <w:t xml:space="preserve">igual</w:t>
      </w:r>
      <w:r>
        <w:rPr>
          <w:sz w:val="21"/>
          <w:szCs w:val="21"/>
        </w:rPr>
        <w:t xml:space="preserve"> à regressão logística só com os rotulados (84,5%), e acima do LDA (81,3%), mas com a vantagem de </w:t>
      </w:r>
      <w:r>
        <w:rPr>
          <w:b/>
          <w:bCs/>
          <w:sz w:val="21"/>
          <w:szCs w:val="21"/>
        </w:rPr>
        <w:t xml:space="preserve">menor variação entre sorteios</w:t>
      </w:r>
      <w:r>
        <w:rPr>
          <w:sz w:val="21"/>
          <w:szCs w:val="21"/>
        </w:rPr>
        <w:t xml:space="preserve"> (desvio de 1,5, contra 2,5). O Digits não é "gaussiano" em 15 dimensões, e por isso o ganho é pequeno. Compare com o Label Spreading do Capítulo 1 (acima de 93% com 50 rótulos): o método de </w:t>
      </w:r>
      <w:r>
        <w:rPr>
          <w:b/>
          <w:bCs/>
          <w:sz w:val="21"/>
          <w:szCs w:val="21"/>
        </w:rPr>
        <w:t xml:space="preserve">grafos</w:t>
      </w:r>
      <w:r>
        <w:rPr>
          <w:sz w:val="21"/>
          <w:szCs w:val="21"/>
        </w:rPr>
        <w:t xml:space="preserve"> explorou melhor a estrutura desse problema.</w:t>
      </w:r>
    </w:p>
    <w:p>
      <w:pPr>
        <w:pStyle w:val="Heading3"/>
        <w:keepNext/>
      </w:pPr>
      <w:r>
        <w:t xml:space="preserve">6.8 Escolhas práticas</w:t>
      </w:r>
    </w:p>
    <w:p>
      <w:pPr>
        <w:pStyle w:val="ListParagraph"/>
        <w:numPr>
          <w:ilvl w:val="0"/>
          <w:numId w:val="2"/>
        </w:numPr>
        <w:spacing w:after="70" w:line="288"/>
      </w:pPr>
      <w:r>
        <w:rPr>
          <w:b/>
          <w:bCs/>
          <w:sz w:val="21"/>
          <w:szCs w:val="21"/>
        </w:rPr>
        <w:t xml:space="preserve">Número de componentes.</w:t>
      </w:r>
      <w:r>
        <w:rPr>
          <w:sz w:val="21"/>
          <w:szCs w:val="21"/>
        </w:rPr>
        <w:t xml:space="preserve"> Uma por classe é o mais simples. Se as classes são formadas por vários grupos, use várias por classe. O </w:t>
      </w:r>
      <w:r>
        <w:rPr>
          <w:b/>
          <w:bCs/>
          <w:sz w:val="21"/>
          <w:szCs w:val="21"/>
        </w:rPr>
        <w:t xml:space="preserve">BIC</w:t>
      </w:r>
      <w:r>
        <w:rPr>
          <w:sz w:val="21"/>
          <w:szCs w:val="21"/>
        </w:rPr>
        <w:t xml:space="preserve"> (critério de informação bayesiano; Schwarz, 1978) ajuda a escolher o número de componentes sem olhar os rótulos.</w:t>
      </w:r>
    </w:p>
    <w:p>
      <w:pPr>
        <w:pStyle w:val="ListParagraph"/>
        <w:numPr>
          <w:ilvl w:val="0"/>
          <w:numId w:val="2"/>
        </w:numPr>
        <w:spacing w:after="70" w:line="288"/>
      </w:pPr>
      <w:r>
        <w:rPr>
          <w:b/>
          <w:bCs/>
          <w:sz w:val="21"/>
          <w:szCs w:val="21"/>
        </w:rPr>
        <w:t xml:space="preserve">Tipo de covariância.</w:t>
      </w:r>
      <w:r>
        <w:rPr>
          <w:sz w:val="21"/>
          <w:szCs w:val="21"/>
        </w:rPr>
        <w:t xml:space="preserve"> Comece simples (</w:t>
      </w:r>
      <w:r>
        <w:rPr>
          <w:rFonts w:ascii="Consolas" w:cs="Consolas" w:eastAsia="Consolas" w:hAnsi="Consolas"/>
          <w:color w:val="B91C1C"/>
          <w:sz w:val="19"/>
          <w:szCs w:val="19"/>
          <w:shd w:fill="F3F4F6" w:color="auto" w:val="clear"/>
        </w:rPr>
        <w:t xml:space="preserve">diag</w:t>
      </w:r>
      <w:r>
        <w:rPr>
          <w:sz w:val="21"/>
          <w:szCs w:val="21"/>
        </w:rPr>
        <w:t xml:space="preserve"> ou </w:t>
      </w:r>
      <w:r>
        <w:rPr>
          <w:rFonts w:ascii="Consolas" w:cs="Consolas" w:eastAsia="Consolas" w:hAnsi="Consolas"/>
          <w:color w:val="B91C1C"/>
          <w:sz w:val="19"/>
          <w:szCs w:val="19"/>
          <w:shd w:fill="F3F4F6" w:color="auto" w:val="clear"/>
        </w:rPr>
        <w:t xml:space="preserve">tied</w:t>
      </w:r>
      <w:r>
        <w:rPr>
          <w:sz w:val="21"/>
          <w:szCs w:val="21"/>
        </w:rPr>
        <w:t xml:space="preserve">). Use </w:t>
      </w:r>
      <w:r>
        <w:rPr>
          <w:rFonts w:ascii="Consolas" w:cs="Consolas" w:eastAsia="Consolas" w:hAnsi="Consolas"/>
          <w:color w:val="B91C1C"/>
          <w:sz w:val="19"/>
          <w:szCs w:val="19"/>
          <w:shd w:fill="F3F4F6" w:color="auto" w:val="clear"/>
        </w:rPr>
        <w:t xml:space="preserve">full</w:t>
      </w:r>
      <w:r>
        <w:rPr>
          <w:sz w:val="21"/>
          <w:szCs w:val="21"/>
        </w:rPr>
        <w:t xml:space="preserve"> só com muitos dados.</w:t>
      </w:r>
    </w:p>
    <w:p>
      <w:pPr>
        <w:pStyle w:val="ListParagraph"/>
        <w:numPr>
          <w:ilvl w:val="0"/>
          <w:numId w:val="2"/>
        </w:numPr>
        <w:spacing w:after="70" w:line="288"/>
      </w:pPr>
      <w:r>
        <w:rPr>
          <w:b/>
          <w:bCs/>
          <w:sz w:val="21"/>
          <w:szCs w:val="21"/>
        </w:rPr>
        <w:t xml:space="preserve">Inicialização.</w:t>
      </w:r>
      <w:r>
        <w:rPr>
          <w:sz w:val="21"/>
          <w:szCs w:val="21"/>
        </w:rPr>
        <w:t xml:space="preserve"> Use os rotulados para inicializar as médias. O EM pode parar em </w:t>
      </w:r>
      <w:r>
        <w:rPr>
          <w:b/>
          <w:bCs/>
          <w:sz w:val="21"/>
          <w:szCs w:val="21"/>
        </w:rPr>
        <w:t xml:space="preserve">máximos locais</w:t>
      </w:r>
      <w:r>
        <w:rPr>
          <w:sz w:val="21"/>
          <w:szCs w:val="21"/>
        </w:rPr>
        <w:t xml:space="preserve">, então repita com várias inicializações.</w:t>
      </w:r>
    </w:p>
    <w:p>
      <w:pPr>
        <w:pStyle w:val="ListParagraph"/>
        <w:numPr>
          <w:ilvl w:val="0"/>
          <w:numId w:val="2"/>
        </w:numPr>
        <w:spacing w:after="70" w:line="288"/>
      </w:pPr>
      <w:r>
        <w:rPr>
          <w:b/>
          <w:bCs/>
          <w:sz w:val="21"/>
          <w:szCs w:val="21"/>
        </w:rPr>
        <w:t xml:space="preserve">Regularização.</w:t>
      </w:r>
      <w:r>
        <w:rPr>
          <w:sz w:val="21"/>
          <w:szCs w:val="21"/>
        </w:rPr>
        <w:t xml:space="preserve"> Some um pequeno valor à diagonal da covariância (</w:t>
      </w:r>
      <w:r>
        <w:rPr>
          <w:rFonts w:ascii="Consolas" w:cs="Consolas" w:eastAsia="Consolas" w:hAnsi="Consolas"/>
          <w:color w:val="B91C1C"/>
          <w:sz w:val="19"/>
          <w:szCs w:val="19"/>
          <w:shd w:fill="F3F4F6" w:color="auto" w:val="clear"/>
        </w:rPr>
        <w:t xml:space="preserve">reg_covar</w:t>
      </w:r>
      <w:r>
        <w:rPr>
          <w:sz w:val="21"/>
          <w:szCs w:val="21"/>
        </w:rPr>
        <w:t xml:space="preserve">) para evitar matrizes singulares.</w:t>
      </w:r>
    </w:p>
    <w:p>
      <w:pPr>
        <w:pStyle w:val="ListParagraph"/>
        <w:numPr>
          <w:ilvl w:val="0"/>
          <w:numId w:val="2"/>
        </w:numPr>
        <w:spacing w:after="70" w:line="288"/>
      </w:pPr>
      <w:r>
        <w:rPr>
          <w:b/>
          <w:bCs/>
          <w:sz w:val="21"/>
          <w:szCs w:val="21"/>
        </w:rPr>
        <w:t xml:space="preserve">Peso dos dados sem rótulo.</w:t>
      </w:r>
      <w:r>
        <w:rPr>
          <w:sz w:val="21"/>
          <w:szCs w:val="21"/>
        </w:rPr>
        <w:t xml:space="preserve"> Comece com 1, mas teste valores menores quando houver dúvida sobre a suposição.</w:t>
      </w:r>
    </w:p>
    <w:p>
      <w:pPr>
        <w:pStyle w:val="ListParagraph"/>
        <w:numPr>
          <w:ilvl w:val="0"/>
          <w:numId w:val="2"/>
        </w:numPr>
        <w:spacing w:after="70" w:line="288"/>
      </w:pPr>
      <w:r>
        <w:rPr>
          <w:b/>
          <w:bCs/>
          <w:sz w:val="21"/>
          <w:szCs w:val="21"/>
        </w:rPr>
        <w:t xml:space="preserve">Relação com o self-training.</w:t>
      </w:r>
      <w:r>
        <w:rPr>
          <w:sz w:val="21"/>
          <w:szCs w:val="21"/>
        </w:rPr>
        <w:t xml:space="preserve"> O self-training é um </w:t>
      </w:r>
      <w:r>
        <w:rPr>
          <w:b/>
          <w:bCs/>
          <w:sz w:val="21"/>
          <w:szCs w:val="21"/>
        </w:rPr>
        <w:t xml:space="preserve">EM "duro"</w:t>
      </w:r>
      <w:r>
        <w:rPr>
          <w:sz w:val="21"/>
          <w:szCs w:val="21"/>
        </w:rPr>
        <w:t xml:space="preserve">: no passo E, em vez de probabilidades, escolhe uma única classe. Isso explica a semelhança dos dois métodos, e por que ambos podem amplificar erros. O livro de McLachlan e Krishnan (2008) trata o EM e suas variantes em detalhe.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Um aplicativo que sugere o gênero de músicas novas pode tratar cada gênero como uma "receita" (distribuição de ritmo, instrumentos, andamento). As músicas sem gênero ajudam a refinar essas receitas. Se um gênero for, na verdade, composto de dois estilos muito diferentes, uma receita única serve mal, e é hora de usar várias componentes.</w:t>
            </w:r>
          </w:p>
        </w:tc>
      </w:tr>
    </w:tbl>
    <w:p>
      <w:pPr>
        <w:spacing w:after="140" w:line="120"/>
      </w:pPr>
    </w:p>
    <w:p>
      <w:pPr>
        <w:pStyle w:val="Heading3"/>
        <w:keepNext/>
      </w:pPr>
      <w:r>
        <w:t xml:space="preserve">6.9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Generativo:</w:t>
            </w:r>
            <w:r>
              <w:rPr>
                <w:sz w:val="20"/>
                <w:szCs w:val="20"/>
              </w:rPr>
              <w:t xml:space="preserve"> estima p(x | y) e p(y) e classifica pela regra de Bayes. </w:t>
            </w:r>
            <w:r>
              <w:rPr>
                <w:b/>
                <w:bCs/>
                <w:sz w:val="20"/>
                <w:szCs w:val="20"/>
              </w:rPr>
              <w:t xml:space="preserve">Discriminativo:</w:t>
            </w:r>
            <w:r>
              <w:rPr>
                <w:sz w:val="20"/>
                <w:szCs w:val="20"/>
              </w:rPr>
              <w:t xml:space="preserve"> estima p(y | x). Os generativos têm uso natural para dados sem rótulo.</w:t>
            </w:r>
          </w:p>
          <w:p>
            <w:pPr>
              <w:pStyle w:val="ListParagraph"/>
              <w:numPr>
                <w:ilvl w:val="0"/>
                <w:numId w:val="2"/>
              </w:numPr>
              <w:spacing w:after="60" w:line="276"/>
            </w:pPr>
            <w:r>
              <w:rPr>
                <w:b/>
                <w:bCs/>
                <w:sz w:val="20"/>
                <w:szCs w:val="20"/>
              </w:rPr>
              <w:t xml:space="preserve">GMM:</w:t>
            </w:r>
            <w:r>
              <w:rPr>
                <w:sz w:val="20"/>
                <w:szCs w:val="20"/>
              </w:rPr>
              <w:t xml:space="preserve"> cada classe é uma gaussiana. O </w:t>
            </w:r>
            <w:r>
              <w:rPr>
                <w:rFonts w:ascii="Consolas" w:cs="Consolas" w:eastAsia="Consolas" w:hAnsi="Consolas"/>
                <w:color w:val="B91C1C"/>
                <w:sz w:val="18"/>
                <w:szCs w:val="18"/>
                <w:shd w:fill="F3F4F6" w:color="auto" w:val="clear"/>
              </w:rPr>
              <w:t xml:space="preserve">covariance_type</w:t>
            </w:r>
            <w:r>
              <w:rPr>
                <w:sz w:val="20"/>
                <w:szCs w:val="20"/>
              </w:rPr>
              <w:t xml:space="preserve"> define a forma permitida.</w:t>
            </w:r>
          </w:p>
          <w:p>
            <w:pPr>
              <w:pStyle w:val="ListParagraph"/>
              <w:numPr>
                <w:ilvl w:val="0"/>
                <w:numId w:val="2"/>
              </w:numPr>
              <w:spacing w:after="60" w:line="276"/>
            </w:pPr>
            <w:r>
              <w:rPr>
                <w:b/>
                <w:bCs/>
                <w:sz w:val="20"/>
                <w:szCs w:val="20"/>
              </w:rPr>
              <w:t xml:space="preserve">EM:</w:t>
            </w:r>
            <w:r>
              <w:rPr>
                <w:sz w:val="20"/>
                <w:szCs w:val="20"/>
              </w:rPr>
              <w:t xml:space="preserve"> alterna </w:t>
            </w:r>
            <w:r>
              <w:rPr>
                <w:b/>
                <w:bCs/>
                <w:sz w:val="20"/>
                <w:szCs w:val="20"/>
              </w:rPr>
              <w:t xml:space="preserve">E</w:t>
            </w:r>
            <w:r>
              <w:rPr>
                <w:sz w:val="20"/>
                <w:szCs w:val="20"/>
              </w:rPr>
              <w:t xml:space="preserve"> (probabilidades de classe para os exemplos sem rótulo) e </w:t>
            </w:r>
            <w:r>
              <w:rPr>
                <w:b/>
                <w:bCs/>
                <w:sz w:val="20"/>
                <w:szCs w:val="20"/>
              </w:rPr>
              <w:t xml:space="preserve">M</w:t>
            </w:r>
            <w:r>
              <w:rPr>
                <w:sz w:val="20"/>
                <w:szCs w:val="20"/>
              </w:rPr>
              <w:t xml:space="preserve"> (reestimar o modelo). A log-verossimilhança nunca diminui.</w:t>
            </w:r>
          </w:p>
          <w:p>
            <w:pPr>
              <w:pStyle w:val="ListParagraph"/>
              <w:numPr>
                <w:ilvl w:val="0"/>
                <w:numId w:val="2"/>
              </w:numPr>
              <w:spacing w:after="60" w:line="276"/>
            </w:pPr>
            <w:r>
              <w:rPr>
                <w:sz w:val="20"/>
                <w:szCs w:val="20"/>
              </w:rPr>
              <w:t xml:space="preserve">Com a suposição válida, o EM ganhou </w:t>
            </w:r>
            <w:r>
              <w:rPr>
                <w:b/>
                <w:bCs/>
                <w:sz w:val="20"/>
                <w:szCs w:val="20"/>
              </w:rPr>
              <w:t xml:space="preserve">11,2 p.p.</w:t>
            </w:r>
            <w:r>
              <w:rPr>
                <w:sz w:val="20"/>
                <w:szCs w:val="20"/>
              </w:rPr>
              <w:t xml:space="preserve"> com 6 rótulos. Com ela inválida (cenário cruzado), </w:t>
            </w:r>
            <w:r>
              <w:rPr>
                <w:b/>
                <w:bCs/>
                <w:sz w:val="20"/>
                <w:szCs w:val="20"/>
              </w:rPr>
              <w:t xml:space="preserve">perdeu até 15,1 p.p.</w:t>
            </w:r>
          </w:p>
          <w:p>
            <w:pPr>
              <w:pStyle w:val="ListParagraph"/>
              <w:numPr>
                <w:ilvl w:val="0"/>
                <w:numId w:val="2"/>
              </w:numPr>
              <w:spacing w:after="60" w:line="276"/>
            </w:pPr>
            <w:r>
              <w:rPr>
                <w:sz w:val="20"/>
                <w:szCs w:val="20"/>
              </w:rPr>
              <w:t xml:space="preserve">Reduzir o </w:t>
            </w:r>
            <w:r>
              <w:rPr>
                <w:b/>
                <w:bCs/>
                <w:sz w:val="20"/>
                <w:szCs w:val="20"/>
              </w:rPr>
              <w:t xml:space="preserve">peso dos dados sem rótulo</w:t>
            </w:r>
            <w:r>
              <w:rPr>
                <w:sz w:val="20"/>
                <w:szCs w:val="20"/>
              </w:rPr>
              <w:t xml:space="preserve"> atenua o dano, sem eliminá-lo.</w:t>
            </w:r>
          </w:p>
          <w:p>
            <w:pPr>
              <w:pStyle w:val="ListParagraph"/>
              <w:numPr>
                <w:ilvl w:val="0"/>
                <w:numId w:val="2"/>
              </w:numPr>
              <w:spacing w:after="60" w:line="276"/>
            </w:pPr>
            <w:r>
              <w:rPr>
                <w:b/>
                <w:bCs/>
                <w:sz w:val="20"/>
                <w:szCs w:val="20"/>
              </w:rPr>
              <w:t xml:space="preserve">Naive Bayes + EM</w:t>
            </w:r>
            <w:r>
              <w:rPr>
                <w:sz w:val="20"/>
                <w:szCs w:val="20"/>
              </w:rPr>
              <w:t xml:space="preserve"> no SMS: F1 de 44,5% para 90,3%. Parte do ganho vem de corrigir a proporção das classes: compare com uma referência que a conheça (69,2%).</w:t>
            </w:r>
          </w:p>
          <w:p>
            <w:pPr>
              <w:pStyle w:val="ListParagraph"/>
              <w:numPr>
                <w:ilvl w:val="0"/>
                <w:numId w:val="2"/>
              </w:numPr>
              <w:spacing w:after="60" w:line="276"/>
            </w:pPr>
            <w:r>
              <w:rPr>
                <w:sz w:val="20"/>
                <w:szCs w:val="20"/>
              </w:rPr>
              <w:t xml:space="preserve">No Digits, o GMM semissupervisionado ficou </w:t>
            </w:r>
            <w:r>
              <w:rPr>
                <w:b/>
                <w:bCs/>
                <w:sz w:val="20"/>
                <w:szCs w:val="20"/>
              </w:rPr>
              <w:t xml:space="preserve">igual</w:t>
            </w:r>
            <w:r>
              <w:rPr>
                <w:sz w:val="20"/>
                <w:szCs w:val="20"/>
              </w:rPr>
              <w:t xml:space="preserve"> à referência (85,0% contra 84,5%).</w:t>
            </w:r>
          </w:p>
          <w:p>
            <w:pPr>
              <w:pStyle w:val="ListParagraph"/>
              <w:numPr>
                <w:ilvl w:val="0"/>
                <w:numId w:val="2"/>
              </w:numPr>
              <w:spacing w:after="60" w:line="276"/>
            </w:pPr>
            <w:r>
              <w:rPr>
                <w:sz w:val="20"/>
                <w:szCs w:val="20"/>
              </w:rPr>
              <w:t xml:space="preserve">O self-training é um </w:t>
            </w:r>
            <w:r>
              <w:rPr>
                <w:b/>
                <w:bCs/>
                <w:sz w:val="20"/>
                <w:szCs w:val="20"/>
              </w:rPr>
              <w:t xml:space="preserve">EM duro</w:t>
            </w:r>
            <w:r>
              <w:rPr>
                <w:sz w:val="20"/>
                <w:szCs w:val="20"/>
              </w:rPr>
              <w:t xml:space="preserve">.</w:t>
            </w:r>
          </w:p>
        </w:tc>
      </w:tr>
    </w:tbl>
    <w:p>
      <w:pPr>
        <w:spacing w:after="140" w:line="120"/>
      </w:pPr>
    </w:p>
    <w:p>
      <w:pPr>
        <w:spacing w:after="120" w:line="300"/>
        <w:jc w:val="left"/>
      </w:pPr>
      <w:r>
        <w:rPr>
          <w:sz w:val="21"/>
          <w:szCs w:val="21"/>
        </w:rPr>
        <w:t xml:space="preserve">No próximo capítulo, olhamos o problema geometricamente: onde </w:t>
      </w:r>
      <w:r>
        <w:rPr>
          <w:b/>
          <w:bCs/>
          <w:sz w:val="21"/>
          <w:szCs w:val="21"/>
        </w:rPr>
        <w:t xml:space="preserve">colocar a fronteira</w:t>
      </w:r>
      <w:r>
        <w:rPr>
          <w:sz w:val="21"/>
          <w:szCs w:val="21"/>
        </w:rPr>
        <w:t xml:space="preserve"> para que ela passe longe dos dados, nas regiões de baixa densidade.</w:t>
      </w:r>
    </w:p>
    <w:p>
      <w:pPr>
        <w:pStyle w:val="Heading3"/>
        <w:keepNext/>
      </w:pPr>
      <w:r>
        <w:t xml:space="preserve">6.10 Para ler mais</w:t>
      </w:r>
    </w:p>
    <w:p>
      <w:pPr>
        <w:pStyle w:val="ListParagraph"/>
        <w:numPr>
          <w:ilvl w:val="0"/>
          <w:numId w:val="2"/>
        </w:numPr>
        <w:spacing w:after="70" w:line="288"/>
      </w:pPr>
      <w:r>
        <w:rPr>
          <w:sz w:val="21"/>
          <w:szCs w:val="21"/>
        </w:rPr>
        <w:t xml:space="preserve">Nigam et al. (2000): o artigo clássico de Naive Bayes com EM para texto.</w:t>
      </w:r>
    </w:p>
    <w:p>
      <w:pPr>
        <w:pStyle w:val="ListParagraph"/>
        <w:numPr>
          <w:ilvl w:val="0"/>
          <w:numId w:val="2"/>
        </w:numPr>
        <w:spacing w:after="70" w:line="288"/>
      </w:pPr>
      <w:r>
        <w:rPr>
          <w:sz w:val="21"/>
          <w:szCs w:val="21"/>
        </w:rPr>
        <w:t xml:space="preserve">Cozman, Cohen e Cirelo (2003): quando os dados sem rótulo prejudicam os modelos generativos.</w:t>
      </w:r>
    </w:p>
    <w:p>
      <w:pPr>
        <w:pStyle w:val="ListParagraph"/>
        <w:numPr>
          <w:ilvl w:val="0"/>
          <w:numId w:val="2"/>
        </w:numPr>
        <w:spacing w:after="70" w:line="288"/>
      </w:pPr>
      <w:r>
        <w:rPr>
          <w:sz w:val="21"/>
          <w:szCs w:val="21"/>
        </w:rPr>
        <w:t xml:space="preserve">Dempster, Laird e Rubin (1977): o artigo original do EM.</w:t>
      </w:r>
    </w:p>
    <w:p>
      <w:pPr>
        <w:pStyle w:val="ListParagraph"/>
        <w:numPr>
          <w:ilvl w:val="0"/>
          <w:numId w:val="2"/>
        </w:numPr>
        <w:spacing w:after="70" w:line="288"/>
      </w:pPr>
      <w:r>
        <w:rPr>
          <w:sz w:val="21"/>
          <w:szCs w:val="21"/>
        </w:rPr>
        <w:t xml:space="preserve">McLachlan e Krishnan (2008): o livro de referência sobre o EM.</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Um classificador generativo estima:</w:t>
      </w:r>
    </w:p>
    <w:p>
      <w:pPr>
        <w:keepNext/>
        <w:keepLines/>
        <w:tabs>
          <w:tab w:val="left" w:pos="500"/>
        </w:tabs>
        <w:spacing w:after="30" w:line="264"/>
        <w:ind w:left="500" w:hanging="300"/>
      </w:pPr>
      <w:r>
        <w:rPr>
          <w:b/>
          <w:bCs/>
          <w:color w:val="6B7280"/>
          <w:sz w:val="20"/>
          <w:szCs w:val="20"/>
        </w:rPr>
        <w:t xml:space="preserve">a)	</w:t>
      </w:r>
      <w:r>
        <w:rPr>
          <w:sz w:val="20"/>
          <w:szCs w:val="20"/>
        </w:rPr>
        <w:t xml:space="preserve">somente o número de classes.</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a acurácia.</w:t>
      </w:r>
    </w:p>
    <w:p>
      <w:pPr>
        <w:keepNext/>
        <w:keepLines/>
        <w:tabs>
          <w:tab w:val="left" w:pos="500"/>
        </w:tabs>
        <w:spacing w:after="30" w:line="264"/>
        <w:ind w:left="500" w:hanging="300"/>
      </w:pPr>
      <w:r>
        <w:rPr>
          <w:b/>
          <w:bCs/>
          <w:color w:val="6B7280"/>
          <w:sz w:val="20"/>
          <w:szCs w:val="20"/>
        </w:rPr>
        <w:t xml:space="preserve">c)	</w:t>
      </w:r>
      <w:r>
        <w:rPr>
          <w:sz w:val="20"/>
          <w:szCs w:val="20"/>
        </w:rPr>
        <w:t xml:space="preserve">p(x | y) e p(y), e classifica pela regra de Bayes.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a fronteira entre as classes.</w:t>
      </w:r>
    </w:p>
    <w:p>
      <w:pPr>
        <w:keepNext/>
        <w:spacing w:after="60" w:before="140" w:line="276"/>
      </w:pPr>
      <w:r>
        <w:rPr>
          <w:b/>
          <w:bCs/>
          <w:color w:val="4F46E5"/>
          <w:sz w:val="21"/>
          <w:szCs w:val="21"/>
        </w:rPr>
        <w:t xml:space="preserve">Questão 2. </w:t>
      </w:r>
      <w:r>
        <w:rPr>
          <w:sz w:val="21"/>
          <w:szCs w:val="21"/>
        </w:rPr>
        <w:t xml:space="preserve">Um classificador discriminativo estima diretamente: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p(y | x).</w:t>
      </w:r>
    </w:p>
    <w:p>
      <w:pPr>
        <w:keepNext/>
        <w:keepLines/>
        <w:tabs>
          <w:tab w:val="left" w:pos="500"/>
        </w:tabs>
        <w:spacing w:after="30" w:line="264"/>
        <w:ind w:left="500" w:hanging="300"/>
      </w:pPr>
      <w:r>
        <w:rPr>
          <w:b/>
          <w:bCs/>
          <w:color w:val="6B7280"/>
          <w:sz w:val="20"/>
          <w:szCs w:val="20"/>
        </w:rPr>
        <w:t xml:space="preserve">b)	</w:t>
      </w:r>
      <w:r>
        <w:rPr>
          <w:sz w:val="20"/>
          <w:szCs w:val="20"/>
        </w:rPr>
        <w:t xml:space="preserve">p(x | y).</w:t>
      </w:r>
    </w:p>
    <w:p>
      <w:pPr>
        <w:keepNext/>
        <w:keepLines/>
        <w:tabs>
          <w:tab w:val="left" w:pos="500"/>
        </w:tabs>
        <w:spacing w:after="30" w:line="264"/>
        <w:ind w:left="500" w:hanging="300"/>
      </w:pPr>
      <w:r>
        <w:rPr>
          <w:b/>
          <w:bCs/>
          <w:color w:val="6B7280"/>
          <w:sz w:val="20"/>
          <w:szCs w:val="20"/>
        </w:rPr>
        <w:t xml:space="preserve">c)	</w:t>
      </w:r>
      <w:r>
        <w:rPr>
          <w:sz w:val="20"/>
          <w:szCs w:val="20"/>
        </w:rPr>
        <w:t xml:space="preserve">p(x).</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log-verossimilhança dos exemplos sem rótulo.</w:t>
      </w:r>
    </w:p>
    <w:p>
      <w:pPr>
        <w:keepNext/>
        <w:spacing w:after="60" w:before="140" w:line="276"/>
      </w:pPr>
      <w:r>
        <w:rPr>
          <w:b/>
          <w:bCs/>
          <w:color w:val="4F46E5"/>
          <w:sz w:val="21"/>
          <w:szCs w:val="21"/>
        </w:rPr>
        <w:t xml:space="preserve">Questão 3. </w:t>
      </w:r>
      <w:r>
        <w:rPr>
          <w:sz w:val="21"/>
          <w:szCs w:val="21"/>
        </w:rPr>
        <w:t xml:space="preserve">Qual dos modelos abaixo é generativo?</w:t>
      </w:r>
    </w:p>
    <w:p>
      <w:pPr>
        <w:keepNext/>
        <w:keepLines/>
        <w:tabs>
          <w:tab w:val="left" w:pos="500"/>
        </w:tabs>
        <w:spacing w:after="30" w:line="264"/>
        <w:ind w:left="500" w:hanging="300"/>
      </w:pPr>
      <w:r>
        <w:rPr>
          <w:b/>
          <w:bCs/>
          <w:color w:val="6B7280"/>
          <w:sz w:val="20"/>
          <w:szCs w:val="20"/>
        </w:rPr>
        <w:t xml:space="preserve">a)	</w:t>
      </w:r>
      <w:r>
        <w:rPr>
          <w:sz w:val="20"/>
          <w:szCs w:val="20"/>
        </w:rPr>
        <w:t xml:space="preserve">Máquina de vetores de suporte.</w:t>
      </w:r>
    </w:p>
    <w:p>
      <w:pPr>
        <w:keepNext/>
        <w:keepLines/>
        <w:tabs>
          <w:tab w:val="left" w:pos="500"/>
        </w:tabs>
        <w:spacing w:after="30" w:line="264"/>
        <w:ind w:left="500" w:hanging="300"/>
      </w:pPr>
      <w:r>
        <w:rPr>
          <w:b/>
          <w:bCs/>
          <w:color w:val="6B7280"/>
          <w:sz w:val="20"/>
          <w:szCs w:val="20"/>
        </w:rPr>
        <w:t xml:space="preserve">b)	</w:t>
      </w:r>
      <w:r>
        <w:rPr>
          <w:sz w:val="20"/>
          <w:szCs w:val="20"/>
        </w:rPr>
        <w:t xml:space="preserve">Árvore de decisão.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Regressão logística.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Naive Bayes.</w:t>
      </w:r>
    </w:p>
    <w:p>
      <w:pPr>
        <w:keepNext/>
        <w:spacing w:after="60" w:before="140" w:line="276"/>
      </w:pPr>
      <w:r>
        <w:rPr>
          <w:b/>
          <w:bCs/>
          <w:color w:val="4F46E5"/>
          <w:sz w:val="21"/>
          <w:szCs w:val="21"/>
        </w:rPr>
        <w:t xml:space="preserve">Questão 4. </w:t>
      </w:r>
      <w:r>
        <w:rPr>
          <w:sz w:val="21"/>
          <w:szCs w:val="21"/>
        </w:rPr>
        <w:t xml:space="preserve">A regra de Bayes escreve p(y | x) como proporcional a:</w:t>
      </w:r>
    </w:p>
    <w:p>
      <w:pPr>
        <w:keepNext/>
        <w:keepLines/>
        <w:tabs>
          <w:tab w:val="left" w:pos="500"/>
        </w:tabs>
        <w:spacing w:after="30" w:line="264"/>
        <w:ind w:left="500" w:hanging="300"/>
      </w:pPr>
      <w:r>
        <w:rPr>
          <w:b/>
          <w:bCs/>
          <w:color w:val="6B7280"/>
          <w:sz w:val="20"/>
          <w:szCs w:val="20"/>
        </w:rPr>
        <w:t xml:space="preserve">a)	</w:t>
      </w:r>
      <w:r>
        <w:rPr>
          <w:sz w:val="20"/>
          <w:szCs w:val="20"/>
        </w:rPr>
        <w:t xml:space="preserve">p(x | y) multiplicado por p(y).</w:t>
      </w:r>
    </w:p>
    <w:p>
      <w:pPr>
        <w:keepNext/>
        <w:keepLines/>
        <w:tabs>
          <w:tab w:val="left" w:pos="500"/>
        </w:tabs>
        <w:spacing w:after="30" w:line="264"/>
        <w:ind w:left="500" w:hanging="300"/>
      </w:pPr>
      <w:r>
        <w:rPr>
          <w:b/>
          <w:bCs/>
          <w:color w:val="6B7280"/>
          <w:sz w:val="20"/>
          <w:szCs w:val="20"/>
        </w:rPr>
        <w:t xml:space="preserve">b)	</w:t>
      </w:r>
      <w:r>
        <w:rPr>
          <w:sz w:val="20"/>
          <w:szCs w:val="20"/>
        </w:rPr>
        <w:t xml:space="preserve">p(y) somado a p(x).</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p(x).</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p(x) dividido por p(y).</w:t>
      </w:r>
    </w:p>
    <w:p>
      <w:pPr>
        <w:keepNext/>
        <w:spacing w:after="60" w:before="140" w:line="276"/>
      </w:pPr>
      <w:r>
        <w:rPr>
          <w:b/>
          <w:bCs/>
          <w:color w:val="4F46E5"/>
          <w:sz w:val="21"/>
          <w:szCs w:val="21"/>
        </w:rPr>
        <w:t xml:space="preserve">Questão 5. </w:t>
      </w:r>
      <w:r>
        <w:rPr>
          <w:sz w:val="21"/>
          <w:szCs w:val="21"/>
        </w:rPr>
        <w:t xml:space="preserve">Por que modelos generativos têm uso natural para dados sem rótulo?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ignoram os atributos.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não precisam de nenhum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são sempre mais precisos.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descrevem também a distribuição dos exemplos x, que pode ser estimada sem rótulos.</w:t>
      </w:r>
    </w:p>
    <w:p>
      <w:pPr>
        <w:keepNext/>
        <w:spacing w:after="60" w:before="140" w:line="276"/>
      </w:pPr>
      <w:r>
        <w:rPr>
          <w:b/>
          <w:bCs/>
          <w:color w:val="4F46E5"/>
          <w:sz w:val="21"/>
          <w:szCs w:val="21"/>
        </w:rPr>
        <w:t xml:space="preserve">Questão 6. </w:t>
      </w:r>
      <w:r>
        <w:rPr>
          <w:sz w:val="21"/>
          <w:szCs w:val="21"/>
        </w:rPr>
        <w:t xml:space="preserve">Segundo Ng e Jordan (2001), comparados à regressão logística, os classificadores generativos como o Naive Bayes tendem a:</w:t>
      </w:r>
    </w:p>
    <w:p>
      <w:pPr>
        <w:keepNext/>
        <w:keepLines/>
        <w:tabs>
          <w:tab w:val="left" w:pos="500"/>
        </w:tabs>
        <w:spacing w:after="30" w:line="264"/>
        <w:ind w:left="500" w:hanging="300"/>
      </w:pPr>
      <w:r>
        <w:rPr>
          <w:b/>
          <w:bCs/>
          <w:color w:val="6B7280"/>
          <w:sz w:val="20"/>
          <w:szCs w:val="20"/>
        </w:rPr>
        <w:t xml:space="preserve">a)	</w:t>
      </w:r>
      <w:r>
        <w:rPr>
          <w:sz w:val="20"/>
          <w:szCs w:val="20"/>
        </w:rPr>
        <w:t xml:space="preserve">exigir mais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ser sempre piores.</w:t>
      </w:r>
    </w:p>
    <w:p>
      <w:pPr>
        <w:keepNext/>
        <w:keepLines/>
        <w:tabs>
          <w:tab w:val="left" w:pos="500"/>
        </w:tabs>
        <w:spacing w:after="30" w:line="264"/>
        <w:ind w:left="500" w:hanging="300"/>
      </w:pPr>
      <w:r>
        <w:rPr>
          <w:b/>
          <w:bCs/>
          <w:color w:val="6B7280"/>
          <w:sz w:val="20"/>
          <w:szCs w:val="20"/>
        </w:rPr>
        <w:t xml:space="preserve">c)	</w:t>
      </w:r>
      <w:r>
        <w:rPr>
          <w:sz w:val="20"/>
          <w:szCs w:val="20"/>
        </w:rPr>
        <w:t xml:space="preserve">atingir seu melhor desempenho com menos dados de treino.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funcionar com atributos numéricos.</w:t>
      </w:r>
    </w:p>
    <w:p>
      <w:pPr>
        <w:keepNext/>
        <w:spacing w:after="60" w:before="140" w:line="276"/>
      </w:pPr>
      <w:r>
        <w:rPr>
          <w:b/>
          <w:bCs/>
          <w:color w:val="4F46E5"/>
          <w:sz w:val="21"/>
          <w:szCs w:val="21"/>
        </w:rPr>
        <w:t xml:space="preserve">Questão 7. </w:t>
      </w:r>
      <w:r>
        <w:rPr>
          <w:sz w:val="21"/>
          <w:szCs w:val="21"/>
        </w:rPr>
        <w:t xml:space="preserve">Em uma mistura de gaussianas (GMM), cada componente descreve: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métrica.</w:t>
      </w:r>
    </w:p>
    <w:p>
      <w:pPr>
        <w:keepNext/>
        <w:keepLines/>
        <w:tabs>
          <w:tab w:val="left" w:pos="500"/>
        </w:tabs>
        <w:spacing w:after="30" w:line="264"/>
        <w:ind w:left="500" w:hanging="300"/>
      </w:pPr>
      <w:r>
        <w:rPr>
          <w:b/>
          <w:bCs/>
          <w:color w:val="6B7280"/>
          <w:sz w:val="20"/>
          <w:szCs w:val="20"/>
        </w:rPr>
        <w:t xml:space="preserve">b)	</w:t>
      </w:r>
      <w:r>
        <w:rPr>
          <w:sz w:val="20"/>
          <w:szCs w:val="20"/>
        </w:rPr>
        <w:t xml:space="preserve">um rótulo digitado.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erro do modelo.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"nuvem" de dados com média e covariância.</w:t>
      </w:r>
    </w:p>
    <w:p>
      <w:pPr>
        <w:keepNext/>
        <w:spacing w:after="60" w:before="140" w:line="276"/>
      </w:pPr>
      <w:r>
        <w:rPr>
          <w:b/>
          <w:bCs/>
          <w:color w:val="4F46E5"/>
          <w:sz w:val="21"/>
          <w:szCs w:val="21"/>
        </w:rPr>
        <w:t xml:space="preserve">Questão 8. </w:t>
      </w:r>
      <w:r>
        <w:rPr>
          <w:sz w:val="21"/>
          <w:szCs w:val="21"/>
        </w:rPr>
        <w:t xml:space="preserve">O parâmetro covariance_type="spherical" no GaussianMixture faz cada gaussiana ser:</w:t>
      </w:r>
    </w:p>
    <w:p>
      <w:pPr>
        <w:keepNext/>
        <w:keepLines/>
        <w:tabs>
          <w:tab w:val="left" w:pos="500"/>
        </w:tabs>
        <w:spacing w:after="30" w:line="264"/>
        <w:ind w:left="500" w:hanging="300"/>
      </w:pPr>
      <w:r>
        <w:rPr>
          <w:b/>
          <w:bCs/>
          <w:color w:val="6B7280"/>
          <w:sz w:val="20"/>
          <w:szCs w:val="20"/>
        </w:rPr>
        <w:t xml:space="preserve">a)	</w:t>
      </w:r>
      <w:r>
        <w:rPr>
          <w:sz w:val="20"/>
          <w:szCs w:val="20"/>
        </w:rPr>
        <w:t xml:space="preserve">um círculo, com um único número de dispersão.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idêntica para todos 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elipse totalmente livre.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reta.</w:t>
      </w:r>
    </w:p>
    <w:p>
      <w:pPr>
        <w:keepNext/>
        <w:spacing w:after="60" w:before="140" w:line="276"/>
      </w:pPr>
      <w:r>
        <w:rPr>
          <w:b/>
          <w:bCs/>
          <w:color w:val="4F46E5"/>
          <w:sz w:val="21"/>
          <w:szCs w:val="21"/>
        </w:rPr>
        <w:t xml:space="preserve">Questão 9. </w:t>
      </w:r>
      <w:r>
        <w:rPr>
          <w:sz w:val="21"/>
          <w:szCs w:val="21"/>
        </w:rPr>
        <w:t xml:space="preserve">Com poucos dados, qual escolha de covariância tende a ser mais segura?</w:t>
      </w:r>
    </w:p>
    <w:p>
      <w:pPr>
        <w:keepNext/>
        <w:keepLines/>
        <w:tabs>
          <w:tab w:val="left" w:pos="500"/>
        </w:tabs>
        <w:spacing w:after="30" w:line="264"/>
        <w:ind w:left="500" w:hanging="300"/>
      </w:pPr>
      <w:r>
        <w:rPr>
          <w:b/>
          <w:bCs/>
          <w:color w:val="6B7280"/>
          <w:sz w:val="20"/>
          <w:szCs w:val="20"/>
        </w:rPr>
        <w:t xml:space="preserve">a)	</w:t>
      </w:r>
      <w:r>
        <w:rPr>
          <w:sz w:val="20"/>
          <w:szCs w:val="20"/>
        </w:rPr>
        <w:t xml:space="preserve">A completa (full) para todas as classes.</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com mil parâmetros.</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simples, como diag ou tied.</w:t>
      </w:r>
    </w:p>
    <w:p>
      <w:pPr>
        <w:keepNext/>
        <w:spacing w:after="60" w:before="140" w:line="276"/>
      </w:pPr>
      <w:r>
        <w:rPr>
          <w:b/>
          <w:bCs/>
          <w:color w:val="4F46E5"/>
          <w:sz w:val="21"/>
          <w:szCs w:val="21"/>
        </w:rPr>
        <w:t xml:space="preserve">Questão 10. </w:t>
      </w:r>
      <w:r>
        <w:rPr>
          <w:sz w:val="21"/>
          <w:szCs w:val="21"/>
        </w:rPr>
        <w:t xml:space="preserve">No passo E do EM semissupervisionado, calcula-se:</w:t>
      </w:r>
    </w:p>
    <w:p>
      <w:pPr>
        <w:keepNext/>
        <w:keepLines/>
        <w:tabs>
          <w:tab w:val="left" w:pos="500"/>
        </w:tabs>
        <w:spacing w:after="30" w:line="264"/>
        <w:ind w:left="500" w:hanging="300"/>
      </w:pPr>
      <w:r>
        <w:rPr>
          <w:b/>
          <w:bCs/>
          <w:color w:val="6B7280"/>
          <w:sz w:val="20"/>
          <w:szCs w:val="20"/>
        </w:rPr>
        <w:t xml:space="preserve">a)	</w:t>
      </w:r>
      <w:r>
        <w:rPr>
          <w:sz w:val="20"/>
          <w:szCs w:val="20"/>
        </w:rPr>
        <w:t xml:space="preserve">o rótulo verdadeiro dos exemplos.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acurácia no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probabilidade de cada exemplo sem rótulo pertencer a cada classe (responsabilidades).</w:t>
      </w:r>
    </w:p>
    <w:p>
      <w:pPr>
        <w:keepNext/>
        <w:spacing w:after="60" w:before="140" w:line="276"/>
      </w:pPr>
      <w:r>
        <w:rPr>
          <w:b/>
          <w:bCs/>
          <w:color w:val="4F46E5"/>
          <w:sz w:val="21"/>
          <w:szCs w:val="21"/>
        </w:rPr>
        <w:t xml:space="preserve">Questão 11. </w:t>
      </w:r>
      <w:r>
        <w:rPr>
          <w:sz w:val="21"/>
          <w:szCs w:val="21"/>
        </w:rPr>
        <w:t xml:space="preserve">No passo M do EM, o modelo é reestimado:</w:t>
      </w:r>
    </w:p>
    <w:p>
      <w:pPr>
        <w:keepNext/>
        <w:keepLines/>
        <w:tabs>
          <w:tab w:val="left" w:pos="500"/>
        </w:tabs>
        <w:spacing w:after="30" w:line="264"/>
        <w:ind w:left="500" w:hanging="300"/>
      </w:pPr>
      <w:r>
        <w:rPr>
          <w:b/>
          <w:bCs/>
          <w:color w:val="6B7280"/>
          <w:sz w:val="20"/>
          <w:szCs w:val="20"/>
        </w:rPr>
        <w:t xml:space="preserve">a)	</w:t>
      </w:r>
      <w:r>
        <w:rPr>
          <w:sz w:val="20"/>
          <w:szCs w:val="20"/>
        </w:rPr>
        <w:t xml:space="preserve">usando apenas o conjunto de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ignorando os exemplos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apagando os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contando cada exemplo proporcionalmente à sua responsabilidade.</w:t>
      </w:r>
    </w:p>
    <w:p>
      <w:pPr>
        <w:keepNext/>
        <w:spacing w:after="60" w:before="140" w:line="276"/>
      </w:pPr>
      <w:r>
        <w:rPr>
          <w:b/>
          <w:bCs/>
          <w:color w:val="4F46E5"/>
          <w:sz w:val="21"/>
          <w:szCs w:val="21"/>
        </w:rPr>
        <w:t xml:space="preserve">Questão 12. </w:t>
      </w:r>
      <w:r>
        <w:rPr>
          <w:sz w:val="21"/>
          <w:szCs w:val="21"/>
        </w:rPr>
        <w:t xml:space="preserve">Para os exemplos rotulados, a responsabilidade no EM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0,5 para todas as classes.</w:t>
      </w:r>
    </w:p>
    <w:p>
      <w:pPr>
        <w:keepNext/>
        <w:keepLines/>
        <w:tabs>
          <w:tab w:val="left" w:pos="500"/>
        </w:tabs>
        <w:spacing w:after="30" w:line="264"/>
        <w:ind w:left="500" w:hanging="300"/>
      </w:pPr>
      <w:r>
        <w:rPr>
          <w:b/>
          <w:bCs/>
          <w:color w:val="6B7280"/>
          <w:sz w:val="20"/>
          <w:szCs w:val="20"/>
        </w:rPr>
        <w:t xml:space="preserve">b)	</w:t>
      </w:r>
      <w:r>
        <w:rPr>
          <w:sz w:val="20"/>
          <w:szCs w:val="20"/>
        </w:rPr>
        <w:t xml:space="preserve">calculada como a dos exemplos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sempre igual à do vizinho.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 para a classe verdadeira e 0 para as outras.</w:t>
      </w:r>
    </w:p>
    <w:p>
      <w:pPr>
        <w:keepNext/>
        <w:spacing w:after="60" w:before="140" w:line="276"/>
      </w:pPr>
      <w:r>
        <w:rPr>
          <w:b/>
          <w:bCs/>
          <w:color w:val="4F46E5"/>
          <w:sz w:val="21"/>
          <w:szCs w:val="21"/>
        </w:rPr>
        <w:t xml:space="preserve">Questão 13. </w:t>
      </w:r>
      <w:r>
        <w:rPr>
          <w:sz w:val="21"/>
          <w:szCs w:val="21"/>
        </w:rPr>
        <w:t xml:space="preserve">A log-verossimilhança do EM, a cada iteração: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diminui.</w:t>
      </w:r>
    </w:p>
    <w:p>
      <w:pPr>
        <w:keepNext/>
        <w:keepLines/>
        <w:tabs>
          <w:tab w:val="left" w:pos="500"/>
        </w:tabs>
        <w:spacing w:after="30" w:line="264"/>
        <w:ind w:left="500" w:hanging="300"/>
      </w:pPr>
      <w:r>
        <w:rPr>
          <w:b/>
          <w:bCs/>
          <w:color w:val="6B7280"/>
          <w:sz w:val="20"/>
          <w:szCs w:val="20"/>
        </w:rPr>
        <w:t xml:space="preserve">b)	</w:t>
      </w:r>
      <w:r>
        <w:rPr>
          <w:sz w:val="20"/>
          <w:szCs w:val="20"/>
        </w:rPr>
        <w:t xml:space="preserve">é sempre 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oscila livremente.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diminui.</w:t>
      </w:r>
    </w:p>
    <w:p>
      <w:pPr>
        <w:keepNext/>
        <w:spacing w:after="60" w:before="140" w:line="276"/>
      </w:pPr>
      <w:r>
        <w:rPr>
          <w:b/>
          <w:bCs/>
          <w:color w:val="4F46E5"/>
          <w:sz w:val="21"/>
          <w:szCs w:val="21"/>
        </w:rPr>
        <w:t xml:space="preserve">Questão 14. </w:t>
      </w:r>
      <w:r>
        <w:rPr>
          <w:sz w:val="21"/>
          <w:szCs w:val="21"/>
        </w:rPr>
        <w:t xml:space="preserve">No experimento com 6 rótulos e duas gaussianas, a acurácia só com os rotulados foi 80,6%. Com o EM, foi:</w:t>
      </w:r>
    </w:p>
    <w:p>
      <w:pPr>
        <w:keepNext/>
        <w:keepLines/>
        <w:tabs>
          <w:tab w:val="left" w:pos="500"/>
        </w:tabs>
        <w:spacing w:after="30" w:line="264"/>
        <w:ind w:left="500" w:hanging="300"/>
      </w:pPr>
      <w:r>
        <w:rPr>
          <w:b/>
          <w:bCs/>
          <w:color w:val="6B7280"/>
          <w:sz w:val="20"/>
          <w:szCs w:val="20"/>
        </w:rPr>
        <w:t xml:space="preserve">a)	</w:t>
      </w:r>
      <w:r>
        <w:rPr>
          <w:sz w:val="20"/>
          <w:szCs w:val="20"/>
        </w:rPr>
        <w:t xml:space="preserve">91,8%.</w:t>
      </w:r>
    </w:p>
    <w:p>
      <w:pPr>
        <w:keepNext/>
        <w:keepLines/>
        <w:tabs>
          <w:tab w:val="left" w:pos="500"/>
        </w:tabs>
        <w:spacing w:after="30" w:line="264"/>
        <w:ind w:left="500" w:hanging="300"/>
      </w:pPr>
      <w:r>
        <w:rPr>
          <w:b/>
          <w:bCs/>
          <w:color w:val="6B7280"/>
          <w:sz w:val="20"/>
          <w:szCs w:val="20"/>
        </w:rPr>
        <w:t xml:space="preserve">b)	</w:t>
      </w:r>
      <w:r>
        <w:rPr>
          <w:sz w:val="20"/>
          <w:szCs w:val="20"/>
        </w:rPr>
        <w:t xml:space="preserve">80,6%.</w:t>
      </w:r>
    </w:p>
    <w:p>
      <w:pPr>
        <w:keepNext/>
        <w:keepLines/>
        <w:tabs>
          <w:tab w:val="left" w:pos="500"/>
        </w:tabs>
        <w:spacing w:after="30" w:line="264"/>
        <w:ind w:left="500" w:hanging="300"/>
      </w:pPr>
      <w:r>
        <w:rPr>
          <w:b/>
          <w:bCs/>
          <w:color w:val="6B7280"/>
          <w:sz w:val="20"/>
          <w:szCs w:val="20"/>
        </w:rPr>
        <w:t xml:space="preserve">c)	</w:t>
      </w:r>
      <w:r>
        <w:rPr>
          <w:sz w:val="20"/>
          <w:szCs w:val="20"/>
        </w:rPr>
        <w:t xml:space="preserve">50%.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100%.</w:t>
      </w:r>
    </w:p>
    <w:p>
      <w:pPr>
        <w:keepNext/>
        <w:spacing w:after="60" w:before="140" w:line="276"/>
      </w:pPr>
      <w:r>
        <w:rPr>
          <w:b/>
          <w:bCs/>
          <w:color w:val="4F46E5"/>
          <w:sz w:val="21"/>
          <w:szCs w:val="21"/>
        </w:rPr>
        <w:t xml:space="preserve">Questão 15. </w:t>
      </w:r>
      <w:r>
        <w:rPr>
          <w:sz w:val="21"/>
          <w:szCs w:val="21"/>
        </w:rPr>
        <w:t xml:space="preserve">Por que 6 rótulos dão estimativas ruins das gaussianas?</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poucos pontos estimam mal a média e a covariância de cada classe.</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os rótulos estão errados.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as gaussianas não existem.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o EM não funciona com 6 pontos.</w:t>
      </w:r>
    </w:p>
    <w:p>
      <w:pPr>
        <w:keepNext/>
        <w:spacing w:after="60" w:before="140" w:line="276"/>
      </w:pPr>
      <w:r>
        <w:rPr>
          <w:b/>
          <w:bCs/>
          <w:color w:val="4F46E5"/>
          <w:sz w:val="21"/>
          <w:szCs w:val="21"/>
        </w:rPr>
        <w:t xml:space="preserve">Questão 16. </w:t>
      </w:r>
      <w:r>
        <w:rPr>
          <w:sz w:val="21"/>
          <w:szCs w:val="21"/>
        </w:rPr>
        <w:t xml:space="preserve">O EM pode parar em:</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no máximo global,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máximo local da verossimilhança.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primeiro erro.</w:t>
      </w:r>
    </w:p>
    <w:p>
      <w:pPr>
        <w:keepNext/>
        <w:spacing w:after="60" w:before="140" w:line="276"/>
      </w:pPr>
      <w:r>
        <w:rPr>
          <w:b/>
          <w:bCs/>
          <w:color w:val="4F46E5"/>
          <w:sz w:val="21"/>
          <w:szCs w:val="21"/>
        </w:rPr>
        <w:t xml:space="preserve">Questão 17. </w:t>
      </w:r>
      <w:r>
        <w:rPr>
          <w:sz w:val="21"/>
          <w:szCs w:val="21"/>
        </w:rPr>
        <w:t xml:space="preserve">O que o cenário "cruzado" do capítulo representa?</w:t>
      </w:r>
    </w:p>
    <w:p>
      <w:pPr>
        <w:keepNext/>
        <w:keepLines/>
        <w:tabs>
          <w:tab w:val="left" w:pos="500"/>
        </w:tabs>
        <w:spacing w:after="30" w:line="264"/>
        <w:ind w:left="500" w:hanging="300"/>
      </w:pPr>
      <w:r>
        <w:rPr>
          <w:b/>
          <w:bCs/>
          <w:color w:val="6B7280"/>
          <w:sz w:val="20"/>
          <w:szCs w:val="20"/>
        </w:rPr>
        <w:t xml:space="preserve">a)	</w:t>
      </w:r>
      <w:r>
        <w:rPr>
          <w:sz w:val="20"/>
          <w:szCs w:val="20"/>
        </w:rPr>
        <w:t xml:space="preserve">Dados sem ruído.</w:t>
      </w:r>
    </w:p>
    <w:p>
      <w:pPr>
        <w:keepNext/>
        <w:keepLines/>
        <w:tabs>
          <w:tab w:val="left" w:pos="500"/>
        </w:tabs>
        <w:spacing w:after="30" w:line="264"/>
        <w:ind w:left="500" w:hanging="300"/>
      </w:pPr>
      <w:r>
        <w:rPr>
          <w:b/>
          <w:bCs/>
          <w:color w:val="6B7280"/>
          <w:sz w:val="20"/>
          <w:szCs w:val="20"/>
        </w:rPr>
        <w:t xml:space="preserve">b)	</w:t>
      </w:r>
      <w:r>
        <w:rPr>
          <w:sz w:val="20"/>
          <w:szCs w:val="20"/>
        </w:rPr>
        <w:t xml:space="preserve">Um conjunto de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Grupos em cima e embaixo, enquanto a classe é esquerda ou direita: a suposição do modelo não vale.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Duas gaussianas perfeitamente separadas, uma por classe.</w:t>
      </w:r>
    </w:p>
    <w:p>
      <w:pPr>
        <w:keepNext/>
        <w:spacing w:after="60" w:before="140" w:line="276"/>
      </w:pPr>
      <w:r>
        <w:rPr>
          <w:b/>
          <w:bCs/>
          <w:color w:val="4F46E5"/>
          <w:sz w:val="21"/>
          <w:szCs w:val="21"/>
        </w:rPr>
        <w:t xml:space="preserve">Questão 18. </w:t>
      </w:r>
      <w:r>
        <w:rPr>
          <w:sz w:val="21"/>
          <w:szCs w:val="21"/>
        </w:rPr>
        <w:t xml:space="preserve">No cenário cruzado, o EM com peso 1 para os dados sem rótulo mudou a acurácia em:</w:t>
      </w:r>
    </w:p>
    <w:p>
      <w:pPr>
        <w:keepNext/>
        <w:keepLines/>
        <w:tabs>
          <w:tab w:val="left" w:pos="500"/>
        </w:tabs>
        <w:spacing w:after="30" w:line="264"/>
        <w:ind w:left="500" w:hanging="300"/>
      </w:pPr>
      <w:r>
        <w:rPr>
          <w:b/>
          <w:bCs/>
          <w:color w:val="6B7280"/>
          <w:sz w:val="20"/>
          <w:szCs w:val="20"/>
        </w:rPr>
        <w:t xml:space="preserve">a)	</w:t>
      </w:r>
      <w:r>
        <w:rPr>
          <w:sz w:val="20"/>
          <w:szCs w:val="20"/>
        </w:rPr>
        <w:t xml:space="preserve">0 ponto percentual.</w:t>
      </w:r>
    </w:p>
    <w:p>
      <w:pPr>
        <w:keepNext/>
        <w:keepLines/>
        <w:tabs>
          <w:tab w:val="left" w:pos="500"/>
        </w:tabs>
        <w:spacing w:after="30" w:line="264"/>
        <w:ind w:left="500" w:hanging="300"/>
      </w:pPr>
      <w:r>
        <w:rPr>
          <w:b/>
          <w:bCs/>
          <w:color w:val="6B7280"/>
          <w:sz w:val="20"/>
          <w:szCs w:val="20"/>
        </w:rPr>
        <w:t xml:space="preserve">b)	</w:t>
      </w:r>
      <w:r>
        <w:rPr>
          <w:sz w:val="20"/>
          <w:szCs w:val="20"/>
        </w:rPr>
        <w:t xml:space="preserve">+15,1 pontos percentuais.</w:t>
      </w:r>
    </w:p>
    <w:p>
      <w:pPr>
        <w:keepNext/>
        <w:keepLines/>
        <w:tabs>
          <w:tab w:val="left" w:pos="500"/>
        </w:tabs>
        <w:spacing w:after="30" w:line="264"/>
        <w:ind w:left="500" w:hanging="300"/>
      </w:pPr>
      <w:r>
        <w:rPr>
          <w:b/>
          <w:bCs/>
          <w:color w:val="6B7280"/>
          <w:sz w:val="20"/>
          <w:szCs w:val="20"/>
        </w:rPr>
        <w:t xml:space="preserve">c)	</w:t>
      </w:r>
      <w:r>
        <w:rPr>
          <w:sz w:val="20"/>
          <w:szCs w:val="20"/>
        </w:rPr>
        <w:t xml:space="preserve">-15,1 pontos percentuais.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+0,1 ponto percentual.</w:t>
      </w:r>
    </w:p>
    <w:p>
      <w:pPr>
        <w:keepNext/>
        <w:spacing w:after="60" w:before="140" w:line="276"/>
      </w:pPr>
      <w:r>
        <w:rPr>
          <w:b/>
          <w:bCs/>
          <w:color w:val="4F46E5"/>
          <w:sz w:val="21"/>
          <w:szCs w:val="21"/>
        </w:rPr>
        <w:t xml:space="preserve">Questão 19. </w:t>
      </w:r>
      <w:r>
        <w:rPr>
          <w:sz w:val="21"/>
          <w:szCs w:val="21"/>
        </w:rPr>
        <w:t xml:space="preserve">No cenário alinhado, com peso 0,1 para os dados sem rótulo, o ganho do EM foi de:</w:t>
      </w:r>
    </w:p>
    <w:p>
      <w:pPr>
        <w:keepNext/>
        <w:keepLines/>
        <w:tabs>
          <w:tab w:val="left" w:pos="500"/>
        </w:tabs>
        <w:spacing w:after="30" w:line="264"/>
        <w:ind w:left="500" w:hanging="300"/>
      </w:pPr>
      <w:r>
        <w:rPr>
          <w:b/>
          <w:bCs/>
          <w:color w:val="6B7280"/>
          <w:sz w:val="20"/>
          <w:szCs w:val="20"/>
        </w:rPr>
        <w:t xml:space="preserve">a)	</w:t>
      </w:r>
      <w:r>
        <w:rPr>
          <w:sz w:val="20"/>
          <w:szCs w:val="20"/>
        </w:rPr>
        <w:t xml:space="preserve">50 p.p.</w:t>
      </w:r>
    </w:p>
    <w:p>
      <w:pPr>
        <w:keepNext/>
        <w:keepLines/>
        <w:tabs>
          <w:tab w:val="left" w:pos="500"/>
        </w:tabs>
        <w:spacing w:after="30" w:line="264"/>
        <w:ind w:left="500" w:hanging="300"/>
      </w:pPr>
      <w:r>
        <w:rPr>
          <w:b/>
          <w:bCs/>
          <w:color w:val="6B7280"/>
          <w:sz w:val="20"/>
          <w:szCs w:val="20"/>
        </w:rPr>
        <w:t xml:space="preserve">b)	</w:t>
      </w:r>
      <w:r>
        <w:rPr>
          <w:sz w:val="20"/>
          <w:szCs w:val="20"/>
        </w:rPr>
        <w:t xml:space="preserve">0 p.p.</w:t>
      </w:r>
    </w:p>
    <w:p>
      <w:pPr>
        <w:keepNext/>
        <w:keepLines/>
        <w:tabs>
          <w:tab w:val="left" w:pos="500"/>
        </w:tabs>
        <w:spacing w:after="30" w:line="264"/>
        <w:ind w:left="500" w:hanging="300"/>
      </w:pPr>
      <w:r>
        <w:rPr>
          <w:b/>
          <w:bCs/>
          <w:color w:val="6B7280"/>
          <w:sz w:val="20"/>
          <w:szCs w:val="20"/>
        </w:rPr>
        <w:t xml:space="preserve">c)	</w:t>
      </w:r>
      <w:r>
        <w:rPr>
          <w:sz w:val="20"/>
          <w:szCs w:val="20"/>
        </w:rPr>
        <w:t xml:space="preserve">-8 p.p.</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4,8 p.p., a maior parte do ganho total.</w:t>
      </w:r>
    </w:p>
    <w:p>
      <w:pPr>
        <w:keepNext/>
        <w:spacing w:after="60" w:before="140" w:line="276"/>
      </w:pPr>
      <w:r>
        <w:rPr>
          <w:b/>
          <w:bCs/>
          <w:color w:val="4F46E5"/>
          <w:sz w:val="21"/>
          <w:szCs w:val="21"/>
        </w:rPr>
        <w:t xml:space="preserve">Questão 20. </w:t>
      </w:r>
      <w:r>
        <w:rPr>
          <w:sz w:val="21"/>
          <w:szCs w:val="21"/>
        </w:rPr>
        <w:t xml:space="preserve">Reduzir o peso dos exemplos sem rótulo no cenário cruzado: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pôde ser testado.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fez o ganho subir para 20 p.p.</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eliminou totalmente o dano.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atenuou o dano, mas não o eliminou.</w:t>
      </w:r>
    </w:p>
    <w:p>
      <w:pPr>
        <w:keepNext/>
        <w:spacing w:after="60" w:before="140" w:line="276"/>
      </w:pPr>
      <w:r>
        <w:rPr>
          <w:b/>
          <w:bCs/>
          <w:color w:val="4F46E5"/>
          <w:sz w:val="21"/>
          <w:szCs w:val="21"/>
        </w:rPr>
        <w:t xml:space="preserve">Questão 21. </w:t>
      </w:r>
      <w:r>
        <w:rPr>
          <w:sz w:val="21"/>
          <w:szCs w:val="21"/>
        </w:rPr>
        <w:t xml:space="preserve">Por que "o EM não sabe o que você quer"?</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só funciona com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não usa probabilidades.</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ignora os dados.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maximiza a verossimilhança dos dados e não a acurácia da classificação.</w:t>
      </w:r>
    </w:p>
    <w:p>
      <w:pPr>
        <w:keepNext/>
        <w:spacing w:after="60" w:before="140" w:line="276"/>
      </w:pPr>
      <w:r>
        <w:rPr>
          <w:b/>
          <w:bCs/>
          <w:color w:val="4F46E5"/>
          <w:sz w:val="21"/>
          <w:szCs w:val="21"/>
        </w:rPr>
        <w:t xml:space="preserve">Questão 22. </w:t>
      </w:r>
      <w:r>
        <w:rPr>
          <w:sz w:val="21"/>
          <w:szCs w:val="21"/>
        </w:rPr>
        <w:t xml:space="preserve">O Naive Bayes supõe que as palavras de uma mensagem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todas iguais.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independentes entre si, dada a classe.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ordenadas por tamanho.</w:t>
      </w:r>
    </w:p>
    <w:p>
      <w:pPr>
        <w:keepNext/>
        <w:spacing w:after="60" w:before="140" w:line="276"/>
      </w:pPr>
      <w:r>
        <w:rPr>
          <w:b/>
          <w:bCs/>
          <w:color w:val="4F46E5"/>
          <w:sz w:val="21"/>
          <w:szCs w:val="21"/>
        </w:rPr>
        <w:t xml:space="preserve">Questão 23. </w:t>
      </w:r>
      <w:r>
        <w:rPr>
          <w:sz w:val="21"/>
          <w:szCs w:val="21"/>
        </w:rPr>
        <w:t xml:space="preserve">No experimento SMS, por que o Naive Bayes só com os 40 rotulados (metade spam) foi tão ruim (F1 44,5%)?</w:t>
      </w:r>
    </w:p>
    <w:p>
      <w:pPr>
        <w:keepNext/>
        <w:keepLines/>
        <w:tabs>
          <w:tab w:val="left" w:pos="500"/>
        </w:tabs>
        <w:spacing w:after="30" w:line="264"/>
        <w:ind w:left="500" w:hanging="300"/>
      </w:pPr>
      <w:r>
        <w:rPr>
          <w:b/>
          <w:bCs/>
          <w:color w:val="6B7280"/>
          <w:sz w:val="20"/>
          <w:szCs w:val="20"/>
        </w:rPr>
        <w:t xml:space="preserve">a)	</w:t>
      </w:r>
      <w:r>
        <w:rPr>
          <w:sz w:val="20"/>
          <w:szCs w:val="20"/>
        </w:rPr>
        <w:t xml:space="preserve">A amostra rotulada tem 50% de spam, mas na realidade são 13,4%, e o modelo superestima o spam.</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havia palavras.</w:t>
      </w:r>
    </w:p>
    <w:p>
      <w:pPr>
        <w:keepNext/>
        <w:keepLines/>
        <w:tabs>
          <w:tab w:val="left" w:pos="500"/>
        </w:tabs>
        <w:spacing w:after="30" w:line="264"/>
        <w:ind w:left="500" w:hanging="300"/>
      </w:pPr>
      <w:r>
        <w:rPr>
          <w:b/>
          <w:bCs/>
          <w:color w:val="6B7280"/>
          <w:sz w:val="20"/>
          <w:szCs w:val="20"/>
        </w:rPr>
        <w:t xml:space="preserve">c)	</w:t>
      </w:r>
      <w:r>
        <w:rPr>
          <w:sz w:val="20"/>
          <w:szCs w:val="20"/>
        </w:rPr>
        <w:t xml:space="preserve">O Naive Bayes não funciona com texto.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teste estava errado.</w:t>
      </w:r>
    </w:p>
    <w:p>
      <w:pPr>
        <w:keepNext/>
        <w:spacing w:after="60" w:before="140" w:line="276"/>
      </w:pPr>
      <w:r>
        <w:rPr>
          <w:b/>
          <w:bCs/>
          <w:color w:val="4F46E5"/>
          <w:sz w:val="21"/>
          <w:szCs w:val="21"/>
        </w:rPr>
        <w:t xml:space="preserve">Questão 24. </w:t>
      </w:r>
      <w:r>
        <w:rPr>
          <w:sz w:val="21"/>
          <w:szCs w:val="21"/>
        </w:rPr>
        <w:t xml:space="preserve">Com a proporção real de spam informada ao Naive Bayes, o F1 só com rotulados subiu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90,3%.</w:t>
      </w:r>
    </w:p>
    <w:p>
      <w:pPr>
        <w:keepNext/>
        <w:keepLines/>
        <w:tabs>
          <w:tab w:val="left" w:pos="500"/>
        </w:tabs>
        <w:spacing w:after="30" w:line="264"/>
        <w:ind w:left="500" w:hanging="300"/>
      </w:pPr>
      <w:r>
        <w:rPr>
          <w:b/>
          <w:bCs/>
          <w:color w:val="6B7280"/>
          <w:sz w:val="20"/>
          <w:szCs w:val="20"/>
        </w:rPr>
        <w:t xml:space="preserve">b)	</w:t>
      </w:r>
      <w:r>
        <w:rPr>
          <w:sz w:val="20"/>
          <w:szCs w:val="20"/>
        </w:rPr>
        <w:t xml:space="preserve">99%.</w:t>
      </w:r>
    </w:p>
    <w:p>
      <w:pPr>
        <w:keepNext/>
        <w:keepLines/>
        <w:tabs>
          <w:tab w:val="left" w:pos="500"/>
        </w:tabs>
        <w:spacing w:after="30" w:line="264"/>
        <w:ind w:left="500" w:hanging="300"/>
      </w:pPr>
      <w:r>
        <w:rPr>
          <w:b/>
          <w:bCs/>
          <w:color w:val="6B7280"/>
          <w:sz w:val="20"/>
          <w:szCs w:val="20"/>
        </w:rPr>
        <w:t xml:space="preserve">c)	</w:t>
      </w:r>
      <w:r>
        <w:rPr>
          <w:sz w:val="20"/>
          <w:szCs w:val="20"/>
        </w:rPr>
        <w:t xml:space="preserve">44,5%.</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69,2%.</w:t>
      </w:r>
    </w:p>
    <w:p>
      <w:pPr>
        <w:keepNext/>
        <w:spacing w:after="60" w:before="140" w:line="276"/>
      </w:pPr>
      <w:r>
        <w:rPr>
          <w:b/>
          <w:bCs/>
          <w:color w:val="4F46E5"/>
          <w:sz w:val="21"/>
          <w:szCs w:val="21"/>
        </w:rPr>
        <w:t xml:space="preserve">Questão 25. </w:t>
      </w:r>
      <w:r>
        <w:rPr>
          <w:sz w:val="21"/>
          <w:szCs w:val="21"/>
        </w:rPr>
        <w:t xml:space="preserve">Com EM e peso 1, o Naive Bayes chegou ao F1 de:</w:t>
      </w:r>
    </w:p>
    <w:p>
      <w:pPr>
        <w:keepNext/>
        <w:keepLines/>
        <w:tabs>
          <w:tab w:val="left" w:pos="500"/>
        </w:tabs>
        <w:spacing w:after="30" w:line="264"/>
        <w:ind w:left="500" w:hanging="300"/>
      </w:pPr>
      <w:r>
        <w:rPr>
          <w:b/>
          <w:bCs/>
          <w:color w:val="6B7280"/>
          <w:sz w:val="20"/>
          <w:szCs w:val="20"/>
        </w:rPr>
        <w:t xml:space="preserve">a)	</w:t>
      </w:r>
      <w:r>
        <w:rPr>
          <w:sz w:val="20"/>
          <w:szCs w:val="20"/>
        </w:rPr>
        <w:t xml:space="preserve">69,2%.</w:t>
      </w:r>
    </w:p>
    <w:p>
      <w:pPr>
        <w:keepNext/>
        <w:keepLines/>
        <w:tabs>
          <w:tab w:val="left" w:pos="500"/>
        </w:tabs>
        <w:spacing w:after="30" w:line="264"/>
        <w:ind w:left="500" w:hanging="300"/>
      </w:pPr>
      <w:r>
        <w:rPr>
          <w:b/>
          <w:bCs/>
          <w:color w:val="6B7280"/>
          <w:sz w:val="20"/>
          <w:szCs w:val="20"/>
        </w:rPr>
        <w:t xml:space="preserve">b)	</w:t>
      </w:r>
      <w:r>
        <w:rPr>
          <w:sz w:val="20"/>
          <w:szCs w:val="20"/>
        </w:rPr>
        <w:t xml:space="preserve">24,8%.</w:t>
      </w:r>
    </w:p>
    <w:p>
      <w:pPr>
        <w:keepNext/>
        <w:keepLines/>
        <w:tabs>
          <w:tab w:val="left" w:pos="500"/>
        </w:tabs>
        <w:spacing w:after="30" w:line="264"/>
        <w:ind w:left="500" w:hanging="300"/>
      </w:pPr>
      <w:r>
        <w:rPr>
          <w:b/>
          <w:bCs/>
          <w:color w:val="6B7280"/>
          <w:sz w:val="20"/>
          <w:szCs w:val="20"/>
        </w:rPr>
        <w:t xml:space="preserve">c)	</w:t>
      </w:r>
      <w:r>
        <w:rPr>
          <w:sz w:val="20"/>
          <w:szCs w:val="20"/>
        </w:rPr>
        <w:t xml:space="preserve">90,3%.</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44,5%.</w:t>
      </w:r>
    </w:p>
    <w:p>
      <w:pPr>
        <w:keepNext/>
        <w:spacing w:after="60" w:before="140" w:line="276"/>
      </w:pPr>
      <w:r>
        <w:rPr>
          <w:b/>
          <w:bCs/>
          <w:color w:val="4F46E5"/>
          <w:sz w:val="21"/>
          <w:szCs w:val="21"/>
        </w:rPr>
        <w:t xml:space="preserve">Questão 26. </w:t>
      </w:r>
      <w:r>
        <w:rPr>
          <w:sz w:val="21"/>
          <w:szCs w:val="21"/>
        </w:rPr>
        <w:t xml:space="preserve">Com peso muito pequeno (0,05), o NB + EM teve F1 de:</w:t>
      </w:r>
    </w:p>
    <w:p>
      <w:pPr>
        <w:keepNext/>
        <w:keepLines/>
        <w:tabs>
          <w:tab w:val="left" w:pos="500"/>
        </w:tabs>
        <w:spacing w:after="30" w:line="264"/>
        <w:ind w:left="500" w:hanging="300"/>
      </w:pPr>
      <w:r>
        <w:rPr>
          <w:b/>
          <w:bCs/>
          <w:color w:val="6B7280"/>
          <w:sz w:val="20"/>
          <w:szCs w:val="20"/>
        </w:rPr>
        <w:t xml:space="preserve">a)	</w:t>
      </w:r>
      <w:r>
        <w:rPr>
          <w:sz w:val="20"/>
          <w:szCs w:val="20"/>
        </w:rPr>
        <w:t xml:space="preserve">24,8%, pior que a referência.</w:t>
      </w:r>
    </w:p>
    <w:p>
      <w:pPr>
        <w:keepNext/>
        <w:keepLines/>
        <w:tabs>
          <w:tab w:val="left" w:pos="500"/>
        </w:tabs>
        <w:spacing w:after="30" w:line="264"/>
        <w:ind w:left="500" w:hanging="300"/>
      </w:pPr>
      <w:r>
        <w:rPr>
          <w:b/>
          <w:bCs/>
          <w:color w:val="6B7280"/>
          <w:sz w:val="20"/>
          <w:szCs w:val="20"/>
        </w:rPr>
        <w:t xml:space="preserve">b)	</w:t>
      </w:r>
      <w:r>
        <w:rPr>
          <w:sz w:val="20"/>
          <w:szCs w:val="20"/>
        </w:rPr>
        <w:t xml:space="preserve">100%.</w:t>
      </w:r>
    </w:p>
    <w:p>
      <w:pPr>
        <w:keepNext/>
        <w:keepLines/>
        <w:tabs>
          <w:tab w:val="left" w:pos="500"/>
        </w:tabs>
        <w:spacing w:after="30" w:line="264"/>
        <w:ind w:left="500" w:hanging="300"/>
      </w:pPr>
      <w:r>
        <w:rPr>
          <w:b/>
          <w:bCs/>
          <w:color w:val="6B7280"/>
          <w:sz w:val="20"/>
          <w:szCs w:val="20"/>
        </w:rPr>
        <w:t xml:space="preserve">c)	</w:t>
      </w:r>
      <w:r>
        <w:rPr>
          <w:sz w:val="20"/>
          <w:szCs w:val="20"/>
        </w:rPr>
        <w:t xml:space="preserve">69,2%.</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90%.</w:t>
      </w:r>
    </w:p>
    <w:p>
      <w:pPr>
        <w:keepNext/>
        <w:spacing w:after="60" w:before="140" w:line="276"/>
      </w:pPr>
      <w:r>
        <w:rPr>
          <w:b/>
          <w:bCs/>
          <w:color w:val="4F46E5"/>
          <w:sz w:val="21"/>
          <w:szCs w:val="21"/>
        </w:rPr>
        <w:t xml:space="preserve">Questão 27. </w:t>
      </w:r>
      <w:r>
        <w:rPr>
          <w:sz w:val="21"/>
          <w:szCs w:val="21"/>
        </w:rPr>
        <w:t xml:space="preserve">Na estratégia "cluster-e-rotula", o GMM é ajustado:</w:t>
      </w:r>
    </w:p>
    <w:p>
      <w:pPr>
        <w:keepNext/>
        <w:keepLines/>
        <w:tabs>
          <w:tab w:val="left" w:pos="500"/>
        </w:tabs>
        <w:spacing w:after="30" w:line="264"/>
        <w:ind w:left="500" w:hanging="300"/>
      </w:pPr>
      <w:r>
        <w:rPr>
          <w:b/>
          <w:bCs/>
          <w:color w:val="6B7280"/>
          <w:sz w:val="20"/>
          <w:szCs w:val="20"/>
        </w:rPr>
        <w:t xml:space="preserve">a)	</w:t>
      </w:r>
      <w:r>
        <w:rPr>
          <w:sz w:val="20"/>
          <w:szCs w:val="20"/>
        </w:rPr>
        <w:t xml:space="preserve">sem nenhum exemplo.</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todos os exemplos, rotulados e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com os exemplos de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apenas com rótulos.</w:t>
      </w:r>
    </w:p>
    <w:p>
      <w:pPr>
        <w:keepNext/>
        <w:spacing w:after="60" w:before="140" w:line="276"/>
      </w:pPr>
      <w:r>
        <w:rPr>
          <w:b/>
          <w:bCs/>
          <w:color w:val="4F46E5"/>
          <w:sz w:val="21"/>
          <w:szCs w:val="21"/>
        </w:rPr>
        <w:t xml:space="preserve">Questão 28. </w:t>
      </w:r>
      <w:r>
        <w:rPr>
          <w:sz w:val="21"/>
          <w:szCs w:val="21"/>
        </w:rPr>
        <w:t xml:space="preserve">No Digits (50 rótulos), o GMM semissupervisionado teve acurácia:</w:t>
      </w:r>
    </w:p>
    <w:p>
      <w:pPr>
        <w:keepNext/>
        <w:keepLines/>
        <w:tabs>
          <w:tab w:val="left" w:pos="500"/>
        </w:tabs>
        <w:spacing w:after="30" w:line="264"/>
        <w:ind w:left="500" w:hanging="300"/>
      </w:pPr>
      <w:r>
        <w:rPr>
          <w:b/>
          <w:bCs/>
          <w:color w:val="6B7280"/>
          <w:sz w:val="20"/>
          <w:szCs w:val="20"/>
        </w:rPr>
        <w:t xml:space="preserve">a)	</w:t>
      </w:r>
      <w:r>
        <w:rPr>
          <w:sz w:val="20"/>
          <w:szCs w:val="20"/>
        </w:rPr>
        <w:t xml:space="preserve">muito inferior ao LDA.</w:t>
      </w:r>
    </w:p>
    <w:p>
      <w:pPr>
        <w:keepNext/>
        <w:keepLines/>
        <w:tabs>
          <w:tab w:val="left" w:pos="500"/>
        </w:tabs>
        <w:spacing w:after="30" w:line="264"/>
        <w:ind w:left="500" w:hanging="300"/>
      </w:pPr>
      <w:r>
        <w:rPr>
          <w:b/>
          <w:bCs/>
          <w:color w:val="6B7280"/>
          <w:sz w:val="20"/>
          <w:szCs w:val="20"/>
        </w:rPr>
        <w:t xml:space="preserve">b)	</w:t>
      </w:r>
      <w:r>
        <w:rPr>
          <w:sz w:val="20"/>
          <w:szCs w:val="20"/>
        </w:rPr>
        <w:t xml:space="preserve">99%.</w:t>
      </w:r>
    </w:p>
    <w:p>
      <w:pPr>
        <w:keepNext/>
        <w:keepLines/>
        <w:tabs>
          <w:tab w:val="left" w:pos="500"/>
        </w:tabs>
        <w:spacing w:after="30" w:line="264"/>
        <w:ind w:left="500" w:hanging="300"/>
      </w:pPr>
      <w:r>
        <w:rPr>
          <w:b/>
          <w:bCs/>
          <w:color w:val="6B7280"/>
          <w:sz w:val="20"/>
          <w:szCs w:val="20"/>
        </w:rPr>
        <w:t xml:space="preserve">c)	</w:t>
      </w:r>
      <w:r>
        <w:rPr>
          <w:sz w:val="20"/>
          <w:szCs w:val="20"/>
        </w:rPr>
        <w:t xml:space="preserve">60%.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85,0%, praticamente igual à regressão logística (84,5%).</w:t>
      </w:r>
    </w:p>
    <w:p>
      <w:pPr>
        <w:keepNext/>
        <w:spacing w:after="60" w:before="140" w:line="276"/>
      </w:pPr>
      <w:r>
        <w:rPr>
          <w:b/>
          <w:bCs/>
          <w:color w:val="4F46E5"/>
          <w:sz w:val="21"/>
          <w:szCs w:val="21"/>
        </w:rPr>
        <w:t xml:space="preserve">Questão 29. </w:t>
      </w:r>
      <w:r>
        <w:rPr>
          <w:sz w:val="21"/>
          <w:szCs w:val="21"/>
        </w:rPr>
        <w:t xml:space="preserve">O critério BIC é usado, no contexto do GMM,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o número de componentes equilibrando ajuste e complexidade.</w:t>
      </w:r>
    </w:p>
    <w:p>
      <w:pPr>
        <w:keepNext/>
        <w:keepLines/>
        <w:tabs>
          <w:tab w:val="left" w:pos="500"/>
        </w:tabs>
        <w:spacing w:after="30" w:line="264"/>
        <w:ind w:left="500" w:hanging="300"/>
      </w:pPr>
      <w:r>
        <w:rPr>
          <w:b/>
          <w:bCs/>
          <w:color w:val="6B7280"/>
          <w:sz w:val="20"/>
          <w:szCs w:val="20"/>
        </w:rPr>
        <w:t xml:space="preserve">b)	</w:t>
      </w:r>
      <w:r>
        <w:rPr>
          <w:sz w:val="20"/>
          <w:szCs w:val="20"/>
        </w:rPr>
        <w:t xml:space="preserve">padronizar os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medir a acurácia no teste.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criar rótulos.</w:t>
      </w:r>
    </w:p>
    <w:p>
      <w:pPr>
        <w:keepNext/>
        <w:spacing w:after="60" w:before="140" w:line="276"/>
      </w:pPr>
      <w:r>
        <w:rPr>
          <w:b/>
          <w:bCs/>
          <w:color w:val="4F46E5"/>
          <w:sz w:val="21"/>
          <w:szCs w:val="21"/>
        </w:rPr>
        <w:t xml:space="preserve">Questão 30. </w:t>
      </w:r>
      <w:r>
        <w:rPr>
          <w:sz w:val="21"/>
          <w:szCs w:val="21"/>
        </w:rPr>
        <w:t xml:space="preserve">O self-training pode ser visto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um EM "duro", em que o passo E escolhe uma única classe por exemplo.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validação cruzada.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rede neural.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 método de grafos.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a diferença entre classificadores generativos e discriminativos e dê um exemplo de cada.</w:t>
      </w:r>
    </w:p>
    <w:p>
      <w:pPr>
        <w:keepLines/>
        <w:tabs>
          <w:tab w:val="left" w:pos="500"/>
        </w:tabs>
        <w:spacing w:after="80" w:before="120" w:line="288"/>
        <w:ind w:left="500" w:hanging="500"/>
      </w:pPr>
      <w:r>
        <w:rPr>
          <w:b/>
          <w:bCs/>
          <w:color w:val="4F46E5"/>
          <w:sz w:val="21"/>
          <w:szCs w:val="21"/>
        </w:rPr>
        <w:t xml:space="preserve">2.	</w:t>
      </w:r>
      <w:r>
        <w:rPr>
          <w:sz w:val="21"/>
          <w:szCs w:val="21"/>
        </w:rPr>
        <w:t xml:space="preserve">Por que os modelos generativos têm uso natural para dados sem rótulo?</w:t>
      </w:r>
    </w:p>
    <w:p>
      <w:pPr>
        <w:keepLines/>
        <w:tabs>
          <w:tab w:val="left" w:pos="500"/>
        </w:tabs>
        <w:spacing w:after="80" w:before="120" w:line="288"/>
        <w:ind w:left="500" w:hanging="500"/>
      </w:pPr>
      <w:r>
        <w:rPr>
          <w:b/>
          <w:bCs/>
          <w:color w:val="4F46E5"/>
          <w:sz w:val="21"/>
          <w:szCs w:val="21"/>
        </w:rPr>
        <w:t xml:space="preserve">3.	</w:t>
      </w:r>
      <w:r>
        <w:rPr>
          <w:sz w:val="21"/>
          <w:szCs w:val="21"/>
        </w:rPr>
        <w:t xml:space="preserve">Explique, com a analogia da confeiteira, a ideia do modelo generativo semissupervisionado.</w:t>
      </w:r>
    </w:p>
    <w:p>
      <w:pPr>
        <w:keepLines/>
        <w:tabs>
          <w:tab w:val="left" w:pos="500"/>
        </w:tabs>
        <w:spacing w:after="80" w:before="120" w:line="288"/>
        <w:ind w:left="500" w:hanging="500"/>
      </w:pPr>
      <w:r>
        <w:rPr>
          <w:b/>
          <w:bCs/>
          <w:color w:val="4F46E5"/>
          <w:sz w:val="21"/>
          <w:szCs w:val="21"/>
        </w:rPr>
        <w:t xml:space="preserve">4.	</w:t>
      </w:r>
      <w:r>
        <w:rPr>
          <w:sz w:val="21"/>
          <w:szCs w:val="21"/>
        </w:rPr>
        <w:t xml:space="preserve">Descreva a mistura de gaussianas e o papel da matriz de covariância.</w:t>
      </w:r>
    </w:p>
    <w:p>
      <w:pPr>
        <w:keepLines/>
        <w:tabs>
          <w:tab w:val="left" w:pos="500"/>
        </w:tabs>
        <w:spacing w:after="80" w:before="120" w:line="288"/>
        <w:ind w:left="500" w:hanging="500"/>
      </w:pPr>
      <w:r>
        <w:rPr>
          <w:b/>
          <w:bCs/>
          <w:color w:val="4F46E5"/>
          <w:sz w:val="21"/>
          <w:szCs w:val="21"/>
        </w:rPr>
        <w:t xml:space="preserve">5.	</w:t>
      </w:r>
      <w:r>
        <w:rPr>
          <w:sz w:val="21"/>
          <w:szCs w:val="21"/>
        </w:rPr>
        <w:t xml:space="preserve">Compare os tipos de covariância spherical, diag, tied e full e diga qual usaria com poucos dados.</w:t>
      </w:r>
    </w:p>
    <w:p>
      <w:pPr>
        <w:keepLines/>
        <w:tabs>
          <w:tab w:val="left" w:pos="500"/>
        </w:tabs>
        <w:spacing w:after="80" w:before="120" w:line="288"/>
        <w:ind w:left="500" w:hanging="500"/>
      </w:pPr>
      <w:r>
        <w:rPr>
          <w:b/>
          <w:bCs/>
          <w:color w:val="4F46E5"/>
          <w:sz w:val="21"/>
          <w:szCs w:val="21"/>
        </w:rPr>
        <w:t xml:space="preserve">6.	</w:t>
      </w:r>
      <w:r>
        <w:rPr>
          <w:sz w:val="21"/>
          <w:szCs w:val="21"/>
        </w:rPr>
        <w:t xml:space="preserve">Descreva os passos E e M do EM semissupervisionado.</w:t>
      </w:r>
    </w:p>
    <w:p>
      <w:pPr>
        <w:keepLines/>
        <w:tabs>
          <w:tab w:val="left" w:pos="500"/>
        </w:tabs>
        <w:spacing w:after="80" w:before="120" w:line="288"/>
        <w:ind w:left="500" w:hanging="500"/>
      </w:pPr>
      <w:r>
        <w:rPr>
          <w:b/>
          <w:bCs/>
          <w:color w:val="4F46E5"/>
          <w:sz w:val="21"/>
          <w:szCs w:val="21"/>
        </w:rPr>
        <w:t xml:space="preserve">7.	</w:t>
      </w:r>
      <w:r>
        <w:rPr>
          <w:sz w:val="21"/>
          <w:szCs w:val="21"/>
        </w:rPr>
        <w:t xml:space="preserve">O que é a log-verossimilhança no caso semissupervisionado e como ela se comporta ao longo do EM?</w:t>
      </w:r>
    </w:p>
    <w:p>
      <w:pPr>
        <w:keepLines/>
        <w:tabs>
          <w:tab w:val="left" w:pos="500"/>
        </w:tabs>
        <w:spacing w:after="80" w:before="120" w:line="288"/>
        <w:ind w:left="500" w:hanging="500"/>
      </w:pPr>
      <w:r>
        <w:rPr>
          <w:b/>
          <w:bCs/>
          <w:color w:val="4F46E5"/>
          <w:sz w:val="21"/>
          <w:szCs w:val="21"/>
        </w:rPr>
        <w:t xml:space="preserve">8.	</w:t>
      </w:r>
      <w:r>
        <w:rPr>
          <w:sz w:val="21"/>
          <w:szCs w:val="21"/>
        </w:rPr>
        <w:t xml:space="preserve">Interprete o resultado do EM com 6 rótulos (80,6% para 91,8%).</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por que o EM piorou no cenário cruzado e o que a Figura 6.6 mostra.</w:t>
      </w:r>
    </w:p>
    <w:p>
      <w:pPr>
        <w:keepLines/>
        <w:tabs>
          <w:tab w:val="left" w:pos="500"/>
        </w:tabs>
        <w:spacing w:after="80" w:before="120" w:line="288"/>
        <w:ind w:left="500" w:hanging="500"/>
      </w:pPr>
      <w:r>
        <w:rPr>
          <w:b/>
          <w:bCs/>
          <w:color w:val="4F46E5"/>
          <w:sz w:val="21"/>
          <w:szCs w:val="21"/>
        </w:rPr>
        <w:t xml:space="preserve">10.	</w:t>
      </w:r>
      <w:r>
        <w:rPr>
          <w:sz w:val="21"/>
          <w:szCs w:val="21"/>
        </w:rPr>
        <w:t xml:space="preserve">Qual o efeito de reduzir o peso dos exemplos sem rótulo nos dois cenários? Que lição isso traz?</w:t>
      </w:r>
    </w:p>
    <w:p>
      <w:pPr>
        <w:keepLines/>
        <w:tabs>
          <w:tab w:val="left" w:pos="500"/>
        </w:tabs>
        <w:spacing w:after="80" w:before="120" w:line="288"/>
        <w:ind w:left="500" w:hanging="500"/>
      </w:pPr>
      <w:r>
        <w:rPr>
          <w:b/>
          <w:bCs/>
          <w:color w:val="4F46E5"/>
          <w:sz w:val="21"/>
          <w:szCs w:val="21"/>
        </w:rPr>
        <w:t xml:space="preserve">11.	</w:t>
      </w:r>
      <w:r>
        <w:rPr>
          <w:sz w:val="21"/>
          <w:szCs w:val="21"/>
        </w:rPr>
        <w:t xml:space="preserve">Cite dois remédios para o risco de suposição errada em modelos generativos.</w:t>
      </w:r>
    </w:p>
    <w:p>
      <w:pPr>
        <w:keepLines/>
        <w:tabs>
          <w:tab w:val="left" w:pos="500"/>
        </w:tabs>
        <w:spacing w:after="80" w:before="120" w:line="288"/>
        <w:ind w:left="500" w:hanging="500"/>
      </w:pPr>
      <w:r>
        <w:rPr>
          <w:b/>
          <w:bCs/>
          <w:color w:val="4F46E5"/>
          <w:sz w:val="21"/>
          <w:szCs w:val="21"/>
        </w:rPr>
        <w:t xml:space="preserve">12.	</w:t>
      </w:r>
      <w:r>
        <w:rPr>
          <w:sz w:val="21"/>
          <w:szCs w:val="21"/>
        </w:rPr>
        <w:t xml:space="preserve">Descreva o Naive Bayes com EM para texto.</w:t>
      </w:r>
    </w:p>
    <w:p>
      <w:pPr>
        <w:keepLines/>
        <w:tabs>
          <w:tab w:val="left" w:pos="500"/>
        </w:tabs>
        <w:spacing w:after="80" w:before="120" w:line="288"/>
        <w:ind w:left="500" w:hanging="500"/>
      </w:pPr>
      <w:r>
        <w:rPr>
          <w:b/>
          <w:bCs/>
          <w:color w:val="4F46E5"/>
          <w:sz w:val="21"/>
          <w:szCs w:val="21"/>
        </w:rPr>
        <w:t xml:space="preserve">13.	</w:t>
      </w:r>
      <w:r>
        <w:rPr>
          <w:sz w:val="21"/>
          <w:szCs w:val="21"/>
        </w:rPr>
        <w:t xml:space="preserve">Por que a referência "só rotulados" do NB foi tão fraca no SMS e como o capítulo tornou a comparação mais justa?</w:t>
      </w:r>
    </w:p>
    <w:p>
      <w:pPr>
        <w:keepLines/>
        <w:tabs>
          <w:tab w:val="left" w:pos="500"/>
        </w:tabs>
        <w:spacing w:after="80" w:before="120" w:line="288"/>
        <w:ind w:left="500" w:hanging="500"/>
      </w:pPr>
      <w:r>
        <w:rPr>
          <w:b/>
          <w:bCs/>
          <w:color w:val="4F46E5"/>
          <w:sz w:val="21"/>
          <w:szCs w:val="21"/>
        </w:rPr>
        <w:t xml:space="preserve">14.	</w:t>
      </w:r>
      <w:r>
        <w:rPr>
          <w:sz w:val="21"/>
          <w:szCs w:val="21"/>
        </w:rPr>
        <w:t xml:space="preserve">Interprete os resultados do NB + EM para pesos 0,05, 0,2, 0,5 e 1.</w:t>
      </w:r>
    </w:p>
    <w:p>
      <w:pPr>
        <w:keepLines/>
        <w:tabs>
          <w:tab w:val="left" w:pos="500"/>
        </w:tabs>
        <w:spacing w:after="80" w:before="120" w:line="288"/>
        <w:ind w:left="500" w:hanging="500"/>
      </w:pPr>
      <w:r>
        <w:rPr>
          <w:b/>
          <w:bCs/>
          <w:color w:val="4F46E5"/>
          <w:sz w:val="21"/>
          <w:szCs w:val="21"/>
        </w:rPr>
        <w:t xml:space="preserve">15.	</w:t>
      </w:r>
      <w:r>
        <w:rPr>
          <w:sz w:val="21"/>
          <w:szCs w:val="21"/>
        </w:rPr>
        <w:t xml:space="preserve">Explique a estratégia "cluster-e-rotula" com GMM e por que se usa o PCA no Digits.</w:t>
      </w:r>
    </w:p>
    <w:p>
      <w:pPr>
        <w:keepLines/>
        <w:tabs>
          <w:tab w:val="left" w:pos="500"/>
        </w:tabs>
        <w:spacing w:after="80" w:before="120" w:line="288"/>
        <w:ind w:left="500" w:hanging="500"/>
      </w:pPr>
      <w:r>
        <w:rPr>
          <w:b/>
          <w:bCs/>
          <w:color w:val="4F46E5"/>
          <w:sz w:val="21"/>
          <w:szCs w:val="21"/>
        </w:rPr>
        <w:t xml:space="preserve">16.	</w:t>
      </w:r>
      <w:r>
        <w:rPr>
          <w:sz w:val="21"/>
          <w:szCs w:val="21"/>
        </w:rPr>
        <w:t xml:space="preserve">Interprete o resultado do GMM no Digits (85,0% contra 84,5%) e compare com o Label Spreading.</w:t>
      </w:r>
    </w:p>
    <w:p>
      <w:pPr>
        <w:keepLines/>
        <w:tabs>
          <w:tab w:val="left" w:pos="500"/>
        </w:tabs>
        <w:spacing w:after="80" w:before="120" w:line="288"/>
        <w:ind w:left="500" w:hanging="500"/>
      </w:pPr>
      <w:r>
        <w:rPr>
          <w:b/>
          <w:bCs/>
          <w:color w:val="4F46E5"/>
          <w:sz w:val="21"/>
          <w:szCs w:val="21"/>
        </w:rPr>
        <w:t xml:space="preserve">17.	</w:t>
      </w:r>
      <w:r>
        <w:rPr>
          <w:sz w:val="21"/>
          <w:szCs w:val="21"/>
        </w:rPr>
        <w:t xml:space="preserve">Liste escolhas práticas ao usar GMM semissupervisionado (componentes, covariância, inicialização, regularização, peso).</w:t>
      </w:r>
    </w:p>
    <w:p>
      <w:pPr>
        <w:keepLines/>
        <w:tabs>
          <w:tab w:val="left" w:pos="500"/>
        </w:tabs>
        <w:spacing w:after="80" w:before="120" w:line="288"/>
        <w:ind w:left="500" w:hanging="500"/>
      </w:pPr>
      <w:r>
        <w:rPr>
          <w:b/>
          <w:bCs/>
          <w:color w:val="4F46E5"/>
          <w:sz w:val="21"/>
          <w:szCs w:val="21"/>
        </w:rPr>
        <w:t xml:space="preserve">18.	</w:t>
      </w:r>
      <w:r>
        <w:rPr>
          <w:sz w:val="21"/>
          <w:szCs w:val="21"/>
        </w:rPr>
        <w:t xml:space="preserve">Em que sentido o self-training é um "EM duro"?</w:t>
      </w:r>
    </w:p>
    <w:p>
      <w:pPr>
        <w:keepLines/>
        <w:tabs>
          <w:tab w:val="left" w:pos="500"/>
        </w:tabs>
        <w:spacing w:after="80" w:before="120" w:line="288"/>
        <w:ind w:left="500" w:hanging="500"/>
      </w:pPr>
      <w:r>
        <w:rPr>
          <w:b/>
          <w:bCs/>
          <w:color w:val="4F46E5"/>
          <w:sz w:val="21"/>
          <w:szCs w:val="21"/>
        </w:rPr>
        <w:t xml:space="preserve">19.	</w:t>
      </w:r>
      <w:r>
        <w:rPr>
          <w:sz w:val="21"/>
          <w:szCs w:val="21"/>
        </w:rPr>
        <w:t xml:space="preserve">Quando você escolheria um modelo generativo semissupervisionado e quando evitaria?</w:t>
      </w:r>
    </w:p>
    <w:p>
      <w:pPr>
        <w:keepLines/>
        <w:tabs>
          <w:tab w:val="left" w:pos="500"/>
        </w:tabs>
        <w:spacing w:after="80" w:before="120" w:line="288"/>
        <w:ind w:left="500" w:hanging="500"/>
      </w:pPr>
      <w:r>
        <w:rPr>
          <w:b/>
          <w:bCs/>
          <w:color w:val="4F46E5"/>
          <w:sz w:val="21"/>
          <w:szCs w:val="21"/>
        </w:rPr>
        <w:t xml:space="preserve">20.	</w:t>
      </w:r>
      <w:r>
        <w:rPr>
          <w:sz w:val="21"/>
          <w:szCs w:val="21"/>
        </w:rPr>
        <w:t xml:space="preserve">Descreva um problema da sua área em que uma abordagem generativa faria sentido e cite um risco da suposição.</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GMM não supervisionado no Iris e o BIC</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O </w:t>
      </w:r>
      <w:r>
        <w:rPr>
          <w:b/>
          <w:bCs/>
          <w:sz w:val="21"/>
          <w:szCs w:val="21"/>
        </w:rPr>
        <w:t xml:space="preserve">Iris</w:t>
      </w:r>
      <w:r>
        <w:rPr>
          <w:sz w:val="21"/>
          <w:szCs w:val="21"/>
        </w:rPr>
        <w:t xml:space="preserve"> (UCI, 150 flores, 3 espécies, 4 medidas) vem no scikit-learn. Ajuste </w:t>
      </w:r>
      <w:r>
        <w:rPr>
          <w:rFonts w:ascii="Consolas" w:cs="Consolas" w:eastAsia="Consolas" w:hAnsi="Consolas"/>
          <w:color w:val="B91C1C"/>
          <w:sz w:val="19"/>
          <w:szCs w:val="19"/>
          <w:shd w:fill="F3F4F6" w:color="auto" w:val="clear"/>
        </w:rPr>
        <w:t xml:space="preserve">GaussianMixture</w:t>
      </w:r>
      <w:r>
        <w:rPr>
          <w:sz w:val="21"/>
          <w:szCs w:val="21"/>
        </w:rPr>
        <w:t xml:space="preserve"> com 3 componentes </w:t>
      </w:r>
      <w:r>
        <w:rPr>
          <w:b/>
          <w:bCs/>
          <w:sz w:val="21"/>
          <w:szCs w:val="21"/>
        </w:rPr>
        <w:t xml:space="preserve">sem usar os rótulos</w:t>
      </w:r>
      <w:r>
        <w:rPr>
          <w:sz w:val="21"/>
          <w:szCs w:val="21"/>
        </w:rPr>
        <w:t xml:space="preserve"> e compare os grupos com as espécies reais pelo índice de Rand ajustado (</w:t>
      </w:r>
      <w:r>
        <w:rPr>
          <w:rFonts w:ascii="Consolas" w:cs="Consolas" w:eastAsia="Consolas" w:hAnsi="Consolas"/>
          <w:color w:val="B91C1C"/>
          <w:sz w:val="19"/>
          <w:szCs w:val="19"/>
          <w:shd w:fill="F3F4F6" w:color="auto" w:val="clear"/>
        </w:rPr>
        <w:t xml:space="preserve">adjusted_rand_score</w:t>
      </w:r>
      <w:r>
        <w:rPr>
          <w:sz w:val="21"/>
          <w:szCs w:val="21"/>
        </w:rPr>
        <w:t xml:space="preserve">), para os quatro valores de </w:t>
      </w:r>
      <w:r>
        <w:rPr>
          <w:rFonts w:ascii="Consolas" w:cs="Consolas" w:eastAsia="Consolas" w:hAnsi="Consolas"/>
          <w:color w:val="B91C1C"/>
          <w:sz w:val="19"/>
          <w:szCs w:val="19"/>
          <w:shd w:fill="F3F4F6" w:color="auto" w:val="clear"/>
        </w:rPr>
        <w:t xml:space="preserve">covariance_type</w:t>
      </w:r>
      <w:r>
        <w:rPr>
          <w:sz w:val="21"/>
          <w:szCs w:val="21"/>
        </w:rPr>
        <w:t xml:space="preserve">. Mostre também o </w:t>
      </w:r>
      <w:r>
        <w:rPr>
          <w:b/>
          <w:bCs/>
          <w:sz w:val="21"/>
          <w:szCs w:val="21"/>
        </w:rPr>
        <w:t xml:space="preserve">BIC</w:t>
      </w:r>
      <w:r>
        <w:rPr>
          <w:sz w:val="21"/>
          <w:szCs w:val="21"/>
        </w:rPr>
        <w:t xml:space="preserve"> de cada um.</w:t>
      </w:r>
    </w:p>
    <w:p>
      <w:pPr>
        <w:spacing w:after="120" w:line="300"/>
        <w:jc w:val="left"/>
      </w:pPr>
      <w:r>
        <w:rPr>
          <w:i/>
          <w:iCs/>
          <w:sz w:val="21"/>
          <w:szCs w:val="21"/>
        </w:rPr>
        <w:t xml:space="preserve">Pergunta:</w:t>
      </w:r>
      <w:r>
        <w:rPr>
          <w:sz w:val="21"/>
          <w:szCs w:val="21"/>
        </w:rPr>
        <w:t xml:space="preserve"> qual tipo de covariância tem o melhor BIC? O melhor BIC coincide com o melhor ARI?</w:t>
      </w:r>
    </w:p>
    <w:p>
      <w:pPr>
        <w:pStyle w:val="Heading4"/>
        <w:keepNext/>
      </w:pPr>
      <w:r>
        <w:t xml:space="preserve">Exercício 2 — EM semissupervisionado no Wine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Wine</w:t>
      </w:r>
      <w:r>
        <w:rPr>
          <w:sz w:val="21"/>
          <w:szCs w:val="21"/>
        </w:rPr>
        <w:t xml:space="preserve"> (UCI), padronize os atributos e reduza a 4 componentes principais (</w:t>
      </w:r>
      <w:r>
        <w:rPr>
          <w:rFonts w:ascii="Consolas" w:cs="Consolas" w:eastAsia="Consolas" w:hAnsi="Consolas"/>
          <w:color w:val="B91C1C"/>
          <w:sz w:val="19"/>
          <w:szCs w:val="19"/>
          <w:shd w:fill="F3F4F6" w:color="auto" w:val="clear"/>
        </w:rPr>
        <w:t xml:space="preserve">PCA</w:t>
      </w:r>
      <w:r>
        <w:rPr>
          <w:sz w:val="21"/>
          <w:szCs w:val="21"/>
        </w:rPr>
        <w:t xml:space="preserve">). Com </w:t>
      </w:r>
      <w:r>
        <w:rPr>
          <w:b/>
          <w:bCs/>
          <w:sz w:val="21"/>
          <w:szCs w:val="21"/>
        </w:rPr>
        <w:t xml:space="preserve">9 rótulos</w:t>
      </w:r>
      <w:r>
        <w:rPr>
          <w:sz w:val="21"/>
          <w:szCs w:val="21"/>
        </w:rPr>
        <w:t xml:space="preserve"> (3 por classe) e 20 sorteios, compare a acurácia no teste de: (a) gaussianas estimadas só com os rotulados (</w:t>
      </w:r>
      <w:r>
        <w:rPr>
          <w:rFonts w:ascii="Consolas" w:cs="Consolas" w:eastAsia="Consolas" w:hAnsi="Consolas"/>
          <w:color w:val="B91C1C"/>
          <w:sz w:val="19"/>
          <w:szCs w:val="19"/>
          <w:shd w:fill="F3F4F6" w:color="auto" w:val="clear"/>
        </w:rPr>
        <w:t xml:space="preserve">iters=0</w:t>
      </w:r>
      <w:r>
        <w:rPr>
          <w:sz w:val="21"/>
          <w:szCs w:val="21"/>
        </w:rPr>
        <w:t xml:space="preserve">); (b) o EM semissupervisionado do capítulo, com 30 iterações; (c) a regressão logística só com os rotulados. Use </w:t>
      </w:r>
      <w:r>
        <w:rPr>
          <w:rFonts w:ascii="Consolas" w:cs="Consolas" w:eastAsia="Consolas" w:hAnsi="Consolas"/>
          <w:color w:val="B91C1C"/>
          <w:sz w:val="19"/>
          <w:szCs w:val="19"/>
          <w:shd w:fill="F3F4F6" w:color="auto" w:val="clear"/>
        </w:rPr>
        <w:t xml:space="preserve">reg=0,05</w:t>
      </w:r>
      <w:r>
        <w:rPr>
          <w:sz w:val="21"/>
          <w:szCs w:val="21"/>
        </w:rPr>
        <w:t xml:space="preserve">.</w:t>
      </w:r>
    </w:p>
    <w:p>
      <w:pPr>
        <w:spacing w:after="120" w:line="300"/>
        <w:jc w:val="left"/>
      </w:pPr>
      <w:r>
        <w:rPr>
          <w:i/>
          <w:iCs/>
          <w:sz w:val="21"/>
          <w:szCs w:val="21"/>
        </w:rPr>
        <w:t xml:space="preserve">Pergunta:</w:t>
      </w:r>
      <w:r>
        <w:rPr>
          <w:sz w:val="21"/>
          <w:szCs w:val="21"/>
        </w:rPr>
        <w:t xml:space="preserve"> os dados sem rótulo ajudaram o modelo generativo? Ele superou a regressão logística?</w:t>
      </w:r>
    </w:p>
    <w:p>
      <w:pPr>
        <w:pStyle w:val="Heading4"/>
        <w:keepNext/>
      </w:pPr>
      <w:r>
        <w:t xml:space="preserve">Exercício 3 — NB + EM com mais rótulos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SMS Spam</w:t>
      </w:r>
      <w:r>
        <w:rPr>
          <w:sz w:val="21"/>
          <w:szCs w:val="21"/>
        </w:rPr>
        <w:t xml:space="preserve">, reproduza o experimento do Naive Bayes com EM (peso 1, 10 iterações), mas varie o número de rótulos: 20, 40, 100 e 400 (metade de cada classe). Use 5 sorteios e reporte o F1 da classe spam do Naive Bayes só com os rotulados (com </w:t>
      </w:r>
      <w:r>
        <w:rPr>
          <w:rFonts w:ascii="Consolas" w:cs="Consolas" w:eastAsia="Consolas" w:hAnsi="Consolas"/>
          <w:color w:val="B91C1C"/>
          <w:sz w:val="19"/>
          <w:szCs w:val="19"/>
          <w:shd w:fill="F3F4F6" w:color="auto" w:val="clear"/>
        </w:rPr>
        <w:t xml:space="preserve">class_prior</w:t>
      </w:r>
      <w:r>
        <w:rPr>
          <w:sz w:val="21"/>
          <w:szCs w:val="21"/>
        </w:rPr>
        <w:t xml:space="preserve"> real) e do NB + EM.</w:t>
      </w:r>
    </w:p>
    <w:p>
      <w:pPr>
        <w:spacing w:after="120" w:line="300"/>
        <w:jc w:val="left"/>
      </w:pPr>
      <w:r>
        <w:rPr>
          <w:i/>
          <w:iCs/>
          <w:sz w:val="21"/>
          <w:szCs w:val="21"/>
        </w:rPr>
        <w:t xml:space="preserve">Pergunta:</w:t>
      </w:r>
      <w:r>
        <w:rPr>
          <w:sz w:val="21"/>
          <w:szCs w:val="21"/>
        </w:rPr>
        <w:t xml:space="preserve"> o que acontece com o ganho quando há mais rótulos?</w:t>
      </w:r>
    </w:p>
    <w:p>
      <w:pPr>
        <w:pStyle w:val="Heading4"/>
        <w:keepNext/>
      </w:pPr>
      <w:r>
        <w:t xml:space="preserve">Exercício 4 — Quantas componentes? O BIC no Digits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Digits</w:t>
      </w:r>
      <w:r>
        <w:rPr>
          <w:sz w:val="21"/>
          <w:szCs w:val="21"/>
        </w:rPr>
        <w:t xml:space="preserve">, reduza a 15 componentes principais e ajuste GMMs </w:t>
      </w:r>
      <w:r>
        <w:rPr>
          <w:b/>
          <w:bCs/>
          <w:sz w:val="21"/>
          <w:szCs w:val="21"/>
        </w:rPr>
        <w:t xml:space="preserve">sem rótulos</w:t>
      </w:r>
      <w:r>
        <w:rPr>
          <w:sz w:val="21"/>
          <w:szCs w:val="21"/>
        </w:rPr>
        <w:t xml:space="preserve">, com </w:t>
      </w:r>
      <w:r>
        <w:rPr>
          <w:rFonts w:ascii="Consolas" w:cs="Consolas" w:eastAsia="Consolas" w:hAnsi="Consolas"/>
          <w:color w:val="B91C1C"/>
          <w:sz w:val="19"/>
          <w:szCs w:val="19"/>
          <w:shd w:fill="F3F4F6" w:color="auto" w:val="clear"/>
        </w:rPr>
        <w:t xml:space="preserve">covariance_type="tied"</w:t>
      </w:r>
      <w:r>
        <w:rPr>
          <w:sz w:val="21"/>
          <w:szCs w:val="21"/>
        </w:rPr>
        <w:t xml:space="preserve"> e de 4 a 16 componentes. Mostre o BIC de cada número de componentes e diga qual o menor.</w:t>
      </w:r>
    </w:p>
    <w:p>
      <w:pPr>
        <w:spacing w:after="120" w:line="300"/>
        <w:jc w:val="left"/>
      </w:pPr>
      <w:r>
        <w:rPr>
          <w:i/>
          <w:iCs/>
          <w:sz w:val="21"/>
          <w:szCs w:val="21"/>
        </w:rPr>
        <w:t xml:space="preserve">Pergunta:</w:t>
      </w:r>
      <w:r>
        <w:rPr>
          <w:sz w:val="21"/>
          <w:szCs w:val="21"/>
        </w:rPr>
        <w:t xml:space="preserve"> o BIC encontra as 10 classes? O que isso diz sobre a relação entre "grupos" e "classes"?</w:t>
      </w:r>
    </w:p>
    <w:p>
      <w:pPr>
        <w:pStyle w:val="Heading4"/>
        <w:keepNext/>
      </w:pPr>
      <w:r>
        <w:t xml:space="preserve">Exercício 5 — EM mole e EM duro</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Compare o EM semissupervisionado "mole" (probabilidades) com o EM "duro" (cada exemplo vai para a classe mais provável, como no self-training), nos dados de duas gaussianas alongadas do capítulo, com 6 rótulos e 30 sorteios. Use a função com o argumento </w:t>
      </w:r>
      <w:r>
        <w:rPr>
          <w:rFonts w:ascii="Consolas" w:cs="Consolas" w:eastAsia="Consolas" w:hAnsi="Consolas"/>
          <w:color w:val="B91C1C"/>
          <w:sz w:val="19"/>
          <w:szCs w:val="19"/>
          <w:shd w:fill="F3F4F6" w:color="auto" w:val="clear"/>
        </w:rPr>
        <w:t xml:space="preserve">duro</w:t>
      </w:r>
      <w:r>
        <w:rPr>
          <w:sz w:val="21"/>
          <w:szCs w:val="21"/>
        </w:rPr>
        <w:t xml:space="preserve">.</w:t>
      </w:r>
    </w:p>
    <w:p>
      <w:pPr>
        <w:spacing w:after="120" w:line="300"/>
        <w:jc w:val="left"/>
      </w:pPr>
      <w:r>
        <w:rPr>
          <w:i/>
          <w:iCs/>
          <w:sz w:val="21"/>
          <w:szCs w:val="21"/>
        </w:rPr>
        <w:t xml:space="preserve">Pergunta:</w:t>
      </w:r>
      <w:r>
        <w:rPr>
          <w:sz w:val="21"/>
          <w:szCs w:val="21"/>
        </w:rPr>
        <w:t xml:space="preserve"> qual é melhor neste problema? O que a diferença sugere sobre o self-training?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Iris, Wine, Breast Cancer Wisconsin, Optical Recognition of Handwritten Digits, Spambase e Ionosphere.</w:t>
            </w:r>
          </w:p>
          <w:p>
            <w:pPr>
              <w:pStyle w:val="ListParagraph"/>
              <w:numPr>
                <w:ilvl w:val="0"/>
                <w:numId w:val="2"/>
              </w:numPr>
              <w:spacing w:after="60" w:line="276"/>
            </w:pPr>
            <w:r>
              <w:rPr>
                <w:b/>
                <w:bCs/>
                <w:sz w:val="20"/>
                <w:szCs w:val="20"/>
              </w:rPr>
              <w:t xml:space="preserve">Kaggle:</w:t>
            </w:r>
            <w:r>
              <w:rPr>
                <w:sz w:val="20"/>
                <w:szCs w:val="20"/>
              </w:rPr>
              <w:t xml:space="preserve"> SMS Spam Collection.</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Generativo ou discriminativo? A curva de aprendizado com poucos rótulos</w:t>
      </w:r>
    </w:p>
    <w:p>
      <w:pPr>
        <w:spacing w:after="120" w:line="300"/>
        <w:jc w:val="left"/>
      </w:pPr>
      <w:r>
        <w:rPr>
          <w:b/>
          <w:bCs/>
          <w:sz w:val="21"/>
          <w:szCs w:val="21"/>
        </w:rPr>
        <w:t xml:space="preserve">Fonte dos dados.</w:t>
      </w:r>
      <w:r>
        <w:rPr>
          <w:sz w:val="21"/>
          <w:szCs w:val="21"/>
        </w:rPr>
        <w:t xml:space="preserve"> </w:t>
      </w:r>
      <w:r>
        <w:rPr>
          <w:i/>
          <w:iCs/>
          <w:sz w:val="21"/>
          <w:szCs w:val="21"/>
        </w:rPr>
        <w:t xml:space="preserve">Breast Cancer Wisconsin (Diagnostic)</w:t>
      </w:r>
      <w:r>
        <w:rPr>
          <w:sz w:val="21"/>
          <w:szCs w:val="21"/>
        </w:rPr>
        <w:t xml:space="preserve"> (UCI, incluído no scikit-learn).</w:t>
      </w:r>
    </w:p>
    <w:p>
      <w:pPr>
        <w:spacing w:after="120" w:line="300"/>
        <w:jc w:val="left"/>
      </w:pPr>
      <w:r>
        <w:rPr>
          <w:b/>
          <w:bCs/>
          <w:sz w:val="21"/>
          <w:szCs w:val="21"/>
        </w:rPr>
        <w:t xml:space="preserve">Contexto.</w:t>
      </w:r>
      <w:r>
        <w:rPr>
          <w:sz w:val="21"/>
          <w:szCs w:val="21"/>
        </w:rPr>
        <w:t xml:space="preserve"> Ng e Jordan (2001) sugerem que modelos generativos podem ter vantagem com poucos rótulos. Sua equipe quer saber se isso vale no Breast Cancer e se os dados sem rótulo aumentam a vantagem.</w:t>
      </w:r>
    </w:p>
    <w:p>
      <w:pPr>
        <w:spacing w:after="120" w:line="300"/>
        <w:jc w:val="left"/>
      </w:pPr>
      <w:r>
        <w:rPr>
          <w:b/>
          <w:bCs/>
          <w:sz w:val="21"/>
          <w:szCs w:val="21"/>
        </w:rPr>
        <w:t xml:space="preserve">Tarefas.</w:t>
      </w:r>
    </w:p>
    <w:p>
      <w:pPr>
        <w:pStyle w:val="ListParagraph"/>
        <w:numPr>
          <w:ilvl w:val="0"/>
          <w:numId w:val="24"/>
        </w:numPr>
        <w:spacing w:after="70" w:line="288"/>
      </w:pPr>
      <w:r>
        <w:rPr>
          <w:sz w:val="21"/>
          <w:szCs w:val="21"/>
        </w:rPr>
        <w:t xml:space="preserve">Padronize e reduza a 3 componentes principais (ajustando o PCA no treino, com </w:t>
      </w:r>
      <w:r>
        <w:rPr>
          <w:b/>
          <w:bCs/>
          <w:sz w:val="21"/>
          <w:szCs w:val="21"/>
        </w:rPr>
        <w:t xml:space="preserve">todos</w:t>
      </w:r>
      <w:r>
        <w:rPr>
          <w:sz w:val="21"/>
          <w:szCs w:val="21"/>
        </w:rPr>
        <w:t xml:space="preserve"> os exemplos de treino, rotulados ou não).</w:t>
      </w:r>
    </w:p>
    <w:p>
      <w:pPr>
        <w:pStyle w:val="ListParagraph"/>
        <w:numPr>
          <w:ilvl w:val="0"/>
          <w:numId w:val="24"/>
        </w:numPr>
        <w:spacing w:after="70" w:line="288"/>
      </w:pPr>
      <w:r>
        <w:rPr>
          <w:sz w:val="21"/>
          <w:szCs w:val="21"/>
        </w:rPr>
        <w:t xml:space="preserve">Para </w:t>
      </w:r>
      <w:r>
        <w:rPr>
          <w:rFonts w:ascii="Consolas" w:cs="Consolas" w:eastAsia="Consolas" w:hAnsi="Consolas"/>
          <w:color w:val="B91C1C"/>
          <w:sz w:val="19"/>
          <w:szCs w:val="19"/>
          <w:shd w:fill="F3F4F6" w:color="auto" w:val="clear"/>
        </w:rPr>
        <w:t xml:space="preserve">n_rot</w:t>
      </w:r>
      <w:r>
        <w:rPr>
          <w:sz w:val="21"/>
          <w:szCs w:val="21"/>
        </w:rPr>
        <w:t xml:space="preserve"> em 6, 12, 24, 48 e 96 (metade de cada classe), com 20 sorteios, compare no teste: (a) regressão logística (só rotulados); (b) gaussianas só com os rotulados (generativo); (c) EM semissupervisionado.</w:t>
      </w:r>
    </w:p>
    <w:p>
      <w:pPr>
        <w:pStyle w:val="ListParagraph"/>
        <w:numPr>
          <w:ilvl w:val="0"/>
          <w:numId w:val="24"/>
        </w:numPr>
        <w:spacing w:after="70" w:line="288"/>
      </w:pPr>
      <w:r>
        <w:rPr>
          <w:sz w:val="21"/>
          <w:szCs w:val="21"/>
        </w:rPr>
        <w:t xml:space="preserve">Faça uma </w:t>
      </w:r>
      <w:r>
        <w:rPr>
          <w:b/>
          <w:bCs/>
          <w:sz w:val="21"/>
          <w:szCs w:val="21"/>
        </w:rPr>
        <w:t xml:space="preserve">tabela</w:t>
      </w:r>
      <w:r>
        <w:rPr>
          <w:sz w:val="21"/>
          <w:szCs w:val="21"/>
        </w:rPr>
        <w:t xml:space="preserve"> com média e desvio de cada método e um </w:t>
      </w:r>
      <w:r>
        <w:rPr>
          <w:b/>
          <w:bCs/>
          <w:sz w:val="21"/>
          <w:szCs w:val="21"/>
        </w:rPr>
        <w:t xml:space="preserve">gráfico</w:t>
      </w:r>
      <w:r>
        <w:rPr>
          <w:sz w:val="21"/>
          <w:szCs w:val="21"/>
        </w:rPr>
        <w:t xml:space="preserve"> de acurácia contra </w:t>
      </w:r>
      <w:r>
        <w:rPr>
          <w:rFonts w:ascii="Consolas" w:cs="Consolas" w:eastAsia="Consolas" w:hAnsi="Consolas"/>
          <w:color w:val="B91C1C"/>
          <w:sz w:val="19"/>
          <w:szCs w:val="19"/>
          <w:shd w:fill="F3F4F6" w:color="auto" w:val="clear"/>
        </w:rPr>
        <w:t xml:space="preserve">n_rot</w:t>
      </w:r>
      <w:r>
        <w:rPr>
          <w:sz w:val="21"/>
          <w:szCs w:val="21"/>
        </w:rPr>
        <w:t xml:space="preserve"> (eixo x em escala logarítmica).</w:t>
      </w:r>
    </w:p>
    <w:p>
      <w:pPr>
        <w:pStyle w:val="ListParagraph"/>
        <w:numPr>
          <w:ilvl w:val="0"/>
          <w:numId w:val="24"/>
        </w:numPr>
        <w:spacing w:after="70" w:line="288"/>
      </w:pPr>
      <w:r>
        <w:rPr>
          <w:sz w:val="21"/>
          <w:szCs w:val="21"/>
        </w:rPr>
        <w:t xml:space="preserve">Escreva uma conclusão (8 a 10 linhas): o generativo ganhou da regressão logística com poucos rótulos? O EM ajudou? A diferença some quando os rótulos aumentam?</w:t>
      </w:r>
    </w:p>
    <w:p>
      <w:pPr>
        <w:spacing w:after="60" w:line="120"/>
      </w:pPr>
    </w:p>
    <w:p>
      <w:pPr>
        <w:spacing w:after="120" w:line="300"/>
        <w:jc w:val="left"/>
      </w:pPr>
      <w:r>
        <w:rPr>
          <w:b/>
          <w:bCs/>
          <w:sz w:val="21"/>
          <w:szCs w:val="21"/>
        </w:rPr>
        <w:t xml:space="preserve">Entregáveis.</w:t>
      </w:r>
      <w:r>
        <w:rPr>
          <w:sz w:val="21"/>
          <w:szCs w:val="21"/>
        </w:rPr>
        <w:t xml:space="preserve"> Código, tabela, gráfico e conclusão.</w:t>
      </w:r>
    </w:p>
    <w:p>
      <w:pPr>
        <w:spacing w:after="120" w:line="300"/>
        <w:jc w:val="left"/>
      </w:pPr>
      <w:r>
        <w:rPr>
          <w:i/>
          <w:iCs/>
          <w:color w:val="6B7280"/>
          <w:sz w:val="21"/>
          <w:szCs w:val="21"/>
        </w:rPr>
        <w:t xml:space="preserve">A solução de referência está no Apêndice E.</w:t>
      </w:r>
    </w:p>
    <w:p>
      <w:pPr>
        <w:sectPr>
          <w:headerReference w:type="default" r:id="rId21"/>
          <w:footerReference w:type="default" r:id="rId22"/>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7" descr="Faixa decorativa do capítulo 7"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7 — Separação por Baixa Densidade: S3VM, TSVM e Entropia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a suposição de baixa densidade e por que a fronteira deve passar por regiões vazias.</w:t>
            </w:r>
          </w:p>
          <w:p>
            <w:pPr>
              <w:pStyle w:val="ListParagraph"/>
              <w:numPr>
                <w:ilvl w:val="0"/>
                <w:numId w:val="2"/>
              </w:numPr>
              <w:spacing w:after="50" w:line="276"/>
            </w:pPr>
            <w:r>
              <w:rPr>
                <w:sz w:val="20"/>
                <w:szCs w:val="20"/>
              </w:rPr>
              <w:t xml:space="preserve">Rever a SVM: margem, perda hinge e o papel de C e gamma.</w:t>
            </w:r>
          </w:p>
          <w:p>
            <w:pPr>
              <w:pStyle w:val="ListParagraph"/>
              <w:numPr>
                <w:ilvl w:val="0"/>
                <w:numId w:val="2"/>
              </w:numPr>
              <w:spacing w:after="50" w:line="276"/>
            </w:pPr>
            <w:r>
              <w:rPr>
                <w:sz w:val="20"/>
                <w:szCs w:val="20"/>
              </w:rPr>
              <w:t xml:space="preserve">Descrever a S3VM e sua perda não convexa para os exemplos sem rótulo.</w:t>
            </w:r>
          </w:p>
          <w:p>
            <w:pPr>
              <w:pStyle w:val="ListParagraph"/>
              <w:numPr>
                <w:ilvl w:val="0"/>
                <w:numId w:val="2"/>
              </w:numPr>
              <w:spacing w:after="50" w:line="276"/>
            </w:pPr>
            <w:r>
              <w:rPr>
                <w:sz w:val="20"/>
                <w:szCs w:val="20"/>
              </w:rPr>
              <w:t xml:space="preserve">Implementar um TSVM simplificado (com troca de rótulos) e avaliá-lo.</w:t>
            </w:r>
          </w:p>
          <w:p>
            <w:pPr>
              <w:pStyle w:val="ListParagraph"/>
              <w:numPr>
                <w:ilvl w:val="0"/>
                <w:numId w:val="2"/>
              </w:numPr>
              <w:spacing w:after="50" w:line="276"/>
            </w:pPr>
            <w:r>
              <w:rPr>
                <w:sz w:val="20"/>
                <w:szCs w:val="20"/>
              </w:rPr>
              <w:t xml:space="preserve">Entender por que a proporção de classes precisa ser controlada.</w:t>
            </w:r>
          </w:p>
          <w:p>
            <w:pPr>
              <w:pStyle w:val="ListParagraph"/>
              <w:numPr>
                <w:ilvl w:val="0"/>
                <w:numId w:val="2"/>
              </w:numPr>
              <w:spacing w:after="50" w:line="276"/>
            </w:pPr>
            <w:r>
              <w:rPr>
                <w:sz w:val="20"/>
                <w:szCs w:val="20"/>
              </w:rPr>
              <w:t xml:space="preserve">Aplicar a minimização de entropia a um classificador logístico.</w:t>
            </w:r>
          </w:p>
        </w:tc>
      </w:tr>
    </w:tbl>
    <w:p>
      <w:pPr>
        <w:spacing w:after="200" w:line="120"/>
      </w:pPr>
    </w:p>
    <w:p>
      <w:pPr>
        <w:pStyle w:val="Heading3"/>
        <w:keepNext/>
      </w:pPr>
      <w:r>
        <w:t xml:space="preserve">7.1 Uma história para começar</w:t>
      </w:r>
    </w:p>
    <w:p>
      <w:pPr>
        <w:spacing w:after="120" w:line="300"/>
        <w:jc w:val="left"/>
      </w:pPr>
      <w:r>
        <w:rPr>
          <w:sz w:val="21"/>
          <w:szCs w:val="21"/>
        </w:rPr>
        <w:t xml:space="preserve">Duas cidades vizinhas vão definir a divisa entre elas. Você só conhece a casa de dois moradores, um de cada cidade. Em um mapa de satélite, vê que as casas formam </w:t>
      </w:r>
      <w:r>
        <w:rPr>
          <w:b/>
          <w:bCs/>
          <w:sz w:val="21"/>
          <w:szCs w:val="21"/>
        </w:rPr>
        <w:t xml:space="preserve">dois aglomerados</w:t>
      </w:r>
      <w:r>
        <w:rPr>
          <w:sz w:val="21"/>
          <w:szCs w:val="21"/>
        </w:rPr>
        <w:t xml:space="preserve">, com um </w:t>
      </w:r>
      <w:r>
        <w:rPr>
          <w:b/>
          <w:bCs/>
          <w:sz w:val="21"/>
          <w:szCs w:val="21"/>
        </w:rPr>
        <w:t xml:space="preserve">grande campo vazio</w:t>
      </w:r>
      <w:r>
        <w:rPr>
          <w:sz w:val="21"/>
          <w:szCs w:val="21"/>
        </w:rPr>
        <w:t xml:space="preserve"> entre eles.</w:t>
      </w:r>
    </w:p>
    <w:p>
      <w:pPr>
        <w:spacing w:after="120" w:line="300"/>
        <w:jc w:val="left"/>
      </w:pPr>
      <w:r>
        <w:rPr>
          <w:sz w:val="21"/>
          <w:szCs w:val="21"/>
        </w:rPr>
        <w:t xml:space="preserve">Onde você traçaria a divisa? Provavelmente </w:t>
      </w:r>
      <w:r>
        <w:rPr>
          <w:b/>
          <w:bCs/>
          <w:sz w:val="21"/>
          <w:szCs w:val="21"/>
        </w:rPr>
        <w:t xml:space="preserve">no campo vazio</w:t>
      </w:r>
      <w:r>
        <w:rPr>
          <w:sz w:val="21"/>
          <w:szCs w:val="21"/>
        </w:rPr>
        <w:t xml:space="preserve">. Seria absurdo passar a linha no meio de uma praça lotada, separando vizinhos de porta em porta.</w:t>
      </w:r>
    </w:p>
    <w:p>
      <w:pPr>
        <w:spacing w:after="120" w:line="300"/>
        <w:jc w:val="left"/>
      </w:pPr>
      <w:r>
        <w:rPr>
          <w:sz w:val="21"/>
          <w:szCs w:val="21"/>
        </w:rPr>
        <w:t xml:space="preserve">Essa é a </w:t>
      </w:r>
      <w:r>
        <w:rPr>
          <w:b/>
          <w:bCs/>
          <w:sz w:val="21"/>
          <w:szCs w:val="21"/>
        </w:rPr>
        <w:t xml:space="preserve">suposição de baixa densidade</w:t>
      </w:r>
      <w:r>
        <w:rPr>
          <w:sz w:val="21"/>
          <w:szCs w:val="21"/>
        </w:rPr>
        <w:t xml:space="preserve"> (Capítulo 3): </w:t>
      </w:r>
      <w:r>
        <w:rPr>
          <w:b/>
          <w:bCs/>
          <w:sz w:val="21"/>
          <w:szCs w:val="21"/>
        </w:rPr>
        <w:t xml:space="preserve">a fronteira de decisão deve passar por regiões com poucos pontos</w:t>
      </w:r>
      <w:r>
        <w:rPr>
          <w:sz w:val="21"/>
          <w:szCs w:val="21"/>
        </w:rPr>
        <w:t xml:space="preserve">. Os pontos sem rótulo, mesmo sem dizer a classe, </w:t>
      </w:r>
      <w:r>
        <w:rPr>
          <w:b/>
          <w:bCs/>
          <w:sz w:val="21"/>
          <w:szCs w:val="21"/>
        </w:rPr>
        <w:t xml:space="preserve">mostram onde estão as praças e onde estão os campos vazios</w:t>
      </w:r>
      <w:r>
        <w:rPr>
          <w:sz w:val="21"/>
          <w:szCs w:val="21"/>
        </w:rPr>
        <w:t xml:space="preserve"> (Chapelle; Zien, 2005).</w:t>
      </w:r>
    </w:p>
    <w:p>
      <w:pPr>
        <w:keepNext/>
        <w:spacing w:after="60" w:before="120"/>
        <w:jc w:val="center"/>
      </w:pPr>
      <w:r>
        <w:drawing>
          <wp:inline distT="0" distB="0" distL="0" distR="0">
            <wp:extent cx="5715000" cy="2219325"/>
            <wp:effectExtent t="0" r="0" b="0" l="0"/>
            <wp:docPr id="1" name="f7_praca" descr="Figura 7.1 — A mesma configuração de dados com duas fronteiras. A vermelha corta uma região movimentada. A verde passa pelo &quot;campo vazio&quot; entre os grupos. Os pontos cinza, sem rótulo, mostram onde fica o vazio." title="f7_pr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2219325"/>
                    </a:xfrm>
                    <a:prstGeom prst="rect">
                      <a:avLst/>
                    </a:prstGeom>
                  </pic:spPr>
                </pic:pic>
              </a:graphicData>
            </a:graphic>
          </wp:inline>
        </w:drawing>
      </w:r>
    </w:p>
    <w:p>
      <w:pPr>
        <w:spacing w:after="200"/>
        <w:jc w:val="center"/>
      </w:pPr>
      <w:r>
        <w:rPr>
          <w:i/>
          <w:iCs/>
          <w:color w:val="6B7280"/>
          <w:sz w:val="17"/>
          <w:szCs w:val="17"/>
        </w:rPr>
        <w:t xml:space="preserve">Figura 7.1 — A mesma configuração de dados com duas fronteiras. A vermelha corta uma região movimentada. A verde passa pelo "campo vazio" entre os grupos. Os pontos cinza, sem rótulo, mostram onde fica o vazio.</w:t>
      </w:r>
    </w:p>
    <w:p>
      <w:pPr>
        <w:pStyle w:val="Heading3"/>
        <w:keepNext/>
      </w:pPr>
      <w:r>
        <w:t xml:space="preserve">7.2 A SVM em cinco minutos</w:t>
      </w:r>
    </w:p>
    <w:p>
      <w:pPr>
        <w:spacing w:after="120" w:line="300"/>
        <w:jc w:val="left"/>
      </w:pPr>
      <w:r>
        <w:rPr>
          <w:sz w:val="21"/>
          <w:szCs w:val="21"/>
        </w:rPr>
        <w:t xml:space="preserve">Os métodos deste capítulo partem da </w:t>
      </w:r>
      <w:r>
        <w:rPr>
          <w:b/>
          <w:bCs/>
          <w:sz w:val="21"/>
          <w:szCs w:val="21"/>
        </w:rPr>
        <w:t xml:space="preserve">máquina de vetores de suporte</w:t>
      </w:r>
      <w:r>
        <w:rPr>
          <w:sz w:val="21"/>
          <w:szCs w:val="21"/>
        </w:rPr>
        <w:t xml:space="preserve"> (SVM, do inglês </w:t>
      </w:r>
      <w:r>
        <w:rPr>
          <w:i/>
          <w:iCs/>
          <w:sz w:val="21"/>
          <w:szCs w:val="21"/>
        </w:rPr>
        <w:t xml:space="preserve">support vector machine</w:t>
      </w:r>
      <w:r>
        <w:rPr>
          <w:sz w:val="21"/>
          <w:szCs w:val="21"/>
        </w:rPr>
        <w:t xml:space="preserve">), um dos classificadores mais importantes da história (Cortes; Vapnik, 1995).</w:t>
      </w:r>
    </w:p>
    <w:p>
      <w:pPr>
        <w:spacing w:after="120" w:line="300"/>
        <w:jc w:val="left"/>
      </w:pPr>
      <w:r>
        <w:rPr>
          <w:sz w:val="21"/>
          <w:szCs w:val="21"/>
        </w:rPr>
        <w:t xml:space="preserve">A ideia da SVM é encontrar a fronteira de </w:t>
      </w:r>
      <w:r>
        <w:rPr>
          <w:b/>
          <w:bCs/>
          <w:sz w:val="21"/>
          <w:szCs w:val="21"/>
        </w:rPr>
        <w:t xml:space="preserve">maior margem</w:t>
      </w:r>
      <w:r>
        <w:rPr>
          <w:sz w:val="21"/>
          <w:szCs w:val="21"/>
        </w:rPr>
        <w:t xml:space="preserve">. A </w:t>
      </w:r>
      <w:r>
        <w:rPr>
          <w:b/>
          <w:bCs/>
          <w:sz w:val="21"/>
          <w:szCs w:val="21"/>
        </w:rPr>
        <w:t xml:space="preserve">margem</w:t>
      </w:r>
      <w:r>
        <w:rPr>
          <w:sz w:val="21"/>
          <w:szCs w:val="21"/>
        </w:rPr>
        <w:t xml:space="preserve"> é a distância entre a fronteira e os exemplos mais próximos de cada classe. Quanto maior a margem, mais "folga" há entre as classes. Os exemplos que ficam sobre a margem ou a violam são os </w:t>
      </w:r>
      <w:r>
        <w:rPr>
          <w:b/>
          <w:bCs/>
          <w:sz w:val="21"/>
          <w:szCs w:val="21"/>
        </w:rPr>
        <w:t xml:space="preserve">vetores de suporte</w:t>
      </w:r>
      <w:r>
        <w:rPr>
          <w:sz w:val="21"/>
          <w:szCs w:val="21"/>
        </w:rPr>
        <w:t xml:space="preserve">: só eles determinam a fronteira.</w:t>
      </w:r>
    </w:p>
    <w:p>
      <w:pPr>
        <w:spacing w:after="120" w:line="300"/>
        <w:jc w:val="left"/>
      </w:pPr>
      <w:r>
        <w:rPr>
          <w:sz w:val="21"/>
          <w:szCs w:val="21"/>
        </w:rPr>
        <w:t xml:space="preserve">A SVM dá a cada exemplo uma </w:t>
      </w:r>
      <w:r>
        <w:rPr>
          <w:b/>
          <w:bCs/>
          <w:sz w:val="21"/>
          <w:szCs w:val="21"/>
        </w:rPr>
        <w:t xml:space="preserve">pontuação</w:t>
      </w:r>
      <w:r>
        <w:rPr>
          <w:sz w:val="21"/>
          <w:szCs w:val="21"/>
        </w:rPr>
        <w:t xml:space="preserve"> </w:t>
      </w:r>
      <w:r>
        <w:rPr>
          <w:i/>
          <w:iCs/>
          <w:sz w:val="21"/>
          <w:szCs w:val="21"/>
        </w:rPr>
        <w:t xml:space="preserve">f(x)</w:t>
      </w:r>
      <w:r>
        <w:rPr>
          <w:sz w:val="21"/>
          <w:szCs w:val="21"/>
        </w:rPr>
        <w:t xml:space="preserve">. Se </w:t>
      </w:r>
      <w:r>
        <w:rPr>
          <w:i/>
          <w:iCs/>
          <w:sz w:val="21"/>
          <w:szCs w:val="21"/>
        </w:rPr>
        <w:t xml:space="preserve">f(x)</w:t>
      </w:r>
      <w:r>
        <w:rPr>
          <w:sz w:val="21"/>
          <w:szCs w:val="21"/>
        </w:rPr>
        <w:t xml:space="preserve"> é positivo, prevê a classe +1; se é negativo, prevê a classe -1. O valor absoluto indica quão longe o exemplo está da fronteira. Os exemplos com |</w:t>
      </w:r>
      <w:r>
        <w:rPr>
          <w:i/>
          <w:iCs/>
          <w:sz w:val="21"/>
          <w:szCs w:val="21"/>
        </w:rPr>
        <w:t xml:space="preserve">f</w:t>
      </w:r>
      <w:r>
        <w:rPr>
          <w:sz w:val="21"/>
          <w:szCs w:val="21"/>
        </w:rPr>
        <w:t xml:space="preserve">| ≥ 1 estão "fora da margem", em segurança.</w:t>
      </w:r>
    </w:p>
    <w:p>
      <w:pPr>
        <w:spacing w:after="120" w:line="300"/>
        <w:jc w:val="left"/>
      </w:pPr>
      <w:r>
        <w:rPr>
          <w:sz w:val="21"/>
          <w:szCs w:val="21"/>
        </w:rPr>
        <w:t xml:space="preserve">A SVM minimiza uma soma de duas partes.</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(1/2) ||w||</w:t>
      </w:r>
      <w:r>
        <w:rPr>
          <w:rFonts w:ascii="Cambria Math" w:cs="Cambria Math" w:eastAsia="Cambria Math" w:hAnsi="Cambria Math"/>
          <w:color w:val="312E81"/>
          <w:sz w:val="23"/>
          <w:szCs w:val="23"/>
          <w:vertAlign w:val="superscript"/>
        </w:rPr>
        <w:t xml:space="preserve">2</w:t>
      </w:r>
      <w:r>
        <w:rPr>
          <w:rFonts w:ascii="Cambria Math" w:cs="Cambria Math" w:eastAsia="Cambria Math" w:hAnsi="Cambria Math"/>
          <w:color w:val="312E81"/>
          <w:sz w:val="23"/>
          <w:szCs w:val="23"/>
        </w:rPr>
        <w:t xml:space="preserve"> + C × Σ max(0, 1 − y</w:t>
      </w:r>
      <w:r>
        <w:rPr>
          <w:rFonts w:ascii="Cambria Math" w:cs="Cambria Math" w:eastAsia="Cambria Math" w:hAnsi="Cambria Math"/>
          <w:color w:val="312E81"/>
          <w:sz w:val="23"/>
          <w:szCs w:val="23"/>
          <w:vertAlign w:val="subscript"/>
        </w:rPr>
        <w:t xml:space="preserve">i</w:t>
      </w:r>
      <w:r>
        <w:rPr>
          <w:rFonts w:ascii="Cambria Math" w:cs="Cambria Math" w:eastAsia="Cambria Math" w:hAnsi="Cambria Math"/>
          <w:color w:val="312E81"/>
          <w:sz w:val="23"/>
          <w:szCs w:val="23"/>
        </w:rPr>
        <w:t xml:space="preserve"> f(x</w:t>
      </w:r>
      <w:r>
        <w:rPr>
          <w:rFonts w:ascii="Cambria Math" w:cs="Cambria Math" w:eastAsia="Cambria Math" w:hAnsi="Cambria Math"/>
          <w:color w:val="312E81"/>
          <w:sz w:val="23"/>
          <w:szCs w:val="23"/>
          <w:vertAlign w:val="subscript"/>
        </w:rPr>
        <w:t xml:space="preserve">i</w:t>
      </w:r>
      <w:r>
        <w:rPr>
          <w:rFonts w:ascii="Cambria Math" w:cs="Cambria Math" w:eastAsia="Cambria Math" w:hAnsi="Cambria Math"/>
          <w:color w:val="312E81"/>
          <w:sz w:val="23"/>
          <w:szCs w:val="23"/>
        </w:rPr>
        <w:t xml:space="preserve">))</w:t>
      </w:r>
    </w:p>
    <w:p>
      <w:pPr>
        <w:pStyle w:val="ListParagraph"/>
        <w:numPr>
          <w:ilvl w:val="0"/>
          <w:numId w:val="2"/>
        </w:numPr>
        <w:spacing w:after="70" w:line="288"/>
      </w:pPr>
      <w:r>
        <w:rPr>
          <w:sz w:val="21"/>
          <w:szCs w:val="21"/>
        </w:rPr>
        <w:t xml:space="preserve">O primeiro termo, ||</w:t>
      </w:r>
      <w:r>
        <w:rPr>
          <w:i/>
          <w:iCs/>
          <w:sz w:val="21"/>
          <w:szCs w:val="21"/>
        </w:rPr>
        <w:t xml:space="preserve">w</w:t>
      </w:r>
      <w:r>
        <w:rPr>
          <w:sz w:val="21"/>
          <w:szCs w:val="21"/>
        </w:rPr>
        <w:t xml:space="preserve">||², </w:t>
      </w:r>
      <w:r>
        <w:rPr>
          <w:b/>
          <w:bCs/>
          <w:sz w:val="21"/>
          <w:szCs w:val="21"/>
        </w:rPr>
        <w:t xml:space="preserve">favorece margens grandes</w:t>
      </w:r>
      <w:r>
        <w:rPr>
          <w:sz w:val="21"/>
          <w:szCs w:val="21"/>
        </w:rPr>
        <w:t xml:space="preserve">.</w:t>
      </w:r>
    </w:p>
    <w:p>
      <w:pPr>
        <w:pStyle w:val="ListParagraph"/>
        <w:numPr>
          <w:ilvl w:val="0"/>
          <w:numId w:val="2"/>
        </w:numPr>
        <w:spacing w:after="70" w:line="288"/>
      </w:pPr>
      <w:r>
        <w:rPr>
          <w:sz w:val="21"/>
          <w:szCs w:val="21"/>
        </w:rPr>
        <w:t xml:space="preserve">O segundo soma a </w:t>
      </w:r>
      <w:r>
        <w:rPr>
          <w:b/>
          <w:bCs/>
          <w:sz w:val="21"/>
          <w:szCs w:val="21"/>
        </w:rPr>
        <w:t xml:space="preserve">perda hinge</w:t>
      </w:r>
      <w:r>
        <w:rPr>
          <w:sz w:val="21"/>
          <w:szCs w:val="21"/>
        </w:rPr>
        <w:t xml:space="preserve"> de cada exemplo rotulado: zero se o exemplo está do lado certo e fora da margem, e cresce de forma linear quando o viola.</w:t>
      </w:r>
    </w:p>
    <w:p>
      <w:pPr>
        <w:pStyle w:val="ListParagraph"/>
        <w:numPr>
          <w:ilvl w:val="0"/>
          <w:numId w:val="2"/>
        </w:numPr>
        <w:spacing w:after="70" w:line="288"/>
      </w:pPr>
      <w:r>
        <w:rPr>
          <w:b/>
          <w:bCs/>
          <w:sz w:val="21"/>
          <w:szCs w:val="21"/>
        </w:rPr>
        <w:t xml:space="preserve">C</w:t>
      </w:r>
      <w:r>
        <w:rPr>
          <w:sz w:val="21"/>
          <w:szCs w:val="21"/>
        </w:rPr>
        <w:t xml:space="preserve"> controla o equilíbrio: um C grande pune muito as violações, e um C pequeno aceita mais violações em troca de uma margem maior.</w:t>
      </w:r>
    </w:p>
    <w:p>
      <w:pPr>
        <w:spacing w:after="60" w:line="120"/>
      </w:pPr>
    </w:p>
    <w:p>
      <w:pPr>
        <w:spacing w:after="120" w:line="300"/>
        <w:jc w:val="left"/>
      </w:pPr>
      <w:r>
        <w:rPr>
          <w:sz w:val="21"/>
          <w:szCs w:val="21"/>
        </w:rPr>
        <w:t xml:space="preserve">Com um </w:t>
      </w:r>
      <w:r>
        <w:rPr>
          <w:b/>
          <w:bCs/>
          <w:sz w:val="21"/>
          <w:szCs w:val="21"/>
        </w:rPr>
        <w:t xml:space="preserve">núcleo RBF</w:t>
      </w:r>
      <w:r>
        <w:rPr>
          <w:sz w:val="21"/>
          <w:szCs w:val="21"/>
        </w:rPr>
        <w:t xml:space="preserve"> (ou </w:t>
      </w:r>
      <w:r>
        <w:rPr>
          <w:i/>
          <w:iCs/>
          <w:sz w:val="21"/>
          <w:szCs w:val="21"/>
        </w:rPr>
        <w:t xml:space="preserve">kernel</w:t>
      </w:r>
      <w:r>
        <w:rPr>
          <w:sz w:val="21"/>
          <w:szCs w:val="21"/>
        </w:rPr>
        <w:t xml:space="preserve">), a SVM aprende fronteiras curvas. O parâmetro </w:t>
      </w:r>
      <w:r>
        <w:rPr>
          <w:b/>
          <w:bCs/>
          <w:sz w:val="21"/>
          <w:szCs w:val="21"/>
        </w:rPr>
        <w:t xml:space="preserve">gamma</w:t>
      </w:r>
      <w:r>
        <w:rPr>
          <w:sz w:val="21"/>
          <w:szCs w:val="21"/>
        </w:rPr>
        <w:t xml:space="preserve"> controla a "largura de influência" de cada exemplo: gamma grande cria fronteiras mais sinuosas e locais, e gamma pequeno, mais suaves.</w:t>
      </w:r>
    </w:p>
    <w:p>
      <w:pPr>
        <w:pStyle w:val="Heading3"/>
        <w:keepNext/>
      </w:pPr>
      <w:r>
        <w:t xml:space="preserve">7.3 A SVM semissupervisionada (S3VM)</w:t>
      </w:r>
    </w:p>
    <w:p>
      <w:pPr>
        <w:spacing w:after="120" w:line="300"/>
        <w:jc w:val="left"/>
      </w:pPr>
      <w:r>
        <w:rPr>
          <w:sz w:val="21"/>
          <w:szCs w:val="21"/>
        </w:rPr>
        <w:t xml:space="preserve">Como usar os exemplos </w:t>
      </w:r>
      <w:r>
        <w:rPr>
          <w:b/>
          <w:bCs/>
          <w:sz w:val="21"/>
          <w:szCs w:val="21"/>
        </w:rPr>
        <w:t xml:space="preserve">sem rótulo</w:t>
      </w:r>
      <w:r>
        <w:rPr>
          <w:sz w:val="21"/>
          <w:szCs w:val="21"/>
        </w:rPr>
        <w:t xml:space="preserve">? A ideia (Bennett; Demiriz, 1998) é exigir que a </w:t>
      </w:r>
      <w:r>
        <w:rPr>
          <w:b/>
          <w:bCs/>
          <w:sz w:val="21"/>
          <w:szCs w:val="21"/>
        </w:rPr>
        <w:t xml:space="preserve">margem também evite os exemplos sem rótulo</w:t>
      </w:r>
      <w:r>
        <w:rPr>
          <w:sz w:val="21"/>
          <w:szCs w:val="21"/>
        </w:rPr>
        <w:t xml:space="preserve">: nenhum deles deveria cair na região de dúvida, |</w:t>
      </w:r>
      <w:r>
        <w:rPr>
          <w:i/>
          <w:iCs/>
          <w:sz w:val="21"/>
          <w:szCs w:val="21"/>
        </w:rPr>
        <w:t xml:space="preserve">f</w:t>
      </w:r>
      <w:r>
        <w:rPr>
          <w:sz w:val="21"/>
          <w:szCs w:val="21"/>
        </w:rPr>
        <w:t xml:space="preserve">| &lt; 1. Para um exemplo sem rótulo, não sabemos qual lado é o certo, e por isso a perda pune </w:t>
      </w:r>
      <w:r>
        <w:rPr>
          <w:b/>
          <w:bCs/>
          <w:sz w:val="21"/>
          <w:szCs w:val="21"/>
        </w:rPr>
        <w:t xml:space="preserve">ficar perto da fronteira, de qualquer lado</w:t>
      </w:r>
      <w:r>
        <w:rPr>
          <w:sz w:val="21"/>
          <w:szCs w:val="21"/>
        </w:rPr>
        <w:t xml:space="preserve">:</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perda(x) = max(0, 1 − |f(x)|)</w:t>
      </w:r>
    </w:p>
    <w:p>
      <w:pPr>
        <w:keepNext/>
        <w:spacing w:after="60" w:before="120"/>
        <w:jc w:val="center"/>
      </w:pPr>
      <w:r>
        <w:drawing>
          <wp:inline distT="0" distB="0" distL="0" distR="0">
            <wp:extent cx="5715000" cy="2114550"/>
            <wp:effectExtent t="0" r="0" b="0" l="0"/>
            <wp:docPr id="1" name="f7_perdas" descr="Figura 7.2 — À esquerda, a perda hinge dos exemplos rotulados, convexa. À direita, a perda dos exemplos sem rótulo: um &quot;pico&quot; em f = 0 e dois &quot;vales&quot; em f = ±1. Esta perda não é convexa." title="f7_per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i/>
          <w:iCs/>
          <w:color w:val="6B7280"/>
          <w:sz w:val="17"/>
          <w:szCs w:val="17"/>
        </w:rPr>
        <w:t xml:space="preserve">Figura 7.2 — À esquerda, a perda hinge dos exemplos rotulados, convexa. À direita, a perda dos exemplos sem rótulo: um "pico" em f = 0 e dois "vales" em f = ±1. Esta perda não é convexa.</w:t>
      </w:r>
    </w:p>
    <w:p>
      <w:pPr>
        <w:spacing w:after="120" w:line="300"/>
        <w:jc w:val="left"/>
      </w:pPr>
      <w:r>
        <w:rPr>
          <w:sz w:val="21"/>
          <w:szCs w:val="21"/>
        </w:rPr>
        <w:t xml:space="preserve">A função de custo completa da </w:t>
      </w:r>
      <w:r>
        <w:rPr>
          <w:b/>
          <w:bCs/>
          <w:sz w:val="21"/>
          <w:szCs w:val="21"/>
        </w:rPr>
        <w:t xml:space="preserve">S3VM</w:t>
      </w:r>
      <w:r>
        <w:rPr>
          <w:sz w:val="21"/>
          <w:szCs w:val="21"/>
        </w:rPr>
        <w:t xml:space="preserve"> soma três termos: margem grande, perda hinge dos rotulados (peso </w:t>
      </w:r>
      <w:r>
        <w:rPr>
          <w:i/>
          <w:iCs/>
          <w:sz w:val="21"/>
          <w:szCs w:val="21"/>
        </w:rPr>
        <w:t xml:space="preserve">C</w:t>
      </w:r>
      <w:r>
        <w:rPr>
          <w:sz w:val="21"/>
          <w:szCs w:val="21"/>
        </w:rPr>
        <w:t xml:space="preserve">) e a perda acima para os sem rótulo (peso </w:t>
      </w:r>
      <w:r>
        <w:rPr>
          <w:i/>
          <w:iCs/>
          <w:sz w:val="21"/>
          <w:szCs w:val="21"/>
        </w:rPr>
        <w:t xml:space="preserve">C\</w:t>
      </w:r>
      <w:r>
        <w:rPr>
          <w:i/>
          <w:iCs/>
          <w:sz w:val="21"/>
          <w:szCs w:val="21"/>
        </w:rPr>
        <w:t xml:space="preserve">, com </w:t>
      </w:r>
      <w:r>
        <w:rPr>
          <w:sz w:val="21"/>
          <w:szCs w:val="21"/>
        </w:rPr>
        <w:t xml:space="preserve">C\** menor ou igual a </w:t>
      </w:r>
      <w:r>
        <w:rPr>
          <w:i/>
          <w:iCs/>
          <w:sz w:val="21"/>
          <w:szCs w:val="21"/>
        </w:rPr>
        <w:t xml:space="preserve">C</w:t>
      </w:r>
      <w:r>
        <w:rPr>
          <w:sz w:val="21"/>
          <w:szCs w:val="21"/>
        </w:rPr>
        <w:t xml:space="preserve">).</w:t>
      </w:r>
    </w:p>
    <w:p>
      <w:pPr>
        <w:spacing w:after="120" w:line="300"/>
        <w:jc w:val="left"/>
      </w:pPr>
      <w:r>
        <w:rPr>
          <w:sz w:val="21"/>
          <w:szCs w:val="21"/>
        </w:rPr>
        <w:t xml:space="preserve">O problema é que a perda dos sem rótulo é </w:t>
      </w:r>
      <w:r>
        <w:rPr>
          <w:b/>
          <w:bCs/>
          <w:sz w:val="21"/>
          <w:szCs w:val="21"/>
        </w:rPr>
        <w:t xml:space="preserve">não convexa</w:t>
      </w:r>
      <w:r>
        <w:rPr>
          <w:sz w:val="21"/>
          <w:szCs w:val="21"/>
        </w:rPr>
        <w:t xml:space="preserve">: tem vários mínimos locais. Não há garantia de achar o melhor. Uma revisão das técnicas de otimização para esse problema está em Chapelle, Sindhwani e Keerthi (2008).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a perda não convexa é uma fonte de instabilidade</w:t>
            </w:r>
          </w:p>
          <w:p>
            <w:pPr>
              <w:spacing w:after="80" w:line="280"/>
            </w:pPr>
            <w:r>
              <w:rPr>
                <w:sz w:val="20"/>
                <w:szCs w:val="20"/>
              </w:rPr>
              <w:t xml:space="preserve">Diferentemente da SVM comum, em que há um só mínimo, a S3VM pode ficar presa em soluções ruins. Por isso o resultado depende da inicialização, e muitos métodos usam </w:t>
            </w:r>
            <w:r>
              <w:rPr>
                <w:b/>
                <w:bCs/>
                <w:sz w:val="20"/>
                <w:szCs w:val="20"/>
              </w:rPr>
              <w:t xml:space="preserve">continuação</w:t>
            </w:r>
            <w:r>
              <w:rPr>
                <w:sz w:val="20"/>
                <w:szCs w:val="20"/>
              </w:rPr>
              <w:t xml:space="preserve">: começar com </w:t>
            </w:r>
            <w:r>
              <w:rPr>
                <w:i/>
                <w:iCs/>
                <w:sz w:val="20"/>
                <w:szCs w:val="20"/>
              </w:rPr>
              <w:t xml:space="preserve">C\</w:t>
            </w:r>
            <w:r>
              <w:rPr>
                <w:sz w:val="20"/>
                <w:szCs w:val="20"/>
              </w:rPr>
              <w:t xml:space="preserve">* pequeno e aumentá-lo aos poucos.</w:t>
            </w:r>
          </w:p>
        </w:tc>
      </w:tr>
    </w:tbl>
    <w:p>
      <w:pPr>
        <w:spacing w:after="140" w:line="120"/>
      </w:pPr>
    </w:p>
    <w:p>
      <w:pPr>
        <w:pStyle w:val="Heading3"/>
        <w:keepNext/>
      </w:pPr>
      <w:r>
        <w:t xml:space="preserve">7.4 O TSVM e uma implementação simplificada</w:t>
      </w:r>
    </w:p>
    <w:p>
      <w:pPr>
        <w:spacing w:after="120" w:line="300"/>
        <w:jc w:val="left"/>
      </w:pPr>
      <w:r>
        <w:rPr>
          <w:sz w:val="21"/>
          <w:szCs w:val="21"/>
        </w:rPr>
        <w:t xml:space="preserve">Joachims (1999) propôs o </w:t>
      </w:r>
      <w:r>
        <w:rPr>
          <w:b/>
          <w:bCs/>
          <w:sz w:val="21"/>
          <w:szCs w:val="21"/>
        </w:rPr>
        <w:t xml:space="preserve">TSVM</w:t>
      </w:r>
      <w:r>
        <w:rPr>
          <w:sz w:val="21"/>
          <w:szCs w:val="21"/>
        </w:rPr>
        <w:t xml:space="preserve"> (</w:t>
      </w:r>
      <w:r>
        <w:rPr>
          <w:i/>
          <w:iCs/>
          <w:sz w:val="21"/>
          <w:szCs w:val="21"/>
        </w:rPr>
        <w:t xml:space="preserve">transductive SVM</w:t>
      </w:r>
      <w:r>
        <w:rPr>
          <w:sz w:val="21"/>
          <w:szCs w:val="21"/>
        </w:rPr>
        <w:t xml:space="preserve">, SVM transdutiva) para classificação de texto. A estratégia é combinatória: </w:t>
      </w:r>
      <w:r>
        <w:rPr>
          <w:b/>
          <w:bCs/>
          <w:sz w:val="21"/>
          <w:szCs w:val="21"/>
        </w:rPr>
        <w:t xml:space="preserve">atribuir rótulos provisórios</w:t>
      </w:r>
      <w:r>
        <w:rPr>
          <w:sz w:val="21"/>
          <w:szCs w:val="21"/>
        </w:rPr>
        <w:t xml:space="preserve"> aos exemplos sem rótulo e </w:t>
      </w:r>
      <w:r>
        <w:rPr>
          <w:b/>
          <w:bCs/>
          <w:sz w:val="21"/>
          <w:szCs w:val="21"/>
        </w:rPr>
        <w:t xml:space="preserve">trocar</w:t>
      </w:r>
      <w:r>
        <w:rPr>
          <w:sz w:val="21"/>
          <w:szCs w:val="21"/>
        </w:rPr>
        <w:t xml:space="preserve"> os rótulos de pares que violam a margem, enquanto o peso dos sem rótulo cresce.</w:t>
      </w:r>
    </w:p>
    <w:p>
      <w:pPr>
        <w:spacing w:after="120" w:line="300"/>
        <w:jc w:val="left"/>
      </w:pPr>
      <w:r>
        <w:rPr>
          <w:sz w:val="21"/>
          <w:szCs w:val="21"/>
        </w:rPr>
        <w:t xml:space="preserve">O scikit-learn não tem S3VM. Vamos implementar uma versão simplificada com a própria </w:t>
      </w:r>
      <w:r>
        <w:rPr>
          <w:rFonts w:ascii="Consolas" w:cs="Consolas" w:eastAsia="Consolas" w:hAnsi="Consolas"/>
          <w:color w:val="B91C1C"/>
          <w:sz w:val="19"/>
          <w:szCs w:val="19"/>
          <w:shd w:fill="F3F4F6" w:color="auto" w:val="clear"/>
        </w:rPr>
        <w:t xml:space="preserve">SVC</w:t>
      </w:r>
      <w:r>
        <w:rPr>
          <w:sz w:val="21"/>
          <w:szCs w:val="21"/>
        </w:rPr>
        <w:t xml:space="preserve">, que aceita pesos por exemplo (</w:t>
      </w:r>
      <w:r>
        <w:rPr>
          <w:rFonts w:ascii="Consolas" w:cs="Consolas" w:eastAsia="Consolas" w:hAnsi="Consolas"/>
          <w:color w:val="B91C1C"/>
          <w:sz w:val="19"/>
          <w:szCs w:val="19"/>
          <w:shd w:fill="F3F4F6" w:color="auto" w:val="clear"/>
        </w:rPr>
        <w:t xml:space="preserve">sample_weight</w:t>
      </w:r>
      <w:r>
        <w:rPr>
          <w:sz w:val="21"/>
          <w:szCs w:val="21"/>
        </w:rPr>
        <w:t xml:space="preserve">).</w:t>
      </w:r>
    </w:p>
    <w:p>
      <w:pPr>
        <w:keepNext/>
        <w:spacing w:after="60" w:before="120"/>
        <w:jc w:val="center"/>
      </w:pPr>
      <w:r>
        <w:drawing>
          <wp:inline distT="0" distB="0" distL="0" distR="0">
            <wp:extent cx="5715000" cy="2933700"/>
            <wp:effectExtent t="0" r="0" b="0" l="0"/>
            <wp:docPr id="1" name="f7_algoritmo" descr="Figura 7.3 — O TSVM simplificado: SVM inicial, rótulos provisórios com proporção fixa de positivos, peso crescente dos sem rótulo e troca de pares." title="f7_algorit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2933700"/>
                    </a:xfrm>
                    <a:prstGeom prst="rect">
                      <a:avLst/>
                    </a:prstGeom>
                  </pic:spPr>
                </pic:pic>
              </a:graphicData>
            </a:graphic>
          </wp:inline>
        </w:drawing>
      </w:r>
    </w:p>
    <w:p>
      <w:pPr>
        <w:spacing w:after="200"/>
        <w:jc w:val="center"/>
      </w:pPr>
      <w:r>
        <w:rPr>
          <w:i/>
          <w:iCs/>
          <w:color w:val="6B7280"/>
          <w:sz w:val="17"/>
          <w:szCs w:val="17"/>
        </w:rPr>
        <w:t xml:space="preserve">Figura 7.3 — O TSVM simplificado: SVM inicial, rótulos provisórios com proporção fixa de positivos, peso crescente dos sem rótulo e troca de pares.</w:t>
      </w:r>
    </w:p>
    <w:p>
      <w:pPr>
        <w:spacing w:after="120" w:line="300"/>
        <w:jc w:val="left"/>
      </w:pPr>
      <w:r>
        <w:rPr>
          <w:sz w:val="21"/>
          <w:szCs w:val="21"/>
        </w:rPr>
        <w:t xml:space="preserve">O ponto sutil do passo 2 é a </w:t>
      </w:r>
      <w:r>
        <w:rPr>
          <w:b/>
          <w:bCs/>
          <w:sz w:val="21"/>
          <w:szCs w:val="21"/>
        </w:rPr>
        <w:t xml:space="preserve">proporção fixa de positivos</w:t>
      </w:r>
      <w:r>
        <w:rPr>
          <w:sz w:val="21"/>
          <w:szCs w:val="21"/>
        </w:rPr>
        <w:t xml:space="preserve">: se não fosse imposta, uma solução trivial seria rotular todos os exemplos sem rótulo com a mesma classe (a margem fica enorme e a perda é pequena). Fixar a proporção evita esse colapso. Vamos testar isso na seção 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simplificado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inspirado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Joachims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1999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treina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ó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á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provis</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rios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demais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respeitando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propor</w:t>
            </w:r>
            <w:r>
              <w:rPr>
                <w:rFonts w:ascii="Consolas" w:cs="Consolas" w:eastAsia="Consolas" w:hAnsi="Consolas"/>
                <w:color w:val="1F2937"/>
                <w:sz w:val="15"/>
                <w:szCs w:val="15"/>
              </w:rPr>
              <w:t xml:space="preserve">çã</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positivos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aumenta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poucos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que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violam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margem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proporção fixa de positivos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geomspace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peso crescente dos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quanto cada exemplo viola a margem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trocar não compensa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 os rótulos do par</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"duas luas, 6 rótulos, 30 sorteios (C = 10, Cu = 1): SVM só com rotulados x TSVM, conforme gamma"</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"gamma | SVM só rotulados | TSVM | ganho (p.p.) | melhor/pior"</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"{gamma:5.1f} | {100 * np.mean(a):15.1f}% | {100 * np.mean(b):4.1f}%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duas luas, 6 rótulos, 30 sorteios (C = 10, Cu = 1): SVM só com rotulados x TSVM, conforme gamma</w:t>
            </w:r>
          </w:p>
          <w:p>
            <w:pPr>
              <w:spacing w:after="0" w:line="240"/>
            </w:pPr>
            <w:r>
              <w:rPr>
                <w:rFonts w:ascii="Consolas" w:cs="Consolas" w:eastAsia="Consolas" w:hAnsi="Consolas"/>
                <w:color w:val="1F2937"/>
                <w:sz w:val="15"/>
                <w:szCs w:val="15"/>
              </w:rPr>
              <w:t xml:space="preserve">gamma | SVM só rotulados | TSVM | ganho (p.p.) | melhor/pior</w:t>
            </w:r>
          </w:p>
          <w:p>
            <w:pPr>
              <w:spacing w:after="0" w:line="240"/>
            </w:pPr>
            <w:r>
              <w:rPr>
                <w:rFonts w:ascii="Consolas" w:cs="Consolas" w:eastAsia="Consolas" w:hAnsi="Consolas"/>
                <w:color w:val="1F2937"/>
                <w:sz w:val="15"/>
                <w:szCs w:val="15"/>
              </w:rPr>
              <w:t xml:space="preserve">  0.5 |            80.7% | 81.8% |        +1.1 | 14/14</w:t>
            </w:r>
          </w:p>
          <w:p>
            <w:pPr>
              <w:spacing w:after="0" w:line="240"/>
            </w:pPr>
            <w:r>
              <w:rPr>
                <w:rFonts w:ascii="Consolas" w:cs="Consolas" w:eastAsia="Consolas" w:hAnsi="Consolas"/>
                <w:color w:val="1F2937"/>
                <w:sz w:val="15"/>
                <w:szCs w:val="15"/>
              </w:rPr>
              <w:t xml:space="preserve">  1.0 |            83.6% | 86.3% |        +2.7 | 19/10</w:t>
            </w:r>
          </w:p>
          <w:p>
            <w:pPr>
              <w:spacing w:after="0" w:line="240"/>
            </w:pPr>
            <w:r>
              <w:rPr>
                <w:rFonts w:ascii="Consolas" w:cs="Consolas" w:eastAsia="Consolas" w:hAnsi="Consolas"/>
                <w:color w:val="1F2937"/>
                <w:sz w:val="15"/>
                <w:szCs w:val="15"/>
              </w:rPr>
              <w:t xml:space="preserve">  2.0 |            84.8% | 91.5% |        +6.7 | 24/4</w:t>
            </w:r>
          </w:p>
          <w:p>
            <w:pPr>
              <w:spacing w:after="0" w:line="240"/>
            </w:pPr>
            <w:r>
              <w:rPr>
                <w:rFonts w:ascii="Consolas" w:cs="Consolas" w:eastAsia="Consolas" w:hAnsi="Consolas"/>
                <w:color w:val="1F2937"/>
                <w:sz w:val="15"/>
                <w:szCs w:val="15"/>
              </w:rPr>
              <w:t xml:space="preserve">  5.0 |            81.1% | 92.8% |       +11.7 | 27/1</w:t>
            </w:r>
          </w:p>
        </w:tc>
      </w:tr>
    </w:tbl>
    <w:p>
      <w:pPr>
        <w:spacing w:after="140" w:line="120"/>
      </w:pPr>
    </w:p>
    <w:p>
      <w:pPr>
        <w:spacing w:after="120" w:line="300"/>
        <w:jc w:val="left"/>
      </w:pPr>
      <w:r>
        <w:rPr>
          <w:sz w:val="21"/>
          <w:szCs w:val="21"/>
        </w:rPr>
        <w:t xml:space="preserve">A saída mostra que o TSVM ganhou em </w:t>
      </w:r>
      <w:r>
        <w:rPr>
          <w:b/>
          <w:bCs/>
          <w:sz w:val="21"/>
          <w:szCs w:val="21"/>
        </w:rPr>
        <w:t xml:space="preserve">todos</w:t>
      </w:r>
      <w:r>
        <w:rPr>
          <w:sz w:val="21"/>
          <w:szCs w:val="21"/>
        </w:rPr>
        <w:t xml:space="preserve"> os valores de gamma, mas o ganho </w:t>
      </w:r>
      <w:r>
        <w:rPr>
          <w:b/>
          <w:bCs/>
          <w:sz w:val="21"/>
          <w:szCs w:val="21"/>
        </w:rPr>
        <w:t xml:space="preserve">cresce muito</w:t>
      </w:r>
      <w:r>
        <w:rPr>
          <w:sz w:val="21"/>
          <w:szCs w:val="21"/>
        </w:rPr>
        <w:t xml:space="preserve"> com ele: de apenas +1,1 p.p. (gamma 0,5; 14 vitórias e 14 derrotas, ou seja, um empate) a +11,7 p.p. (gamma 5; melhor em 27 dos 30 sorteios).</w:t>
      </w:r>
    </w:p>
    <w:p>
      <w:pPr>
        <w:keepNext/>
        <w:spacing w:after="60" w:before="120"/>
        <w:jc w:val="center"/>
      </w:pPr>
      <w:r>
        <w:drawing>
          <wp:inline distT="0" distB="0" distL="0" distR="0">
            <wp:extent cx="5715000" cy="3314700"/>
            <wp:effectExtent t="0" r="0" b="0" l="0"/>
            <wp:docPr id="1" name="f7_gamma" descr="Figura 7.4 — O ganho do TSVM sobre a SVM só com rotulados conforme o gamma, nas duas luas com 6 rótulos." title="f7_gam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6B7280"/>
          <w:sz w:val="17"/>
          <w:szCs w:val="17"/>
        </w:rPr>
        <w:t xml:space="preserve">Figura 7.4 — O ganho do TSVM sobre a SVM só com rotulados conforme o gamma, nas duas luas com 6 rótulos.</w:t>
      </w:r>
    </w:p>
    <w:p>
      <w:pPr>
        <w:spacing w:after="120" w:line="300"/>
        <w:jc w:val="left"/>
      </w:pPr>
      <w:r>
        <w:rPr>
          <w:sz w:val="21"/>
          <w:szCs w:val="21"/>
        </w:rPr>
        <w:t xml:space="preserve">A razão é intuitiva. Com gamma pequeno, a fronteira é suave demais para contornar as luas, e nem o TSVM consegue dobrá-la. Com gamma maior, a fronteira pode acompanhar o campo vazio entre as luas, e os dados sem rótulo mostram onde ele está. Ou seja, </w:t>
      </w:r>
      <w:r>
        <w:rPr>
          <w:b/>
          <w:bCs/>
          <w:sz w:val="21"/>
          <w:szCs w:val="21"/>
        </w:rPr>
        <w:t xml:space="preserve">o ganho depende de o modelo ser flexível o bastante para aproveitar a informação</w:t>
      </w:r>
      <w:r>
        <w:rPr>
          <w:sz w:val="21"/>
          <w:szCs w:val="21"/>
        </w:rPr>
        <w:t xml:space="preserve">.</w:t>
      </w:r>
    </w:p>
    <w:p>
      <w:pPr>
        <w:keepNext/>
        <w:spacing w:after="60" w:before="120"/>
        <w:jc w:val="center"/>
      </w:pPr>
      <w:r>
        <w:drawing>
          <wp:inline distT="0" distB="0" distL="0" distR="0">
            <wp:extent cx="5715000" cy="2076450"/>
            <wp:effectExtent t="0" r="0" b="0" l="0"/>
            <wp:docPr id="1" name="f7_luas" descr="Figura 7.5 — Um sorteio ilustrativo (semente 4, com gamma 5). À esquerda, os dados. No centro, a SVM só com 6 rótulos. À direita, o TSVM. A linha preta é a fronteira, e as tracejadas, a margem." title="f7_lu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i/>
          <w:iCs/>
          <w:color w:val="6B7280"/>
          <w:sz w:val="17"/>
          <w:szCs w:val="17"/>
        </w:rPr>
        <w:t xml:space="preserve">Figura 7.5 — Um sorteio ilustrativo (semente 4, com gamma 5). À esquerda, os dados. No centro, a SVM só com 6 rótulos. À direita, o TSVM. A linha preta é a fronteira, e as tracejadas, a margem.</w:t>
      </w:r>
    </w:p>
    <w:p>
      <w:pPr>
        <w:spacing w:after="120" w:line="300"/>
        <w:jc w:val="left"/>
      </w:pPr>
      <w:r>
        <w:rPr>
          <w:sz w:val="21"/>
          <w:szCs w:val="21"/>
        </w:rPr>
        <w:t xml:space="preserve">Atenção: a Figura 7.5 mostra </w:t>
      </w:r>
      <w:r>
        <w:rPr>
          <w:b/>
          <w:bCs/>
          <w:sz w:val="21"/>
          <w:szCs w:val="21"/>
        </w:rPr>
        <w:t xml:space="preserve">um</w:t>
      </w:r>
      <w:r>
        <w:rPr>
          <w:sz w:val="21"/>
          <w:szCs w:val="21"/>
        </w:rPr>
        <w:t xml:space="preserve"> sorteio, escolhido para ilustrar. Nele, a acurácia passa de 77% para 100%. A média dos 30 sorteios (+11,7 p.p.) é a medida honesta.</w:t>
      </w:r>
    </w:p>
    <w:p>
      <w:pPr>
        <w:pStyle w:val="Heading3"/>
        <w:keepNext/>
      </w:pPr>
      <w:r>
        <w:t xml:space="preserve">7.5 A proporção de classes e a suposição</w:t>
      </w:r>
    </w:p>
    <w:p>
      <w:pPr>
        <w:spacing w:after="120" w:line="300"/>
        <w:jc w:val="left"/>
      </w:pPr>
      <w:r>
        <w:rPr>
          <w:sz w:val="21"/>
          <w:szCs w:val="21"/>
        </w:rPr>
        <w:t xml:space="preserve">Dois testes importantes. No primeiro, retiramos a </w:t>
      </w:r>
      <w:r>
        <w:rPr>
          <w:b/>
          <w:bCs/>
          <w:sz w:val="21"/>
          <w:szCs w:val="21"/>
        </w:rPr>
        <w:t xml:space="preserve">restrição de proporção de classes</w:t>
      </w:r>
      <w:r>
        <w:rPr>
          <w:sz w:val="21"/>
          <w:szCs w:val="21"/>
        </w:rPr>
        <w:t xml:space="preserve"> do TSVM. No segundo, usamos os dois cenários que conhecemos do Capítulo 3: as </w:t>
      </w:r>
      <w:r>
        <w:rPr>
          <w:b/>
          <w:bCs/>
          <w:sz w:val="21"/>
          <w:szCs w:val="21"/>
        </w:rPr>
        <w:t xml:space="preserve">duas luas</w:t>
      </w:r>
      <w:r>
        <w:rPr>
          <w:sz w:val="21"/>
          <w:szCs w:val="21"/>
        </w:rPr>
        <w:t xml:space="preserve"> (as classes coincidem com os grupos) e os </w:t>
      </w:r>
      <w:r>
        <w:rPr>
          <w:b/>
          <w:bCs/>
          <w:sz w:val="21"/>
          <w:szCs w:val="21"/>
        </w:rPr>
        <w:t xml:space="preserve">grupos cruzados</w:t>
      </w:r>
      <w:r>
        <w:rPr>
          <w:sz w:val="21"/>
          <w:szCs w:val="21"/>
        </w:rPr>
        <w:t xml:space="preserve"> (grupos em cima e embaixo, classes à esquerda e à direita).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val="false"/>
                <w:bCs w:val="false"/>
                <w:color w:val="1F2937"/>
                <w:sz w:val="15"/>
                <w:szCs w:val="15"/>
              </w:rPr>
              <w:t xml:space="preserve">exec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open</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"cap/code/ch07_tsvm.py"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split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"print(\"duas luas"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reaproveita a função tsvm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duas_luas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grupos_cruzados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"cenário | TSVM sem balancear | só rotulados | TSVM balanceado (ganho sobre só rotulados, p.p.; melhor/pior em 30)"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"duas luas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duas_luas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"grupos cruzados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grupos_cruzados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 {100 * b.mean():17.1f}% | {100 * a.mean():11.1f}% | {100 * c.mean():.1f}% ({100 * (c - a).mean():+.1f}; {(c &gt; a).sum()}/{(c &lt; a).sum()})"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cenário | TSVM sem balancear | só rotulados | TSVM balanceado (ganho sobre só rotulados, p.p.; melhor/pior em 3…</w:t>
            </w:r>
          </w:p>
          <w:p>
            <w:pPr>
              <w:spacing w:after="0" w:line="240"/>
            </w:pPr>
            <w:r>
              <w:rPr>
                <w:rFonts w:ascii="Consolas" w:cs="Consolas" w:eastAsia="Consolas" w:hAnsi="Consolas"/>
                <w:color w:val="1F2937"/>
                <w:sz w:val="15"/>
                <w:szCs w:val="15"/>
              </w:rPr>
              <w:t xml:space="preserve">duas luas       |              82.0% |        81.1% | 92.8% (+11.7; 27/1)</w:t>
            </w:r>
          </w:p>
          <w:p>
            <w:pPr>
              <w:spacing w:after="0" w:line="240"/>
            </w:pPr>
            <w:r>
              <w:rPr>
                <w:rFonts w:ascii="Consolas" w:cs="Consolas" w:eastAsia="Consolas" w:hAnsi="Consolas"/>
                <w:color w:val="1F2937"/>
                <w:sz w:val="15"/>
                <w:szCs w:val="15"/>
              </w:rPr>
              <w:t xml:space="preserve">grupos cruzados |              81.8% |        82.4% | 85.7% (+3.3; 20/9)</w:t>
            </w:r>
          </w:p>
        </w:tc>
      </w:tr>
    </w:tbl>
    <w:p>
      <w:pPr>
        <w:spacing w:after="140" w:line="120"/>
      </w:pPr>
    </w:p>
    <w:p>
      <w:pPr>
        <w:keepNext/>
        <w:spacing w:after="60" w:before="120"/>
        <w:jc w:val="center"/>
      </w:pPr>
      <w:r>
        <w:drawing>
          <wp:inline distT="0" distB="0" distL="0" distR="0">
            <wp:extent cx="5715000" cy="3143250"/>
            <wp:effectExtent t="0" r="0" b="0" l="0"/>
            <wp:docPr id="1" name="f7_cenarios" descr="Figura 7.6 — Acurácia da SVM só com rotulados, do TSVM sem fixar a proporção de classes e do TSVM com proporção fixa, nos dois cenários." title="f7_ce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3143250"/>
                    </a:xfrm>
                    <a:prstGeom prst="rect">
                      <a:avLst/>
                    </a:prstGeom>
                  </pic:spPr>
                </pic:pic>
              </a:graphicData>
            </a:graphic>
          </wp:inline>
        </w:drawing>
      </w:r>
    </w:p>
    <w:p>
      <w:pPr>
        <w:spacing w:after="200"/>
        <w:jc w:val="center"/>
      </w:pPr>
      <w:r>
        <w:rPr>
          <w:i/>
          <w:iCs/>
          <w:color w:val="6B7280"/>
          <w:sz w:val="17"/>
          <w:szCs w:val="17"/>
        </w:rPr>
        <w:t xml:space="preserve">Figura 7.6 — Acurácia da SVM só com rotulados, do TSVM sem fixar a proporção de classes e do TSVM com proporção fixa, nos dois cenários.</w:t>
      </w:r>
    </w:p>
    <w:p>
      <w:pPr>
        <w:spacing w:after="120" w:line="300"/>
        <w:jc w:val="left"/>
      </w:pPr>
      <w:r>
        <w:rPr>
          <w:sz w:val="21"/>
          <w:szCs w:val="21"/>
        </w:rPr>
        <w:t xml:space="preserve">O que se vê:</w:t>
      </w:r>
    </w:p>
    <w:p>
      <w:pPr>
        <w:pStyle w:val="ListParagraph"/>
        <w:numPr>
          <w:ilvl w:val="0"/>
          <w:numId w:val="25"/>
        </w:numPr>
        <w:spacing w:after="70" w:line="288"/>
      </w:pPr>
      <w:r>
        <w:rPr>
          <w:b/>
          <w:bCs/>
          <w:sz w:val="21"/>
          <w:szCs w:val="21"/>
        </w:rPr>
        <w:t xml:space="preserve">A restrição de proporção é essencial.</w:t>
      </w:r>
      <w:r>
        <w:rPr>
          <w:sz w:val="21"/>
          <w:szCs w:val="21"/>
        </w:rPr>
        <w:t xml:space="preserve"> Nas duas luas, o TSVM </w:t>
      </w:r>
      <w:r>
        <w:rPr>
          <w:b/>
          <w:bCs/>
          <w:sz w:val="21"/>
          <w:szCs w:val="21"/>
        </w:rPr>
        <w:t xml:space="preserve">sem</w:t>
      </w:r>
      <w:r>
        <w:rPr>
          <w:sz w:val="21"/>
          <w:szCs w:val="21"/>
        </w:rPr>
        <w:t xml:space="preserve"> ela (82,0%) quase não saiu do lugar da referência (81,1%), e </w:t>
      </w:r>
      <w:r>
        <w:rPr>
          <w:b/>
          <w:bCs/>
          <w:sz w:val="21"/>
          <w:szCs w:val="21"/>
        </w:rPr>
        <w:t xml:space="preserve">com</w:t>
      </w:r>
      <w:r>
        <w:rPr>
          <w:sz w:val="21"/>
          <w:szCs w:val="21"/>
        </w:rPr>
        <w:t xml:space="preserve"> ela chegou a 92,8% (+11,7 p.p.).</w:t>
      </w:r>
    </w:p>
    <w:p>
      <w:pPr>
        <w:pStyle w:val="ListParagraph"/>
        <w:numPr>
          <w:ilvl w:val="0"/>
          <w:numId w:val="25"/>
        </w:numPr>
        <w:spacing w:after="70" w:line="288"/>
      </w:pPr>
      <w:r>
        <w:rPr>
          <w:b/>
          <w:bCs/>
          <w:sz w:val="21"/>
          <w:szCs w:val="21"/>
        </w:rPr>
        <w:t xml:space="preserve">Nos grupos cruzados, o TSVM não piorou</w:t>
      </w:r>
      <w:r>
        <w:rPr>
          <w:sz w:val="21"/>
          <w:szCs w:val="21"/>
        </w:rPr>
        <w:t xml:space="preserve">: ficou em 85,7%, com ganho de 3,3 p.p. (melhor em 20 dos 30 sorteios, pior em 9). Diferentemente do EM do Capítulo 6, que perdeu mais de 15 p.p. nesse cenário, o TSVM com a proporção fixa não sofreu esse dano. Uma explicação possível é que os 5 rótulos por classe e a proporção imposta mantêm a fronteira perto da separação correta, mas não testamos essa hipótese, e não há garantia geral.</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sem proporção fixa, o método pode não fazer nada de útil</w:t>
            </w:r>
          </w:p>
          <w:p>
            <w:pPr>
              <w:spacing w:after="80" w:line="280"/>
            </w:pPr>
            <w:r>
              <w:rPr>
                <w:sz w:val="20"/>
                <w:szCs w:val="20"/>
              </w:rPr>
              <w:t xml:space="preserve">Imponha a proporção de classes que você espera (estimada com os rotulados, se eles forem representativos, ou por conhecimento do problema). Se a proporção estiver errada, o TSVM tentará forçar uma divisão errada. Em problemas desbalanceados, isso exige cuidado.</w:t>
            </w:r>
          </w:p>
        </w:tc>
      </w:tr>
    </w:tbl>
    <w:p>
      <w:pPr>
        <w:spacing w:after="140" w:line="120"/>
      </w:pPr>
    </w:p>
    <w:p>
      <w:pPr>
        <w:pStyle w:val="Heading3"/>
        <w:keepNext/>
      </w:pPr>
      <w:r>
        <w:t xml:space="preserve">7.6 Minimização de entropia</w:t>
      </w:r>
    </w:p>
    <w:p>
      <w:pPr>
        <w:spacing w:after="120" w:line="300"/>
        <w:jc w:val="left"/>
      </w:pPr>
      <w:r>
        <w:rPr>
          <w:sz w:val="21"/>
          <w:szCs w:val="21"/>
        </w:rPr>
        <w:t xml:space="preserve">Há um jeito mais simples de aplicar a ideia de baixa densidade a um classificador que </w:t>
      </w:r>
      <w:r>
        <w:rPr>
          <w:b/>
          <w:bCs/>
          <w:sz w:val="21"/>
          <w:szCs w:val="21"/>
        </w:rPr>
        <w:t xml:space="preserve">fornece probabilidades</w:t>
      </w:r>
      <w:r>
        <w:rPr>
          <w:sz w:val="21"/>
          <w:szCs w:val="21"/>
        </w:rPr>
        <w:t xml:space="preserve">: penalizar a </w:t>
      </w:r>
      <w:r>
        <w:rPr>
          <w:b/>
          <w:bCs/>
          <w:sz w:val="21"/>
          <w:szCs w:val="21"/>
        </w:rPr>
        <w:t xml:space="preserve">incerteza</w:t>
      </w:r>
      <w:r>
        <w:rPr>
          <w:sz w:val="21"/>
          <w:szCs w:val="21"/>
        </w:rPr>
        <w:t xml:space="preserve"> das previsões nos exemplos sem rótulo.</w:t>
      </w:r>
    </w:p>
    <w:p>
      <w:pPr>
        <w:spacing w:after="120" w:line="300"/>
        <w:jc w:val="left"/>
      </w:pPr>
      <w:r>
        <w:rPr>
          <w:sz w:val="21"/>
          <w:szCs w:val="21"/>
        </w:rPr>
        <w:t xml:space="preserve">A </w:t>
      </w:r>
      <w:r>
        <w:rPr>
          <w:b/>
          <w:bCs/>
          <w:sz w:val="21"/>
          <w:szCs w:val="21"/>
        </w:rPr>
        <w:t xml:space="preserve">entropia</w:t>
      </w:r>
      <w:r>
        <w:rPr>
          <w:sz w:val="21"/>
          <w:szCs w:val="21"/>
        </w:rPr>
        <w:t xml:space="preserve"> de uma previsão mede a incerteza. Para duas classes, se o modelo diz "classe 1 com probabilidade </w:t>
      </w:r>
      <w:r>
        <w:rPr>
          <w:i/>
          <w:iCs/>
          <w:sz w:val="21"/>
          <w:szCs w:val="21"/>
        </w:rPr>
        <w:t xml:space="preserve">p</w:t>
      </w:r>
      <w:r>
        <w:rPr>
          <w:sz w:val="21"/>
          <w:szCs w:val="21"/>
        </w:rPr>
        <w:t xml:space="preserve">", a entropia é máxima (1 bit) quando </w:t>
      </w:r>
      <w:r>
        <w:rPr>
          <w:i/>
          <w:iCs/>
          <w:sz w:val="21"/>
          <w:szCs w:val="21"/>
        </w:rPr>
        <w:t xml:space="preserve">p</w:t>
      </w:r>
      <w:r>
        <w:rPr>
          <w:sz w:val="21"/>
          <w:szCs w:val="21"/>
        </w:rPr>
        <w:t xml:space="preserve"> = 0,5 (dúvida total) e zero quando </w:t>
      </w:r>
      <w:r>
        <w:rPr>
          <w:i/>
          <w:iCs/>
          <w:sz w:val="21"/>
          <w:szCs w:val="21"/>
        </w:rPr>
        <w:t xml:space="preserve">p</w:t>
      </w:r>
      <w:r>
        <w:rPr>
          <w:sz w:val="21"/>
          <w:szCs w:val="21"/>
        </w:rPr>
        <w:t xml:space="preserve"> é 0 ou 1 (certeza).</w:t>
      </w:r>
    </w:p>
    <w:p>
      <w:pPr>
        <w:spacing w:after="120" w:line="300"/>
        <w:jc w:val="left"/>
      </w:pPr>
      <w:r>
        <w:rPr>
          <w:sz w:val="21"/>
          <w:szCs w:val="21"/>
        </w:rPr>
        <w:t xml:space="preserve">Grandvalet e Bengio (2004) propuseram a </w:t>
      </w:r>
      <w:r>
        <w:rPr>
          <w:b/>
          <w:bCs/>
          <w:sz w:val="21"/>
          <w:szCs w:val="21"/>
        </w:rPr>
        <w:t xml:space="preserve">minimização de entropia</w:t>
      </w:r>
      <w:r>
        <w:rPr>
          <w:sz w:val="21"/>
          <w:szCs w:val="21"/>
        </w:rPr>
        <w:t xml:space="preserve">: treinar o classificador para acertar os rotulados </w:t>
      </w:r>
      <w:r>
        <w:rPr>
          <w:b/>
          <w:bCs/>
          <w:sz w:val="21"/>
          <w:szCs w:val="21"/>
        </w:rPr>
        <w:t xml:space="preserve">e</w:t>
      </w:r>
      <w:r>
        <w:rPr>
          <w:sz w:val="21"/>
          <w:szCs w:val="21"/>
        </w:rPr>
        <w:t xml:space="preserve">, ao mesmo tempo, </w:t>
      </w:r>
      <w:r>
        <w:rPr>
          <w:b/>
          <w:bCs/>
          <w:sz w:val="21"/>
          <w:szCs w:val="21"/>
        </w:rPr>
        <w:t xml:space="preserve">ter previsões confiantes</w:t>
      </w:r>
      <w:r>
        <w:rPr>
          <w:sz w:val="21"/>
          <w:szCs w:val="21"/>
        </w:rPr>
        <w:t xml:space="preserve"> (baixa entropia) nos exemplos sem rótulo. Isso empurra a fronteira para longe dos pontos, ou seja, para regiões de baixa densidade.</w:t>
      </w:r>
    </w:p>
    <w:p>
      <w:pPr>
        <w:spacing w:after="120" w:line="300"/>
        <w:jc w:val="left"/>
      </w:pPr>
      <w:r>
        <w:rPr>
          <w:sz w:val="21"/>
          <w:szCs w:val="21"/>
        </w:rPr>
        <w:t xml:space="preserve">A função de custo é:</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custo = perda logística (rotulados) + λ × entropia (sem rótulo) + penalidade L2</w:t>
      </w:r>
    </w:p>
    <w:p>
      <w:pPr>
        <w:spacing w:after="120" w:line="300"/>
        <w:jc w:val="left"/>
      </w:pPr>
      <w:r>
        <w:rPr>
          <w:sz w:val="21"/>
          <w:szCs w:val="21"/>
        </w:rPr>
        <w:t xml:space="preserve">com λ (lambda) controlando o peso dos sem rótulo. Veja uma implementação da regressão logística binária com esse termo. Usamos os dígitos </w:t>
      </w:r>
      <w:r>
        <w:rPr>
          <w:b/>
          <w:bCs/>
          <w:sz w:val="21"/>
          <w:szCs w:val="21"/>
        </w:rPr>
        <w:t xml:space="preserve">3</w:t>
      </w:r>
      <w:r>
        <w:rPr>
          <w:sz w:val="21"/>
          <w:szCs w:val="21"/>
        </w:rPr>
        <w:t xml:space="preserve"> e </w:t>
      </w:r>
      <w:r>
        <w:rPr>
          <w:b/>
          <w:bCs/>
          <w:sz w:val="21"/>
          <w:szCs w:val="21"/>
        </w:rPr>
        <w:t xml:space="preserve">8</w:t>
      </w:r>
      <w:r>
        <w:rPr>
          <w:sz w:val="21"/>
          <w:szCs w:val="21"/>
        </w:rPr>
        <w:t xml:space="preserve"> do Digits, com apenas 6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optimize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minimize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sigmoide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logistica_entropia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l2=</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w0=</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"Regressão logística binária que minimiza: perda logística nos rotulados + lam * entropia das previsões nos sem rótulo + l2 * ||w||^2 (Grandvalet e Bengio, 2004)."</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objetivo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sigmoide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perda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l2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perda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ent</w:t>
            </w:r>
            <w:r>
              <w:rPr>
                <w:rFonts w:ascii="Consolas" w:cs="Consolas" w:eastAsia="Consolas" w:hAnsi="Consolas"/>
                <w:color w:val="1F2937"/>
                <w:sz w:val="15"/>
                <w:szCs w:val="15"/>
              </w:rPr>
              <w:t xml:space="preserve"> + l2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p>
          <w:p>
            <w:pPr>
              <w:spacing w:after="0" w:line="240"/>
            </w:pPr>
            <w:r>
              <w:rPr>
                <w:rFonts w:ascii="Consolas" w:cs="Consolas" w:eastAsia="Consolas" w:hAnsi="Consolas"/>
                <w:color w:val="1F2937"/>
                <w:sz w:val="15"/>
                <w:szCs w:val="15"/>
              </w:rPr>
              <w:t xml:space="preserve">    w0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w0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w0</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minimize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objetivo</w:t>
            </w:r>
            <w:r>
              <w:rPr>
                <w:rFonts w:ascii="Consolas" w:cs="Consolas" w:eastAsia="Consolas" w:hAnsi="Consolas"/>
                <w:color w:val="1F2937"/>
                <w:sz w:val="15"/>
                <w:szCs w:val="15"/>
              </w:rPr>
              <w:t xml:space="preserve">, w0, </w:t>
            </w:r>
            <w:r>
              <w:rPr>
                <w:rFonts w:ascii="Consolas" w:cs="Consolas" w:eastAsia="Consolas" w:hAnsi="Consolas"/>
                <w:b w:val="false"/>
                <w:bCs w:val="false"/>
                <w:color w:val="1F2937"/>
                <w:sz w:val="15"/>
                <w:szCs w:val="15"/>
              </w:rPr>
              <w:t xml:space="preserve">jac</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method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"L-BFGS-B"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problema binário: dígito 3 contra dígito 8</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"Dígitos 3 x 8, 6 rótulos (3 por classe), 30 sorteios: acurácia no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"lambda (peso da entropia) | acurácia | ganho sobre lambda=0 (p.p.) | melhor/pior"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logistica_entropia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l2=</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"{lam:25.1f} | {100 * res[lam].mean():7.1f}% | {100 * d.mean():+26.1f}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Dígitos 3 x 8, 6 rótulos (3 por classe), 30 sorteios: acurácia no teste</w:t>
            </w:r>
          </w:p>
          <w:p>
            <w:pPr>
              <w:spacing w:after="0" w:line="240"/>
            </w:pPr>
            <w:r>
              <w:rPr>
                <w:rFonts w:ascii="Consolas" w:cs="Consolas" w:eastAsia="Consolas" w:hAnsi="Consolas"/>
                <w:color w:val="1F2937"/>
                <w:sz w:val="15"/>
                <w:szCs w:val="15"/>
              </w:rPr>
              <w:t xml:space="preserve">lambda (peso da entropia) | acurácia | ganho sobre lambda=0 (p.p.) | melhor/pior</w:t>
            </w:r>
          </w:p>
          <w:p>
            <w:pPr>
              <w:spacing w:after="0" w:line="240"/>
            </w:pPr>
            <w:r>
              <w:rPr>
                <w:rFonts w:ascii="Consolas" w:cs="Consolas" w:eastAsia="Consolas" w:hAnsi="Consolas"/>
                <w:color w:val="1F2937"/>
                <w:sz w:val="15"/>
                <w:szCs w:val="15"/>
              </w:rPr>
              <w:t xml:space="preserve">                      0.0 |    87.6% |                       +0.0 | 0/0</w:t>
            </w:r>
          </w:p>
          <w:p>
            <w:pPr>
              <w:spacing w:after="0" w:line="240"/>
            </w:pPr>
            <w:r>
              <w:rPr>
                <w:rFonts w:ascii="Consolas" w:cs="Consolas" w:eastAsia="Consolas" w:hAnsi="Consolas"/>
                <w:color w:val="1F2937"/>
                <w:sz w:val="15"/>
                <w:szCs w:val="15"/>
              </w:rPr>
              <w:t xml:space="preserve">                      0.1 |    94.6% |                       +7.0 | 28/2</w:t>
            </w:r>
          </w:p>
          <w:p>
            <w:pPr>
              <w:spacing w:after="0" w:line="240"/>
            </w:pPr>
            <w:r>
              <w:rPr>
                <w:rFonts w:ascii="Consolas" w:cs="Consolas" w:eastAsia="Consolas" w:hAnsi="Consolas"/>
                <w:color w:val="1F2937"/>
                <w:sz w:val="15"/>
                <w:szCs w:val="15"/>
              </w:rPr>
              <w:t xml:space="preserve">                      0.3 |    95.7% |                       +8.1 | 28/1</w:t>
            </w:r>
          </w:p>
          <w:p>
            <w:pPr>
              <w:spacing w:after="0" w:line="240"/>
            </w:pPr>
            <w:r>
              <w:rPr>
                <w:rFonts w:ascii="Consolas" w:cs="Consolas" w:eastAsia="Consolas" w:hAnsi="Consolas"/>
                <w:color w:val="1F2937"/>
                <w:sz w:val="15"/>
                <w:szCs w:val="15"/>
              </w:rPr>
              <w:t xml:space="preserve">                      1.0 |    94.4% |                       +6.7 | 27/1</w:t>
            </w:r>
          </w:p>
          <w:p>
            <w:pPr>
              <w:spacing w:after="0" w:line="240"/>
            </w:pPr>
            <w:r>
              <w:rPr>
                <w:rFonts w:ascii="Consolas" w:cs="Consolas" w:eastAsia="Consolas" w:hAnsi="Consolas"/>
                <w:color w:val="1F2937"/>
                <w:sz w:val="15"/>
                <w:szCs w:val="15"/>
              </w:rPr>
              <w:t xml:space="preserve">                      3.0 |    91.8% |                       +4.1 | 25/5</w:t>
            </w:r>
          </w:p>
        </w:tc>
      </w:tr>
    </w:tbl>
    <w:p>
      <w:pPr>
        <w:spacing w:after="140" w:line="120"/>
      </w:pPr>
    </w:p>
    <w:p>
      <w:pPr>
        <w:keepNext/>
        <w:spacing w:after="60" w:before="120"/>
        <w:jc w:val="center"/>
      </w:pPr>
      <w:r>
        <w:drawing>
          <wp:inline distT="0" distB="0" distL="0" distR="0">
            <wp:extent cx="5715000" cy="1819275"/>
            <wp:effectExtent t="0" r="0" b="0" l="0"/>
            <wp:docPr id="1" name="f7_entropia" descr="Figura 7.7 — À esquerda, a curva da entropia. No centro e à direita, as probabilidades previstas para os exemplos sem rótulo, sem entropia (λ = 0) e com entropia (λ = 0,3). Com a penalidade, as previsões ficam concentradas perto de 0 ou 1." title="f7_ent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1819275"/>
                    </a:xfrm>
                    <a:prstGeom prst="rect">
                      <a:avLst/>
                    </a:prstGeom>
                  </pic:spPr>
                </pic:pic>
              </a:graphicData>
            </a:graphic>
          </wp:inline>
        </w:drawing>
      </w:r>
    </w:p>
    <w:p>
      <w:pPr>
        <w:spacing w:after="200"/>
        <w:jc w:val="center"/>
      </w:pPr>
      <w:r>
        <w:rPr>
          <w:i/>
          <w:iCs/>
          <w:color w:val="6B7280"/>
          <w:sz w:val="17"/>
          <w:szCs w:val="17"/>
        </w:rPr>
        <w:t xml:space="preserve">Figura 7.7 — À esquerda, a curva da entropia. No centro e à direita, as probabilidades previstas para os exemplos sem rótulo, sem entropia (λ = 0) e com entropia (λ = 0,3). Com a penalidade, as previsões ficam concentradas perto de 0 ou 1.</w:t>
      </w:r>
    </w:p>
    <w:p>
      <w:pPr>
        <w:keepNext/>
        <w:spacing w:after="60" w:before="120"/>
        <w:jc w:val="center"/>
      </w:pPr>
      <w:r>
        <w:drawing>
          <wp:inline distT="0" distB="0" distL="0" distR="0">
            <wp:extent cx="5715000" cy="3267075"/>
            <wp:effectExtent t="0" r="0" b="0" l="0"/>
            <wp:docPr id="1" name="f7_entropia_barras" descr="Figura 7.8 — Acurácia no teste conforme o peso λ da entropia (dígitos 3 e 8, 6 rótulos, 30 sorteios)." title="f7_entropia_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6B7280"/>
          <w:sz w:val="17"/>
          <w:szCs w:val="17"/>
        </w:rPr>
        <w:t xml:space="preserve">Figura 7.8 — Acurácia no teste conforme o peso λ da entropia (dígitos 3 e 8, 6 rótulos, 30 sorteios).</w:t>
      </w:r>
    </w:p>
    <w:p>
      <w:pPr>
        <w:spacing w:after="120" w:line="300"/>
        <w:jc w:val="left"/>
      </w:pPr>
      <w:r>
        <w:rPr>
          <w:sz w:val="21"/>
          <w:szCs w:val="21"/>
        </w:rPr>
        <w:t xml:space="preserve">Os resultados:</w:t>
      </w:r>
    </w:p>
    <w:p>
      <w:pPr>
        <w:pStyle w:val="ListParagraph"/>
        <w:numPr>
          <w:ilvl w:val="0"/>
          <w:numId w:val="2"/>
        </w:numPr>
        <w:spacing w:after="70" w:line="288"/>
      </w:pPr>
      <w:r>
        <w:rPr>
          <w:sz w:val="21"/>
          <w:szCs w:val="21"/>
        </w:rPr>
        <w:t xml:space="preserve">Sem entropia (λ = 0), a acurácia é 87,6%.</w:t>
      </w:r>
    </w:p>
    <w:p>
      <w:pPr>
        <w:pStyle w:val="ListParagraph"/>
        <w:numPr>
          <w:ilvl w:val="0"/>
          <w:numId w:val="2"/>
        </w:numPr>
        <w:spacing w:after="70" w:line="288"/>
      </w:pPr>
      <w:r>
        <w:rPr>
          <w:sz w:val="21"/>
          <w:szCs w:val="21"/>
        </w:rPr>
        <w:t xml:space="preserve">Com λ = 0,3, sobe para </w:t>
      </w:r>
      <w:r>
        <w:rPr>
          <w:b/>
          <w:bCs/>
          <w:sz w:val="21"/>
          <w:szCs w:val="21"/>
        </w:rPr>
        <w:t xml:space="preserve">95,7%</w:t>
      </w:r>
      <w:r>
        <w:rPr>
          <w:sz w:val="21"/>
          <w:szCs w:val="21"/>
        </w:rPr>
        <w:t xml:space="preserve">, um ganho de </w:t>
      </w:r>
      <w:r>
        <w:rPr>
          <w:b/>
          <w:bCs/>
          <w:sz w:val="21"/>
          <w:szCs w:val="21"/>
        </w:rPr>
        <w:t xml:space="preserve">8,1 pontos percentuais</w:t>
      </w:r>
      <w:r>
        <w:rPr>
          <w:sz w:val="21"/>
          <w:szCs w:val="21"/>
        </w:rPr>
        <w:t xml:space="preserve"> (melhor em 28 dos 30 sorteios e pior em 1).</w:t>
      </w:r>
    </w:p>
    <w:p>
      <w:pPr>
        <w:pStyle w:val="ListParagraph"/>
        <w:numPr>
          <w:ilvl w:val="0"/>
          <w:numId w:val="2"/>
        </w:numPr>
        <w:spacing w:after="70" w:line="288"/>
      </w:pPr>
      <w:r>
        <w:rPr>
          <w:sz w:val="21"/>
          <w:szCs w:val="21"/>
        </w:rPr>
        <w:t xml:space="preserve">Com λ muito grande (3,0), o ganho </w:t>
      </w:r>
      <w:r>
        <w:rPr>
          <w:b/>
          <w:bCs/>
          <w:sz w:val="21"/>
          <w:szCs w:val="21"/>
        </w:rPr>
        <w:t xml:space="preserve">diminui</w:t>
      </w:r>
      <w:r>
        <w:rPr>
          <w:sz w:val="21"/>
          <w:szCs w:val="21"/>
        </w:rPr>
        <w:t xml:space="preserve"> (91,8%). Peso demais para a confiança dos sem rótulo faz o modelo "se convencer" de previsões erradas.</w:t>
      </w:r>
    </w:p>
    <w:p>
      <w:pPr>
        <w:spacing w:after="60" w:line="120"/>
      </w:pPr>
    </w:p>
    <w:p>
      <w:pPr>
        <w:spacing w:after="120" w:line="300"/>
        <w:jc w:val="left"/>
      </w:pPr>
      <w:r>
        <w:rPr>
          <w:sz w:val="21"/>
          <w:szCs w:val="21"/>
        </w:rPr>
        <w:t xml:space="preserve">A figura 7.7 mostra o mecanismo: com λ = 0, as probabilidades se espalham, e muitas estão perto de 0,5 (dúvida). Com λ = 0,3, quase todas ficam perto de 0 ou de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A minimização de entropia </w:t>
            </w:r>
            <w:r>
              <w:rPr>
                <w:b/>
                <w:bCs/>
                <w:sz w:val="20"/>
                <w:szCs w:val="20"/>
              </w:rPr>
              <w:t xml:space="preserve">não rotula</w:t>
            </w:r>
            <w:r>
              <w:rPr>
                <w:sz w:val="20"/>
                <w:szCs w:val="20"/>
              </w:rPr>
              <w:t xml:space="preserve"> os exemplos sem rótulo, apenas exige que o modelo tenha </w:t>
            </w:r>
            <w:r>
              <w:rPr>
                <w:b/>
                <w:bCs/>
                <w:sz w:val="20"/>
                <w:szCs w:val="20"/>
              </w:rPr>
              <w:t xml:space="preserve">confiança</w:t>
            </w:r>
            <w:r>
              <w:rPr>
                <w:sz w:val="20"/>
                <w:szCs w:val="20"/>
              </w:rPr>
              <w:t xml:space="preserve"> neles. É parente do self-training, mas </w:t>
            </w:r>
            <w:r>
              <w:rPr>
                <w:b/>
                <w:bCs/>
                <w:sz w:val="20"/>
                <w:szCs w:val="20"/>
              </w:rPr>
              <w:t xml:space="preserve">suave</w:t>
            </w:r>
            <w:r>
              <w:rPr>
                <w:sz w:val="20"/>
                <w:szCs w:val="20"/>
              </w:rPr>
              <w:t xml:space="preserve"> (não escolhe pseudo-rótulos). Ela reaparece nos métodos modernos de aprendizado profundo (Capítulo 11).</w:t>
            </w:r>
          </w:p>
        </w:tc>
      </w:tr>
    </w:tbl>
    <w:p>
      <w:pPr>
        <w:spacing w:after="140" w:line="120"/>
      </w:pPr>
    </w:p>
    <w:p>
      <w:pPr>
        <w:pStyle w:val="Heading3"/>
        <w:keepNext/>
      </w:pPr>
      <w:r>
        <w:t xml:space="preserve">7.7 Boas práticas</w:t>
      </w:r>
    </w:p>
    <w:p>
      <w:pPr>
        <w:pStyle w:val="ListParagraph"/>
        <w:numPr>
          <w:ilvl w:val="0"/>
          <w:numId w:val="2"/>
        </w:numPr>
        <w:spacing w:after="70" w:line="288"/>
      </w:pPr>
      <w:r>
        <w:rPr>
          <w:b/>
          <w:bCs/>
          <w:sz w:val="21"/>
          <w:szCs w:val="21"/>
        </w:rPr>
        <w:t xml:space="preserve">Verifique a suposição.</w:t>
      </w:r>
      <w:r>
        <w:rPr>
          <w:sz w:val="21"/>
          <w:szCs w:val="21"/>
        </w:rPr>
        <w:t xml:space="preserve"> A baixa densidade só ajuda se as classes estão </w:t>
      </w:r>
      <w:r>
        <w:rPr>
          <w:b/>
          <w:bCs/>
          <w:sz w:val="21"/>
          <w:szCs w:val="21"/>
        </w:rPr>
        <w:t xml:space="preserve">separadas por regiões vazias</w:t>
      </w:r>
      <w:r>
        <w:rPr>
          <w:sz w:val="21"/>
          <w:szCs w:val="21"/>
        </w:rPr>
        <w:t xml:space="preserve">. Se as classes se sobrepõem muito, não há "campo vazio" a explorar.</w:t>
      </w:r>
    </w:p>
    <w:p>
      <w:pPr>
        <w:pStyle w:val="ListParagraph"/>
        <w:numPr>
          <w:ilvl w:val="0"/>
          <w:numId w:val="2"/>
        </w:numPr>
        <w:spacing w:after="70" w:line="288"/>
      </w:pPr>
      <w:r>
        <w:rPr>
          <w:b/>
          <w:bCs/>
          <w:sz w:val="21"/>
          <w:szCs w:val="21"/>
        </w:rPr>
        <w:t xml:space="preserve">Escolha gamma com cuidado.</w:t>
      </w:r>
      <w:r>
        <w:rPr>
          <w:sz w:val="21"/>
          <w:szCs w:val="21"/>
        </w:rPr>
        <w:t xml:space="preserve"> O núcleo precisa ser flexível o bastante para acompanhar a estrutura dos dados.</w:t>
      </w:r>
    </w:p>
    <w:p>
      <w:pPr>
        <w:pStyle w:val="ListParagraph"/>
        <w:numPr>
          <w:ilvl w:val="0"/>
          <w:numId w:val="2"/>
        </w:numPr>
        <w:spacing w:after="70" w:line="288"/>
      </w:pPr>
      <w:r>
        <w:rPr>
          <w:b/>
          <w:bCs/>
          <w:sz w:val="21"/>
          <w:szCs w:val="21"/>
        </w:rPr>
        <w:t xml:space="preserve">Fixe a proporção de classes</w:t>
      </w:r>
      <w:r>
        <w:rPr>
          <w:sz w:val="21"/>
          <w:szCs w:val="21"/>
        </w:rPr>
        <w:t xml:space="preserve"> no TSVM.</w:t>
      </w:r>
    </w:p>
    <w:p>
      <w:pPr>
        <w:pStyle w:val="ListParagraph"/>
        <w:numPr>
          <w:ilvl w:val="0"/>
          <w:numId w:val="2"/>
        </w:numPr>
        <w:spacing w:after="70" w:line="288"/>
      </w:pPr>
      <w:r>
        <w:rPr>
          <w:sz w:val="21"/>
          <w:szCs w:val="21"/>
        </w:rPr>
        <w:t xml:space="preserve">*</w:t>
      </w:r>
      <w:r>
        <w:rPr>
          <w:i/>
          <w:iCs/>
          <w:sz w:val="21"/>
          <w:szCs w:val="21"/>
        </w:rPr>
        <w:t xml:space="preserve">Comece com </w:t>
      </w:r>
      <w:r>
        <w:rPr>
          <w:sz w:val="21"/>
          <w:szCs w:val="21"/>
        </w:rPr>
        <w:t xml:space="preserve">C\</w:t>
      </w:r>
      <w:r>
        <w:rPr>
          <w:b/>
          <w:bCs/>
          <w:sz w:val="21"/>
          <w:szCs w:val="21"/>
        </w:rPr>
        <w:t xml:space="preserve"> pequeno</w:t>
      </w:r>
      <w:r>
        <w:rPr>
          <w:sz w:val="21"/>
          <w:szCs w:val="21"/>
        </w:rPr>
        <w:t xml:space="preserve"> e aumente (continuação).</w:t>
      </w:r>
    </w:p>
    <w:p>
      <w:pPr>
        <w:pStyle w:val="ListParagraph"/>
        <w:numPr>
          <w:ilvl w:val="0"/>
          <w:numId w:val="2"/>
        </w:numPr>
        <w:spacing w:after="70" w:line="288"/>
      </w:pPr>
      <w:r>
        <w:rPr>
          <w:b/>
          <w:bCs/>
          <w:sz w:val="21"/>
          <w:szCs w:val="21"/>
        </w:rPr>
        <w:t xml:space="preserve">Cuidado com o custo:</w:t>
      </w:r>
      <w:r>
        <w:rPr>
          <w:sz w:val="21"/>
          <w:szCs w:val="21"/>
        </w:rPr>
        <w:t xml:space="preserve"> cada troca de rótulos exige treinar de novo uma SVM. Com milhares de exemplos, o TSVM simples fica lento. Existem algoritmos mais eficientes (Chapelle; Sindhwani; Keerthi, 2008).</w:t>
      </w:r>
    </w:p>
    <w:p>
      <w:pPr>
        <w:pStyle w:val="ListParagraph"/>
        <w:numPr>
          <w:ilvl w:val="0"/>
          <w:numId w:val="2"/>
        </w:numPr>
        <w:spacing w:after="70" w:line="288"/>
      </w:pPr>
      <w:r>
        <w:rPr>
          <w:b/>
          <w:bCs/>
          <w:sz w:val="21"/>
          <w:szCs w:val="21"/>
        </w:rPr>
        <w:t xml:space="preserve">Compare com a referência</w:t>
      </w:r>
      <w:r>
        <w:rPr>
          <w:sz w:val="21"/>
          <w:szCs w:val="21"/>
        </w:rPr>
        <w:t xml:space="preserve"> (a SVM só com rotulados), em vários sorteios.</w:t>
      </w:r>
    </w:p>
    <w:p>
      <w:pPr>
        <w:pStyle w:val="ListParagraph"/>
        <w:numPr>
          <w:ilvl w:val="0"/>
          <w:numId w:val="2"/>
        </w:numPr>
        <w:spacing w:after="70" w:line="288"/>
      </w:pPr>
      <w:r>
        <w:rPr>
          <w:b/>
          <w:bCs/>
          <w:sz w:val="21"/>
          <w:szCs w:val="21"/>
        </w:rPr>
        <w:t xml:space="preserve">Alternativas:</w:t>
      </w:r>
      <w:r>
        <w:rPr>
          <w:sz w:val="21"/>
          <w:szCs w:val="21"/>
        </w:rPr>
        <w:t xml:space="preserve"> se os dados formam estruturas curvas, os métodos de </w:t>
      </w:r>
      <w:r>
        <w:rPr>
          <w:b/>
          <w:bCs/>
          <w:sz w:val="21"/>
          <w:szCs w:val="21"/>
        </w:rPr>
        <w:t xml:space="preserve">grafos</w:t>
      </w:r>
      <w:r>
        <w:rPr>
          <w:sz w:val="21"/>
          <w:szCs w:val="21"/>
        </w:rPr>
        <w:t xml:space="preserve"> (Capítulo 8) e a </w:t>
      </w:r>
      <w:r>
        <w:rPr>
          <w:b/>
          <w:bCs/>
          <w:sz w:val="21"/>
          <w:szCs w:val="21"/>
        </w:rPr>
        <w:t xml:space="preserve">regularização de variedade</w:t>
      </w:r>
      <w:r>
        <w:rPr>
          <w:sz w:val="21"/>
          <w:szCs w:val="21"/>
        </w:rPr>
        <w:t xml:space="preserve"> (Belkin; Niyogi; Sindhwani, 2006) usam a mesma intuição de baixa densidade de outro jeito.</w:t>
      </w:r>
    </w:p>
    <w:p>
      <w:pPr>
        <w:pStyle w:val="ListParagraph"/>
        <w:numPr>
          <w:ilvl w:val="0"/>
          <w:numId w:val="2"/>
        </w:numPr>
        <w:spacing w:after="70" w:line="288"/>
      </w:pPr>
      <w:r>
        <w:rPr>
          <w:sz w:val="21"/>
          <w:szCs w:val="21"/>
        </w:rPr>
        <w:t xml:space="preserve">Li e Zhou (2015) propuseram variantes </w:t>
      </w:r>
      <w:r>
        <w:rPr>
          <w:b/>
          <w:bCs/>
          <w:sz w:val="21"/>
          <w:szCs w:val="21"/>
        </w:rPr>
        <w:t xml:space="preserve">seguras</w:t>
      </w:r>
      <w:r>
        <w:rPr>
          <w:sz w:val="21"/>
          <w:szCs w:val="21"/>
        </w:rPr>
        <w:t xml:space="preserve">, em que a S3VM tenta nunca ser pior que a SVM comum.</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Ao traçar uma divisa entre duas torcidas na arquibancada, você a coloca no corredor vazio, e não no meio de um grupo de amigos. Quanto mais pessoas você observa (mesmo sem saber o time delas), melhor enxerga onde estão os corredores. O S3VM faz isso, com a ressalva de que, se as duas torcidas estiverem misturadas, não há corredor para achar.</w:t>
            </w:r>
          </w:p>
        </w:tc>
      </w:tr>
    </w:tbl>
    <w:p>
      <w:pPr>
        <w:spacing w:after="140" w:line="120"/>
      </w:pPr>
    </w:p>
    <w:p>
      <w:pPr>
        <w:pStyle w:val="Heading3"/>
        <w:keepNext/>
      </w:pPr>
      <w:r>
        <w:t xml:space="preserve">7.8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Baixa densidade:</w:t>
            </w:r>
            <w:r>
              <w:rPr>
                <w:sz w:val="20"/>
                <w:szCs w:val="20"/>
              </w:rPr>
              <w:t xml:space="preserve"> a fronteira deve passar por regiões com poucos pontos.</w:t>
            </w:r>
          </w:p>
          <w:p>
            <w:pPr>
              <w:pStyle w:val="ListParagraph"/>
              <w:numPr>
                <w:ilvl w:val="0"/>
                <w:numId w:val="2"/>
              </w:numPr>
              <w:spacing w:after="60" w:line="276"/>
            </w:pPr>
            <w:r>
              <w:rPr>
                <w:b/>
                <w:bCs/>
                <w:sz w:val="20"/>
                <w:szCs w:val="20"/>
              </w:rPr>
              <w:t xml:space="preserve">SVM:</w:t>
            </w:r>
            <w:r>
              <w:rPr>
                <w:sz w:val="20"/>
                <w:szCs w:val="20"/>
              </w:rPr>
              <w:t xml:space="preserve"> fronteira de maior margem; perda hinge nos rotulados; </w:t>
            </w:r>
            <w:r>
              <w:rPr>
                <w:b/>
                <w:bCs/>
                <w:sz w:val="20"/>
                <w:szCs w:val="20"/>
              </w:rPr>
              <w:t xml:space="preserve">C</w:t>
            </w:r>
            <w:r>
              <w:rPr>
                <w:sz w:val="20"/>
                <w:szCs w:val="20"/>
              </w:rPr>
              <w:t xml:space="preserve"> equilibra margem e violações; </w:t>
            </w:r>
            <w:r>
              <w:rPr>
                <w:b/>
                <w:bCs/>
                <w:sz w:val="20"/>
                <w:szCs w:val="20"/>
              </w:rPr>
              <w:t xml:space="preserve">gamma</w:t>
            </w:r>
            <w:r>
              <w:rPr>
                <w:sz w:val="20"/>
                <w:szCs w:val="20"/>
              </w:rPr>
              <w:t xml:space="preserve"> controla a flexibilidade do núcleo RBF.</w:t>
            </w:r>
          </w:p>
          <w:p>
            <w:pPr>
              <w:pStyle w:val="ListParagraph"/>
              <w:numPr>
                <w:ilvl w:val="0"/>
                <w:numId w:val="2"/>
              </w:numPr>
              <w:spacing w:after="60" w:line="276"/>
            </w:pPr>
            <w:r>
              <w:rPr>
                <w:b/>
                <w:bCs/>
                <w:sz w:val="20"/>
                <w:szCs w:val="20"/>
              </w:rPr>
              <w:t xml:space="preserve">S3VM:</w:t>
            </w:r>
            <w:r>
              <w:rPr>
                <w:sz w:val="20"/>
                <w:szCs w:val="20"/>
              </w:rPr>
              <w:t xml:space="preserve"> acrescenta a perda max(0, 1 - |f|) para os exemplos sem rótulo. É </w:t>
            </w:r>
            <w:r>
              <w:rPr>
                <w:b/>
                <w:bCs/>
                <w:sz w:val="20"/>
                <w:szCs w:val="20"/>
              </w:rPr>
              <w:t xml:space="preserve">não convexa</w:t>
            </w:r>
            <w:r>
              <w:rPr>
                <w:sz w:val="20"/>
                <w:szCs w:val="20"/>
              </w:rPr>
              <w:t xml:space="preserve">.</w:t>
            </w:r>
          </w:p>
          <w:p>
            <w:pPr>
              <w:pStyle w:val="ListParagraph"/>
              <w:numPr>
                <w:ilvl w:val="0"/>
                <w:numId w:val="2"/>
              </w:numPr>
              <w:spacing w:after="60" w:line="276"/>
            </w:pPr>
            <w:r>
              <w:rPr>
                <w:b/>
                <w:bCs/>
                <w:sz w:val="20"/>
                <w:szCs w:val="20"/>
              </w:rPr>
              <w:t xml:space="preserve">TSVM:</w:t>
            </w:r>
            <w:r>
              <w:rPr>
                <w:sz w:val="20"/>
                <w:szCs w:val="20"/>
              </w:rPr>
              <w:t xml:space="preserve"> rótulos provisórios com </w:t>
            </w:r>
            <w:r>
              <w:rPr>
                <w:b/>
                <w:bCs/>
                <w:sz w:val="20"/>
                <w:szCs w:val="20"/>
              </w:rPr>
              <w:t xml:space="preserve">proporção fixa</w:t>
            </w:r>
            <w:r>
              <w:rPr>
                <w:sz w:val="20"/>
                <w:szCs w:val="20"/>
              </w:rPr>
              <w:t xml:space="preserve"> de positivos, peso crescente dos sem rótulo e troca de pares que violam a margem.</w:t>
            </w:r>
          </w:p>
          <w:p>
            <w:pPr>
              <w:pStyle w:val="ListParagraph"/>
              <w:numPr>
                <w:ilvl w:val="0"/>
                <w:numId w:val="2"/>
              </w:numPr>
              <w:spacing w:after="60" w:line="276"/>
            </w:pPr>
            <w:r>
              <w:rPr>
                <w:sz w:val="20"/>
                <w:szCs w:val="20"/>
              </w:rPr>
              <w:t xml:space="preserve">Nas duas luas, o ganho do TSVM foi de </w:t>
            </w:r>
            <w:r>
              <w:rPr>
                <w:b/>
                <w:bCs/>
                <w:sz w:val="20"/>
                <w:szCs w:val="20"/>
              </w:rPr>
              <w:t xml:space="preserve">+1,1 a +11,7 p.p.</w:t>
            </w:r>
            <w:r>
              <w:rPr>
                <w:sz w:val="20"/>
                <w:szCs w:val="20"/>
              </w:rPr>
              <w:t xml:space="preserve">, dependendo do gamma. Sem a proporção fixa, o ganho praticamente desapareceu.</w:t>
            </w:r>
          </w:p>
          <w:p>
            <w:pPr>
              <w:pStyle w:val="ListParagraph"/>
              <w:numPr>
                <w:ilvl w:val="0"/>
                <w:numId w:val="2"/>
              </w:numPr>
              <w:spacing w:after="60" w:line="276"/>
            </w:pPr>
            <w:r>
              <w:rPr>
                <w:b/>
                <w:bCs/>
                <w:sz w:val="20"/>
                <w:szCs w:val="20"/>
              </w:rPr>
              <w:t xml:space="preserve">Minimização de entropia:</w:t>
            </w:r>
            <w:r>
              <w:rPr>
                <w:sz w:val="20"/>
                <w:szCs w:val="20"/>
              </w:rPr>
              <w:t xml:space="preserve"> penaliza a incerteza nos sem rótulo. No Digits 3 x 8, de 87,6% para 95,7% (λ = 0,3), com perda do ganho quando λ é grande demais.</w:t>
            </w:r>
          </w:p>
          <w:p>
            <w:pPr>
              <w:pStyle w:val="ListParagraph"/>
              <w:numPr>
                <w:ilvl w:val="0"/>
                <w:numId w:val="2"/>
              </w:numPr>
              <w:spacing w:after="60" w:line="276"/>
            </w:pPr>
            <w:r>
              <w:rPr>
                <w:sz w:val="20"/>
                <w:szCs w:val="20"/>
              </w:rPr>
              <w:t xml:space="preserve">Todo método de baixa densidade exige que as classes sejam </w:t>
            </w:r>
            <w:r>
              <w:rPr>
                <w:b/>
                <w:bCs/>
                <w:sz w:val="20"/>
                <w:szCs w:val="20"/>
              </w:rPr>
              <w:t xml:space="preserve">separadas por regiões vazias</w:t>
            </w:r>
            <w:r>
              <w:rPr>
                <w:sz w:val="20"/>
                <w:szCs w:val="20"/>
              </w:rPr>
              <w:t xml:space="preserve">.</w:t>
            </w:r>
          </w:p>
        </w:tc>
      </w:tr>
    </w:tbl>
    <w:p>
      <w:pPr>
        <w:spacing w:after="140" w:line="120"/>
      </w:pPr>
    </w:p>
    <w:p>
      <w:pPr>
        <w:spacing w:after="120" w:line="300"/>
        <w:jc w:val="left"/>
      </w:pPr>
      <w:r>
        <w:rPr>
          <w:sz w:val="21"/>
          <w:szCs w:val="21"/>
        </w:rPr>
        <w:t xml:space="preserve">No próximo capítulo, veremos como </w:t>
      </w:r>
      <w:r>
        <w:rPr>
          <w:b/>
          <w:bCs/>
          <w:sz w:val="21"/>
          <w:szCs w:val="21"/>
        </w:rPr>
        <w:t xml:space="preserve">grafos</w:t>
      </w:r>
      <w:r>
        <w:rPr>
          <w:sz w:val="21"/>
          <w:szCs w:val="21"/>
        </w:rPr>
        <w:t xml:space="preserve"> propagam rótulos entre exemplos vizinhos, a família de métodos que mais ganhou no Capítulo 1: o </w:t>
      </w:r>
      <w:r>
        <w:rPr>
          <w:b/>
          <w:bCs/>
          <w:sz w:val="21"/>
          <w:szCs w:val="21"/>
        </w:rPr>
        <w:t xml:space="preserve">Label Propagation</w:t>
      </w:r>
      <w:r>
        <w:rPr>
          <w:sz w:val="21"/>
          <w:szCs w:val="21"/>
        </w:rPr>
        <w:t xml:space="preserve"> e o </w:t>
      </w:r>
      <w:r>
        <w:rPr>
          <w:b/>
          <w:bCs/>
          <w:sz w:val="21"/>
          <w:szCs w:val="21"/>
        </w:rPr>
        <w:t xml:space="preserve">Label Spreading</w:t>
      </w:r>
      <w:r>
        <w:rPr>
          <w:sz w:val="21"/>
          <w:szCs w:val="21"/>
        </w:rPr>
        <w:t xml:space="preserve">.</w:t>
      </w:r>
    </w:p>
    <w:p>
      <w:pPr>
        <w:pStyle w:val="Heading3"/>
        <w:keepNext/>
      </w:pPr>
      <w:r>
        <w:t xml:space="preserve">7.9 Para ler mais</w:t>
      </w:r>
    </w:p>
    <w:p>
      <w:pPr>
        <w:pStyle w:val="ListParagraph"/>
        <w:numPr>
          <w:ilvl w:val="0"/>
          <w:numId w:val="2"/>
        </w:numPr>
        <w:spacing w:after="70" w:line="288"/>
      </w:pPr>
      <w:r>
        <w:rPr>
          <w:sz w:val="21"/>
          <w:szCs w:val="21"/>
        </w:rPr>
        <w:t xml:space="preserve">Joachims (1999): o TSVM, para texto.</w:t>
      </w:r>
    </w:p>
    <w:p>
      <w:pPr>
        <w:pStyle w:val="ListParagraph"/>
        <w:numPr>
          <w:ilvl w:val="0"/>
          <w:numId w:val="2"/>
        </w:numPr>
        <w:spacing w:after="70" w:line="288"/>
      </w:pPr>
      <w:r>
        <w:rPr>
          <w:sz w:val="21"/>
          <w:szCs w:val="21"/>
        </w:rPr>
        <w:t xml:space="preserve">Chapelle e Zien (2005): separação por baixa densidade com uma otimização mais eficiente.</w:t>
      </w:r>
    </w:p>
    <w:p>
      <w:pPr>
        <w:pStyle w:val="ListParagraph"/>
        <w:numPr>
          <w:ilvl w:val="0"/>
          <w:numId w:val="2"/>
        </w:numPr>
        <w:spacing w:after="70" w:line="288"/>
      </w:pPr>
      <w:r>
        <w:rPr>
          <w:sz w:val="21"/>
          <w:szCs w:val="21"/>
        </w:rPr>
        <w:t xml:space="preserve">Chapelle, Sindhwani e Keerthi (2008): revisão das técnicas de otimização da S3VM.</w:t>
      </w:r>
    </w:p>
    <w:p>
      <w:pPr>
        <w:pStyle w:val="ListParagraph"/>
        <w:numPr>
          <w:ilvl w:val="0"/>
          <w:numId w:val="2"/>
        </w:numPr>
        <w:spacing w:after="70" w:line="288"/>
      </w:pPr>
      <w:r>
        <w:rPr>
          <w:sz w:val="21"/>
          <w:szCs w:val="21"/>
        </w:rPr>
        <w:t xml:space="preserve">Grandvalet e Bengio (2004): a minimização de entropia.</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A suposição de baixa densidade afirma que a fronteira de decisão deve passar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regiões com muitos pontos.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centro de cada classe.</w:t>
      </w:r>
    </w:p>
    <w:p>
      <w:pPr>
        <w:keepNext/>
        <w:keepLines/>
        <w:tabs>
          <w:tab w:val="left" w:pos="500"/>
        </w:tabs>
        <w:spacing w:after="30" w:line="264"/>
        <w:ind w:left="500" w:hanging="300"/>
      </w:pPr>
      <w:r>
        <w:rPr>
          <w:b/>
          <w:bCs/>
          <w:color w:val="6B7280"/>
          <w:sz w:val="20"/>
          <w:szCs w:val="20"/>
        </w:rPr>
        <w:t xml:space="preserve">c)	</w:t>
      </w:r>
      <w:r>
        <w:rPr>
          <w:sz w:val="20"/>
          <w:szCs w:val="20"/>
        </w:rPr>
        <w:t xml:space="preserve">regiões com poucos pontos.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ponto de maior densidade.</w:t>
      </w:r>
    </w:p>
    <w:p>
      <w:pPr>
        <w:keepNext/>
        <w:spacing w:after="60" w:before="140" w:line="276"/>
      </w:pPr>
      <w:r>
        <w:rPr>
          <w:b/>
          <w:bCs/>
          <w:color w:val="4F46E5"/>
          <w:sz w:val="21"/>
          <w:szCs w:val="21"/>
        </w:rPr>
        <w:t xml:space="preserve">Questão 2. </w:t>
      </w:r>
      <w:r>
        <w:rPr>
          <w:sz w:val="21"/>
          <w:szCs w:val="21"/>
        </w:rPr>
        <w:t xml:space="preserve">Na analogia das duas cidades, os pontos sem rótulo ajudam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aumentam o tamanho da margem.</w:t>
      </w:r>
    </w:p>
    <w:p>
      <w:pPr>
        <w:keepNext/>
        <w:keepLines/>
        <w:tabs>
          <w:tab w:val="left" w:pos="500"/>
        </w:tabs>
        <w:spacing w:after="30" w:line="264"/>
        <w:ind w:left="500" w:hanging="300"/>
      </w:pPr>
      <w:r>
        <w:rPr>
          <w:b/>
          <w:bCs/>
          <w:color w:val="6B7280"/>
          <w:sz w:val="20"/>
          <w:szCs w:val="20"/>
        </w:rPr>
        <w:t xml:space="preserve">b)	</w:t>
      </w:r>
      <w:r>
        <w:rPr>
          <w:sz w:val="20"/>
          <w:szCs w:val="20"/>
        </w:rPr>
        <w:t xml:space="preserve">substituem os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mostram onde estão as regiões movimentadas e onde estão os campos vazios.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dizem o nome de cada cidade.</w:t>
      </w:r>
    </w:p>
    <w:p>
      <w:pPr>
        <w:keepNext/>
        <w:spacing w:after="60" w:before="140" w:line="276"/>
      </w:pPr>
      <w:r>
        <w:rPr>
          <w:b/>
          <w:bCs/>
          <w:color w:val="4F46E5"/>
          <w:sz w:val="21"/>
          <w:szCs w:val="21"/>
        </w:rPr>
        <w:t xml:space="preserve">Questão 3. </w:t>
      </w:r>
      <w:r>
        <w:rPr>
          <w:sz w:val="21"/>
          <w:szCs w:val="21"/>
        </w:rPr>
        <w:t xml:space="preserve">Na SVM, a margem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acurácia no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classes.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distância entre a fronteira e os exemplos mais próximos de cada classe.</w:t>
      </w:r>
    </w:p>
    <w:p>
      <w:pPr>
        <w:keepNext/>
        <w:spacing w:after="60" w:before="140" w:line="276"/>
      </w:pPr>
      <w:r>
        <w:rPr>
          <w:b/>
          <w:bCs/>
          <w:color w:val="4F46E5"/>
          <w:sz w:val="21"/>
          <w:szCs w:val="21"/>
        </w:rPr>
        <w:t xml:space="preserve">Questão 4. </w:t>
      </w:r>
      <w:r>
        <w:rPr>
          <w:sz w:val="21"/>
          <w:szCs w:val="21"/>
        </w:rPr>
        <w:t xml:space="preserve">Os vetores de suporte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exemplos de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os exemplos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os exemplos sobre a margem ou que a violam, que determinam a fronteira.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os atributos mais importantes.</w:t>
      </w:r>
    </w:p>
    <w:p>
      <w:pPr>
        <w:keepNext/>
        <w:spacing w:after="60" w:before="140" w:line="276"/>
      </w:pPr>
      <w:r>
        <w:rPr>
          <w:b/>
          <w:bCs/>
          <w:color w:val="4F46E5"/>
          <w:sz w:val="21"/>
          <w:szCs w:val="21"/>
        </w:rPr>
        <w:t xml:space="preserve">Questão 5. </w:t>
      </w:r>
      <w:r>
        <w:rPr>
          <w:sz w:val="21"/>
          <w:szCs w:val="21"/>
        </w:rPr>
        <w:t xml:space="preserve">A perda hinge de um exemplo rotulado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zero se ele está do lado certo e fora da margem; cresce linearmente se a viola.</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igual a 1.</w:t>
      </w:r>
    </w:p>
    <w:p>
      <w:pPr>
        <w:keepNext/>
        <w:keepLines/>
        <w:tabs>
          <w:tab w:val="left" w:pos="500"/>
        </w:tabs>
        <w:spacing w:after="30" w:line="264"/>
        <w:ind w:left="500" w:hanging="300"/>
      </w:pPr>
      <w:r>
        <w:rPr>
          <w:b/>
          <w:bCs/>
          <w:color w:val="6B7280"/>
          <w:sz w:val="20"/>
          <w:szCs w:val="20"/>
        </w:rPr>
        <w:t xml:space="preserve">c)	</w:t>
      </w:r>
      <w:r>
        <w:rPr>
          <w:sz w:val="20"/>
          <w:szCs w:val="20"/>
        </w:rPr>
        <w:t xml:space="preserve">o quadrado do erro.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probabilidade da classe.</w:t>
      </w:r>
    </w:p>
    <w:p>
      <w:pPr>
        <w:keepNext/>
        <w:spacing w:after="60" w:before="140" w:line="276"/>
      </w:pPr>
      <w:r>
        <w:rPr>
          <w:b/>
          <w:bCs/>
          <w:color w:val="4F46E5"/>
          <w:sz w:val="21"/>
          <w:szCs w:val="21"/>
        </w:rPr>
        <w:t xml:space="preserve">Questão 6. </w:t>
      </w:r>
      <w:r>
        <w:rPr>
          <w:sz w:val="21"/>
          <w:szCs w:val="21"/>
        </w:rPr>
        <w:t xml:space="preserve">O parâmetro C da SVM controla:</w:t>
      </w:r>
    </w:p>
    <w:p>
      <w:pPr>
        <w:keepNext/>
        <w:keepLines/>
        <w:tabs>
          <w:tab w:val="left" w:pos="500"/>
        </w:tabs>
        <w:spacing w:after="30" w:line="264"/>
        <w:ind w:left="500" w:hanging="300"/>
      </w:pPr>
      <w:r>
        <w:rPr>
          <w:b/>
          <w:bCs/>
          <w:color w:val="6B7280"/>
          <w:sz w:val="20"/>
          <w:szCs w:val="20"/>
        </w:rPr>
        <w:t xml:space="preserve">a)	</w:t>
      </w:r>
      <w:r>
        <w:rPr>
          <w:sz w:val="20"/>
          <w:szCs w:val="20"/>
        </w:rPr>
        <w:t xml:space="preserve">o equilíbrio entre margem grande e violações da margem.</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vizinhos.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proporção de classes.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componentes principais.</w:t>
      </w:r>
    </w:p>
    <w:p>
      <w:pPr>
        <w:keepNext/>
        <w:spacing w:after="60" w:before="140" w:line="276"/>
      </w:pPr>
      <w:r>
        <w:rPr>
          <w:b/>
          <w:bCs/>
          <w:color w:val="4F46E5"/>
          <w:sz w:val="21"/>
          <w:szCs w:val="21"/>
        </w:rPr>
        <w:t xml:space="preserve">Questão 7. </w:t>
      </w:r>
      <w:r>
        <w:rPr>
          <w:sz w:val="21"/>
          <w:szCs w:val="21"/>
        </w:rPr>
        <w:t xml:space="preserve">No núcleo RBF, um gamma maior produz:</w:t>
      </w:r>
    </w:p>
    <w:p>
      <w:pPr>
        <w:keepNext/>
        <w:keepLines/>
        <w:tabs>
          <w:tab w:val="left" w:pos="500"/>
        </w:tabs>
        <w:spacing w:after="30" w:line="264"/>
        <w:ind w:left="500" w:hanging="300"/>
      </w:pPr>
      <w:r>
        <w:rPr>
          <w:b/>
          <w:bCs/>
          <w:color w:val="6B7280"/>
          <w:sz w:val="20"/>
          <w:szCs w:val="20"/>
        </w:rPr>
        <w:t xml:space="preserve">a)	</w:t>
      </w:r>
      <w:r>
        <w:rPr>
          <w:sz w:val="20"/>
          <w:szCs w:val="20"/>
        </w:rPr>
        <w:t xml:space="preserve">fronteiras sempre retas.</w:t>
      </w:r>
    </w:p>
    <w:p>
      <w:pPr>
        <w:keepNext/>
        <w:keepLines/>
        <w:tabs>
          <w:tab w:val="left" w:pos="500"/>
        </w:tabs>
        <w:spacing w:after="30" w:line="264"/>
        <w:ind w:left="500" w:hanging="300"/>
      </w:pPr>
      <w:r>
        <w:rPr>
          <w:b/>
          <w:bCs/>
          <w:color w:val="6B7280"/>
          <w:sz w:val="20"/>
          <w:szCs w:val="20"/>
        </w:rPr>
        <w:t xml:space="preserve">b)	</w:t>
      </w:r>
      <w:r>
        <w:rPr>
          <w:sz w:val="20"/>
          <w:szCs w:val="20"/>
        </w:rPr>
        <w:t xml:space="preserve">fronteiras mais sinuosas e locais.</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nenhuma mudança.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margens maiores, obrigatoriamente.</w:t>
      </w:r>
    </w:p>
    <w:p>
      <w:pPr>
        <w:keepNext/>
        <w:spacing w:after="60" w:before="140" w:line="276"/>
      </w:pPr>
      <w:r>
        <w:rPr>
          <w:b/>
          <w:bCs/>
          <w:color w:val="4F46E5"/>
          <w:sz w:val="21"/>
          <w:szCs w:val="21"/>
        </w:rPr>
        <w:t xml:space="preserve">Questão 8. </w:t>
      </w:r>
      <w:r>
        <w:rPr>
          <w:sz w:val="21"/>
          <w:szCs w:val="21"/>
        </w:rPr>
        <w:t xml:space="preserve">A perda da S3VM para um exemplo sem rótulo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max(0, 1 - |f(x)|).</w:t>
      </w:r>
    </w:p>
    <w:p>
      <w:pPr>
        <w:keepNext/>
        <w:keepLines/>
        <w:tabs>
          <w:tab w:val="left" w:pos="500"/>
        </w:tabs>
        <w:spacing w:after="30" w:line="264"/>
        <w:ind w:left="500" w:hanging="300"/>
      </w:pPr>
      <w:r>
        <w:rPr>
          <w:b/>
          <w:bCs/>
          <w:color w:val="6B7280"/>
          <w:sz w:val="20"/>
          <w:szCs w:val="20"/>
        </w:rPr>
        <w:t xml:space="preserve">b)	</w:t>
      </w:r>
      <w:r>
        <w:rPr>
          <w:sz w:val="20"/>
          <w:szCs w:val="20"/>
        </w:rPr>
        <w:t xml:space="preserve">max(0, 1 - f(x)).</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à perda hinge de um rotulado de classe +1.</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zero.</w:t>
      </w:r>
    </w:p>
    <w:p>
      <w:pPr>
        <w:keepNext/>
        <w:spacing w:after="60" w:before="140" w:line="276"/>
      </w:pPr>
      <w:r>
        <w:rPr>
          <w:b/>
          <w:bCs/>
          <w:color w:val="4F46E5"/>
          <w:sz w:val="21"/>
          <w:szCs w:val="21"/>
        </w:rPr>
        <w:t xml:space="preserve">Questão 9. </w:t>
      </w:r>
      <w:r>
        <w:rPr>
          <w:sz w:val="21"/>
          <w:szCs w:val="21"/>
        </w:rPr>
        <w:t xml:space="preserve">Por que a perda dos exemplos sem rótulo é não convexa?</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só depende de C.</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é linear.</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tem dois "vales", em f = -1 e f = +1, e um pico em f = 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Porque exige rótulos.</w:t>
      </w:r>
    </w:p>
    <w:p>
      <w:pPr>
        <w:keepNext/>
        <w:spacing w:after="60" w:before="140" w:line="276"/>
      </w:pPr>
      <w:r>
        <w:rPr>
          <w:b/>
          <w:bCs/>
          <w:color w:val="4F46E5"/>
          <w:sz w:val="21"/>
          <w:szCs w:val="21"/>
        </w:rPr>
        <w:t xml:space="preserve">Questão 10. </w:t>
      </w:r>
      <w:r>
        <w:rPr>
          <w:sz w:val="21"/>
          <w:szCs w:val="21"/>
        </w:rPr>
        <w:t xml:space="preserve">A não convexidade da S3VM implica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é preciso escolher parâmetros.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solução é sempre única.</w:t>
      </w:r>
    </w:p>
    <w:p>
      <w:pPr>
        <w:keepNext/>
        <w:keepLines/>
        <w:tabs>
          <w:tab w:val="left" w:pos="500"/>
        </w:tabs>
        <w:spacing w:after="30" w:line="264"/>
        <w:ind w:left="500" w:hanging="300"/>
      </w:pPr>
      <w:r>
        <w:rPr>
          <w:b/>
          <w:bCs/>
          <w:color w:val="6B7280"/>
          <w:sz w:val="20"/>
          <w:szCs w:val="20"/>
        </w:rPr>
        <w:t xml:space="preserve">c)	</w:t>
      </w:r>
      <w:r>
        <w:rPr>
          <w:sz w:val="20"/>
          <w:szCs w:val="20"/>
        </w:rPr>
        <w:t xml:space="preserve">há vários mínimos locais e a solução depende da inicialização.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método não pode ser usado.</w:t>
      </w:r>
    </w:p>
    <w:p>
      <w:pPr>
        <w:keepNext/>
        <w:spacing w:after="60" w:before="140" w:line="276"/>
      </w:pPr>
      <w:r>
        <w:rPr>
          <w:b/>
          <w:bCs/>
          <w:color w:val="4F46E5"/>
          <w:sz w:val="21"/>
          <w:szCs w:val="21"/>
        </w:rPr>
        <w:t xml:space="preserve">Questão 11. </w:t>
      </w:r>
      <w:r>
        <w:rPr>
          <w:sz w:val="21"/>
          <w:szCs w:val="21"/>
        </w:rPr>
        <w:t xml:space="preserve">O que é "continuação" na S3VM?</w:t>
      </w:r>
    </w:p>
    <w:p>
      <w:pPr>
        <w:keepNext/>
        <w:keepLines/>
        <w:tabs>
          <w:tab w:val="left" w:pos="500"/>
        </w:tabs>
        <w:spacing w:after="30" w:line="264"/>
        <w:ind w:left="500" w:hanging="300"/>
      </w:pPr>
      <w:r>
        <w:rPr>
          <w:b/>
          <w:bCs/>
          <w:color w:val="6B7280"/>
          <w:sz w:val="20"/>
          <w:szCs w:val="20"/>
        </w:rPr>
        <w:t xml:space="preserve">a)	</w:t>
      </w:r>
      <w:r>
        <w:rPr>
          <w:sz w:val="20"/>
          <w:szCs w:val="20"/>
        </w:rPr>
        <w:t xml:space="preserve">Usar apenas rotulados.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Repetir o treino sem mudar nada.</w:t>
      </w:r>
    </w:p>
    <w:p>
      <w:pPr>
        <w:keepNext/>
        <w:keepLines/>
        <w:tabs>
          <w:tab w:val="left" w:pos="500"/>
        </w:tabs>
        <w:spacing w:after="30" w:line="264"/>
        <w:ind w:left="500" w:hanging="300"/>
      </w:pPr>
      <w:r>
        <w:rPr>
          <w:b/>
          <w:bCs/>
          <w:color w:val="6B7280"/>
          <w:sz w:val="20"/>
          <w:szCs w:val="20"/>
        </w:rPr>
        <w:t xml:space="preserve">c)	</w:t>
      </w:r>
      <w:r>
        <w:rPr>
          <w:sz w:val="20"/>
          <w:szCs w:val="20"/>
        </w:rPr>
        <w:t xml:space="preserve">Começar com C* pequeno e aumentá-lo aos poucos.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Eliminar os exemplos difíceis.</w:t>
      </w:r>
    </w:p>
    <w:p>
      <w:pPr>
        <w:keepNext/>
        <w:spacing w:after="60" w:before="140" w:line="276"/>
      </w:pPr>
      <w:r>
        <w:rPr>
          <w:b/>
          <w:bCs/>
          <w:color w:val="4F46E5"/>
          <w:sz w:val="21"/>
          <w:szCs w:val="21"/>
        </w:rPr>
        <w:t xml:space="preserve">Questão 12. </w:t>
      </w:r>
      <w:r>
        <w:rPr>
          <w:sz w:val="21"/>
          <w:szCs w:val="21"/>
        </w:rPr>
        <w:t xml:space="preserve">Quem propôs o TSVM (SVM transdutiva), para classificação de texto, em 1999?</w:t>
      </w:r>
    </w:p>
    <w:p>
      <w:pPr>
        <w:keepNext/>
        <w:keepLines/>
        <w:tabs>
          <w:tab w:val="left" w:pos="500"/>
        </w:tabs>
        <w:spacing w:after="30" w:line="264"/>
        <w:ind w:left="500" w:hanging="300"/>
      </w:pPr>
      <w:r>
        <w:rPr>
          <w:b/>
          <w:bCs/>
          <w:color w:val="6B7280"/>
          <w:sz w:val="20"/>
          <w:szCs w:val="20"/>
        </w:rPr>
        <w:t xml:space="preserve">a)	</w:t>
      </w:r>
      <w:r>
        <w:rPr>
          <w:sz w:val="20"/>
          <w:szCs w:val="20"/>
        </w:rPr>
        <w:t xml:space="preserve">Blum e Mitchell.</w:t>
      </w:r>
    </w:p>
    <w:p>
      <w:pPr>
        <w:keepNext/>
        <w:keepLines/>
        <w:tabs>
          <w:tab w:val="left" w:pos="500"/>
        </w:tabs>
        <w:spacing w:after="30" w:line="264"/>
        <w:ind w:left="500" w:hanging="300"/>
      </w:pPr>
      <w:r>
        <w:rPr>
          <w:b/>
          <w:bCs/>
          <w:color w:val="6B7280"/>
          <w:sz w:val="20"/>
          <w:szCs w:val="20"/>
        </w:rPr>
        <w:t xml:space="preserve">b)	</w:t>
      </w:r>
      <w:r>
        <w:rPr>
          <w:sz w:val="20"/>
          <w:szCs w:val="20"/>
        </w:rPr>
        <w:t xml:space="preserve">Joachims.</w:t>
      </w:r>
    </w:p>
    <w:p>
      <w:pPr>
        <w:keepNext/>
        <w:keepLines/>
        <w:tabs>
          <w:tab w:val="left" w:pos="500"/>
        </w:tabs>
        <w:spacing w:after="30" w:line="264"/>
        <w:ind w:left="500" w:hanging="300"/>
      </w:pPr>
      <w:r>
        <w:rPr>
          <w:b/>
          <w:bCs/>
          <w:color w:val="6B7280"/>
          <w:sz w:val="20"/>
          <w:szCs w:val="20"/>
        </w:rPr>
        <w:t xml:space="preserve">c)	</w:t>
      </w:r>
      <w:r>
        <w:rPr>
          <w:sz w:val="20"/>
          <w:szCs w:val="20"/>
        </w:rPr>
        <w:t xml:space="preserve">Scudder.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Dempster.</w:t>
      </w:r>
    </w:p>
    <w:p>
      <w:pPr>
        <w:keepNext/>
        <w:spacing w:after="60" w:before="140" w:line="276"/>
      </w:pPr>
      <w:r>
        <w:rPr>
          <w:b/>
          <w:bCs/>
          <w:color w:val="4F46E5"/>
          <w:sz w:val="21"/>
          <w:szCs w:val="21"/>
        </w:rPr>
        <w:t xml:space="preserve">Questão 13. </w:t>
      </w:r>
      <w:r>
        <w:rPr>
          <w:sz w:val="21"/>
          <w:szCs w:val="21"/>
        </w:rPr>
        <w:t xml:space="preserve">O scikit-learn oferece uma S3VM pronta?</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no capítulo, implementamos um TSVM simplificado com a SVC e sample_weight.</w:t>
      </w:r>
    </w:p>
    <w:p>
      <w:pPr>
        <w:keepNext/>
        <w:keepLines/>
        <w:tabs>
          <w:tab w:val="left" w:pos="500"/>
        </w:tabs>
        <w:spacing w:after="30" w:line="264"/>
        <w:ind w:left="500" w:hanging="300"/>
      </w:pPr>
      <w:r>
        <w:rPr>
          <w:b/>
          <w:bCs/>
          <w:color w:val="6B7280"/>
          <w:sz w:val="20"/>
          <w:szCs w:val="20"/>
        </w:rPr>
        <w:t xml:space="preserve">b)	</w:t>
      </w:r>
      <w:r>
        <w:rPr>
          <w:sz w:val="20"/>
          <w:szCs w:val="20"/>
        </w:rPr>
        <w:t xml:space="preserve">Sim, dentro do SelfTrainingClassifier.</w:t>
      </w:r>
    </w:p>
    <w:p>
      <w:pPr>
        <w:keepNext/>
        <w:keepLines/>
        <w:tabs>
          <w:tab w:val="left" w:pos="500"/>
        </w:tabs>
        <w:spacing w:after="30" w:line="264"/>
        <w:ind w:left="500" w:hanging="300"/>
      </w:pPr>
      <w:r>
        <w:rPr>
          <w:b/>
          <w:bCs/>
          <w:color w:val="6B7280"/>
          <w:sz w:val="20"/>
          <w:szCs w:val="20"/>
        </w:rPr>
        <w:t xml:space="preserve">c)	</w:t>
      </w:r>
      <w:r>
        <w:rPr>
          <w:sz w:val="20"/>
          <w:szCs w:val="20"/>
        </w:rPr>
        <w:t xml:space="preserve">Sim, a classe TSVM.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Sim, a classe S3VM.</w:t>
      </w:r>
    </w:p>
    <w:p>
      <w:pPr>
        <w:keepNext/>
        <w:spacing w:after="60" w:before="140" w:line="276"/>
      </w:pPr>
      <w:r>
        <w:rPr>
          <w:b/>
          <w:bCs/>
          <w:color w:val="4F46E5"/>
          <w:sz w:val="21"/>
          <w:szCs w:val="21"/>
        </w:rPr>
        <w:t xml:space="preserve">Questão 14. </w:t>
      </w:r>
      <w:r>
        <w:rPr>
          <w:sz w:val="21"/>
          <w:szCs w:val="21"/>
        </w:rPr>
        <w:t xml:space="preserve">No TSVM simplificado, os rótulos provisórios dos exemplos sem rótulo são atribuídos:</w:t>
      </w:r>
    </w:p>
    <w:p>
      <w:pPr>
        <w:keepNext/>
        <w:keepLines/>
        <w:tabs>
          <w:tab w:val="left" w:pos="500"/>
        </w:tabs>
        <w:spacing w:after="30" w:line="264"/>
        <w:ind w:left="500" w:hanging="300"/>
      </w:pPr>
      <w:r>
        <w:rPr>
          <w:b/>
          <w:bCs/>
          <w:color w:val="6B7280"/>
          <w:sz w:val="20"/>
          <w:szCs w:val="20"/>
        </w:rPr>
        <w:t xml:space="preserve">a)	</w:t>
      </w:r>
      <w:r>
        <w:rPr>
          <w:sz w:val="20"/>
          <w:szCs w:val="20"/>
        </w:rPr>
        <w:t xml:space="preserve">aleatoriamente, sem nenhum critério.</w:t>
      </w:r>
    </w:p>
    <w:p>
      <w:pPr>
        <w:keepNext/>
        <w:keepLines/>
        <w:tabs>
          <w:tab w:val="left" w:pos="500"/>
        </w:tabs>
        <w:spacing w:after="30" w:line="264"/>
        <w:ind w:left="500" w:hanging="300"/>
      </w:pPr>
      <w:r>
        <w:rPr>
          <w:b/>
          <w:bCs/>
          <w:color w:val="6B7280"/>
          <w:sz w:val="20"/>
          <w:szCs w:val="20"/>
        </w:rPr>
        <w:t xml:space="preserve">b)	</w:t>
      </w:r>
      <w:r>
        <w:rPr>
          <w:sz w:val="20"/>
          <w:szCs w:val="20"/>
        </w:rPr>
        <w:t xml:space="preserve">pela média dos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todos como classe 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com proporção fixa de positivos, a partir da pontuação da SVM inicial.</w:t>
      </w:r>
    </w:p>
    <w:p>
      <w:pPr>
        <w:keepNext/>
        <w:spacing w:after="60" w:before="140" w:line="276"/>
      </w:pPr>
      <w:r>
        <w:rPr>
          <w:b/>
          <w:bCs/>
          <w:color w:val="4F46E5"/>
          <w:sz w:val="21"/>
          <w:szCs w:val="21"/>
        </w:rPr>
        <w:t xml:space="preserve">Questão 15. </w:t>
      </w:r>
      <w:r>
        <w:rPr>
          <w:sz w:val="21"/>
          <w:szCs w:val="21"/>
        </w:rPr>
        <w:t xml:space="preserve">Por que fixar a proporção de positivos é importante?</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 a necessidade de C.</w:t>
      </w:r>
    </w:p>
    <w:p>
      <w:pPr>
        <w:keepNext/>
        <w:keepLines/>
        <w:tabs>
          <w:tab w:val="left" w:pos="500"/>
        </w:tabs>
        <w:spacing w:after="30" w:line="264"/>
        <w:ind w:left="500" w:hanging="300"/>
      </w:pPr>
      <w:r>
        <w:rPr>
          <w:b/>
          <w:bCs/>
          <w:color w:val="6B7280"/>
          <w:sz w:val="20"/>
          <w:szCs w:val="20"/>
        </w:rPr>
        <w:t xml:space="preserve">b)	</w:t>
      </w:r>
      <w:r>
        <w:rPr>
          <w:sz w:val="20"/>
          <w:szCs w:val="20"/>
        </w:rPr>
        <w:t xml:space="preserve">Evita a solução trivial de rotular todos os sem rótulo com a mesma classe.</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 o número de atributos.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Reduz o tempo de execução a zero.</w:t>
      </w:r>
    </w:p>
    <w:p>
      <w:pPr>
        <w:keepNext/>
        <w:spacing w:after="60" w:before="140" w:line="276"/>
      </w:pPr>
      <w:r>
        <w:rPr>
          <w:b/>
          <w:bCs/>
          <w:color w:val="4F46E5"/>
          <w:sz w:val="21"/>
          <w:szCs w:val="21"/>
        </w:rPr>
        <w:t xml:space="preserve">Questão 16. </w:t>
      </w:r>
      <w:r>
        <w:rPr>
          <w:sz w:val="21"/>
          <w:szCs w:val="21"/>
        </w:rPr>
        <w:t xml:space="preserve">No TSVM, "trocar pares de rótulos"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trocar o valor de gamma.</w:t>
      </w:r>
    </w:p>
    <w:p>
      <w:pPr>
        <w:keepNext/>
        <w:keepLines/>
        <w:tabs>
          <w:tab w:val="left" w:pos="500"/>
        </w:tabs>
        <w:spacing w:after="30" w:line="264"/>
        <w:ind w:left="500" w:hanging="300"/>
      </w:pPr>
      <w:r>
        <w:rPr>
          <w:b/>
          <w:bCs/>
          <w:color w:val="6B7280"/>
          <w:sz w:val="20"/>
          <w:szCs w:val="20"/>
        </w:rPr>
        <w:t xml:space="preserve">b)	</w:t>
      </w:r>
      <w:r>
        <w:rPr>
          <w:sz w:val="20"/>
          <w:szCs w:val="20"/>
        </w:rPr>
        <w:t xml:space="preserve">inverter os rótulos de um positivo e de um negativo que violam a margem, se isso reduz a perda.</w:t>
      </w:r>
    </w:p>
    <w:p>
      <w:pPr>
        <w:keepNext/>
        <w:keepLines/>
        <w:tabs>
          <w:tab w:val="left" w:pos="500"/>
        </w:tabs>
        <w:spacing w:after="30" w:line="264"/>
        <w:ind w:left="500" w:hanging="300"/>
      </w:pPr>
      <w:r>
        <w:rPr>
          <w:b/>
          <w:bCs/>
          <w:color w:val="6B7280"/>
          <w:sz w:val="20"/>
          <w:szCs w:val="20"/>
        </w:rPr>
        <w:t xml:space="preserve">c)	</w:t>
      </w:r>
      <w:r>
        <w:rPr>
          <w:sz w:val="20"/>
          <w:szCs w:val="20"/>
        </w:rPr>
        <w:t xml:space="preserve">apagar os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trocar o conjunto de teste.</w:t>
      </w:r>
    </w:p>
    <w:p>
      <w:pPr>
        <w:keepNext/>
        <w:spacing w:after="60" w:before="140" w:line="276"/>
      </w:pPr>
      <w:r>
        <w:rPr>
          <w:b/>
          <w:bCs/>
          <w:color w:val="4F46E5"/>
          <w:sz w:val="21"/>
          <w:szCs w:val="21"/>
        </w:rPr>
        <w:t xml:space="preserve">Questão 17. </w:t>
      </w:r>
      <w:r>
        <w:rPr>
          <w:sz w:val="21"/>
          <w:szCs w:val="21"/>
        </w:rPr>
        <w:t xml:space="preserve">No experimento das duas luas com 6 rótulos, o ganho do TSVM com gamma = 5 foi de:</w:t>
      </w:r>
    </w:p>
    <w:p>
      <w:pPr>
        <w:keepNext/>
        <w:keepLines/>
        <w:tabs>
          <w:tab w:val="left" w:pos="500"/>
        </w:tabs>
        <w:spacing w:after="30" w:line="264"/>
        <w:ind w:left="500" w:hanging="300"/>
      </w:pPr>
      <w:r>
        <w:rPr>
          <w:b/>
          <w:bCs/>
          <w:color w:val="6B7280"/>
          <w:sz w:val="20"/>
          <w:szCs w:val="20"/>
        </w:rPr>
        <w:t xml:space="preserve">a)	</w:t>
      </w:r>
      <w:r>
        <w:rPr>
          <w:sz w:val="20"/>
          <w:szCs w:val="20"/>
        </w:rPr>
        <w:t xml:space="preserve">-5 p.p.</w:t>
      </w:r>
    </w:p>
    <w:p>
      <w:pPr>
        <w:keepNext/>
        <w:keepLines/>
        <w:tabs>
          <w:tab w:val="left" w:pos="500"/>
        </w:tabs>
        <w:spacing w:after="30" w:line="264"/>
        <w:ind w:left="500" w:hanging="300"/>
      </w:pPr>
      <w:r>
        <w:rPr>
          <w:b/>
          <w:bCs/>
          <w:color w:val="6B7280"/>
          <w:sz w:val="20"/>
          <w:szCs w:val="20"/>
        </w:rPr>
        <w:t xml:space="preserve">b)	</w:t>
      </w:r>
      <w:r>
        <w:rPr>
          <w:sz w:val="20"/>
          <w:szCs w:val="20"/>
        </w:rPr>
        <w:t xml:space="preserve">+11,7 p.p., melhor em 27 dos 30 sorteios.</w:t>
      </w:r>
    </w:p>
    <w:p>
      <w:pPr>
        <w:keepNext/>
        <w:keepLines/>
        <w:tabs>
          <w:tab w:val="left" w:pos="500"/>
        </w:tabs>
        <w:spacing w:after="30" w:line="264"/>
        <w:ind w:left="500" w:hanging="300"/>
      </w:pPr>
      <w:r>
        <w:rPr>
          <w:b/>
          <w:bCs/>
          <w:color w:val="6B7280"/>
          <w:sz w:val="20"/>
          <w:szCs w:val="20"/>
        </w:rPr>
        <w:t xml:space="preserve">c)	</w:t>
      </w:r>
      <w:r>
        <w:rPr>
          <w:sz w:val="20"/>
          <w:szCs w:val="20"/>
        </w:rPr>
        <w:t xml:space="preserve">+1,1 p.p.</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 p.p.</w:t>
      </w:r>
    </w:p>
    <w:p>
      <w:pPr>
        <w:keepNext/>
        <w:spacing w:after="60" w:before="140" w:line="276"/>
      </w:pPr>
      <w:r>
        <w:rPr>
          <w:b/>
          <w:bCs/>
          <w:color w:val="4F46E5"/>
          <w:sz w:val="21"/>
          <w:szCs w:val="21"/>
        </w:rPr>
        <w:t xml:space="preserve">Questão 18. </w:t>
      </w:r>
      <w:r>
        <w:rPr>
          <w:sz w:val="21"/>
          <w:szCs w:val="21"/>
        </w:rPr>
        <w:t xml:space="preserve">Com gamma = 0,5, o ganho do TSVM nas duas luas foi:</w:t>
      </w:r>
    </w:p>
    <w:p>
      <w:pPr>
        <w:keepNext/>
        <w:keepLines/>
        <w:tabs>
          <w:tab w:val="left" w:pos="500"/>
        </w:tabs>
        <w:spacing w:after="30" w:line="264"/>
        <w:ind w:left="500" w:hanging="300"/>
      </w:pPr>
      <w:r>
        <w:rPr>
          <w:b/>
          <w:bCs/>
          <w:color w:val="6B7280"/>
          <w:sz w:val="20"/>
          <w:szCs w:val="20"/>
        </w:rPr>
        <w:t xml:space="preserve">a)	</w:t>
      </w:r>
      <w:r>
        <w:rPr>
          <w:sz w:val="20"/>
          <w:szCs w:val="20"/>
        </w:rPr>
        <w:t xml:space="preserve">igual a 100%.</w:t>
      </w:r>
    </w:p>
    <w:p>
      <w:pPr>
        <w:keepNext/>
        <w:keepLines/>
        <w:tabs>
          <w:tab w:val="left" w:pos="500"/>
        </w:tabs>
        <w:spacing w:after="30" w:line="264"/>
        <w:ind w:left="500" w:hanging="300"/>
      </w:pPr>
      <w:r>
        <w:rPr>
          <w:b/>
          <w:bCs/>
          <w:color w:val="6B7280"/>
          <w:sz w:val="20"/>
          <w:szCs w:val="20"/>
        </w:rPr>
        <w:t xml:space="preserve">b)	</w:t>
      </w:r>
      <w:r>
        <w:rPr>
          <w:sz w:val="20"/>
          <w:szCs w:val="20"/>
        </w:rPr>
        <w:t xml:space="preserve">enorme (+20 p.p.).</w:t>
      </w:r>
    </w:p>
    <w:p>
      <w:pPr>
        <w:keepNext/>
        <w:keepLines/>
        <w:tabs>
          <w:tab w:val="left" w:pos="500"/>
        </w:tabs>
        <w:spacing w:after="30" w:line="264"/>
        <w:ind w:left="500" w:hanging="300"/>
      </w:pPr>
      <w:r>
        <w:rPr>
          <w:b/>
          <w:bCs/>
          <w:color w:val="6B7280"/>
          <w:sz w:val="20"/>
          <w:szCs w:val="20"/>
        </w:rPr>
        <w:t xml:space="preserve">c)	</w:t>
      </w:r>
      <w:r>
        <w:rPr>
          <w:sz w:val="20"/>
          <w:szCs w:val="20"/>
        </w:rPr>
        <w:t xml:space="preserve">pequeno (+1,1 p.p., 14 vitórias e 14 derrotas).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negativo de 10 p.p.</w:t>
      </w:r>
    </w:p>
    <w:p>
      <w:pPr>
        <w:keepNext/>
        <w:spacing w:after="60" w:before="140" w:line="276"/>
      </w:pPr>
      <w:r>
        <w:rPr>
          <w:b/>
          <w:bCs/>
          <w:color w:val="4F46E5"/>
          <w:sz w:val="21"/>
          <w:szCs w:val="21"/>
        </w:rPr>
        <w:t xml:space="preserve">Questão 19. </w:t>
      </w:r>
      <w:r>
        <w:rPr>
          <w:sz w:val="21"/>
          <w:szCs w:val="21"/>
        </w:rPr>
        <w:t xml:space="preserve">Segundo o capítulo, o ganho do TSVM depende do gamma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gamma elimina o ruído.</w:t>
      </w:r>
    </w:p>
    <w:p>
      <w:pPr>
        <w:keepNext/>
        <w:keepLines/>
        <w:tabs>
          <w:tab w:val="left" w:pos="500"/>
        </w:tabs>
        <w:spacing w:after="30" w:line="264"/>
        <w:ind w:left="500" w:hanging="300"/>
      </w:pPr>
      <w:r>
        <w:rPr>
          <w:b/>
          <w:bCs/>
          <w:color w:val="6B7280"/>
          <w:sz w:val="20"/>
          <w:szCs w:val="20"/>
        </w:rPr>
        <w:t xml:space="preserve">b)	</w:t>
      </w:r>
      <w:r>
        <w:rPr>
          <w:sz w:val="20"/>
          <w:szCs w:val="20"/>
        </w:rPr>
        <w:t xml:space="preserve">o modelo precisa ser flexível o bastante para aproveitar a estrutura revelada pelos dados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o gamma altera o número de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gamma define a proporção de classes.</w:t>
      </w:r>
    </w:p>
    <w:p>
      <w:pPr>
        <w:keepNext/>
        <w:spacing w:after="60" w:before="140" w:line="276"/>
      </w:pPr>
      <w:r>
        <w:rPr>
          <w:b/>
          <w:bCs/>
          <w:color w:val="4F46E5"/>
          <w:sz w:val="21"/>
          <w:szCs w:val="21"/>
        </w:rPr>
        <w:t xml:space="preserve">Questão 20. </w:t>
      </w:r>
      <w:r>
        <w:rPr>
          <w:sz w:val="21"/>
          <w:szCs w:val="21"/>
        </w:rPr>
        <w:t xml:space="preserve">A Figura 7.5 do capítulo mostra um sorteio ilustrativo. Qual a medida honesta do ganho?</w:t>
      </w:r>
    </w:p>
    <w:p>
      <w:pPr>
        <w:keepNext/>
        <w:keepLines/>
        <w:tabs>
          <w:tab w:val="left" w:pos="500"/>
        </w:tabs>
        <w:spacing w:after="30" w:line="264"/>
        <w:ind w:left="500" w:hanging="300"/>
      </w:pPr>
      <w:r>
        <w:rPr>
          <w:b/>
          <w:bCs/>
          <w:color w:val="6B7280"/>
          <w:sz w:val="20"/>
          <w:szCs w:val="20"/>
        </w:rPr>
        <w:t xml:space="preserve">a)	</w:t>
      </w:r>
      <w:r>
        <w:rPr>
          <w:sz w:val="20"/>
          <w:szCs w:val="20"/>
        </w:rPr>
        <w:t xml:space="preserve">Qualquer um deles.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pior sorteio.</w:t>
      </w:r>
    </w:p>
    <w:p>
      <w:pPr>
        <w:keepNext/>
        <w:keepLines/>
        <w:tabs>
          <w:tab w:val="left" w:pos="500"/>
        </w:tabs>
        <w:spacing w:after="30" w:line="264"/>
        <w:ind w:left="500" w:hanging="300"/>
      </w:pPr>
      <w:r>
        <w:rPr>
          <w:b/>
          <w:bCs/>
          <w:color w:val="6B7280"/>
          <w:sz w:val="20"/>
          <w:szCs w:val="20"/>
        </w:rPr>
        <w:t xml:space="preserve">c)	</w:t>
      </w:r>
      <w:r>
        <w:rPr>
          <w:sz w:val="20"/>
          <w:szCs w:val="20"/>
        </w:rPr>
        <w:t xml:space="preserve">O melhor sorteio.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média dos 30 sorteios.</w:t>
      </w:r>
    </w:p>
    <w:p>
      <w:pPr>
        <w:keepNext/>
        <w:spacing w:after="60" w:before="140" w:line="276"/>
      </w:pPr>
      <w:r>
        <w:rPr>
          <w:b/>
          <w:bCs/>
          <w:color w:val="4F46E5"/>
          <w:sz w:val="21"/>
          <w:szCs w:val="21"/>
        </w:rPr>
        <w:t xml:space="preserve">Questão 21. </w:t>
      </w:r>
      <w:r>
        <w:rPr>
          <w:sz w:val="21"/>
          <w:szCs w:val="21"/>
        </w:rPr>
        <w:t xml:space="preserve">No experimento, o TSVM sem fixar a proporção de classes, nas duas luas, teve:</w:t>
      </w:r>
    </w:p>
    <w:p>
      <w:pPr>
        <w:keepNext/>
        <w:keepLines/>
        <w:tabs>
          <w:tab w:val="left" w:pos="500"/>
        </w:tabs>
        <w:spacing w:after="30" w:line="264"/>
        <w:ind w:left="500" w:hanging="300"/>
      </w:pPr>
      <w:r>
        <w:rPr>
          <w:b/>
          <w:bCs/>
          <w:color w:val="6B7280"/>
          <w:sz w:val="20"/>
          <w:szCs w:val="20"/>
        </w:rPr>
        <w:t xml:space="preserve">a)	</w:t>
      </w:r>
      <w:r>
        <w:rPr>
          <w:sz w:val="20"/>
          <w:szCs w:val="20"/>
        </w:rPr>
        <w:t xml:space="preserve">82,0%, quase igual à referência (81,1%).</w:t>
      </w:r>
    </w:p>
    <w:p>
      <w:pPr>
        <w:keepNext/>
        <w:keepLines/>
        <w:tabs>
          <w:tab w:val="left" w:pos="500"/>
        </w:tabs>
        <w:spacing w:after="30" w:line="264"/>
        <w:ind w:left="500" w:hanging="300"/>
      </w:pPr>
      <w:r>
        <w:rPr>
          <w:b/>
          <w:bCs/>
          <w:color w:val="6B7280"/>
          <w:sz w:val="20"/>
          <w:szCs w:val="20"/>
        </w:rPr>
        <w:t xml:space="preserve">b)	</w:t>
      </w:r>
      <w:r>
        <w:rPr>
          <w:sz w:val="20"/>
          <w:szCs w:val="20"/>
        </w:rPr>
        <w:t xml:space="preserve">92,8%.</w:t>
      </w:r>
    </w:p>
    <w:p>
      <w:pPr>
        <w:keepNext/>
        <w:keepLines/>
        <w:tabs>
          <w:tab w:val="left" w:pos="500"/>
        </w:tabs>
        <w:spacing w:after="30" w:line="264"/>
        <w:ind w:left="500" w:hanging="300"/>
      </w:pPr>
      <w:r>
        <w:rPr>
          <w:b/>
          <w:bCs/>
          <w:color w:val="6B7280"/>
          <w:sz w:val="20"/>
          <w:szCs w:val="20"/>
        </w:rPr>
        <w:t xml:space="preserve">c)	</w:t>
      </w:r>
      <w:r>
        <w:rPr>
          <w:sz w:val="20"/>
          <w:szCs w:val="20"/>
        </w:rPr>
        <w:t xml:space="preserve">100%.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50%.</w:t>
      </w:r>
    </w:p>
    <w:p>
      <w:pPr>
        <w:keepNext/>
        <w:spacing w:after="60" w:before="140" w:line="276"/>
      </w:pPr>
      <w:r>
        <w:rPr>
          <w:b/>
          <w:bCs/>
          <w:color w:val="4F46E5"/>
          <w:sz w:val="21"/>
          <w:szCs w:val="21"/>
        </w:rPr>
        <w:t xml:space="preserve">Questão 22. </w:t>
      </w:r>
      <w:r>
        <w:rPr>
          <w:sz w:val="21"/>
          <w:szCs w:val="21"/>
        </w:rPr>
        <w:t xml:space="preserve">Nos grupos cruzados, o TSVM com proporção fixa:</w:t>
      </w:r>
    </w:p>
    <w:p>
      <w:pPr>
        <w:keepNext/>
        <w:keepLines/>
        <w:tabs>
          <w:tab w:val="left" w:pos="500"/>
        </w:tabs>
        <w:spacing w:after="30" w:line="264"/>
        <w:ind w:left="500" w:hanging="300"/>
      </w:pPr>
      <w:r>
        <w:rPr>
          <w:b/>
          <w:bCs/>
          <w:color w:val="6B7280"/>
          <w:sz w:val="20"/>
          <w:szCs w:val="20"/>
        </w:rPr>
        <w:t xml:space="preserve">a)	</w:t>
      </w:r>
      <w:r>
        <w:rPr>
          <w:sz w:val="20"/>
          <w:szCs w:val="20"/>
        </w:rPr>
        <w:t xml:space="preserve">perdeu mais de 15 p.p.</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pôde ser executado.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piorou: ficou em 85,7% contra 82,4% da referência.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obteve 100%.</w:t>
      </w:r>
    </w:p>
    <w:p>
      <w:pPr>
        <w:keepNext/>
        <w:spacing w:after="60" w:before="140" w:line="276"/>
      </w:pPr>
      <w:r>
        <w:rPr>
          <w:b/>
          <w:bCs/>
          <w:color w:val="4F46E5"/>
          <w:sz w:val="21"/>
          <w:szCs w:val="21"/>
        </w:rPr>
        <w:t xml:space="preserve">Questão 23. </w:t>
      </w:r>
      <w:r>
        <w:rPr>
          <w:sz w:val="21"/>
          <w:szCs w:val="21"/>
        </w:rPr>
        <w:t xml:space="preserve">Para duas classes, a entropia de uma previsão é máxima quando a probabilidade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1.</w:t>
      </w:r>
    </w:p>
    <w:p>
      <w:pPr>
        <w:keepNext/>
        <w:keepLines/>
        <w:tabs>
          <w:tab w:val="left" w:pos="500"/>
        </w:tabs>
        <w:spacing w:after="30" w:line="264"/>
        <w:ind w:left="500" w:hanging="300"/>
      </w:pPr>
      <w:r>
        <w:rPr>
          <w:b/>
          <w:bCs/>
          <w:color w:val="6B7280"/>
          <w:sz w:val="20"/>
          <w:szCs w:val="20"/>
        </w:rPr>
        <w:t xml:space="preserve">b)	</w:t>
      </w:r>
      <w:r>
        <w:rPr>
          <w:sz w:val="20"/>
          <w:szCs w:val="20"/>
        </w:rPr>
        <w:t xml:space="preserve">0,99.</w:t>
      </w:r>
    </w:p>
    <w:p>
      <w:pPr>
        <w:keepNext/>
        <w:keepLines/>
        <w:tabs>
          <w:tab w:val="left" w:pos="500"/>
        </w:tabs>
        <w:spacing w:after="30" w:line="264"/>
        <w:ind w:left="500" w:hanging="300"/>
      </w:pPr>
      <w:r>
        <w:rPr>
          <w:b/>
          <w:bCs/>
          <w:color w:val="6B7280"/>
          <w:sz w:val="20"/>
          <w:szCs w:val="20"/>
        </w:rPr>
        <w:t xml:space="preserve">c)	</w:t>
      </w:r>
      <w:r>
        <w:rPr>
          <w:sz w:val="20"/>
          <w:szCs w:val="20"/>
        </w:rPr>
        <w:t xml:space="preserve">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0,5.</w:t>
      </w:r>
    </w:p>
    <w:p>
      <w:pPr>
        <w:keepNext/>
        <w:spacing w:after="60" w:before="140" w:line="276"/>
      </w:pPr>
      <w:r>
        <w:rPr>
          <w:b/>
          <w:bCs/>
          <w:color w:val="4F46E5"/>
          <w:sz w:val="21"/>
          <w:szCs w:val="21"/>
        </w:rPr>
        <w:t xml:space="preserve">Questão 24. </w:t>
      </w:r>
      <w:r>
        <w:rPr>
          <w:sz w:val="21"/>
          <w:szCs w:val="21"/>
        </w:rPr>
        <w:t xml:space="preserve">A minimização de entropia, proposta por Grandvalet e Bengio (2004), faz com que o modelo:</w:t>
      </w:r>
    </w:p>
    <w:p>
      <w:pPr>
        <w:keepNext/>
        <w:keepLines/>
        <w:tabs>
          <w:tab w:val="left" w:pos="500"/>
        </w:tabs>
        <w:spacing w:after="30" w:line="264"/>
        <w:ind w:left="500" w:hanging="300"/>
      </w:pPr>
      <w:r>
        <w:rPr>
          <w:b/>
          <w:bCs/>
          <w:color w:val="6B7280"/>
          <w:sz w:val="20"/>
          <w:szCs w:val="20"/>
        </w:rPr>
        <w:t xml:space="preserve">a)	</w:t>
      </w:r>
      <w:r>
        <w:rPr>
          <w:sz w:val="20"/>
          <w:szCs w:val="20"/>
        </w:rPr>
        <w:t xml:space="preserve">rotule os exemplos sem rótulo com certeza.</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elimine a penalidade L2.</w:t>
      </w:r>
    </w:p>
    <w:p>
      <w:pPr>
        <w:keepNext/>
        <w:keepLines/>
        <w:tabs>
          <w:tab w:val="left" w:pos="500"/>
        </w:tabs>
        <w:spacing w:after="30" w:line="264"/>
        <w:ind w:left="500" w:hanging="300"/>
      </w:pPr>
      <w:r>
        <w:rPr>
          <w:b/>
          <w:bCs/>
          <w:color w:val="6B7280"/>
          <w:sz w:val="20"/>
          <w:szCs w:val="20"/>
        </w:rPr>
        <w:t xml:space="preserve">c)	</w:t>
      </w:r>
      <w:r>
        <w:rPr>
          <w:sz w:val="20"/>
          <w:szCs w:val="20"/>
        </w:rPr>
        <w:t xml:space="preserve">tenha previsões confiantes nos exemplos sem rótulo, empurrando a fronteira para regiões de baixa densidade.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ignore os exemplos rotulados.</w:t>
      </w:r>
    </w:p>
    <w:p>
      <w:pPr>
        <w:keepNext/>
        <w:spacing w:after="60" w:before="140" w:line="276"/>
      </w:pPr>
      <w:r>
        <w:rPr>
          <w:b/>
          <w:bCs/>
          <w:color w:val="4F46E5"/>
          <w:sz w:val="21"/>
          <w:szCs w:val="21"/>
        </w:rPr>
        <w:t xml:space="preserve">Questão 25. </w:t>
      </w:r>
      <w:r>
        <w:rPr>
          <w:sz w:val="21"/>
          <w:szCs w:val="21"/>
        </w:rPr>
        <w:t xml:space="preserve">No experimento dos dígitos 3 e 8, o melhor valor de lambda foi:</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deram o mesmo resultado.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0,3 (95,7%).</w:t>
      </w:r>
    </w:p>
    <w:p>
      <w:pPr>
        <w:keepNext/>
        <w:keepLines/>
        <w:tabs>
          <w:tab w:val="left" w:pos="500"/>
        </w:tabs>
        <w:spacing w:after="30" w:line="264"/>
        <w:ind w:left="500" w:hanging="300"/>
      </w:pPr>
      <w:r>
        <w:rPr>
          <w:b/>
          <w:bCs/>
          <w:color w:val="6B7280"/>
          <w:sz w:val="20"/>
          <w:szCs w:val="20"/>
        </w:rPr>
        <w:t xml:space="preserve">c)	</w:t>
      </w:r>
      <w:r>
        <w:rPr>
          <w:sz w:val="20"/>
          <w:szCs w:val="20"/>
        </w:rPr>
        <w:t xml:space="preserve">3,0 (91,8%).</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0 (87,6%).</w:t>
      </w:r>
    </w:p>
    <w:p>
      <w:pPr>
        <w:keepNext/>
        <w:spacing w:after="60" w:before="140" w:line="276"/>
      </w:pPr>
      <w:r>
        <w:rPr>
          <w:b/>
          <w:bCs/>
          <w:color w:val="4F46E5"/>
          <w:sz w:val="21"/>
          <w:szCs w:val="21"/>
        </w:rPr>
        <w:t xml:space="preserve">Questão 26. </w:t>
      </w:r>
      <w:r>
        <w:rPr>
          <w:sz w:val="21"/>
          <w:szCs w:val="21"/>
        </w:rPr>
        <w:t xml:space="preserve">Com lambda muito grande (3,0), o ganho: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mudou.</w:t>
      </w:r>
    </w:p>
    <w:p>
      <w:pPr>
        <w:keepNext/>
        <w:keepLines/>
        <w:tabs>
          <w:tab w:val="left" w:pos="500"/>
        </w:tabs>
        <w:spacing w:after="30" w:line="264"/>
        <w:ind w:left="500" w:hanging="300"/>
      </w:pPr>
      <w:r>
        <w:rPr>
          <w:b/>
          <w:bCs/>
          <w:color w:val="6B7280"/>
          <w:sz w:val="20"/>
          <w:szCs w:val="20"/>
        </w:rPr>
        <w:t xml:space="preserve">b)	</w:t>
      </w:r>
      <w:r>
        <w:rPr>
          <w:sz w:val="20"/>
          <w:szCs w:val="20"/>
        </w:rPr>
        <w:t xml:space="preserve">virou 100%.</w:t>
      </w:r>
    </w:p>
    <w:p>
      <w:pPr>
        <w:keepNext/>
        <w:keepLines/>
        <w:tabs>
          <w:tab w:val="left" w:pos="500"/>
        </w:tabs>
        <w:spacing w:after="30" w:line="264"/>
        <w:ind w:left="500" w:hanging="300"/>
      </w:pPr>
      <w:r>
        <w:rPr>
          <w:b/>
          <w:bCs/>
          <w:color w:val="6B7280"/>
          <w:sz w:val="20"/>
          <w:szCs w:val="20"/>
        </w:rPr>
        <w:t xml:space="preserve">c)	</w:t>
      </w:r>
      <w:r>
        <w:rPr>
          <w:sz w:val="20"/>
          <w:szCs w:val="20"/>
        </w:rPr>
        <w:t xml:space="preserve">diminuiu, pois o modelo se convence de previsões erradas.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aumentou.</w:t>
      </w:r>
    </w:p>
    <w:p>
      <w:pPr>
        <w:keepNext/>
        <w:spacing w:after="60" w:before="140" w:line="276"/>
      </w:pPr>
      <w:r>
        <w:rPr>
          <w:b/>
          <w:bCs/>
          <w:color w:val="4F46E5"/>
          <w:sz w:val="21"/>
          <w:szCs w:val="21"/>
        </w:rPr>
        <w:t xml:space="preserve">Questão 27. </w:t>
      </w:r>
      <w:r>
        <w:rPr>
          <w:sz w:val="21"/>
          <w:szCs w:val="21"/>
        </w:rPr>
        <w:t xml:space="preserve">O que mostra a Figura 7.7 sobre as probabilidades previstas?</w:t>
      </w:r>
    </w:p>
    <w:p>
      <w:pPr>
        <w:keepNext/>
        <w:keepLines/>
        <w:tabs>
          <w:tab w:val="left" w:pos="500"/>
        </w:tabs>
        <w:spacing w:after="30" w:line="264"/>
        <w:ind w:left="500" w:hanging="300"/>
      </w:pPr>
      <w:r>
        <w:rPr>
          <w:b/>
          <w:bCs/>
          <w:color w:val="6B7280"/>
          <w:sz w:val="20"/>
          <w:szCs w:val="20"/>
        </w:rPr>
        <w:t xml:space="preserve">a)	</w:t>
      </w:r>
      <w:r>
        <w:rPr>
          <w:sz w:val="20"/>
          <w:szCs w:val="20"/>
        </w:rPr>
        <w:t xml:space="preserve">Todas ficam em 0,5.</w:t>
      </w:r>
    </w:p>
    <w:p>
      <w:pPr>
        <w:keepNext/>
        <w:keepLines/>
        <w:tabs>
          <w:tab w:val="left" w:pos="500"/>
        </w:tabs>
        <w:spacing w:after="30" w:line="264"/>
        <w:ind w:left="500" w:hanging="300"/>
      </w:pPr>
      <w:r>
        <w:rPr>
          <w:b/>
          <w:bCs/>
          <w:color w:val="6B7280"/>
          <w:sz w:val="20"/>
          <w:szCs w:val="20"/>
        </w:rPr>
        <w:t xml:space="preserve">b)	</w:t>
      </w:r>
      <w:r>
        <w:rPr>
          <w:sz w:val="20"/>
          <w:szCs w:val="20"/>
        </w:rPr>
        <w:t xml:space="preserve">Com a entropia, quase todas ficam perto de 0 ou 1; sem ela, muitas ficam perto de 0,5.</w:t>
      </w:r>
    </w:p>
    <w:p>
      <w:pPr>
        <w:keepNext/>
        <w:keepLines/>
        <w:tabs>
          <w:tab w:val="left" w:pos="500"/>
        </w:tabs>
        <w:spacing w:after="30" w:line="264"/>
        <w:ind w:left="500" w:hanging="300"/>
      </w:pPr>
      <w:r>
        <w:rPr>
          <w:b/>
          <w:bCs/>
          <w:color w:val="6B7280"/>
          <w:sz w:val="20"/>
          <w:szCs w:val="20"/>
        </w:rPr>
        <w:t xml:space="preserve">c)	</w:t>
      </w:r>
      <w:r>
        <w:rPr>
          <w:sz w:val="20"/>
          <w:szCs w:val="20"/>
        </w:rPr>
        <w:t xml:space="preserve">A entropia as espalha uniformemente.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Não há diferença.</w:t>
      </w:r>
    </w:p>
    <w:p>
      <w:pPr>
        <w:keepNext/>
        <w:spacing w:after="60" w:before="140" w:line="276"/>
      </w:pPr>
      <w:r>
        <w:rPr>
          <w:b/>
          <w:bCs/>
          <w:color w:val="4F46E5"/>
          <w:sz w:val="21"/>
          <w:szCs w:val="21"/>
        </w:rPr>
        <w:t xml:space="preserve">Questão 28. </w:t>
      </w:r>
      <w:r>
        <w:rPr>
          <w:sz w:val="21"/>
          <w:szCs w:val="21"/>
        </w:rPr>
        <w:t xml:space="preserve">Uma desvantagem prática do TSVM simples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ele só funciona com 2 atributos.</w:t>
      </w:r>
    </w:p>
    <w:p>
      <w:pPr>
        <w:keepNext/>
        <w:keepLines/>
        <w:tabs>
          <w:tab w:val="left" w:pos="500"/>
        </w:tabs>
        <w:spacing w:after="30" w:line="264"/>
        <w:ind w:left="500" w:hanging="300"/>
      </w:pPr>
      <w:r>
        <w:rPr>
          <w:b/>
          <w:bCs/>
          <w:color w:val="6B7280"/>
          <w:sz w:val="20"/>
          <w:szCs w:val="20"/>
        </w:rPr>
        <w:t xml:space="preserve">b)	</w:t>
      </w:r>
      <w:r>
        <w:rPr>
          <w:sz w:val="20"/>
          <w:szCs w:val="20"/>
        </w:rPr>
        <w:t xml:space="preserve">ele não usa a SVM.</w:t>
      </w:r>
    </w:p>
    <w:p>
      <w:pPr>
        <w:keepNext/>
        <w:keepLines/>
        <w:tabs>
          <w:tab w:val="left" w:pos="500"/>
        </w:tabs>
        <w:spacing w:after="30" w:line="264"/>
        <w:ind w:left="500" w:hanging="300"/>
      </w:pPr>
      <w:r>
        <w:rPr>
          <w:b/>
          <w:bCs/>
          <w:color w:val="6B7280"/>
          <w:sz w:val="20"/>
          <w:szCs w:val="20"/>
        </w:rPr>
        <w:t xml:space="preserve">c)	</w:t>
      </w:r>
      <w:r>
        <w:rPr>
          <w:sz w:val="20"/>
          <w:szCs w:val="20"/>
        </w:rPr>
        <w:t xml:space="preserve">ele dispensa parâmetros.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cada troca de rótulos exige treinar de novo uma SVM, o que fica lento com muitos exemplos.</w:t>
      </w:r>
    </w:p>
    <w:p>
      <w:pPr>
        <w:keepNext/>
        <w:spacing w:after="60" w:before="140" w:line="276"/>
      </w:pPr>
      <w:r>
        <w:rPr>
          <w:b/>
          <w:bCs/>
          <w:color w:val="4F46E5"/>
          <w:sz w:val="21"/>
          <w:szCs w:val="21"/>
        </w:rPr>
        <w:t xml:space="preserve">Questão 29. </w:t>
      </w:r>
      <w:r>
        <w:rPr>
          <w:sz w:val="21"/>
          <w:szCs w:val="21"/>
        </w:rPr>
        <w:t xml:space="preserve">A regularização de variedade e os métodos de grafos, citados como alternativas, usam:</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rede neural obrigatória.</w:t>
      </w:r>
    </w:p>
    <w:p>
      <w:pPr>
        <w:keepNext/>
        <w:keepLines/>
        <w:tabs>
          <w:tab w:val="left" w:pos="500"/>
        </w:tabs>
        <w:spacing w:after="30" w:line="264"/>
        <w:ind w:left="500" w:hanging="300"/>
      </w:pPr>
      <w:r>
        <w:rPr>
          <w:b/>
          <w:bCs/>
          <w:color w:val="6B7280"/>
          <w:sz w:val="20"/>
          <w:szCs w:val="20"/>
        </w:rPr>
        <w:t xml:space="preserve">b)	</w:t>
      </w:r>
      <w:r>
        <w:rPr>
          <w:sz w:val="20"/>
          <w:szCs w:val="20"/>
        </w:rPr>
        <w:t xml:space="preserve">a proporção de classes como único critério.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dados rotulados.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mesma intuição de baixa densidade, de outro modo.</w:t>
      </w:r>
    </w:p>
    <w:p>
      <w:pPr>
        <w:keepNext/>
        <w:spacing w:after="60" w:before="140" w:line="276"/>
      </w:pPr>
      <w:r>
        <w:rPr>
          <w:b/>
          <w:bCs/>
          <w:color w:val="4F46E5"/>
          <w:sz w:val="21"/>
          <w:szCs w:val="21"/>
        </w:rPr>
        <w:t xml:space="preserve">Questão 30. </w:t>
      </w:r>
      <w:r>
        <w:rPr>
          <w:sz w:val="21"/>
          <w:szCs w:val="21"/>
        </w:rPr>
        <w:t xml:space="preserve">O que significa C* na S3VM?</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proporção de positivos.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peso da perda dos exemplos sem rótulo.</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classes.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vizinhos.</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Enuncie a suposição de baixa densidade e explique com a analogia das duas cidades.</w:t>
      </w:r>
    </w:p>
    <w:p>
      <w:pPr>
        <w:keepLines/>
        <w:tabs>
          <w:tab w:val="left" w:pos="500"/>
        </w:tabs>
        <w:spacing w:after="80" w:before="120" w:line="288"/>
        <w:ind w:left="500" w:hanging="500"/>
      </w:pPr>
      <w:r>
        <w:rPr>
          <w:b/>
          <w:bCs/>
          <w:color w:val="4F46E5"/>
          <w:sz w:val="21"/>
          <w:szCs w:val="21"/>
        </w:rPr>
        <w:t xml:space="preserve">2.	</w:t>
      </w:r>
      <w:r>
        <w:rPr>
          <w:sz w:val="21"/>
          <w:szCs w:val="21"/>
        </w:rPr>
        <w:t xml:space="preserve">Explique o que são margem e vetores de suporte em uma SVM.</w:t>
      </w:r>
    </w:p>
    <w:p>
      <w:pPr>
        <w:keepLines/>
        <w:tabs>
          <w:tab w:val="left" w:pos="500"/>
        </w:tabs>
        <w:spacing w:after="80" w:before="120" w:line="288"/>
        <w:ind w:left="500" w:hanging="500"/>
      </w:pPr>
      <w:r>
        <w:rPr>
          <w:b/>
          <w:bCs/>
          <w:color w:val="4F46E5"/>
          <w:sz w:val="21"/>
          <w:szCs w:val="21"/>
        </w:rPr>
        <w:t xml:space="preserve">3.	</w:t>
      </w:r>
      <w:r>
        <w:rPr>
          <w:sz w:val="21"/>
          <w:szCs w:val="21"/>
        </w:rPr>
        <w:t xml:space="preserve">Explique o papel de C e de gamma em uma SVM com núcleo RBF.</w:t>
      </w:r>
    </w:p>
    <w:p>
      <w:pPr>
        <w:keepLines/>
        <w:tabs>
          <w:tab w:val="left" w:pos="500"/>
        </w:tabs>
        <w:spacing w:after="80" w:before="120" w:line="288"/>
        <w:ind w:left="500" w:hanging="500"/>
      </w:pPr>
      <w:r>
        <w:rPr>
          <w:b/>
          <w:bCs/>
          <w:color w:val="4F46E5"/>
          <w:sz w:val="21"/>
          <w:szCs w:val="21"/>
        </w:rPr>
        <w:t xml:space="preserve">4.	</w:t>
      </w:r>
      <w:r>
        <w:rPr>
          <w:sz w:val="21"/>
          <w:szCs w:val="21"/>
        </w:rPr>
        <w:t xml:space="preserve">Como a S3VM usa os exemplos sem rótulo? Escreva e explique a perda usada.</w:t>
      </w:r>
    </w:p>
    <w:p>
      <w:pPr>
        <w:keepLines/>
        <w:tabs>
          <w:tab w:val="left" w:pos="500"/>
        </w:tabs>
        <w:spacing w:after="80" w:before="120" w:line="288"/>
        <w:ind w:left="500" w:hanging="500"/>
      </w:pPr>
      <w:r>
        <w:rPr>
          <w:b/>
          <w:bCs/>
          <w:color w:val="4F46E5"/>
          <w:sz w:val="21"/>
          <w:szCs w:val="21"/>
        </w:rPr>
        <w:t xml:space="preserve">5.	</w:t>
      </w:r>
      <w:r>
        <w:rPr>
          <w:sz w:val="21"/>
          <w:szCs w:val="21"/>
        </w:rPr>
        <w:t xml:space="preserve">Por que a perda da S3VM é não convexa e quais as consequências?</w:t>
      </w:r>
    </w:p>
    <w:p>
      <w:pPr>
        <w:keepLines/>
        <w:tabs>
          <w:tab w:val="left" w:pos="500"/>
        </w:tabs>
        <w:spacing w:after="80" w:before="120" w:line="288"/>
        <w:ind w:left="500" w:hanging="500"/>
      </w:pPr>
      <w:r>
        <w:rPr>
          <w:b/>
          <w:bCs/>
          <w:color w:val="4F46E5"/>
          <w:sz w:val="21"/>
          <w:szCs w:val="21"/>
        </w:rPr>
        <w:t xml:space="preserve">6.	</w:t>
      </w:r>
      <w:r>
        <w:rPr>
          <w:sz w:val="21"/>
          <w:szCs w:val="21"/>
        </w:rPr>
        <w:t xml:space="preserve">Descreva o TSVM simplificado do capítulo, passo a passo.</w:t>
      </w:r>
    </w:p>
    <w:p>
      <w:pPr>
        <w:keepLines/>
        <w:tabs>
          <w:tab w:val="left" w:pos="500"/>
        </w:tabs>
        <w:spacing w:after="80" w:before="120" w:line="288"/>
        <w:ind w:left="500" w:hanging="500"/>
      </w:pPr>
      <w:r>
        <w:rPr>
          <w:b/>
          <w:bCs/>
          <w:color w:val="4F46E5"/>
          <w:sz w:val="21"/>
          <w:szCs w:val="21"/>
        </w:rPr>
        <w:t xml:space="preserve">7.	</w:t>
      </w:r>
      <w:r>
        <w:rPr>
          <w:sz w:val="21"/>
          <w:szCs w:val="21"/>
        </w:rPr>
        <w:t xml:space="preserve">Por que é preciso fixar a proporção de classes no TSVM?</w:t>
      </w:r>
    </w:p>
    <w:p>
      <w:pPr>
        <w:keepLines/>
        <w:tabs>
          <w:tab w:val="left" w:pos="500"/>
        </w:tabs>
        <w:spacing w:after="80" w:before="120" w:line="288"/>
        <w:ind w:left="500" w:hanging="500"/>
      </w:pPr>
      <w:r>
        <w:rPr>
          <w:b/>
          <w:bCs/>
          <w:color w:val="4F46E5"/>
          <w:sz w:val="21"/>
          <w:szCs w:val="21"/>
        </w:rPr>
        <w:t xml:space="preserve">8.	</w:t>
      </w:r>
      <w:r>
        <w:rPr>
          <w:sz w:val="21"/>
          <w:szCs w:val="21"/>
        </w:rPr>
        <w:t xml:space="preserve">Interprete a tabela do TSVM por valor de gamma (de +1,1 a +11,7 p.p.).</w:t>
      </w:r>
    </w:p>
    <w:p>
      <w:pPr>
        <w:keepLines/>
        <w:tabs>
          <w:tab w:val="left" w:pos="500"/>
        </w:tabs>
        <w:spacing w:after="80" w:before="120" w:line="288"/>
        <w:ind w:left="500" w:hanging="500"/>
      </w:pPr>
      <w:r>
        <w:rPr>
          <w:b/>
          <w:bCs/>
          <w:color w:val="4F46E5"/>
          <w:sz w:val="21"/>
          <w:szCs w:val="21"/>
        </w:rPr>
        <w:t xml:space="preserve">9.	</w:t>
      </w:r>
      <w:r>
        <w:rPr>
          <w:sz w:val="21"/>
          <w:szCs w:val="21"/>
        </w:rPr>
        <w:t xml:space="preserve">Por que a Figura 7.5 (acurácia de 77% para 100%) não deve ser usada para estimar o ganho típico?</w:t>
      </w:r>
    </w:p>
    <w:p>
      <w:pPr>
        <w:keepLines/>
        <w:tabs>
          <w:tab w:val="left" w:pos="500"/>
        </w:tabs>
        <w:spacing w:after="80" w:before="120" w:line="288"/>
        <w:ind w:left="500" w:hanging="500"/>
      </w:pPr>
      <w:r>
        <w:rPr>
          <w:b/>
          <w:bCs/>
          <w:color w:val="4F46E5"/>
          <w:sz w:val="21"/>
          <w:szCs w:val="21"/>
        </w:rPr>
        <w:t xml:space="preserve">10.	</w:t>
      </w:r>
      <w:r>
        <w:rPr>
          <w:sz w:val="21"/>
          <w:szCs w:val="21"/>
        </w:rPr>
        <w:t xml:space="preserve">Compare o desempenho do TSVM nos cenários das duas luas e dos grupos cruzados.</w:t>
      </w:r>
    </w:p>
    <w:p>
      <w:pPr>
        <w:keepLines/>
        <w:tabs>
          <w:tab w:val="left" w:pos="500"/>
        </w:tabs>
        <w:spacing w:after="80" w:before="120" w:line="288"/>
        <w:ind w:left="500" w:hanging="500"/>
      </w:pPr>
      <w:r>
        <w:rPr>
          <w:b/>
          <w:bCs/>
          <w:color w:val="4F46E5"/>
          <w:sz w:val="21"/>
          <w:szCs w:val="21"/>
        </w:rPr>
        <w:t xml:space="preserve">11.	</w:t>
      </w:r>
      <w:r>
        <w:rPr>
          <w:sz w:val="21"/>
          <w:szCs w:val="21"/>
        </w:rPr>
        <w:t xml:space="preserve">O que é entropia de uma previsão e como a minimização de entropia a usa?</w:t>
      </w:r>
    </w:p>
    <w:p>
      <w:pPr>
        <w:keepLines/>
        <w:tabs>
          <w:tab w:val="left" w:pos="500"/>
        </w:tabs>
        <w:spacing w:after="80" w:before="120" w:line="288"/>
        <w:ind w:left="500" w:hanging="500"/>
      </w:pPr>
      <w:r>
        <w:rPr>
          <w:b/>
          <w:bCs/>
          <w:color w:val="4F46E5"/>
          <w:sz w:val="21"/>
          <w:szCs w:val="21"/>
        </w:rPr>
        <w:t xml:space="preserve">12.	</w:t>
      </w:r>
      <w:r>
        <w:rPr>
          <w:sz w:val="21"/>
          <w:szCs w:val="21"/>
        </w:rPr>
        <w:t xml:space="preserve">Escreva a função de custo da regressão logística com minimização de entropia e explique cada termo.</w:t>
      </w:r>
    </w:p>
    <w:p>
      <w:pPr>
        <w:keepLines/>
        <w:tabs>
          <w:tab w:val="left" w:pos="500"/>
        </w:tabs>
        <w:spacing w:after="80" w:before="120" w:line="288"/>
        <w:ind w:left="500" w:hanging="500"/>
      </w:pPr>
      <w:r>
        <w:rPr>
          <w:b/>
          <w:bCs/>
          <w:color w:val="4F46E5"/>
          <w:sz w:val="21"/>
          <w:szCs w:val="21"/>
        </w:rPr>
        <w:t xml:space="preserve">13.	</w:t>
      </w:r>
      <w:r>
        <w:rPr>
          <w:sz w:val="21"/>
          <w:szCs w:val="21"/>
        </w:rPr>
        <w:t xml:space="preserve">Interprete os resultados do experimento com os dígitos 3 e 8 para diferentes valores de lambda.</w:t>
      </w:r>
    </w:p>
    <w:p>
      <w:pPr>
        <w:keepLines/>
        <w:tabs>
          <w:tab w:val="left" w:pos="500"/>
        </w:tabs>
        <w:spacing w:after="80" w:before="120" w:line="288"/>
        <w:ind w:left="500" w:hanging="500"/>
      </w:pPr>
      <w:r>
        <w:rPr>
          <w:b/>
          <w:bCs/>
          <w:color w:val="4F46E5"/>
          <w:sz w:val="21"/>
          <w:szCs w:val="21"/>
        </w:rPr>
        <w:t xml:space="preserve">14.	</w:t>
      </w:r>
      <w:r>
        <w:rPr>
          <w:sz w:val="21"/>
          <w:szCs w:val="21"/>
        </w:rPr>
        <w:t xml:space="preserve">Qual a relação entre a minimização de entropia e o self-training?</w:t>
      </w:r>
    </w:p>
    <w:p>
      <w:pPr>
        <w:keepLines/>
        <w:tabs>
          <w:tab w:val="left" w:pos="500"/>
        </w:tabs>
        <w:spacing w:after="80" w:before="120" w:line="288"/>
        <w:ind w:left="500" w:hanging="500"/>
      </w:pPr>
      <w:r>
        <w:rPr>
          <w:b/>
          <w:bCs/>
          <w:color w:val="4F46E5"/>
          <w:sz w:val="21"/>
          <w:szCs w:val="21"/>
        </w:rPr>
        <w:t xml:space="preserve">15.	</w:t>
      </w:r>
      <w:r>
        <w:rPr>
          <w:sz w:val="21"/>
          <w:szCs w:val="21"/>
        </w:rPr>
        <w:t xml:space="preserve">Por que o gamma pequeno limita o ganho do TSVM nas duas luas?</w:t>
      </w:r>
    </w:p>
    <w:p>
      <w:pPr>
        <w:keepLines/>
        <w:tabs>
          <w:tab w:val="left" w:pos="500"/>
        </w:tabs>
        <w:spacing w:after="80" w:before="120" w:line="288"/>
        <w:ind w:left="500" w:hanging="500"/>
      </w:pPr>
      <w:r>
        <w:rPr>
          <w:b/>
          <w:bCs/>
          <w:color w:val="4F46E5"/>
          <w:sz w:val="21"/>
          <w:szCs w:val="21"/>
        </w:rPr>
        <w:t xml:space="preserve">16.	</w:t>
      </w:r>
      <w:r>
        <w:rPr>
          <w:sz w:val="21"/>
          <w:szCs w:val="21"/>
        </w:rPr>
        <w:t xml:space="preserve">Liste cinco boas práticas ao usar métodos de baixa densidade.</w:t>
      </w:r>
    </w:p>
    <w:p>
      <w:pPr>
        <w:keepLines/>
        <w:tabs>
          <w:tab w:val="left" w:pos="500"/>
        </w:tabs>
        <w:spacing w:after="80" w:before="120" w:line="288"/>
        <w:ind w:left="500" w:hanging="500"/>
      </w:pPr>
      <w:r>
        <w:rPr>
          <w:b/>
          <w:bCs/>
          <w:color w:val="4F46E5"/>
          <w:sz w:val="21"/>
          <w:szCs w:val="21"/>
        </w:rPr>
        <w:t xml:space="preserve">17.	</w:t>
      </w:r>
      <w:r>
        <w:rPr>
          <w:sz w:val="21"/>
          <w:szCs w:val="21"/>
        </w:rPr>
        <w:t xml:space="preserve">Em que situação a suposição de baixa densidade não vale, e o que se espera do método nesse caso?</w:t>
      </w:r>
    </w:p>
    <w:p>
      <w:pPr>
        <w:keepLines/>
        <w:tabs>
          <w:tab w:val="left" w:pos="500"/>
        </w:tabs>
        <w:spacing w:after="80" w:before="120" w:line="288"/>
        <w:ind w:left="500" w:hanging="500"/>
      </w:pPr>
      <w:r>
        <w:rPr>
          <w:b/>
          <w:bCs/>
          <w:color w:val="4F46E5"/>
          <w:sz w:val="21"/>
          <w:szCs w:val="21"/>
        </w:rPr>
        <w:t xml:space="preserve">18.	</w:t>
      </w:r>
      <w:r>
        <w:rPr>
          <w:sz w:val="21"/>
          <w:szCs w:val="21"/>
        </w:rPr>
        <w:t xml:space="preserve">Planeje um experimento para decidir se vale a pena usar TSVM em um conjunto seu.</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Compare brevemente EM, TSVM e minimização de entropia quanto à forma de usar os dados sem rótulo.</w:t>
      </w:r>
    </w:p>
    <w:p>
      <w:pPr>
        <w:keepLines/>
        <w:tabs>
          <w:tab w:val="left" w:pos="500"/>
        </w:tabs>
        <w:spacing w:after="80" w:before="120" w:line="288"/>
        <w:ind w:left="500" w:hanging="500"/>
      </w:pPr>
      <w:r>
        <w:rPr>
          <w:b/>
          <w:bCs/>
          <w:color w:val="4F46E5"/>
          <w:sz w:val="21"/>
          <w:szCs w:val="21"/>
        </w:rPr>
        <w:t xml:space="preserve">20.	</w:t>
      </w:r>
      <w:r>
        <w:rPr>
          <w:sz w:val="21"/>
          <w:szCs w:val="21"/>
        </w:rPr>
        <w:t xml:space="preserve">Por que a Figura 7.7 ajuda a entender o efeito da minimização de entropia?</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O efeito de C e gamma com poucos rótulos</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Nas </w:t>
      </w:r>
      <w:r>
        <w:rPr>
          <w:b/>
          <w:bCs/>
          <w:sz w:val="21"/>
          <w:szCs w:val="21"/>
        </w:rPr>
        <w:t xml:space="preserve">duas luas</w:t>
      </w:r>
      <w:r>
        <w:rPr>
          <w:sz w:val="21"/>
          <w:szCs w:val="21"/>
        </w:rPr>
        <w:t xml:space="preserve"> (</w:t>
      </w:r>
      <w:r>
        <w:rPr>
          <w:rFonts w:ascii="Consolas" w:cs="Consolas" w:eastAsia="Consolas" w:hAnsi="Consolas"/>
          <w:color w:val="B91C1C"/>
          <w:sz w:val="19"/>
          <w:szCs w:val="19"/>
          <w:shd w:fill="F3F4F6" w:color="auto" w:val="clear"/>
        </w:rPr>
        <w:t xml:space="preserve">make_moons</w:t>
      </w:r>
      <w:r>
        <w:rPr>
          <w:sz w:val="21"/>
          <w:szCs w:val="21"/>
        </w:rPr>
        <w:t xml:space="preserve">, 300 pontos, </w:t>
      </w:r>
      <w:r>
        <w:rPr>
          <w:rFonts w:ascii="Consolas" w:cs="Consolas" w:eastAsia="Consolas" w:hAnsi="Consolas"/>
          <w:color w:val="B91C1C"/>
          <w:sz w:val="19"/>
          <w:szCs w:val="19"/>
          <w:shd w:fill="F3F4F6" w:color="auto" w:val="clear"/>
        </w:rPr>
        <w:t xml:space="preserve">noise=0,1</w:t>
      </w:r>
      <w:r>
        <w:rPr>
          <w:sz w:val="21"/>
          <w:szCs w:val="21"/>
        </w:rPr>
        <w:t xml:space="preserve">), treine uma </w:t>
      </w:r>
      <w:r>
        <w:rPr>
          <w:rFonts w:ascii="Consolas" w:cs="Consolas" w:eastAsia="Consolas" w:hAnsi="Consolas"/>
          <w:color w:val="B91C1C"/>
          <w:sz w:val="19"/>
          <w:szCs w:val="19"/>
          <w:shd w:fill="F3F4F6" w:color="auto" w:val="clear"/>
        </w:rPr>
        <w:t xml:space="preserve">SVC</w:t>
      </w:r>
      <w:r>
        <w:rPr>
          <w:sz w:val="21"/>
          <w:szCs w:val="21"/>
        </w:rPr>
        <w:t xml:space="preserve"> com núcleo RBF </w:t>
      </w:r>
      <w:r>
        <w:rPr>
          <w:b/>
          <w:bCs/>
          <w:sz w:val="21"/>
          <w:szCs w:val="21"/>
        </w:rPr>
        <w:t xml:space="preserve">só com 6 rótulos</w:t>
      </w:r>
      <w:r>
        <w:rPr>
          <w:sz w:val="21"/>
          <w:szCs w:val="21"/>
        </w:rPr>
        <w:t xml:space="preserve"> (3 por classe) e avalie em 20 sorteios no restante dos dados. Varie </w:t>
      </w:r>
      <w:r>
        <w:rPr>
          <w:rFonts w:ascii="Consolas" w:cs="Consolas" w:eastAsia="Consolas" w:hAnsi="Consolas"/>
          <w:color w:val="B91C1C"/>
          <w:sz w:val="19"/>
          <w:szCs w:val="19"/>
          <w:shd w:fill="F3F4F6" w:color="auto" w:val="clear"/>
        </w:rPr>
        <w:t xml:space="preserve">gamma</w:t>
      </w:r>
      <w:r>
        <w:rPr>
          <w:sz w:val="21"/>
          <w:szCs w:val="21"/>
        </w:rPr>
        <w:t xml:space="preserve"> em 0,5, 1, 2 e 5 e </w:t>
      </w:r>
      <w:r>
        <w:rPr>
          <w:rFonts w:ascii="Consolas" w:cs="Consolas" w:eastAsia="Consolas" w:hAnsi="Consolas"/>
          <w:color w:val="B91C1C"/>
          <w:sz w:val="19"/>
          <w:szCs w:val="19"/>
          <w:shd w:fill="F3F4F6" w:color="auto" w:val="clear"/>
        </w:rPr>
        <w:t xml:space="preserve">C</w:t>
      </w:r>
      <w:r>
        <w:rPr>
          <w:sz w:val="21"/>
          <w:szCs w:val="21"/>
        </w:rPr>
        <w:t xml:space="preserve"> em 1, 10 e 100. Mostre a acurácia média de cada combinação em uma tabela.</w:t>
      </w:r>
    </w:p>
    <w:p>
      <w:pPr>
        <w:spacing w:after="120" w:line="300"/>
        <w:jc w:val="left"/>
      </w:pPr>
      <w:r>
        <w:rPr>
          <w:i/>
          <w:iCs/>
          <w:sz w:val="21"/>
          <w:szCs w:val="21"/>
        </w:rPr>
        <w:t xml:space="preserve">Pergunta:</w:t>
      </w:r>
      <w:r>
        <w:rPr>
          <w:sz w:val="21"/>
          <w:szCs w:val="21"/>
        </w:rPr>
        <w:t xml:space="preserve"> a escolha de C e de gamma importa com tão poucos rótulos?</w:t>
      </w:r>
    </w:p>
    <w:p>
      <w:pPr>
        <w:pStyle w:val="Heading4"/>
        <w:keepNext/>
      </w:pPr>
      <w:r>
        <w:t xml:space="preserve">Exercício 2 — TSVM no Breast Cancer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Breast Cancer</w:t>
      </w:r>
      <w:r>
        <w:rPr>
          <w:sz w:val="21"/>
          <w:szCs w:val="21"/>
        </w:rPr>
        <w:t xml:space="preserve"> (UCI), com atributos padronizados, 10 rótulos (5 por classe) e 20 sorteios, compare a </w:t>
      </w:r>
      <w:r>
        <w:rPr>
          <w:rFonts w:ascii="Consolas" w:cs="Consolas" w:eastAsia="Consolas" w:hAnsi="Consolas"/>
          <w:color w:val="B91C1C"/>
          <w:sz w:val="19"/>
          <w:szCs w:val="19"/>
          <w:shd w:fill="F3F4F6" w:color="auto" w:val="clear"/>
        </w:rPr>
        <w:t xml:space="preserve">SVC</w:t>
      </w:r>
      <w:r>
        <w:rPr>
          <w:sz w:val="21"/>
          <w:szCs w:val="21"/>
        </w:rPr>
        <w:t xml:space="preserve"> (RBF, </w:t>
      </w:r>
      <w:r>
        <w:rPr>
          <w:rFonts w:ascii="Consolas" w:cs="Consolas" w:eastAsia="Consolas" w:hAnsi="Consolas"/>
          <w:color w:val="B91C1C"/>
          <w:sz w:val="19"/>
          <w:szCs w:val="19"/>
          <w:shd w:fill="F3F4F6" w:color="auto" w:val="clear"/>
        </w:rPr>
        <w:t xml:space="preserve">gamma="scale"</w:t>
      </w:r>
      <w:r>
        <w:rPr>
          <w:sz w:val="21"/>
          <w:szCs w:val="21"/>
        </w:rPr>
        <w:t xml:space="preserve">, C = 10) só com os rotulados e o TSVM simplificado do capítulo (mesmos parâmetros, Cu final = 1). Para o TSVM, use </w:t>
      </w:r>
      <w:r>
        <w:rPr>
          <w:rFonts w:ascii="Consolas" w:cs="Consolas" w:eastAsia="Consolas" w:hAnsi="Consolas"/>
          <w:color w:val="B91C1C"/>
          <w:sz w:val="19"/>
          <w:szCs w:val="19"/>
          <w:shd w:fill="F3F4F6" w:color="auto" w:val="clear"/>
        </w:rPr>
        <w:t xml:space="preserve">gamma</w:t>
      </w:r>
      <w:r>
        <w:rPr>
          <w:sz w:val="21"/>
          <w:szCs w:val="21"/>
        </w:rPr>
        <w:t xml:space="preserve"> igual ao que o modo "scale" calcularia: </w:t>
      </w:r>
      <w:r>
        <w:rPr>
          <w:rFonts w:ascii="Consolas" w:cs="Consolas" w:eastAsia="Consolas" w:hAnsi="Consolas"/>
          <w:color w:val="B91C1C"/>
          <w:sz w:val="19"/>
          <w:szCs w:val="19"/>
          <w:shd w:fill="F3F4F6" w:color="auto" w:val="clear"/>
        </w:rPr>
        <w:t xml:space="preserve">1 / (n_atributos * variância dos dados)</w:t>
      </w:r>
      <w:r>
        <w:rPr>
          <w:sz w:val="21"/>
          <w:szCs w:val="21"/>
        </w:rPr>
        <w:t xml:space="preserve">. Rode o TSVM de duas formas: com a proporção de positivos estimada nos </w:t>
      </w:r>
      <w:r>
        <w:rPr>
          <w:b/>
          <w:bCs/>
          <w:sz w:val="21"/>
          <w:szCs w:val="21"/>
        </w:rPr>
        <w:t xml:space="preserve">rotulados</w:t>
      </w:r>
      <w:r>
        <w:rPr>
          <w:sz w:val="21"/>
          <w:szCs w:val="21"/>
        </w:rPr>
        <w:t xml:space="preserve"> (a padrão) e com a proporção </w:t>
      </w:r>
      <w:r>
        <w:rPr>
          <w:b/>
          <w:bCs/>
          <w:sz w:val="21"/>
          <w:szCs w:val="21"/>
        </w:rPr>
        <w:t xml:space="preserve">real</w:t>
      </w:r>
      <w:r>
        <w:rPr>
          <w:sz w:val="21"/>
          <w:szCs w:val="21"/>
        </w:rPr>
        <w:t xml:space="preserve"> do treino (</w:t>
      </w:r>
      <w:r>
        <w:rPr>
          <w:rFonts w:ascii="Consolas" w:cs="Consolas" w:eastAsia="Consolas" w:hAnsi="Consolas"/>
          <w:color w:val="B91C1C"/>
          <w:sz w:val="19"/>
          <w:szCs w:val="19"/>
          <w:shd w:fill="F3F4F6" w:color="auto" w:val="clear"/>
        </w:rPr>
        <w:t xml:space="preserve">prop_pos=y_tr.mean()</w:t>
      </w:r>
      <w:r>
        <w:rPr>
          <w:sz w:val="21"/>
          <w:szCs w:val="21"/>
        </w:rPr>
        <w:t xml:space="preserve">).</w:t>
      </w:r>
    </w:p>
    <w:p>
      <w:pPr>
        <w:spacing w:after="120" w:line="300"/>
        <w:jc w:val="left"/>
      </w:pPr>
      <w:r>
        <w:rPr>
          <w:i/>
          <w:iCs/>
          <w:sz w:val="21"/>
          <w:szCs w:val="21"/>
        </w:rPr>
        <w:t xml:space="preserve">Pergunta:</w:t>
      </w:r>
      <w:r>
        <w:rPr>
          <w:sz w:val="21"/>
          <w:szCs w:val="21"/>
        </w:rPr>
        <w:t xml:space="preserve"> o TSVM ajudou neste conjunto? O que a comparação das duas proporções revela?</w:t>
      </w:r>
    </w:p>
    <w:p>
      <w:pPr>
        <w:pStyle w:val="Heading4"/>
        <w:keepNext/>
      </w:pPr>
      <w:r>
        <w:t xml:space="preserve">Exercício 3 — Minimização de entropia no Breast Cancer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Breast Cancer</w:t>
      </w:r>
      <w:r>
        <w:rPr>
          <w:sz w:val="21"/>
          <w:szCs w:val="21"/>
        </w:rPr>
        <w:t xml:space="preserve"> (padronizado), com 10 rótulos (5 por classe) e 30 sorteios, use a regressão logística com minimização de entropia do capítulo e varie lambda em 0, 0,1, 0,3, 1 e 3 (com </w:t>
      </w:r>
      <w:r>
        <w:rPr>
          <w:rFonts w:ascii="Consolas" w:cs="Consolas" w:eastAsia="Consolas" w:hAnsi="Consolas"/>
          <w:color w:val="B91C1C"/>
          <w:sz w:val="19"/>
          <w:szCs w:val="19"/>
          <w:shd w:fill="F3F4F6" w:color="auto" w:val="clear"/>
        </w:rPr>
        <w:t xml:space="preserve">l2 = 1</w:t>
      </w:r>
      <w:r>
        <w:rPr>
          <w:sz w:val="21"/>
          <w:szCs w:val="21"/>
        </w:rPr>
        <w:t xml:space="preserve">). Mostre a acurácia no teste e o ganho sobre lambda = 0.</w:t>
      </w:r>
    </w:p>
    <w:p>
      <w:pPr>
        <w:spacing w:after="120" w:line="300"/>
        <w:jc w:val="left"/>
      </w:pPr>
      <w:r>
        <w:rPr>
          <w:i/>
          <w:iCs/>
          <w:sz w:val="21"/>
          <w:szCs w:val="21"/>
        </w:rPr>
        <w:t xml:space="preserve">Pergunta:</w:t>
      </w:r>
      <w:r>
        <w:rPr>
          <w:sz w:val="21"/>
          <w:szCs w:val="21"/>
        </w:rPr>
        <w:t xml:space="preserve"> qual lambda é melhor? Mudou o padrão visto nos dígitos 3 e 8?</w:t>
      </w:r>
    </w:p>
    <w:p>
      <w:pPr>
        <w:pStyle w:val="Heading4"/>
        <w:keepNext/>
      </w:pPr>
      <w:r>
        <w:t xml:space="preserve">Exercício 4 — O peso C do TSVM</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Nas duas luas, com 6 rótulos, </w:t>
      </w:r>
      <w:r>
        <w:rPr>
          <w:rFonts w:ascii="Consolas" w:cs="Consolas" w:eastAsia="Consolas" w:hAnsi="Consolas"/>
          <w:color w:val="B91C1C"/>
          <w:sz w:val="19"/>
          <w:szCs w:val="19"/>
          <w:shd w:fill="F3F4F6" w:color="auto" w:val="clear"/>
        </w:rPr>
        <w:t xml:space="preserve">gamma = 5</w:t>
      </w:r>
      <w:r>
        <w:rPr>
          <w:sz w:val="21"/>
          <w:szCs w:val="21"/>
        </w:rPr>
        <w:t xml:space="preserve">, </w:t>
      </w:r>
      <w:r>
        <w:rPr>
          <w:rFonts w:ascii="Consolas" w:cs="Consolas" w:eastAsia="Consolas" w:hAnsi="Consolas"/>
          <w:color w:val="B91C1C"/>
          <w:sz w:val="19"/>
          <w:szCs w:val="19"/>
          <w:shd w:fill="F3F4F6" w:color="auto" w:val="clear"/>
        </w:rPr>
        <w:t xml:space="preserve">C = 10</w:t>
      </w:r>
      <w:r>
        <w:rPr>
          <w:sz w:val="21"/>
          <w:szCs w:val="21"/>
        </w:rPr>
        <w:t xml:space="preserve"> e 30 sorteios, varie o peso final dos exemplos sem rótulo </w:t>
      </w:r>
      <w:r>
        <w:rPr>
          <w:rFonts w:ascii="Consolas" w:cs="Consolas" w:eastAsia="Consolas" w:hAnsi="Consolas"/>
          <w:color w:val="B91C1C"/>
          <w:sz w:val="19"/>
          <w:szCs w:val="19"/>
          <w:shd w:fill="F3F4F6" w:color="auto" w:val="clear"/>
        </w:rPr>
        <w:t xml:space="preserve">Cu_final</w:t>
      </w:r>
      <w:r>
        <w:rPr>
          <w:sz w:val="21"/>
          <w:szCs w:val="21"/>
        </w:rPr>
        <w:t xml:space="preserve"> em 0,01, 0,1, 1 e 10. Reporte a acurácia média do TSVM, o ganho sobre a SVM só com rotulados e as vitórias e derrotas.</w:t>
      </w:r>
    </w:p>
    <w:p>
      <w:pPr>
        <w:spacing w:after="120" w:line="300"/>
        <w:jc w:val="left"/>
      </w:pPr>
      <w:r>
        <w:rPr>
          <w:i/>
          <w:iCs/>
          <w:sz w:val="21"/>
          <w:szCs w:val="21"/>
        </w:rPr>
        <w:t xml:space="preserve">Pergunta:</w:t>
      </w:r>
      <w:r>
        <w:rPr>
          <w:sz w:val="21"/>
          <w:szCs w:val="21"/>
        </w:rPr>
        <w:t xml:space="preserve"> qual o efeito de dar peso demais ou de menos aos exemplos sem rótulo?</w:t>
      </w:r>
    </w:p>
    <w:p>
      <w:pPr>
        <w:pStyle w:val="Heading4"/>
        <w:keepNext/>
      </w:pPr>
      <w:r>
        <w:t xml:space="preserve">Exercício 5 — Proporção de classes errada</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Nas duas luas (classes 50% e 50%), 6 rótulos, </w:t>
      </w:r>
      <w:r>
        <w:rPr>
          <w:rFonts w:ascii="Consolas" w:cs="Consolas" w:eastAsia="Consolas" w:hAnsi="Consolas"/>
          <w:color w:val="B91C1C"/>
          <w:sz w:val="19"/>
          <w:szCs w:val="19"/>
          <w:shd w:fill="F3F4F6" w:color="auto" w:val="clear"/>
        </w:rPr>
        <w:t xml:space="preserve">gamma = 5</w:t>
      </w:r>
      <w:r>
        <w:rPr>
          <w:sz w:val="21"/>
          <w:szCs w:val="21"/>
        </w:rPr>
        <w:t xml:space="preserve">, rode o TSVM informando uma proporção de positivos de 0,2, 0,35, 0,5, 0,65 e 0,8 (argumento </w:t>
      </w:r>
      <w:r>
        <w:rPr>
          <w:rFonts w:ascii="Consolas" w:cs="Consolas" w:eastAsia="Consolas" w:hAnsi="Consolas"/>
          <w:color w:val="B91C1C"/>
          <w:sz w:val="19"/>
          <w:szCs w:val="19"/>
          <w:shd w:fill="F3F4F6" w:color="auto" w:val="clear"/>
        </w:rPr>
        <w:t xml:space="preserve">prop_pos</w:t>
      </w:r>
      <w:r>
        <w:rPr>
          <w:sz w:val="21"/>
          <w:szCs w:val="21"/>
        </w:rPr>
        <w:t xml:space="preserve">). Use 30 sorteios.</w:t>
      </w:r>
    </w:p>
    <w:p>
      <w:pPr>
        <w:spacing w:after="120" w:line="300"/>
        <w:jc w:val="left"/>
      </w:pPr>
      <w:r>
        <w:rPr>
          <w:i/>
          <w:iCs/>
          <w:sz w:val="21"/>
          <w:szCs w:val="21"/>
        </w:rPr>
        <w:t xml:space="preserve">Pergunta:</w:t>
      </w:r>
      <w:r>
        <w:rPr>
          <w:sz w:val="21"/>
          <w:szCs w:val="21"/>
        </w:rPr>
        <w:t xml:space="preserve"> o TSVM é robusto a uma proporção de classes errada?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Breast Cancer Wisconsin, Optical Recognition of Handwritten Digits, Ionosphere, Sonar e Spambase.</w:t>
            </w:r>
          </w:p>
          <w:p>
            <w:pPr>
              <w:pStyle w:val="ListParagraph"/>
              <w:numPr>
                <w:ilvl w:val="0"/>
                <w:numId w:val="2"/>
              </w:numPr>
              <w:spacing w:after="60" w:line="276"/>
            </w:pPr>
            <w:r>
              <w:rPr>
                <w:b/>
                <w:bCs/>
                <w:sz w:val="20"/>
                <w:szCs w:val="20"/>
              </w:rPr>
              <w:t xml:space="preserve">Kaggle:</w:t>
            </w:r>
            <w:r>
              <w:rPr>
                <w:sz w:val="20"/>
                <w:szCs w:val="20"/>
              </w:rPr>
              <w:t xml:space="preserve"> Digit Recognizer.</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Painel de baixa densidade: SVM, TSVM e entropia em três bases</w:t>
      </w:r>
    </w:p>
    <w:p>
      <w:pPr>
        <w:spacing w:after="120" w:line="300"/>
        <w:jc w:val="left"/>
      </w:pPr>
      <w:r>
        <w:rPr>
          <w:b/>
          <w:bCs/>
          <w:sz w:val="21"/>
          <w:szCs w:val="21"/>
        </w:rPr>
        <w:t xml:space="preserve">Fontes dos dados.</w:t>
      </w:r>
      <w:r>
        <w:rPr>
          <w:sz w:val="21"/>
          <w:szCs w:val="21"/>
        </w:rPr>
        <w:t xml:space="preserve"> Duas luas (simuladas), </w:t>
      </w:r>
      <w:r>
        <w:rPr>
          <w:i/>
          <w:iCs/>
          <w:sz w:val="21"/>
          <w:szCs w:val="21"/>
        </w:rPr>
        <w:t xml:space="preserve">Breast Cancer Wisconsin (Diagnostic)</w:t>
      </w:r>
      <w:r>
        <w:rPr>
          <w:sz w:val="21"/>
          <w:szCs w:val="21"/>
        </w:rPr>
        <w:t xml:space="preserve"> e </w:t>
      </w:r>
      <w:r>
        <w:rPr>
          <w:i/>
          <w:iCs/>
          <w:sz w:val="21"/>
          <w:szCs w:val="21"/>
        </w:rPr>
        <w:t xml:space="preserve">Optical Recognition of Handwritten Digits</w:t>
      </w:r>
      <w:r>
        <w:rPr>
          <w:sz w:val="21"/>
          <w:szCs w:val="21"/>
        </w:rPr>
        <w:t xml:space="preserve">, dígitos 3 e 8 (UCI, incluídos no scikit-learn).</w:t>
      </w:r>
    </w:p>
    <w:p>
      <w:pPr>
        <w:spacing w:after="120" w:line="300"/>
        <w:jc w:val="left"/>
      </w:pPr>
      <w:r>
        <w:rPr>
          <w:b/>
          <w:bCs/>
          <w:sz w:val="21"/>
          <w:szCs w:val="21"/>
        </w:rPr>
        <w:t xml:space="preserve">Contexto.</w:t>
      </w:r>
      <w:r>
        <w:rPr>
          <w:sz w:val="21"/>
          <w:szCs w:val="21"/>
        </w:rPr>
        <w:t xml:space="preserve"> Sua equipe quer um </w:t>
      </w:r>
      <w:r>
        <w:rPr>
          <w:b/>
          <w:bCs/>
          <w:sz w:val="21"/>
          <w:szCs w:val="21"/>
        </w:rPr>
        <w:t xml:space="preserve">painel</w:t>
      </w:r>
      <w:r>
        <w:rPr>
          <w:sz w:val="21"/>
          <w:szCs w:val="21"/>
        </w:rPr>
        <w:t xml:space="preserve"> que compare, nas mesmas bases, a SVM só com rotulados, o TSVM e a regressão logística com minimização de entropia, e que meça também </w:t>
      </w:r>
      <w:r>
        <w:rPr>
          <w:b/>
          <w:bCs/>
          <w:sz w:val="21"/>
          <w:szCs w:val="21"/>
        </w:rPr>
        <w:t xml:space="preserve">quantos exemplos sem rótulo ficam dentro da margem</w:t>
      </w:r>
      <w:r>
        <w:rPr>
          <w:sz w:val="21"/>
          <w:szCs w:val="21"/>
        </w:rPr>
        <w:t xml:space="preserve"> da SVM inicial (|f| &lt; 1), um indício de que há "dúvida" a ser resolvida.</w:t>
      </w:r>
    </w:p>
    <w:p>
      <w:pPr>
        <w:spacing w:after="120" w:line="300"/>
        <w:jc w:val="left"/>
      </w:pPr>
      <w:r>
        <w:rPr>
          <w:b/>
          <w:bCs/>
          <w:sz w:val="21"/>
          <w:szCs w:val="21"/>
        </w:rPr>
        <w:t xml:space="preserve">Tarefas.</w:t>
      </w:r>
    </w:p>
    <w:p>
      <w:pPr>
        <w:pStyle w:val="ListParagraph"/>
        <w:numPr>
          <w:ilvl w:val="0"/>
          <w:numId w:val="26"/>
        </w:numPr>
        <w:spacing w:after="70" w:line="288"/>
      </w:pPr>
      <w:r>
        <w:rPr>
          <w:sz w:val="21"/>
          <w:szCs w:val="21"/>
        </w:rPr>
        <w:t xml:space="preserve">Para cada base (luas com 6 rótulos; Breast Cancer com 10; dígitos 3 e 8 com 6), padronize (exceto as luas), use </w:t>
      </w:r>
      <w:r>
        <w:rPr>
          <w:rFonts w:ascii="Consolas" w:cs="Consolas" w:eastAsia="Consolas" w:hAnsi="Consolas"/>
          <w:color w:val="B91C1C"/>
          <w:sz w:val="19"/>
          <w:szCs w:val="19"/>
          <w:shd w:fill="F3F4F6" w:color="auto" w:val="clear"/>
        </w:rPr>
        <w:t xml:space="preserve">gamma</w:t>
      </w:r>
      <w:r>
        <w:rPr>
          <w:sz w:val="21"/>
          <w:szCs w:val="21"/>
        </w:rPr>
        <w:t xml:space="preserve"> = 1 / (n_atributos × variância) nas bases reais (e 5 nas luas), C = 10, </w:t>
      </w:r>
      <w:r>
        <w:rPr>
          <w:rFonts w:ascii="Consolas" w:cs="Consolas" w:eastAsia="Consolas" w:hAnsi="Consolas"/>
          <w:color w:val="B91C1C"/>
          <w:sz w:val="19"/>
          <w:szCs w:val="19"/>
          <w:shd w:fill="F3F4F6" w:color="auto" w:val="clear"/>
        </w:rPr>
        <w:t xml:space="preserve">Cu_final</w:t>
      </w:r>
      <w:r>
        <w:rPr>
          <w:sz w:val="21"/>
          <w:szCs w:val="21"/>
        </w:rPr>
        <w:t xml:space="preserve"> = 1, lambda = 0,3 e 20 sorteios.</w:t>
      </w:r>
    </w:p>
    <w:p>
      <w:pPr>
        <w:pStyle w:val="ListParagraph"/>
        <w:numPr>
          <w:ilvl w:val="0"/>
          <w:numId w:val="26"/>
        </w:numPr>
        <w:spacing w:after="70" w:line="288"/>
      </w:pPr>
      <w:r>
        <w:rPr>
          <w:sz w:val="21"/>
          <w:szCs w:val="21"/>
        </w:rPr>
        <w:t xml:space="preserve">Calcule a acurácia de cada método, o ganho do TSVM e da entropia sobre a SVM e a fração média de exemplos sem rótulo dentro da margem da SVM inicial.</w:t>
      </w:r>
    </w:p>
    <w:p>
      <w:pPr>
        <w:pStyle w:val="ListParagraph"/>
        <w:numPr>
          <w:ilvl w:val="0"/>
          <w:numId w:val="26"/>
        </w:numPr>
        <w:spacing w:after="70" w:line="288"/>
      </w:pPr>
      <w:r>
        <w:rPr>
          <w:sz w:val="21"/>
          <w:szCs w:val="21"/>
        </w:rPr>
        <w:t xml:space="preserve">Faça uma tabela e escreva uma recomendação (8 a 10 linhas): em qual base a baixa densidade parece promissora? A fração de exemplos dentro da margem previu onde houve ganho?</w:t>
      </w:r>
    </w:p>
    <w:p>
      <w:pPr>
        <w:spacing w:after="60" w:line="120"/>
      </w:pPr>
    </w:p>
    <w:p>
      <w:pPr>
        <w:spacing w:after="120" w:line="300"/>
        <w:jc w:val="left"/>
      </w:pPr>
      <w:r>
        <w:rPr>
          <w:b/>
          <w:bCs/>
          <w:sz w:val="21"/>
          <w:szCs w:val="21"/>
        </w:rPr>
        <w:t xml:space="preserve">Entregáveis.</w:t>
      </w:r>
      <w:r>
        <w:rPr>
          <w:sz w:val="21"/>
          <w:szCs w:val="21"/>
        </w:rPr>
        <w:t xml:space="preserve"> Código, tabela e recomendação.</w:t>
      </w:r>
    </w:p>
    <w:p>
      <w:pPr>
        <w:spacing w:after="120" w:line="300"/>
        <w:jc w:val="left"/>
      </w:pPr>
      <w:r>
        <w:rPr>
          <w:i/>
          <w:iCs/>
          <w:color w:val="6B7280"/>
          <w:sz w:val="21"/>
          <w:szCs w:val="21"/>
        </w:rPr>
        <w:t xml:space="preserve">A solução de referência está no Apêndice E.</w:t>
      </w:r>
    </w:p>
    <w:p>
      <w:pPr>
        <w:sectPr>
          <w:headerReference w:type="default" r:id="rId23"/>
          <w:footerReference w:type="default" r:id="rId24"/>
          <w:type w:val="nextPage"/>
          <w:pgSz w:w="11906" w:h="16838" w:orient="portrait"/>
          <w:pgMar w:top="1300" w:right="1134" w:bottom="1200" w:left="1134" w:header="560" w:footer="500" w:gutter="0"/>
          <w:pgNumType/>
          <w:docGrid w:linePitch="360"/>
        </w:sectPr>
      </w:pPr>
    </w:p>
    <w:p>
      <w:pPr>
        <w:spacing w:after="160"/>
      </w:pPr>
      <w:r>
        <w:drawing>
          <wp:inline distT="0" distB="0" distL="0" distR="0">
            <wp:extent cx="6115050" cy="1152525"/>
            <wp:effectExtent t="0" r="0" b="0" l="0"/>
            <wp:docPr id="1" name="banner8" descr="Faixa decorativa do capítulo 8"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15050" cy="1152525"/>
                    </a:xfrm>
                    <a:prstGeom prst="rect">
                      <a:avLst/>
                    </a:prstGeom>
                  </pic:spPr>
                </pic:pic>
              </a:graphicData>
            </a:graphic>
          </wp:inline>
        </w:drawing>
      </w:r>
    </w:p>
    <w:p>
      <w:pPr>
        <w:pStyle w:val="Heading2"/>
        <w:keepNext/>
      </w:pPr>
      <w:r>
        <w:t xml:space="preserve">Capítulo 8 — Métodos em Grafos: Label Propagation e Label Spreading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como transformar dados em um grafo (nós, arestas e pesos).</w:t>
            </w:r>
          </w:p>
          <w:p>
            <w:pPr>
              <w:pStyle w:val="ListParagraph"/>
              <w:numPr>
                <w:ilvl w:val="0"/>
                <w:numId w:val="2"/>
              </w:numPr>
              <w:spacing w:after="50" w:line="276"/>
            </w:pPr>
            <w:r>
              <w:rPr>
                <w:sz w:val="20"/>
                <w:szCs w:val="20"/>
              </w:rPr>
              <w:t xml:space="preserve">Descrever a propagação de rótulos e a diferença entre Label Propagation e Label Spreading.</w:t>
            </w:r>
          </w:p>
          <w:p>
            <w:pPr>
              <w:pStyle w:val="ListParagraph"/>
              <w:numPr>
                <w:ilvl w:val="0"/>
                <w:numId w:val="2"/>
              </w:numPr>
              <w:spacing w:after="50" w:line="276"/>
            </w:pPr>
            <w:r>
              <w:rPr>
                <w:sz w:val="20"/>
                <w:szCs w:val="20"/>
              </w:rPr>
              <w:t xml:space="preserve">Implementar os dois métodos do zero e conferir com o scikit-learn.</w:t>
            </w:r>
          </w:p>
          <w:p>
            <w:pPr>
              <w:pStyle w:val="ListParagraph"/>
              <w:numPr>
                <w:ilvl w:val="0"/>
                <w:numId w:val="2"/>
              </w:numPr>
              <w:spacing w:after="50" w:line="276"/>
            </w:pPr>
            <w:r>
              <w:rPr>
                <w:sz w:val="20"/>
                <w:szCs w:val="20"/>
              </w:rPr>
              <w:t xml:space="preserve">Mostrar, com experimentos, a importância do grafo: número de vizinhos, pontes e desconexão.</w:t>
            </w:r>
          </w:p>
          <w:p>
            <w:pPr>
              <w:pStyle w:val="ListParagraph"/>
              <w:numPr>
                <w:ilvl w:val="0"/>
                <w:numId w:val="2"/>
              </w:numPr>
              <w:spacing w:after="50" w:line="276"/>
            </w:pPr>
            <w:r>
              <w:rPr>
                <w:sz w:val="20"/>
                <w:szCs w:val="20"/>
              </w:rPr>
              <w:t xml:space="preserve">Escolher e ajustar kernel, n_neighbors, gamma e alpha.</w:t>
            </w:r>
          </w:p>
          <w:p>
            <w:pPr>
              <w:pStyle w:val="ListParagraph"/>
              <w:numPr>
                <w:ilvl w:val="0"/>
                <w:numId w:val="2"/>
              </w:numPr>
              <w:spacing w:after="50" w:line="276"/>
            </w:pPr>
            <w:r>
              <w:rPr>
                <w:sz w:val="20"/>
                <w:szCs w:val="20"/>
              </w:rPr>
              <w:t xml:space="preserve">Aplicar o Label Spreading a dados maiores (MNIST) e interpretar a visão indutiva e a transdutiva.</w:t>
            </w:r>
          </w:p>
        </w:tc>
      </w:tr>
    </w:tbl>
    <w:p>
      <w:pPr>
        <w:spacing w:after="200" w:line="120"/>
      </w:pPr>
    </w:p>
    <w:p>
      <w:pPr>
        <w:pStyle w:val="Heading3"/>
        <w:keepNext/>
      </w:pPr>
      <w:r>
        <w:t xml:space="preserve">8.1 Uma história para começar</w:t>
      </w:r>
    </w:p>
    <w:p>
      <w:pPr>
        <w:spacing w:after="120" w:line="300"/>
        <w:jc w:val="left"/>
      </w:pPr>
      <w:r>
        <w:rPr>
          <w:sz w:val="21"/>
          <w:szCs w:val="21"/>
        </w:rPr>
        <w:t xml:space="preserve">Você já viu um boato se espalhar? Uma pessoa conta para os amigos, que contam para os amigos deles, e logo o bairro inteiro sabe. Quanto mais </w:t>
      </w:r>
      <w:r>
        <w:rPr>
          <w:b/>
          <w:bCs/>
          <w:sz w:val="21"/>
          <w:szCs w:val="21"/>
        </w:rPr>
        <w:t xml:space="preserve">próximas</w:t>
      </w:r>
      <w:r>
        <w:rPr>
          <w:sz w:val="21"/>
          <w:szCs w:val="21"/>
        </w:rPr>
        <w:t xml:space="preserve"> duas pessoas, mais </w:t>
      </w:r>
      <w:r>
        <w:rPr>
          <w:b/>
          <w:bCs/>
          <w:sz w:val="21"/>
          <w:szCs w:val="21"/>
        </w:rPr>
        <w:t xml:space="preserve">parecido</w:t>
      </w:r>
      <w:r>
        <w:rPr>
          <w:sz w:val="21"/>
          <w:szCs w:val="21"/>
        </w:rPr>
        <w:t xml:space="preserve"> é o que elas sabem.</w:t>
      </w:r>
    </w:p>
    <w:p>
      <w:pPr>
        <w:spacing w:after="120" w:line="300"/>
        <w:jc w:val="left"/>
      </w:pPr>
      <w:r>
        <w:rPr>
          <w:sz w:val="21"/>
          <w:szCs w:val="21"/>
        </w:rPr>
        <w:t xml:space="preserve">Agora imagine que, em vez de boatos, as pessoas passam adiante </w:t>
      </w:r>
      <w:r>
        <w:rPr>
          <w:b/>
          <w:bCs/>
          <w:sz w:val="21"/>
          <w:szCs w:val="21"/>
        </w:rPr>
        <w:t xml:space="preserve">rótulos</w:t>
      </w:r>
      <w:r>
        <w:rPr>
          <w:sz w:val="21"/>
          <w:szCs w:val="21"/>
        </w:rPr>
        <w:t xml:space="preserve">. Duas pessoas sabem de que "time" são: uma é azul, outra é laranja. Todas as demais estão em dúvida, mas ouvem os vizinhos. Aos poucos, quem mora perto da azul vai ficando azul, e quem mora perto da laranja vai ficando laranja.</w:t>
      </w:r>
    </w:p>
    <w:p>
      <w:pPr>
        <w:spacing w:after="120" w:line="300"/>
        <w:jc w:val="left"/>
      </w:pPr>
      <w:r>
        <w:rPr>
          <w:sz w:val="21"/>
          <w:szCs w:val="21"/>
        </w:rPr>
        <w:t xml:space="preserve">É isso que fazem os </w:t>
      </w:r>
      <w:r>
        <w:rPr>
          <w:b/>
          <w:bCs/>
          <w:sz w:val="21"/>
          <w:szCs w:val="21"/>
        </w:rPr>
        <w:t xml:space="preserve">métodos baseados em grafos</w:t>
      </w:r>
      <w:r>
        <w:rPr>
          <w:sz w:val="21"/>
          <w:szCs w:val="21"/>
        </w:rPr>
        <w:t xml:space="preserve">: os rótulos "escorrem" pelas ligações entre exemplos parecidos (Zhu; Ghahramani; Lafferty, 2003; Zhou et al., 2003).</w:t>
      </w:r>
    </w:p>
    <w:p>
      <w:pPr>
        <w:keepNext/>
        <w:spacing w:after="60" w:before="120"/>
        <w:jc w:val="center"/>
      </w:pPr>
      <w:r>
        <w:drawing>
          <wp:inline distT="0" distB="0" distL="0" distR="0">
            <wp:extent cx="5715000" cy="2409825"/>
            <wp:effectExtent t="0" r="0" b="0" l="0"/>
            <wp:docPr id="1" name="f8_telefone" descr="Figura 8.1 — Rótulos como boatos: dois nós têm rótulo conhecido (estrelas), e os demais adotam a mistura de rótulos que chega até eles pelos vizinhos." title="f8_telef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i/>
          <w:iCs/>
          <w:color w:val="6B7280"/>
          <w:sz w:val="17"/>
          <w:szCs w:val="17"/>
        </w:rPr>
        <w:t xml:space="preserve">Figura 8.1 — Rótulos como boatos: dois nós têm rótulo conhecido (estrelas), e os demais adotam a mistura de rótulos que chega até eles pelos vizinhos.</w:t>
      </w:r>
    </w:p>
    <w:p>
      <w:pPr>
        <w:spacing w:after="120" w:line="300"/>
        <w:jc w:val="left"/>
      </w:pPr>
      <w:r>
        <w:rPr>
          <w:sz w:val="21"/>
          <w:szCs w:val="21"/>
        </w:rPr>
        <w:t xml:space="preserve">Foi esta a família que mais ganhou no experimento do Capítulo 1 (o Label Spreading chegou a 94% com 50 rótulos no Digits). Neste capítulo, vamos entender por quê.</w:t>
      </w:r>
    </w:p>
    <w:p>
      <w:pPr>
        <w:pStyle w:val="Heading3"/>
        <w:keepNext/>
      </w:pPr>
      <w:r>
        <w:t xml:space="preserve">8.2 Dados como um grafo</w:t>
      </w:r>
    </w:p>
    <w:p>
      <w:pPr>
        <w:spacing w:after="120" w:line="300"/>
        <w:jc w:val="left"/>
      </w:pPr>
      <w:r>
        <w:rPr>
          <w:sz w:val="21"/>
          <w:szCs w:val="21"/>
        </w:rPr>
        <w:t xml:space="preserve">Um </w:t>
      </w:r>
      <w:r>
        <w:rPr>
          <w:b/>
          <w:bCs/>
          <w:sz w:val="21"/>
          <w:szCs w:val="21"/>
        </w:rPr>
        <w:t xml:space="preserve">grafo</w:t>
      </w:r>
      <w:r>
        <w:rPr>
          <w:sz w:val="21"/>
          <w:szCs w:val="21"/>
        </w:rPr>
        <w:t xml:space="preserve"> é um conjunto de </w:t>
      </w:r>
      <w:r>
        <w:rPr>
          <w:b/>
          <w:bCs/>
          <w:sz w:val="21"/>
          <w:szCs w:val="21"/>
        </w:rPr>
        <w:t xml:space="preserve">nós</w:t>
      </w:r>
      <w:r>
        <w:rPr>
          <w:sz w:val="21"/>
          <w:szCs w:val="21"/>
        </w:rPr>
        <w:t xml:space="preserve"> (também chamados vértices) ligados por </w:t>
      </w:r>
      <w:r>
        <w:rPr>
          <w:b/>
          <w:bCs/>
          <w:sz w:val="21"/>
          <w:szCs w:val="21"/>
        </w:rPr>
        <w:t xml:space="preserve">arestas</w:t>
      </w:r>
      <w:r>
        <w:rPr>
          <w:sz w:val="21"/>
          <w:szCs w:val="21"/>
        </w:rPr>
        <w:t xml:space="preserve">. Nos métodos semissupervisionados:</w:t>
      </w:r>
    </w:p>
    <w:p>
      <w:pPr>
        <w:pStyle w:val="ListParagraph"/>
        <w:numPr>
          <w:ilvl w:val="0"/>
          <w:numId w:val="2"/>
        </w:numPr>
        <w:spacing w:after="70" w:line="288"/>
      </w:pPr>
      <w:r>
        <w:rPr>
          <w:sz w:val="21"/>
          <w:szCs w:val="21"/>
        </w:rPr>
        <w:t xml:space="preserve">cada </w:t>
      </w:r>
      <w:r>
        <w:rPr>
          <w:b/>
          <w:bCs/>
          <w:sz w:val="21"/>
          <w:szCs w:val="21"/>
        </w:rPr>
        <w:t xml:space="preserve">exemplo</w:t>
      </w:r>
      <w:r>
        <w:rPr>
          <w:sz w:val="21"/>
          <w:szCs w:val="21"/>
        </w:rPr>
        <w:t xml:space="preserve"> (com ou sem rótulo) é um </w:t>
      </w:r>
      <w:r>
        <w:rPr>
          <w:b/>
          <w:bCs/>
          <w:sz w:val="21"/>
          <w:szCs w:val="21"/>
        </w:rPr>
        <w:t xml:space="preserve">nó</w:t>
      </w:r>
      <w:r>
        <w:rPr>
          <w:sz w:val="21"/>
          <w:szCs w:val="21"/>
        </w:rPr>
        <w:t xml:space="preserve">;</w:t>
      </w:r>
    </w:p>
    <w:p>
      <w:pPr>
        <w:pStyle w:val="ListParagraph"/>
        <w:numPr>
          <w:ilvl w:val="0"/>
          <w:numId w:val="2"/>
        </w:numPr>
        <w:spacing w:after="70" w:line="288"/>
      </w:pPr>
      <w:r>
        <w:rPr>
          <w:sz w:val="21"/>
          <w:szCs w:val="21"/>
        </w:rPr>
        <w:t xml:space="preserve">cada </w:t>
      </w:r>
      <w:r>
        <w:rPr>
          <w:b/>
          <w:bCs/>
          <w:sz w:val="21"/>
          <w:szCs w:val="21"/>
        </w:rPr>
        <w:t xml:space="preserve">aresta</w:t>
      </w:r>
      <w:r>
        <w:rPr>
          <w:sz w:val="21"/>
          <w:szCs w:val="21"/>
        </w:rPr>
        <w:t xml:space="preserve"> liga dois exemplos </w:t>
      </w:r>
      <w:r>
        <w:rPr>
          <w:b/>
          <w:bCs/>
          <w:sz w:val="21"/>
          <w:szCs w:val="21"/>
        </w:rPr>
        <w:t xml:space="preserve">parecidos</w:t>
      </w:r>
      <w:r>
        <w:rPr>
          <w:sz w:val="21"/>
          <w:szCs w:val="21"/>
        </w:rPr>
        <w:t xml:space="preserve">;</w:t>
      </w:r>
    </w:p>
    <w:p>
      <w:pPr>
        <w:pStyle w:val="ListParagraph"/>
        <w:numPr>
          <w:ilvl w:val="0"/>
          <w:numId w:val="2"/>
        </w:numPr>
        <w:spacing w:after="70" w:line="288"/>
      </w:pPr>
      <w:r>
        <w:rPr>
          <w:sz w:val="21"/>
          <w:szCs w:val="21"/>
        </w:rPr>
        <w:t xml:space="preserve">cada aresta tem um </w:t>
      </w:r>
      <w:r>
        <w:rPr>
          <w:b/>
          <w:bCs/>
          <w:sz w:val="21"/>
          <w:szCs w:val="21"/>
        </w:rPr>
        <w:t xml:space="preserve">peso</w:t>
      </w:r>
      <w:r>
        <w:rPr>
          <w:sz w:val="21"/>
          <w:szCs w:val="21"/>
        </w:rPr>
        <w:t xml:space="preserve">, que diz o quão parecidos eles são. Todas as arestas juntas formam a </w:t>
      </w:r>
      <w:r>
        <w:rPr>
          <w:b/>
          <w:bCs/>
          <w:sz w:val="21"/>
          <w:szCs w:val="21"/>
        </w:rPr>
        <w:t xml:space="preserve">matriz de pesos W</w:t>
      </w:r>
      <w:r>
        <w:rPr>
          <w:sz w:val="21"/>
          <w:szCs w:val="21"/>
        </w:rPr>
        <w:t xml:space="preserve">: o elemento </w:t>
      </w:r>
      <w:r>
        <w:rPr>
          <w:i/>
          <w:iCs/>
          <w:sz w:val="21"/>
          <w:szCs w:val="21"/>
        </w:rPr>
        <w:t xml:space="preserve">W_ij</w:t>
      </w:r>
      <w:r>
        <w:rPr>
          <w:sz w:val="21"/>
          <w:szCs w:val="21"/>
        </w:rPr>
        <w:t xml:space="preserve"> é o peso da aresta entre os exemplos </w:t>
      </w:r>
      <w:r>
        <w:rPr>
          <w:i/>
          <w:iCs/>
          <w:sz w:val="21"/>
          <w:szCs w:val="21"/>
        </w:rPr>
        <w:t xml:space="preserve">i</w:t>
      </w:r>
      <w:r>
        <w:rPr>
          <w:sz w:val="21"/>
          <w:szCs w:val="21"/>
        </w:rPr>
        <w:t xml:space="preserve"> e </w:t>
      </w:r>
      <w:r>
        <w:rPr>
          <w:i/>
          <w:iCs/>
          <w:sz w:val="21"/>
          <w:szCs w:val="21"/>
        </w:rPr>
        <w:t xml:space="preserve">j</w:t>
      </w:r>
      <w:r>
        <w:rPr>
          <w:sz w:val="21"/>
          <w:szCs w:val="21"/>
        </w:rPr>
        <w:t xml:space="preserve"> (zero, se não houver aresta).</w:t>
      </w:r>
    </w:p>
    <w:p>
      <w:pPr>
        <w:spacing w:after="60" w:line="120"/>
      </w:pPr>
    </w:p>
    <w:p>
      <w:pPr>
        <w:spacing w:after="120" w:line="300"/>
        <w:jc w:val="left"/>
      </w:pPr>
      <w:r>
        <w:rPr>
          <w:sz w:val="21"/>
          <w:szCs w:val="21"/>
        </w:rPr>
        <w:t xml:space="preserve">Há duas receitas usuais para criar as arestas.</w:t>
      </w:r>
    </w:p>
    <w:p>
      <w:pPr>
        <w:pStyle w:val="ListParagraph"/>
        <w:numPr>
          <w:ilvl w:val="0"/>
          <w:numId w:val="2"/>
        </w:numPr>
        <w:spacing w:after="70" w:line="288"/>
      </w:pPr>
      <w:r>
        <w:rPr>
          <w:b/>
          <w:bCs/>
          <w:sz w:val="21"/>
          <w:szCs w:val="21"/>
        </w:rPr>
        <w:t xml:space="preserve">Grafo de k vizinhos</w:t>
      </w:r>
      <w:r>
        <w:rPr>
          <w:sz w:val="21"/>
          <w:szCs w:val="21"/>
        </w:rPr>
        <w:t xml:space="preserve"> (</w:t>
      </w:r>
      <w:r>
        <w:rPr>
          <w:rFonts w:ascii="Consolas" w:cs="Consolas" w:eastAsia="Consolas" w:hAnsi="Consolas"/>
          <w:color w:val="B91C1C"/>
          <w:sz w:val="19"/>
          <w:szCs w:val="19"/>
          <w:shd w:fill="F3F4F6" w:color="auto" w:val="clear"/>
        </w:rPr>
        <w:t xml:space="preserve">kernel="knn"</w:t>
      </w:r>
      <w:r>
        <w:rPr>
          <w:sz w:val="21"/>
          <w:szCs w:val="21"/>
        </w:rPr>
        <w:t xml:space="preserve">): cada exemplo se liga aos seus </w:t>
      </w:r>
      <w:r>
        <w:rPr>
          <w:i/>
          <w:iCs/>
          <w:sz w:val="21"/>
          <w:szCs w:val="21"/>
        </w:rPr>
        <w:t xml:space="preserve">k</w:t>
      </w:r>
      <w:r>
        <w:rPr>
          <w:sz w:val="21"/>
          <w:szCs w:val="21"/>
        </w:rPr>
        <w:t xml:space="preserve"> vizinhos mais próximos. O grafo é </w:t>
      </w:r>
      <w:r>
        <w:rPr>
          <w:b/>
          <w:bCs/>
          <w:sz w:val="21"/>
          <w:szCs w:val="21"/>
        </w:rPr>
        <w:t xml:space="preserve">esparso</w:t>
      </w:r>
      <w:r>
        <w:rPr>
          <w:sz w:val="21"/>
          <w:szCs w:val="21"/>
        </w:rPr>
        <w:t xml:space="preserve"> (poucas arestas) e rápido.</w:t>
      </w:r>
    </w:p>
    <w:p>
      <w:pPr>
        <w:pStyle w:val="ListParagraph"/>
        <w:numPr>
          <w:ilvl w:val="0"/>
          <w:numId w:val="2"/>
        </w:numPr>
        <w:spacing w:after="70" w:line="288"/>
      </w:pPr>
      <w:r>
        <w:rPr>
          <w:b/>
          <w:bCs/>
          <w:sz w:val="21"/>
          <w:szCs w:val="21"/>
        </w:rPr>
        <w:t xml:space="preserve">Grafo RBF</w:t>
      </w:r>
      <w:r>
        <w:rPr>
          <w:sz w:val="21"/>
          <w:szCs w:val="21"/>
        </w:rPr>
        <w:t xml:space="preserve"> (</w:t>
      </w:r>
      <w:r>
        <w:rPr>
          <w:rFonts w:ascii="Consolas" w:cs="Consolas" w:eastAsia="Consolas" w:hAnsi="Consolas"/>
          <w:color w:val="B91C1C"/>
          <w:sz w:val="19"/>
          <w:szCs w:val="19"/>
          <w:shd w:fill="F3F4F6" w:color="auto" w:val="clear"/>
        </w:rPr>
        <w:t xml:space="preserve">kernel="rbf"</w:t>
      </w:r>
      <w:r>
        <w:rPr>
          <w:sz w:val="21"/>
          <w:szCs w:val="21"/>
        </w:rPr>
        <w:t xml:space="preserve">): todos se ligam a todos, com peso que decai com a distância: </w:t>
      </w:r>
      <w:r>
        <w:rPr>
          <w:i/>
          <w:iCs/>
          <w:sz w:val="21"/>
          <w:szCs w:val="21"/>
        </w:rPr>
        <w:t xml:space="preserve">W_ij = exp(−γ · d²)</w:t>
      </w:r>
      <w:r>
        <w:rPr>
          <w:sz w:val="21"/>
          <w:szCs w:val="21"/>
        </w:rPr>
        <w:t xml:space="preserve">, onde </w:t>
      </w:r>
      <w:r>
        <w:rPr>
          <w:i/>
          <w:iCs/>
          <w:sz w:val="21"/>
          <w:szCs w:val="21"/>
        </w:rPr>
        <w:t xml:space="preserve">d</w:t>
      </w:r>
      <w:r>
        <w:rPr>
          <w:sz w:val="21"/>
          <w:szCs w:val="21"/>
        </w:rPr>
        <w:t xml:space="preserve"> é a distância entre os exemplos e γ (gamma) controla a rapidez da queda. O grafo é </w:t>
      </w:r>
      <w:r>
        <w:rPr>
          <w:b/>
          <w:bCs/>
          <w:sz w:val="21"/>
          <w:szCs w:val="21"/>
        </w:rPr>
        <w:t xml:space="preserve">denso</w:t>
      </w:r>
      <w:r>
        <w:rPr>
          <w:sz w:val="21"/>
          <w:szCs w:val="21"/>
        </w:rPr>
        <w:t xml:space="preserve"> (n² arestas).</w:t>
      </w:r>
    </w:p>
    <w:p>
      <w:pPr>
        <w:spacing w:after="60" w:line="120"/>
      </w:pPr>
    </w:p>
    <w:p>
      <w:pPr>
        <w:spacing w:after="120" w:line="300"/>
        <w:jc w:val="left"/>
      </w:pPr>
      <w:r>
        <w:rPr>
          <w:sz w:val="21"/>
          <w:szCs w:val="21"/>
        </w:rPr>
        <w:t xml:space="preserve">A construção do grafo é uma </w:t>
      </w:r>
      <w:r>
        <w:rPr>
          <w:b/>
          <w:bCs/>
          <w:sz w:val="21"/>
          <w:szCs w:val="21"/>
        </w:rPr>
        <w:t xml:space="preserve">decisão de projeto crucial</w:t>
      </w:r>
      <w:r>
        <w:rPr>
          <w:sz w:val="21"/>
          <w:szCs w:val="21"/>
        </w:rPr>
        <w:t xml:space="preserve">. Veja o efeito do número de vizinhos nas duas luas.</w:t>
      </w:r>
    </w:p>
    <w:p>
      <w:pPr>
        <w:keepNext/>
        <w:spacing w:after="60" w:before="120"/>
        <w:jc w:val="center"/>
      </w:pPr>
      <w:r>
        <w:drawing>
          <wp:inline distT="0" distB="0" distL="0" distR="0">
            <wp:extent cx="5715000" cy="2038350"/>
            <wp:effectExtent t="0" r="0" b="0" l="0"/>
            <wp:docPr id="1" name="f8_grafo" descr="Figura 8.2 — O grafo de k vizinhos nas duas luas. Em cinza, arestas entre pontos da mesma classe. Em vermelho, &quot;pontes&quot; entre classes diferentes. Com k = 3 e k = 7, não há pontes. Com k = 20, surgem 25." title="f8_g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i/>
          <w:iCs/>
          <w:color w:val="6B7280"/>
          <w:sz w:val="17"/>
          <w:szCs w:val="17"/>
        </w:rPr>
        <w:t xml:space="preserve">Figura 8.2 — O grafo de k vizinhos nas duas luas. Em cinza, arestas entre pontos da mesma classe. Em vermelho, "pontes" entre classes diferentes. Com k = 3 e k = 7, não há pontes. Com k = 20, surgem 25.</w:t>
      </w:r>
    </w:p>
    <w:p>
      <w:pPr>
        <w:spacing w:after="120" w:line="300"/>
        <w:jc w:val="left"/>
      </w:pPr>
      <w:r>
        <w:rPr>
          <w:sz w:val="21"/>
          <w:szCs w:val="21"/>
        </w:rPr>
        <w:t xml:space="preserve">Duas armadilhas aparecem:</w:t>
      </w:r>
    </w:p>
    <w:p>
      <w:pPr>
        <w:pStyle w:val="ListParagraph"/>
        <w:numPr>
          <w:ilvl w:val="0"/>
          <w:numId w:val="2"/>
        </w:numPr>
        <w:spacing w:after="70" w:line="288"/>
      </w:pPr>
      <w:r>
        <w:rPr>
          <w:b/>
          <w:bCs/>
          <w:sz w:val="21"/>
          <w:szCs w:val="21"/>
        </w:rPr>
        <w:t xml:space="preserve">Poucos vizinhos</w:t>
      </w:r>
      <w:r>
        <w:rPr>
          <w:sz w:val="21"/>
          <w:szCs w:val="21"/>
        </w:rPr>
        <w:t xml:space="preserve"> podem </w:t>
      </w:r>
      <w:r>
        <w:rPr>
          <w:b/>
          <w:bCs/>
          <w:sz w:val="21"/>
          <w:szCs w:val="21"/>
        </w:rPr>
        <w:t xml:space="preserve">desconectar</w:t>
      </w:r>
      <w:r>
        <w:rPr>
          <w:sz w:val="21"/>
          <w:szCs w:val="21"/>
        </w:rPr>
        <w:t xml:space="preserve"> o grafo em pedaços. Um pedaço sem nenhum nó rotulado não recebe informação.</w:t>
      </w:r>
    </w:p>
    <w:p>
      <w:pPr>
        <w:pStyle w:val="ListParagraph"/>
        <w:numPr>
          <w:ilvl w:val="0"/>
          <w:numId w:val="2"/>
        </w:numPr>
        <w:spacing w:after="70" w:line="288"/>
      </w:pPr>
      <w:r>
        <w:rPr>
          <w:b/>
          <w:bCs/>
          <w:sz w:val="21"/>
          <w:szCs w:val="21"/>
        </w:rPr>
        <w:t xml:space="preserve">Muitos vizinhos</w:t>
      </w:r>
      <w:r>
        <w:rPr>
          <w:sz w:val="21"/>
          <w:szCs w:val="21"/>
        </w:rPr>
        <w:t xml:space="preserve"> criam </w:t>
      </w:r>
      <w:r>
        <w:rPr>
          <w:b/>
          <w:bCs/>
          <w:sz w:val="21"/>
          <w:szCs w:val="21"/>
        </w:rPr>
        <w:t xml:space="preserve">pontes</w:t>
      </w:r>
      <w:r>
        <w:rPr>
          <w:sz w:val="21"/>
          <w:szCs w:val="21"/>
        </w:rPr>
        <w:t xml:space="preserve">: arestas que ligam classes diferentes e que transportam rótulos errados.</w:t>
      </w:r>
    </w:p>
    <w:p>
      <w:pPr>
        <w:spacing w:after="60" w:line="120"/>
      </w:pPr>
    </w:p>
    <w:p>
      <w:pPr>
        <w:pStyle w:val="Heading3"/>
        <w:keepNext/>
      </w:pPr>
      <w:r>
        <w:t xml:space="preserve">8.3 Label Propagation</w:t>
      </w:r>
    </w:p>
    <w:p>
      <w:pPr>
        <w:spacing w:after="120" w:line="300"/>
        <w:jc w:val="left"/>
      </w:pPr>
      <w:r>
        <w:rPr>
          <w:sz w:val="21"/>
          <w:szCs w:val="21"/>
        </w:rPr>
        <w:t xml:space="preserve">A ideia mais simples é a </w:t>
      </w:r>
      <w:r>
        <w:rPr>
          <w:b/>
          <w:bCs/>
          <w:sz w:val="21"/>
          <w:szCs w:val="21"/>
        </w:rPr>
        <w:t xml:space="preserve">propagação</w:t>
      </w:r>
      <w:r>
        <w:rPr>
          <w:sz w:val="21"/>
          <w:szCs w:val="21"/>
        </w:rPr>
        <w:t xml:space="preserve">. Cada nó guarda um vetor </w:t>
      </w:r>
      <w:r>
        <w:rPr>
          <w:i/>
          <w:iCs/>
          <w:sz w:val="21"/>
          <w:szCs w:val="21"/>
        </w:rPr>
        <w:t xml:space="preserve">F</w:t>
      </w:r>
      <w:r>
        <w:rPr>
          <w:sz w:val="21"/>
          <w:szCs w:val="21"/>
        </w:rPr>
        <w:t xml:space="preserve"> com "quanto de cada classe" ele tem. A cada passo:</w:t>
      </w:r>
    </w:p>
    <w:p>
      <w:pPr>
        <w:pStyle w:val="ListParagraph"/>
        <w:numPr>
          <w:ilvl w:val="0"/>
          <w:numId w:val="27"/>
        </w:numPr>
        <w:spacing w:after="70" w:line="288"/>
      </w:pPr>
      <w:r>
        <w:rPr>
          <w:sz w:val="21"/>
          <w:szCs w:val="21"/>
        </w:rPr>
        <w:t xml:space="preserve">cada nó </w:t>
      </w:r>
      <w:r>
        <w:rPr>
          <w:b/>
          <w:bCs/>
          <w:sz w:val="21"/>
          <w:szCs w:val="21"/>
        </w:rPr>
        <w:t xml:space="preserve">recebe a média</w:t>
      </w:r>
      <w:r>
        <w:rPr>
          <w:sz w:val="21"/>
          <w:szCs w:val="21"/>
        </w:rPr>
        <w:t xml:space="preserve"> dos vetores dos vizinhos;</w:t>
      </w:r>
    </w:p>
    <w:p>
      <w:pPr>
        <w:pStyle w:val="ListParagraph"/>
        <w:numPr>
          <w:ilvl w:val="0"/>
          <w:numId w:val="27"/>
        </w:numPr>
        <w:spacing w:after="70" w:line="288"/>
      </w:pPr>
      <w:r>
        <w:rPr>
          <w:sz w:val="21"/>
          <w:szCs w:val="21"/>
        </w:rPr>
        <w:t xml:space="preserve">os nós </w:t>
      </w:r>
      <w:r>
        <w:rPr>
          <w:b/>
          <w:bCs/>
          <w:sz w:val="21"/>
          <w:szCs w:val="21"/>
        </w:rPr>
        <w:t xml:space="preserve">rotulados</w:t>
      </w:r>
      <w:r>
        <w:rPr>
          <w:sz w:val="21"/>
          <w:szCs w:val="21"/>
        </w:rPr>
        <w:t xml:space="preserve"> voltam ao valor original (os rótulos conhecidos nunca mudam, o chamado </w:t>
      </w:r>
      <w:r>
        <w:rPr>
          <w:b/>
          <w:bCs/>
          <w:i/>
          <w:iCs/>
          <w:sz w:val="21"/>
          <w:szCs w:val="21"/>
        </w:rPr>
        <w:t xml:space="preserve">clamping</w:t>
      </w:r>
      <w:r>
        <w:rPr>
          <w:sz w:val="21"/>
          <w:szCs w:val="21"/>
        </w:rPr>
        <w:t xml:space="preserve">).</w:t>
      </w:r>
    </w:p>
    <w:p>
      <w:pPr>
        <w:spacing w:after="60" w:line="120"/>
      </w:pPr>
    </w:p>
    <w:p>
      <w:pPr>
        <w:spacing w:after="120" w:line="300"/>
        <w:jc w:val="left"/>
      </w:pPr>
      <w:r>
        <w:rPr>
          <w:sz w:val="21"/>
          <w:szCs w:val="21"/>
        </w:rPr>
        <w:t xml:space="preserve">Repete-se até estabilizar. Em notação matricial, com </w:t>
      </w:r>
      <w:r>
        <w:rPr>
          <w:i/>
          <w:iCs/>
          <w:sz w:val="21"/>
          <w:szCs w:val="21"/>
        </w:rPr>
        <w:t xml:space="preserve">P</w:t>
      </w:r>
      <w:r>
        <w:rPr>
          <w:sz w:val="21"/>
          <w:szCs w:val="21"/>
        </w:rPr>
        <w:t xml:space="preserve"> a matriz de transição (os pesos de cada nó normalizados para somarem 1):</w:t>
      </w: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F ← P × F ,  depois:  F</w:t>
      </w:r>
      <w:r>
        <w:rPr>
          <w:rFonts w:ascii="Cambria Math" w:cs="Cambria Math" w:eastAsia="Cambria Math" w:hAnsi="Cambria Math"/>
          <w:color w:val="312E81"/>
          <w:sz w:val="23"/>
          <w:szCs w:val="23"/>
          <w:vertAlign w:val="subscript"/>
        </w:rPr>
        <w:t xml:space="preserve">rotulados</w:t>
      </w:r>
      <w:r>
        <w:rPr>
          <w:rFonts w:ascii="Cambria Math" w:cs="Cambria Math" w:eastAsia="Cambria Math" w:hAnsi="Cambria Math"/>
          <w:color w:val="312E81"/>
          <w:sz w:val="23"/>
          <w:szCs w:val="23"/>
        </w:rPr>
        <w:t xml:space="preserve"> ← Y</w:t>
      </w:r>
      <w:r>
        <w:rPr>
          <w:rFonts w:ascii="Cambria Math" w:cs="Cambria Math" w:eastAsia="Cambria Math" w:hAnsi="Cambria Math"/>
          <w:color w:val="312E81"/>
          <w:sz w:val="23"/>
          <w:szCs w:val="23"/>
          <w:vertAlign w:val="subscript"/>
        </w:rPr>
        <w:t xml:space="preserve">rotulados</w:t>
      </w:r>
    </w:p>
    <w:p>
      <w:pPr>
        <w:spacing w:after="120" w:line="300"/>
        <w:jc w:val="left"/>
      </w:pPr>
      <w:r>
        <w:rPr>
          <w:sz w:val="21"/>
          <w:szCs w:val="21"/>
        </w:rPr>
        <w:t xml:space="preserve">No limite, esse processo tem uma solução bonita: Zhu, Ghahramani e Lafferty (2003) mostraram que ela é uma </w:t>
      </w:r>
      <w:r>
        <w:rPr>
          <w:b/>
          <w:bCs/>
          <w:sz w:val="21"/>
          <w:szCs w:val="21"/>
        </w:rPr>
        <w:t xml:space="preserve">função harmônica</w:t>
      </w:r>
      <w:r>
        <w:rPr>
          <w:sz w:val="21"/>
          <w:szCs w:val="21"/>
        </w:rPr>
        <w:t xml:space="preserve">, em que o valor de cada nó é a média dos valores dos vizinhos.</w:t>
      </w:r>
    </w:p>
    <w:p>
      <w:pPr>
        <w:keepNext/>
        <w:spacing w:after="60" w:before="120"/>
        <w:jc w:val="center"/>
      </w:pPr>
      <w:r>
        <w:drawing>
          <wp:inline distT="0" distB="0" distL="0" distR="0">
            <wp:extent cx="5715000" cy="1581150"/>
            <wp:effectExtent t="0" r="0" b="0" l="0"/>
            <wp:docPr id="1" name="f8_propaga" descr="Figura 8.3 — A propagação de rótulos nas duas luas, com apenas 4 rotulados (estrelas). A cor mostra a probabilidade da classe laranja. Em cerca de 20 passos, os rótulos chegam a todos os pontos." title="f8_prop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15000" cy="1581150"/>
                    </a:xfrm>
                    <a:prstGeom prst="rect">
                      <a:avLst/>
                    </a:prstGeom>
                  </pic:spPr>
                </pic:pic>
              </a:graphicData>
            </a:graphic>
          </wp:inline>
        </w:drawing>
      </w:r>
    </w:p>
    <w:p>
      <w:pPr>
        <w:spacing w:after="200"/>
        <w:jc w:val="center"/>
      </w:pPr>
      <w:r>
        <w:rPr>
          <w:i/>
          <w:iCs/>
          <w:color w:val="6B7280"/>
          <w:sz w:val="17"/>
          <w:szCs w:val="17"/>
        </w:rPr>
        <w:t xml:space="preserve">Figura 8.3 — A propagação de rótulos nas duas luas, com apenas 4 rotulados (estrelas). A cor mostra a probabilidade da classe laranja. Em cerca de 20 passos, os rótulos chegam a todos os pontos.</w:t>
      </w:r>
    </w:p>
    <w:p>
      <w:pPr>
        <w:pStyle w:val="Heading4"/>
        <w:keepNext/>
      </w:pPr>
      <w:r>
        <w:t xml:space="preserve">8.3.1 Implementando do zero</w:t>
      </w:r>
    </w:p>
    <w:p>
      <w:pPr>
        <w:spacing w:after="120" w:line="300"/>
        <w:jc w:val="left"/>
      </w:pPr>
      <w:r>
        <w:rPr>
          <w:sz w:val="21"/>
          <w:szCs w:val="21"/>
        </w:rPr>
        <w:t xml:space="preserve">Vamos implementar a propagação em NumPy e conferir com 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csr_matrix</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kneighbors_graph</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LabelPropagation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grafo_knn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"Matriz de pesos W: cada ponto liga-se aos seus k vizinhos mais próximos (grafo simétrico, pesos 1)."</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kneighbors_graph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"connectivity"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include_self</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toarray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propagacao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"Label Propagation: a cada passo, cada ponto recebe a média dos rótulos dos vizinhos; os rotulados voltam ao valor original."</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matriz de transição (linhas somam 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n_classes</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historico</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"clamping": os rótulos conhecidos nunca mudam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historico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historico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espalhamento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"Label Spreading (Zhou et al., 2003): F &lt;- alpha * S F + (1 - alpha) * Y, com S = D^(-1/2) W D^(-1/2). Os rótulos podem mudar."</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sqrt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outer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mais_proximo</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grafo_knn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hist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propagacao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Propagation do zero: acurácia a cada passo"</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passo {t:3d}: {100 * np.mean(hist[t - 1] == y):5.1f}%"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Fs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espalhamento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"Label Spreading do zero (alpha = 0,8): {100 * np.mean(Fs.argmax(axis=1) == y):.1f}%"</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lp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LabelPropagation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"sklearn LabelPropagation              : {100 * np.mean(lp.transduction_ == y):.1f}%"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"sklearn LabelSpreading (alpha = 0,8)  : {100 * np.mean(ls.transduction_ == y):.1f}%"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"concordância dos rótulos, minha versão x sklearn:  propagation %.1f%% | spreading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Label Propagation do zero: acurácia a cada passo</w:t>
            </w:r>
          </w:p>
          <w:p>
            <w:pPr>
              <w:spacing w:after="0" w:line="240"/>
            </w:pPr>
            <w:r>
              <w:rPr>
                <w:rFonts w:ascii="Consolas" w:cs="Consolas" w:eastAsia="Consolas" w:hAnsi="Consolas"/>
                <w:color w:val="1F2937"/>
                <w:sz w:val="15"/>
                <w:szCs w:val="15"/>
              </w:rPr>
              <w:t xml:space="preserve">  passo   1:  58.0%</w:t>
            </w:r>
          </w:p>
          <w:p>
            <w:pPr>
              <w:spacing w:after="0" w:line="240"/>
            </w:pPr>
            <w:r>
              <w:rPr>
                <w:rFonts w:ascii="Consolas" w:cs="Consolas" w:eastAsia="Consolas" w:hAnsi="Consolas"/>
                <w:color w:val="1F2937"/>
                <w:sz w:val="15"/>
                <w:szCs w:val="15"/>
              </w:rPr>
              <w:t xml:space="preserve">  passo   3:  69.3%</w:t>
            </w:r>
          </w:p>
          <w:p>
            <w:pPr>
              <w:spacing w:after="0" w:line="240"/>
            </w:pPr>
            <w:r>
              <w:rPr>
                <w:rFonts w:ascii="Consolas" w:cs="Consolas" w:eastAsia="Consolas" w:hAnsi="Consolas"/>
                <w:color w:val="1F2937"/>
                <w:sz w:val="15"/>
                <w:szCs w:val="15"/>
              </w:rPr>
              <w:t xml:space="preserve">  passo   5:  82.0%</w:t>
            </w:r>
          </w:p>
          <w:p>
            <w:pPr>
              <w:spacing w:after="0" w:line="240"/>
            </w:pPr>
            <w:r>
              <w:rPr>
                <w:rFonts w:ascii="Consolas" w:cs="Consolas" w:eastAsia="Consolas" w:hAnsi="Consolas"/>
                <w:color w:val="1F2937"/>
                <w:sz w:val="15"/>
                <w:szCs w:val="15"/>
              </w:rPr>
              <w:t xml:space="preserve">  passo  10:  91.7%</w:t>
            </w:r>
          </w:p>
          <w:p>
            <w:pPr>
              <w:spacing w:after="0" w:line="240"/>
            </w:pPr>
            <w:r>
              <w:rPr>
                <w:rFonts w:ascii="Consolas" w:cs="Consolas" w:eastAsia="Consolas" w:hAnsi="Consolas"/>
                <w:color w:val="1F2937"/>
                <w:sz w:val="15"/>
                <w:szCs w:val="15"/>
              </w:rPr>
              <w:t xml:space="preserve">  passo  20: 100.0%</w:t>
            </w:r>
          </w:p>
          <w:p>
            <w:pPr>
              <w:spacing w:after="0" w:line="240"/>
            </w:pPr>
            <w:r>
              <w:rPr>
                <w:rFonts w:ascii="Consolas" w:cs="Consolas" w:eastAsia="Consolas" w:hAnsi="Consolas"/>
                <w:color w:val="1F2937"/>
                <w:sz w:val="15"/>
                <w:szCs w:val="15"/>
              </w:rPr>
              <w:t xml:space="preserve">  passo  50: 100.0%</w:t>
            </w:r>
          </w:p>
          <w:p>
            <w:pPr>
              <w:spacing w:after="0" w:line="240"/>
            </w:pPr>
            <w:r>
              <w:rPr>
                <w:rFonts w:ascii="Consolas" w:cs="Consolas" w:eastAsia="Consolas" w:hAnsi="Consolas"/>
                <w:color w:val="1F2937"/>
                <w:sz w:val="15"/>
                <w:szCs w:val="15"/>
              </w:rPr>
              <w:t xml:space="preserve">  passo 200: 100.0%</w:t>
            </w:r>
          </w:p>
          <w:p>
            <w:pPr>
              <w:spacing w:after="0" w:line="240"/>
            </w:pPr>
            <w:r>
              <w:rPr>
                <w:rFonts w:ascii="Consolas" w:cs="Consolas" w:eastAsia="Consolas" w:hAnsi="Consolas"/>
                <w:color w:val="1F2937"/>
                <w:sz w:val="15"/>
                <w:szCs w:val="15"/>
              </w:rPr>
              <w:t xml:space="preserve">Label Spreading do zero (alpha = 0,8): 100.0%</w:t>
            </w:r>
          </w:p>
          <w:p>
            <w:pPr>
              <w:spacing w:after="0" w:line="240"/>
            </w:pPr>
            <w:r>
              <w:rPr>
                <w:rFonts w:ascii="Consolas" w:cs="Consolas" w:eastAsia="Consolas" w:hAnsi="Consolas"/>
                <w:color w:val="1F2937"/>
                <w:sz w:val="15"/>
                <w:szCs w:val="15"/>
              </w:rPr>
              <w:t xml:space="preserve">sklearn LabelPropagation              : 100.0%</w:t>
            </w:r>
          </w:p>
          <w:p>
            <w:pPr>
              <w:spacing w:after="0" w:line="240"/>
            </w:pPr>
            <w:r>
              <w:rPr>
                <w:rFonts w:ascii="Consolas" w:cs="Consolas" w:eastAsia="Consolas" w:hAnsi="Consolas"/>
                <w:color w:val="1F2937"/>
                <w:sz w:val="15"/>
                <w:szCs w:val="15"/>
              </w:rPr>
              <w:t xml:space="preserve">sklearn LabelSpreading (alpha = 0,8)  : 100.0%</w:t>
            </w:r>
          </w:p>
          <w:p>
            <w:pPr>
              <w:spacing w:after="0" w:line="240"/>
            </w:pPr>
            <w:r>
              <w:rPr>
                <w:rFonts w:ascii="Consolas" w:cs="Consolas" w:eastAsia="Consolas" w:hAnsi="Consolas"/>
                <w:color w:val="1F2937"/>
                <w:sz w:val="15"/>
                <w:szCs w:val="15"/>
              </w:rPr>
              <w:t xml:space="preserve">concordância dos rótulos, minha versão x sklearn:  propagation 100.0% | spreading 100.0%</w:t>
            </w:r>
          </w:p>
        </w:tc>
      </w:tr>
    </w:tbl>
    <w:p>
      <w:pPr>
        <w:spacing w:after="140" w:line="120"/>
      </w:pPr>
    </w:p>
    <w:p>
      <w:pPr>
        <w:spacing w:after="120" w:line="300"/>
        <w:jc w:val="left"/>
      </w:pPr>
      <w:r>
        <w:rPr>
          <w:sz w:val="21"/>
          <w:szCs w:val="21"/>
        </w:rPr>
        <w:t xml:space="preserve">A tabela mostra o poder da propagação: com </w:t>
      </w:r>
      <w:r>
        <w:rPr>
          <w:b/>
          <w:bCs/>
          <w:sz w:val="21"/>
          <w:szCs w:val="21"/>
        </w:rPr>
        <w:t xml:space="preserve">apenas 4 rótulos</w:t>
      </w:r>
      <w:r>
        <w:rPr>
          <w:sz w:val="21"/>
          <w:szCs w:val="21"/>
        </w:rPr>
        <w:t xml:space="preserve">, a acurácia sobe de 58% (passo 1) para </w:t>
      </w:r>
      <w:r>
        <w:rPr>
          <w:b/>
          <w:bCs/>
          <w:sz w:val="21"/>
          <w:szCs w:val="21"/>
        </w:rPr>
        <w:t xml:space="preserve">100%</w:t>
      </w:r>
      <w:r>
        <w:rPr>
          <w:sz w:val="21"/>
          <w:szCs w:val="21"/>
        </w:rPr>
        <w:t xml:space="preserve"> (passo 20). E a </w:t>
      </w:r>
      <w:r>
        <w:rPr>
          <w:b/>
          <w:bCs/>
          <w:sz w:val="21"/>
          <w:szCs w:val="21"/>
        </w:rPr>
        <w:t xml:space="preserve">implementação própria coincide 100%</w:t>
      </w:r>
      <w:r>
        <w:rPr>
          <w:sz w:val="21"/>
          <w:szCs w:val="21"/>
        </w:rPr>
        <w:t xml:space="preserve"> com a do scikit-learn.</w:t>
      </w:r>
    </w:p>
    <w:p>
      <w:pPr>
        <w:pStyle w:val="Heading3"/>
        <w:keepNext/>
      </w:pPr>
      <w:r>
        <w:t xml:space="preserve">8.4 Label Spreading</w:t>
      </w:r>
    </w:p>
    <w:p>
      <w:pPr>
        <w:spacing w:after="120" w:line="300"/>
        <w:jc w:val="left"/>
      </w:pPr>
      <w:r>
        <w:rPr>
          <w:sz w:val="21"/>
          <w:szCs w:val="21"/>
        </w:rPr>
        <w:t xml:space="preserve">O </w:t>
      </w:r>
      <w:r>
        <w:rPr>
          <w:b/>
          <w:bCs/>
          <w:sz w:val="21"/>
          <w:szCs w:val="21"/>
        </w:rPr>
        <w:t xml:space="preserve">Label Spreading</w:t>
      </w:r>
      <w:r>
        <w:rPr>
          <w:sz w:val="21"/>
          <w:szCs w:val="21"/>
        </w:rPr>
        <w:t xml:space="preserve"> (Zhou et al., 2003) faz duas mudanças importantes.</w:t>
      </w:r>
    </w:p>
    <w:p>
      <w:pPr>
        <w:pStyle w:val="ListParagraph"/>
        <w:numPr>
          <w:ilvl w:val="0"/>
          <w:numId w:val="28"/>
        </w:numPr>
        <w:spacing w:after="70" w:line="288"/>
      </w:pPr>
      <w:r>
        <w:rPr>
          <w:b/>
          <w:bCs/>
          <w:sz w:val="21"/>
          <w:szCs w:val="21"/>
        </w:rPr>
        <w:t xml:space="preserve">Normaliza</w:t>
      </w:r>
      <w:r>
        <w:rPr>
          <w:sz w:val="21"/>
          <w:szCs w:val="21"/>
        </w:rPr>
        <w:t xml:space="preserve"> a matriz de pesos: </w:t>
      </w:r>
      <w:r>
        <w:rPr>
          <w:i/>
          <w:iCs/>
          <w:sz w:val="21"/>
          <w:szCs w:val="21"/>
        </w:rPr>
        <w:t xml:space="preserve">S = D^(−1/2) W D^(−1/2)</w:t>
      </w:r>
      <w:r>
        <w:rPr>
          <w:sz w:val="21"/>
          <w:szCs w:val="21"/>
        </w:rPr>
        <w:t xml:space="preserve">, onde </w:t>
      </w:r>
      <w:r>
        <w:rPr>
          <w:i/>
          <w:iCs/>
          <w:sz w:val="21"/>
          <w:szCs w:val="21"/>
        </w:rPr>
        <w:t xml:space="preserve">D</w:t>
      </w:r>
      <w:r>
        <w:rPr>
          <w:sz w:val="21"/>
          <w:szCs w:val="21"/>
        </w:rPr>
        <w:t xml:space="preserve"> é a matriz diagonal com a soma dos pesos de cada nó (o "grau"). Isso evita que nós muito conectados dominem.</w:t>
      </w:r>
    </w:p>
    <w:p>
      <w:pPr>
        <w:pStyle w:val="ListParagraph"/>
        <w:numPr>
          <w:ilvl w:val="0"/>
          <w:numId w:val="28"/>
        </w:numPr>
        <w:spacing w:after="70" w:line="288"/>
      </w:pPr>
      <w:r>
        <w:rPr>
          <w:b/>
          <w:bCs/>
          <w:sz w:val="21"/>
          <w:szCs w:val="21"/>
        </w:rPr>
        <w:t xml:space="preserve">Suaviza o clamping</w:t>
      </w:r>
      <w:r>
        <w:rPr>
          <w:sz w:val="21"/>
          <w:szCs w:val="21"/>
        </w:rPr>
        <w:t xml:space="preserve">: os rótulos conhecidos </w:t>
      </w:r>
      <w:r>
        <w:rPr>
          <w:b/>
          <w:bCs/>
          <w:sz w:val="21"/>
          <w:szCs w:val="21"/>
        </w:rPr>
        <w:t xml:space="preserve">podem mudar</w:t>
      </w:r>
      <w:r>
        <w:rPr>
          <w:sz w:val="21"/>
          <w:szCs w:val="21"/>
        </w:rPr>
        <w:t xml:space="preserve">. A atualização combina os vizinhos com o rótulo original, controlada pelo parâmetro </w:t>
      </w:r>
      <w:r>
        <w:rPr>
          <w:b/>
          <w:bCs/>
          <w:sz w:val="21"/>
          <w:szCs w:val="21"/>
        </w:rPr>
        <w:t xml:space="preserve">alpha</w:t>
      </w:r>
      <w:r>
        <w:rPr>
          <w:sz w:val="21"/>
          <w:szCs w:val="21"/>
        </w:rPr>
        <w:t xml:space="preserve"> (α, entre 0 e 1):</w:t>
      </w:r>
    </w:p>
    <w:p>
      <w:pPr>
        <w:spacing w:after="60" w:line="120"/>
      </w:pPr>
    </w:p>
    <w:p>
      <w:pPr>
        <w:pBdr>
          <w:top w:val="single" w:color="C7D2FE" w:sz="4" w:space="4"/>
          <w:bottom w:val="single" w:color="C7D2FE" w:sz="4" w:space="4"/>
        </w:pBdr>
        <w:shd w:fill="EEF2FF" w:color="auto" w:val="clear"/>
        <w:spacing w:after="160" w:before="100"/>
        <w:jc w:val="center"/>
      </w:pPr>
      <w:r>
        <w:rPr>
          <w:rFonts w:ascii="Cambria Math" w:cs="Cambria Math" w:eastAsia="Cambria Math" w:hAnsi="Cambria Math"/>
          <w:color w:val="312E81"/>
          <w:sz w:val="23"/>
          <w:szCs w:val="23"/>
        </w:rPr>
        <w:t xml:space="preserve">F ← α × S × F + (1 − α) × Y</w:t>
      </w:r>
    </w:p>
    <w:p>
      <w:pPr>
        <w:spacing w:after="120" w:line="300"/>
        <w:jc w:val="left"/>
      </w:pPr>
      <w:r>
        <w:rPr>
          <w:sz w:val="21"/>
          <w:szCs w:val="21"/>
        </w:rPr>
        <w:t xml:space="preserve">Em palavras: o novo valor de cada nó é uma mistura de "o que dizem os vizinhos" (peso α) e "o rótulo original" (peso 1 − α). Com α pequeno, o nó confia no rótulo original. Com α grande, confia mais nos vizinhos.</w:t>
      </w:r>
    </w:p>
    <w:p>
      <w:pPr>
        <w:keepNext/>
        <w:spacing w:after="60" w:before="120"/>
        <w:jc w:val="center"/>
      </w:pPr>
      <w:r>
        <w:drawing>
          <wp:inline distT="0" distB="0" distL="0" distR="0">
            <wp:extent cx="5715000" cy="2562225"/>
            <wp:effectExtent t="0" r="0" b="0" l="0"/>
            <wp:docPr id="1" name="f8_regras" descr="Figura 8.4 — As regras de atualização do Label Propagation (clamping rígido) e do Label Spreading (clamping suave, com alpha)." title="f8_reg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i/>
          <w:iCs/>
          <w:color w:val="6B7280"/>
          <w:sz w:val="17"/>
          <w:szCs w:val="17"/>
        </w:rPr>
        <w:t xml:space="preserve">Figura 8.4 — As regras de atualização do Label Propagation (clamping rígido) e do Label Spreading (clamping suave, com alpha).</w:t>
      </w:r>
    </w:p>
    <w:p>
      <w:pPr>
        <w:pStyle w:val="Heading3"/>
        <w:keepNext/>
      </w:pPr>
      <w:r>
        <w:t xml:space="preserve">8.5 O grafo decide tudo</w:t>
      </w:r>
    </w:p>
    <w:p>
      <w:pPr>
        <w:spacing w:after="120" w:line="300"/>
        <w:jc w:val="left"/>
      </w:pPr>
      <w:r>
        <w:rPr>
          <w:sz w:val="21"/>
          <w:szCs w:val="21"/>
        </w:rPr>
        <w:t xml:space="preserve">No Digits, com 50 rótulos, o número de vizinhos </w:t>
      </w:r>
      <w:r>
        <w:rPr>
          <w:i/>
          <w:iCs/>
          <w:sz w:val="21"/>
          <w:szCs w:val="21"/>
        </w:rPr>
        <w:t xml:space="preserve">k</w:t>
      </w:r>
      <w:r>
        <w:rPr>
          <w:sz w:val="21"/>
          <w:szCs w:val="21"/>
        </w:rPr>
        <w:t xml:space="preserve"> do grafo muda o resultado. Mostramos, para cada </w:t>
      </w:r>
      <w:r>
        <w:rPr>
          <w:i/>
          <w:iCs/>
          <w:sz w:val="21"/>
          <w:szCs w:val="21"/>
        </w:rPr>
        <w:t xml:space="preserve">k</w:t>
      </w:r>
      <w:r>
        <w:rPr>
          <w:sz w:val="21"/>
          <w:szCs w:val="21"/>
        </w:rPr>
        <w:t xml:space="preserve">: quantas partes conexas tem o grafo, qual a fração das arestas que ligam a </w:t>
      </w:r>
      <w:r>
        <w:rPr>
          <w:b/>
          <w:bCs/>
          <w:sz w:val="21"/>
          <w:szCs w:val="21"/>
        </w:rPr>
        <w:t xml:space="preserve">mesma classe</w:t>
      </w:r>
      <w:r>
        <w:rPr>
          <w:sz w:val="21"/>
          <w:szCs w:val="21"/>
        </w:rPr>
        <w:t xml:space="preserve"> (a </w:t>
      </w:r>
      <w:r>
        <w:rPr>
          <w:b/>
          <w:bCs/>
          <w:sz w:val="21"/>
          <w:szCs w:val="21"/>
        </w:rPr>
        <w:t xml:space="preserve">pureza</w:t>
      </w:r>
      <w:r>
        <w:rPr>
          <w:sz w:val="21"/>
          <w:szCs w:val="21"/>
        </w:rPr>
        <w:t xml:space="preserve"> das arestas) e a acurácia.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csgraph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connected_components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kneighbors_graph</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  | componentes | arestas que ligam a mesma classe | acurácia (50 rótulos, 10 sorteios)"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kneighbors_graph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"connectivity"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n_comp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connected_components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directed</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nonzero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pureza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"{k:2d} | {n_comp:11d} | {100 * pureza:31.1f}% | {100 * np.mean(acc):.1f}%"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k  | componentes | arestas que ligam a mesma classe | acurácia (50 rótulos, 10 sorteios)</w:t>
            </w:r>
          </w:p>
          <w:p>
            <w:pPr>
              <w:spacing w:after="0" w:line="240"/>
            </w:pPr>
            <w:r>
              <w:rPr>
                <w:rFonts w:ascii="Consolas" w:cs="Consolas" w:eastAsia="Consolas" w:hAnsi="Consolas"/>
                <w:color w:val="1F2937"/>
                <w:sz w:val="15"/>
                <w:szCs w:val="15"/>
              </w:rPr>
              <w:t xml:space="preserve"> 3 |           3 |                            97.2% | 53.3%</w:t>
            </w:r>
          </w:p>
          <w:p>
            <w:pPr>
              <w:spacing w:after="0" w:line="240"/>
            </w:pPr>
            <w:r>
              <w:rPr>
                <w:rFonts w:ascii="Consolas" w:cs="Consolas" w:eastAsia="Consolas" w:hAnsi="Consolas"/>
                <w:color w:val="1F2937"/>
                <w:sz w:val="15"/>
                <w:szCs w:val="15"/>
              </w:rPr>
              <w:t xml:space="preserve"> 5 |           2 |                            96.5% | 93.2%</w:t>
            </w:r>
          </w:p>
          <w:p>
            <w:pPr>
              <w:spacing w:after="0" w:line="240"/>
            </w:pPr>
            <w:r>
              <w:rPr>
                <w:rFonts w:ascii="Consolas" w:cs="Consolas" w:eastAsia="Consolas" w:hAnsi="Consolas"/>
                <w:color w:val="1F2937"/>
                <w:sz w:val="15"/>
                <w:szCs w:val="15"/>
              </w:rPr>
              <w:t xml:space="preserve"> 7 |           1 |                            95.6% | 93.4%</w:t>
            </w:r>
          </w:p>
          <w:p>
            <w:pPr>
              <w:spacing w:after="0" w:line="240"/>
            </w:pPr>
            <w:r>
              <w:rPr>
                <w:rFonts w:ascii="Consolas" w:cs="Consolas" w:eastAsia="Consolas" w:hAnsi="Consolas"/>
                <w:color w:val="1F2937"/>
                <w:sz w:val="15"/>
                <w:szCs w:val="15"/>
              </w:rPr>
              <w:t xml:space="preserve">10 |           1 |                            94.3% | 94.0%</w:t>
            </w:r>
          </w:p>
          <w:p>
            <w:pPr>
              <w:spacing w:after="0" w:line="240"/>
            </w:pPr>
            <w:r>
              <w:rPr>
                <w:rFonts w:ascii="Consolas" w:cs="Consolas" w:eastAsia="Consolas" w:hAnsi="Consolas"/>
                <w:color w:val="1F2937"/>
                <w:sz w:val="15"/>
                <w:szCs w:val="15"/>
              </w:rPr>
              <w:t xml:space="preserve">15 |           1 |                            92.4% | 93.9%</w:t>
            </w:r>
          </w:p>
          <w:p>
            <w:pPr>
              <w:spacing w:after="0" w:line="240"/>
            </w:pPr>
            <w:r>
              <w:rPr>
                <w:rFonts w:ascii="Consolas" w:cs="Consolas" w:eastAsia="Consolas" w:hAnsi="Consolas"/>
                <w:color w:val="1F2937"/>
                <w:sz w:val="15"/>
                <w:szCs w:val="15"/>
              </w:rPr>
              <w:t xml:space="preserve">25 |           1 |                            88.0% | 92.9%</w:t>
            </w:r>
          </w:p>
          <w:p>
            <w:pPr>
              <w:spacing w:after="0" w:line="240"/>
            </w:pPr>
            <w:r>
              <w:rPr>
                <w:rFonts w:ascii="Consolas" w:cs="Consolas" w:eastAsia="Consolas" w:hAnsi="Consolas"/>
                <w:color w:val="1F2937"/>
                <w:sz w:val="15"/>
                <w:szCs w:val="15"/>
              </w:rPr>
              <w:t xml:space="preserve">50 |           1 |                            78.9% | 90.9%</w:t>
            </w:r>
          </w:p>
        </w:tc>
      </w:tr>
    </w:tbl>
    <w:p>
      <w:pPr>
        <w:spacing w:after="140" w:line="120"/>
      </w:pPr>
    </w:p>
    <w:p>
      <w:pPr>
        <w:keepNext/>
        <w:spacing w:after="60" w:before="120"/>
        <w:jc w:val="center"/>
      </w:pPr>
      <w:r>
        <w:drawing>
          <wp:inline distT="0" distB="0" distL="0" distR="0">
            <wp:extent cx="5715000" cy="3219450"/>
            <wp:effectExtent t="0" r="0" b="0" l="0"/>
            <wp:docPr id="1" name="f8_pureza" descr="Figura 8.5 — Pureza das arestas e acurácia do Label Spreading conforme k, no Digits com 50 rótulos." title="f8_pur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6B7280"/>
          <w:sz w:val="17"/>
          <w:szCs w:val="17"/>
        </w:rPr>
        <w:t xml:space="preserve">Figura 8.5 — Pureza das arestas e acurácia do Label Spreading conforme k, no Digits com 50 rótulos.</w:t>
      </w:r>
    </w:p>
    <w:p>
      <w:pPr>
        <w:spacing w:after="120" w:line="300"/>
        <w:jc w:val="left"/>
      </w:pPr>
      <w:r>
        <w:rPr>
          <w:sz w:val="21"/>
          <w:szCs w:val="21"/>
        </w:rPr>
        <w:t xml:space="preserve">Três fatos se destacam.</w:t>
      </w:r>
    </w:p>
    <w:p>
      <w:pPr>
        <w:pStyle w:val="ListParagraph"/>
        <w:numPr>
          <w:ilvl w:val="0"/>
          <w:numId w:val="29"/>
        </w:numPr>
        <w:spacing w:after="70" w:line="288"/>
      </w:pPr>
      <w:r>
        <w:rPr>
          <w:b/>
          <w:bCs/>
          <w:sz w:val="21"/>
          <w:szCs w:val="21"/>
        </w:rPr>
        <w:t xml:space="preserve">k = 3:</w:t>
      </w:r>
      <w:r>
        <w:rPr>
          <w:sz w:val="21"/>
          <w:szCs w:val="21"/>
        </w:rPr>
        <w:t xml:space="preserve"> o grafo se parte em </w:t>
      </w:r>
      <w:r>
        <w:rPr>
          <w:b/>
          <w:bCs/>
          <w:sz w:val="21"/>
          <w:szCs w:val="21"/>
        </w:rPr>
        <w:t xml:space="preserve">3 componentes conexos</w:t>
      </w:r>
      <w:r>
        <w:rPr>
          <w:sz w:val="21"/>
          <w:szCs w:val="21"/>
        </w:rPr>
        <w:t xml:space="preserve">, e a acurácia despenca para </w:t>
      </w:r>
      <w:r>
        <w:rPr>
          <w:b/>
          <w:bCs/>
          <w:sz w:val="21"/>
          <w:szCs w:val="21"/>
        </w:rPr>
        <w:t xml:space="preserve">53,3%</w:t>
      </w:r>
      <w:r>
        <w:rPr>
          <w:sz w:val="21"/>
          <w:szCs w:val="21"/>
        </w:rPr>
        <w:t xml:space="preserve">, embora as arestas sejam 97,2% puras. Os rótulos não chegam a todas as partes.</w:t>
      </w:r>
    </w:p>
    <w:p>
      <w:pPr>
        <w:pStyle w:val="ListParagraph"/>
        <w:numPr>
          <w:ilvl w:val="0"/>
          <w:numId w:val="29"/>
        </w:numPr>
        <w:spacing w:after="70" w:line="288"/>
      </w:pPr>
      <w:r>
        <w:rPr>
          <w:b/>
          <w:bCs/>
          <w:sz w:val="21"/>
          <w:szCs w:val="21"/>
        </w:rPr>
        <w:t xml:space="preserve">k de 5 a 15:</w:t>
      </w:r>
      <w:r>
        <w:rPr>
          <w:sz w:val="21"/>
          <w:szCs w:val="21"/>
        </w:rPr>
        <w:t xml:space="preserve"> o grafo é conexo e a acurácia fica em 93% a 94%. O melhor valor aqui é </w:t>
      </w:r>
      <w:r>
        <w:rPr>
          <w:b/>
          <w:bCs/>
          <w:sz w:val="21"/>
          <w:szCs w:val="21"/>
        </w:rPr>
        <w:t xml:space="preserve">k = 10 (94,0%)</w:t>
      </w:r>
      <w:r>
        <w:rPr>
          <w:sz w:val="21"/>
          <w:szCs w:val="21"/>
        </w:rPr>
        <w:t xml:space="preserve">.</w:t>
      </w:r>
    </w:p>
    <w:p>
      <w:pPr>
        <w:pStyle w:val="ListParagraph"/>
        <w:numPr>
          <w:ilvl w:val="0"/>
          <w:numId w:val="29"/>
        </w:numPr>
        <w:spacing w:after="70" w:line="288"/>
      </w:pPr>
      <w:r>
        <w:rPr>
          <w:b/>
          <w:bCs/>
          <w:sz w:val="21"/>
          <w:szCs w:val="21"/>
        </w:rPr>
        <w:t xml:space="preserve">k grande:</w:t>
      </w:r>
      <w:r>
        <w:rPr>
          <w:sz w:val="21"/>
          <w:szCs w:val="21"/>
        </w:rPr>
        <w:t xml:space="preserve"> a </w:t>
      </w:r>
      <w:r>
        <w:rPr>
          <w:b/>
          <w:bCs/>
          <w:sz w:val="21"/>
          <w:szCs w:val="21"/>
        </w:rPr>
        <w:t xml:space="preserve">pureza cai</w:t>
      </w:r>
      <w:r>
        <w:rPr>
          <w:sz w:val="21"/>
          <w:szCs w:val="21"/>
        </w:rPr>
        <w:t xml:space="preserve"> (78,9% com k = 50), as pontes se multiplicam e a acurácia diminui (90,9%).</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z w:val="22"/>
                <w:szCs w:val="22"/>
              </w:rPr>
              <w:t xml:space="preserve">Memorize</w:t>
            </w:r>
          </w:p>
          <w:p>
            <w:pPr>
              <w:spacing w:after="80" w:line="280"/>
            </w:pPr>
            <w:r>
              <w:rPr>
                <w:sz w:val="20"/>
                <w:szCs w:val="20"/>
              </w:rPr>
              <w:t xml:space="preserve">Um bom grafo é </w:t>
            </w:r>
            <w:r>
              <w:rPr>
                <w:b/>
                <w:bCs/>
                <w:sz w:val="20"/>
                <w:szCs w:val="20"/>
              </w:rPr>
              <w:t xml:space="preserve">conexo</w:t>
            </w:r>
            <w:r>
              <w:rPr>
                <w:sz w:val="20"/>
                <w:szCs w:val="20"/>
              </w:rPr>
              <w:t xml:space="preserve"> (para que todos os nós recebam rótulos) e tem </w:t>
            </w:r>
            <w:r>
              <w:rPr>
                <w:b/>
                <w:bCs/>
                <w:sz w:val="20"/>
                <w:szCs w:val="20"/>
              </w:rPr>
              <w:t xml:space="preserve">arestas puras</w:t>
            </w:r>
            <w:r>
              <w:rPr>
                <w:sz w:val="20"/>
                <w:szCs w:val="20"/>
              </w:rPr>
              <w:t xml:space="preserve"> (para que os rótulos sejam corretos). Há um equilíbrio: conectar mais ajuda a conectividade e prejudica a pureza.</w:t>
            </w:r>
          </w:p>
        </w:tc>
      </w:tr>
    </w:tbl>
    <w:p>
      <w:pPr>
        <w:spacing w:after="140" w:line="120"/>
      </w:pPr>
    </w:p>
    <w:p>
      <w:pPr>
        <w:pStyle w:val="Heading4"/>
        <w:keepNext/>
      </w:pPr>
      <w:r>
        <w:t xml:space="preserve">8.5.1 O parâmetro alpha</w:t>
      </w:r>
    </w:p>
    <w:p>
      <w:pPr>
        <w:spacing w:after="120" w:line="300"/>
        <w:jc w:val="left"/>
      </w:pPr>
      <w:r>
        <w:rPr>
          <w:sz w:val="21"/>
          <w:szCs w:val="21"/>
        </w:rPr>
        <w:t xml:space="preserve">A tabela abaixo mostra o efeito do alpha e do número de vizinhos na acurácia do Label Spreading.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0.95</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"Digits, 50 rótulos, 10 sorteios. Linhas: n_neighbors; colunas: alpha. Acurácia no teste (%)."</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k \\ alpha |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join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"{a:5.2f}"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{k:9d} |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join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"{v:5.1f}"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Digits, 50 rótulos, 10 sorteios. Linhas: n_neighbors; colunas: alpha. Acurácia no teste (%).</w:t>
            </w:r>
          </w:p>
          <w:p>
            <w:pPr>
              <w:spacing w:after="0" w:line="240"/>
            </w:pPr>
            <w:r>
              <w:rPr>
                <w:rFonts w:ascii="Consolas" w:cs="Consolas" w:eastAsia="Consolas" w:hAnsi="Consolas"/>
                <w:color w:val="1F2937"/>
                <w:sz w:val="15"/>
                <w:szCs w:val="15"/>
              </w:rPr>
              <w:t xml:space="preserve">  k \ alpha |  0.05 |  0.20 |  0.50 |  0.80 |  0.95</w:t>
            </w:r>
          </w:p>
          <w:p>
            <w:pPr>
              <w:spacing w:after="0" w:line="240"/>
            </w:pPr>
            <w:r>
              <w:rPr>
                <w:rFonts w:ascii="Consolas" w:cs="Consolas" w:eastAsia="Consolas" w:hAnsi="Consolas"/>
                <w:color w:val="1F2937"/>
                <w:sz w:val="15"/>
                <w:szCs w:val="15"/>
              </w:rPr>
              <w:t xml:space="preserve">          5 |  86.9 |  93.2 |  93.8 |  93.7 |  93.4</w:t>
            </w:r>
          </w:p>
          <w:p>
            <w:pPr>
              <w:spacing w:after="0" w:line="240"/>
            </w:pPr>
            <w:r>
              <w:rPr>
                <w:rFonts w:ascii="Consolas" w:cs="Consolas" w:eastAsia="Consolas" w:hAnsi="Consolas"/>
                <w:color w:val="1F2937"/>
                <w:sz w:val="15"/>
                <w:szCs w:val="15"/>
              </w:rPr>
              <w:t xml:space="preserve">          7 |  93.0 |  93.4 |  93.7 |  93.5 |  92.7</w:t>
            </w:r>
          </w:p>
          <w:p>
            <w:pPr>
              <w:spacing w:after="0" w:line="240"/>
            </w:pPr>
            <w:r>
              <w:rPr>
                <w:rFonts w:ascii="Consolas" w:cs="Consolas" w:eastAsia="Consolas" w:hAnsi="Consolas"/>
                <w:color w:val="1F2937"/>
                <w:sz w:val="15"/>
                <w:szCs w:val="15"/>
              </w:rPr>
              <w:t xml:space="preserve">         10 |  93.9 |  94.0 |  94.1 |  93.9 |  93.4</w:t>
            </w:r>
          </w:p>
          <w:p>
            <w:pPr>
              <w:spacing w:after="0" w:line="240"/>
            </w:pPr>
            <w:r>
              <w:rPr>
                <w:rFonts w:ascii="Consolas" w:cs="Consolas" w:eastAsia="Consolas" w:hAnsi="Consolas"/>
                <w:color w:val="1F2937"/>
                <w:sz w:val="15"/>
                <w:szCs w:val="15"/>
              </w:rPr>
              <w:t xml:space="preserve">         15 |  93.8 |  93.9 |  93.9 |  93.9 |  93.1</w:t>
            </w:r>
          </w:p>
          <w:p>
            <w:pPr>
              <w:spacing w:after="0" w:line="240"/>
            </w:pPr>
            <w:r>
              <w:rPr>
                <w:rFonts w:ascii="Consolas" w:cs="Consolas" w:eastAsia="Consolas" w:hAnsi="Consolas"/>
                <w:color w:val="1F2937"/>
                <w:sz w:val="15"/>
                <w:szCs w:val="15"/>
              </w:rPr>
              <w:t xml:space="preserve">         25 |  92.9 |  92.9 |  92.6 |  92.3 |  90.9</w:t>
            </w:r>
          </w:p>
        </w:tc>
      </w:tr>
    </w:tbl>
    <w:p>
      <w:pPr>
        <w:spacing w:after="140" w:line="120"/>
      </w:pPr>
    </w:p>
    <w:p>
      <w:pPr>
        <w:keepNext/>
        <w:spacing w:after="60" w:before="120"/>
        <w:jc w:val="center"/>
      </w:pPr>
      <w:r>
        <w:drawing>
          <wp:inline distT="0" distB="0" distL="0" distR="0">
            <wp:extent cx="5295900" cy="3581400"/>
            <wp:effectExtent t="0" r="0" b="0" l="0"/>
            <wp:docPr id="1" name="f8_alpha" descr="Figura 8.6 — Acurácia do Label Spreading no Digits (50 rótulos) conforme n_neighbors e alpha." title="f8_al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295900" cy="3581400"/>
                    </a:xfrm>
                    <a:prstGeom prst="rect">
                      <a:avLst/>
                    </a:prstGeom>
                  </pic:spPr>
                </pic:pic>
              </a:graphicData>
            </a:graphic>
          </wp:inline>
        </w:drawing>
      </w:r>
    </w:p>
    <w:p>
      <w:pPr>
        <w:spacing w:after="200"/>
        <w:jc w:val="center"/>
      </w:pPr>
      <w:r>
        <w:rPr>
          <w:i/>
          <w:iCs/>
          <w:color w:val="6B7280"/>
          <w:sz w:val="17"/>
          <w:szCs w:val="17"/>
        </w:rPr>
        <w:t xml:space="preserve">Figura 8.6 — Acurácia do Label Spreading no Digits (50 rótulos) conforme n_neighbors e alpha.</w:t>
      </w:r>
    </w:p>
    <w:p>
      <w:pPr>
        <w:spacing w:after="120" w:line="300"/>
        <w:jc w:val="left"/>
      </w:pPr>
      <w:r>
        <w:rPr>
          <w:sz w:val="21"/>
          <w:szCs w:val="21"/>
        </w:rPr>
        <w:t xml:space="preserve">A região boa é </w:t>
      </w:r>
      <w:r>
        <w:rPr>
          <w:b/>
          <w:bCs/>
          <w:sz w:val="21"/>
          <w:szCs w:val="21"/>
        </w:rPr>
        <w:t xml:space="preserve">ampla</w:t>
      </w:r>
      <w:r>
        <w:rPr>
          <w:sz w:val="21"/>
          <w:szCs w:val="21"/>
        </w:rPr>
        <w:t xml:space="preserve">: de k = 7 a k = 15 e alpha de 0,2 a 0,8, a acurácia fica entre 93,4% e 94,1%. O ponto fraco é o canto com </w:t>
      </w:r>
      <w:r>
        <w:rPr>
          <w:b/>
          <w:bCs/>
          <w:sz w:val="21"/>
          <w:szCs w:val="21"/>
        </w:rPr>
        <w:t xml:space="preserve">k = 5 e alpha = 0,05</w:t>
      </w:r>
      <w:r>
        <w:rPr>
          <w:sz w:val="21"/>
          <w:szCs w:val="21"/>
        </w:rPr>
        <w:t xml:space="preserve"> (86,9%): o grafo é quase desconexo, e o alpha muito baixo impede a propagação de ir longe. O alpha muito alto (0,95) reduz um pouco o resultado quando o grafo tem muitas pontes (k = 25: 90,9%).</w:t>
      </w:r>
    </w:p>
    <w:p>
      <w:pPr>
        <w:pStyle w:val="Heading4"/>
        <w:keepNext/>
      </w:pPr>
      <w:r>
        <w:t xml:space="preserve">8.5.2 O kernel RBF e o perigo do valor padrão</w:t>
      </w:r>
    </w:p>
    <w:p>
      <w:pPr>
        <w:spacing w:after="120" w:line="300"/>
        <w:jc w:val="left"/>
      </w:pPr>
      <w:r>
        <w:rPr>
          <w:sz w:val="21"/>
          <w:szCs w:val="21"/>
        </w:rPr>
        <w:t xml:space="preserve">O scikit-learn usa por padrão </w:t>
      </w:r>
      <w:r>
        <w:rPr>
          <w:rFonts w:ascii="Consolas" w:cs="Consolas" w:eastAsia="Consolas" w:hAnsi="Consolas"/>
          <w:color w:val="B91C1C"/>
          <w:sz w:val="19"/>
          <w:szCs w:val="19"/>
          <w:shd w:fill="F3F4F6" w:color="auto" w:val="clear"/>
        </w:rPr>
        <w:t xml:space="preserve">kernel="rbf"</w:t>
      </w:r>
      <w:r>
        <w:rPr>
          <w:sz w:val="21"/>
          <w:szCs w:val="21"/>
        </w:rPr>
        <w:t xml:space="preserve"> com </w:t>
      </w:r>
      <w:r>
        <w:rPr>
          <w:rFonts w:ascii="Consolas" w:cs="Consolas" w:eastAsia="Consolas" w:hAnsi="Consolas"/>
          <w:color w:val="B91C1C"/>
          <w:sz w:val="19"/>
          <w:szCs w:val="19"/>
          <w:shd w:fill="F3F4F6" w:color="auto" w:val="clear"/>
        </w:rPr>
        <w:t xml:space="preserve">gamma=20</w:t>
      </w:r>
      <w:r>
        <w:rPr>
          <w:sz w:val="21"/>
          <w:szCs w:val="21"/>
        </w:rPr>
        <w:t xml:space="preserve">. Esse valor foi pensado para dados com escala pequena. No Digits, os pixels vão de 0 a 16, e as distâncias são enormes.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time</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"distância quadrada média entre pontos do Digits: %.0f"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"kernel | parâmetro | acurácia no teste | tempo (s)"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"knn    | k = 7     | {100 * a:16.1f}% | {time.time() - t:.2f}"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0.001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"rbf    | gamma = {g:&lt;6} | {100 * a:16.1f}% | {time.time() - t:.2f}"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distância quadrada média entre pontos do Digits: 2392</w:t>
            </w:r>
          </w:p>
          <w:p>
            <w:pPr>
              <w:spacing w:after="0" w:line="240"/>
            </w:pPr>
            <w:r>
              <w:rPr>
                <w:rFonts w:ascii="Consolas" w:cs="Consolas" w:eastAsia="Consolas" w:hAnsi="Consolas"/>
                <w:color w:val="1F2937"/>
                <w:sz w:val="15"/>
                <w:szCs w:val="15"/>
              </w:rPr>
              <w:t xml:space="preserve">kernel | parâmetro | acurácia no teste | tempo (s)</w:t>
            </w:r>
          </w:p>
          <w:p>
            <w:pPr>
              <w:spacing w:after="0" w:line="240"/>
            </w:pPr>
            <w:r>
              <w:rPr>
                <w:rFonts w:ascii="Consolas" w:cs="Consolas" w:eastAsia="Consolas" w:hAnsi="Consolas"/>
                <w:color w:val="1F2937"/>
                <w:sz w:val="15"/>
                <w:szCs w:val="15"/>
              </w:rPr>
              <w:t xml:space="preserve">knn    | k = 7     |             94.1% | 0.03</w:t>
            </w:r>
          </w:p>
          <w:p>
            <w:pPr>
              <w:spacing w:after="0" w:line="240"/>
            </w:pPr>
            <w:r>
              <w:rPr>
                <w:rFonts w:ascii="Consolas" w:cs="Consolas" w:eastAsia="Consolas" w:hAnsi="Consolas"/>
                <w:color w:val="1F2937"/>
                <w:sz w:val="15"/>
                <w:szCs w:val="15"/>
              </w:rPr>
              <w:t xml:space="preserve">rbf    | gamma = 20     |             10.0% | 0.07</w:t>
            </w:r>
          </w:p>
          <w:p>
            <w:pPr>
              <w:spacing w:after="0" w:line="240"/>
            </w:pPr>
            <w:r>
              <w:rPr>
                <w:rFonts w:ascii="Consolas" w:cs="Consolas" w:eastAsia="Consolas" w:hAnsi="Consolas"/>
                <w:color w:val="1F2937"/>
                <w:sz w:val="15"/>
                <w:szCs w:val="15"/>
              </w:rPr>
              <w:t xml:space="preserve">rbf    | gamma = 0.1    |             93.1% | 0.03</w:t>
            </w:r>
          </w:p>
          <w:p>
            <w:pPr>
              <w:spacing w:after="0" w:line="240"/>
            </w:pPr>
            <w:r>
              <w:rPr>
                <w:rFonts w:ascii="Consolas" w:cs="Consolas" w:eastAsia="Consolas" w:hAnsi="Consolas"/>
                <w:color w:val="1F2937"/>
                <w:sz w:val="15"/>
                <w:szCs w:val="15"/>
              </w:rPr>
              <w:t xml:space="preserve">rbf    | gamma = 0.02   |             91.5% | 0.03</w:t>
            </w:r>
          </w:p>
          <w:p>
            <w:pPr>
              <w:spacing w:after="0" w:line="240"/>
            </w:pPr>
            <w:r>
              <w:rPr>
                <w:rFonts w:ascii="Consolas" w:cs="Consolas" w:eastAsia="Consolas" w:hAnsi="Consolas"/>
                <w:color w:val="1F2937"/>
                <w:sz w:val="15"/>
                <w:szCs w:val="15"/>
              </w:rPr>
              <w:t xml:space="preserve">rbf    | gamma = 0.005  |             91.3% | 0.03</w:t>
            </w:r>
          </w:p>
          <w:p>
            <w:pPr>
              <w:spacing w:after="0" w:line="240"/>
            </w:pPr>
            <w:r>
              <w:rPr>
                <w:rFonts w:ascii="Consolas" w:cs="Consolas" w:eastAsia="Consolas" w:hAnsi="Consolas"/>
                <w:color w:val="1F2937"/>
                <w:sz w:val="15"/>
                <w:szCs w:val="15"/>
              </w:rPr>
              <w:t xml:space="preserve">rbf    | gamma = 0.001  |             82.6% | 0.03</w:t>
            </w:r>
          </w:p>
        </w:tc>
      </w:tr>
    </w:tbl>
    <w:p>
      <w:pPr>
        <w:spacing w:after="140" w:line="120"/>
      </w:pPr>
    </w:p>
    <w:p>
      <w:pPr>
        <w:keepNext/>
        <w:spacing w:after="60" w:before="120"/>
        <w:jc w:val="center"/>
      </w:pPr>
      <w:r>
        <w:drawing>
          <wp:inline distT="0" distB="0" distL="0" distR="0">
            <wp:extent cx="5715000" cy="2105025"/>
            <wp:effectExtent t="0" r="0" b="0" l="0"/>
            <wp:docPr id="1" name="f8_rbf" descr="Figura 8.7 — À esquerda, acurácia por tipo de grafo. À direita, o peso das arestas do kernel RBF conforme a distância, para três valores de gamma." title="f8_r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2105025"/>
                    </a:xfrm>
                    <a:prstGeom prst="rect">
                      <a:avLst/>
                    </a:prstGeom>
                  </pic:spPr>
                </pic:pic>
              </a:graphicData>
            </a:graphic>
          </wp:inline>
        </w:drawing>
      </w:r>
    </w:p>
    <w:p>
      <w:pPr>
        <w:spacing w:after="200"/>
        <w:jc w:val="center"/>
      </w:pPr>
      <w:r>
        <w:rPr>
          <w:i/>
          <w:iCs/>
          <w:color w:val="6B7280"/>
          <w:sz w:val="17"/>
          <w:szCs w:val="17"/>
        </w:rPr>
        <w:t xml:space="preserve">Figura 8.7 — À esquerda, acurácia por tipo de grafo. À direita, o peso das arestas do kernel RBF conforme a distância, para três valores de gamma.</w:t>
      </w:r>
    </w:p>
    <w:p>
      <w:pPr>
        <w:spacing w:after="120" w:line="300"/>
        <w:jc w:val="left"/>
      </w:pPr>
      <w:r>
        <w:rPr>
          <w:sz w:val="21"/>
          <w:szCs w:val="21"/>
        </w:rPr>
        <w:t xml:space="preserve">O resultado é dramático: com </w:t>
      </w:r>
      <w:r>
        <w:rPr>
          <w:rFonts w:ascii="Consolas" w:cs="Consolas" w:eastAsia="Consolas" w:hAnsi="Consolas"/>
          <w:color w:val="B91C1C"/>
          <w:sz w:val="19"/>
          <w:szCs w:val="19"/>
          <w:shd w:fill="F3F4F6" w:color="auto" w:val="clear"/>
        </w:rPr>
        <w:t xml:space="preserve">gamma=20</w:t>
      </w:r>
      <w:r>
        <w:rPr>
          <w:sz w:val="21"/>
          <w:szCs w:val="21"/>
        </w:rPr>
        <w:t xml:space="preserve">, a acurácia é de </w:t>
      </w:r>
      <w:r>
        <w:rPr>
          <w:b/>
          <w:bCs/>
          <w:sz w:val="21"/>
          <w:szCs w:val="21"/>
        </w:rPr>
        <w:t xml:space="preserve">10,0%</w:t>
      </w:r>
      <w:r>
        <w:rPr>
          <w:sz w:val="21"/>
          <w:szCs w:val="21"/>
        </w:rPr>
        <w:t xml:space="preserve">, o </w:t>
      </w:r>
      <w:r>
        <w:rPr>
          <w:b/>
          <w:bCs/>
          <w:sz w:val="21"/>
          <w:szCs w:val="21"/>
        </w:rPr>
        <w:t xml:space="preserve">acaso</w:t>
      </w:r>
      <w:r>
        <w:rPr>
          <w:sz w:val="21"/>
          <w:szCs w:val="21"/>
        </w:rPr>
        <w:t xml:space="preserve"> em dez classes. A razão: a distância quadrada média entre dois dígitos é cerca de 2.392, e o peso </w:t>
      </w:r>
      <w:r>
        <w:rPr>
          <w:i/>
          <w:iCs/>
          <w:sz w:val="21"/>
          <w:szCs w:val="21"/>
        </w:rPr>
        <w:t xml:space="preserve">exp(−20 × 2392)</w:t>
      </w:r>
      <w:r>
        <w:rPr>
          <w:sz w:val="21"/>
          <w:szCs w:val="21"/>
        </w:rPr>
        <w:t xml:space="preserve"> é </w:t>
      </w:r>
      <w:r>
        <w:rPr>
          <w:b/>
          <w:bCs/>
          <w:sz w:val="21"/>
          <w:szCs w:val="21"/>
        </w:rPr>
        <w:t xml:space="preserve">praticamente zero</w:t>
      </w:r>
      <w:r>
        <w:rPr>
          <w:sz w:val="21"/>
          <w:szCs w:val="21"/>
        </w:rPr>
        <w:t xml:space="preserve">. O grafo fica sem arestas, e nenhum rótulo se propaga. Com gamma = 0,1, a acurácia é de 93,1%.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z w:val="22"/>
                <w:szCs w:val="22"/>
              </w:rPr>
              <w:t xml:space="preserve">Atenção: o valor padrão pode falhar em silêncio</w:t>
            </w:r>
          </w:p>
          <w:p>
            <w:pPr>
              <w:spacing w:after="80" w:line="280"/>
            </w:pPr>
            <w:r>
              <w:rPr>
                <w:sz w:val="20"/>
                <w:szCs w:val="20"/>
              </w:rPr>
              <w:t xml:space="preserve">O </w:t>
            </w:r>
            <w:r>
              <w:rPr>
                <w:rFonts w:ascii="Consolas" w:cs="Consolas" w:eastAsia="Consolas" w:hAnsi="Consolas"/>
                <w:color w:val="B91C1C"/>
                <w:sz w:val="18"/>
                <w:szCs w:val="18"/>
                <w:shd w:fill="F3F4F6" w:color="auto" w:val="clear"/>
              </w:rPr>
              <w:t xml:space="preserve">LabelSpreading(kernel="rbf")</w:t>
            </w:r>
            <w:r>
              <w:rPr>
                <w:sz w:val="20"/>
                <w:szCs w:val="20"/>
              </w:rPr>
              <w:t xml:space="preserve"> com gamma padrão </w:t>
            </w:r>
            <w:r>
              <w:rPr>
                <w:b/>
                <w:bCs/>
                <w:sz w:val="20"/>
                <w:szCs w:val="20"/>
              </w:rPr>
              <w:t xml:space="preserve">não avisa</w:t>
            </w:r>
            <w:r>
              <w:rPr>
                <w:sz w:val="20"/>
                <w:szCs w:val="20"/>
              </w:rPr>
              <w:t xml:space="preserve"> quando o grafo fica sem arestas úteis. Você apenas obtém um resultado ruim. </w:t>
            </w:r>
            <w:r>
              <w:rPr>
                <w:b/>
                <w:bCs/>
                <w:sz w:val="20"/>
                <w:szCs w:val="20"/>
              </w:rPr>
              <w:t xml:space="preserve">Padronize os atributos</w:t>
            </w:r>
            <w:r>
              <w:rPr>
                <w:sz w:val="20"/>
                <w:szCs w:val="20"/>
              </w:rPr>
              <w:t xml:space="preserve"> ou ajuste gamma ao tamanho das distâncias dos seus dados, e prefira </w:t>
            </w:r>
            <w:r>
              <w:rPr>
                <w:rFonts w:ascii="Consolas" w:cs="Consolas" w:eastAsia="Consolas" w:hAnsi="Consolas"/>
                <w:color w:val="B91C1C"/>
                <w:sz w:val="18"/>
                <w:szCs w:val="18"/>
                <w:shd w:fill="F3F4F6" w:color="auto" w:val="clear"/>
              </w:rPr>
              <w:t xml:space="preserve">kernel="knn"</w:t>
            </w:r>
            <w:r>
              <w:rPr>
                <w:sz w:val="20"/>
                <w:szCs w:val="20"/>
              </w:rPr>
              <w:t xml:space="preserve">, que é invariante à escala das distâncias.</w:t>
            </w:r>
          </w:p>
        </w:tc>
      </w:tr>
    </w:tbl>
    <w:p>
      <w:pPr>
        <w:spacing w:after="140" w:line="120"/>
      </w:pPr>
    </w:p>
    <w:p>
      <w:pPr>
        <w:pStyle w:val="Heading3"/>
        <w:keepNext/>
      </w:pPr>
      <w:r>
        <w:t xml:space="preserve">8.6 Rótulos errados: surpresa</w:t>
      </w:r>
    </w:p>
    <w:p>
      <w:pPr>
        <w:spacing w:after="120" w:line="300"/>
        <w:jc w:val="left"/>
      </w:pPr>
      <w:r>
        <w:rPr>
          <w:sz w:val="21"/>
          <w:szCs w:val="21"/>
        </w:rPr>
        <w:t xml:space="preserve">O Label Spreading foi pensado para tolerar rótulos errados: como os rotulados </w:t>
      </w:r>
      <w:r>
        <w:rPr>
          <w:b/>
          <w:bCs/>
          <w:sz w:val="21"/>
          <w:szCs w:val="21"/>
        </w:rPr>
        <w:t xml:space="preserve">podem mudar</w:t>
      </w:r>
      <w:r>
        <w:rPr>
          <w:sz w:val="21"/>
          <w:szCs w:val="21"/>
        </w:rPr>
        <w:t xml:space="preserve">, um rótulo errado pode ser corrigido pelos vizinhos. Vamos testar, com 100 rótulos, uma fração dos quais está errada.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LabelPropagation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"100 rótulos, com uma fração errada; 10 sorteios; acurácia no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"rótulos errados | Label Propagation | Label Spreading (alpha 0,2) | Label Spreading (alpha 0,8)"</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"lp"</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"ls2"</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"ls8"</w:t>
            </w: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ruim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&lt; </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ruim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ruim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ruim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LabelPropagation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"ls2"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"ls8"</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"{100 * ruido:14.0f}% | {100 * np.mean(acc['lp']):16.1f}% | {100 * np.mean(acc['ls2']):26.1f}% | {100 * np.mean(acc['ls8']):.1f}%"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100 rótulos, com uma fração errada; 10 sorteios; acurácia no teste</w:t>
            </w:r>
          </w:p>
          <w:p>
            <w:pPr>
              <w:spacing w:after="0" w:line="240"/>
            </w:pPr>
            <w:r>
              <w:rPr>
                <w:rFonts w:ascii="Consolas" w:cs="Consolas" w:eastAsia="Consolas" w:hAnsi="Consolas"/>
                <w:color w:val="1F2937"/>
                <w:sz w:val="15"/>
                <w:szCs w:val="15"/>
              </w:rPr>
              <w:t xml:space="preserve">rótulos errados | Label Propagation | Label Spreading (alpha 0,2) | Label Spreading (alpha 0,8)</w:t>
            </w:r>
          </w:p>
          <w:p>
            <w:pPr>
              <w:spacing w:after="0" w:line="240"/>
            </w:pPr>
            <w:r>
              <w:rPr>
                <w:rFonts w:ascii="Consolas" w:cs="Consolas" w:eastAsia="Consolas" w:hAnsi="Consolas"/>
                <w:color w:val="1F2937"/>
                <w:sz w:val="15"/>
                <w:szCs w:val="15"/>
              </w:rPr>
              <w:t xml:space="preserve">             0% |             96.1% |                       96.0% | 95.9%</w:t>
            </w:r>
          </w:p>
          <w:p>
            <w:pPr>
              <w:spacing w:after="0" w:line="240"/>
            </w:pPr>
            <w:r>
              <w:rPr>
                <w:rFonts w:ascii="Consolas" w:cs="Consolas" w:eastAsia="Consolas" w:hAnsi="Consolas"/>
                <w:color w:val="1F2937"/>
                <w:sz w:val="15"/>
                <w:szCs w:val="15"/>
              </w:rPr>
              <w:t xml:space="preserve">            10% |             91.3% |                       89.2% | 90.5%</w:t>
            </w:r>
          </w:p>
          <w:p>
            <w:pPr>
              <w:spacing w:after="0" w:line="240"/>
            </w:pPr>
            <w:r>
              <w:rPr>
                <w:rFonts w:ascii="Consolas" w:cs="Consolas" w:eastAsia="Consolas" w:hAnsi="Consolas"/>
                <w:color w:val="1F2937"/>
                <w:sz w:val="15"/>
                <w:szCs w:val="15"/>
              </w:rPr>
              <w:t xml:space="preserve">            20% |             85.9% |                       81.8% | 84.5%</w:t>
            </w:r>
          </w:p>
          <w:p>
            <w:pPr>
              <w:spacing w:after="0" w:line="240"/>
            </w:pPr>
            <w:r>
              <w:rPr>
                <w:rFonts w:ascii="Consolas" w:cs="Consolas" w:eastAsia="Consolas" w:hAnsi="Consolas"/>
                <w:color w:val="1F2937"/>
                <w:sz w:val="15"/>
                <w:szCs w:val="15"/>
              </w:rPr>
              <w:t xml:space="preserve">            30% |             81.3% |                       75.9% | 79.9%</w:t>
            </w:r>
          </w:p>
        </w:tc>
      </w:tr>
    </w:tbl>
    <w:p>
      <w:pPr>
        <w:spacing w:after="140" w:line="120"/>
      </w:pPr>
    </w:p>
    <w:p>
      <w:pPr>
        <w:keepNext/>
        <w:spacing w:after="60" w:before="120"/>
        <w:jc w:val="center"/>
      </w:pPr>
      <w:r>
        <w:drawing>
          <wp:inline distT="0" distB="0" distL="0" distR="0">
            <wp:extent cx="5715000" cy="3429000"/>
            <wp:effectExtent t="0" r="0" b="0" l="0"/>
            <wp:docPr id="1" name="f8_ruido" descr="Figura 8.8 — Acurácia no teste com uma fração de rótulos errados, para o Label Propagation e para o Label Spreading com dois valores de alpha." title="f8_ru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i/>
          <w:iCs/>
          <w:color w:val="6B7280"/>
          <w:sz w:val="17"/>
          <w:szCs w:val="17"/>
        </w:rPr>
        <w:t xml:space="preserve">Figura 8.8 — Acurácia no teste com uma fração de rótulos errados, para o Label Propagation e para o Label Spreading com dois valores de alpha.</w:t>
      </w:r>
    </w:p>
    <w:p>
      <w:pPr>
        <w:spacing w:after="120" w:line="300"/>
        <w:jc w:val="left"/>
      </w:pPr>
      <w:r>
        <w:rPr>
          <w:sz w:val="21"/>
          <w:szCs w:val="21"/>
        </w:rPr>
        <w:t xml:space="preserve">Contra a expectativa, o </w:t>
      </w:r>
      <w:r>
        <w:rPr>
          <w:b/>
          <w:bCs/>
          <w:sz w:val="21"/>
          <w:szCs w:val="21"/>
        </w:rPr>
        <w:t xml:space="preserve">Label Propagation</w:t>
      </w:r>
      <w:r>
        <w:rPr>
          <w:sz w:val="21"/>
          <w:szCs w:val="21"/>
        </w:rPr>
        <w:t xml:space="preserve"> (rótulos fixos) foi </w:t>
      </w:r>
      <w:r>
        <w:rPr>
          <w:b/>
          <w:bCs/>
          <w:sz w:val="21"/>
          <w:szCs w:val="21"/>
        </w:rPr>
        <w:t xml:space="preserve">ligeiramente melhor</w:t>
      </w:r>
      <w:r>
        <w:rPr>
          <w:sz w:val="21"/>
          <w:szCs w:val="21"/>
        </w:rPr>
        <w:t xml:space="preserve">: com 20% de rótulos errados, 85,9% contra 81,8% (Spreading, α = 0,2) e 84,5% (α = 0,8). A diferença é pequena e o Spreading com α = 0,8 fica próximo. A explicação mais provável é que, com α = 0,2, o Spreading dá </w:t>
      </w:r>
      <w:r>
        <w:rPr>
          <w:b/>
          <w:bCs/>
          <w:sz w:val="21"/>
          <w:szCs w:val="21"/>
        </w:rPr>
        <w:t xml:space="preserve">peso grande ao rótulo original</w:t>
      </w:r>
      <w:r>
        <w:rPr>
          <w:sz w:val="21"/>
          <w:szCs w:val="21"/>
        </w:rPr>
        <w:t xml:space="preserve"> (1 − α = 0,8), inclusive ao errado. Com α maior, ele passa a confiar mais nos vizinhos e se aproxima do Propagation.</w:t>
      </w:r>
    </w:p>
    <w:p>
      <w:pPr>
        <w:spacing w:after="120" w:line="300"/>
        <w:jc w:val="left"/>
      </w:pPr>
      <w:r>
        <w:rPr>
          <w:sz w:val="21"/>
          <w:szCs w:val="21"/>
        </w:rPr>
        <w:t xml:space="preserve">A lição prática: </w:t>
      </w:r>
      <w:r>
        <w:rPr>
          <w:b/>
          <w:bCs/>
          <w:sz w:val="21"/>
          <w:szCs w:val="21"/>
        </w:rPr>
        <w:t xml:space="preserve">não suponha</w:t>
      </w:r>
      <w:r>
        <w:rPr>
          <w:sz w:val="21"/>
          <w:szCs w:val="21"/>
        </w:rPr>
        <w:t xml:space="preserve"> que a variante "robusta" é melhor. Teste com o seu nível de ruído, e lembre-se de que </w:t>
      </w:r>
      <w:r>
        <w:rPr>
          <w:b/>
          <w:bCs/>
          <w:sz w:val="21"/>
          <w:szCs w:val="21"/>
        </w:rPr>
        <w:t xml:space="preserve">os rótulos errados continuam sendo o maior problema</w:t>
      </w:r>
      <w:r>
        <w:rPr>
          <w:sz w:val="21"/>
          <w:szCs w:val="21"/>
        </w:rPr>
        <w:t xml:space="preserve">: com 30% de erro, todos os métodos caem para cerca de 76% a 81%, contra 96% sem ruído.</w:t>
      </w:r>
    </w:p>
    <w:p>
      <w:pPr>
        <w:pStyle w:val="Heading3"/>
        <w:keepNext/>
      </w:pPr>
      <w:r>
        <w:t xml:space="preserve">8.7 Um conjunto maior: MNIST</w:t>
      </w:r>
    </w:p>
    <w:p>
      <w:pPr>
        <w:spacing w:after="120" w:line="300"/>
        <w:jc w:val="left"/>
      </w:pPr>
      <w:r>
        <w:rPr>
          <w:sz w:val="21"/>
          <w:szCs w:val="21"/>
        </w:rPr>
        <w:t xml:space="preserve">O Digits é pequeno. Vamos usar o </w:t>
      </w:r>
      <w:r>
        <w:rPr>
          <w:b/>
          <w:bCs/>
          <w:sz w:val="21"/>
          <w:szCs w:val="21"/>
        </w:rPr>
        <w:t xml:space="preserve">MNIST</w:t>
      </w:r>
      <w:r>
        <w:rPr>
          <w:sz w:val="21"/>
          <w:szCs w:val="21"/>
        </w:rPr>
        <w:t xml:space="preserve">, um clássico com imagens 28×28 de dígitos manuscritos (784 atributos). Usamos 10.000 imagens no treino, das quais apenas </w:t>
      </w:r>
      <w:r>
        <w:rPr>
          <w:b/>
          <w:bCs/>
          <w:sz w:val="21"/>
          <w:szCs w:val="21"/>
        </w:rPr>
        <w:t xml:space="preserve">100 têm rótulo</w:t>
      </w:r>
      <w:r>
        <w:rPr>
          <w:sz w:val="21"/>
          <w:szCs w:val="21"/>
        </w:rPr>
        <w:t xml:space="preserve"> (10 por dígito), e avaliamos em 10.000 imagens de teste. Os dados são baixados de um espelho público do MNIST.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gzip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pickle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decomposition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arq</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"https://raw.githubusercontent.com/mnielsen/neural-networks-and-deep-learning/master/data/mnist.pkl.gz"</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"dados/mnist.pkl.gz"</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espelho do MNIST</w:t>
            </w:r>
          </w:p>
          <w:p>
            <w:pPr>
              <w:spacing w:after="0" w:line="240"/>
            </w:pP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pickle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load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arq</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encoding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"latin1"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sub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10.000 imagens para o treino (a maioria sem rótulo)</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"treino:"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rótulos usados: 100 (10 por dígito)"</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"\ndimensões | regressão logística | 1-vizinho (só rotulados) | LS nos sem rótulo (transdutivo) | LS no teste (indutivo) | tempo (s)"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"784 (pixels)"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"PCA 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"PCA 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"PCA 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time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"{nome:12s} | {m[0]:18.1f}% | {m[1]:23.1f}% | {m[2]:30.1f}% | {m[3]:21.1f}% | {(time.time() - t) / 3:.1f}"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treino: (10000, 784) | teste: (10000, 784) | rótulos usados: 100 (10 por dígito)</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dimensões | regressão logística | 1-vizinho (só rotulados) | LS nos sem rótulo (transdutivo) | LS no teste (ind…</w:t>
            </w:r>
          </w:p>
          <w:p>
            <w:pPr>
              <w:spacing w:after="0" w:line="240"/>
            </w:pPr>
            <w:r>
              <w:rPr>
                <w:rFonts w:ascii="Consolas" w:cs="Consolas" w:eastAsia="Consolas" w:hAnsi="Consolas"/>
                <w:color w:val="1F2937"/>
                <w:sz w:val="15"/>
                <w:szCs w:val="15"/>
              </w:rPr>
              <w:t xml:space="preserve">784 (pixels) |               76.8% |                    73.2% |                           80.1% |              …</w:t>
            </w:r>
          </w:p>
          <w:p>
            <w:pPr>
              <w:spacing w:after="0" w:line="240"/>
            </w:pPr>
            <w:r>
              <w:rPr>
                <w:rFonts w:ascii="Consolas" w:cs="Consolas" w:eastAsia="Consolas" w:hAnsi="Consolas"/>
                <w:color w:val="1F2937"/>
                <w:sz w:val="15"/>
                <w:szCs w:val="15"/>
              </w:rPr>
              <w:t xml:space="preserve">PCA 50       |               76.7% |                    75.2% |                           81.8% |              …</w:t>
            </w:r>
          </w:p>
          <w:p>
            <w:pPr>
              <w:spacing w:after="0" w:line="240"/>
            </w:pPr>
            <w:r>
              <w:rPr>
                <w:rFonts w:ascii="Consolas" w:cs="Consolas" w:eastAsia="Consolas" w:hAnsi="Consolas"/>
                <w:color w:val="1F2937"/>
                <w:sz w:val="15"/>
                <w:szCs w:val="15"/>
              </w:rPr>
              <w:t xml:space="preserve">PCA 20       |               75.9% |                    76.2% |                           80.5% |              …</w:t>
            </w:r>
          </w:p>
          <w:p>
            <w:pPr>
              <w:spacing w:after="0" w:line="240"/>
            </w:pPr>
            <w:r>
              <w:rPr>
                <w:rFonts w:ascii="Consolas" w:cs="Consolas" w:eastAsia="Consolas" w:hAnsi="Consolas"/>
                <w:color w:val="1F2937"/>
                <w:sz w:val="15"/>
                <w:szCs w:val="15"/>
              </w:rPr>
              <w:t xml:space="preserve">PCA 10       |               70.6% |                    71.2% |                           72.2% |              …</w:t>
            </w:r>
          </w:p>
        </w:tc>
      </w:tr>
    </w:tbl>
    <w:p>
      <w:pPr>
        <w:spacing w:after="140" w:line="120"/>
      </w:pPr>
    </w:p>
    <w:p>
      <w:pPr>
        <w:keepNext/>
        <w:spacing w:after="60" w:before="120"/>
        <w:jc w:val="center"/>
      </w:pPr>
      <w:r>
        <w:drawing>
          <wp:inline distT="0" distB="0" distL="0" distR="0">
            <wp:extent cx="5715000" cy="2143125"/>
            <wp:effectExtent t="0" r="0" b="0" l="0"/>
            <wp:docPr id="1" name="f8_mnist" descr="Figura 8.9 — À esquerda, exemplos de dígitos do MNIST. À direita, a acurácia dos quatro métodos conforme a representação (pixels ou componentes principais)." title="f8_mn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15000" cy="2143125"/>
                    </a:xfrm>
                    <a:prstGeom prst="rect">
                      <a:avLst/>
                    </a:prstGeom>
                  </pic:spPr>
                </pic:pic>
              </a:graphicData>
            </a:graphic>
          </wp:inline>
        </w:drawing>
      </w:r>
    </w:p>
    <w:p>
      <w:pPr>
        <w:spacing w:after="200"/>
        <w:jc w:val="center"/>
      </w:pPr>
      <w:r>
        <w:rPr>
          <w:i/>
          <w:iCs/>
          <w:color w:val="6B7280"/>
          <w:sz w:val="17"/>
          <w:szCs w:val="17"/>
        </w:rPr>
        <w:t xml:space="preserve">Figura 8.9 — À esquerda, exemplos de dígitos do MNIST. À direita, a acurácia dos quatro métodos conforme a representação (pixels ou componentes principais).</w:t>
      </w:r>
    </w:p>
    <w:p>
      <w:pPr>
        <w:spacing w:after="120" w:line="300"/>
        <w:jc w:val="left"/>
      </w:pPr>
      <w:r>
        <w:rPr>
          <w:sz w:val="21"/>
          <w:szCs w:val="21"/>
        </w:rPr>
        <w:t xml:space="preserve">Os resultados:</w:t>
      </w:r>
    </w:p>
    <w:p>
      <w:pPr>
        <w:pStyle w:val="ListParagraph"/>
        <w:numPr>
          <w:ilvl w:val="0"/>
          <w:numId w:val="2"/>
        </w:numPr>
        <w:spacing w:after="70" w:line="288"/>
      </w:pPr>
      <w:r>
        <w:rPr>
          <w:sz w:val="21"/>
          <w:szCs w:val="21"/>
        </w:rPr>
        <w:t xml:space="preserve">Com </w:t>
      </w:r>
      <w:r>
        <w:rPr>
          <w:b/>
          <w:bCs/>
          <w:sz w:val="21"/>
          <w:szCs w:val="21"/>
        </w:rPr>
        <w:t xml:space="preserve">PCA de 50 componentes</w:t>
      </w:r>
      <w:r>
        <w:rPr>
          <w:sz w:val="21"/>
          <w:szCs w:val="21"/>
        </w:rPr>
        <w:t xml:space="preserve">, o Label Spreading chega a </w:t>
      </w:r>
      <w:r>
        <w:rPr>
          <w:b/>
          <w:bCs/>
          <w:sz w:val="21"/>
          <w:szCs w:val="21"/>
        </w:rPr>
        <w:t xml:space="preserve">88,7% no teste</w:t>
      </w:r>
      <w:r>
        <w:rPr>
          <w:sz w:val="21"/>
          <w:szCs w:val="21"/>
        </w:rPr>
        <w:t xml:space="preserve">, contra </w:t>
      </w:r>
      <w:r>
        <w:rPr>
          <w:b/>
          <w:bCs/>
          <w:sz w:val="21"/>
          <w:szCs w:val="21"/>
        </w:rPr>
        <w:t xml:space="preserve">76,7%</w:t>
      </w:r>
      <w:r>
        <w:rPr>
          <w:sz w:val="21"/>
          <w:szCs w:val="21"/>
        </w:rPr>
        <w:t xml:space="preserve"> da regressão logística e </w:t>
      </w:r>
      <w:r>
        <w:rPr>
          <w:b/>
          <w:bCs/>
          <w:sz w:val="21"/>
          <w:szCs w:val="21"/>
        </w:rPr>
        <w:t xml:space="preserve">75,2%</w:t>
      </w:r>
      <w:r>
        <w:rPr>
          <w:sz w:val="21"/>
          <w:szCs w:val="21"/>
        </w:rPr>
        <w:t xml:space="preserve"> do 1-vizinho, ambos só com os 100 rotulados. Um ganho de cerca de </w:t>
      </w:r>
      <w:r>
        <w:rPr>
          <w:b/>
          <w:bCs/>
          <w:sz w:val="21"/>
          <w:szCs w:val="21"/>
        </w:rPr>
        <w:t xml:space="preserve">12 pontos percentuais</w:t>
      </w:r>
      <w:r>
        <w:rPr>
          <w:sz w:val="21"/>
          <w:szCs w:val="21"/>
        </w:rPr>
        <w:t xml:space="preserve">.</w:t>
      </w:r>
    </w:p>
    <w:p>
      <w:pPr>
        <w:pStyle w:val="ListParagraph"/>
        <w:numPr>
          <w:ilvl w:val="0"/>
          <w:numId w:val="2"/>
        </w:numPr>
        <w:spacing w:after="70" w:line="288"/>
      </w:pPr>
      <w:r>
        <w:rPr>
          <w:sz w:val="21"/>
          <w:szCs w:val="21"/>
        </w:rPr>
        <w:t xml:space="preserve">A </w:t>
      </w:r>
      <w:r>
        <w:rPr>
          <w:b/>
          <w:bCs/>
          <w:sz w:val="21"/>
          <w:szCs w:val="21"/>
        </w:rPr>
        <w:t xml:space="preserve">representação importa</w:t>
      </w:r>
      <w:r>
        <w:rPr>
          <w:sz w:val="21"/>
          <w:szCs w:val="21"/>
        </w:rPr>
        <w:t xml:space="preserve">. Com PCA de 10 componentes, todos os métodos pioram (78,7% no teste). Com 20 ou 50, são parecidos. O grafo é construído com </w:t>
      </w:r>
      <w:r>
        <w:rPr>
          <w:b/>
          <w:bCs/>
          <w:sz w:val="21"/>
          <w:szCs w:val="21"/>
        </w:rPr>
        <w:t xml:space="preserve">distâncias</w:t>
      </w:r>
      <w:r>
        <w:rPr>
          <w:sz w:val="21"/>
          <w:szCs w:val="21"/>
        </w:rPr>
        <w:t xml:space="preserve">, e uma boa representação deixa mais vizinhos da mesma classe.</w:t>
      </w:r>
    </w:p>
    <w:p>
      <w:pPr>
        <w:pStyle w:val="ListParagraph"/>
        <w:numPr>
          <w:ilvl w:val="0"/>
          <w:numId w:val="2"/>
        </w:numPr>
        <w:spacing w:after="70" w:line="288"/>
      </w:pPr>
      <w:r>
        <w:rPr>
          <w:sz w:val="21"/>
          <w:szCs w:val="21"/>
        </w:rPr>
        <w:t xml:space="preserve">A acurácia do Label Spreading </w:t>
      </w:r>
      <w:r>
        <w:rPr>
          <w:b/>
          <w:bCs/>
          <w:sz w:val="21"/>
          <w:szCs w:val="21"/>
        </w:rPr>
        <w:t xml:space="preserve">nos exemplos sem rótulo do treino</w:t>
      </w:r>
      <w:r>
        <w:rPr>
          <w:sz w:val="21"/>
          <w:szCs w:val="21"/>
        </w:rPr>
        <w:t xml:space="preserve"> (visão transdutiva, 81,8% com PCA 50) é </w:t>
      </w:r>
      <w:r>
        <w:rPr>
          <w:b/>
          <w:bCs/>
          <w:sz w:val="21"/>
          <w:szCs w:val="21"/>
        </w:rPr>
        <w:t xml:space="preserve">menor</w:t>
      </w:r>
      <w:r>
        <w:rPr>
          <w:sz w:val="21"/>
          <w:szCs w:val="21"/>
        </w:rPr>
        <w:t xml:space="preserve"> que a </w:t>
      </w:r>
      <w:r>
        <w:rPr>
          <w:b/>
          <w:bCs/>
          <w:sz w:val="21"/>
          <w:szCs w:val="21"/>
        </w:rPr>
        <w:t xml:space="preserve">no teste</w:t>
      </w:r>
      <w:r>
        <w:rPr>
          <w:sz w:val="21"/>
          <w:szCs w:val="21"/>
        </w:rPr>
        <w:t xml:space="preserve"> (visão indutiva, 88,7%). O </w:t>
      </w:r>
      <w:r>
        <w:rPr>
          <w:rFonts w:ascii="Consolas" w:cs="Consolas" w:eastAsia="Consolas" w:hAnsi="Consolas"/>
          <w:color w:val="B91C1C"/>
          <w:sz w:val="19"/>
          <w:szCs w:val="19"/>
          <w:shd w:fill="F3F4F6" w:color="auto" w:val="clear"/>
        </w:rPr>
        <w:t xml:space="preserve">predict</w:t>
      </w:r>
      <w:r>
        <w:rPr>
          <w:sz w:val="21"/>
          <w:szCs w:val="21"/>
        </w:rPr>
        <w:t xml:space="preserve"> do scikit-learn suaviza o resultado ao consultar vários vizinhos do grafo de treino. Reporte sempre qual visão você usa (Capítulo 3).</w:t>
      </w:r>
    </w:p>
    <w:p>
      <w:pPr>
        <w:spacing w:after="60" w:line="120"/>
      </w:pPr>
    </w:p>
    <w:p>
      <w:pPr>
        <w:pStyle w:val="Heading3"/>
        <w:keepNext/>
      </w:pPr>
      <w:r>
        <w:t xml:space="preserve">8.8 Como usar bem</w:t>
      </w:r>
    </w:p>
    <w:p>
      <w:pPr>
        <w:pStyle w:val="ListParagraph"/>
        <w:numPr>
          <w:ilvl w:val="0"/>
          <w:numId w:val="2"/>
        </w:numPr>
        <w:spacing w:after="70" w:line="288"/>
      </w:pPr>
      <w:r>
        <w:rPr>
          <w:b/>
          <w:bCs/>
          <w:sz w:val="21"/>
          <w:szCs w:val="21"/>
        </w:rPr>
        <w:t xml:space="preserve">Padronize</w:t>
      </w:r>
      <w:r>
        <w:rPr>
          <w:sz w:val="21"/>
          <w:szCs w:val="21"/>
        </w:rPr>
        <w:t xml:space="preserve"> os atributos ou use PCA antes de construir o grafo.</w:t>
      </w:r>
    </w:p>
    <w:p>
      <w:pPr>
        <w:pStyle w:val="ListParagraph"/>
        <w:numPr>
          <w:ilvl w:val="0"/>
          <w:numId w:val="2"/>
        </w:numPr>
        <w:spacing w:after="70" w:line="288"/>
      </w:pPr>
      <w:r>
        <w:rPr>
          <w:b/>
          <w:bCs/>
          <w:sz w:val="21"/>
          <w:szCs w:val="21"/>
        </w:rPr>
        <w:t xml:space="preserve">Prefira o kernel knn</w:t>
      </w:r>
      <w:r>
        <w:rPr>
          <w:sz w:val="21"/>
          <w:szCs w:val="21"/>
        </w:rPr>
        <w:t xml:space="preserve"> com </w:t>
      </w:r>
      <w:r>
        <w:rPr>
          <w:i/>
          <w:iCs/>
          <w:sz w:val="21"/>
          <w:szCs w:val="21"/>
        </w:rPr>
        <w:t xml:space="preserve">k</w:t>
      </w:r>
      <w:r>
        <w:rPr>
          <w:sz w:val="21"/>
          <w:szCs w:val="21"/>
        </w:rPr>
        <w:t xml:space="preserve"> entre 7 e 15 como ponto de partida. Confira que o grafo é </w:t>
      </w:r>
      <w:r>
        <w:rPr>
          <w:b/>
          <w:bCs/>
          <w:sz w:val="21"/>
          <w:szCs w:val="21"/>
        </w:rPr>
        <w:t xml:space="preserve">conexo</w:t>
      </w:r>
      <w:r>
        <w:rPr>
          <w:sz w:val="21"/>
          <w:szCs w:val="21"/>
        </w:rPr>
        <w:t xml:space="preserve">.</w:t>
      </w:r>
    </w:p>
    <w:p>
      <w:pPr>
        <w:pStyle w:val="ListParagraph"/>
        <w:numPr>
          <w:ilvl w:val="0"/>
          <w:numId w:val="2"/>
        </w:numPr>
        <w:spacing w:after="70" w:line="288"/>
      </w:pPr>
      <w:r>
        <w:rPr>
          <w:b/>
          <w:bCs/>
          <w:sz w:val="21"/>
          <w:szCs w:val="21"/>
        </w:rPr>
        <w:t xml:space="preserve">Alpha</w:t>
      </w:r>
      <w:r>
        <w:rPr>
          <w:sz w:val="21"/>
          <w:szCs w:val="21"/>
        </w:rPr>
        <w:t xml:space="preserve"> entre 0,2 e 0,8 para o Label Spreading. Teste.</w:t>
      </w:r>
    </w:p>
    <w:p>
      <w:pPr>
        <w:pStyle w:val="ListParagraph"/>
        <w:numPr>
          <w:ilvl w:val="0"/>
          <w:numId w:val="2"/>
        </w:numPr>
        <w:spacing w:after="70" w:line="288"/>
      </w:pPr>
      <w:r>
        <w:rPr>
          <w:b/>
          <w:bCs/>
          <w:sz w:val="21"/>
          <w:szCs w:val="21"/>
        </w:rPr>
        <w:t xml:space="preserve">Escala:</w:t>
      </w:r>
      <w:r>
        <w:rPr>
          <w:sz w:val="21"/>
          <w:szCs w:val="21"/>
        </w:rPr>
        <w:t xml:space="preserve"> o RBF é denso (</w:t>
      </w:r>
      <w:r>
        <w:rPr>
          <w:i/>
          <w:iCs/>
          <w:sz w:val="21"/>
          <w:szCs w:val="21"/>
        </w:rPr>
        <w:t xml:space="preserve">n²</w:t>
      </w:r>
      <w:r>
        <w:rPr>
          <w:sz w:val="21"/>
          <w:szCs w:val="21"/>
        </w:rPr>
        <w:t xml:space="preserve"> memória). O knn é esparso e funciona com milhares de exemplos (como os 10.000 do MNIST, em poucos segundos). Para milhões de exemplos, use grafos aproximados de vizinhos.</w:t>
      </w:r>
    </w:p>
    <w:p>
      <w:pPr>
        <w:pStyle w:val="ListParagraph"/>
        <w:numPr>
          <w:ilvl w:val="0"/>
          <w:numId w:val="2"/>
        </w:numPr>
        <w:spacing w:after="70" w:line="288"/>
      </w:pPr>
      <w:r>
        <w:rPr>
          <w:b/>
          <w:bCs/>
          <w:sz w:val="21"/>
          <w:szCs w:val="21"/>
        </w:rPr>
        <w:t xml:space="preserve">Representação:</w:t>
      </w:r>
      <w:r>
        <w:rPr>
          <w:sz w:val="21"/>
          <w:szCs w:val="21"/>
        </w:rPr>
        <w:t xml:space="preserve"> vale a pena aprender uma boa representação (PCA, ou as redes dos Capítulos 12 e 13) e só então construir o grafo.</w:t>
      </w:r>
    </w:p>
    <w:p>
      <w:pPr>
        <w:pStyle w:val="ListParagraph"/>
        <w:numPr>
          <w:ilvl w:val="0"/>
          <w:numId w:val="2"/>
        </w:numPr>
        <w:spacing w:after="70" w:line="288"/>
      </w:pPr>
      <w:r>
        <w:rPr>
          <w:b/>
          <w:bCs/>
          <w:sz w:val="21"/>
          <w:szCs w:val="21"/>
        </w:rPr>
        <w:t xml:space="preserve">Pontes:</w:t>
      </w:r>
      <w:r>
        <w:rPr>
          <w:sz w:val="21"/>
          <w:szCs w:val="21"/>
        </w:rPr>
        <w:t xml:space="preserve"> examine a pureza das arestas quando houver rótulos de validação. Muitas pontes sugerem reduzir </w:t>
      </w:r>
      <w:r>
        <w:rPr>
          <w:i/>
          <w:iCs/>
          <w:sz w:val="21"/>
          <w:szCs w:val="21"/>
        </w:rPr>
        <w:t xml:space="preserve">k</w:t>
      </w:r>
      <w:r>
        <w:rPr>
          <w:sz w:val="21"/>
          <w:szCs w:val="21"/>
        </w:rPr>
        <w:t xml:space="preserve"> ou melhorar a representação.</w:t>
      </w:r>
    </w:p>
    <w:p>
      <w:pPr>
        <w:pStyle w:val="ListParagraph"/>
        <w:numPr>
          <w:ilvl w:val="0"/>
          <w:numId w:val="2"/>
        </w:numPr>
        <w:spacing w:after="70" w:line="288"/>
      </w:pPr>
      <w:r>
        <w:rPr>
          <w:b/>
          <w:bCs/>
          <w:sz w:val="21"/>
          <w:szCs w:val="21"/>
        </w:rPr>
        <w:t xml:space="preserve">Compare com a referência</w:t>
      </w:r>
      <w:r>
        <w:rPr>
          <w:sz w:val="21"/>
          <w:szCs w:val="21"/>
        </w:rPr>
        <w:t xml:space="preserve">, como sempre.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z w:val="22"/>
                <w:szCs w:val="22"/>
              </w:rPr>
              <w:t xml:space="preserve">No seu dia a dia</w:t>
            </w:r>
          </w:p>
          <w:p>
            <w:pPr>
              <w:spacing w:after="80" w:line="280"/>
            </w:pPr>
            <w:r>
              <w:rPr>
                <w:sz w:val="20"/>
                <w:szCs w:val="20"/>
              </w:rPr>
              <w:t xml:space="preserve">As recomendações de "pessoas que você talvez conheça" nas redes sociais usam ideias de grafos: se muitos dos seus amigos conhecem alguém, essa pessoa provavelmente está perto de você na rede. O mesmo vale para recomendar produtos a partir de poucas avaliações: o gosto "escorre" pelos usuários parecidos.</w:t>
            </w:r>
          </w:p>
        </w:tc>
      </w:tr>
    </w:tbl>
    <w:p>
      <w:pPr>
        <w:spacing w:after="140" w:line="120"/>
      </w:pPr>
    </w:p>
    <w:p>
      <w:pPr>
        <w:pStyle w:val="Heading3"/>
        <w:keepNext/>
      </w:pPr>
      <w:r>
        <w:t xml:space="preserve">8.9 Das propagações às redes neurais de grafos</w:t>
      </w:r>
    </w:p>
    <w:p>
      <w:pPr>
        <w:spacing w:after="120" w:line="300"/>
        <w:jc w:val="left"/>
      </w:pPr>
      <w:r>
        <w:rPr>
          <w:sz w:val="21"/>
          <w:szCs w:val="21"/>
        </w:rPr>
        <w:t xml:space="preserve">O Label Propagation não tem </w:t>
      </w:r>
      <w:r>
        <w:rPr>
          <w:b/>
          <w:bCs/>
          <w:sz w:val="21"/>
          <w:szCs w:val="21"/>
        </w:rPr>
        <w:t xml:space="preserve">parâmetros a aprender</w:t>
      </w:r>
      <w:r>
        <w:rPr>
          <w:sz w:val="21"/>
          <w:szCs w:val="21"/>
        </w:rPr>
        <w:t xml:space="preserve">: só o grafo e os rótulos importam. Uma evolução é usar uma </w:t>
      </w:r>
      <w:r>
        <w:rPr>
          <w:b/>
          <w:bCs/>
          <w:sz w:val="21"/>
          <w:szCs w:val="21"/>
        </w:rPr>
        <w:t xml:space="preserve">rede neural</w:t>
      </w:r>
      <w:r>
        <w:rPr>
          <w:sz w:val="21"/>
          <w:szCs w:val="21"/>
        </w:rPr>
        <w:t xml:space="preserve"> que combina, em cada nó, os </w:t>
      </w:r>
      <w:r>
        <w:rPr>
          <w:b/>
          <w:bCs/>
          <w:sz w:val="21"/>
          <w:szCs w:val="21"/>
        </w:rPr>
        <w:t xml:space="preserve">atributos</w:t>
      </w:r>
      <w:r>
        <w:rPr>
          <w:sz w:val="21"/>
          <w:szCs w:val="21"/>
        </w:rPr>
        <w:t xml:space="preserve"> dos vizinhos com pesos aprendidos. São as </w:t>
      </w:r>
      <w:r>
        <w:rPr>
          <w:b/>
          <w:bCs/>
          <w:sz w:val="21"/>
          <w:szCs w:val="21"/>
        </w:rPr>
        <w:t xml:space="preserve">redes neurais de grafos</w:t>
      </w:r>
      <w:r>
        <w:rPr>
          <w:sz w:val="21"/>
          <w:szCs w:val="21"/>
        </w:rPr>
        <w:t xml:space="preserve"> (GNN, do inglês </w:t>
      </w:r>
      <w:r>
        <w:rPr>
          <w:i/>
          <w:iCs/>
          <w:sz w:val="21"/>
          <w:szCs w:val="21"/>
        </w:rPr>
        <w:t xml:space="preserve">graph neural networks</w:t>
      </w:r>
      <w:r>
        <w:rPr>
          <w:sz w:val="21"/>
          <w:szCs w:val="21"/>
        </w:rPr>
        <w:t xml:space="preserve">). Kipf e Welling (2017) propuseram a rede convolucional de grafos (GCN) para classificação semissupervisionada de nós: ela treina apenas com os nós rotulados, mas o grafo inclui todos.</w:t>
      </w:r>
    </w:p>
    <w:p>
      <w:pPr>
        <w:keepNext/>
        <w:spacing w:after="60" w:before="120"/>
        <w:jc w:val="center"/>
      </w:pPr>
      <w:r>
        <w:drawing>
          <wp:inline distT="0" distB="0" distL="0" distR="0">
            <wp:extent cx="5715000" cy="2819400"/>
            <wp:effectExtent t="0" r="0" b="0" l="0"/>
            <wp:docPr id="1" name="f8_gnn" descr="Figura 8.10 — Do Label Propagation às redes neurais de grafos." title="f8_g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2819400"/>
                    </a:xfrm>
                    <a:prstGeom prst="rect">
                      <a:avLst/>
                    </a:prstGeom>
                  </pic:spPr>
                </pic:pic>
              </a:graphicData>
            </a:graphic>
          </wp:inline>
        </w:drawing>
      </w:r>
    </w:p>
    <w:p>
      <w:pPr>
        <w:spacing w:after="200"/>
        <w:jc w:val="center"/>
      </w:pPr>
      <w:r>
        <w:rPr>
          <w:i/>
          <w:iCs/>
          <w:color w:val="6B7280"/>
          <w:sz w:val="17"/>
          <w:szCs w:val="17"/>
        </w:rPr>
        <w:t xml:space="preserve">Figura 8.10 — Do Label Propagation às redes neurais de grafos.</w:t>
      </w:r>
    </w:p>
    <w:p>
      <w:pPr>
        <w:spacing w:after="120" w:line="300"/>
        <w:jc w:val="left"/>
      </w:pPr>
      <w:r>
        <w:rPr>
          <w:sz w:val="21"/>
          <w:szCs w:val="21"/>
        </w:rPr>
        <w:t xml:space="preserve">Não estudaremos as GNN em detalhe, mas a intuição é a mesma deste capítulo: </w:t>
      </w:r>
      <w:r>
        <w:rPr>
          <w:b/>
          <w:bCs/>
          <w:sz w:val="21"/>
          <w:szCs w:val="21"/>
        </w:rPr>
        <w:t xml:space="preserve">a informação escorre pelas arestas</w:t>
      </w:r>
      <w:r>
        <w:rPr>
          <w:sz w:val="21"/>
          <w:szCs w:val="21"/>
        </w:rPr>
        <w:t xml:space="preserve">. A GNN acrescenta atributos e pesos aprendidos, e é o método de escolha quando os dados já formam um grafo (redes sociais, moléculas, citações).</w:t>
      </w:r>
    </w:p>
    <w:p>
      <w:pPr>
        <w:pStyle w:val="Heading3"/>
        <w:keepNext/>
      </w:pPr>
      <w:r>
        <w:t xml:space="preserve">8.10 Resumo do capítulo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você precisa levar deste capítulo</w:t>
            </w:r>
          </w:p>
          <w:p>
            <w:pPr>
              <w:pStyle w:val="ListParagraph"/>
              <w:numPr>
                <w:ilvl w:val="0"/>
                <w:numId w:val="2"/>
              </w:numPr>
              <w:spacing w:after="60" w:line="276"/>
            </w:pPr>
            <w:r>
              <w:rPr>
                <w:b/>
                <w:bCs/>
                <w:sz w:val="20"/>
                <w:szCs w:val="20"/>
              </w:rPr>
              <w:t xml:space="preserve">Grafo:</w:t>
            </w:r>
            <w:r>
              <w:rPr>
                <w:sz w:val="20"/>
                <w:szCs w:val="20"/>
              </w:rPr>
              <w:t xml:space="preserve"> exemplos são nós, e arestas ligam exemplos parecidos. Constrói-se com k vizinhos (esparso) ou com kernel RBF (denso).</w:t>
            </w:r>
          </w:p>
          <w:p>
            <w:pPr>
              <w:pStyle w:val="ListParagraph"/>
              <w:numPr>
                <w:ilvl w:val="0"/>
                <w:numId w:val="2"/>
              </w:numPr>
              <w:spacing w:after="60" w:line="276"/>
            </w:pPr>
            <w:r>
              <w:rPr>
                <w:b/>
                <w:bCs/>
                <w:sz w:val="20"/>
                <w:szCs w:val="20"/>
              </w:rPr>
              <w:t xml:space="preserve">Label Propagation:</w:t>
            </w:r>
            <w:r>
              <w:rPr>
                <w:sz w:val="20"/>
                <w:szCs w:val="20"/>
              </w:rPr>
              <w:t xml:space="preserve"> cada nó recebe a média dos vizinhos, e os rótulos conhecidos ficam fixos. </w:t>
            </w:r>
            <w:r>
              <w:rPr>
                <w:b/>
                <w:bCs/>
                <w:sz w:val="20"/>
                <w:szCs w:val="20"/>
              </w:rPr>
              <w:t xml:space="preserve">Label Spreading:</w:t>
            </w:r>
            <w:r>
              <w:rPr>
                <w:sz w:val="20"/>
                <w:szCs w:val="20"/>
              </w:rPr>
              <w:t xml:space="preserve"> matriz normalizada, rótulos que podem mudar, controlados por </w:t>
            </w:r>
            <w:r>
              <w:rPr>
                <w:b/>
                <w:bCs/>
                <w:sz w:val="20"/>
                <w:szCs w:val="20"/>
              </w:rPr>
              <w:t xml:space="preserve">alpha</w:t>
            </w:r>
            <w:r>
              <w:rPr>
                <w:sz w:val="20"/>
                <w:szCs w:val="20"/>
              </w:rPr>
              <w:t xml:space="preserve">.</w:t>
            </w:r>
          </w:p>
          <w:p>
            <w:pPr>
              <w:pStyle w:val="ListParagraph"/>
              <w:numPr>
                <w:ilvl w:val="0"/>
                <w:numId w:val="2"/>
              </w:numPr>
              <w:spacing w:after="60" w:line="276"/>
            </w:pPr>
            <w:r>
              <w:rPr>
                <w:sz w:val="20"/>
                <w:szCs w:val="20"/>
              </w:rPr>
              <w:t xml:space="preserve">Com 4 rótulos, a propagação chegou a </w:t>
            </w:r>
            <w:r>
              <w:rPr>
                <w:b/>
                <w:bCs/>
                <w:sz w:val="20"/>
                <w:szCs w:val="20"/>
              </w:rPr>
              <w:t xml:space="preserve">100%</w:t>
            </w:r>
            <w:r>
              <w:rPr>
                <w:sz w:val="20"/>
                <w:szCs w:val="20"/>
              </w:rPr>
              <w:t xml:space="preserve"> nas duas luas; nossa implementação coincide com a do scikit-learn.</w:t>
            </w:r>
          </w:p>
          <w:p>
            <w:pPr>
              <w:pStyle w:val="ListParagraph"/>
              <w:numPr>
                <w:ilvl w:val="0"/>
                <w:numId w:val="2"/>
              </w:numPr>
              <w:spacing w:after="60" w:line="276"/>
            </w:pPr>
            <w:r>
              <w:rPr>
                <w:sz w:val="20"/>
                <w:szCs w:val="20"/>
              </w:rPr>
              <w:t xml:space="preserve">O </w:t>
            </w:r>
            <w:r>
              <w:rPr>
                <w:b/>
                <w:bCs/>
                <w:sz w:val="20"/>
                <w:szCs w:val="20"/>
              </w:rPr>
              <w:t xml:space="preserve">grafo decide</w:t>
            </w:r>
            <w:r>
              <w:rPr>
                <w:sz w:val="20"/>
                <w:szCs w:val="20"/>
              </w:rPr>
              <w:t xml:space="preserve">: poucos vizinhos desconectam (k = 3: 53,3%), muitos criam pontes (k = 50: 90,9%). O melhor aqui foi </w:t>
            </w:r>
            <w:r>
              <w:rPr>
                <w:b/>
                <w:bCs/>
                <w:sz w:val="20"/>
                <w:szCs w:val="20"/>
              </w:rPr>
              <w:t xml:space="preserve">k = 10 (94,0%)</w:t>
            </w:r>
            <w:r>
              <w:rPr>
                <w:sz w:val="20"/>
                <w:szCs w:val="20"/>
              </w:rPr>
              <w:t xml:space="preserve">.</w:t>
            </w:r>
          </w:p>
          <w:p>
            <w:pPr>
              <w:pStyle w:val="ListParagraph"/>
              <w:numPr>
                <w:ilvl w:val="0"/>
                <w:numId w:val="2"/>
              </w:numPr>
              <w:spacing w:after="60" w:line="276"/>
            </w:pPr>
            <w:r>
              <w:rPr>
                <w:sz w:val="20"/>
                <w:szCs w:val="20"/>
              </w:rPr>
              <w:t xml:space="preserve">O </w:t>
            </w:r>
            <w:r>
              <w:rPr>
                <w:b/>
                <w:bCs/>
                <w:sz w:val="20"/>
                <w:szCs w:val="20"/>
              </w:rPr>
              <w:t xml:space="preserve">RBF com gamma padrão (20)</w:t>
            </w:r>
            <w:r>
              <w:rPr>
                <w:sz w:val="20"/>
                <w:szCs w:val="20"/>
              </w:rPr>
              <w:t xml:space="preserve"> deu </w:t>
            </w:r>
            <w:r>
              <w:rPr>
                <w:b/>
                <w:bCs/>
                <w:sz w:val="20"/>
                <w:szCs w:val="20"/>
              </w:rPr>
              <w:t xml:space="preserve">10%</w:t>
            </w:r>
            <w:r>
              <w:rPr>
                <w:sz w:val="20"/>
                <w:szCs w:val="20"/>
              </w:rPr>
              <w:t xml:space="preserve"> no Digits, porque todos os pesos viraram zero. Padronize ou prefira o knn.</w:t>
            </w:r>
          </w:p>
          <w:p>
            <w:pPr>
              <w:pStyle w:val="ListParagraph"/>
              <w:numPr>
                <w:ilvl w:val="0"/>
                <w:numId w:val="2"/>
              </w:numPr>
              <w:spacing w:after="60" w:line="276"/>
            </w:pPr>
            <w:r>
              <w:rPr>
                <w:sz w:val="20"/>
                <w:szCs w:val="20"/>
              </w:rPr>
              <w:t xml:space="preserve">Contra a expectativa, o Propagation resistiu um pouco melhor que o Spreading a rótulos errados.</w:t>
            </w:r>
          </w:p>
          <w:p>
            <w:pPr>
              <w:pStyle w:val="ListParagraph"/>
              <w:numPr>
                <w:ilvl w:val="0"/>
                <w:numId w:val="2"/>
              </w:numPr>
              <w:spacing w:after="60" w:line="276"/>
            </w:pPr>
            <w:r>
              <w:rPr>
                <w:sz w:val="20"/>
                <w:szCs w:val="20"/>
              </w:rPr>
              <w:t xml:space="preserve">No </w:t>
            </w:r>
            <w:r>
              <w:rPr>
                <w:b/>
                <w:bCs/>
                <w:sz w:val="20"/>
                <w:szCs w:val="20"/>
              </w:rPr>
              <w:t xml:space="preserve">MNIST</w:t>
            </w:r>
            <w:r>
              <w:rPr>
                <w:sz w:val="20"/>
                <w:szCs w:val="20"/>
              </w:rPr>
              <w:t xml:space="preserve"> (100 rótulos entre 10.000), o Label Spreading chegou a </w:t>
            </w:r>
            <w:r>
              <w:rPr>
                <w:b/>
                <w:bCs/>
                <w:sz w:val="20"/>
                <w:szCs w:val="20"/>
              </w:rPr>
              <w:t xml:space="preserve">88,7%</w:t>
            </w:r>
            <w:r>
              <w:rPr>
                <w:sz w:val="20"/>
                <w:szCs w:val="20"/>
              </w:rPr>
              <w:t xml:space="preserve">, contra </w:t>
            </w:r>
            <w:r>
              <w:rPr>
                <w:b/>
                <w:bCs/>
                <w:sz w:val="20"/>
                <w:szCs w:val="20"/>
              </w:rPr>
              <w:t xml:space="preserve">76,7%</w:t>
            </w:r>
            <w:r>
              <w:rPr>
                <w:sz w:val="20"/>
                <w:szCs w:val="20"/>
              </w:rPr>
              <w:t xml:space="preserve"> da regressão logística.</w:t>
            </w:r>
          </w:p>
          <w:p>
            <w:pPr>
              <w:pStyle w:val="ListParagraph"/>
              <w:numPr>
                <w:ilvl w:val="0"/>
                <w:numId w:val="2"/>
              </w:numPr>
              <w:spacing w:after="60" w:line="276"/>
            </w:pPr>
            <w:r>
              <w:rPr>
                <w:sz w:val="20"/>
                <w:szCs w:val="20"/>
              </w:rPr>
              <w:t xml:space="preserve">A </w:t>
            </w:r>
            <w:r>
              <w:rPr>
                <w:b/>
                <w:bCs/>
                <w:sz w:val="20"/>
                <w:szCs w:val="20"/>
              </w:rPr>
              <w:t xml:space="preserve">representação</w:t>
            </w:r>
            <w:r>
              <w:rPr>
                <w:sz w:val="20"/>
                <w:szCs w:val="20"/>
              </w:rPr>
              <w:t xml:space="preserve"> (PCA) afeta o grafo e, portanto, o resultado.</w:t>
            </w:r>
          </w:p>
        </w:tc>
      </w:tr>
    </w:tbl>
    <w:p>
      <w:pPr>
        <w:spacing w:after="140" w:line="120"/>
      </w:pPr>
    </w:p>
    <w:p>
      <w:pPr>
        <w:spacing w:after="120" w:line="300"/>
        <w:jc w:val="left"/>
      </w:pPr>
      <w:r>
        <w:rPr>
          <w:sz w:val="21"/>
          <w:szCs w:val="21"/>
        </w:rPr>
        <w:t xml:space="preserve">No próximo capítulo, começamos a Parte III: as </w:t>
      </w:r>
      <w:r>
        <w:rPr>
          <w:b/>
          <w:bCs/>
          <w:sz w:val="21"/>
          <w:szCs w:val="21"/>
        </w:rPr>
        <w:t xml:space="preserve">redes neurais</w:t>
      </w:r>
      <w:r>
        <w:rPr>
          <w:sz w:val="21"/>
          <w:szCs w:val="21"/>
        </w:rPr>
        <w:t xml:space="preserve"> e os métodos que as combinam com dados sem rótulo.</w:t>
      </w:r>
    </w:p>
    <w:p>
      <w:pPr>
        <w:pStyle w:val="Heading3"/>
        <w:keepNext/>
      </w:pPr>
      <w:r>
        <w:t xml:space="preserve">8.11 Para ler mais</w:t>
      </w:r>
    </w:p>
    <w:p>
      <w:pPr>
        <w:pStyle w:val="ListParagraph"/>
        <w:numPr>
          <w:ilvl w:val="0"/>
          <w:numId w:val="2"/>
        </w:numPr>
        <w:spacing w:after="70" w:line="288"/>
      </w:pPr>
      <w:r>
        <w:rPr>
          <w:sz w:val="21"/>
          <w:szCs w:val="21"/>
        </w:rPr>
        <w:t xml:space="preserve">Zhu, Ghahramani e Lafferty (2003): campos gaussianos e funções harmônicas (a propagação de rótulos).</w:t>
      </w:r>
    </w:p>
    <w:p>
      <w:pPr>
        <w:pStyle w:val="ListParagraph"/>
        <w:numPr>
          <w:ilvl w:val="0"/>
          <w:numId w:val="2"/>
        </w:numPr>
        <w:spacing w:after="70" w:line="288"/>
      </w:pPr>
      <w:r>
        <w:rPr>
          <w:sz w:val="21"/>
          <w:szCs w:val="21"/>
        </w:rPr>
        <w:t xml:space="preserve">Zhou et al. (2003): o Label Spreading e a "consistência local e global".</w:t>
      </w:r>
    </w:p>
    <w:p>
      <w:pPr>
        <w:pStyle w:val="ListParagraph"/>
        <w:numPr>
          <w:ilvl w:val="0"/>
          <w:numId w:val="2"/>
        </w:numPr>
        <w:spacing w:after="70" w:line="288"/>
      </w:pPr>
      <w:r>
        <w:rPr>
          <w:sz w:val="21"/>
          <w:szCs w:val="21"/>
        </w:rPr>
        <w:t xml:space="preserve">Belkin, Niyogi e Sindhwani (2006): regularização de variedade, a base teórica geral.</w:t>
      </w:r>
    </w:p>
    <w:p>
      <w:pPr>
        <w:pStyle w:val="ListParagraph"/>
        <w:numPr>
          <w:ilvl w:val="0"/>
          <w:numId w:val="2"/>
        </w:numPr>
        <w:spacing w:after="70" w:line="288"/>
      </w:pPr>
      <w:r>
        <w:rPr>
          <w:sz w:val="21"/>
          <w:szCs w:val="21"/>
        </w:rPr>
        <w:t xml:space="preserve">Kipf e Welling (2017): redes convolucionais de grafos.</w:t>
      </w:r>
    </w:p>
    <w:p>
      <w:pPr>
        <w:spacing w:after="6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está no Apêndice A.</w:t>
      </w:r>
    </w:p>
    <w:p>
      <w:pPr>
        <w:keepNext/>
        <w:spacing w:after="60" w:before="140" w:line="276"/>
      </w:pPr>
      <w:r>
        <w:rPr>
          <w:b/>
          <w:bCs/>
          <w:color w:val="4F46E5"/>
          <w:sz w:val="21"/>
          <w:szCs w:val="21"/>
        </w:rPr>
        <w:t xml:space="preserve">Questão 1. </w:t>
      </w:r>
      <w:r>
        <w:rPr>
          <w:sz w:val="21"/>
          <w:szCs w:val="21"/>
        </w:rPr>
        <w:t xml:space="preserve">Nos métodos baseados em grafos, cada exemplo (com ou sem rótulo)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nó do grafo.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aresta.</w:t>
      </w:r>
    </w:p>
    <w:p>
      <w:pPr>
        <w:keepNext/>
        <w:keepLines/>
        <w:tabs>
          <w:tab w:val="left" w:pos="500"/>
        </w:tabs>
        <w:spacing w:after="30" w:line="264"/>
        <w:ind w:left="500" w:hanging="300"/>
      </w:pPr>
      <w:r>
        <w:rPr>
          <w:b/>
          <w:bCs/>
          <w:color w:val="6B7280"/>
          <w:sz w:val="20"/>
          <w:szCs w:val="20"/>
        </w:rPr>
        <w:t xml:space="preserve">c)	</w:t>
      </w:r>
      <w:r>
        <w:rPr>
          <w:sz w:val="20"/>
          <w:szCs w:val="20"/>
        </w:rPr>
        <w:t xml:space="preserve">um peso.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uma classe.</w:t>
      </w:r>
    </w:p>
    <w:p>
      <w:pPr>
        <w:keepNext/>
        <w:spacing w:after="60" w:before="140" w:line="276"/>
      </w:pPr>
      <w:r>
        <w:rPr>
          <w:b/>
          <w:bCs/>
          <w:color w:val="4F46E5"/>
          <w:sz w:val="21"/>
          <w:szCs w:val="21"/>
        </w:rPr>
        <w:t xml:space="preserve">Questão 2. </w:t>
      </w:r>
      <w:r>
        <w:rPr>
          <w:sz w:val="21"/>
          <w:szCs w:val="21"/>
        </w:rPr>
        <w:t xml:space="preserve">Uma aresta do grafo liga:</w:t>
      </w:r>
    </w:p>
    <w:p>
      <w:pPr>
        <w:keepNext/>
        <w:keepLines/>
        <w:tabs>
          <w:tab w:val="left" w:pos="500"/>
        </w:tabs>
        <w:spacing w:after="30" w:line="264"/>
        <w:ind w:left="500" w:hanging="300"/>
      </w:pPr>
      <w:r>
        <w:rPr>
          <w:b/>
          <w:bCs/>
          <w:color w:val="6B7280"/>
          <w:sz w:val="20"/>
          <w:szCs w:val="20"/>
        </w:rPr>
        <w:t xml:space="preserve">a)	</w:t>
      </w:r>
      <w:r>
        <w:rPr>
          <w:sz w:val="20"/>
          <w:szCs w:val="20"/>
        </w:rPr>
        <w:t xml:space="preserve">dois exemplos parecidos.</w:t>
      </w:r>
    </w:p>
    <w:p>
      <w:pPr>
        <w:keepNext/>
        <w:keepLines/>
        <w:tabs>
          <w:tab w:val="left" w:pos="500"/>
        </w:tabs>
        <w:spacing w:after="30" w:line="264"/>
        <w:ind w:left="500" w:hanging="300"/>
      </w:pPr>
      <w:r>
        <w:rPr>
          <w:b/>
          <w:bCs/>
          <w:color w:val="6B7280"/>
          <w:sz w:val="20"/>
          <w:szCs w:val="20"/>
        </w:rPr>
        <w:t xml:space="preserve">b)	</w:t>
      </w:r>
      <w:r>
        <w:rPr>
          <w:sz w:val="20"/>
          <w:szCs w:val="20"/>
        </w:rPr>
        <w:t xml:space="preserve">dois atributos.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dois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treino e teste.</w:t>
      </w:r>
    </w:p>
    <w:p>
      <w:pPr>
        <w:keepNext/>
        <w:spacing w:after="60" w:before="140" w:line="276"/>
      </w:pPr>
      <w:r>
        <w:rPr>
          <w:b/>
          <w:bCs/>
          <w:color w:val="4F46E5"/>
          <w:sz w:val="21"/>
          <w:szCs w:val="21"/>
        </w:rPr>
        <w:t xml:space="preserve">Questão 3. </w:t>
      </w:r>
      <w:r>
        <w:rPr>
          <w:sz w:val="21"/>
          <w:szCs w:val="21"/>
        </w:rPr>
        <w:t xml:space="preserve">No grafo de k vizinhos (kernel "knn"), cada exemplo se liga:</w:t>
      </w:r>
    </w:p>
    <w:p>
      <w:pPr>
        <w:keepNext/>
        <w:keepLines/>
        <w:tabs>
          <w:tab w:val="left" w:pos="500"/>
        </w:tabs>
        <w:spacing w:after="30" w:line="264"/>
        <w:ind w:left="500" w:hanging="300"/>
      </w:pPr>
      <w:r>
        <w:rPr>
          <w:b/>
          <w:bCs/>
          <w:color w:val="6B7280"/>
          <w:sz w:val="20"/>
          <w:szCs w:val="20"/>
        </w:rPr>
        <w:t xml:space="preserve">a)	</w:t>
      </w:r>
      <w:r>
        <w:rPr>
          <w:sz w:val="20"/>
          <w:szCs w:val="20"/>
        </w:rPr>
        <w:t xml:space="preserve">a nenhum exemplo.</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aos rotulados.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todos os outros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aos seus k vizinhos mais próximos.</w:t>
      </w:r>
    </w:p>
    <w:p>
      <w:pPr>
        <w:keepNext/>
        <w:spacing w:after="60" w:before="140" w:line="276"/>
      </w:pPr>
      <w:r>
        <w:rPr>
          <w:b/>
          <w:bCs/>
          <w:color w:val="4F46E5"/>
          <w:sz w:val="21"/>
          <w:szCs w:val="21"/>
        </w:rPr>
        <w:t xml:space="preserve">Questão 4. </w:t>
      </w:r>
      <w:r>
        <w:rPr>
          <w:sz w:val="21"/>
          <w:szCs w:val="21"/>
        </w:rPr>
        <w:t xml:space="preserve">No kernel RBF, o peso da aresta entre dois exemplos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exp(-gamma vezes a distância ao quadrado).</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vizinhos.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diferença de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sempre 1.</w:t>
      </w:r>
    </w:p>
    <w:p>
      <w:pPr>
        <w:keepNext/>
        <w:spacing w:after="60" w:before="140" w:line="276"/>
      </w:pPr>
      <w:r>
        <w:rPr>
          <w:b/>
          <w:bCs/>
          <w:color w:val="4F46E5"/>
          <w:sz w:val="21"/>
          <w:szCs w:val="21"/>
        </w:rPr>
        <w:t xml:space="preserve">Questão 5. </w:t>
      </w:r>
      <w:r>
        <w:rPr>
          <w:sz w:val="21"/>
          <w:szCs w:val="21"/>
        </w:rPr>
        <w:t xml:space="preserve">Qual grafo é denso (n² arestas)?</w:t>
      </w:r>
    </w:p>
    <w:p>
      <w:pPr>
        <w:keepNext/>
        <w:keepLines/>
        <w:tabs>
          <w:tab w:val="left" w:pos="500"/>
        </w:tabs>
        <w:spacing w:after="30" w:line="264"/>
        <w:ind w:left="500" w:hanging="300"/>
      </w:pPr>
      <w:r>
        <w:rPr>
          <w:b/>
          <w:bCs/>
          <w:color w:val="6B7280"/>
          <w:sz w:val="20"/>
          <w:szCs w:val="20"/>
        </w:rPr>
        <w:t xml:space="preserve">a)	</w:t>
      </w:r>
      <w:r>
        <w:rPr>
          <w:sz w:val="20"/>
          <w:szCs w:val="20"/>
        </w:rPr>
        <w:t xml:space="preserve">Nenhum dos dois.</w:t>
      </w:r>
    </w:p>
    <w:p>
      <w:pPr>
        <w:keepNext/>
        <w:keepLines/>
        <w:tabs>
          <w:tab w:val="left" w:pos="500"/>
        </w:tabs>
        <w:spacing w:after="30" w:line="264"/>
        <w:ind w:left="500" w:hanging="300"/>
      </w:pPr>
      <w:r>
        <w:rPr>
          <w:b/>
          <w:bCs/>
          <w:color w:val="6B7280"/>
          <w:sz w:val="20"/>
          <w:szCs w:val="20"/>
        </w:rPr>
        <w:t xml:space="preserve">b)	</w:t>
      </w:r>
      <w:r>
        <w:rPr>
          <w:sz w:val="20"/>
          <w:szCs w:val="20"/>
        </w:rPr>
        <w:t xml:space="preserve">O de k vizinhos.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que não tem pesos.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do kernel RBF.</w:t>
      </w:r>
    </w:p>
    <w:p>
      <w:pPr>
        <w:keepNext/>
        <w:spacing w:after="60" w:before="140" w:line="276"/>
      </w:pPr>
      <w:r>
        <w:rPr>
          <w:b/>
          <w:bCs/>
          <w:color w:val="4F46E5"/>
          <w:sz w:val="21"/>
          <w:szCs w:val="21"/>
        </w:rPr>
        <w:t xml:space="preserve">Questão 6. </w:t>
      </w:r>
      <w:r>
        <w:rPr>
          <w:sz w:val="21"/>
          <w:szCs w:val="21"/>
        </w:rPr>
        <w:t xml:space="preserve">Um problema de usar poucos vizinhos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os rótulos serem sempre errados.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grafo poder se desconectar em pedaços.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grafo ficar denso demais.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tempo de cálculo explodir.</w:t>
      </w:r>
    </w:p>
    <w:p>
      <w:pPr>
        <w:keepNext/>
        <w:spacing w:after="60" w:before="140" w:line="276"/>
      </w:pPr>
      <w:r>
        <w:rPr>
          <w:b/>
          <w:bCs/>
          <w:color w:val="4F46E5"/>
          <w:sz w:val="21"/>
          <w:szCs w:val="21"/>
        </w:rPr>
        <w:t xml:space="preserve">Questão 7. </w:t>
      </w:r>
      <w:r>
        <w:rPr>
          <w:sz w:val="21"/>
          <w:szCs w:val="21"/>
        </w:rPr>
        <w:t xml:space="preserve">Um problema de usar muitos vizinhos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alterar os rótulos verdadeiros.</w:t>
      </w:r>
    </w:p>
    <w:p>
      <w:pPr>
        <w:keepNext/>
        <w:keepLines/>
        <w:tabs>
          <w:tab w:val="left" w:pos="500"/>
        </w:tabs>
        <w:spacing w:after="30" w:line="264"/>
        <w:ind w:left="500" w:hanging="300"/>
      </w:pPr>
      <w:r>
        <w:rPr>
          <w:b/>
          <w:bCs/>
          <w:color w:val="6B7280"/>
          <w:sz w:val="20"/>
          <w:szCs w:val="20"/>
        </w:rPr>
        <w:t xml:space="preserve">b)	</w:t>
      </w:r>
      <w:r>
        <w:rPr>
          <w:sz w:val="20"/>
          <w:szCs w:val="20"/>
        </w:rPr>
        <w:t xml:space="preserve">criar pontes entre classes diferentes.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desconectar o grafo.</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impedir o uso de rótulos.</w:t>
      </w:r>
    </w:p>
    <w:p>
      <w:pPr>
        <w:keepNext/>
        <w:spacing w:after="60" w:before="140" w:line="276"/>
      </w:pPr>
      <w:r>
        <w:rPr>
          <w:b/>
          <w:bCs/>
          <w:color w:val="4F46E5"/>
          <w:sz w:val="21"/>
          <w:szCs w:val="21"/>
        </w:rPr>
        <w:t xml:space="preserve">Questão 8. </w:t>
      </w:r>
      <w:r>
        <w:rPr>
          <w:sz w:val="21"/>
          <w:szCs w:val="21"/>
        </w:rPr>
        <w:t xml:space="preserve">No Label Propagation, a cada passo cada nó:</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 seu rótulo.</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 um rótulo aleatório.</w:t>
      </w:r>
    </w:p>
    <w:p>
      <w:pPr>
        <w:keepNext/>
        <w:keepLines/>
        <w:tabs>
          <w:tab w:val="left" w:pos="500"/>
        </w:tabs>
        <w:spacing w:after="30" w:line="264"/>
        <w:ind w:left="500" w:hanging="300"/>
      </w:pPr>
      <w:r>
        <w:rPr>
          <w:b/>
          <w:bCs/>
          <w:color w:val="6B7280"/>
          <w:sz w:val="20"/>
          <w:szCs w:val="20"/>
        </w:rPr>
        <w:t xml:space="preserve">c)	</w:t>
      </w:r>
      <w:r>
        <w:rPr>
          <w:sz w:val="20"/>
          <w:szCs w:val="20"/>
        </w:rPr>
        <w:t xml:space="preserve">recebe a média dos rótulos dos vizinhos.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copia o rótulo do nó mais distante.</w:t>
      </w:r>
    </w:p>
    <w:p>
      <w:pPr>
        <w:keepNext/>
        <w:spacing w:after="60" w:before="140" w:line="276"/>
      </w:pPr>
      <w:r>
        <w:rPr>
          <w:b/>
          <w:bCs/>
          <w:color w:val="4F46E5"/>
          <w:sz w:val="21"/>
          <w:szCs w:val="21"/>
        </w:rPr>
        <w:t xml:space="preserve">Questão 9. </w:t>
      </w:r>
      <w:r>
        <w:rPr>
          <w:sz w:val="21"/>
          <w:szCs w:val="21"/>
        </w:rPr>
        <w:t xml:space="preserve">O "clamping" no Label Propagation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rótulos são apagados.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os rótulos conhecidos nunca mudam durante a propagação.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os vizinhos são trocados.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grafo é normalizado.</w:t>
      </w:r>
    </w:p>
    <w:p>
      <w:pPr>
        <w:keepNext/>
        <w:spacing w:after="60" w:before="140" w:line="276"/>
      </w:pPr>
      <w:r>
        <w:rPr>
          <w:b/>
          <w:bCs/>
          <w:color w:val="4F46E5"/>
          <w:sz w:val="21"/>
          <w:szCs w:val="21"/>
        </w:rPr>
        <w:t xml:space="preserve">Questão 10. </w:t>
      </w:r>
      <w:r>
        <w:rPr>
          <w:sz w:val="21"/>
          <w:szCs w:val="21"/>
        </w:rPr>
        <w:t xml:space="preserve">A matriz de transição P é obtida:</w:t>
      </w:r>
    </w:p>
    <w:p>
      <w:pPr>
        <w:keepNext/>
        <w:keepLines/>
        <w:tabs>
          <w:tab w:val="left" w:pos="500"/>
        </w:tabs>
        <w:spacing w:after="30" w:line="264"/>
        <w:ind w:left="500" w:hanging="300"/>
      </w:pPr>
      <w:r>
        <w:rPr>
          <w:b/>
          <w:bCs/>
          <w:color w:val="6B7280"/>
          <w:sz w:val="20"/>
          <w:szCs w:val="20"/>
        </w:rPr>
        <w:t xml:space="preserve">a)	</w:t>
      </w:r>
      <w:r>
        <w:rPr>
          <w:sz w:val="20"/>
          <w:szCs w:val="20"/>
        </w:rPr>
        <w:t xml:space="preserve">apagando as arestas.</w:t>
      </w:r>
    </w:p>
    <w:p>
      <w:pPr>
        <w:keepNext/>
        <w:keepLines/>
        <w:tabs>
          <w:tab w:val="left" w:pos="500"/>
        </w:tabs>
        <w:spacing w:after="30" w:line="264"/>
        <w:ind w:left="500" w:hanging="300"/>
      </w:pPr>
      <w:r>
        <w:rPr>
          <w:b/>
          <w:bCs/>
          <w:color w:val="6B7280"/>
          <w:sz w:val="20"/>
          <w:szCs w:val="20"/>
        </w:rPr>
        <w:t xml:space="preserve">b)	</w:t>
      </w:r>
      <w:r>
        <w:rPr>
          <w:sz w:val="20"/>
          <w:szCs w:val="20"/>
        </w:rPr>
        <w:t xml:space="preserve">normalizando as linhas da matriz de pesos para somarem 1.</w:t>
      </w:r>
    </w:p>
    <w:p>
      <w:pPr>
        <w:keepNext/>
        <w:keepLines/>
        <w:tabs>
          <w:tab w:val="left" w:pos="500"/>
        </w:tabs>
        <w:spacing w:after="30" w:line="264"/>
        <w:ind w:left="500" w:hanging="300"/>
      </w:pPr>
      <w:r>
        <w:rPr>
          <w:b/>
          <w:bCs/>
          <w:color w:val="6B7280"/>
          <w:sz w:val="20"/>
          <w:szCs w:val="20"/>
        </w:rPr>
        <w:t xml:space="preserve">c)	</w:t>
      </w:r>
      <w:r>
        <w:rPr>
          <w:sz w:val="20"/>
          <w:szCs w:val="20"/>
        </w:rPr>
        <w:t xml:space="preserve">multiplicando os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somando todos os pesos.</w:t>
      </w:r>
    </w:p>
    <w:p>
      <w:pPr>
        <w:keepNext/>
        <w:spacing w:after="60" w:before="140" w:line="276"/>
      </w:pPr>
      <w:r>
        <w:rPr>
          <w:b/>
          <w:bCs/>
          <w:color w:val="4F46E5"/>
          <w:sz w:val="21"/>
          <w:szCs w:val="21"/>
        </w:rPr>
        <w:t xml:space="preserve">Questão 11. </w:t>
      </w:r>
      <w:r>
        <w:rPr>
          <w:sz w:val="21"/>
          <w:szCs w:val="21"/>
        </w:rPr>
        <w:t xml:space="preserve">Segundo Zhu, Ghahramani e Lafferty (2003), a solução da propagação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função harmônica: o valor de cada nó é a média dos valores dos vizinhos.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média global dos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sempre aleatória.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igual ao rótulo do nó mais próximo.</w:t>
      </w:r>
    </w:p>
    <w:p>
      <w:pPr>
        <w:keepNext/>
        <w:spacing w:after="60" w:before="140" w:line="276"/>
      </w:pPr>
      <w:r>
        <w:rPr>
          <w:b/>
          <w:bCs/>
          <w:color w:val="4F46E5"/>
          <w:sz w:val="21"/>
          <w:szCs w:val="21"/>
        </w:rPr>
        <w:t xml:space="preserve">Questão 12. </w:t>
      </w:r>
      <w:r>
        <w:rPr>
          <w:sz w:val="21"/>
          <w:szCs w:val="21"/>
        </w:rPr>
        <w:t xml:space="preserve">No experimento das duas luas com 4 rótulos, a propagação do zero chegou a:</w:t>
      </w:r>
    </w:p>
    <w:p>
      <w:pPr>
        <w:keepNext/>
        <w:keepLines/>
        <w:tabs>
          <w:tab w:val="left" w:pos="500"/>
        </w:tabs>
        <w:spacing w:after="30" w:line="264"/>
        <w:ind w:left="500" w:hanging="300"/>
      </w:pPr>
      <w:r>
        <w:rPr>
          <w:b/>
          <w:bCs/>
          <w:color w:val="6B7280"/>
          <w:sz w:val="20"/>
          <w:szCs w:val="20"/>
        </w:rPr>
        <w:t xml:space="preserve">a)	</w:t>
      </w:r>
      <w:r>
        <w:rPr>
          <w:sz w:val="20"/>
          <w:szCs w:val="20"/>
        </w:rPr>
        <w:t xml:space="preserve">0%.</w:t>
      </w:r>
    </w:p>
    <w:p>
      <w:pPr>
        <w:keepNext/>
        <w:keepLines/>
        <w:tabs>
          <w:tab w:val="left" w:pos="500"/>
        </w:tabs>
        <w:spacing w:after="30" w:line="264"/>
        <w:ind w:left="500" w:hanging="300"/>
      </w:pPr>
      <w:r>
        <w:rPr>
          <w:b/>
          <w:bCs/>
          <w:color w:val="6B7280"/>
          <w:sz w:val="20"/>
          <w:szCs w:val="20"/>
        </w:rPr>
        <w:t xml:space="preserve">b)	</w:t>
      </w:r>
      <w:r>
        <w:rPr>
          <w:sz w:val="20"/>
          <w:szCs w:val="20"/>
        </w:rPr>
        <w:t xml:space="preserve">70% e parou.</w:t>
      </w:r>
    </w:p>
    <w:p>
      <w:pPr>
        <w:keepNext/>
        <w:keepLines/>
        <w:tabs>
          <w:tab w:val="left" w:pos="500"/>
        </w:tabs>
        <w:spacing w:after="30" w:line="264"/>
        <w:ind w:left="500" w:hanging="300"/>
      </w:pPr>
      <w:r>
        <w:rPr>
          <w:b/>
          <w:bCs/>
          <w:color w:val="6B7280"/>
          <w:sz w:val="20"/>
          <w:szCs w:val="20"/>
        </w:rPr>
        <w:t xml:space="preserve">c)	</w:t>
      </w:r>
      <w:r>
        <w:rPr>
          <w:sz w:val="20"/>
          <w:szCs w:val="20"/>
        </w:rPr>
        <w:t xml:space="preserve">50%.</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100% de acurácia em cerca de 20 passos.</w:t>
      </w:r>
    </w:p>
    <w:p>
      <w:pPr>
        <w:keepNext/>
        <w:spacing w:after="60" w:before="140" w:line="276"/>
      </w:pPr>
      <w:r>
        <w:rPr>
          <w:b/>
          <w:bCs/>
          <w:color w:val="4F46E5"/>
          <w:sz w:val="21"/>
          <w:szCs w:val="21"/>
        </w:rPr>
        <w:t xml:space="preserve">Questão 13. </w:t>
      </w:r>
      <w:r>
        <w:rPr>
          <w:sz w:val="21"/>
          <w:szCs w:val="21"/>
        </w:rPr>
        <w:t xml:space="preserve">A implementação própria da propagação, comparada com a do scikit-learn:</w:t>
      </w:r>
    </w:p>
    <w:p>
      <w:pPr>
        <w:keepNext/>
        <w:keepLines/>
        <w:tabs>
          <w:tab w:val="left" w:pos="500"/>
        </w:tabs>
        <w:spacing w:after="30" w:line="264"/>
        <w:ind w:left="500" w:hanging="300"/>
      </w:pPr>
      <w:r>
        <w:rPr>
          <w:b/>
          <w:bCs/>
          <w:color w:val="6B7280"/>
          <w:sz w:val="20"/>
          <w:szCs w:val="20"/>
        </w:rPr>
        <w:t xml:space="preserve">a)	</w:t>
      </w:r>
      <w:r>
        <w:rPr>
          <w:sz w:val="20"/>
          <w:szCs w:val="20"/>
        </w:rPr>
        <w:t xml:space="preserve">coincidiu em 100% dos rótulos.</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pôde ser comparada.</w:t>
      </w:r>
    </w:p>
    <w:p>
      <w:pPr>
        <w:keepNext/>
        <w:keepLines/>
        <w:tabs>
          <w:tab w:val="left" w:pos="500"/>
        </w:tabs>
        <w:spacing w:after="30" w:line="264"/>
        <w:ind w:left="500" w:hanging="300"/>
      </w:pPr>
      <w:r>
        <w:rPr>
          <w:b/>
          <w:bCs/>
          <w:color w:val="6B7280"/>
          <w:sz w:val="20"/>
          <w:szCs w:val="20"/>
        </w:rPr>
        <w:t xml:space="preserve">c)	</w:t>
      </w:r>
      <w:r>
        <w:rPr>
          <w:sz w:val="20"/>
          <w:szCs w:val="20"/>
        </w:rPr>
        <w:t xml:space="preserve">foi muito pior.</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discordou em metade.</w:t>
      </w:r>
    </w:p>
    <w:p>
      <w:pPr>
        <w:keepNext/>
        <w:spacing w:after="60" w:before="140" w:line="276"/>
      </w:pPr>
      <w:r>
        <w:rPr>
          <w:b/>
          <w:bCs/>
          <w:color w:val="4F46E5"/>
          <w:sz w:val="21"/>
          <w:szCs w:val="21"/>
        </w:rPr>
        <w:t xml:space="preserve">Questão 14. </w:t>
      </w:r>
      <w:r>
        <w:rPr>
          <w:sz w:val="21"/>
          <w:szCs w:val="21"/>
        </w:rPr>
        <w:t xml:space="preserve">O Label Spreading difere do Propagation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normaliza a matriz e deixa os rótulos conhecidos mudarem, controlados pelo alpha.</w:t>
      </w:r>
    </w:p>
    <w:p>
      <w:pPr>
        <w:keepNext/>
        <w:keepLines/>
        <w:tabs>
          <w:tab w:val="left" w:pos="500"/>
        </w:tabs>
        <w:spacing w:after="30" w:line="264"/>
        <w:ind w:left="500" w:hanging="300"/>
      </w:pPr>
      <w:r>
        <w:rPr>
          <w:b/>
          <w:bCs/>
          <w:color w:val="6B7280"/>
          <w:sz w:val="20"/>
          <w:szCs w:val="20"/>
        </w:rPr>
        <w:t xml:space="preserve">b)	</w:t>
      </w:r>
      <w:r>
        <w:rPr>
          <w:sz w:val="20"/>
          <w:szCs w:val="20"/>
        </w:rPr>
        <w:t xml:space="preserve">não usa grafos.</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 o parâmetro de vizinhos.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só aceita dois rótulos.</w:t>
      </w:r>
    </w:p>
    <w:p>
      <w:pPr>
        <w:keepNext/>
        <w:spacing w:after="60" w:before="140" w:line="276"/>
      </w:pPr>
      <w:r>
        <w:rPr>
          <w:b/>
          <w:bCs/>
          <w:color w:val="4F46E5"/>
          <w:sz w:val="21"/>
          <w:szCs w:val="21"/>
        </w:rPr>
        <w:t xml:space="preserve">Questão 15. </w:t>
      </w:r>
      <w:r>
        <w:rPr>
          <w:sz w:val="21"/>
          <w:szCs w:val="21"/>
        </w:rPr>
        <w:t xml:space="preserve">Na atualização do Label Spreading, o parâmetro alpha controla:</w:t>
      </w:r>
    </w:p>
    <w:p>
      <w:pPr>
        <w:keepNext/>
        <w:keepLines/>
        <w:tabs>
          <w:tab w:val="left" w:pos="500"/>
        </w:tabs>
        <w:spacing w:after="30" w:line="264"/>
        <w:ind w:left="500" w:hanging="300"/>
      </w:pPr>
      <w:r>
        <w:rPr>
          <w:b/>
          <w:bCs/>
          <w:color w:val="6B7280"/>
          <w:sz w:val="20"/>
          <w:szCs w:val="20"/>
        </w:rPr>
        <w:t xml:space="preserve">a)	</w:t>
      </w:r>
      <w:r>
        <w:rPr>
          <w:sz w:val="20"/>
          <w:szCs w:val="20"/>
        </w:rPr>
        <w:t xml:space="preserve">o número de classes.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equilíbrio entre a opinião dos vizinhos e o rótulo original.</w:t>
      </w:r>
    </w:p>
    <w:p>
      <w:pPr>
        <w:keepNext/>
        <w:keepLines/>
        <w:tabs>
          <w:tab w:val="left" w:pos="500"/>
        </w:tabs>
        <w:spacing w:after="30" w:line="264"/>
        <w:ind w:left="500" w:hanging="300"/>
      </w:pPr>
      <w:r>
        <w:rPr>
          <w:b/>
          <w:bCs/>
          <w:color w:val="6B7280"/>
          <w:sz w:val="20"/>
          <w:szCs w:val="20"/>
        </w:rPr>
        <w:t xml:space="preserve">c)	</w:t>
      </w:r>
      <w:r>
        <w:rPr>
          <w:sz w:val="20"/>
          <w:szCs w:val="20"/>
        </w:rPr>
        <w:t xml:space="preserve">a quantidade de rótulos.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iterações obrigatoriamente.</w:t>
      </w:r>
    </w:p>
    <w:p>
      <w:pPr>
        <w:keepNext/>
        <w:spacing w:after="60" w:before="140" w:line="276"/>
      </w:pPr>
      <w:r>
        <w:rPr>
          <w:b/>
          <w:bCs/>
          <w:color w:val="4F46E5"/>
          <w:sz w:val="21"/>
          <w:szCs w:val="21"/>
        </w:rPr>
        <w:t xml:space="preserve">Questão 16. </w:t>
      </w:r>
      <w:r>
        <w:rPr>
          <w:sz w:val="21"/>
          <w:szCs w:val="21"/>
        </w:rPr>
        <w:t xml:space="preserve">A matriz S do Label Spreading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matriz de distâncias brutas.</w:t>
      </w:r>
    </w:p>
    <w:p>
      <w:pPr>
        <w:keepNext/>
        <w:keepLines/>
        <w:tabs>
          <w:tab w:val="left" w:pos="500"/>
        </w:tabs>
        <w:spacing w:after="30" w:line="264"/>
        <w:ind w:left="500" w:hanging="300"/>
      </w:pPr>
      <w:r>
        <w:rPr>
          <w:b/>
          <w:bCs/>
          <w:color w:val="6B7280"/>
          <w:sz w:val="20"/>
          <w:szCs w:val="20"/>
        </w:rPr>
        <w:t xml:space="preserve">b)	</w:t>
      </w:r>
      <w:r>
        <w:rPr>
          <w:sz w:val="20"/>
          <w:szCs w:val="20"/>
        </w:rPr>
        <w:t xml:space="preserve">a matriz de pesos normalizada, D^(-1/2) W D^(-1/2).</w:t>
      </w:r>
    </w:p>
    <w:p>
      <w:pPr>
        <w:keepNext/>
        <w:keepLines/>
        <w:tabs>
          <w:tab w:val="left" w:pos="500"/>
        </w:tabs>
        <w:spacing w:after="30" w:line="264"/>
        <w:ind w:left="500" w:hanging="300"/>
      </w:pPr>
      <w:r>
        <w:rPr>
          <w:b/>
          <w:bCs/>
          <w:color w:val="6B7280"/>
          <w:sz w:val="20"/>
          <w:szCs w:val="20"/>
        </w:rPr>
        <w:t xml:space="preserve">c)	</w:t>
      </w:r>
      <w:r>
        <w:rPr>
          <w:sz w:val="20"/>
          <w:szCs w:val="20"/>
        </w:rPr>
        <w:t xml:space="preserve">a matriz identidade.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matriz de rótulos.</w:t>
      </w:r>
    </w:p>
    <w:p>
      <w:pPr>
        <w:keepNext/>
        <w:spacing w:after="60" w:before="140" w:line="276"/>
      </w:pPr>
      <w:r>
        <w:rPr>
          <w:b/>
          <w:bCs/>
          <w:color w:val="4F46E5"/>
          <w:sz w:val="21"/>
          <w:szCs w:val="21"/>
        </w:rPr>
        <w:t xml:space="preserve">Questão 17. </w:t>
      </w:r>
      <w:r>
        <w:rPr>
          <w:sz w:val="21"/>
          <w:szCs w:val="21"/>
        </w:rPr>
        <w:t xml:space="preserve">No Digits com 50 rótulos, com k = 3, o grafo tinha:</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1 componente e acurácia de 94%.</w:t>
      </w:r>
    </w:p>
    <w:p>
      <w:pPr>
        <w:keepNext/>
        <w:keepLines/>
        <w:tabs>
          <w:tab w:val="left" w:pos="500"/>
        </w:tabs>
        <w:spacing w:after="30" w:line="264"/>
        <w:ind w:left="500" w:hanging="300"/>
      </w:pPr>
      <w:r>
        <w:rPr>
          <w:b/>
          <w:bCs/>
          <w:color w:val="6B7280"/>
          <w:sz w:val="20"/>
          <w:szCs w:val="20"/>
        </w:rPr>
        <w:t xml:space="preserve">b)	</w:t>
      </w:r>
      <w:r>
        <w:rPr>
          <w:sz w:val="20"/>
          <w:szCs w:val="20"/>
        </w:rPr>
        <w:t xml:space="preserve">100 componentes.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nenhuma aresta.</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3 componentes conexos, e a acurácia foi de 53,3%.</w:t>
      </w:r>
    </w:p>
    <w:p>
      <w:pPr>
        <w:keepNext/>
        <w:spacing w:after="60" w:before="140" w:line="276"/>
      </w:pPr>
      <w:r>
        <w:rPr>
          <w:b/>
          <w:bCs/>
          <w:color w:val="4F46E5"/>
          <w:sz w:val="21"/>
          <w:szCs w:val="21"/>
        </w:rPr>
        <w:t xml:space="preserve">Questão 18. </w:t>
      </w:r>
      <w:r>
        <w:rPr>
          <w:sz w:val="21"/>
          <w:szCs w:val="21"/>
        </w:rPr>
        <w:t xml:space="preserve">Com k = 50 no Digits, a pureza das arestas foi de:</w:t>
      </w:r>
    </w:p>
    <w:p>
      <w:pPr>
        <w:keepNext/>
        <w:keepLines/>
        <w:tabs>
          <w:tab w:val="left" w:pos="500"/>
        </w:tabs>
        <w:spacing w:after="30" w:line="264"/>
        <w:ind w:left="500" w:hanging="300"/>
      </w:pPr>
      <w:r>
        <w:rPr>
          <w:b/>
          <w:bCs/>
          <w:color w:val="6B7280"/>
          <w:sz w:val="20"/>
          <w:szCs w:val="20"/>
        </w:rPr>
        <w:t xml:space="preserve">a)	</w:t>
      </w:r>
      <w:r>
        <w:rPr>
          <w:sz w:val="20"/>
          <w:szCs w:val="20"/>
        </w:rPr>
        <w:t xml:space="preserve">99%.</w:t>
      </w:r>
    </w:p>
    <w:p>
      <w:pPr>
        <w:keepNext/>
        <w:keepLines/>
        <w:tabs>
          <w:tab w:val="left" w:pos="500"/>
        </w:tabs>
        <w:spacing w:after="30" w:line="264"/>
        <w:ind w:left="500" w:hanging="300"/>
      </w:pPr>
      <w:r>
        <w:rPr>
          <w:b/>
          <w:bCs/>
          <w:color w:val="6B7280"/>
          <w:sz w:val="20"/>
          <w:szCs w:val="20"/>
        </w:rPr>
        <w:t xml:space="preserve">b)	</w:t>
      </w:r>
      <w:r>
        <w:rPr>
          <w:sz w:val="20"/>
          <w:szCs w:val="20"/>
        </w:rPr>
        <w:t xml:space="preserve">100%.</w:t>
      </w:r>
    </w:p>
    <w:p>
      <w:pPr>
        <w:keepNext/>
        <w:keepLines/>
        <w:tabs>
          <w:tab w:val="left" w:pos="500"/>
        </w:tabs>
        <w:spacing w:after="30" w:line="264"/>
        <w:ind w:left="500" w:hanging="300"/>
      </w:pPr>
      <w:r>
        <w:rPr>
          <w:b/>
          <w:bCs/>
          <w:color w:val="6B7280"/>
          <w:sz w:val="20"/>
          <w:szCs w:val="20"/>
        </w:rPr>
        <w:t xml:space="preserve">c)	</w:t>
      </w:r>
      <w:r>
        <w:rPr>
          <w:sz w:val="20"/>
          <w:szCs w:val="20"/>
        </w:rPr>
        <w:t xml:space="preserve">78,9%, e a acurácia caiu para 90,9%.</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50%.</w:t>
      </w:r>
    </w:p>
    <w:p>
      <w:pPr>
        <w:keepNext/>
        <w:spacing w:after="60" w:before="140" w:line="276"/>
      </w:pPr>
      <w:r>
        <w:rPr>
          <w:b/>
          <w:bCs/>
          <w:color w:val="4F46E5"/>
          <w:sz w:val="21"/>
          <w:szCs w:val="21"/>
        </w:rPr>
        <w:t xml:space="preserve">Questão 19. </w:t>
      </w:r>
      <w:r>
        <w:rPr>
          <w:sz w:val="21"/>
          <w:szCs w:val="21"/>
        </w:rPr>
        <w:t xml:space="preserve">O melhor valor de k no experimento do Digits (50 rótulos) foi:</w:t>
      </w:r>
    </w:p>
    <w:p>
      <w:pPr>
        <w:keepNext/>
        <w:keepLines/>
        <w:tabs>
          <w:tab w:val="left" w:pos="500"/>
        </w:tabs>
        <w:spacing w:after="30" w:line="264"/>
        <w:ind w:left="500" w:hanging="300"/>
      </w:pPr>
      <w:r>
        <w:rPr>
          <w:b/>
          <w:bCs/>
          <w:color w:val="6B7280"/>
          <w:sz w:val="20"/>
          <w:szCs w:val="20"/>
        </w:rPr>
        <w:t xml:space="preserve">a)	</w:t>
      </w:r>
      <w:r>
        <w:rPr>
          <w:sz w:val="20"/>
          <w:szCs w:val="20"/>
        </w:rPr>
        <w:t xml:space="preserve">25, com 92,9%.</w:t>
      </w:r>
    </w:p>
    <w:p>
      <w:pPr>
        <w:keepNext/>
        <w:keepLines/>
        <w:tabs>
          <w:tab w:val="left" w:pos="500"/>
        </w:tabs>
        <w:spacing w:after="30" w:line="264"/>
        <w:ind w:left="500" w:hanging="300"/>
      </w:pPr>
      <w:r>
        <w:rPr>
          <w:b/>
          <w:bCs/>
          <w:color w:val="6B7280"/>
          <w:sz w:val="20"/>
          <w:szCs w:val="20"/>
        </w:rPr>
        <w:t xml:space="preserve">b)	</w:t>
      </w:r>
      <w:r>
        <w:rPr>
          <w:sz w:val="20"/>
          <w:szCs w:val="20"/>
        </w:rPr>
        <w:t xml:space="preserve">50, com 90,9%.</w:t>
      </w:r>
    </w:p>
    <w:p>
      <w:pPr>
        <w:keepNext/>
        <w:keepLines/>
        <w:tabs>
          <w:tab w:val="left" w:pos="500"/>
        </w:tabs>
        <w:spacing w:after="30" w:line="264"/>
        <w:ind w:left="500" w:hanging="300"/>
      </w:pPr>
      <w:r>
        <w:rPr>
          <w:b/>
          <w:bCs/>
          <w:color w:val="6B7280"/>
          <w:sz w:val="20"/>
          <w:szCs w:val="20"/>
        </w:rPr>
        <w:t xml:space="preserve">c)	</w:t>
      </w:r>
      <w:r>
        <w:rPr>
          <w:sz w:val="20"/>
          <w:szCs w:val="20"/>
        </w:rPr>
        <w:t xml:space="preserve">3, com 53,3%.</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10, com 94,0%.</w:t>
      </w:r>
    </w:p>
    <w:p>
      <w:pPr>
        <w:keepNext/>
        <w:spacing w:after="60" w:before="140" w:line="276"/>
      </w:pPr>
      <w:r>
        <w:rPr>
          <w:b/>
          <w:bCs/>
          <w:color w:val="4F46E5"/>
          <w:sz w:val="21"/>
          <w:szCs w:val="21"/>
        </w:rPr>
        <w:t xml:space="preserve">Questão 20. </w:t>
      </w:r>
      <w:r>
        <w:rPr>
          <w:sz w:val="21"/>
          <w:szCs w:val="21"/>
        </w:rPr>
        <w:t xml:space="preserve">O que é a pureza das arestas?</w:t>
      </w:r>
    </w:p>
    <w:p>
      <w:pPr>
        <w:keepNext/>
        <w:keepLines/>
        <w:tabs>
          <w:tab w:val="left" w:pos="500"/>
        </w:tabs>
        <w:spacing w:after="30" w:line="264"/>
        <w:ind w:left="500" w:hanging="300"/>
      </w:pPr>
      <w:r>
        <w:rPr>
          <w:b/>
          <w:bCs/>
          <w:color w:val="6B7280"/>
          <w:sz w:val="20"/>
          <w:szCs w:val="20"/>
        </w:rPr>
        <w:t xml:space="preserve">a)	</w:t>
      </w:r>
      <w:r>
        <w:rPr>
          <w:sz w:val="20"/>
          <w:szCs w:val="20"/>
        </w:rPr>
        <w:t xml:space="preserve">A fração das arestas que ligam exemplos da mesma classe.</w:t>
      </w:r>
    </w:p>
    <w:p>
      <w:pPr>
        <w:keepNext/>
        <w:keepLines/>
        <w:tabs>
          <w:tab w:val="left" w:pos="500"/>
        </w:tabs>
        <w:spacing w:after="30" w:line="264"/>
        <w:ind w:left="500" w:hanging="300"/>
      </w:pPr>
      <w:r>
        <w:rPr>
          <w:b/>
          <w:bCs/>
          <w:color w:val="6B7280"/>
          <w:sz w:val="20"/>
          <w:szCs w:val="20"/>
        </w:rPr>
        <w:t xml:space="preserve">b)	</w:t>
      </w:r>
      <w:r>
        <w:rPr>
          <w:sz w:val="20"/>
          <w:szCs w:val="20"/>
        </w:rPr>
        <w:t xml:space="preserve">O peso médio das arestas.</w:t>
      </w:r>
    </w:p>
    <w:p>
      <w:pPr>
        <w:keepNext/>
        <w:keepLines/>
        <w:tabs>
          <w:tab w:val="left" w:pos="500"/>
        </w:tabs>
        <w:spacing w:after="30" w:line="264"/>
        <w:ind w:left="500" w:hanging="300"/>
      </w:pPr>
      <w:r>
        <w:rPr>
          <w:b/>
          <w:bCs/>
          <w:color w:val="6B7280"/>
          <w:sz w:val="20"/>
          <w:szCs w:val="20"/>
        </w:rPr>
        <w:t xml:space="preserve">c)	</w:t>
      </w:r>
      <w:r>
        <w:rPr>
          <w:sz w:val="20"/>
          <w:szCs w:val="20"/>
        </w:rPr>
        <w:t xml:space="preserve">A fração de nós rotulados.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número de arestas.</w:t>
      </w:r>
    </w:p>
    <w:p>
      <w:pPr>
        <w:keepNext/>
        <w:spacing w:after="60" w:before="140" w:line="276"/>
      </w:pPr>
      <w:r>
        <w:rPr>
          <w:b/>
          <w:bCs/>
          <w:color w:val="4F46E5"/>
          <w:sz w:val="21"/>
          <w:szCs w:val="21"/>
        </w:rPr>
        <w:t xml:space="preserve">Questão 21. </w:t>
      </w:r>
      <w:r>
        <w:rPr>
          <w:sz w:val="21"/>
          <w:szCs w:val="21"/>
        </w:rPr>
        <w:t xml:space="preserve">Na tabela de alpha e k, o pior resultado (86,9%) ocorreu com:</w:t>
      </w:r>
    </w:p>
    <w:p>
      <w:pPr>
        <w:keepNext/>
        <w:keepLines/>
        <w:tabs>
          <w:tab w:val="left" w:pos="500"/>
        </w:tabs>
        <w:spacing w:after="30" w:line="264"/>
        <w:ind w:left="500" w:hanging="300"/>
      </w:pPr>
      <w:r>
        <w:rPr>
          <w:b/>
          <w:bCs/>
          <w:color w:val="6B7280"/>
          <w:sz w:val="20"/>
          <w:szCs w:val="20"/>
        </w:rPr>
        <w:t xml:space="preserve">a)	</w:t>
      </w:r>
      <w:r>
        <w:rPr>
          <w:sz w:val="20"/>
          <w:szCs w:val="20"/>
        </w:rPr>
        <w:t xml:space="preserve">k = 10 e alpha = 0,5.</w:t>
      </w:r>
    </w:p>
    <w:p>
      <w:pPr>
        <w:keepNext/>
        <w:keepLines/>
        <w:tabs>
          <w:tab w:val="left" w:pos="500"/>
        </w:tabs>
        <w:spacing w:after="30" w:line="264"/>
        <w:ind w:left="500" w:hanging="300"/>
      </w:pPr>
      <w:r>
        <w:rPr>
          <w:b/>
          <w:bCs/>
          <w:color w:val="6B7280"/>
          <w:sz w:val="20"/>
          <w:szCs w:val="20"/>
        </w:rPr>
        <w:t xml:space="preserve">b)	</w:t>
      </w:r>
      <w:r>
        <w:rPr>
          <w:sz w:val="20"/>
          <w:szCs w:val="20"/>
        </w:rPr>
        <w:t xml:space="preserve">k = 15 e alpha = 0,8.</w:t>
      </w:r>
    </w:p>
    <w:p>
      <w:pPr>
        <w:keepNext/>
        <w:keepLines/>
        <w:tabs>
          <w:tab w:val="left" w:pos="500"/>
        </w:tabs>
        <w:spacing w:after="30" w:line="264"/>
        <w:ind w:left="500" w:hanging="300"/>
      </w:pPr>
      <w:r>
        <w:rPr>
          <w:b/>
          <w:bCs/>
          <w:color w:val="6B7280"/>
          <w:sz w:val="20"/>
          <w:szCs w:val="20"/>
        </w:rPr>
        <w:t xml:space="preserve">c)	</w:t>
      </w:r>
      <w:r>
        <w:rPr>
          <w:sz w:val="20"/>
          <w:szCs w:val="20"/>
        </w:rPr>
        <w:t xml:space="preserve">k = 7 e alpha = 0,2.</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k = 5 e alpha = 0,05.</w:t>
      </w:r>
    </w:p>
    <w:p>
      <w:pPr>
        <w:keepNext/>
        <w:spacing w:after="60" w:before="140" w:line="276"/>
      </w:pPr>
      <w:r>
        <w:rPr>
          <w:b/>
          <w:bCs/>
          <w:color w:val="4F46E5"/>
          <w:sz w:val="21"/>
          <w:szCs w:val="21"/>
        </w:rPr>
        <w:t xml:space="preserve">Questão 22. </w:t>
      </w:r>
      <w:r>
        <w:rPr>
          <w:sz w:val="21"/>
          <w:szCs w:val="21"/>
        </w:rPr>
        <w:t xml:space="preserve">O valor padrão do kernel no LabelSpreading do scikit-learn é:</w:t>
      </w:r>
    </w:p>
    <w:p>
      <w:pPr>
        <w:keepNext/>
        <w:keepLines/>
        <w:tabs>
          <w:tab w:val="left" w:pos="500"/>
        </w:tabs>
        <w:spacing w:after="30" w:line="264"/>
        <w:ind w:left="500" w:hanging="300"/>
      </w:pPr>
      <w:r>
        <w:rPr>
          <w:b/>
          <w:bCs/>
          <w:color w:val="6B7280"/>
          <w:sz w:val="20"/>
          <w:szCs w:val="20"/>
        </w:rPr>
        <w:t xml:space="preserve">a)	</w:t>
      </w:r>
      <w:r>
        <w:rPr>
          <w:sz w:val="20"/>
          <w:szCs w:val="20"/>
        </w:rPr>
        <w:t xml:space="preserve">rbf, com gamma = 20.</w:t>
      </w:r>
    </w:p>
    <w:p>
      <w:pPr>
        <w:keepNext/>
        <w:keepLines/>
        <w:tabs>
          <w:tab w:val="left" w:pos="500"/>
        </w:tabs>
        <w:spacing w:after="30" w:line="264"/>
        <w:ind w:left="500" w:hanging="300"/>
      </w:pPr>
      <w:r>
        <w:rPr>
          <w:b/>
          <w:bCs/>
          <w:color w:val="6B7280"/>
          <w:sz w:val="20"/>
          <w:szCs w:val="20"/>
        </w:rPr>
        <w:t xml:space="preserve">b)	</w:t>
      </w:r>
      <w:r>
        <w:rPr>
          <w:sz w:val="20"/>
          <w:szCs w:val="20"/>
        </w:rPr>
        <w:t xml:space="preserve">linear.</w:t>
      </w:r>
    </w:p>
    <w:p>
      <w:pPr>
        <w:keepNext/>
        <w:keepLines/>
        <w:tabs>
          <w:tab w:val="left" w:pos="500"/>
        </w:tabs>
        <w:spacing w:after="30" w:line="264"/>
        <w:ind w:left="500" w:hanging="300"/>
      </w:pPr>
      <w:r>
        <w:rPr>
          <w:b/>
          <w:bCs/>
          <w:color w:val="6B7280"/>
          <w:sz w:val="20"/>
          <w:szCs w:val="20"/>
        </w:rPr>
        <w:t xml:space="preserve">c)	</w:t>
      </w:r>
      <w:r>
        <w:rPr>
          <w:sz w:val="20"/>
          <w:szCs w:val="20"/>
        </w:rPr>
        <w:t xml:space="preserve">polinomial.</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knn, com k = 7.</w:t>
      </w:r>
    </w:p>
    <w:p>
      <w:pPr>
        <w:keepNext/>
        <w:spacing w:after="60" w:before="140" w:line="276"/>
      </w:pPr>
      <w:r>
        <w:rPr>
          <w:b/>
          <w:bCs/>
          <w:color w:val="4F46E5"/>
          <w:sz w:val="21"/>
          <w:szCs w:val="21"/>
        </w:rPr>
        <w:t xml:space="preserve">Questão 23. </w:t>
      </w:r>
      <w:r>
        <w:rPr>
          <w:sz w:val="21"/>
          <w:szCs w:val="21"/>
        </w:rPr>
        <w:t xml:space="preserve">No Digits, o kernel RBF com gamma = 20 obteve acurácia de:</w:t>
      </w:r>
    </w:p>
    <w:p>
      <w:pPr>
        <w:keepNext/>
        <w:keepLines/>
        <w:tabs>
          <w:tab w:val="left" w:pos="500"/>
        </w:tabs>
        <w:spacing w:after="30" w:line="264"/>
        <w:ind w:left="500" w:hanging="300"/>
      </w:pPr>
      <w:r>
        <w:rPr>
          <w:b/>
          <w:bCs/>
          <w:color w:val="6B7280"/>
          <w:sz w:val="20"/>
          <w:szCs w:val="20"/>
        </w:rPr>
        <w:t xml:space="preserve">a)	</w:t>
      </w:r>
      <w:r>
        <w:rPr>
          <w:sz w:val="20"/>
          <w:szCs w:val="20"/>
        </w:rPr>
        <w:t xml:space="preserve">100%.</w:t>
      </w:r>
    </w:p>
    <w:p>
      <w:pPr>
        <w:keepNext/>
        <w:keepLines/>
        <w:tabs>
          <w:tab w:val="left" w:pos="500"/>
        </w:tabs>
        <w:spacing w:after="30" w:line="264"/>
        <w:ind w:left="500" w:hanging="300"/>
      </w:pPr>
      <w:r>
        <w:rPr>
          <w:b/>
          <w:bCs/>
          <w:color w:val="6B7280"/>
          <w:sz w:val="20"/>
          <w:szCs w:val="20"/>
        </w:rPr>
        <w:t xml:space="preserve">b)	</w:t>
      </w:r>
      <w:r>
        <w:rPr>
          <w:sz w:val="20"/>
          <w:szCs w:val="20"/>
        </w:rPr>
        <w:t xml:space="preserve">94%.</w:t>
      </w:r>
    </w:p>
    <w:p>
      <w:pPr>
        <w:keepNext/>
        <w:keepLines/>
        <w:tabs>
          <w:tab w:val="left" w:pos="500"/>
        </w:tabs>
        <w:spacing w:after="30" w:line="264"/>
        <w:ind w:left="500" w:hanging="300"/>
      </w:pPr>
      <w:r>
        <w:rPr>
          <w:b/>
          <w:bCs/>
          <w:color w:val="6B7280"/>
          <w:sz w:val="20"/>
          <w:szCs w:val="20"/>
        </w:rPr>
        <w:t xml:space="preserve">c)	</w:t>
      </w:r>
      <w:r>
        <w:rPr>
          <w:sz w:val="20"/>
          <w:szCs w:val="20"/>
        </w:rPr>
        <w:t xml:space="preserve">10,0%, o acaso em dez classes.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50%.</w:t>
      </w:r>
    </w:p>
    <w:p>
      <w:pPr>
        <w:keepNext/>
        <w:spacing w:after="60" w:before="140" w:line="276"/>
      </w:pPr>
      <w:r>
        <w:rPr>
          <w:b/>
          <w:bCs/>
          <w:color w:val="4F46E5"/>
          <w:sz w:val="21"/>
          <w:szCs w:val="21"/>
        </w:rPr>
        <w:t xml:space="preserve">Questão 24. </w:t>
      </w:r>
      <w:r>
        <w:rPr>
          <w:sz w:val="21"/>
          <w:szCs w:val="21"/>
        </w:rPr>
        <w:t xml:space="preserve">Por que o RBF com gamma = 20 falhou no Digits?</w:t>
      </w:r>
    </w:p>
    <w:p>
      <w:pPr>
        <w:keepNext/>
        <w:keepLines/>
        <w:tabs>
          <w:tab w:val="left" w:pos="500"/>
        </w:tabs>
        <w:spacing w:after="30" w:line="264"/>
        <w:ind w:left="500" w:hanging="300"/>
      </w:pPr>
      <w:r>
        <w:rPr>
          <w:b/>
          <w:bCs/>
          <w:color w:val="6B7280"/>
          <w:sz w:val="20"/>
          <w:szCs w:val="20"/>
        </w:rPr>
        <w:t xml:space="preserve">a)	</w:t>
      </w:r>
      <w:r>
        <w:rPr>
          <w:sz w:val="20"/>
          <w:szCs w:val="20"/>
        </w:rPr>
        <w:t xml:space="preserve">O RBF não funciona com imagens.</w:t>
      </w:r>
    </w:p>
    <w:p>
      <w:pPr>
        <w:keepNext/>
        <w:keepLines/>
        <w:tabs>
          <w:tab w:val="left" w:pos="500"/>
        </w:tabs>
        <w:spacing w:after="30" w:line="264"/>
        <w:ind w:left="500" w:hanging="300"/>
      </w:pPr>
      <w:r>
        <w:rPr>
          <w:b/>
          <w:bCs/>
          <w:color w:val="6B7280"/>
          <w:sz w:val="20"/>
          <w:szCs w:val="20"/>
        </w:rPr>
        <w:t xml:space="preserve">b)	</w:t>
      </w:r>
      <w:r>
        <w:rPr>
          <w:sz w:val="20"/>
          <w:szCs w:val="20"/>
        </w:rPr>
        <w:t xml:space="preserve">Faltavam rótulos.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Digits tem poucos exemplos.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A distância quadrada média (cerca de 2.392) torna exp(-20 x d²) praticamente zero.</w:t>
      </w:r>
    </w:p>
    <w:p>
      <w:pPr>
        <w:keepNext/>
        <w:spacing w:after="60" w:before="140" w:line="276"/>
      </w:pPr>
      <w:r>
        <w:rPr>
          <w:b/>
          <w:bCs/>
          <w:color w:val="4F46E5"/>
          <w:sz w:val="21"/>
          <w:szCs w:val="21"/>
        </w:rPr>
        <w:t xml:space="preserve">Questão 25. </w:t>
      </w:r>
      <w:r>
        <w:rPr>
          <w:sz w:val="21"/>
          <w:szCs w:val="21"/>
        </w:rPr>
        <w:t xml:space="preserve">Qual dos kernels é invariante à escala das distâncias?</w:t>
      </w:r>
    </w:p>
    <w:p>
      <w:pPr>
        <w:keepNext/>
        <w:keepLines/>
        <w:tabs>
          <w:tab w:val="left" w:pos="500"/>
        </w:tabs>
        <w:spacing w:after="30" w:line="264"/>
        <w:ind w:left="500" w:hanging="300"/>
      </w:pPr>
      <w:r>
        <w:rPr>
          <w:b/>
          <w:bCs/>
          <w:color w:val="6B7280"/>
          <w:sz w:val="20"/>
          <w:szCs w:val="20"/>
        </w:rPr>
        <w:t xml:space="preserve">a)	</w:t>
      </w:r>
      <w:r>
        <w:rPr>
          <w:sz w:val="20"/>
          <w:szCs w:val="20"/>
        </w:rPr>
        <w:t xml:space="preserve">Ambos, sempre.</w:t>
      </w:r>
    </w:p>
    <w:p>
      <w:pPr>
        <w:keepNext/>
        <w:keepLines/>
        <w:tabs>
          <w:tab w:val="left" w:pos="500"/>
        </w:tabs>
        <w:spacing w:after="30" w:line="264"/>
        <w:ind w:left="500" w:hanging="300"/>
      </w:pPr>
      <w:r>
        <w:rPr>
          <w:b/>
          <w:bCs/>
          <w:color w:val="6B7280"/>
          <w:sz w:val="20"/>
          <w:szCs w:val="20"/>
        </w:rPr>
        <w:t xml:space="preserve">b)	</w:t>
      </w:r>
      <w:r>
        <w:rPr>
          <w:sz w:val="20"/>
          <w:szCs w:val="20"/>
        </w:rPr>
        <w:t xml:space="preserve">O knn, que só usa a ordem dos vizinhos.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RBF.</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Nenhum.</w:t>
      </w:r>
    </w:p>
    <w:p>
      <w:pPr>
        <w:keepNext/>
        <w:spacing w:after="60" w:before="140" w:line="276"/>
      </w:pPr>
      <w:r>
        <w:rPr>
          <w:b/>
          <w:bCs/>
          <w:color w:val="4F46E5"/>
          <w:sz w:val="21"/>
          <w:szCs w:val="21"/>
        </w:rPr>
        <w:t xml:space="preserve">Questão 26. </w:t>
      </w:r>
      <w:r>
        <w:rPr>
          <w:sz w:val="21"/>
          <w:szCs w:val="21"/>
        </w:rPr>
        <w:t xml:space="preserve">No experimento de rótulos errados, com 20% de erro, qual método teve a melhor acurácia?</w:t>
      </w:r>
    </w:p>
    <w:p>
      <w:pPr>
        <w:keepNext/>
        <w:keepLines/>
        <w:tabs>
          <w:tab w:val="left" w:pos="500"/>
        </w:tabs>
        <w:spacing w:after="30" w:line="264"/>
        <w:ind w:left="500" w:hanging="300"/>
      </w:pPr>
      <w:r>
        <w:rPr>
          <w:b/>
          <w:bCs/>
          <w:color w:val="6B7280"/>
          <w:sz w:val="20"/>
          <w:szCs w:val="20"/>
        </w:rPr>
        <w:t xml:space="preserve">a)	</w:t>
      </w:r>
      <w:r>
        <w:rPr>
          <w:sz w:val="20"/>
          <w:szCs w:val="20"/>
        </w:rPr>
        <w:t xml:space="preserve">Label Propagation (85,9%).</w:t>
      </w:r>
    </w:p>
    <w:p>
      <w:pPr>
        <w:keepNext/>
        <w:keepLines/>
        <w:tabs>
          <w:tab w:val="left" w:pos="500"/>
        </w:tabs>
        <w:spacing w:after="30" w:line="264"/>
        <w:ind w:left="500" w:hanging="300"/>
      </w:pPr>
      <w:r>
        <w:rPr>
          <w:b/>
          <w:bCs/>
          <w:color w:val="6B7280"/>
          <w:sz w:val="20"/>
          <w:szCs w:val="20"/>
        </w:rPr>
        <w:t xml:space="preserve">b)	</w:t>
      </w:r>
      <w:r>
        <w:rPr>
          <w:sz w:val="20"/>
          <w:szCs w:val="20"/>
        </w:rPr>
        <w:t xml:space="preserve">Label Spreading com alpha 0,8 (84,5%).</w:t>
      </w:r>
    </w:p>
    <w:p>
      <w:pPr>
        <w:keepNext/>
        <w:keepLines/>
        <w:tabs>
          <w:tab w:val="left" w:pos="500"/>
        </w:tabs>
        <w:spacing w:after="30" w:line="264"/>
        <w:ind w:left="500" w:hanging="300"/>
      </w:pPr>
      <w:r>
        <w:rPr>
          <w:b/>
          <w:bCs/>
          <w:color w:val="6B7280"/>
          <w:sz w:val="20"/>
          <w:szCs w:val="20"/>
        </w:rPr>
        <w:t xml:space="preserve">c)	</w:t>
      </w:r>
      <w:r>
        <w:rPr>
          <w:sz w:val="20"/>
          <w:szCs w:val="20"/>
        </w:rPr>
        <w:t xml:space="preserve">Os três empataram.</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Label Spreading com alpha 0,2 (81,8%).</w:t>
      </w:r>
    </w:p>
    <w:p>
      <w:pPr>
        <w:keepNext/>
        <w:spacing w:after="60" w:before="140" w:line="276"/>
      </w:pPr>
      <w:r>
        <w:rPr>
          <w:b/>
          <w:bCs/>
          <w:color w:val="4F46E5"/>
          <w:sz w:val="21"/>
          <w:szCs w:val="21"/>
        </w:rPr>
        <w:t xml:space="preserve">Questão 27. </w:t>
      </w:r>
      <w:r>
        <w:rPr>
          <w:sz w:val="21"/>
          <w:szCs w:val="21"/>
        </w:rPr>
        <w:t xml:space="preserve">No MNIST (100 rótulos entre 10.000), com PCA de 50 componentes, o Label Spreading no teste obteve:</w:t>
      </w:r>
    </w:p>
    <w:p>
      <w:pPr>
        <w:keepNext/>
        <w:keepLines/>
        <w:tabs>
          <w:tab w:val="left" w:pos="500"/>
        </w:tabs>
        <w:spacing w:after="30" w:line="264"/>
        <w:ind w:left="500" w:hanging="300"/>
      </w:pPr>
      <w:r>
        <w:rPr>
          <w:b/>
          <w:bCs/>
          <w:color w:val="6B7280"/>
          <w:sz w:val="20"/>
          <w:szCs w:val="20"/>
        </w:rPr>
        <w:t xml:space="preserve">a)	</w:t>
      </w:r>
      <w:r>
        <w:rPr>
          <w:sz w:val="20"/>
          <w:szCs w:val="20"/>
        </w:rPr>
        <w:t xml:space="preserve">50%.</w:t>
      </w:r>
    </w:p>
    <w:p>
      <w:pPr>
        <w:keepNext/>
        <w:keepLines/>
        <w:tabs>
          <w:tab w:val="left" w:pos="500"/>
        </w:tabs>
        <w:spacing w:after="30" w:line="264"/>
        <w:ind w:left="500" w:hanging="300"/>
      </w:pPr>
      <w:r>
        <w:rPr>
          <w:b/>
          <w:bCs/>
          <w:color w:val="6B7280"/>
          <w:sz w:val="20"/>
          <w:szCs w:val="20"/>
        </w:rPr>
        <w:t xml:space="preserve">b)	</w:t>
      </w:r>
      <w:r>
        <w:rPr>
          <w:sz w:val="20"/>
          <w:szCs w:val="20"/>
        </w:rPr>
        <w:t xml:space="preserve">o mesmo da regressão logística.</w:t>
      </w:r>
    </w:p>
    <w:p>
      <w:pPr>
        <w:keepNext/>
        <w:keepLines/>
        <w:tabs>
          <w:tab w:val="left" w:pos="500"/>
        </w:tabs>
        <w:spacing w:after="30" w:line="264"/>
        <w:ind w:left="500" w:hanging="300"/>
      </w:pPr>
      <w:r>
        <w:rPr>
          <w:b/>
          <w:bCs/>
          <w:color w:val="6B7280"/>
          <w:sz w:val="20"/>
          <w:szCs w:val="20"/>
        </w:rPr>
        <w:t xml:space="preserve">c)	</w:t>
      </w:r>
      <w:r>
        <w:rPr>
          <w:sz w:val="20"/>
          <w:szCs w:val="20"/>
        </w:rPr>
        <w:t xml:space="preserve">99%.</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88,7%, contra 76,7% da regressão logística.</w:t>
      </w:r>
    </w:p>
    <w:p>
      <w:pPr>
        <w:keepNext/>
        <w:spacing w:after="60" w:before="140" w:line="276"/>
      </w:pPr>
      <w:r>
        <w:rPr>
          <w:b/>
          <w:bCs/>
          <w:color w:val="4F46E5"/>
          <w:sz w:val="21"/>
          <w:szCs w:val="21"/>
        </w:rPr>
        <w:t xml:space="preserve">Questão 28. </w:t>
      </w:r>
      <w:r>
        <w:rPr>
          <w:sz w:val="21"/>
          <w:szCs w:val="21"/>
        </w:rPr>
        <w:t xml:space="preserve">A acurácia do Label Spreading nos exemplos sem rótulo do treino (81,8%) foi menor que no teste (88,7%)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teste é sempre mais fácil.</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grafo é diferente.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os rótulos estavam errados.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o predict suaviza o resultado ao consultar vários vizinhos do grafo de treino.</w:t>
      </w:r>
    </w:p>
    <w:p>
      <w:pPr>
        <w:keepNext/>
        <w:spacing w:after="60" w:before="140" w:line="276"/>
      </w:pPr>
      <w:r>
        <w:rPr>
          <w:b/>
          <w:bCs/>
          <w:color w:val="4F46E5"/>
          <w:sz w:val="21"/>
          <w:szCs w:val="21"/>
        </w:rPr>
        <w:t xml:space="preserve">Questão 29. </w:t>
      </w:r>
      <w:r>
        <w:rPr>
          <w:sz w:val="21"/>
          <w:szCs w:val="21"/>
        </w:rPr>
        <w:t xml:space="preserve">As redes neurais de grafos (GNN) se parecem com o Label Propagation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 informação escorre pelas arestas, mas a GNN usa atributos e pesos aprendidos.</w:t>
      </w:r>
    </w:p>
    <w:p>
      <w:pPr>
        <w:keepNext/>
        <w:keepLines/>
        <w:tabs>
          <w:tab w:val="left" w:pos="500"/>
        </w:tabs>
        <w:spacing w:after="30" w:line="264"/>
        <w:ind w:left="500" w:hanging="300"/>
      </w:pPr>
      <w:r>
        <w:rPr>
          <w:b/>
          <w:bCs/>
          <w:color w:val="6B7280"/>
          <w:sz w:val="20"/>
          <w:szCs w:val="20"/>
        </w:rPr>
        <w:t xml:space="preserve">b)	</w:t>
      </w:r>
      <w:r>
        <w:rPr>
          <w:sz w:val="20"/>
          <w:szCs w:val="20"/>
        </w:rPr>
        <w:t xml:space="preserve">são iguais ao k vizinhos.</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usam grafos.</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dispensam os rótulos.</w:t>
      </w:r>
    </w:p>
    <w:p>
      <w:pPr>
        <w:keepNext/>
        <w:spacing w:after="60" w:before="140" w:line="276"/>
      </w:pPr>
      <w:r>
        <w:rPr>
          <w:b/>
          <w:bCs/>
          <w:color w:val="4F46E5"/>
          <w:sz w:val="21"/>
          <w:szCs w:val="21"/>
        </w:rPr>
        <w:t xml:space="preserve">Questão 30. </w:t>
      </w:r>
      <w:r>
        <w:rPr>
          <w:sz w:val="21"/>
          <w:szCs w:val="21"/>
        </w:rPr>
        <w:t xml:space="preserve">O que acontece com um pedaço do grafo que não contém nenhum exemplo rotulado?</w:t>
      </w:r>
    </w:p>
    <w:p>
      <w:pPr>
        <w:keepNext/>
        <w:keepLines/>
        <w:tabs>
          <w:tab w:val="left" w:pos="500"/>
        </w:tabs>
        <w:spacing w:after="30" w:line="264"/>
        <w:ind w:left="500" w:hanging="300"/>
      </w:pPr>
      <w:r>
        <w:rPr>
          <w:b/>
          <w:bCs/>
          <w:color w:val="6B7280"/>
          <w:sz w:val="20"/>
          <w:szCs w:val="20"/>
        </w:rPr>
        <w:t xml:space="preserve">a)	</w:t>
      </w:r>
      <w:r>
        <w:rPr>
          <w:sz w:val="20"/>
          <w:szCs w:val="20"/>
        </w:rPr>
        <w:t xml:space="preserve">Ele recebe o rótulo mais comum do grafo.</w:t>
      </w:r>
    </w:p>
    <w:p>
      <w:pPr>
        <w:keepNext/>
        <w:keepLines/>
        <w:tabs>
          <w:tab w:val="left" w:pos="500"/>
        </w:tabs>
        <w:spacing w:after="30" w:line="264"/>
        <w:ind w:left="500" w:hanging="300"/>
      </w:pPr>
      <w:r>
        <w:rPr>
          <w:b/>
          <w:bCs/>
          <w:color w:val="6B7280"/>
          <w:sz w:val="20"/>
          <w:szCs w:val="20"/>
        </w:rPr>
        <w:t xml:space="preserve">b)	</w:t>
      </w:r>
      <w:r>
        <w:rPr>
          <w:sz w:val="20"/>
          <w:szCs w:val="20"/>
        </w:rPr>
        <w:t xml:space="preserve">Ele passa a ser rotulado pelo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Ele é eliminado automaticamente.</w:t>
      </w:r>
    </w:p>
    <w:p>
      <w:pPr>
        <w:keepNext w:val="false"/>
        <w:keepLines/>
        <w:tabs>
          <w:tab w:val="left" w:pos="500"/>
        </w:tabs>
        <w:spacing w:after="30" w:line="264"/>
        <w:ind w:left="500" w:hanging="300"/>
      </w:pPr>
      <w:r>
        <w:rPr>
          <w:b/>
          <w:bCs/>
          <w:color w:val="6B7280"/>
          <w:sz w:val="20"/>
          <w:szCs w:val="20"/>
        </w:rPr>
        <w:t xml:space="preserve">d)	</w:t>
      </w:r>
      <w:r>
        <w:rPr>
          <w:sz w:val="20"/>
          <w:szCs w:val="20"/>
        </w:rPr>
        <w:t xml:space="preserve">Ele não recebe informação de rótulos e fica sem classificação confiável.</w:t>
      </w:r>
    </w:p>
    <w:p>
      <w:pPr>
        <w:pStyle w:val="Heading3"/>
        <w:keepNext/>
        <w:pageBreakBefore/>
      </w:pPr>
      <w:r>
        <w:t xml:space="preserve">Exercícios discursivos</w:t>
      </w:r>
    </w:p>
    <w:p>
      <w:pPr>
        <w:spacing w:after="120" w:line="300"/>
        <w:jc w:val="left"/>
      </w:pPr>
      <w:r>
        <w:rPr>
          <w:color w:val="6B7280"/>
          <w:sz w:val="21"/>
          <w:szCs w:val="21"/>
        </w:rPr>
        <w:t xml:space="preserve">Responda com suas palavras, em poucas linhas. Compare depois com a resposta-modelo do Apêndice A.</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a analogia do boato, como os rótulos se propagam em um grafo.</w:t>
      </w:r>
    </w:p>
    <w:p>
      <w:pPr>
        <w:keepLines/>
        <w:tabs>
          <w:tab w:val="left" w:pos="500"/>
        </w:tabs>
        <w:spacing w:after="80" w:before="120" w:line="288"/>
        <w:ind w:left="500" w:hanging="500"/>
      </w:pPr>
      <w:r>
        <w:rPr>
          <w:b/>
          <w:bCs/>
          <w:color w:val="4F46E5"/>
          <w:sz w:val="21"/>
          <w:szCs w:val="21"/>
        </w:rPr>
        <w:t xml:space="preserve">2.	</w:t>
      </w:r>
      <w:r>
        <w:rPr>
          <w:sz w:val="21"/>
          <w:szCs w:val="21"/>
        </w:rPr>
        <w:t xml:space="preserve">Descreva duas formas de construir o grafo (k vizinhos e RBF) e compare-as.</w:t>
      </w:r>
    </w:p>
    <w:p>
      <w:pPr>
        <w:keepLines/>
        <w:tabs>
          <w:tab w:val="left" w:pos="500"/>
        </w:tabs>
        <w:spacing w:after="80" w:before="120" w:line="288"/>
        <w:ind w:left="500" w:hanging="500"/>
      </w:pPr>
      <w:r>
        <w:rPr>
          <w:b/>
          <w:bCs/>
          <w:color w:val="4F46E5"/>
          <w:sz w:val="21"/>
          <w:szCs w:val="21"/>
        </w:rPr>
        <w:t xml:space="preserve">3.	</w:t>
      </w:r>
      <w:r>
        <w:rPr>
          <w:sz w:val="21"/>
          <w:szCs w:val="21"/>
        </w:rPr>
        <w:t xml:space="preserve">Explique as armadilhas de usar poucos e muitos vizinhos no grafo.</w:t>
      </w:r>
    </w:p>
    <w:p>
      <w:pPr>
        <w:keepLines/>
        <w:tabs>
          <w:tab w:val="left" w:pos="500"/>
        </w:tabs>
        <w:spacing w:after="80" w:before="120" w:line="288"/>
        <w:ind w:left="500" w:hanging="500"/>
      </w:pPr>
      <w:r>
        <w:rPr>
          <w:b/>
          <w:bCs/>
          <w:color w:val="4F46E5"/>
          <w:sz w:val="21"/>
          <w:szCs w:val="21"/>
        </w:rPr>
        <w:t xml:space="preserve">4.	</w:t>
      </w:r>
      <w:r>
        <w:rPr>
          <w:sz w:val="21"/>
          <w:szCs w:val="21"/>
        </w:rPr>
        <w:t xml:space="preserve">Descreva o algoritmo do Label Propagation, incluindo o clamping.</w:t>
      </w:r>
    </w:p>
    <w:p>
      <w:pPr>
        <w:keepLines/>
        <w:tabs>
          <w:tab w:val="left" w:pos="500"/>
        </w:tabs>
        <w:spacing w:after="80" w:before="120" w:line="288"/>
        <w:ind w:left="500" w:hanging="500"/>
      </w:pPr>
      <w:r>
        <w:rPr>
          <w:b/>
          <w:bCs/>
          <w:color w:val="4F46E5"/>
          <w:sz w:val="21"/>
          <w:szCs w:val="21"/>
        </w:rPr>
        <w:t xml:space="preserve">5.	</w:t>
      </w:r>
      <w:r>
        <w:rPr>
          <w:sz w:val="21"/>
          <w:szCs w:val="21"/>
        </w:rPr>
        <w:t xml:space="preserve">Descreva o Label Spreading e explique o papel do alpha.</w:t>
      </w:r>
    </w:p>
    <w:p>
      <w:pPr>
        <w:keepLines/>
        <w:tabs>
          <w:tab w:val="left" w:pos="500"/>
        </w:tabs>
        <w:spacing w:after="80" w:before="120" w:line="288"/>
        <w:ind w:left="500" w:hanging="500"/>
      </w:pPr>
      <w:r>
        <w:rPr>
          <w:b/>
          <w:bCs/>
          <w:color w:val="4F46E5"/>
          <w:sz w:val="21"/>
          <w:szCs w:val="21"/>
        </w:rPr>
        <w:t xml:space="preserve">6.	</w:t>
      </w:r>
      <w:r>
        <w:rPr>
          <w:sz w:val="21"/>
          <w:szCs w:val="21"/>
        </w:rPr>
        <w:t xml:space="preserve">Qual a diferença entre a matriz de transição P e a matriz normalizada S?</w:t>
      </w:r>
    </w:p>
    <w:p>
      <w:pPr>
        <w:keepLines/>
        <w:tabs>
          <w:tab w:val="left" w:pos="500"/>
        </w:tabs>
        <w:spacing w:after="80" w:before="120" w:line="288"/>
        <w:ind w:left="500" w:hanging="500"/>
      </w:pPr>
      <w:r>
        <w:rPr>
          <w:b/>
          <w:bCs/>
          <w:color w:val="4F46E5"/>
          <w:sz w:val="21"/>
          <w:szCs w:val="21"/>
        </w:rPr>
        <w:t xml:space="preserve">7.	</w:t>
      </w:r>
      <w:r>
        <w:rPr>
          <w:sz w:val="21"/>
          <w:szCs w:val="21"/>
        </w:rPr>
        <w:t xml:space="preserve">Interprete a evolução da acurácia da propagação nas duas luas (58%, 69%, 82%, 92%, 100%).</w:t>
      </w:r>
    </w:p>
    <w:p>
      <w:pPr>
        <w:keepLines/>
        <w:tabs>
          <w:tab w:val="left" w:pos="500"/>
        </w:tabs>
        <w:spacing w:after="80" w:before="120" w:line="288"/>
        <w:ind w:left="500" w:hanging="500"/>
      </w:pPr>
      <w:r>
        <w:rPr>
          <w:b/>
          <w:bCs/>
          <w:color w:val="4F46E5"/>
          <w:sz w:val="21"/>
          <w:szCs w:val="21"/>
        </w:rPr>
        <w:t xml:space="preserve">8.	</w:t>
      </w:r>
      <w:r>
        <w:rPr>
          <w:sz w:val="21"/>
          <w:szCs w:val="21"/>
        </w:rPr>
        <w:t xml:space="preserve">Explique o resultado com k = 3 no Digits e o que ele ensina sobre conectividade.</w:t>
      </w:r>
    </w:p>
    <w:p>
      <w:pPr>
        <w:keepLines/>
        <w:tabs>
          <w:tab w:val="left" w:pos="500"/>
        </w:tabs>
        <w:spacing w:after="80" w:before="120" w:line="288"/>
        <w:ind w:left="500" w:hanging="500"/>
      </w:pPr>
      <w:r>
        <w:rPr>
          <w:b/>
          <w:bCs/>
          <w:color w:val="4F46E5"/>
          <w:sz w:val="21"/>
          <w:szCs w:val="21"/>
        </w:rPr>
        <w:t xml:space="preserve">9.	</w:t>
      </w:r>
      <w:r>
        <w:rPr>
          <w:sz w:val="21"/>
          <w:szCs w:val="21"/>
        </w:rPr>
        <w:t xml:space="preserve">Por que um grafo precisa ser conexo e puro ao mesmo tempo, e como k equilibra isso?</w:t>
      </w:r>
    </w:p>
    <w:p>
      <w:pPr>
        <w:keepLines/>
        <w:tabs>
          <w:tab w:val="left" w:pos="500"/>
        </w:tabs>
        <w:spacing w:after="80" w:before="120" w:line="288"/>
        <w:ind w:left="500" w:hanging="500"/>
      </w:pPr>
      <w:r>
        <w:rPr>
          <w:b/>
          <w:bCs/>
          <w:color w:val="4F46E5"/>
          <w:sz w:val="21"/>
          <w:szCs w:val="21"/>
        </w:rPr>
        <w:t xml:space="preserve">10.	</w:t>
      </w:r>
      <w:r>
        <w:rPr>
          <w:sz w:val="21"/>
          <w:szCs w:val="21"/>
        </w:rPr>
        <w:t xml:space="preserve">Interprete a tabela de alpha e k (região boa e pontos fracos).</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por que o kernel RBF com gamma padrão deu 10% no Digits e como corrigir.</w:t>
      </w:r>
    </w:p>
    <w:p>
      <w:pPr>
        <w:keepLines/>
        <w:tabs>
          <w:tab w:val="left" w:pos="500"/>
        </w:tabs>
        <w:spacing w:after="80" w:before="120" w:line="288"/>
        <w:ind w:left="500" w:hanging="500"/>
      </w:pPr>
      <w:r>
        <w:rPr>
          <w:b/>
          <w:bCs/>
          <w:color w:val="4F46E5"/>
          <w:sz w:val="21"/>
          <w:szCs w:val="21"/>
        </w:rPr>
        <w:t xml:space="preserve">12.	</w:t>
      </w:r>
      <w:r>
        <w:rPr>
          <w:sz w:val="21"/>
          <w:szCs w:val="21"/>
        </w:rPr>
        <w:t xml:space="preserve">Por que o kernel knn é mais seguro que o RBF em relação à escala dos dados?</w:t>
      </w:r>
    </w:p>
    <w:p>
      <w:pPr>
        <w:keepLines/>
        <w:tabs>
          <w:tab w:val="left" w:pos="500"/>
        </w:tabs>
        <w:spacing w:after="80" w:before="120" w:line="288"/>
        <w:ind w:left="500" w:hanging="500"/>
      </w:pPr>
      <w:r>
        <w:rPr>
          <w:b/>
          <w:bCs/>
          <w:color w:val="4F46E5"/>
          <w:sz w:val="21"/>
          <w:szCs w:val="21"/>
        </w:rPr>
        <w:t xml:space="preserve">13.	</w:t>
      </w:r>
      <w:r>
        <w:rPr>
          <w:sz w:val="21"/>
          <w:szCs w:val="21"/>
        </w:rPr>
        <w:t xml:space="preserve">Interprete o experimento de rótulos errados e discuta a expectativa sobre o Label Spreading.</w:t>
      </w:r>
    </w:p>
    <w:p>
      <w:pPr>
        <w:keepLines/>
        <w:tabs>
          <w:tab w:val="left" w:pos="500"/>
        </w:tabs>
        <w:spacing w:after="80" w:before="120" w:line="288"/>
        <w:ind w:left="500" w:hanging="500"/>
      </w:pPr>
      <w:r>
        <w:rPr>
          <w:b/>
          <w:bCs/>
          <w:color w:val="4F46E5"/>
          <w:sz w:val="21"/>
          <w:szCs w:val="21"/>
        </w:rPr>
        <w:t xml:space="preserve">14.	</w:t>
      </w:r>
      <w:r>
        <w:rPr>
          <w:sz w:val="21"/>
          <w:szCs w:val="21"/>
        </w:rPr>
        <w:t xml:space="preserve">Descreva o experimento com o MNIST e seus principais resultados.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Por que a representação (PCA) afetou o resultado do Label Spreading no MNIST?</w:t>
      </w:r>
    </w:p>
    <w:p>
      <w:pPr>
        <w:keepLines/>
        <w:tabs>
          <w:tab w:val="left" w:pos="500"/>
        </w:tabs>
        <w:spacing w:after="80" w:before="120" w:line="288"/>
        <w:ind w:left="500" w:hanging="500"/>
      </w:pPr>
      <w:r>
        <w:rPr>
          <w:b/>
          <w:bCs/>
          <w:color w:val="4F46E5"/>
          <w:sz w:val="21"/>
          <w:szCs w:val="21"/>
        </w:rPr>
        <w:t xml:space="preserve">16.	</w:t>
      </w:r>
      <w:r>
        <w:rPr>
          <w:sz w:val="21"/>
          <w:szCs w:val="21"/>
        </w:rPr>
        <w:t xml:space="preserve">Diferencie a acurácia transdutiva e a indutiva do Label Spreading e relate o que se viu no MNIST.</w:t>
      </w:r>
    </w:p>
    <w:p>
      <w:pPr>
        <w:keepLines/>
        <w:tabs>
          <w:tab w:val="left" w:pos="500"/>
        </w:tabs>
        <w:spacing w:after="80" w:before="120" w:line="288"/>
        <w:ind w:left="500" w:hanging="500"/>
      </w:pPr>
      <w:r>
        <w:rPr>
          <w:b/>
          <w:bCs/>
          <w:color w:val="4F46E5"/>
          <w:sz w:val="21"/>
          <w:szCs w:val="21"/>
        </w:rPr>
        <w:t xml:space="preserve">17.	</w:t>
      </w:r>
      <w:r>
        <w:rPr>
          <w:sz w:val="21"/>
          <w:szCs w:val="21"/>
        </w:rPr>
        <w:t xml:space="preserve">Liste boas práticas para usar o Label Spreading.</w:t>
      </w:r>
    </w:p>
    <w:p>
      <w:pPr>
        <w:keepLines/>
        <w:tabs>
          <w:tab w:val="left" w:pos="500"/>
        </w:tabs>
        <w:spacing w:after="80" w:before="120" w:line="288"/>
        <w:ind w:left="500" w:hanging="500"/>
      </w:pPr>
      <w:r>
        <w:rPr>
          <w:b/>
          <w:bCs/>
          <w:color w:val="4F46E5"/>
          <w:sz w:val="21"/>
          <w:szCs w:val="21"/>
        </w:rPr>
        <w:t xml:space="preserve">18.	</w:t>
      </w:r>
      <w:r>
        <w:rPr>
          <w:sz w:val="21"/>
          <w:szCs w:val="21"/>
        </w:rPr>
        <w:t xml:space="preserve">Qual a relação entre o Label Propagation e as redes neurais de grafos?</w:t>
      </w:r>
    </w:p>
    <w:p>
      <w:pPr>
        <w:keepLines/>
        <w:tabs>
          <w:tab w:val="left" w:pos="500"/>
        </w:tabs>
        <w:spacing w:after="80" w:before="120" w:line="288"/>
        <w:ind w:left="500" w:hanging="500"/>
      </w:pPr>
      <w:r>
        <w:rPr>
          <w:b/>
          <w:bCs/>
          <w:color w:val="4F46E5"/>
          <w:sz w:val="21"/>
          <w:szCs w:val="21"/>
        </w:rPr>
        <w:t xml:space="preserve">19.	</w:t>
      </w:r>
      <w:r>
        <w:rPr>
          <w:sz w:val="21"/>
          <w:szCs w:val="21"/>
        </w:rPr>
        <w:t xml:space="preserve">Em que situações os métodos de grafos são uma boa escolha e quando devem ser evitados?</w:t>
      </w:r>
    </w:p>
    <w:p>
      <w:pPr>
        <w:keepLines/>
        <w:tabs>
          <w:tab w:val="left" w:pos="500"/>
        </w:tabs>
        <w:spacing w:after="80" w:before="120" w:line="288"/>
        <w:ind w:left="500" w:hanging="500"/>
      </w:pPr>
      <w:r>
        <w:rPr>
          <w:b/>
          <w:bCs/>
          <w:color w:val="4F46E5"/>
          <w:sz w:val="21"/>
          <w:szCs w:val="21"/>
        </w:rPr>
        <w:t xml:space="preserve">20.	</w:t>
      </w:r>
      <w:r>
        <w:rPr>
          <w:sz w:val="21"/>
          <w:szCs w:val="21"/>
        </w:rPr>
        <w:t xml:space="preserve">Planeje um experimento para escolher k e alpha em um problema seu com poucos rótulos.</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os exercícios no seu computador (ou no Google Colab). Eles usam conjuntos de dados da UCI que já vêm no scikit-learn ou dados simulados. Tente resolver </w:t>
      </w:r>
      <w:r>
        <w:rPr>
          <w:b/>
          <w:bCs/>
          <w:color w:val="6B7280"/>
          <w:sz w:val="21"/>
          <w:szCs w:val="21"/>
        </w:rPr>
        <w:t xml:space="preserve">antes</w:t>
      </w:r>
      <w:r>
        <w:rPr>
          <w:color w:val="6B7280"/>
          <w:sz w:val="21"/>
          <w:szCs w:val="21"/>
        </w:rPr>
        <w:t xml:space="preserve"> de consultar a solução, no Apêndice D. As saídas apresentadas lá foram obtidas com as versões de bibliotecas mostradas na seção 1.12.</w:t>
      </w:r>
    </w:p>
    <w:p>
      <w:pPr>
        <w:pStyle w:val="Heading4"/>
        <w:keepNext/>
      </w:pPr>
      <w:r>
        <w:t xml:space="preserve">Exercício 1 — Construindo o grafo: componentes e pureza no Iris e no Wine</w:t>
      </w:r>
    </w:p>
    <w:p>
      <w:pPr>
        <w:keepNext/>
        <w:spacing w:after="80"/>
      </w:pPr>
      <w:r>
        <w:rPr>
          <w:b/>
          <w:bCs/>
          <w:color w:val="4F46E5"/>
          <w:spacing w:val="30"/>
          <w:sz w:val="15"/>
          <w:szCs w:val="15"/>
        </w:rPr>
        <w:t xml:space="preserve">NÍVEL: BÁSICO</w:t>
      </w:r>
    </w:p>
    <w:p>
      <w:pPr>
        <w:spacing w:after="120" w:line="300"/>
        <w:jc w:val="left"/>
      </w:pPr>
      <w:r>
        <w:rPr>
          <w:sz w:val="21"/>
          <w:szCs w:val="21"/>
        </w:rPr>
        <w:t xml:space="preserve">Com os atributos </w:t>
      </w:r>
      <w:r>
        <w:rPr>
          <w:b/>
          <w:bCs/>
          <w:sz w:val="21"/>
          <w:szCs w:val="21"/>
        </w:rPr>
        <w:t xml:space="preserve">padronizados</w:t>
      </w:r>
      <w:r>
        <w:rPr>
          <w:sz w:val="21"/>
          <w:szCs w:val="21"/>
        </w:rPr>
        <w:t xml:space="preserve">, construa o grafo de k vizinhos (</w:t>
      </w:r>
      <w:r>
        <w:rPr>
          <w:rFonts w:ascii="Consolas" w:cs="Consolas" w:eastAsia="Consolas" w:hAnsi="Consolas"/>
          <w:color w:val="B91C1C"/>
          <w:sz w:val="19"/>
          <w:szCs w:val="19"/>
          <w:shd w:fill="F3F4F6" w:color="auto" w:val="clear"/>
        </w:rPr>
        <w:t xml:space="preserve">kneighbors_graph</w:t>
      </w:r>
      <w:r>
        <w:rPr>
          <w:sz w:val="21"/>
          <w:szCs w:val="21"/>
        </w:rPr>
        <w:t xml:space="preserve">, simetrizado) do </w:t>
      </w:r>
      <w:r>
        <w:rPr>
          <w:b/>
          <w:bCs/>
          <w:sz w:val="21"/>
          <w:szCs w:val="21"/>
        </w:rPr>
        <w:t xml:space="preserve">Iris</w:t>
      </w:r>
      <w:r>
        <w:rPr>
          <w:sz w:val="21"/>
          <w:szCs w:val="21"/>
        </w:rPr>
        <w:t xml:space="preserve"> e do </w:t>
      </w:r>
      <w:r>
        <w:rPr>
          <w:b/>
          <w:bCs/>
          <w:sz w:val="21"/>
          <w:szCs w:val="21"/>
        </w:rPr>
        <w:t xml:space="preserve">Wine</w:t>
      </w:r>
      <w:r>
        <w:rPr>
          <w:sz w:val="21"/>
          <w:szCs w:val="21"/>
        </w:rPr>
        <w:t xml:space="preserve"> para k = 2, 3, 5 e 10. Para cada caso, mostre o número de </w:t>
      </w:r>
      <w:r>
        <w:rPr>
          <w:b/>
          <w:bCs/>
          <w:sz w:val="21"/>
          <w:szCs w:val="21"/>
        </w:rPr>
        <w:t xml:space="preserve">componentes conexos</w:t>
      </w:r>
      <w:r>
        <w:rPr>
          <w:sz w:val="21"/>
          <w:szCs w:val="21"/>
        </w:rPr>
        <w:t xml:space="preserve"> (</w:t>
      </w:r>
      <w:r>
        <w:rPr>
          <w:rFonts w:ascii="Consolas" w:cs="Consolas" w:eastAsia="Consolas" w:hAnsi="Consolas"/>
          <w:color w:val="B91C1C"/>
          <w:sz w:val="19"/>
          <w:szCs w:val="19"/>
          <w:shd w:fill="F3F4F6" w:color="auto" w:val="clear"/>
        </w:rPr>
        <w:t xml:space="preserve">scipy.sparse.csgraph.connected_components</w:t>
      </w:r>
      <w:r>
        <w:rPr>
          <w:sz w:val="21"/>
          <w:szCs w:val="21"/>
        </w:rPr>
        <w:t xml:space="preserve">) e a </w:t>
      </w:r>
      <w:r>
        <w:rPr>
          <w:b/>
          <w:bCs/>
          <w:sz w:val="21"/>
          <w:szCs w:val="21"/>
        </w:rPr>
        <w:t xml:space="preserve">pureza das arestas</w:t>
      </w:r>
      <w:r>
        <w:rPr>
          <w:sz w:val="21"/>
          <w:szCs w:val="21"/>
        </w:rPr>
        <w:t xml:space="preserve"> (fração das arestas que ligam exemplos da mesma classe).</w:t>
      </w:r>
    </w:p>
    <w:p>
      <w:pPr>
        <w:spacing w:after="120" w:line="300"/>
        <w:jc w:val="left"/>
      </w:pPr>
      <w:r>
        <w:rPr>
          <w:i/>
          <w:iCs/>
          <w:sz w:val="21"/>
          <w:szCs w:val="21"/>
        </w:rPr>
        <w:t xml:space="preserve">Pergunta:</w:t>
      </w:r>
      <w:r>
        <w:rPr>
          <w:sz w:val="21"/>
          <w:szCs w:val="21"/>
        </w:rPr>
        <w:t xml:space="preserve"> qual k você escolheria para cada base? Por quê?</w:t>
      </w:r>
    </w:p>
    <w:p>
      <w:pPr>
        <w:pStyle w:val="Heading4"/>
        <w:keepNext/>
      </w:pPr>
      <w:r>
        <w:t xml:space="preserve">Exercício 2 — Propagation e Spreading no Wine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Wine</w:t>
      </w:r>
      <w:r>
        <w:rPr>
          <w:sz w:val="21"/>
          <w:szCs w:val="21"/>
        </w:rPr>
        <w:t xml:space="preserve"> (padronizado), com 12 rótulos (4 por classe) e 20 sorteios, compare no teste: a regressão logística só com os rotulados; </w:t>
      </w:r>
      <w:r>
        <w:rPr>
          <w:rFonts w:ascii="Consolas" w:cs="Consolas" w:eastAsia="Consolas" w:hAnsi="Consolas"/>
          <w:color w:val="B91C1C"/>
          <w:sz w:val="19"/>
          <w:szCs w:val="19"/>
          <w:shd w:fill="F3F4F6" w:color="auto" w:val="clear"/>
        </w:rPr>
        <w:t xml:space="preserve">LabelPropagation(kernel="knn", n_neighbors=7)</w:t>
      </w:r>
      <w:r>
        <w:rPr>
          <w:sz w:val="21"/>
          <w:szCs w:val="21"/>
        </w:rPr>
        <w:t xml:space="preserve">; e </w:t>
      </w:r>
      <w:r>
        <w:rPr>
          <w:rFonts w:ascii="Consolas" w:cs="Consolas" w:eastAsia="Consolas" w:hAnsi="Consolas"/>
          <w:color w:val="B91C1C"/>
          <w:sz w:val="19"/>
          <w:szCs w:val="19"/>
          <w:shd w:fill="F3F4F6" w:color="auto" w:val="clear"/>
        </w:rPr>
        <w:t xml:space="preserve">LabelSpreading(kernel="knn", n_neighbors=7, alpha=0.2)</w:t>
      </w:r>
      <w:r>
        <w:rPr>
          <w:sz w:val="21"/>
          <w:szCs w:val="21"/>
        </w:rPr>
        <w:t xml:space="preserve">. Os métodos de grafos devem receber </w:t>
      </w:r>
      <w:r>
        <w:rPr>
          <w:b/>
          <w:bCs/>
          <w:sz w:val="21"/>
          <w:szCs w:val="21"/>
        </w:rPr>
        <w:t xml:space="preserve">todos os exemplos de treino</w:t>
      </w:r>
      <w:r>
        <w:rPr>
          <w:sz w:val="21"/>
          <w:szCs w:val="21"/>
        </w:rPr>
        <w:t xml:space="preserve"> (com </w:t>
      </w:r>
      <w:r>
        <w:rPr>
          <w:rFonts w:ascii="Consolas" w:cs="Consolas" w:eastAsia="Consolas" w:hAnsi="Consolas"/>
          <w:color w:val="B91C1C"/>
          <w:sz w:val="19"/>
          <w:szCs w:val="19"/>
          <w:shd w:fill="F3F4F6" w:color="auto" w:val="clear"/>
        </w:rPr>
        <w:t xml:space="preserve">-1</w:t>
      </w:r>
      <w:r>
        <w:rPr>
          <w:sz w:val="21"/>
          <w:szCs w:val="21"/>
        </w:rPr>
        <w:t xml:space="preserve"> nos sem rótulo).</w:t>
      </w:r>
    </w:p>
    <w:p>
      <w:pPr>
        <w:spacing w:after="120" w:line="300"/>
        <w:jc w:val="left"/>
      </w:pPr>
      <w:r>
        <w:rPr>
          <w:i/>
          <w:iCs/>
          <w:sz w:val="21"/>
          <w:szCs w:val="21"/>
        </w:rPr>
        <w:t xml:space="preserve">Pergunta:</w:t>
      </w:r>
      <w:r>
        <w:rPr>
          <w:sz w:val="21"/>
          <w:szCs w:val="21"/>
        </w:rPr>
        <w:t xml:space="preserve"> os métodos de grafos superaram a referência? O Propagation e o Spreading se comportaram de modo parecido?</w:t>
      </w:r>
    </w:p>
    <w:p>
      <w:pPr>
        <w:pStyle w:val="Heading4"/>
        <w:keepNext/>
      </w:pPr>
      <w:r>
        <w:t xml:space="preserve">Exercício 3 — Pureza, conectividade e acurácia no Breast Cancer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Breast Cancer</w:t>
      </w:r>
      <w:r>
        <w:rPr>
          <w:sz w:val="21"/>
          <w:szCs w:val="21"/>
        </w:rPr>
        <w:t xml:space="preserve"> (padronizado), para k = 3, 5, 10, 20 e 50, calcule o número de componentes, a pureza das arestas do grafo de treino e a acurácia do </w:t>
      </w:r>
      <w:r>
        <w:rPr>
          <w:rFonts w:ascii="Consolas" w:cs="Consolas" w:eastAsia="Consolas" w:hAnsi="Consolas"/>
          <w:color w:val="B91C1C"/>
          <w:sz w:val="19"/>
          <w:szCs w:val="19"/>
          <w:shd w:fill="F3F4F6" w:color="auto" w:val="clear"/>
        </w:rPr>
        <w:t xml:space="preserve">LabelSpreading</w:t>
      </w:r>
      <w:r>
        <w:rPr>
          <w:sz w:val="21"/>
          <w:szCs w:val="21"/>
        </w:rPr>
        <w:t xml:space="preserve"> (knn, alpha 0,2) com 20 rótulos (10 por classe) em 10 sorteios.</w:t>
      </w:r>
    </w:p>
    <w:p>
      <w:pPr>
        <w:spacing w:after="120" w:line="300"/>
        <w:jc w:val="left"/>
      </w:pPr>
      <w:r>
        <w:rPr>
          <w:i/>
          <w:iCs/>
          <w:sz w:val="21"/>
          <w:szCs w:val="21"/>
        </w:rPr>
        <w:t xml:space="preserve">Pergunta:</w:t>
      </w:r>
      <w:r>
        <w:rPr>
          <w:sz w:val="21"/>
          <w:szCs w:val="21"/>
        </w:rPr>
        <w:t xml:space="preserve"> a pureza das arestas prevê a acurácia?</w:t>
      </w:r>
    </w:p>
    <w:p>
      <w:pPr>
        <w:pStyle w:val="Heading4"/>
        <w:keepNext/>
      </w:pPr>
      <w:r>
        <w:t xml:space="preserve">Exercício 4 — O gamma do kernel RBF depois de padronizar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No </w:t>
      </w:r>
      <w:r>
        <w:rPr>
          <w:b/>
          <w:bCs/>
          <w:sz w:val="21"/>
          <w:szCs w:val="21"/>
        </w:rPr>
        <w:t xml:space="preserve">Breast Cancer</w:t>
      </w:r>
      <w:r>
        <w:rPr>
          <w:sz w:val="21"/>
          <w:szCs w:val="21"/>
        </w:rPr>
        <w:t xml:space="preserve"> padronizado, com 20 rótulos e 10 sorteios, compare o </w:t>
      </w:r>
      <w:r>
        <w:rPr>
          <w:rFonts w:ascii="Consolas" w:cs="Consolas" w:eastAsia="Consolas" w:hAnsi="Consolas"/>
          <w:color w:val="B91C1C"/>
          <w:sz w:val="19"/>
          <w:szCs w:val="19"/>
          <w:shd w:fill="F3F4F6" w:color="auto" w:val="clear"/>
        </w:rPr>
        <w:t xml:space="preserve">LabelSpreading</w:t>
      </w:r>
      <w:r>
        <w:rPr>
          <w:sz w:val="21"/>
          <w:szCs w:val="21"/>
        </w:rPr>
        <w:t xml:space="preserve"> com kernel RBF para gamma = 0,001, 0,01, 0,03, 0,1, 1 e 20 (alpha 0,2, </w:t>
      </w:r>
      <w:r>
        <w:rPr>
          <w:rFonts w:ascii="Consolas" w:cs="Consolas" w:eastAsia="Consolas" w:hAnsi="Consolas"/>
          <w:color w:val="B91C1C"/>
          <w:sz w:val="19"/>
          <w:szCs w:val="19"/>
          <w:shd w:fill="F3F4F6" w:color="auto" w:val="clear"/>
        </w:rPr>
        <w:t xml:space="preserve">max_iter=100</w:t>
      </w:r>
      <w:r>
        <w:rPr>
          <w:sz w:val="21"/>
          <w:szCs w:val="21"/>
        </w:rPr>
        <w:t xml:space="preserve">) e com kernel knn (k = 10). Mostre também a distância quadrada média entre dois exemplos.</w:t>
      </w:r>
    </w:p>
    <w:p>
      <w:pPr>
        <w:spacing w:after="120" w:line="300"/>
        <w:jc w:val="left"/>
      </w:pPr>
      <w:r>
        <w:rPr>
          <w:i/>
          <w:iCs/>
          <w:sz w:val="21"/>
          <w:szCs w:val="21"/>
        </w:rPr>
        <w:t xml:space="preserve">Pergunta:</w:t>
      </w:r>
      <w:r>
        <w:rPr>
          <w:sz w:val="21"/>
          <w:szCs w:val="21"/>
        </w:rPr>
        <w:t xml:space="preserve"> o valor padrão (gamma = 20) funciona depois da padronização? Qual gamma é adequado, dada a distância média?</w:t>
      </w:r>
    </w:p>
    <w:p>
      <w:pPr>
        <w:pStyle w:val="Heading4"/>
        <w:keepNext/>
      </w:pPr>
      <w:r>
        <w:t xml:space="preserve">Exercício 5 — Abster-se quando a confiança é baixa</w:t>
      </w:r>
    </w:p>
    <w:p>
      <w:pPr>
        <w:keepNext/>
        <w:spacing w:after="80"/>
      </w:pPr>
      <w:r>
        <w:rPr>
          <w:b/>
          <w:bCs/>
          <w:color w:val="4F46E5"/>
          <w:spacing w:val="30"/>
          <w:sz w:val="15"/>
          <w:szCs w:val="15"/>
        </w:rPr>
        <w:t xml:space="preserve">NÍVEL: AVANÇADO</w:t>
      </w:r>
    </w:p>
    <w:p>
      <w:pPr>
        <w:spacing w:after="120" w:line="300"/>
        <w:jc w:val="left"/>
      </w:pPr>
      <w:r>
        <w:rPr>
          <w:sz w:val="21"/>
          <w:szCs w:val="21"/>
        </w:rPr>
        <w:t xml:space="preserve">O Label Spreading guarda, em </w:t>
      </w:r>
      <w:r>
        <w:rPr>
          <w:rFonts w:ascii="Consolas" w:cs="Consolas" w:eastAsia="Consolas" w:hAnsi="Consolas"/>
          <w:color w:val="B91C1C"/>
          <w:sz w:val="19"/>
          <w:szCs w:val="19"/>
          <w:shd w:fill="F3F4F6" w:color="auto" w:val="clear"/>
        </w:rPr>
        <w:t xml:space="preserve">label_distributions_</w:t>
      </w:r>
      <w:r>
        <w:rPr>
          <w:sz w:val="21"/>
          <w:szCs w:val="21"/>
        </w:rPr>
        <w:t xml:space="preserve">, a "mistura de classes" de cada exemplo. Use a probabilidade máxima como </w:t>
      </w:r>
      <w:r>
        <w:rPr>
          <w:b/>
          <w:bCs/>
          <w:sz w:val="21"/>
          <w:szCs w:val="21"/>
        </w:rPr>
        <w:t xml:space="preserve">confiança</w:t>
      </w:r>
      <w:r>
        <w:rPr>
          <w:sz w:val="21"/>
          <w:szCs w:val="21"/>
        </w:rPr>
        <w:t xml:space="preserve">. No </w:t>
      </w:r>
      <w:r>
        <w:rPr>
          <w:b/>
          <w:bCs/>
          <w:sz w:val="21"/>
          <w:szCs w:val="21"/>
        </w:rPr>
        <w:t xml:space="preserve">Digits</w:t>
      </w:r>
      <w:r>
        <w:rPr>
          <w:sz w:val="21"/>
          <w:szCs w:val="21"/>
        </w:rPr>
        <w:t xml:space="preserve">, com 50 rótulos (10 sorteios), calcule a acurácia </w:t>
      </w:r>
      <w:r>
        <w:rPr>
          <w:b/>
          <w:bCs/>
          <w:sz w:val="21"/>
          <w:szCs w:val="21"/>
        </w:rPr>
        <w:t xml:space="preserve">no teste</w:t>
      </w:r>
      <w:r>
        <w:rPr>
          <w:sz w:val="21"/>
          <w:szCs w:val="21"/>
        </w:rPr>
        <w:t xml:space="preserve"> (usando </w:t>
      </w:r>
      <w:r>
        <w:rPr>
          <w:rFonts w:ascii="Consolas" w:cs="Consolas" w:eastAsia="Consolas" w:hAnsi="Consolas"/>
          <w:color w:val="B91C1C"/>
          <w:sz w:val="19"/>
          <w:szCs w:val="19"/>
          <w:shd w:fill="F3F4F6" w:color="auto" w:val="clear"/>
        </w:rPr>
        <w:t xml:space="preserve">predict_proba</w:t>
      </w:r>
      <w:r>
        <w:rPr>
          <w:sz w:val="21"/>
          <w:szCs w:val="21"/>
        </w:rPr>
        <w:t xml:space="preserve">) apenas para os exemplos de teste com confiança acima de limiares que cubram 100%, 80%, 60% e 40% do teste (ordenando por confiança).</w:t>
      </w:r>
    </w:p>
    <w:p>
      <w:pPr>
        <w:spacing w:after="120" w:line="300"/>
        <w:jc w:val="left"/>
      </w:pPr>
      <w:r>
        <w:rPr>
          <w:i/>
          <w:iCs/>
          <w:sz w:val="21"/>
          <w:szCs w:val="21"/>
        </w:rPr>
        <w:t xml:space="preserve">Pergunta:</w:t>
      </w:r>
      <w:r>
        <w:rPr>
          <w:sz w:val="21"/>
          <w:szCs w:val="21"/>
        </w:rPr>
        <w:t xml:space="preserve"> o que acontece com a acurácia quando o sistema "se abstém" dos casos duvidosos? Como isso ajudaria em um uso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Para ir além: bases públicas da UCI e do Kaggle</w:t>
            </w:r>
          </w:p>
          <w:p>
            <w:pPr>
              <w:pStyle w:val="ListParagraph"/>
              <w:numPr>
                <w:ilvl w:val="0"/>
                <w:numId w:val="2"/>
              </w:numPr>
              <w:spacing w:after="60" w:line="276"/>
            </w:pPr>
            <w:r>
              <w:rPr>
                <w:b/>
                <w:bCs/>
                <w:sz w:val="20"/>
                <w:szCs w:val="20"/>
              </w:rPr>
              <w:t xml:space="preserve">UCI:</w:t>
            </w:r>
            <w:r>
              <w:rPr>
                <w:sz w:val="20"/>
                <w:szCs w:val="20"/>
              </w:rPr>
              <w:t xml:space="preserve"> Optical Recognition of Handwritten Digits, Wine, Breast Cancer Wisconsin, Statlog (Landsat Satellite) e Letter Recognition.</w:t>
            </w:r>
          </w:p>
          <w:p>
            <w:pPr>
              <w:pStyle w:val="ListParagraph"/>
              <w:numPr>
                <w:ilvl w:val="0"/>
                <w:numId w:val="2"/>
              </w:numPr>
              <w:spacing w:after="60" w:line="276"/>
            </w:pPr>
            <w:r>
              <w:rPr>
                <w:b/>
                <w:bCs/>
                <w:sz w:val="20"/>
                <w:szCs w:val="20"/>
              </w:rPr>
              <w:t xml:space="preserve">Kaggle:</w:t>
            </w:r>
            <w:r>
              <w:rPr>
                <w:sz w:val="20"/>
                <w:szCs w:val="20"/>
              </w:rPr>
              <w:t xml:space="preserve"> Digit Recognizer e Fashion-MNIST.</w:t>
            </w:r>
          </w:p>
          <w:p>
            <w:pPr>
              <w:spacing w:after="80" w:line="280"/>
            </w:pPr>
            <w:r>
              <w:rPr>
                <w:sz w:val="20"/>
                <w:szCs w:val="20"/>
              </w:rPr>
              <w:t xml:space="preserve">Estes conjuntos não foram usados nem testados nos códigos do livro. Confira, nos sites, a descrição, a licença e as colunas antes de usá-los.</w:t>
            </w:r>
          </w:p>
        </w:tc>
      </w:tr>
    </w:tbl>
    <w:p>
      <w:pPr>
        <w:spacing w:after="140" w:line="120"/>
      </w:pPr>
    </w:p>
    <w:p>
      <w:pPr>
        <w:pStyle w:val="Heading3"/>
        <w:keepNext/>
        <w:pageBreakBefore/>
      </w:pPr>
      <w:r>
        <w:t xml:space="preserve">Projeto integrador do capítulo</w:t>
      </w:r>
    </w:p>
    <w:p>
      <w:pPr>
        <w:pStyle w:val="Heading4"/>
        <w:keepNext/>
      </w:pPr>
      <w:r>
        <w:t xml:space="preserve">Rotulando roupas com 100 rótulos: um painel no Fashion-MNIST</w:t>
      </w:r>
    </w:p>
    <w:p>
      <w:pPr>
        <w:spacing w:after="120" w:line="300"/>
        <w:jc w:val="left"/>
      </w:pPr>
      <w:r>
        <w:rPr>
          <w:b/>
          <w:bCs/>
          <w:sz w:val="21"/>
          <w:szCs w:val="21"/>
        </w:rPr>
        <w:t xml:space="preserve">Fonte dos dados.</w:t>
      </w:r>
      <w:r>
        <w:rPr>
          <w:sz w:val="21"/>
          <w:szCs w:val="21"/>
        </w:rPr>
        <w:t xml:space="preserve"> </w:t>
      </w:r>
      <w:r>
        <w:rPr>
          <w:i/>
          <w:iCs/>
          <w:sz w:val="21"/>
          <w:szCs w:val="21"/>
        </w:rPr>
        <w:t xml:space="preserve">Fashion-MNIST</w:t>
      </w:r>
      <w:r>
        <w:rPr>
          <w:sz w:val="21"/>
          <w:szCs w:val="21"/>
        </w:rPr>
        <w:t xml:space="preserve"> (Zalando Research; também no Kaggle), 70.000 imagens 28×28 de 10 tipos de peças de roupa. O código baixa os arquivos de um espelho público.</w:t>
      </w:r>
    </w:p>
    <w:p>
      <w:pPr>
        <w:spacing w:after="120" w:line="300"/>
        <w:jc w:val="left"/>
      </w:pPr>
      <w:r>
        <w:rPr>
          <w:b/>
          <w:bCs/>
          <w:sz w:val="21"/>
          <w:szCs w:val="21"/>
        </w:rPr>
        <w:t xml:space="preserve">Contexto.</w:t>
      </w:r>
      <w:r>
        <w:rPr>
          <w:sz w:val="21"/>
          <w:szCs w:val="21"/>
        </w:rPr>
        <w:t xml:space="preserve"> Uma loja online quer classificar milhares de fotos de peças, mas só pode pagar para rotular 100. Você deve avaliar se o Label Spreading ajuda, </w:t>
      </w:r>
      <w:r>
        <w:rPr>
          <w:b/>
          <w:bCs/>
          <w:sz w:val="21"/>
          <w:szCs w:val="21"/>
        </w:rPr>
        <w:t xml:space="preserve">em quais categorias</w:t>
      </w:r>
      <w:r>
        <w:rPr>
          <w:sz w:val="21"/>
          <w:szCs w:val="21"/>
        </w:rPr>
        <w:t xml:space="preserve"> e </w:t>
      </w:r>
      <w:r>
        <w:rPr>
          <w:b/>
          <w:bCs/>
          <w:sz w:val="21"/>
          <w:szCs w:val="21"/>
        </w:rPr>
        <w:t xml:space="preserve">com que representação</w:t>
      </w:r>
      <w:r>
        <w:rPr>
          <w:sz w:val="21"/>
          <w:szCs w:val="21"/>
        </w:rPr>
        <w:t xml:space="preserve">.</w:t>
      </w:r>
    </w:p>
    <w:p>
      <w:pPr>
        <w:spacing w:after="120" w:line="300"/>
        <w:jc w:val="left"/>
      </w:pPr>
      <w:r>
        <w:rPr>
          <w:b/>
          <w:bCs/>
          <w:sz w:val="21"/>
          <w:szCs w:val="21"/>
        </w:rPr>
        <w:t xml:space="preserve">Tarefas.</w:t>
      </w:r>
    </w:p>
    <w:p>
      <w:pPr>
        <w:pStyle w:val="ListParagraph"/>
        <w:numPr>
          <w:ilvl w:val="0"/>
          <w:numId w:val="30"/>
        </w:numPr>
        <w:spacing w:after="70" w:line="288"/>
      </w:pPr>
      <w:r>
        <w:rPr>
          <w:sz w:val="21"/>
          <w:szCs w:val="21"/>
        </w:rPr>
        <w:t xml:space="preserve">Use 10.000 imagens de treino (sorteadas com </w:t>
      </w:r>
      <w:r>
        <w:rPr>
          <w:rFonts w:ascii="Consolas" w:cs="Consolas" w:eastAsia="Consolas" w:hAnsi="Consolas"/>
          <w:color w:val="B91C1C"/>
          <w:sz w:val="19"/>
          <w:szCs w:val="19"/>
          <w:shd w:fill="F3F4F6" w:color="auto" w:val="clear"/>
        </w:rPr>
        <w:t xml:space="preserve">random_state=0</w:t>
      </w:r>
      <w:r>
        <w:rPr>
          <w:sz w:val="21"/>
          <w:szCs w:val="21"/>
        </w:rPr>
        <w:t xml:space="preserve">) e as 10.000 de teste. Sorteie 100 rótulos (10 por classe). Use 3 sorteios.</w:t>
      </w:r>
    </w:p>
    <w:p>
      <w:pPr>
        <w:pStyle w:val="ListParagraph"/>
        <w:numPr>
          <w:ilvl w:val="0"/>
          <w:numId w:val="30"/>
        </w:numPr>
        <w:spacing w:after="70" w:line="288"/>
      </w:pPr>
      <w:r>
        <w:rPr>
          <w:sz w:val="21"/>
          <w:szCs w:val="21"/>
        </w:rPr>
        <w:t xml:space="preserve">Compare, no teste: regressão logística e 1-vizinho só com os rotulados, e </w:t>
      </w:r>
      <w:r>
        <w:rPr>
          <w:rFonts w:ascii="Consolas" w:cs="Consolas" w:eastAsia="Consolas" w:hAnsi="Consolas"/>
          <w:color w:val="B91C1C"/>
          <w:sz w:val="19"/>
          <w:szCs w:val="19"/>
          <w:shd w:fill="F3F4F6" w:color="auto" w:val="clear"/>
        </w:rPr>
        <w:t xml:space="preserve">LabelSpreading</w:t>
      </w:r>
      <w:r>
        <w:rPr>
          <w:sz w:val="21"/>
          <w:szCs w:val="21"/>
        </w:rPr>
        <w:t xml:space="preserve"> (knn, k = 10, alpha = 0,2), nas representações: pixels (784), PCA de 50 e PCA de 20 componentes.</w:t>
      </w:r>
    </w:p>
    <w:p>
      <w:pPr>
        <w:pStyle w:val="ListParagraph"/>
        <w:numPr>
          <w:ilvl w:val="0"/>
          <w:numId w:val="30"/>
        </w:numPr>
        <w:spacing w:after="70" w:line="288"/>
      </w:pPr>
      <w:r>
        <w:rPr>
          <w:sz w:val="21"/>
          <w:szCs w:val="21"/>
        </w:rPr>
        <w:t xml:space="preserve">Para o melhor caso, calcule a </w:t>
      </w:r>
      <w:r>
        <w:rPr>
          <w:b/>
          <w:bCs/>
          <w:sz w:val="21"/>
          <w:szCs w:val="21"/>
        </w:rPr>
        <w:t xml:space="preserve">acurácia por categoria</w:t>
      </w:r>
      <w:r>
        <w:rPr>
          <w:sz w:val="21"/>
          <w:szCs w:val="21"/>
        </w:rPr>
        <w:t xml:space="preserve"> da regressão logística e do Label Spreading no teste.</w:t>
      </w:r>
    </w:p>
    <w:p>
      <w:pPr>
        <w:pStyle w:val="ListParagraph"/>
        <w:numPr>
          <w:ilvl w:val="0"/>
          <w:numId w:val="30"/>
        </w:numPr>
        <w:spacing w:after="70" w:line="288"/>
      </w:pPr>
      <w:r>
        <w:rPr>
          <w:sz w:val="21"/>
          <w:szCs w:val="21"/>
        </w:rPr>
        <w:t xml:space="preserve">Escreva uma recomendação (8 a 10 linhas): o Label Spreading compensa? Em quais categorias ajuda ou atrapalha? Que representação você usaria?</w:t>
      </w:r>
    </w:p>
    <w:p>
      <w:pPr>
        <w:spacing w:after="60" w:line="120"/>
      </w:pPr>
    </w:p>
    <w:p>
      <w:pPr>
        <w:spacing w:after="120" w:line="300"/>
        <w:jc w:val="left"/>
      </w:pPr>
      <w:r>
        <w:rPr>
          <w:b/>
          <w:bCs/>
          <w:sz w:val="21"/>
          <w:szCs w:val="21"/>
        </w:rPr>
        <w:t xml:space="preserve">Entregáveis.</w:t>
      </w:r>
      <w:r>
        <w:rPr>
          <w:sz w:val="21"/>
          <w:szCs w:val="21"/>
        </w:rPr>
        <w:t xml:space="preserve"> Código, tabelas e recomendação.</w:t>
      </w:r>
    </w:p>
    <w:p>
      <w:pPr>
        <w:spacing w:after="120" w:line="300"/>
        <w:jc w:val="left"/>
      </w:pPr>
      <w:r>
        <w:rPr>
          <w:i/>
          <w:iCs/>
          <w:color w:val="6B7280"/>
          <w:sz w:val="21"/>
          <w:szCs w:val="21"/>
        </w:rPr>
        <w:t xml:space="preserve">A solução de referência está no Apêndice E.</w:t>
      </w:r>
    </w:p>
    <w:p>
      <w:pPr>
        <w:sectPr>
          <w:headerReference w:type="default" r:id="rId25"/>
          <w:footerReference w:type="default" r:id="rId26"/>
          <w:type w:val="nextPage"/>
          <w:pgSz w:w="11906" w:h="16838" w:orient="portrait"/>
          <w:pgMar w:top="1300" w:right="1134" w:bottom="1200" w:left="1134" w:header="560" w:footer="500" w:gutter="0"/>
          <w:pgNumType/>
          <w:docGrid w:linePitch="360"/>
        </w:sectPr>
      </w:pPr>
    </w:p>
    <w:p>
      <w:pPr>
        <w:pStyle w:val="Heading1"/>
        <w:keepNext/>
      </w:pPr>
      <w:r>
        <w:t xml:space="preserve">Apêndice A — Gabarito dos exercícios</w:t>
      </w:r>
    </w:p>
    <w:p>
      <w:pPr>
        <w:spacing w:after="120" w:line="300"/>
        <w:jc w:val="left"/>
      </w:pPr>
      <w:r>
        <w:rPr>
          <w:sz w:val="21"/>
          <w:szCs w:val="21"/>
        </w:rPr>
        <w:t xml:space="preserve">Esta seção traz a resposta de todas as questões. Nas questões de múltipla escolha, aparecem a alternativa correta e uma breve justificativa. Nas discursivas, aparece uma </w:t>
      </w:r>
      <w:r>
        <w:rPr>
          <w:b/>
          <w:bCs/>
          <w:sz w:val="21"/>
          <w:szCs w:val="21"/>
        </w:rPr>
        <w:t xml:space="preserve">resposta-modelo</w:t>
      </w:r>
      <w:r>
        <w:rPr>
          <w:sz w:val="21"/>
          <w:szCs w:val="21"/>
        </w:rPr>
        <w:t xml:space="preserve">: a sua resposta pode ser redigida de outro modo, desde que contemple as mesmas ideias.</w:t>
      </w:r>
    </w:p>
    <w:p>
      <w:pPr>
        <w:pStyle w:val="Heading2"/>
        <w:keepNext/>
        <w:pageBreakBefore/>
      </w:pPr>
      <w:r>
        <w:t xml:space="preserve">Capítulo 1 — Poucos Rótulos, Muitos Dados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semissupervisionado combina X em todos os exemplos com y em poucos.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Há poucos exemplos rotulados (as 20 corrigidas) e muitos sem rótulo (as 980).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Colunas são atributos; linhas são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y guarda os rótulos (as respostas corretas), quando existem.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rótulo é uma categoria, logo a tarefa é de classificação.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rótulo é um número, logo a tarefa é de regressão.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avaliação honesta exige exemplos que não participaram do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Acurácia = previsões corretas dividido pelo total de previsões.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45/50 = 0,90, ou seja, 90%.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não supervisionado trabalha só com os atributos.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tarefa-pretexto gera os rótulos a partir dos dados, sem anotação humana.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reforço, o agente age e recebe recompensas ou punições.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Rótulos humanos contêm erros; a afirmação é falsa e, portanto, não é razão de custo.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Coletar dados brutos costuma ser barato; o difícil é rotulá-los.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L é o conjunto rotulado, com l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 é o conjunto sem rótulo (unlabeled), com u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 = 100 + 900 = 1.000.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geral há muito mais exemplos sem rótulo do que com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Transdução foca nos exemplos sem rótulo do próprio conjunto de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Indução produz um modelo geral, aplicável a exemplos que não estavam no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critério é a comparação do desempenho com o modelo de referência supervisionado.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Por convenção, -1 marca exemplos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Apenas 4 dos 300 pontos foram rotulados.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1.257 - 50 = 1.207.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Digits do scikit-learn tem imagens 8x8, ou seja, 64 atributos.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maior à esquerda do gráfico e encolheu com 200 ou 300 rótulos.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poucos rótulos, a variabilidade é grande; repetir dá uma estimativa mais confiável.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aprendizado ativo, o modelo seleciona os exemplos mais informativos para rotulação.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co-training foi proposto por Blum e Mitchell em 1998.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 referência é a régua para medir o ganho de qualquer método semissupervisionado.</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É o aprendizado em que há atributos para todos os exemplos, mas rótulos apenas para alguns. O modelo usa o gabarito parcial e a estrutura dos dados sem rótulo. Exemplo: marcar poucas fotos com o nome de um amigo e o aplicativo sugerir o nome em outras fotos parecidas.</w:t>
      </w:r>
    </w:p>
    <w:p>
      <w:pPr>
        <w:keepLines/>
        <w:tabs>
          <w:tab w:val="left" w:pos="500"/>
        </w:tabs>
        <w:spacing w:after="90" w:line="270"/>
        <w:ind w:left="500" w:hanging="500"/>
      </w:pPr>
      <w:r>
        <w:rPr>
          <w:b/>
          <w:bCs/>
          <w:color w:val="4F46E5"/>
          <w:sz w:val="20"/>
          <w:szCs w:val="20"/>
        </w:rPr>
        <w:t xml:space="preserve">2.	</w:t>
      </w:r>
      <w:r>
        <w:rPr>
          <w:sz w:val="20"/>
          <w:szCs w:val="20"/>
        </w:rPr>
        <w:t xml:space="preserve">Exemplo é uma linha dos dados (um e-mail, uma foto). Atributo é uma coluna que descreve o exemplo (número de links, brilho de um pixel). Rótulo é a resposta correta daquele exemplo (spam ou não spam), quando existe.</w:t>
      </w:r>
    </w:p>
    <w:p>
      <w:pPr>
        <w:keepLines/>
        <w:tabs>
          <w:tab w:val="left" w:pos="500"/>
        </w:tabs>
        <w:spacing w:after="90" w:line="270"/>
        <w:ind w:left="500" w:hanging="500"/>
      </w:pPr>
      <w:r>
        <w:rPr>
          <w:b/>
          <w:bCs/>
          <w:color w:val="4F46E5"/>
          <w:sz w:val="20"/>
          <w:szCs w:val="20"/>
        </w:rPr>
        <w:t xml:space="preserve">3.	</w:t>
      </w:r>
      <w:r>
        <w:rPr>
          <w:sz w:val="20"/>
          <w:szCs w:val="20"/>
        </w:rPr>
        <w:t xml:space="preserve">Na classificação o rótulo é uma categoria (spam ou não spam). Na regressão o rótulo é um número (preço de um imóvel). Ambas são tarefas supervisionadas.</w:t>
      </w:r>
    </w:p>
    <w:p>
      <w:pPr>
        <w:keepLines/>
        <w:tabs>
          <w:tab w:val="left" w:pos="500"/>
        </w:tabs>
        <w:spacing w:after="90" w:line="270"/>
        <w:ind w:left="500" w:hanging="500"/>
      </w:pPr>
      <w:r>
        <w:rPr>
          <w:b/>
          <w:bCs/>
          <w:color w:val="4F46E5"/>
          <w:sz w:val="20"/>
          <w:szCs w:val="20"/>
        </w:rPr>
        <w:t xml:space="preserve">4.	</w:t>
      </w:r>
      <w:r>
        <w:rPr>
          <w:sz w:val="20"/>
          <w:szCs w:val="20"/>
        </w:rPr>
        <w:t xml:space="preserve">Porque o modelo pode simplesmente memorizar os exemplos e a nota ficaria artificialmente alta. A avaliação honesta exige exemplos que ele nunca viu, para medir a capacidade de generalizar.</w:t>
      </w:r>
    </w:p>
    <w:p>
      <w:pPr>
        <w:keepLines/>
        <w:tabs>
          <w:tab w:val="left" w:pos="500"/>
        </w:tabs>
        <w:spacing w:after="90" w:line="270"/>
        <w:ind w:left="500" w:hanging="500"/>
      </w:pPr>
      <w:r>
        <w:rPr>
          <w:b/>
          <w:bCs/>
          <w:color w:val="4F46E5"/>
          <w:sz w:val="20"/>
          <w:szCs w:val="20"/>
        </w:rPr>
        <w:t xml:space="preserve">5.	</w:t>
      </w:r>
      <w:r>
        <w:rPr>
          <w:sz w:val="20"/>
          <w:szCs w:val="20"/>
        </w:rPr>
        <w:t xml:space="preserve">No supervisionado, todos os exemplos têm rótulo. No não supervisionado, nenhum tem. No semissupervisionado, todos têm atributos e apenas alguns têm rótulo; o modelo usa os dois tipos de exemplo.</w:t>
      </w:r>
    </w:p>
    <w:p>
      <w:pPr>
        <w:keepLines/>
        <w:tabs>
          <w:tab w:val="left" w:pos="500"/>
        </w:tabs>
        <w:spacing w:after="90" w:line="270"/>
        <w:ind w:left="500" w:hanging="500"/>
      </w:pPr>
      <w:r>
        <w:rPr>
          <w:b/>
          <w:bCs/>
          <w:color w:val="4F46E5"/>
          <w:sz w:val="20"/>
          <w:szCs w:val="20"/>
        </w:rPr>
        <w:t xml:space="preserve">6.	</w:t>
      </w:r>
      <w:r>
        <w:rPr>
          <w:sz w:val="20"/>
          <w:szCs w:val="20"/>
        </w:rPr>
        <w:t xml:space="preserve">No semissupervisionado há rótulos humanos, embora poucos. No auto-supervisionado, os rótulos são fabricados automaticamente a partir dos próprios dados (por exemplo, prever uma palavra escondida), sem anotação humana.</w:t>
      </w:r>
    </w:p>
    <w:p>
      <w:pPr>
        <w:keepLines/>
        <w:tabs>
          <w:tab w:val="left" w:pos="500"/>
        </w:tabs>
        <w:spacing w:after="90" w:line="270"/>
        <w:ind w:left="500" w:hanging="500"/>
      </w:pPr>
      <w:r>
        <w:rPr>
          <w:b/>
          <w:bCs/>
          <w:color w:val="4F46E5"/>
          <w:sz w:val="20"/>
          <w:szCs w:val="20"/>
        </w:rPr>
        <w:t xml:space="preserve">7.	</w:t>
      </w:r>
      <w:r>
        <w:rPr>
          <w:sz w:val="20"/>
          <w:szCs w:val="20"/>
        </w:rPr>
        <w:t xml:space="preserve">Exige especialistas (radiologistas, biólogos); consome tempo (transcrever áudio); pode ser impossível ou arriscado (fraude confirmada só meses depois); e os rótulos contêm erros, o que exige revisão e repetição.</w:t>
      </w:r>
    </w:p>
    <w:p>
      <w:pPr>
        <w:keepLines/>
        <w:tabs>
          <w:tab w:val="left" w:pos="500"/>
        </w:tabs>
        <w:spacing w:after="90" w:line="270"/>
        <w:ind w:left="500" w:hanging="500"/>
      </w:pPr>
      <w:r>
        <w:rPr>
          <w:b/>
          <w:bCs/>
          <w:color w:val="4F46E5"/>
          <w:sz w:val="20"/>
          <w:szCs w:val="20"/>
        </w:rPr>
        <w:t xml:space="preserve">8.	</w:t>
      </w:r>
      <w:r>
        <w:rPr>
          <w:sz w:val="20"/>
          <w:szCs w:val="20"/>
        </w:rPr>
        <w:t xml:space="preserve">Significa que o modelo semissupervisionado supera, no mesmo conjunto de teste, o modelo supervisionado treinado apenas com os exemplos rotulados. Verifica-se treinando os dois modelos e comparando a acurácia (ou outra métrica) em dados de teste separados.</w:t>
      </w:r>
    </w:p>
    <w:p>
      <w:pPr>
        <w:keepLines/>
        <w:tabs>
          <w:tab w:val="left" w:pos="500"/>
        </w:tabs>
        <w:spacing w:after="90" w:line="270"/>
        <w:ind w:left="500" w:hanging="500"/>
      </w:pPr>
      <w:r>
        <w:rPr>
          <w:b/>
          <w:bCs/>
          <w:color w:val="4F46E5"/>
          <w:sz w:val="20"/>
          <w:szCs w:val="20"/>
        </w:rPr>
        <w:t xml:space="preserve">9.	</w:t>
      </w:r>
      <w:r>
        <w:rPr>
          <w:sz w:val="20"/>
          <w:szCs w:val="20"/>
        </w:rPr>
        <w:t xml:space="preserve">L = {(x1,y1), ..., (xl,yl)} contém l exemplos com rótulo; U = {x(l+1), ..., x(l+u)} contém u exemplos sem rótulo; n = l + u é o total de exemplos. Em geral, u é muito maior que l.</w:t>
      </w:r>
    </w:p>
    <w:p>
      <w:pPr>
        <w:keepLines/>
        <w:tabs>
          <w:tab w:val="left" w:pos="500"/>
        </w:tabs>
        <w:spacing w:after="90" w:line="270"/>
        <w:ind w:left="500" w:hanging="500"/>
      </w:pPr>
      <w:r>
        <w:rPr>
          <w:b/>
          <w:bCs/>
          <w:color w:val="4F46E5"/>
          <w:sz w:val="20"/>
          <w:szCs w:val="20"/>
        </w:rPr>
        <w:t xml:space="preserve">10.	</w:t>
      </w:r>
      <w:r>
        <w:rPr>
          <w:sz w:val="20"/>
          <w:szCs w:val="20"/>
        </w:rPr>
        <w:t xml:space="preserve">Se o objetivo é dar nota às 980 redações que já estão na mesa, é transdutivo. Se o objetivo é criar um critério que possa ser aplicado também às redações do próximo ano, é indutivo.</w:t>
      </w:r>
    </w:p>
    <w:p>
      <w:pPr>
        <w:keepLines/>
        <w:tabs>
          <w:tab w:val="left" w:pos="500"/>
        </w:tabs>
        <w:spacing w:after="90" w:line="270"/>
        <w:ind w:left="500" w:hanging="500"/>
      </w:pPr>
      <w:r>
        <w:rPr>
          <w:b/>
          <w:bCs/>
          <w:color w:val="4F46E5"/>
          <w:sz w:val="20"/>
          <w:szCs w:val="20"/>
        </w:rPr>
        <w:t xml:space="preserve">11.	</w:t>
      </w:r>
      <w:r>
        <w:rPr>
          <w:sz w:val="20"/>
          <w:szCs w:val="20"/>
        </w:rPr>
        <w:t xml:space="preserve">Com apenas 4 pontos o modelo supervisionado traçou uma fronteira que ignora o formato dos dados. O semissupervisionado usou os 296 pontos sem rótulo para perceber que os pontos encadeados formam cada lua e traçou a fronteira entre elas.</w:t>
      </w:r>
    </w:p>
    <w:p>
      <w:pPr>
        <w:keepLines/>
        <w:tabs>
          <w:tab w:val="left" w:pos="500"/>
        </w:tabs>
        <w:spacing w:after="90" w:line="270"/>
        <w:ind w:left="500" w:hanging="500"/>
      </w:pPr>
      <w:r>
        <w:rPr>
          <w:b/>
          <w:bCs/>
          <w:color w:val="4F46E5"/>
          <w:sz w:val="20"/>
          <w:szCs w:val="20"/>
        </w:rPr>
        <w:t xml:space="preserve">12.	</w:t>
      </w:r>
      <w:r>
        <w:rPr>
          <w:sz w:val="20"/>
          <w:szCs w:val="20"/>
        </w:rPr>
        <w:t xml:space="preserve">Porque os dados obedecem perfeitamente à suposição do método e os parâmetros foram escolhidos para mostrar o melhor caso. Com 5 vizinhos, a acurácia do mesmo experimento cai para cerca de 70%, o que mostra a sensibilidade a escolhas.</w:t>
      </w:r>
    </w:p>
    <w:p>
      <w:pPr>
        <w:keepLines/>
        <w:tabs>
          <w:tab w:val="left" w:pos="500"/>
        </w:tabs>
        <w:spacing w:after="90" w:line="270"/>
        <w:ind w:left="500" w:hanging="500"/>
      </w:pPr>
      <w:r>
        <w:rPr>
          <w:b/>
          <w:bCs/>
          <w:color w:val="4F46E5"/>
          <w:sz w:val="20"/>
          <w:szCs w:val="20"/>
        </w:rPr>
        <w:t xml:space="preserve">13.	</w:t>
      </w:r>
      <w:r>
        <w:rPr>
          <w:sz w:val="20"/>
          <w:szCs w:val="20"/>
        </w:rPr>
        <w:t xml:space="preserve">Com poucos rótulos o ganho é grande; o ganho diminui quando os rótulos aumentam; e a variabilidade entre sorteios é grande quando há poucos rótulos, o que torna frágeis as conclusões tiradas de um único sorteio.</w:t>
      </w:r>
    </w:p>
    <w:p>
      <w:pPr>
        <w:keepLines/>
        <w:tabs>
          <w:tab w:val="left" w:pos="500"/>
        </w:tabs>
        <w:spacing w:after="90" w:line="270"/>
        <w:ind w:left="500" w:hanging="500"/>
      </w:pPr>
      <w:r>
        <w:rPr>
          <w:b/>
          <w:bCs/>
          <w:color w:val="4F46E5"/>
          <w:sz w:val="20"/>
          <w:szCs w:val="20"/>
        </w:rPr>
        <w:t xml:space="preserve">14.	</w:t>
      </w:r>
      <w:r>
        <w:rPr>
          <w:sz w:val="20"/>
          <w:szCs w:val="20"/>
        </w:rPr>
        <w:t xml:space="preserve">O valor -1 sinaliza que o exemplo não tem rótulo. Se uma classe verdadeira fosse -1, o método a trataria como exemplo sem rótulo, e o aprendizado ficaria incorreto.</w:t>
      </w:r>
    </w:p>
    <w:p>
      <w:pPr>
        <w:keepLines/>
        <w:tabs>
          <w:tab w:val="left" w:pos="500"/>
        </w:tabs>
        <w:spacing w:after="90" w:line="270"/>
        <w:ind w:left="500" w:hanging="500"/>
      </w:pPr>
      <w:r>
        <w:rPr>
          <w:b/>
          <w:bCs/>
          <w:color w:val="4F46E5"/>
          <w:sz w:val="20"/>
          <w:szCs w:val="20"/>
        </w:rPr>
        <w:t xml:space="preserve">15.	</w:t>
      </w:r>
      <w:r>
        <w:rPr>
          <w:sz w:val="20"/>
          <w:szCs w:val="20"/>
        </w:rPr>
        <w:t xml:space="preserve">No ativo, o modelo escolhe exemplos e pede que um humano os rotule, ou seja, há consulta humana. No semissupervisionado, o modelo aproveita os exemplos sem rótulo sem pedir nada novo a ninguém.</w:t>
      </w:r>
    </w:p>
    <w:p>
      <w:pPr>
        <w:keepLines/>
        <w:tabs>
          <w:tab w:val="left" w:pos="500"/>
        </w:tabs>
        <w:spacing w:after="90" w:line="270"/>
        <w:ind w:left="500" w:hanging="500"/>
      </w:pPr>
      <w:r>
        <w:rPr>
          <w:b/>
          <w:bCs/>
          <w:color w:val="4F46E5"/>
          <w:sz w:val="20"/>
          <w:szCs w:val="20"/>
        </w:rPr>
        <w:t xml:space="preserve">16.	</w:t>
      </w:r>
      <w:r>
        <w:rPr>
          <w:sz w:val="20"/>
          <w:szCs w:val="20"/>
        </w:rPr>
        <w:t xml:space="preserve">Imagens médicas, em que os exames são abundantes mas os laudos especializados são escassos; e sensoriamento remoto, em que satélites fotografam tudo mas mapear o solo exige visita a campo. Em ambos, o rótulo depende de trabalho especializado e caro.</w:t>
      </w:r>
    </w:p>
    <w:p>
      <w:pPr>
        <w:keepLines/>
        <w:tabs>
          <w:tab w:val="left" w:pos="500"/>
        </w:tabs>
        <w:spacing w:after="90" w:line="270"/>
        <w:ind w:left="500" w:hanging="500"/>
      </w:pPr>
      <w:r>
        <w:rPr>
          <w:b/>
          <w:bCs/>
          <w:color w:val="4F46E5"/>
          <w:sz w:val="20"/>
          <w:szCs w:val="20"/>
        </w:rPr>
        <w:t xml:space="preserve">17.	</w:t>
      </w:r>
      <w:r>
        <w:rPr>
          <w:sz w:val="20"/>
          <w:szCs w:val="20"/>
        </w:rPr>
        <w:t xml:space="preserve">Entender o problema; reunir dados; rotular um pouco; escolher o método; treinar; avaliar com rigor, comparando com o modelo supervisionado de referência; decidir e monitorar, voltando ao início se necessário.</w:t>
      </w:r>
    </w:p>
    <w:p>
      <w:pPr>
        <w:keepLines/>
        <w:tabs>
          <w:tab w:val="left" w:pos="500"/>
        </w:tabs>
        <w:spacing w:after="90" w:line="270"/>
        <w:ind w:left="500" w:hanging="500"/>
      </w:pPr>
      <w:r>
        <w:rPr>
          <w:b/>
          <w:bCs/>
          <w:color w:val="4F46E5"/>
          <w:sz w:val="20"/>
          <w:szCs w:val="20"/>
        </w:rPr>
        <w:t xml:space="preserve">18.	</w:t>
      </w:r>
      <w:r>
        <w:rPr>
          <w:sz w:val="20"/>
          <w:szCs w:val="20"/>
        </w:rPr>
        <w:t xml:space="preserve">Porque ele é a régua para medir se os dados sem rótulo ajudaram. Se o modelo de referência já atende à necessidade, talvez nem seja preciso um método mais complexo.</w:t>
      </w:r>
    </w:p>
    <w:p>
      <w:pPr>
        <w:keepLines/>
        <w:tabs>
          <w:tab w:val="left" w:pos="500"/>
        </w:tabs>
        <w:spacing w:after="90" w:line="270"/>
        <w:ind w:left="500" w:hanging="500"/>
      </w:pPr>
      <w:r>
        <w:rPr>
          <w:b/>
          <w:bCs/>
          <w:color w:val="4F46E5"/>
          <w:sz w:val="20"/>
          <w:szCs w:val="20"/>
        </w:rPr>
        <w:t xml:space="preserve">19.	</w:t>
      </w:r>
      <w:r>
        <w:rPr>
          <w:sz w:val="20"/>
          <w:szCs w:val="20"/>
        </w:rPr>
        <w:t xml:space="preserve">Viés nos poucos rótulos que se propaga para milhares de exemplos (auditar quem rotula e diversificar os rotuladores); e rotular só casos fáceis, o que faz o modelo errar os difíceis (escolher os exemplos a rotular com critério, cobrindo casos variados). Também há a privacidade, mitigada por anonimização e conformidade com a LGPD.</w:t>
      </w:r>
    </w:p>
    <w:p>
      <w:pPr>
        <w:keepLines/>
        <w:tabs>
          <w:tab w:val="left" w:pos="500"/>
        </w:tabs>
        <w:spacing w:after="90" w:line="270"/>
        <w:ind w:left="500" w:hanging="500"/>
      </w:pPr>
      <w:r>
        <w:rPr>
          <w:b/>
          <w:bCs/>
          <w:color w:val="4F46E5"/>
          <w:sz w:val="20"/>
          <w:szCs w:val="20"/>
        </w:rPr>
        <w:t xml:space="preserve">20.	</w:t>
      </w:r>
      <w:r>
        <w:rPr>
          <w:sz w:val="20"/>
          <w:szCs w:val="20"/>
        </w:rPr>
        <w:t xml:space="preserve">Resposta pessoal coerente. Deve indicar a tarefa de classificação, os dados disponíveis em abundância, o motivo pelo qual o rótulo é escasso (custo, tempo, especialista) e como seria avaliado o ganho em relação ao modelo supervisionado de referência.</w:t>
      </w:r>
    </w:p>
    <w:p>
      <w:pPr>
        <w:pStyle w:val="Heading2"/>
        <w:keepNext/>
        <w:pageBreakBefore/>
      </w:pPr>
      <w:r>
        <w:t xml:space="preserve">Capítulo 2 — A Caixa de Ferramentas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variável associa um nome a um valor guardado na memória.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laço for repete o bloco recuado para cada item.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numeração começa em zero.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(2 + 4 + 6) / 3 = 4.</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primeiro número é o de linhas e o segundo, o de colunas.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símbolo : significa todas as linhas; 1 indica a coluna.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máscara é verdadeira onde há rótulo; a soma conta os verdadeiros.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DataFrame é a estrutura tabular da biblioteca pandas.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Mostra contagem, média, desvio padrão, mínimo, quartis e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8 × 8 = 64 atributos (pixels), logo 64 dimensões.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Raiz de (9 + 16) = raiz de 25 = 5.</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|1 − 4| + |2 − 6| = 3 + 4 = 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Cosseno 1 significa ângulo zero, ou seja, mesma direção, independentemente do comprimento.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padronização, atributos com valores grandes dominam o cálculo da distância.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z = (70 − 50) / 10 = 2.</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padronização centraliza em zero e escala o desvio padrão para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traço vertical significa "dado que".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 = 0,009 + 0,099 = 0,108 e P(doente | +) = 0,009 / 0,108, cerca de 8,3%.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Média (centro) e desvio padrão (largura) definem a curva normal.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desvio maior espalha os valores, deixando o sino mais largo e mais baixo.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fit ajusta (treina) o modelo ou a transformação com os dados fornecidos.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pipeline aplica os passos de forma consistente e evita vazamento de informação.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estratificação preserva a distribuição das classes nas duas partes.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a mesma semente, o sorteio se repete e os resultados podem ser reproduzidos.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validação orienta as escolhas; o teste fica reservado para a nota final.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100 / 5 = 20 exemplos em cada dobra de teste (e 80 no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decorou o treino e não generaliza.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Precisão = VP / (VP + FP) = 40 / 50 = 0,80.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Usar o conjunto de teste para calcular parâmetros do pré-processamento faz informação do teste escapar para 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Calcular os parâmetros só com o treino evita vazamento; o teste é apenas transformado com eles.</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Vetor é uma lista de números; matriz é uma tabela de números com linhas e colunas; DataFrame é uma tabela do pandas com colunas nomeadas, que pode misturar tipos de dados, como uma planilha.</w:t>
      </w:r>
    </w:p>
    <w:p>
      <w:pPr>
        <w:keepLines/>
        <w:tabs>
          <w:tab w:val="left" w:pos="500"/>
        </w:tabs>
        <w:spacing w:after="90" w:line="270"/>
        <w:ind w:left="500" w:hanging="500"/>
      </w:pPr>
      <w:r>
        <w:rPr>
          <w:b/>
          <w:bCs/>
          <w:color w:val="4F46E5"/>
          <w:sz w:val="20"/>
          <w:szCs w:val="20"/>
        </w:rPr>
        <w:t xml:space="preserve">2.	</w:t>
      </w:r>
      <w:r>
        <w:rPr>
          <w:sz w:val="20"/>
          <w:szCs w:val="20"/>
        </w:rPr>
        <w:t xml:space="preserve">Contar quantos exemplos têm rótulo; selecionar apenas os exemplos rotulados (por exemplo, para treinar o modelo supervisionado de referência); obter os índices dos exemplos sem rótulo.</w:t>
      </w:r>
    </w:p>
    <w:p>
      <w:pPr>
        <w:keepLines/>
        <w:tabs>
          <w:tab w:val="left" w:pos="500"/>
        </w:tabs>
        <w:spacing w:after="90" w:line="270"/>
        <w:ind w:left="500" w:hanging="500"/>
      </w:pPr>
      <w:r>
        <w:rPr>
          <w:b/>
          <w:bCs/>
          <w:color w:val="4F46E5"/>
          <w:sz w:val="20"/>
          <w:szCs w:val="20"/>
        </w:rPr>
        <w:t xml:space="preserve">3.	</w:t>
      </w:r>
      <w:r>
        <w:rPr>
          <w:sz w:val="20"/>
          <w:szCs w:val="20"/>
        </w:rPr>
        <w:t xml:space="preserve">Porque os atributos de um exemplo funcionam como coordenadas. Exemplos parecidos ficam próximos, e métodos semissupervisionados usam essa proximidade para propagar rótulos dos poucos exemplos rotulados para os vizinhos sem rótulo.</w:t>
      </w:r>
    </w:p>
    <w:p>
      <w:pPr>
        <w:keepLines/>
        <w:tabs>
          <w:tab w:val="left" w:pos="500"/>
        </w:tabs>
        <w:spacing w:after="90" w:line="270"/>
        <w:ind w:left="500" w:hanging="500"/>
      </w:pPr>
      <w:r>
        <w:rPr>
          <w:b/>
          <w:bCs/>
          <w:color w:val="4F46E5"/>
          <w:sz w:val="20"/>
          <w:szCs w:val="20"/>
        </w:rPr>
        <w:t xml:space="preserve">4.	</w:t>
      </w:r>
      <w:r>
        <w:rPr>
          <w:sz w:val="20"/>
          <w:szCs w:val="20"/>
        </w:rPr>
        <w:t xml:space="preserve">A euclidiana mede a linha reta e é o padrão para atributos contínuos padronizados; a de Manhattan soma diferenças absolutas e é menos sensível a grandes desvios isolados; o cosseno mede o ângulo, ignorando o comprimento, e é útil para texto e vetores esparsos.</w:t>
      </w:r>
    </w:p>
    <w:p>
      <w:pPr>
        <w:keepLines/>
        <w:tabs>
          <w:tab w:val="left" w:pos="500"/>
        </w:tabs>
        <w:spacing w:after="90" w:line="270"/>
        <w:ind w:left="500" w:hanging="500"/>
      </w:pPr>
      <w:r>
        <w:rPr>
          <w:b/>
          <w:bCs/>
          <w:color w:val="4F46E5"/>
          <w:sz w:val="20"/>
          <w:szCs w:val="20"/>
        </w:rPr>
        <w:t xml:space="preserve">5.	</w:t>
      </w:r>
      <w:r>
        <w:rPr>
          <w:sz w:val="20"/>
          <w:szCs w:val="20"/>
        </w:rPr>
        <w:t xml:space="preserve">Porque as diferenças do atributo de maior escala somam muito mais ao cálculo do que as dos atributos pequenos. A solução é padronizar (média 0, desvio 1) ou normalizar os atributos antes.</w:t>
      </w:r>
    </w:p>
    <w:p>
      <w:pPr>
        <w:keepLines/>
        <w:tabs>
          <w:tab w:val="left" w:pos="500"/>
        </w:tabs>
        <w:spacing w:after="90" w:line="270"/>
        <w:ind w:left="500" w:hanging="500"/>
      </w:pPr>
      <w:r>
        <w:rPr>
          <w:b/>
          <w:bCs/>
          <w:color w:val="4F46E5"/>
          <w:sz w:val="20"/>
          <w:szCs w:val="20"/>
        </w:rPr>
        <w:t xml:space="preserve">6.	</w:t>
      </w:r>
      <w:r>
        <w:rPr>
          <w:sz w:val="20"/>
          <w:szCs w:val="20"/>
        </w:rPr>
        <w:t xml:space="preserve">Euclidiana: raiz de (9 + 16 + 144) = raiz de 169 = 13. Manhattan: 3 + 4 + 12 = 19.</w:t>
      </w:r>
    </w:p>
    <w:p>
      <w:pPr>
        <w:keepLines/>
        <w:tabs>
          <w:tab w:val="left" w:pos="500"/>
        </w:tabs>
        <w:spacing w:after="90" w:line="270"/>
        <w:ind w:left="500" w:hanging="500"/>
      </w:pPr>
      <w:r>
        <w:rPr>
          <w:b/>
          <w:bCs/>
          <w:color w:val="4F46E5"/>
          <w:sz w:val="20"/>
          <w:szCs w:val="20"/>
        </w:rPr>
        <w:t xml:space="preserve">7.	</w:t>
      </w:r>
      <w:r>
        <w:rPr>
          <w:sz w:val="20"/>
          <w:szCs w:val="20"/>
        </w:rPr>
        <w:t xml:space="preserve">Bayes permite passar de P(prêmio | spam) para P(spam | prêmio). Com 20% de spam, 80% dos spams e 5% dos não spams contendo "prêmio", a chance de um e-mail com a palavra ser spam é 0,16 / (0,16 + 0,04) = 80%, bem maior que os 20% iniciais.</w:t>
      </w:r>
    </w:p>
    <w:p>
      <w:pPr>
        <w:keepLines/>
        <w:tabs>
          <w:tab w:val="left" w:pos="500"/>
        </w:tabs>
        <w:spacing w:after="90" w:line="270"/>
        <w:ind w:left="500" w:hanging="500"/>
      </w:pPr>
      <w:r>
        <w:rPr>
          <w:b/>
          <w:bCs/>
          <w:color w:val="4F46E5"/>
          <w:sz w:val="20"/>
          <w:szCs w:val="20"/>
        </w:rPr>
        <w:t xml:space="preserve">8.	</w:t>
      </w:r>
      <w:r>
        <w:rPr>
          <w:sz w:val="20"/>
          <w:szCs w:val="20"/>
        </w:rPr>
        <w:t xml:space="preserve">P(+) = 0,95 × 0,02 + 0,10 × 0,98 = 0,019 + 0,098 = 0,117. P(doente | +) = 0,019 / 0,117, cerca de 16%. Mesmo com um teste bom, como a doença é rara, a maioria dos positivos são falsos.</w:t>
      </w:r>
    </w:p>
    <w:p>
      <w:pPr>
        <w:keepLines/>
        <w:tabs>
          <w:tab w:val="left" w:pos="500"/>
        </w:tabs>
        <w:spacing w:after="90" w:line="270"/>
        <w:ind w:left="500" w:hanging="500"/>
      </w:pPr>
      <w:r>
        <w:rPr>
          <w:b/>
          <w:bCs/>
          <w:color w:val="4F46E5"/>
          <w:sz w:val="20"/>
          <w:szCs w:val="20"/>
        </w:rPr>
        <w:t xml:space="preserve">9.	</w:t>
      </w:r>
      <w:r>
        <w:rPr>
          <w:sz w:val="20"/>
          <w:szCs w:val="20"/>
        </w:rPr>
        <w:t xml:space="preserve">A média é o centro e o desvio padrão é a largura da curva. Podemos descrever cada classe por uma curva normal e classificar um exemplo na classe cuja curva torna a observação mais provável.</w:t>
      </w:r>
    </w:p>
    <w:p>
      <w:pPr>
        <w:keepLines/>
        <w:tabs>
          <w:tab w:val="left" w:pos="500"/>
        </w:tabs>
        <w:spacing w:after="90" w:line="270"/>
        <w:ind w:left="500" w:hanging="500"/>
      </w:pPr>
      <w:r>
        <w:rPr>
          <w:b/>
          <w:bCs/>
          <w:color w:val="4F46E5"/>
          <w:sz w:val="20"/>
          <w:szCs w:val="20"/>
        </w:rPr>
        <w:t xml:space="preserve">10.	</w:t>
      </w:r>
      <w:r>
        <w:rPr>
          <w:sz w:val="20"/>
          <w:szCs w:val="20"/>
        </w:rPr>
        <w:t xml:space="preserve">Cria-se o objeto (modelo = LogisticRegression()); ajusta-se com os dados de treino (modelo.fit(X_tr, y_tr)); preveem-se as classes de exemplos novos (modelo.predict(X_novo)); avalia-se no teste (modelo.score(X_te, y_te)).</w:t>
      </w:r>
    </w:p>
    <w:p>
      <w:pPr>
        <w:keepLines/>
        <w:tabs>
          <w:tab w:val="left" w:pos="500"/>
        </w:tabs>
        <w:spacing w:after="90" w:line="270"/>
        <w:ind w:left="500" w:hanging="500"/>
      </w:pPr>
      <w:r>
        <w:rPr>
          <w:b/>
          <w:bCs/>
          <w:color w:val="4F46E5"/>
          <w:sz w:val="20"/>
          <w:szCs w:val="20"/>
        </w:rPr>
        <w:t xml:space="preserve">11.	</w:t>
      </w:r>
      <w:r>
        <w:rPr>
          <w:sz w:val="20"/>
          <w:szCs w:val="20"/>
        </w:rPr>
        <w:t xml:space="preserve">O fit recebe X com todos os exemplos, rotulados e sem rótulo, e um vetor y em que os exemplos sem rótulo têm o valor -1.</w:t>
      </w:r>
    </w:p>
    <w:p>
      <w:pPr>
        <w:keepLines/>
        <w:tabs>
          <w:tab w:val="left" w:pos="500"/>
        </w:tabs>
        <w:spacing w:after="90" w:line="270"/>
        <w:ind w:left="500" w:hanging="500"/>
      </w:pPr>
      <w:r>
        <w:rPr>
          <w:b/>
          <w:bCs/>
          <w:color w:val="4F46E5"/>
          <w:sz w:val="20"/>
          <w:szCs w:val="20"/>
        </w:rPr>
        <w:t xml:space="preserve">12.	</w:t>
      </w:r>
      <w:r>
        <w:rPr>
          <w:sz w:val="20"/>
          <w:szCs w:val="20"/>
        </w:rPr>
        <w:t xml:space="preserve">É um objeto que encadeia passos (como padronização e classificador). Em cada ajuste, todos os passos aprendem somente com o treino da rodada, e os dados de teste são apenas transformados, o que evita que informação do teste influencie o pré-processamento.</w:t>
      </w:r>
    </w:p>
    <w:p>
      <w:pPr>
        <w:keepLines/>
        <w:tabs>
          <w:tab w:val="left" w:pos="500"/>
        </w:tabs>
        <w:spacing w:after="90" w:line="270"/>
        <w:ind w:left="500" w:hanging="500"/>
      </w:pPr>
      <w:r>
        <w:rPr>
          <w:b/>
          <w:bCs/>
          <w:color w:val="4F46E5"/>
          <w:sz w:val="20"/>
          <w:szCs w:val="20"/>
        </w:rPr>
        <w:t xml:space="preserve">13.	</w:t>
      </w:r>
      <w:r>
        <w:rPr>
          <w:sz w:val="20"/>
          <w:szCs w:val="20"/>
        </w:rPr>
        <w:t xml:space="preserve">O treino ensina o modelo; a validação orienta escolhas de parâmetros e modelos; o teste dá a nota final. Se o teste for usado repetidamente para escolher, deixa de ser independente e a nota fica otimista.</w:t>
      </w:r>
    </w:p>
    <w:p>
      <w:pPr>
        <w:keepLines/>
        <w:tabs>
          <w:tab w:val="left" w:pos="500"/>
        </w:tabs>
        <w:spacing w:after="90" w:line="270"/>
        <w:ind w:left="500" w:hanging="500"/>
      </w:pPr>
      <w:r>
        <w:rPr>
          <w:b/>
          <w:bCs/>
          <w:color w:val="4F46E5"/>
          <w:sz w:val="20"/>
          <w:szCs w:val="20"/>
        </w:rPr>
        <w:t xml:space="preserve">14.	</w:t>
      </w:r>
      <w:r>
        <w:rPr>
          <w:sz w:val="20"/>
          <w:szCs w:val="20"/>
        </w:rPr>
        <w:t xml:space="preserve">Os dados são divididos em k partes; em cada rodada uma parte é teste e as demais são treino; a nota final é a média. Todo exemplo é usado para treino e para teste, o que aproveita melhor poucos dados e dá uma estimativa mais estável.</w:t>
      </w:r>
    </w:p>
    <w:p>
      <w:pPr>
        <w:keepLines/>
        <w:tabs>
          <w:tab w:val="left" w:pos="500"/>
        </w:tabs>
        <w:spacing w:after="90" w:line="270"/>
        <w:ind w:left="500" w:hanging="500"/>
      </w:pPr>
      <w:r>
        <w:rPr>
          <w:b/>
          <w:bCs/>
          <w:color w:val="4F46E5"/>
          <w:sz w:val="20"/>
          <w:szCs w:val="20"/>
        </w:rPr>
        <w:t xml:space="preserve">15.	</w:t>
      </w:r>
      <w:r>
        <w:rPr>
          <w:sz w:val="20"/>
          <w:szCs w:val="20"/>
        </w:rPr>
        <w:t xml:space="preserve">Subajuste: modelo simples demais, com acurácia baixa no treino e no teste. Sobreajuste: modelo complexo demais, com acurácia muito alta no treino e bem menor no teste.</w:t>
      </w:r>
    </w:p>
    <w:p>
      <w:pPr>
        <w:keepLines/>
        <w:tabs>
          <w:tab w:val="left" w:pos="500"/>
        </w:tabs>
        <w:spacing w:after="90" w:line="270"/>
        <w:ind w:left="500" w:hanging="500"/>
      </w:pPr>
      <w:r>
        <w:rPr>
          <w:b/>
          <w:bCs/>
          <w:color w:val="4F46E5"/>
          <w:sz w:val="20"/>
          <w:szCs w:val="20"/>
        </w:rPr>
        <w:t xml:space="preserve">16.	</w:t>
      </w:r>
      <w:r>
        <w:rPr>
          <w:sz w:val="20"/>
          <w:szCs w:val="20"/>
        </w:rPr>
        <w:t xml:space="preserve">Um modelo que sempre responde "negativo" teria 99% de acurácia sem encontrar nenhum positivo. Precisão, revocação, F1 e a matriz de confusão mostram o desempenho na classe de interesse.</w:t>
      </w:r>
    </w:p>
    <w:p>
      <w:pPr>
        <w:keepLines/>
        <w:tabs>
          <w:tab w:val="left" w:pos="500"/>
        </w:tabs>
        <w:spacing w:after="90" w:line="270"/>
        <w:ind w:left="500" w:hanging="500"/>
      </w:pPr>
      <w:r>
        <w:rPr>
          <w:b/>
          <w:bCs/>
          <w:color w:val="4F46E5"/>
          <w:sz w:val="20"/>
          <w:szCs w:val="20"/>
        </w:rPr>
        <w:t xml:space="preserve">17.	</w:t>
      </w:r>
      <w:r>
        <w:rPr>
          <w:sz w:val="20"/>
          <w:szCs w:val="20"/>
        </w:rPr>
        <w:t xml:space="preserve">Acurácia = 170/200 = 0,85; precisão = 40/50 = 0,80; revocação = 40/60, cerca de 0,67; F1 = 2 × 0,80 × 0,667 / (0,80 + 0,667), cerca de 0,73.</w:t>
      </w:r>
    </w:p>
    <w:p>
      <w:pPr>
        <w:keepLines/>
        <w:tabs>
          <w:tab w:val="left" w:pos="500"/>
        </w:tabs>
        <w:spacing w:after="90" w:line="270"/>
        <w:ind w:left="500" w:hanging="500"/>
      </w:pPr>
      <w:r>
        <w:rPr>
          <w:b/>
          <w:bCs/>
          <w:color w:val="4F46E5"/>
          <w:sz w:val="20"/>
          <w:szCs w:val="20"/>
        </w:rPr>
        <w:t xml:space="preserve">18.	</w:t>
      </w:r>
      <w:r>
        <w:rPr>
          <w:sz w:val="20"/>
          <w:szCs w:val="20"/>
        </w:rPr>
        <w:t xml:space="preserve">Escolher os atributos olhando para todos os rótulos antes da validação cruzada fez a acurácia chegar a cerca de 88% em dados sem padrão algum. Colocando a seleção dentro do pipeline, aplicada só ao treino de cada dobra, o resultado voltou ao nível do acaso. Evita-se ajustando tudo só com o treino.</w:t>
      </w:r>
    </w:p>
    <w:p>
      <w:pPr>
        <w:keepLines/>
        <w:tabs>
          <w:tab w:val="left" w:pos="500"/>
        </w:tabs>
        <w:spacing w:after="90" w:line="270"/>
        <w:ind w:left="500" w:hanging="500"/>
      </w:pPr>
      <w:r>
        <w:rPr>
          <w:b/>
          <w:bCs/>
          <w:color w:val="4F46E5"/>
          <w:sz w:val="20"/>
          <w:szCs w:val="20"/>
        </w:rPr>
        <w:t xml:space="preserve">19.	</w:t>
      </w:r>
      <w:r>
        <w:rPr>
          <w:sz w:val="20"/>
          <w:szCs w:val="20"/>
        </w:rPr>
        <w:t xml:space="preserve">Porque com poucos rótulos o resultado depende muito de quais exemplos foram sorteados. Um único sorteio pode superestimar ou subestimar o método; a média e o desvio de várias repetições dão uma visão confiável e mostram a variabilidade.</w:t>
      </w:r>
    </w:p>
    <w:p>
      <w:pPr>
        <w:keepLines/>
        <w:tabs>
          <w:tab w:val="left" w:pos="500"/>
        </w:tabs>
        <w:spacing w:after="90" w:line="270"/>
        <w:ind w:left="500" w:hanging="500"/>
      </w:pPr>
      <w:r>
        <w:rPr>
          <w:b/>
          <w:bCs/>
          <w:color w:val="4F46E5"/>
          <w:sz w:val="20"/>
          <w:szCs w:val="20"/>
        </w:rPr>
        <w:t xml:space="preserve">20.	</w:t>
      </w:r>
      <w:r>
        <w:rPr>
          <w:sz w:val="20"/>
          <w:szCs w:val="20"/>
        </w:rPr>
        <w:t xml:space="preserve">Ela sorteia n_rot exemplos para manter o rótulo (equilibrados entre as classes) e coloca -1 nos demais. Em projetos reais, os rotulados raramente são uma amostra aleatória e balanceada: tendem a ser os mais fáceis ou mais baratos de rotular, o que pode distorcer o aprendizado e piorar o resultado.</w:t>
      </w:r>
    </w:p>
    <w:p>
      <w:pPr>
        <w:pStyle w:val="Heading2"/>
        <w:keepNext/>
        <w:pageBreakBefore/>
      </w:pPr>
      <w:r>
        <w:t xml:space="preserve">Capítulo 3 — Quando e Por Que Funciona</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rótulos, só observamos como os atributos x estão distribuídos.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dados sem rótulo (endereços) só ajudam se sua estrutura se relaciona com o rótulo (voto).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indução produz um modelo geral, aplicável a exemplos futuros.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transdução rotula o próprio conjunto sem rótulo disponível.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objetivo é rotular exemplos que já existem, sem pretensão de generalizar para novos.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pseudo-rótulo é a previsão do próprio modelo, usada como se fosse a resposta correta.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Pseudo-rótulos errados entram no treino e reforçam o erro.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regiões densas, pontos vizinhos tendem a compartilhar o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os pontos formam grupos, cada grupo tende a corresponder a uma classe.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fronteira deve atravessar o "campo vazio" entre os grupos.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dados vivem perto de uma variedade de poucas dimensões.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pontos parecem próximos em linha reta, mas estão distantes ao longo da variedade.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estrutura de grupos não correspondia às classes, e a propagação de rótulos seguiu o caminho errado.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médio foi de +13,7 p.p. sobre a referência, melhor em 46 dos 50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self-training foi pior em 49 sorteios, com queda média de 8,8 p.p.</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diferença absoluta entre duas porcentagens.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Li e Zhou (2015) propuseram abordagens que buscam evitar a piora causada por dados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dados sem rótulo, o método de vizinhança com 50 rótulos fica abaixo da regressão logística.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cruzamento ocorreu perto de 100 (86,4% contra 86,3%).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cresce, mas vai se acomodando conforme u aumenta.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Exemplos de classes desconhecidas recebem rótulos forçados e errados.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do self-training desapareceu com dados de fora.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Self-training e co-training são exemplos clássicos.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Label Spreading propaga rótulos pelas arestas de um grafo de vizinhos.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referência fraca exagera o ganho dos métodos semissupervisionados.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Referência forte, repetição e comparação pareada tornam a avaliação confiável.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Reservar rótulos para validação reduz os rótulos de treino, e validar com poucos é instável.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50 rótulos, a validação interna não distingue bem os valores de k; a escolha variou entre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de referência é o ponto de partida e a régua para medir o ganho.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Esses métodos usam os dados sem rótulo antes do treino supervisionado, para aprender representações.</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Os rótulos informam sobre p(y | x). Os dados sem rótulo informam sobre p(x), a forma como os exemplos se distribuem. Se essa forma está ligada às classes (grupos, curvas, regiões densas), conhecer p(x) ajuda a estimar melhor p(y | x), principalmente quando os rótulos são poucos.</w:t>
      </w:r>
    </w:p>
    <w:p>
      <w:pPr>
        <w:keepLines/>
        <w:tabs>
          <w:tab w:val="left" w:pos="500"/>
        </w:tabs>
        <w:spacing w:after="90" w:line="270"/>
        <w:ind w:left="500" w:hanging="500"/>
      </w:pPr>
      <w:r>
        <w:rPr>
          <w:b/>
          <w:bCs/>
          <w:color w:val="4F46E5"/>
          <w:sz w:val="20"/>
          <w:szCs w:val="20"/>
        </w:rPr>
        <w:t xml:space="preserve">2.	</w:t>
      </w:r>
      <w:r>
        <w:rPr>
          <w:sz w:val="20"/>
          <w:szCs w:val="20"/>
        </w:rPr>
        <w:t xml:space="preserve">Ajudam quando vizinhos votam de modo parecido, pois o endereço é pista do voto. Atrapalham quando o voto não tem relação com o endereço. Em aprendizado semissupervisionado, os dados sem rótulo só ajudam se a sua estrutura se relaciona com os rótulos.</w:t>
      </w:r>
    </w:p>
    <w:p>
      <w:pPr>
        <w:keepLines/>
        <w:tabs>
          <w:tab w:val="left" w:pos="500"/>
        </w:tabs>
        <w:spacing w:after="90" w:line="270"/>
        <w:ind w:left="500" w:hanging="500"/>
      </w:pPr>
      <w:r>
        <w:rPr>
          <w:b/>
          <w:bCs/>
          <w:color w:val="4F46E5"/>
          <w:sz w:val="20"/>
          <w:szCs w:val="20"/>
        </w:rPr>
        <w:t xml:space="preserve">3.	</w:t>
      </w:r>
      <w:r>
        <w:rPr>
          <w:sz w:val="20"/>
          <w:szCs w:val="20"/>
        </w:rPr>
        <w:t xml:space="preserve">No indutivo, o resultado é um modelo geral que promete bom desempenho em exemplos futuros e se avalia em um teste separado. No transdutivo, o resultado são os rótulos do conjunto sem rótulo existente, sem promessa para exemplos futuros, e pode ser avaliado nos próprios exemplos sem rótulo, se houver rótulos verdadeiros reservados.</w:t>
      </w:r>
    </w:p>
    <w:p>
      <w:pPr>
        <w:keepLines/>
        <w:tabs>
          <w:tab w:val="left" w:pos="500"/>
        </w:tabs>
        <w:spacing w:after="90" w:line="270"/>
        <w:ind w:left="500" w:hanging="500"/>
      </w:pPr>
      <w:r>
        <w:rPr>
          <w:b/>
          <w:bCs/>
          <w:color w:val="4F46E5"/>
          <w:sz w:val="20"/>
          <w:szCs w:val="20"/>
        </w:rPr>
        <w:t xml:space="preserve">4.	</w:t>
      </w:r>
      <w:r>
        <w:rPr>
          <w:sz w:val="20"/>
          <w:szCs w:val="20"/>
        </w:rPr>
        <w:t xml:space="preserve">O primeiro mede a qualidade dos rótulos atribuídos ao conjunto sem rótulo (visão transdutiva). O segundo mede a generalização a exemplos novos (visão indutiva). Respondem a perguntas diferentes e vêm de conjuntos de exemplos diferentes.</w:t>
      </w:r>
    </w:p>
    <w:p>
      <w:pPr>
        <w:keepLines/>
        <w:tabs>
          <w:tab w:val="left" w:pos="500"/>
        </w:tabs>
        <w:spacing w:after="90" w:line="270"/>
        <w:ind w:left="500" w:hanging="500"/>
      </w:pPr>
      <w:r>
        <w:rPr>
          <w:b/>
          <w:bCs/>
          <w:color w:val="4F46E5"/>
          <w:sz w:val="20"/>
          <w:szCs w:val="20"/>
        </w:rPr>
        <w:t xml:space="preserve">5.	</w:t>
      </w:r>
      <w:r>
        <w:rPr>
          <w:sz w:val="20"/>
          <w:szCs w:val="20"/>
        </w:rPr>
        <w:t xml:space="preserve">O modelo aprende com os 50 rótulos, rotula os exemplos sem rótulo para os quais tem probabilidade de pelo menos 0,9, incorpora esses pseudo-rótulos e repete. Na primeira rodada, 831 exemplos foram rotulados e nas seguintes cada vez menos, até restarem 54 sem rótulo. O limiar 0,9 é a confiança mínima exigida para aceitar um pseudo-rótulo.</w:t>
      </w:r>
    </w:p>
    <w:p>
      <w:pPr>
        <w:keepLines/>
        <w:tabs>
          <w:tab w:val="left" w:pos="500"/>
        </w:tabs>
        <w:spacing w:after="90" w:line="270"/>
        <w:ind w:left="500" w:hanging="500"/>
      </w:pPr>
      <w:r>
        <w:rPr>
          <w:b/>
          <w:bCs/>
          <w:color w:val="4F46E5"/>
          <w:sz w:val="20"/>
          <w:szCs w:val="20"/>
        </w:rPr>
        <w:t xml:space="preserve">6.	</w:t>
      </w:r>
      <w:r>
        <w:rPr>
          <w:sz w:val="20"/>
          <w:szCs w:val="20"/>
        </w:rPr>
        <w:t xml:space="preserve">É o reforço de erros: o modelo rotula incorretamente um exemplo, aprende com esse rótulo errado e fica mais confiante no erro. Com isso, o erro se espalha para outros exemplos e o desempenho pode ficar abaixo do modelo supervisionado.</w:t>
      </w:r>
    </w:p>
    <w:p>
      <w:pPr>
        <w:keepLines/>
        <w:tabs>
          <w:tab w:val="left" w:pos="500"/>
        </w:tabs>
        <w:spacing w:after="90" w:line="270"/>
        <w:ind w:left="500" w:hanging="500"/>
      </w:pPr>
      <w:r>
        <w:rPr>
          <w:b/>
          <w:bCs/>
          <w:color w:val="4F46E5"/>
          <w:sz w:val="20"/>
          <w:szCs w:val="20"/>
        </w:rPr>
        <w:t xml:space="preserve">7.	</w:t>
      </w:r>
      <w:r>
        <w:rPr>
          <w:sz w:val="20"/>
          <w:szCs w:val="20"/>
        </w:rPr>
        <w:t xml:space="preserve">Se dois pontos estão próximos em uma região densa, seus rótulos tendem a ser iguais. Exemplo: moradores do mesmo quarteirão tendem a ter preferências parecidas; casas vizinhas tendem a ter preços parecidos.</w:t>
      </w:r>
    </w:p>
    <w:p>
      <w:pPr>
        <w:keepLines/>
        <w:tabs>
          <w:tab w:val="left" w:pos="500"/>
        </w:tabs>
        <w:spacing w:after="90" w:line="270"/>
        <w:ind w:left="500" w:hanging="500"/>
      </w:pPr>
      <w:r>
        <w:rPr>
          <w:b/>
          <w:bCs/>
          <w:color w:val="4F46E5"/>
          <w:sz w:val="20"/>
          <w:szCs w:val="20"/>
        </w:rPr>
        <w:t xml:space="preserve">8.	</w:t>
      </w:r>
      <w:r>
        <w:rPr>
          <w:sz w:val="20"/>
          <w:szCs w:val="20"/>
        </w:rPr>
        <w:t xml:space="preserve">Agrupamento: pontos do mesmo grupo tendem a ter a mesma classe. Baixa densidade: a fronteira de decisão deve passar por região com poucos pontos. São duas faces da mesma ideia: se os grupos correspondem às classes, a fronteira natural fica no espaço vazio entre eles.</w:t>
      </w:r>
    </w:p>
    <w:p>
      <w:pPr>
        <w:keepLines/>
        <w:tabs>
          <w:tab w:val="left" w:pos="500"/>
        </w:tabs>
        <w:spacing w:after="90" w:line="270"/>
        <w:ind w:left="500" w:hanging="500"/>
      </w:pPr>
      <w:r>
        <w:rPr>
          <w:b/>
          <w:bCs/>
          <w:color w:val="4F46E5"/>
          <w:sz w:val="20"/>
          <w:szCs w:val="20"/>
        </w:rPr>
        <w:t xml:space="preserve">9.	</w:t>
      </w:r>
      <w:r>
        <w:rPr>
          <w:sz w:val="20"/>
          <w:szCs w:val="20"/>
        </w:rPr>
        <w:t xml:space="preserve">Os dados de alta dimensão ficam perto de uma superfície de poucas dimensões, como uma folha enrolada em uma sala. Dois pontos podem estar perto em linha reta, atravessando o ar, mas longe pelo papel. A distância relevante é a medida ao longo da variedade.</w:t>
      </w:r>
    </w:p>
    <w:p>
      <w:pPr>
        <w:keepLines/>
        <w:tabs>
          <w:tab w:val="left" w:pos="500"/>
        </w:tabs>
        <w:spacing w:after="90" w:line="270"/>
        <w:ind w:left="500" w:hanging="500"/>
      </w:pPr>
      <w:r>
        <w:rPr>
          <w:b/>
          <w:bCs/>
          <w:color w:val="4F46E5"/>
          <w:sz w:val="20"/>
          <w:szCs w:val="20"/>
        </w:rPr>
        <w:t xml:space="preserve">10.	</w:t>
      </w:r>
      <w:r>
        <w:rPr>
          <w:sz w:val="20"/>
          <w:szCs w:val="20"/>
        </w:rPr>
        <w:t xml:space="preserve">Pontos de pontas opostas da espiral podem estar próximos em linha reta, mas distantes ao longo da curva. Os métodos de grafos ligam cada ponto a seus vizinhos e propagam rótulos por essas ligações, medindo a distância seguindo a forma dos dados.</w:t>
      </w:r>
    </w:p>
    <w:p>
      <w:pPr>
        <w:keepLines/>
        <w:tabs>
          <w:tab w:val="left" w:pos="500"/>
        </w:tabs>
        <w:spacing w:after="90" w:line="270"/>
        <w:ind w:left="500" w:hanging="500"/>
      </w:pPr>
      <w:r>
        <w:rPr>
          <w:b/>
          <w:bCs/>
          <w:color w:val="4F46E5"/>
          <w:sz w:val="20"/>
          <w:szCs w:val="20"/>
        </w:rPr>
        <w:t xml:space="preserve">11.	</w:t>
      </w:r>
      <w:r>
        <w:rPr>
          <w:sz w:val="20"/>
          <w:szCs w:val="20"/>
        </w:rPr>
        <w:t xml:space="preserve">No Cenário 1 (duas luas), a classe coincide com o grupo e o Label Spreading ganhou 13,7 p.p., vencendo em 46 de 50 sorteios. No Cenário 2 (grupos cruzados), a estrutura de grupos é perpendicular à classe; Label Spreading perdeu 3,2 p.p. e o self-training perdeu 8,8 p.p. A diferença está em a suposição valer ou não.</w:t>
      </w:r>
    </w:p>
    <w:p>
      <w:pPr>
        <w:keepLines/>
        <w:tabs>
          <w:tab w:val="left" w:pos="500"/>
        </w:tabs>
        <w:spacing w:after="90" w:line="270"/>
        <w:ind w:left="500" w:hanging="500"/>
      </w:pPr>
      <w:r>
        <w:rPr>
          <w:b/>
          <w:bCs/>
          <w:color w:val="4F46E5"/>
          <w:sz w:val="20"/>
          <w:szCs w:val="20"/>
        </w:rPr>
        <w:t xml:space="preserve">12.	</w:t>
      </w:r>
      <w:r>
        <w:rPr>
          <w:sz w:val="20"/>
          <w:szCs w:val="20"/>
        </w:rPr>
        <w:t xml:space="preserve">Porque a escolha dos exemplos rotulados causa grande variação nos resultados. Comparar referência e método no mesmo sorteio remove essa variação comum e mostra o efeito do método. Permite também contar em quantos sorteios o método vence ou perde.</w:t>
      </w:r>
    </w:p>
    <w:p>
      <w:pPr>
        <w:keepLines/>
        <w:tabs>
          <w:tab w:val="left" w:pos="500"/>
        </w:tabs>
        <w:spacing w:after="90" w:line="270"/>
        <w:ind w:left="500" w:hanging="500"/>
      </w:pPr>
      <w:r>
        <w:rPr>
          <w:b/>
          <w:bCs/>
          <w:color w:val="4F46E5"/>
          <w:sz w:val="20"/>
          <w:szCs w:val="20"/>
        </w:rPr>
        <w:t xml:space="preserve">13.	</w:t>
      </w:r>
      <w:r>
        <w:rPr>
          <w:sz w:val="20"/>
          <w:szCs w:val="20"/>
        </w:rPr>
        <w:t xml:space="preserve">Com u = 0, o Label Spreading (74,0%) perde da referência (86,3%). A acurácia cresce com u e cruza a referência perto de 100 exemplos. Depois o ganho continua, mas diminui: de 800 para 1.207 exemplos varia pouco (92,6% para 93,4%).</w:t>
      </w:r>
    </w:p>
    <w:p>
      <w:pPr>
        <w:keepLines/>
        <w:tabs>
          <w:tab w:val="left" w:pos="500"/>
        </w:tabs>
        <w:spacing w:after="90" w:line="270"/>
        <w:ind w:left="500" w:hanging="500"/>
      </w:pPr>
      <w:r>
        <w:rPr>
          <w:b/>
          <w:bCs/>
          <w:color w:val="4F46E5"/>
          <w:sz w:val="20"/>
          <w:szCs w:val="20"/>
        </w:rPr>
        <w:t xml:space="preserve">14.	</w:t>
      </w:r>
      <w:r>
        <w:rPr>
          <w:sz w:val="20"/>
          <w:szCs w:val="20"/>
        </w:rPr>
        <w:t xml:space="preserve">Ocorre quando o conjunto sem rótulo contém classes ausentes do conjunto rotulado. Como os métodos só podem atribuir as classes conhecidas, esses exemplos recebem rótulos forçados e errados, que se propagam e reduzem ou eliminam o ganho.</w:t>
      </w:r>
    </w:p>
    <w:p>
      <w:pPr>
        <w:keepLines/>
        <w:tabs>
          <w:tab w:val="left" w:pos="500"/>
        </w:tabs>
        <w:spacing w:after="90" w:line="270"/>
        <w:ind w:left="500" w:hanging="500"/>
      </w:pPr>
      <w:r>
        <w:rPr>
          <w:b/>
          <w:bCs/>
          <w:color w:val="4F46E5"/>
          <w:sz w:val="20"/>
          <w:szCs w:val="20"/>
        </w:rPr>
        <w:t xml:space="preserve">15.	</w:t>
      </w:r>
      <w:r>
        <w:rPr>
          <w:sz w:val="20"/>
          <w:szCs w:val="20"/>
        </w:rPr>
        <w:t xml:space="preserve">De onde vieram; se são da mesma população dos rotulados; se há classes novas ou condições diferentes (outro hospital, outra câmera, outra época); se a distribuição dos atributos é parecida; e se há dados duplicados ou do próprio conjunto de teste.</w:t>
      </w:r>
    </w:p>
    <w:p>
      <w:pPr>
        <w:keepLines/>
        <w:tabs>
          <w:tab w:val="left" w:pos="500"/>
        </w:tabs>
        <w:spacing w:after="90" w:line="270"/>
        <w:ind w:left="500" w:hanging="500"/>
      </w:pPr>
      <w:r>
        <w:rPr>
          <w:b/>
          <w:bCs/>
          <w:color w:val="4F46E5"/>
          <w:sz w:val="20"/>
          <w:szCs w:val="20"/>
        </w:rPr>
        <w:t xml:space="preserve">16.	</w:t>
      </w:r>
      <w:r>
        <w:rPr>
          <w:sz w:val="20"/>
          <w:szCs w:val="20"/>
        </w:rPr>
        <w:t xml:space="preserve">Envoltórios usam qualquer classificador em um laço de pseudo-rótulos (self-training). Pré-processamento não supervisionado usa dados sem rótulo antes do treino supervisionado (pré-treino contrastivo). Intrinsecamente semissupervisionados incluem o termo dos dados sem rótulo no objetivo (modelos generativos, S3VM, consistência). Grafos propagam rótulos entre vizinhos (Label Spreading).</w:t>
      </w:r>
    </w:p>
    <w:p>
      <w:pPr>
        <w:keepLines/>
        <w:tabs>
          <w:tab w:val="left" w:pos="500"/>
        </w:tabs>
        <w:spacing w:after="90" w:line="270"/>
        <w:ind w:left="500" w:hanging="500"/>
      </w:pPr>
      <w:r>
        <w:rPr>
          <w:b/>
          <w:bCs/>
          <w:color w:val="4F46E5"/>
          <w:sz w:val="20"/>
          <w:szCs w:val="20"/>
        </w:rPr>
        <w:t xml:space="preserve">17.	</w:t>
      </w:r>
      <w:r>
        <w:rPr>
          <w:sz w:val="20"/>
          <w:szCs w:val="20"/>
        </w:rPr>
        <w:t xml:space="preserve">Para escolher parâmetros precisamos de rótulos de validação, mas os rótulos são escassos; reservar muitos reduz o treino e validar com poucos dá escolhas instáveis. Na técnica de rótulos escondidos, em cada rodada esconde-se parte dos rótulos conhecidos (1 por classe) e mede-se quantos o método recupera pelo atributo transduction_; repete-se e escolhe-se o parâmetro de melhor média.</w:t>
      </w:r>
    </w:p>
    <w:p>
      <w:pPr>
        <w:keepLines/>
        <w:tabs>
          <w:tab w:val="left" w:pos="500"/>
        </w:tabs>
        <w:spacing w:after="90" w:line="270"/>
        <w:ind w:left="500" w:hanging="500"/>
      </w:pPr>
      <w:r>
        <w:rPr>
          <w:b/>
          <w:bCs/>
          <w:color w:val="4F46E5"/>
          <w:sz w:val="20"/>
          <w:szCs w:val="20"/>
        </w:rPr>
        <w:t xml:space="preserve">18.	</w:t>
      </w:r>
      <w:r>
        <w:rPr>
          <w:sz w:val="20"/>
          <w:szCs w:val="20"/>
        </w:rPr>
        <w:t xml:space="preserve">A validação interna quase não superou o k fixo, o que mostra que com poucos rótulos ela discrimina mal entre valores de k, e a escolha variou entre sorteios. O oráculo é um teto inalcançável, pois usa o teste. Lição: usar valores padrão razoáveis, reportar sensibilidade e desconfiar de ganhos que dependam de uma escolha muito específica.</w:t>
      </w:r>
    </w:p>
    <w:p>
      <w:pPr>
        <w:keepLines/>
        <w:tabs>
          <w:tab w:val="left" w:pos="500"/>
        </w:tabs>
        <w:spacing w:after="90" w:line="270"/>
        <w:ind w:left="500" w:hanging="500"/>
      </w:pPr>
      <w:r>
        <w:rPr>
          <w:b/>
          <w:bCs/>
          <w:color w:val="4F46E5"/>
          <w:sz w:val="20"/>
          <w:szCs w:val="20"/>
        </w:rPr>
        <w:t xml:space="preserve">19.	</w:t>
      </w:r>
      <w:r>
        <w:rPr>
          <w:sz w:val="20"/>
          <w:szCs w:val="20"/>
        </w:rPr>
        <w:t xml:space="preserve">Separar o teste primeiro; definir e variar l e u; treinar um modelo de referência supervisionado forte; escolher parâmetros sem olhar o teste; repetir com vários sorteios reportando média e desvio; comparar no mesmo sorteio e contar vitórias e derrotas; verificar se os dados sem rótulo são da mesma população; reportar também os casos em que o método não ajudou.</w:t>
      </w:r>
    </w:p>
    <w:p>
      <w:pPr>
        <w:keepLines/>
        <w:tabs>
          <w:tab w:val="left" w:pos="500"/>
        </w:tabs>
        <w:spacing w:after="90" w:line="270"/>
        <w:ind w:left="500" w:hanging="500"/>
      </w:pPr>
      <w:r>
        <w:rPr>
          <w:b/>
          <w:bCs/>
          <w:color w:val="4F46E5"/>
          <w:sz w:val="20"/>
          <w:szCs w:val="20"/>
        </w:rPr>
        <w:t xml:space="preserve">20.	</w:t>
      </w:r>
      <w:r>
        <w:rPr>
          <w:sz w:val="20"/>
          <w:szCs w:val="20"/>
        </w:rPr>
        <w:t xml:space="preserve">Começar com um modelo supervisionado de referência (de preferência com pré-treino) usando os 300 laudos. Verificar suposições: se imagens parecidas têm o mesmo diagnóstico e se as imagens sem laudo vêm da mesma população (mesmos equipamentos e classes). Considerar métodos de consistência e contrastivos (Parte III) ou self-training. Avaliar em teste rotulado separado, com vários sorteios e comparação pareada com a referência.</w:t>
      </w:r>
    </w:p>
    <w:p>
      <w:pPr>
        <w:pStyle w:val="Heading2"/>
        <w:keepNext/>
        <w:pageBreakBefore/>
      </w:pPr>
      <w:r>
        <w:t xml:space="preserve">Capítulo 4 — Self-training</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Pseudo-rótulo é a previsão do modelo usada como rótulo no treino seguinte.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Treina-se com os rotulados, prevê-se nos sem rótulo, seleciona-se os confiantes e incorpora-se ao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confiança vem das probabilidades; sem predict_proba não há como selecionar.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envolve um classificador qualquer em um laço de pseudo-rótulos.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primeiras formulações datam de Scudder (1965); Yarowsky (1995) o aplicou a linguagem natural.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trabalho usou regras-semente e o laço de pseudo-rótulos para decidir o sentido de palavras ambíguas.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saída mostra acerto de 95,7% nos pseudo-rótulos da primeira rodada.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poucos exemplos restantes são os mais difíceis, e o acerto cai (60% a 66%, em média).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experimento, os rótulos verdadeiros existem e foram escondidos; em um projeto real, não estão disponíveis.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Pseudo-rótulos só são aceitos se a confiança for no mínimo igual ao limiar.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padrão é 0,75, enquanto o livro costuma usar 0,9, mais exigente.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k_best seleciona sempre os k mais confiantes de cada rodada.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 1.144 pseudo-rótulos (89,0% de acerto) para 421 (99,5% de acerto).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pseudo-rótulos novos, o self-training equivale ao modelo treinado só com os rotulados.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Dos casos com confiança de 90%, um modelo bem calibrado acerta cerca de 90%.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poucos dados, as árvores discordam e a confiança máxima fica abaixo de 0,9.</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exemplos que atinjam o limiar, não há pseudo-rótulos para incorporar.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k vizinhos perdeu 13,3 pontos percentuais e foi pior nos 10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regressão logística ganhou 4,3 p.p., sendo melhor em 10 de 10.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desequilíbrio entre classes foi um sinal do viés de confirmação.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Pseudo-rótulos errados entram no treino e levam o modelo a confiar ainda mais nos erros.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ganhos foram +0,5, -1,2 e -0,7 p.p., menores que a variação entre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Caiu de 91,0% (sem ruído) para 58,9% com 30% de rótulos errados.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Mesmo com algum ganho do self-training, o resultado ficou muito abaixo do caso sem ruído.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Desequilíbrios entre classes são um alerta, e a escolha de parâmetros não deve usar o teste.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Na saída, 831 e 223 exemplos entram nas duas primeiras rodadas, e depois poucos.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tabela mostra "10/0": melhor em todos os 10 sorteios e pior em nenhum.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pseudo-rótulo suave mantém as probabilidades de todas as classes, e reaparece nas redes neurais do Capítulo 11.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estrutura de grupos a explorar, os palpites confiantes são menos confiáveis.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Amostrar e conferir alguns pseudo-rótulos dá uma estimativa de sua qualidade sem exigir todos os rótulos.</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Treinar com os exemplos rotulados; prever os sem rótulo, obtendo classe e confiança; selecionar os palpites com confiança acima do limiar; incorporá-los ao treino como pseudo-rótulos e repetir. Pseudo-rótulo é o palpite do próprio modelo, tratado como se fosse o rótulo.</w:t>
      </w:r>
    </w:p>
    <w:p>
      <w:pPr>
        <w:keepLines/>
        <w:tabs>
          <w:tab w:val="left" w:pos="500"/>
        </w:tabs>
        <w:spacing w:after="90" w:line="270"/>
        <w:ind w:left="500" w:hanging="500"/>
      </w:pPr>
      <w:r>
        <w:rPr>
          <w:b/>
          <w:bCs/>
          <w:color w:val="4F46E5"/>
          <w:sz w:val="20"/>
          <w:szCs w:val="20"/>
        </w:rPr>
        <w:t xml:space="preserve">2.	</w:t>
      </w:r>
      <w:r>
        <w:rPr>
          <w:sz w:val="20"/>
          <w:szCs w:val="20"/>
        </w:rPr>
        <w:t xml:space="preserve">Porque ele envolve qualquer classificador que forneça probabilidades em um laço de geração de pseudo-rótulos, sem depender de um modelo específico.</w:t>
      </w:r>
    </w:p>
    <w:p>
      <w:pPr>
        <w:keepLines/>
        <w:tabs>
          <w:tab w:val="left" w:pos="500"/>
        </w:tabs>
        <w:spacing w:after="90" w:line="270"/>
        <w:ind w:left="500" w:hanging="500"/>
      </w:pPr>
      <w:r>
        <w:rPr>
          <w:b/>
          <w:bCs/>
          <w:color w:val="4F46E5"/>
          <w:sz w:val="20"/>
          <w:szCs w:val="20"/>
        </w:rPr>
        <w:t xml:space="preserve">3.	</w:t>
      </w:r>
      <w:r>
        <w:rPr>
          <w:sz w:val="20"/>
          <w:szCs w:val="20"/>
        </w:rPr>
        <w:t xml:space="preserve">O estagiário aprende com seus palpites seguros e melhora, desde que acerte. Se estiver errado em alguns casos que julgou seguros, reforça o erro. O método funciona quando os palpites confiantes são em geral corretos e falha quando a confiança é enganosa.</w:t>
      </w:r>
    </w:p>
    <w:p>
      <w:pPr>
        <w:keepLines/>
        <w:tabs>
          <w:tab w:val="left" w:pos="500"/>
        </w:tabs>
        <w:spacing w:after="90" w:line="270"/>
        <w:ind w:left="500" w:hanging="500"/>
      </w:pPr>
      <w:r>
        <w:rPr>
          <w:b/>
          <w:bCs/>
          <w:color w:val="4F46E5"/>
          <w:sz w:val="20"/>
          <w:szCs w:val="20"/>
        </w:rPr>
        <w:t xml:space="preserve">4.	</w:t>
      </w:r>
      <w:r>
        <w:rPr>
          <w:sz w:val="20"/>
          <w:szCs w:val="20"/>
        </w:rPr>
        <w:t xml:space="preserve">Na rodada 1 entraram 831 pseudo-rótulos com 95,7% de acerto; na 2, 223 com 84,3%; depois entram poucos e com acerto menor (cerca de 60% a 66%). A acurácia no teste sobe de 85,6% para cerca de 89%, e a implementação própria coincide com a do scikit-learn. Aprende-se que a maior parte do ganho vem das primeiras rodadas.</w:t>
      </w:r>
    </w:p>
    <w:p>
      <w:pPr>
        <w:keepLines/>
        <w:tabs>
          <w:tab w:val="left" w:pos="500"/>
        </w:tabs>
        <w:spacing w:after="90" w:line="270"/>
        <w:ind w:left="500" w:hanging="500"/>
      </w:pPr>
      <w:r>
        <w:rPr>
          <w:b/>
          <w:bCs/>
          <w:color w:val="4F46E5"/>
          <w:sz w:val="20"/>
          <w:szCs w:val="20"/>
        </w:rPr>
        <w:t xml:space="preserve">5.	</w:t>
      </w:r>
      <w:r>
        <w:rPr>
          <w:sz w:val="20"/>
          <w:szCs w:val="20"/>
        </w:rPr>
        <w:t xml:space="preserve">O limiar define a confiança mínima. Limiar baixo aceita mais exemplos, mas com mais erros; limiar alto aceita menos, porém mais corretos. No Digits, de 0,5 a 0,99 o número na primeira rodada caiu de 1.144 para 421, e o acerto subiu de 89,0% para 99,5%.</w:t>
      </w:r>
    </w:p>
    <w:p>
      <w:pPr>
        <w:keepLines/>
        <w:tabs>
          <w:tab w:val="left" w:pos="500"/>
        </w:tabs>
        <w:spacing w:after="90" w:line="270"/>
        <w:ind w:left="500" w:hanging="500"/>
      </w:pPr>
      <w:r>
        <w:rPr>
          <w:b/>
          <w:bCs/>
          <w:color w:val="4F46E5"/>
          <w:sz w:val="20"/>
          <w:szCs w:val="20"/>
        </w:rPr>
        <w:t xml:space="preserve">6.	</w:t>
      </w:r>
      <w:r>
        <w:rPr>
          <w:sz w:val="20"/>
          <w:szCs w:val="20"/>
        </w:rPr>
        <w:t xml:space="preserve">No threshold, aceitam-se todos os exemplos acima da confiança mínima, e o número por rodada varia. No k_best, aceitam-se sempre os k mais confiantes, sem exigir um nível mínimo. O k_best pode precisar de muitas rodadas se k for pequeno (100 rodadas com k = 10).</w:t>
      </w:r>
    </w:p>
    <w:p>
      <w:pPr>
        <w:keepLines/>
        <w:tabs>
          <w:tab w:val="left" w:pos="500"/>
        </w:tabs>
        <w:spacing w:after="90" w:line="270"/>
        <w:ind w:left="500" w:hanging="500"/>
      </w:pPr>
      <w:r>
        <w:rPr>
          <w:b/>
          <w:bCs/>
          <w:color w:val="4F46E5"/>
          <w:sz w:val="20"/>
          <w:szCs w:val="20"/>
        </w:rPr>
        <w:t xml:space="preserve">7.	</w:t>
      </w:r>
      <w:r>
        <w:rPr>
          <w:sz w:val="20"/>
          <w:szCs w:val="20"/>
        </w:rPr>
        <w:t xml:space="preserve">Calibração é a correspondência entre a confiança do modelo e a frequência real de acerto. Se o modelo é mal calibrado, o limiar não significa o que se pensa: pode deixar entrar erros ou não deixar entrar nada, prejudicando o self-training.</w:t>
      </w:r>
    </w:p>
    <w:p>
      <w:pPr>
        <w:keepLines/>
        <w:tabs>
          <w:tab w:val="left" w:pos="500"/>
        </w:tabs>
        <w:spacing w:after="90" w:line="270"/>
        <w:ind w:left="500" w:hanging="500"/>
      </w:pPr>
      <w:r>
        <w:rPr>
          <w:b/>
          <w:bCs/>
          <w:color w:val="4F46E5"/>
          <w:sz w:val="20"/>
          <w:szCs w:val="20"/>
        </w:rPr>
        <w:t xml:space="preserve">8.	</w:t>
      </w:r>
      <w:r>
        <w:rPr>
          <w:sz w:val="20"/>
          <w:szCs w:val="20"/>
        </w:rPr>
        <w:t xml:space="preserve">A regressão logística é bem calibrada, e 831 exemplos passam de 0,9 com 96% de acerto. O k vizinhos tem confiança em degraus e fica acima da linha perfeita nas faixas médias. A floresta aleatória nunca chega a 0,9, pois as árvores discordam com poucos dados.</w:t>
      </w:r>
    </w:p>
    <w:p>
      <w:pPr>
        <w:keepLines/>
        <w:tabs>
          <w:tab w:val="left" w:pos="500"/>
        </w:tabs>
        <w:spacing w:after="90" w:line="270"/>
        <w:ind w:left="500" w:hanging="500"/>
      </w:pPr>
      <w:r>
        <w:rPr>
          <w:b/>
          <w:bCs/>
          <w:color w:val="4F46E5"/>
          <w:sz w:val="20"/>
          <w:szCs w:val="20"/>
        </w:rPr>
        <w:t xml:space="preserve">9.	</w:t>
      </w:r>
      <w:r>
        <w:rPr>
          <w:sz w:val="20"/>
          <w:szCs w:val="20"/>
        </w:rPr>
        <w:t xml:space="preserve">Porque a escala da confiança depende do tipo de modelo. A regressão logística produz probabilidades altas com facilidade; uma floresta com poucos dados raramente passa de 0,7. Por isso é preciso olhar a distribuição das confianças de cada modelo.</w:t>
      </w:r>
    </w:p>
    <w:p>
      <w:pPr>
        <w:keepLines/>
        <w:tabs>
          <w:tab w:val="left" w:pos="500"/>
        </w:tabs>
        <w:spacing w:after="90" w:line="270"/>
        <w:ind w:left="500" w:hanging="500"/>
      </w:pPr>
      <w:r>
        <w:rPr>
          <w:b/>
          <w:bCs/>
          <w:color w:val="4F46E5"/>
          <w:sz w:val="20"/>
          <w:szCs w:val="20"/>
        </w:rPr>
        <w:t xml:space="preserve">10.	</w:t>
      </w:r>
      <w:r>
        <w:rPr>
          <w:sz w:val="20"/>
          <w:szCs w:val="20"/>
        </w:rPr>
        <w:t xml:space="preserve">Regressão logística +4,3 p.p.; Naive Bayes +1,9; floresta e SVM praticamente sem efeito; k vizinhos -13,3. O resultado depende do classificador-base e da qualidade de suas probabilidades, que o self-training apenas amplifica.</w:t>
      </w:r>
    </w:p>
    <w:p>
      <w:pPr>
        <w:keepLines/>
        <w:tabs>
          <w:tab w:val="left" w:pos="500"/>
        </w:tabs>
        <w:spacing w:after="90" w:line="270"/>
        <w:ind w:left="500" w:hanging="500"/>
      </w:pPr>
      <w:r>
        <w:rPr>
          <w:b/>
          <w:bCs/>
          <w:color w:val="4F46E5"/>
          <w:sz w:val="20"/>
          <w:szCs w:val="20"/>
        </w:rPr>
        <w:t xml:space="preserve">11.	</w:t>
      </w:r>
      <w:r>
        <w:rPr>
          <w:sz w:val="20"/>
          <w:szCs w:val="20"/>
        </w:rPr>
        <w:t xml:space="preserve">Os pseudo-rótulos ficaram desbalanceados e menos precisos (82,0%): o dígito 9 não recebeu nenhum, os dígitos 1 e 8 receberam cerca de 31 e 32, e o 6 recebeu 158. O modelo reforçou esse desequilíbrio nas rodadas seguintes.</w:t>
      </w:r>
    </w:p>
    <w:p>
      <w:pPr>
        <w:keepLines/>
        <w:tabs>
          <w:tab w:val="left" w:pos="500"/>
        </w:tabs>
        <w:spacing w:after="90" w:line="270"/>
        <w:ind w:left="500" w:hanging="500"/>
      </w:pPr>
      <w:r>
        <w:rPr>
          <w:b/>
          <w:bCs/>
          <w:color w:val="4F46E5"/>
          <w:sz w:val="20"/>
          <w:szCs w:val="20"/>
        </w:rPr>
        <w:t xml:space="preserve">12.	</w:t>
      </w:r>
      <w:r>
        <w:rPr>
          <w:sz w:val="20"/>
          <w:szCs w:val="20"/>
        </w:rPr>
        <w:t xml:space="preserve">É o reforço de erros ou desequilíbrios que o modelo já tem, pois ele aprende com os próprios palpites. Pode-se monitorar o número de pseudo-rótulos por classe e conferir uma amostra de pseudo-rótulos com um especialista.</w:t>
      </w:r>
    </w:p>
    <w:p>
      <w:pPr>
        <w:keepLines/>
        <w:tabs>
          <w:tab w:val="left" w:pos="500"/>
        </w:tabs>
        <w:spacing w:after="90" w:line="270"/>
        <w:ind w:left="500" w:hanging="500"/>
      </w:pPr>
      <w:r>
        <w:rPr>
          <w:b/>
          <w:bCs/>
          <w:color w:val="4F46E5"/>
          <w:sz w:val="20"/>
          <w:szCs w:val="20"/>
        </w:rPr>
        <w:t xml:space="preserve">13.	</w:t>
      </w:r>
      <w:r>
        <w:rPr>
          <w:sz w:val="20"/>
          <w:szCs w:val="20"/>
        </w:rPr>
        <w:t xml:space="preserve">Os ganhos foram +0,5, -1,2 e -0,7 p.p., sem efeito claro. Uma explicação provável é que as classes não formam grupos bem separados, sem estrutura que o método explore, e os pseudo-rótulos são em boa parte incertos.</w:t>
      </w:r>
    </w:p>
    <w:p>
      <w:pPr>
        <w:keepLines/>
        <w:tabs>
          <w:tab w:val="left" w:pos="500"/>
        </w:tabs>
        <w:spacing w:after="90" w:line="270"/>
        <w:ind w:left="500" w:hanging="500"/>
      </w:pPr>
      <w:r>
        <w:rPr>
          <w:b/>
          <w:bCs/>
          <w:color w:val="4F46E5"/>
          <w:sz w:val="20"/>
          <w:szCs w:val="20"/>
        </w:rPr>
        <w:t xml:space="preserve">14.	</w:t>
      </w:r>
      <w:r>
        <w:rPr>
          <w:sz w:val="20"/>
          <w:szCs w:val="20"/>
        </w:rPr>
        <w:t xml:space="preserve">A acurácia da referência caiu de 91,0% (0% de ruído) para 58,9% (30%). O self-training deu ganhos de 3,5 a 4,6 p.p., mas o resultado ficou muito abaixo do caso limpo. Ensina que os dados sem rótulo não substituem rótulos corretos.</w:t>
      </w:r>
    </w:p>
    <w:p>
      <w:pPr>
        <w:keepLines/>
        <w:tabs>
          <w:tab w:val="left" w:pos="500"/>
        </w:tabs>
        <w:spacing w:after="90" w:line="270"/>
        <w:ind w:left="500" w:hanging="500"/>
      </w:pPr>
      <w:r>
        <w:rPr>
          <w:b/>
          <w:bCs/>
          <w:color w:val="4F46E5"/>
          <w:sz w:val="20"/>
          <w:szCs w:val="20"/>
        </w:rPr>
        <w:t xml:space="preserve">15.	</w:t>
      </w:r>
      <w:r>
        <w:rPr>
          <w:sz w:val="20"/>
          <w:szCs w:val="20"/>
        </w:rPr>
        <w:t xml:space="preserve">Limiar crescente ou decrescente (currículo do fácil ao difícil) e pesos para pseudo-rótulos (peso menor ou proporcional à confiança). Também há pseudo-rótulos suaves, limpeza dos pseudo-rótulos e uso transdutivo.</w:t>
      </w:r>
    </w:p>
    <w:p>
      <w:pPr>
        <w:keepLines/>
        <w:tabs>
          <w:tab w:val="left" w:pos="500"/>
        </w:tabs>
        <w:spacing w:after="90" w:line="270"/>
        <w:ind w:left="500" w:hanging="500"/>
      </w:pPr>
      <w:r>
        <w:rPr>
          <w:b/>
          <w:bCs/>
          <w:color w:val="4F46E5"/>
          <w:sz w:val="20"/>
          <w:szCs w:val="20"/>
        </w:rPr>
        <w:t xml:space="preserve">16.	</w:t>
      </w:r>
      <w:r>
        <w:rPr>
          <w:sz w:val="20"/>
          <w:szCs w:val="20"/>
        </w:rPr>
        <w:t xml:space="preserve">Parte-se de poucas regras-semente que rotulam algumas frases; nelas o método descobre novas pistas de contexto, que rotulam mais frases, e o processo se repete. É o laço do self-training aplicado a texto.</w:t>
      </w:r>
    </w:p>
    <w:p>
      <w:pPr>
        <w:keepLines/>
        <w:tabs>
          <w:tab w:val="left" w:pos="500"/>
        </w:tabs>
        <w:spacing w:after="90" w:line="270"/>
        <w:ind w:left="500" w:hanging="500"/>
      </w:pPr>
      <w:r>
        <w:rPr>
          <w:b/>
          <w:bCs/>
          <w:color w:val="4F46E5"/>
          <w:sz w:val="20"/>
          <w:szCs w:val="20"/>
        </w:rPr>
        <w:t xml:space="preserve">17.	</w:t>
      </w:r>
      <w:r>
        <w:rPr>
          <w:sz w:val="20"/>
          <w:szCs w:val="20"/>
        </w:rPr>
        <w:t xml:space="preserve">Começar pelo modelo de referência; usar classificador com boas probabilidades e checar a calibração; olhar a distribuição das confianças antes de fixar o limiar; monitorar pseudo-rótulos por classe; usar poucas rodadas; conferir amostra com especialista; comparar com a referência em vários sorteios. Justificativas coerentes: o limiar depende do modelo, e a maior parte do ganho vem das primeiras rodadas.</w:t>
      </w:r>
    </w:p>
    <w:p>
      <w:pPr>
        <w:keepLines/>
        <w:tabs>
          <w:tab w:val="left" w:pos="500"/>
        </w:tabs>
        <w:spacing w:after="90" w:line="270"/>
        <w:ind w:left="500" w:hanging="500"/>
      </w:pPr>
      <w:r>
        <w:rPr>
          <w:b/>
          <w:bCs/>
          <w:color w:val="4F46E5"/>
          <w:sz w:val="20"/>
          <w:szCs w:val="20"/>
        </w:rPr>
        <w:t xml:space="preserve">18.	</w:t>
      </w:r>
      <w:r>
        <w:rPr>
          <w:sz w:val="20"/>
          <w:szCs w:val="20"/>
        </w:rPr>
        <w:t xml:space="preserve">Quando as probabilidades são pouco confiáveis e não podem ser calibradas; quando as classes se sobrepõem muito, sem estrutura a explorar; quando o conjunto sem rótulo tem classes desconhecidas pelo modelo. Em todos os casos os pseudo-rótulos tendem a conter muitos erros que serão reforçados.</w:t>
      </w:r>
    </w:p>
    <w:p>
      <w:pPr>
        <w:keepLines/>
        <w:tabs>
          <w:tab w:val="left" w:pos="500"/>
        </w:tabs>
        <w:spacing w:after="90" w:line="270"/>
        <w:ind w:left="500" w:hanging="500"/>
      </w:pPr>
      <w:r>
        <w:rPr>
          <w:b/>
          <w:bCs/>
          <w:color w:val="4F46E5"/>
          <w:sz w:val="20"/>
          <w:szCs w:val="20"/>
        </w:rPr>
        <w:t xml:space="preserve">19.	</w:t>
      </w:r>
      <w:r>
        <w:rPr>
          <w:sz w:val="20"/>
          <w:szCs w:val="20"/>
        </w:rPr>
        <w:t xml:space="preserve">Porque os poucos pseudo-rótulos aceitos eram quase todos corretos (99,5%), e isso evitou reforçar erros. Não é regra geral: com limiar exigente demais quase nada entra e o método vira o modelo supervisionado; o melhor limiar depende dos dados e do modelo.</w:t>
      </w:r>
    </w:p>
    <w:p>
      <w:pPr>
        <w:keepLines/>
        <w:tabs>
          <w:tab w:val="left" w:pos="500"/>
        </w:tabs>
        <w:spacing w:after="90" w:line="270"/>
        <w:ind w:left="500" w:hanging="500"/>
      </w:pPr>
      <w:r>
        <w:rPr>
          <w:b/>
          <w:bCs/>
          <w:color w:val="4F46E5"/>
          <w:sz w:val="20"/>
          <w:szCs w:val="20"/>
        </w:rPr>
        <w:t xml:space="preserve">20.	</w:t>
      </w:r>
      <w:r>
        <w:rPr>
          <w:sz w:val="20"/>
          <w:szCs w:val="20"/>
        </w:rPr>
        <w:t xml:space="preserve">Treinar o modelo de referência com os rotulados; escolher um classificador com boas probabilidades e checar a calibração; observar as confianças e fixar um limiar exigente; rodar poucas rodadas monitorando pseudo-rótulos por classe; conferir uma amostra com especialista; avaliar em teste separado, com vários sorteios, comparação pareada com a referência e relato dos casos sem ganho.</w:t>
      </w:r>
    </w:p>
    <w:p>
      <w:pPr>
        <w:pStyle w:val="Heading2"/>
        <w:keepNext/>
        <w:pageBreakBefore/>
      </w:pPr>
      <w:r>
        <w:t xml:space="preserve">Capítulo 5 — Co-training</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visão é um subconjunto de atributos distinto, que descreve o mesmo exemplo.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Blum e Mitchell apresentaram o co-training em 1998.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Eram o conteúdo da página e o texto dos links que a apontam.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uma visão for pouco informativa, o classificador dessa visão ensina mal.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Conhecida a classe, uma visão não deve dar pistas sobre o ruído da outra.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Erros não correlacionados permitem que o acerto de um classificador ensine o outro.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Escolhe-se um número fixo dos mais confiantes por classe, para evitar desequilíbrio.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decisão combina as probabilidades das duas visões.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duas metades ficaram em 69,0% e 69,4%.</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co-training piorou 3,3 p.p. em relação à referência justa.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de 0,6 p.p. é menor que o desvio entre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self-training com todos os atributos chegou a 90,6%.</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Falharam as condições de suficiência e de independência.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Compara-se o mesmo tipo de modelo com e sem os dados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+6,9 p.p., melhor nos 40 sorteios.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ganhos foram 6,9; 5,8; 5,0 e 4,7 p.p. conforme rho aumentou.</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Visões muito correlacionadas são redundantes, e o conjunto informa menos.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São 5.572 mensagens, com 13,4% de spam.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13,4% de spam, um modelo que nunca acusa spam teria alta acurácia.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Foram duas representações do mesmo texto.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co-training não trouxe ganho, porque as visões são muito redundantes.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método aceitou poucos exemplos legítimos e muitos spams, e o F1 despencou.</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exemplo ganha pseudo-rótulo para um classificador quando os outros dois concordam.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um bootstrap, os exemplos são sorteados com reposição.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tri-training simplificado não trouxe ganho claro e ficou abaixo do self-training (90,6%).</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Visões suficientes e complementares sustentam o método.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verifica a condição de suficiência.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Visões mais redundantes trazem menos informação, e a referência piora.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concordância ou a discordância entre classificadores orienta a seleção de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Digits, o ganho de visões aleatórias foi de apenas 0,6 p.p.</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Um médico olha a radiografia e outro o exame de sangue. Quando um tem certeza de um caso, anota o diagnóstico e o outro aprende com ele, e vice-versa. Assim cada um melhora nos casos que antes eram difíceis para si.</w:t>
      </w:r>
    </w:p>
    <w:p>
      <w:pPr>
        <w:keepLines/>
        <w:tabs>
          <w:tab w:val="left" w:pos="500"/>
        </w:tabs>
        <w:spacing w:after="90" w:line="270"/>
        <w:ind w:left="500" w:hanging="500"/>
      </w:pPr>
      <w:r>
        <w:rPr>
          <w:b/>
          <w:bCs/>
          <w:color w:val="4F46E5"/>
          <w:sz w:val="20"/>
          <w:szCs w:val="20"/>
        </w:rPr>
        <w:t xml:space="preserve">2.	</w:t>
      </w:r>
      <w:r>
        <w:rPr>
          <w:sz w:val="20"/>
          <w:szCs w:val="20"/>
        </w:rPr>
        <w:t xml:space="preserve">Um conjunto de atributos que descreve o exemplo de um modo próprio. Exemplos: o texto de uma página web e o texto dos links que apontam para ela; imagem e exames de laboratório de um paciente.</w:t>
      </w:r>
    </w:p>
    <w:p>
      <w:pPr>
        <w:keepLines/>
        <w:tabs>
          <w:tab w:val="left" w:pos="500"/>
        </w:tabs>
        <w:spacing w:after="90" w:line="270"/>
        <w:ind w:left="500" w:hanging="500"/>
      </w:pPr>
      <w:r>
        <w:rPr>
          <w:b/>
          <w:bCs/>
          <w:color w:val="4F46E5"/>
          <w:sz w:val="20"/>
          <w:szCs w:val="20"/>
        </w:rPr>
        <w:t xml:space="preserve">3.	</w:t>
      </w:r>
      <w:r>
        <w:rPr>
          <w:sz w:val="20"/>
          <w:szCs w:val="20"/>
        </w:rPr>
        <w:t xml:space="preserve">Suficiência: cada visão, sozinha, basta para classificar bem. Independência condicional: dada a classe, as visões são independentes, de modo que o erro de uma não coincide com o erro da outra e um classificador pode corrigir o outro.</w:t>
      </w:r>
    </w:p>
    <w:p>
      <w:pPr>
        <w:keepLines/>
        <w:tabs>
          <w:tab w:val="left" w:pos="500"/>
        </w:tabs>
        <w:spacing w:after="90" w:line="270"/>
        <w:ind w:left="500" w:hanging="500"/>
      </w:pPr>
      <w:r>
        <w:rPr>
          <w:b/>
          <w:bCs/>
          <w:color w:val="4F46E5"/>
          <w:sz w:val="20"/>
          <w:szCs w:val="20"/>
        </w:rPr>
        <w:t xml:space="preserve">4.	</w:t>
      </w:r>
      <w:r>
        <w:rPr>
          <w:sz w:val="20"/>
          <w:szCs w:val="20"/>
        </w:rPr>
        <w:t xml:space="preserve">Duas informações são condicionalmente independentes quando, já conhecida a classe, saber uma não ajuda a prever a outra. Exemplo: sabendo que o paciente tem pneumonia, o ruído da radiografia não diz nada sobre o ruído do exame de sangue.</w:t>
      </w:r>
    </w:p>
    <w:p>
      <w:pPr>
        <w:keepLines/>
        <w:tabs>
          <w:tab w:val="left" w:pos="500"/>
        </w:tabs>
        <w:spacing w:after="90" w:line="270"/>
        <w:ind w:left="500" w:hanging="500"/>
      </w:pPr>
      <w:r>
        <w:rPr>
          <w:b/>
          <w:bCs/>
          <w:color w:val="4F46E5"/>
          <w:sz w:val="20"/>
          <w:szCs w:val="20"/>
        </w:rPr>
        <w:t xml:space="preserve">5.	</w:t>
      </w:r>
      <w:r>
        <w:rPr>
          <w:sz w:val="20"/>
          <w:szCs w:val="20"/>
        </w:rPr>
        <w:t xml:space="preserve">Treinam-se h1 com a visão 1 e h2 com a visão 2 do conjunto rotulado; cada um prevê os exemplos sem rótulo e escolhe os mais confiantes por classe; esses pseudo-rótulos entram no conjunto rotulado compartilhado; repete-se por algumas rodadas. Na previsão, somam-se as probabilidades.</w:t>
      </w:r>
    </w:p>
    <w:p>
      <w:pPr>
        <w:keepLines/>
        <w:tabs>
          <w:tab w:val="left" w:pos="500"/>
        </w:tabs>
        <w:spacing w:after="90" w:line="270"/>
        <w:ind w:left="500" w:hanging="500"/>
      </w:pPr>
      <w:r>
        <w:rPr>
          <w:b/>
          <w:bCs/>
          <w:color w:val="4F46E5"/>
          <w:sz w:val="20"/>
          <w:szCs w:val="20"/>
        </w:rPr>
        <w:t xml:space="preserve">6.	</w:t>
      </w:r>
      <w:r>
        <w:rPr>
          <w:sz w:val="20"/>
          <w:szCs w:val="20"/>
        </w:rPr>
        <w:t xml:space="preserve">Para evitar desequilíbrio entre as classes nos pseudo-rótulos, que pode reforçar o viés e piorar o resultado, como visto no Capítulo 4 e no experimento SMS.</w:t>
      </w:r>
    </w:p>
    <w:p>
      <w:pPr>
        <w:keepLines/>
        <w:tabs>
          <w:tab w:val="left" w:pos="500"/>
        </w:tabs>
        <w:spacing w:after="90" w:line="270"/>
        <w:ind w:left="500" w:hanging="500"/>
      </w:pPr>
      <w:r>
        <w:rPr>
          <w:b/>
          <w:bCs/>
          <w:color w:val="4F46E5"/>
          <w:sz w:val="20"/>
          <w:szCs w:val="20"/>
        </w:rPr>
        <w:t xml:space="preserve">7.	</w:t>
      </w:r>
      <w:r>
        <w:rPr>
          <w:sz w:val="20"/>
          <w:szCs w:val="20"/>
        </w:rPr>
        <w:t xml:space="preserve">Porque o co-training usa dois classificadores separados cujas probabilidades são somadas. Comparar com um modelo único, que enxerga todos os atributos de uma vez, mistura o efeito da arquitetura com o efeito dos dados sem rótulo.</w:t>
      </w:r>
    </w:p>
    <w:p>
      <w:pPr>
        <w:keepLines/>
        <w:tabs>
          <w:tab w:val="left" w:pos="500"/>
        </w:tabs>
        <w:spacing w:after="90" w:line="270"/>
        <w:ind w:left="500" w:hanging="500"/>
      </w:pPr>
      <w:r>
        <w:rPr>
          <w:b/>
          <w:bCs/>
          <w:color w:val="4F46E5"/>
          <w:sz w:val="20"/>
          <w:szCs w:val="20"/>
        </w:rPr>
        <w:t xml:space="preserve">8.	</w:t>
      </w:r>
      <w:r>
        <w:rPr>
          <w:sz w:val="20"/>
          <w:szCs w:val="20"/>
        </w:rPr>
        <w:t xml:space="preserve">Com cima/baixo, 75,5% contra 78,8% da referência (perda de 3,3 p.p.), pois as metades são pouco informativas (69%) e dependentes. Com pixels sorteados, 83,6% contra 83,0%, ganho de 0,6 p.p., menor que o desvio. O self-training com um modelo único (90,6%) foi melhor.</w:t>
      </w:r>
    </w:p>
    <w:p>
      <w:pPr>
        <w:keepLines/>
        <w:tabs>
          <w:tab w:val="left" w:pos="500"/>
        </w:tabs>
        <w:spacing w:after="90" w:line="270"/>
        <w:ind w:left="500" w:hanging="500"/>
      </w:pPr>
      <w:r>
        <w:rPr>
          <w:b/>
          <w:bCs/>
          <w:color w:val="4F46E5"/>
          <w:sz w:val="20"/>
          <w:szCs w:val="20"/>
        </w:rPr>
        <w:t xml:space="preserve">9.	</w:t>
      </w:r>
      <w:r>
        <w:rPr>
          <w:sz w:val="20"/>
          <w:szCs w:val="20"/>
        </w:rPr>
        <w:t xml:space="preserve">Porque o dado não tem visões naturais: dividir os atributos gerou visões fracas e dependentes, enquanto o self-training aproveitou todos os atributos de uma vez.</w:t>
      </w:r>
    </w:p>
    <w:p>
      <w:pPr>
        <w:keepLines/>
        <w:tabs>
          <w:tab w:val="left" w:pos="500"/>
        </w:tabs>
        <w:spacing w:after="90" w:line="270"/>
        <w:ind w:left="500" w:hanging="500"/>
      </w:pPr>
      <w:r>
        <w:rPr>
          <w:b/>
          <w:bCs/>
          <w:color w:val="4F46E5"/>
          <w:sz w:val="20"/>
          <w:szCs w:val="20"/>
        </w:rPr>
        <w:t xml:space="preserve">10.	</w:t>
      </w:r>
      <w:r>
        <w:rPr>
          <w:sz w:val="20"/>
          <w:szCs w:val="20"/>
        </w:rPr>
        <w:t xml:space="preserve">Gerou-se dados com duas visões cujo ruído tem correlação rho. Com rho = 0 o ganho foi de 6,9 p.p.; com rho = 0,99, de 4,7 p.p. Mostra que a dependência reduz o ganho, mas que a independência não é estritamente necessária para haver algum ganho.</w:t>
      </w:r>
    </w:p>
    <w:p>
      <w:pPr>
        <w:keepLines/>
        <w:tabs>
          <w:tab w:val="left" w:pos="500"/>
        </w:tabs>
        <w:spacing w:after="90" w:line="270"/>
        <w:ind w:left="500" w:hanging="500"/>
      </w:pPr>
      <w:r>
        <w:rPr>
          <w:b/>
          <w:bCs/>
          <w:color w:val="4F46E5"/>
          <w:sz w:val="20"/>
          <w:szCs w:val="20"/>
        </w:rPr>
        <w:t xml:space="preserve">11.	</w:t>
      </w:r>
      <w:r>
        <w:rPr>
          <w:sz w:val="20"/>
          <w:szCs w:val="20"/>
        </w:rPr>
        <w:t xml:space="preserve">Porque visões correlacionadas são redundantes: as duas trazem praticamente a mesma informação, e somar probabilidades acrescenta pouco.</w:t>
      </w:r>
    </w:p>
    <w:p>
      <w:pPr>
        <w:keepLines/>
        <w:tabs>
          <w:tab w:val="left" w:pos="500"/>
        </w:tabs>
        <w:spacing w:after="90" w:line="270"/>
        <w:ind w:left="500" w:hanging="500"/>
      </w:pPr>
      <w:r>
        <w:rPr>
          <w:b/>
          <w:bCs/>
          <w:color w:val="4F46E5"/>
          <w:sz w:val="20"/>
          <w:szCs w:val="20"/>
        </w:rPr>
        <w:t xml:space="preserve">12.	</w:t>
      </w:r>
      <w:r>
        <w:rPr>
          <w:sz w:val="20"/>
          <w:szCs w:val="20"/>
        </w:rPr>
        <w:t xml:space="preserve">Ambas vêm do mesmo texto e são muito redundantes, de modo que seus erros se correlacionam. Não há casos difíceis em uma visão e fáceis na outra em quantidade suficiente.</w:t>
      </w:r>
    </w:p>
    <w:p>
      <w:pPr>
        <w:keepLines/>
        <w:tabs>
          <w:tab w:val="left" w:pos="500"/>
        </w:tabs>
        <w:spacing w:after="90" w:line="270"/>
        <w:ind w:left="500" w:hanging="500"/>
      </w:pPr>
      <w:r>
        <w:rPr>
          <w:b/>
          <w:bCs/>
          <w:color w:val="4F46E5"/>
          <w:sz w:val="20"/>
          <w:szCs w:val="20"/>
        </w:rPr>
        <w:t xml:space="preserve">13.	</w:t>
      </w:r>
      <w:r>
        <w:rPr>
          <w:sz w:val="20"/>
          <w:szCs w:val="20"/>
        </w:rPr>
        <w:t xml:space="preserve">A ordem das classes foi trocada ao escolher quantos exemplos aceitar por rodada, aceitando poucos legítimos e muitos spams; o F1 caiu para 37,8%. A lição é acompanhar o número de pseudo-rótulos por classe, pois desequilíbrios podem destruir o resultado.</w:t>
      </w:r>
    </w:p>
    <w:p>
      <w:pPr>
        <w:keepLines/>
        <w:tabs>
          <w:tab w:val="left" w:pos="500"/>
        </w:tabs>
        <w:spacing w:after="90" w:line="270"/>
        <w:ind w:left="500" w:hanging="500"/>
      </w:pPr>
      <w:r>
        <w:rPr>
          <w:b/>
          <w:bCs/>
          <w:color w:val="4F46E5"/>
          <w:sz w:val="20"/>
          <w:szCs w:val="20"/>
        </w:rPr>
        <w:t xml:space="preserve">14.	</w:t>
      </w:r>
      <w:r>
        <w:rPr>
          <w:sz w:val="20"/>
          <w:szCs w:val="20"/>
        </w:rPr>
        <w:t xml:space="preserve">Treina três classificadores em amostras bootstrap dos rotulados; um exemplo ganha pseudo-rótulo para um classificador quando os outros dois concordam. Diferencia-se por dispensar visões e usar a concordância como filtro de confiança.</w:t>
      </w:r>
    </w:p>
    <w:p>
      <w:pPr>
        <w:keepLines/>
        <w:tabs>
          <w:tab w:val="left" w:pos="500"/>
        </w:tabs>
        <w:spacing w:after="90" w:line="270"/>
        <w:ind w:left="500" w:hanging="500"/>
      </w:pPr>
      <w:r>
        <w:rPr>
          <w:b/>
          <w:bCs/>
          <w:color w:val="4F46E5"/>
          <w:sz w:val="20"/>
          <w:szCs w:val="20"/>
        </w:rPr>
        <w:t xml:space="preserve">15.	</w:t>
      </w:r>
      <w:r>
        <w:rPr>
          <w:sz w:val="20"/>
          <w:szCs w:val="20"/>
        </w:rPr>
        <w:t xml:space="preserve">São métodos em que vários classificadores ensinam uns aos outros e a discordância ou a concordância entre eles guia a escolha dos exemplos. Exemplos: co-training e tri-training.</w:t>
      </w:r>
    </w:p>
    <w:p>
      <w:pPr>
        <w:keepLines/>
        <w:tabs>
          <w:tab w:val="left" w:pos="500"/>
        </w:tabs>
        <w:spacing w:after="90" w:line="270"/>
        <w:ind w:left="500" w:hanging="500"/>
      </w:pPr>
      <w:r>
        <w:rPr>
          <w:b/>
          <w:bCs/>
          <w:color w:val="4F46E5"/>
          <w:sz w:val="20"/>
          <w:szCs w:val="20"/>
        </w:rPr>
        <w:t xml:space="preserve">16.	</w:t>
      </w:r>
      <w:r>
        <w:rPr>
          <w:sz w:val="20"/>
          <w:szCs w:val="20"/>
        </w:rPr>
        <w:t xml:space="preserve">É boa quando há visões naturais, informativas e pouco dependentes. Não é quando as visões são redundantes, quando uma visão é fraca ou quando o dado não tem visões, casos em que self-training ou tri-training costumam ser mais indicados.</w:t>
      </w:r>
    </w:p>
    <w:p>
      <w:pPr>
        <w:keepLines/>
        <w:tabs>
          <w:tab w:val="left" w:pos="500"/>
        </w:tabs>
        <w:spacing w:after="90" w:line="270"/>
        <w:ind w:left="500" w:hanging="500"/>
      </w:pPr>
      <w:r>
        <w:rPr>
          <w:b/>
          <w:bCs/>
          <w:color w:val="4F46E5"/>
          <w:sz w:val="20"/>
          <w:szCs w:val="20"/>
        </w:rPr>
        <w:t xml:space="preserve">17.	</w:t>
      </w:r>
      <w:r>
        <w:rPr>
          <w:sz w:val="20"/>
          <w:szCs w:val="20"/>
        </w:rPr>
        <w:t xml:space="preserve">Porque cada método depende de suposições. O co-training ganhou em dados com visões independentes, mas não no Digits nem no SMS; o self-training foi o melhor no Digits; o tri-training simplificado não ajudou. O melhor método depende dos dados.</w:t>
      </w:r>
    </w:p>
    <w:p>
      <w:pPr>
        <w:keepLines/>
        <w:tabs>
          <w:tab w:val="left" w:pos="500"/>
        </w:tabs>
        <w:spacing w:after="90" w:line="270"/>
        <w:ind w:left="500" w:hanging="500"/>
      </w:pPr>
      <w:r>
        <w:rPr>
          <w:b/>
          <w:bCs/>
          <w:color w:val="4F46E5"/>
          <w:sz w:val="20"/>
          <w:szCs w:val="20"/>
        </w:rPr>
        <w:t xml:space="preserve">18.	</w:t>
      </w:r>
      <w:r>
        <w:rPr>
          <w:sz w:val="20"/>
          <w:szCs w:val="20"/>
        </w:rPr>
        <w:t xml:space="preserve">Dividiria os atributos em duas visões plausíveis, treinaria um classificador por visão só com os rótulos e checaria se cada um é informativo; avaliaria a dependência entre os erros das visões; compararia o co-training com a referência justa e com o self-training, em vários sorteios.</w:t>
      </w:r>
    </w:p>
    <w:p>
      <w:pPr>
        <w:keepLines/>
        <w:tabs>
          <w:tab w:val="left" w:pos="500"/>
        </w:tabs>
        <w:spacing w:after="90" w:line="270"/>
        <w:ind w:left="500" w:hanging="500"/>
      </w:pPr>
      <w:r>
        <w:rPr>
          <w:b/>
          <w:bCs/>
          <w:color w:val="4F46E5"/>
          <w:sz w:val="20"/>
          <w:szCs w:val="20"/>
        </w:rPr>
        <w:t xml:space="preserve">19.	</w:t>
      </w:r>
      <w:r>
        <w:rPr>
          <w:sz w:val="20"/>
          <w:szCs w:val="20"/>
        </w:rPr>
        <w:t xml:space="preserve">Porque depende de condições específicas (visões suficientes e pouco dependentes) e, sem elas, pode ficar pior. Em dados sem visões naturais, o self-training com todos os atributos foi mais simples e mais forte no Digits.</w:t>
      </w:r>
    </w:p>
    <w:p>
      <w:pPr>
        <w:keepLines/>
        <w:tabs>
          <w:tab w:val="left" w:pos="500"/>
        </w:tabs>
        <w:spacing w:after="90" w:line="270"/>
        <w:ind w:left="500" w:hanging="500"/>
      </w:pPr>
      <w:r>
        <w:rPr>
          <w:b/>
          <w:bCs/>
          <w:color w:val="4F46E5"/>
          <w:sz w:val="20"/>
          <w:szCs w:val="20"/>
        </w:rPr>
        <w:t xml:space="preserve">20.	</w:t>
      </w:r>
      <w:r>
        <w:rPr>
          <w:sz w:val="20"/>
          <w:szCs w:val="20"/>
        </w:rPr>
        <w:t xml:space="preserve">Definir duas visões plausíveis; treinar um classificador por visão com os rótulos para checar a suficiência; usar como referência os mesmos dois classificadores só com os rotulados; escolher a métrica adequada (F1 em classes desbalanceadas); repetir em vários sorteios e reportar média, desvio e vitórias e derrotas; comparar também com o self-training.</w:t>
      </w:r>
    </w:p>
    <w:p>
      <w:pPr>
        <w:pStyle w:val="Heading2"/>
        <w:keepNext/>
        <w:pageBreakBefore/>
      </w:pPr>
      <w:r>
        <w:t xml:space="preserve">Capítulo 6 — Modelos Generativos e o Algoritmo EM</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generativo modela como cada classe gera os dados e as proporções das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discriminativo aprende a probabilidade da classe dado o exemplo, ou a fronteira.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Naive Bayes modela p(x | y) e p(y).</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p(y | x) = p(x | y) p(y) / p(x).</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Estimar p(x | y) e p(y) pode usar os exemplos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generativo converge mais rápido com poucos dados, embora possa perder com muitos.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gaussiana tem um centro (média) e uma forma (covariância).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covariância esférica tem um só parâmetro de dispersão por componente.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Estimar matrizes completas com poucos exemplos é instável.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passo E dá a cada exemplo sem rótulo uma probabilidade por classe.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Médias, covariâncias e proporções são recalculadas com pesos iguais às responsabilidades.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rótulo é conhecido, e por isso a responsabilidade é fixa.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garantia do EM é que a verossimilhança não decresce, embora possa parar em um máximo local.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11,2 p.p., melhor em 26 dos 30 conjuntos de dados.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amostra pequena é instável para estimar a forma de cada nuvem.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solução pode depender da inicialização, e por isso é bom repetir com vários inícios.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estrutura de grupos é perpendicular às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EM seguiu a estrutura de grupos, que não correspondia às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+4,8 p.p., contra +5,9 com peso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resultados foram -8,6 (peso 0,1), -13,3 (0,5) e -15,1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segue a estrutura mais forte dos dados, que pode não coincidir com as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suposição "ingênua" do método.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proporção de classes da amostra rotulada distorce a prior.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Esta é a referência mais forte do experimento.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cerca de 21 p.p. sobre a referência forte.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Pesos pequenos não foram suficientes e pioraram o resultado nesse experimento.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Depois, cada componente recebe a classe mais votada entre os rotulados.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pequeno, porque o Digits não é gaussiano em 15 dimensões.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BIC penaliza modelos mais complexos.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vez de probabilidades, usa-se o rótulo mais provável.</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O generativo estima p(x | y) e p(y) e classifica pela regra de Bayes (exemplo: Naive Bayes). O discriminativo estima diretamente p(y | x) ou a fronteira (exemplo: regressão logística).</w:t>
      </w:r>
    </w:p>
    <w:p>
      <w:pPr>
        <w:keepLines/>
        <w:tabs>
          <w:tab w:val="left" w:pos="500"/>
        </w:tabs>
        <w:spacing w:after="90" w:line="270"/>
        <w:ind w:left="500" w:hanging="500"/>
      </w:pPr>
      <w:r>
        <w:rPr>
          <w:b/>
          <w:bCs/>
          <w:color w:val="4F46E5"/>
          <w:sz w:val="20"/>
          <w:szCs w:val="20"/>
        </w:rPr>
        <w:t xml:space="preserve">2.	</w:t>
      </w:r>
      <w:r>
        <w:rPr>
          <w:sz w:val="20"/>
          <w:szCs w:val="20"/>
        </w:rPr>
        <w:t xml:space="preserve">Porque descrevem a distribuição dos exemplos x, que pode ser estimada sem rótulos. Os dados sem rótulo ajudam a estimar a forma de cada classe e as proporções.</w:t>
      </w:r>
    </w:p>
    <w:p>
      <w:pPr>
        <w:keepLines/>
        <w:tabs>
          <w:tab w:val="left" w:pos="500"/>
        </w:tabs>
        <w:spacing w:after="90" w:line="270"/>
        <w:ind w:left="500" w:hanging="500"/>
      </w:pPr>
      <w:r>
        <w:rPr>
          <w:b/>
          <w:bCs/>
          <w:color w:val="4F46E5"/>
          <w:sz w:val="20"/>
          <w:szCs w:val="20"/>
        </w:rPr>
        <w:t xml:space="preserve">3.	</w:t>
      </w:r>
      <w:r>
        <w:rPr>
          <w:sz w:val="20"/>
          <w:szCs w:val="20"/>
        </w:rPr>
        <w:t xml:space="preserve">Os poucos bolos etiquetados indicam as receitas de cada tipo; os muitos sem etiqueta ajudam a refinar a cor e a densidade típicas e as proporções de cada tipo. Para um bolo novo, pergunta-se de qual receita ele provavelmente saiu.</w:t>
      </w:r>
    </w:p>
    <w:p>
      <w:pPr>
        <w:keepLines/>
        <w:tabs>
          <w:tab w:val="left" w:pos="500"/>
        </w:tabs>
        <w:spacing w:after="90" w:line="270"/>
        <w:ind w:left="500" w:hanging="500"/>
      </w:pPr>
      <w:r>
        <w:rPr>
          <w:b/>
          <w:bCs/>
          <w:color w:val="4F46E5"/>
          <w:sz w:val="20"/>
          <w:szCs w:val="20"/>
        </w:rPr>
        <w:t xml:space="preserve">4.	</w:t>
      </w:r>
      <w:r>
        <w:rPr>
          <w:sz w:val="20"/>
          <w:szCs w:val="20"/>
        </w:rPr>
        <w:t xml:space="preserve">Cada classe é uma gaussiana, com média (centro) e covariância (forma: largura, alongamento e inclinação). Os dados vêm de uma mistura das gaussianas com certas proporções. A covariância define a forma permitida.</w:t>
      </w:r>
    </w:p>
    <w:p>
      <w:pPr>
        <w:keepLines/>
        <w:tabs>
          <w:tab w:val="left" w:pos="500"/>
        </w:tabs>
        <w:spacing w:after="90" w:line="270"/>
        <w:ind w:left="500" w:hanging="500"/>
      </w:pPr>
      <w:r>
        <w:rPr>
          <w:b/>
          <w:bCs/>
          <w:color w:val="4F46E5"/>
          <w:sz w:val="20"/>
          <w:szCs w:val="20"/>
        </w:rPr>
        <w:t xml:space="preserve">5.	</w:t>
      </w:r>
      <w:r>
        <w:rPr>
          <w:sz w:val="20"/>
          <w:szCs w:val="20"/>
        </w:rPr>
        <w:t xml:space="preserve">Spherical: círculo, um parâmetro; diag: elipse alinhada aos eixos; tied: mesma elipse para todas as classes; full: elipse livre por classe. Com poucos dados, escolhem-se as simples (spherical, diag ou tied), mais estáveis.</w:t>
      </w:r>
    </w:p>
    <w:p>
      <w:pPr>
        <w:keepLines/>
        <w:tabs>
          <w:tab w:val="left" w:pos="500"/>
        </w:tabs>
        <w:spacing w:after="90" w:line="270"/>
        <w:ind w:left="500" w:hanging="500"/>
      </w:pPr>
      <w:r>
        <w:rPr>
          <w:b/>
          <w:bCs/>
          <w:color w:val="4F46E5"/>
          <w:sz w:val="20"/>
          <w:szCs w:val="20"/>
        </w:rPr>
        <w:t xml:space="preserve">6.	</w:t>
      </w:r>
      <w:r>
        <w:rPr>
          <w:sz w:val="20"/>
          <w:szCs w:val="20"/>
        </w:rPr>
        <w:t xml:space="preserve">E: com o modelo atual, calcula-se para cada exemplo sem rótulo a probabilidade de cada classe (responsabilidades); os rotulados têm responsabilidade 1 na classe verdadeira. M: reestimam-se médias, covariâncias e proporções contando cada exemplo proporcionalmente à responsabilidade. Repete-se até estabilizar.</w:t>
      </w:r>
    </w:p>
    <w:p>
      <w:pPr>
        <w:keepLines/>
        <w:tabs>
          <w:tab w:val="left" w:pos="500"/>
        </w:tabs>
        <w:spacing w:after="90" w:line="270"/>
        <w:ind w:left="500" w:hanging="500"/>
      </w:pPr>
      <w:r>
        <w:rPr>
          <w:b/>
          <w:bCs/>
          <w:color w:val="4F46E5"/>
          <w:sz w:val="20"/>
          <w:szCs w:val="20"/>
        </w:rPr>
        <w:t xml:space="preserve">7.	</w:t>
      </w:r>
      <w:r>
        <w:rPr>
          <w:sz w:val="20"/>
          <w:szCs w:val="20"/>
        </w:rPr>
        <w:t xml:space="preserve">É a soma, para os rotulados, de log p(x, y) e, para os sem rótulo, de log da soma sobre as classes de p(x, y). Não diminui a cada iteração, mas pode convergir para um máximo local.</w:t>
      </w:r>
    </w:p>
    <w:p>
      <w:pPr>
        <w:keepLines/>
        <w:tabs>
          <w:tab w:val="left" w:pos="500"/>
        </w:tabs>
        <w:spacing w:after="90" w:line="270"/>
        <w:ind w:left="500" w:hanging="500"/>
      </w:pPr>
      <w:r>
        <w:rPr>
          <w:b/>
          <w:bCs/>
          <w:color w:val="4F46E5"/>
          <w:sz w:val="20"/>
          <w:szCs w:val="20"/>
        </w:rPr>
        <w:t xml:space="preserve">8.	</w:t>
      </w:r>
      <w:r>
        <w:rPr>
          <w:sz w:val="20"/>
          <w:szCs w:val="20"/>
        </w:rPr>
        <w:t xml:space="preserve">Com 6 pontos, média e covariância são mal estimadas. As centenas de pontos sem rótulo revelam a forma das nuvens, e o EM melhora a estimativa. O ganho foi de 11,2 p.p., melhor em 26 dos 30 conjuntos.</w:t>
      </w:r>
    </w:p>
    <w:p>
      <w:pPr>
        <w:keepLines/>
        <w:tabs>
          <w:tab w:val="left" w:pos="500"/>
        </w:tabs>
        <w:spacing w:after="90" w:line="270"/>
        <w:ind w:left="500" w:hanging="500"/>
      </w:pPr>
      <w:r>
        <w:rPr>
          <w:b/>
          <w:bCs/>
          <w:color w:val="4F46E5"/>
          <w:sz w:val="20"/>
          <w:szCs w:val="20"/>
        </w:rPr>
        <w:t xml:space="preserve">9.	</w:t>
      </w:r>
      <w:r>
        <w:rPr>
          <w:sz w:val="20"/>
          <w:szCs w:val="20"/>
        </w:rPr>
        <w:t xml:space="preserve">O EM maximiza a verossimilhança e encontra a estrutura mais forte (grupos em cima e embaixo), que não coincide com as classes (esquerda e direita). Cada gaussiana se ajustou a um grupo, e a acurácia caiu para 50% no sorteio ilustrado.</w:t>
      </w:r>
    </w:p>
    <w:p>
      <w:pPr>
        <w:keepLines/>
        <w:tabs>
          <w:tab w:val="left" w:pos="500"/>
        </w:tabs>
        <w:spacing w:after="90" w:line="270"/>
        <w:ind w:left="500" w:hanging="500"/>
      </w:pPr>
      <w:r>
        <w:rPr>
          <w:b/>
          <w:bCs/>
          <w:color w:val="4F46E5"/>
          <w:sz w:val="20"/>
          <w:szCs w:val="20"/>
        </w:rPr>
        <w:t xml:space="preserve">10.	</w:t>
      </w:r>
      <w:r>
        <w:rPr>
          <w:sz w:val="20"/>
          <w:szCs w:val="20"/>
        </w:rPr>
        <w:t xml:space="preserve">No alinhado, o ganho já é grande com peso 0,1 (+4,8 p.p.). No cruzado, o dano diminui com peso menor (-8,6 contra -15,1), mas não desaparece. Reduzir o peso atenua o risco, mas não o resolve; é preciso verificar a suposição.</w:t>
      </w:r>
    </w:p>
    <w:p>
      <w:pPr>
        <w:keepLines/>
        <w:tabs>
          <w:tab w:val="left" w:pos="500"/>
        </w:tabs>
        <w:spacing w:after="90" w:line="270"/>
        <w:ind w:left="500" w:hanging="500"/>
      </w:pPr>
      <w:r>
        <w:rPr>
          <w:b/>
          <w:bCs/>
          <w:color w:val="4F46E5"/>
          <w:sz w:val="20"/>
          <w:szCs w:val="20"/>
        </w:rPr>
        <w:t xml:space="preserve">11.	</w:t>
      </w:r>
      <w:r>
        <w:rPr>
          <w:sz w:val="20"/>
          <w:szCs w:val="20"/>
        </w:rPr>
        <w:t xml:space="preserve">Usar mais de uma componente por classe; usar peso pequeno para os dados sem rótulo, escolhido por validação; combinar o modelo generativo com um discriminativo; comparar sempre com o modelo só com rotulados.</w:t>
      </w:r>
    </w:p>
    <w:p>
      <w:pPr>
        <w:keepLines/>
        <w:tabs>
          <w:tab w:val="left" w:pos="500"/>
        </w:tabs>
        <w:spacing w:after="90" w:line="270"/>
        <w:ind w:left="500" w:hanging="500"/>
      </w:pPr>
      <w:r>
        <w:rPr>
          <w:b/>
          <w:bCs/>
          <w:color w:val="4F46E5"/>
          <w:sz w:val="20"/>
          <w:szCs w:val="20"/>
        </w:rPr>
        <w:t xml:space="preserve">12.	</w:t>
      </w:r>
      <w:r>
        <w:rPr>
          <w:sz w:val="20"/>
          <w:szCs w:val="20"/>
        </w:rPr>
        <w:t xml:space="preserve">Treina-se o NB com os rotulados; no passo E, cada mensagem sem rótulo recebe probabilidades por classe; no passo M, cada mensagem entra duas vezes, uma por classe, com peso lambda vezes a probabilidade, e o NB é reestimado; repete-se.</w:t>
      </w:r>
    </w:p>
    <w:p>
      <w:pPr>
        <w:keepLines/>
        <w:tabs>
          <w:tab w:val="left" w:pos="500"/>
        </w:tabs>
        <w:spacing w:after="90" w:line="270"/>
        <w:ind w:left="500" w:hanging="500"/>
      </w:pPr>
      <w:r>
        <w:rPr>
          <w:b/>
          <w:bCs/>
          <w:color w:val="4F46E5"/>
          <w:sz w:val="20"/>
          <w:szCs w:val="20"/>
        </w:rPr>
        <w:t xml:space="preserve">13.	</w:t>
      </w:r>
      <w:r>
        <w:rPr>
          <w:sz w:val="20"/>
          <w:szCs w:val="20"/>
        </w:rPr>
        <w:t xml:space="preserve">A amostra rotulada tinha 50% de spam e a realidade, 13,4%, o que distorce a prior. Deu-se ao NB a proporção real (class_prior), obtendo F1 de 69,2%, uma referência mais forte, e o EM ainda chegou a 90,3%.</w:t>
      </w:r>
    </w:p>
    <w:p>
      <w:pPr>
        <w:keepLines/>
        <w:tabs>
          <w:tab w:val="left" w:pos="500"/>
        </w:tabs>
        <w:spacing w:after="90" w:line="270"/>
        <w:ind w:left="500" w:hanging="500"/>
      </w:pPr>
      <w:r>
        <w:rPr>
          <w:b/>
          <w:bCs/>
          <w:color w:val="4F46E5"/>
          <w:sz w:val="20"/>
          <w:szCs w:val="20"/>
        </w:rPr>
        <w:t xml:space="preserve">14.	</w:t>
      </w:r>
      <w:r>
        <w:rPr>
          <w:sz w:val="20"/>
          <w:szCs w:val="20"/>
        </w:rPr>
        <w:t xml:space="preserve">Com 0,05, F1 de 24,8% (pior que a referência); com 0,2, 73,8% com grande instabilidade (desvio 16,7); com 0,5, 88,5%; com 1, 90,3%. Pesos pequenos não bastaram e foram instáveis; de 0,5 a 1 o resultado foi estável.</w:t>
      </w:r>
    </w:p>
    <w:p>
      <w:pPr>
        <w:keepLines/>
        <w:tabs>
          <w:tab w:val="left" w:pos="500"/>
        </w:tabs>
        <w:spacing w:after="90" w:line="270"/>
        <w:ind w:left="500" w:hanging="500"/>
      </w:pPr>
      <w:r>
        <w:rPr>
          <w:b/>
          <w:bCs/>
          <w:color w:val="4F46E5"/>
          <w:sz w:val="20"/>
          <w:szCs w:val="20"/>
        </w:rPr>
        <w:t xml:space="preserve">15.	</w:t>
      </w:r>
      <w:r>
        <w:rPr>
          <w:sz w:val="20"/>
          <w:szCs w:val="20"/>
        </w:rPr>
        <w:t xml:space="preserve">Ajusta-se um GMM com todos os exemplos, iniciando as médias com as dos rotulados, e cada componente recebe a classe mais votada entre os rotulados. O PCA reduz de 64 para 15 dimensões, tornando a estimativa das gaussianas mais estável.</w:t>
      </w:r>
    </w:p>
    <w:p>
      <w:pPr>
        <w:keepLines/>
        <w:tabs>
          <w:tab w:val="left" w:pos="500"/>
        </w:tabs>
        <w:spacing w:after="90" w:line="270"/>
        <w:ind w:left="500" w:hanging="500"/>
      </w:pPr>
      <w:r>
        <w:rPr>
          <w:b/>
          <w:bCs/>
          <w:color w:val="4F46E5"/>
          <w:sz w:val="20"/>
          <w:szCs w:val="20"/>
        </w:rPr>
        <w:t xml:space="preserve">16.	</w:t>
      </w:r>
      <w:r>
        <w:rPr>
          <w:sz w:val="20"/>
          <w:szCs w:val="20"/>
        </w:rPr>
        <w:t xml:space="preserve">O GMM ficou praticamente igual à regressão logística, com menor variação (desvio 1,5), porque os dígitos não são gaussianos em 15 dimensões. O Label Spreading (cerca de 93% com 50 rótulos) explorou melhor a estrutura de grafos.</w:t>
      </w:r>
    </w:p>
    <w:p>
      <w:pPr>
        <w:keepLines/>
        <w:tabs>
          <w:tab w:val="left" w:pos="500"/>
        </w:tabs>
        <w:spacing w:after="90" w:line="270"/>
        <w:ind w:left="500" w:hanging="500"/>
      </w:pPr>
      <w:r>
        <w:rPr>
          <w:b/>
          <w:bCs/>
          <w:color w:val="4F46E5"/>
          <w:sz w:val="20"/>
          <w:szCs w:val="20"/>
        </w:rPr>
        <w:t xml:space="preserve">17.	</w:t>
      </w:r>
      <w:r>
        <w:rPr>
          <w:sz w:val="20"/>
          <w:szCs w:val="20"/>
        </w:rPr>
        <w:t xml:space="preserve">Uma componente por classe ou várias, escolhidas por BIC; covariância simples com poucos dados; inicializar com os rotulados e repetir inícios; regularizar a diagonal (reg_covar); começar com peso 1 e testar menores se houver dúvida sobre a suposição.</w:t>
      </w:r>
    </w:p>
    <w:p>
      <w:pPr>
        <w:keepLines/>
        <w:tabs>
          <w:tab w:val="left" w:pos="500"/>
        </w:tabs>
        <w:spacing w:after="90" w:line="270"/>
        <w:ind w:left="500" w:hanging="500"/>
      </w:pPr>
      <w:r>
        <w:rPr>
          <w:b/>
          <w:bCs/>
          <w:color w:val="4F46E5"/>
          <w:sz w:val="20"/>
          <w:szCs w:val="20"/>
        </w:rPr>
        <w:t xml:space="preserve">18.	</w:t>
      </w:r>
      <w:r>
        <w:rPr>
          <w:sz w:val="20"/>
          <w:szCs w:val="20"/>
        </w:rPr>
        <w:t xml:space="preserve">No passo E do EM, atribui-se uma probabilidade a cada classe; no self-training, escolhe-se uma única classe (a mais provável) para cada exemplo confiante. Por isso ambos reforçam as crenças do modelo e podem amplificar erros.</w:t>
      </w:r>
    </w:p>
    <w:p>
      <w:pPr>
        <w:keepLines/>
        <w:tabs>
          <w:tab w:val="left" w:pos="500"/>
        </w:tabs>
        <w:spacing w:after="90" w:line="270"/>
        <w:ind w:left="500" w:hanging="500"/>
      </w:pPr>
      <w:r>
        <w:rPr>
          <w:b/>
          <w:bCs/>
          <w:color w:val="4F46E5"/>
          <w:sz w:val="20"/>
          <w:szCs w:val="20"/>
        </w:rPr>
        <w:t xml:space="preserve">19.	</w:t>
      </w:r>
      <w:r>
        <w:rPr>
          <w:sz w:val="20"/>
          <w:szCs w:val="20"/>
        </w:rPr>
        <w:t xml:space="preserve">Escolheria com poucos rótulos, quando a forma das classes é razoavelmente descrita pela distribuição escolhida (por exemplo, texto com Naive Bayes) e há muitos dados sem rótulo. Evitaria quando a classe não corresponde a uma gaussiana ou quando a estrutura mais forte dos dados é outra.</w:t>
      </w:r>
    </w:p>
    <w:p>
      <w:pPr>
        <w:keepLines/>
        <w:tabs>
          <w:tab w:val="left" w:pos="500"/>
        </w:tabs>
        <w:spacing w:after="90" w:line="270"/>
        <w:ind w:left="500" w:hanging="500"/>
      </w:pPr>
      <w:r>
        <w:rPr>
          <w:b/>
          <w:bCs/>
          <w:color w:val="4F46E5"/>
          <w:sz w:val="20"/>
          <w:szCs w:val="20"/>
        </w:rPr>
        <w:t xml:space="preserve">20.	</w:t>
      </w:r>
      <w:r>
        <w:rPr>
          <w:sz w:val="20"/>
          <w:szCs w:val="20"/>
        </w:rPr>
        <w:t xml:space="preserve">Resposta pessoal coerente. Deve descrever a "receita" de cada classe, a existência de muitos dados sem rótulo e um risco, como a classe ser formada por vários subgrupos que a distribuição escolhida não captura.</w:t>
      </w:r>
    </w:p>
    <w:p>
      <w:pPr>
        <w:pStyle w:val="Heading2"/>
        <w:keepNext/>
        <w:pageBreakBefore/>
      </w:pPr>
      <w:r>
        <w:t xml:space="preserve">Capítulo 7 — Separação por Baixa Densidade</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fronteira deve atravessar o "campo vazio" entre os grupos.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Mesmo sem rótulo, a distribuição dos pontos revela as regiões vazias.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Quanto maior a margem, mais folga há entre as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Só os vetores de suporte influenciam a fronteira da SVM.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Perda hinge = max(0, 1 - y f(x)).</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 grande pune mais as violações; C pequeno tolera mais.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Gamma controla a "largura de influência" de cada exemplo.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Ela pune ficar perto da fronteira, de qualquer lado.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forma em "W invertido" produz vários mínimos locais.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Não há garantia de encontrar o melhor mínimo.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Isso ajuda a evitar mínimos locais ruins.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Joachims (1999) propôs o TSVM.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SVC aceita pesos por exemplo, o que permite a implementação.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de maior pontuação recebem a classe positiva, na proporção definida.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a restrição, a margem fica grande e a perda pequena com tudo em uma só classe.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troca mantém a proporção de classes e reduz a violação total da margem.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81,1% para 92,8%.</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fronteira suave demais não consegue acompanhar as luas.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gamma pequeno a fronteira é suave demais para contornar as luas.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único sorteio pode ser favorável; a média dá o efeito típico.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a restrição, o ganho praticamente desapareceu.</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3,3 p.p., melhor em 20 dos 30 sorteios e pior em 9.</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dúvida total (0,5) tem entropia máxima, de 1 bit.</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Penaliza a incerteza das previsões nos sem rótulo.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λ = 0,3, a acurácia foi de 95,7%, ganho de 8,1 p.p. sobre λ = 0.</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Peso demais para a confiança nos sem rótulo reforça palpites errados (91,8% contra 95,7%).</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penalidade empurra as previsões para a certeza.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Algoritmos mais eficientes foram propostos para bases grandes.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Eles favorecem fronteiras que respeitam a estrutura dos dados, evitando regiões densas.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 controla a influência dos exemplos sem rótulo, em geral menor ou igual a C.</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A fronteira de decisão deve passar por regiões com poucos pontos. Como a divisa entre duas cidades é colocada no campo vazio entre os aglomerados, e não no meio de uma praça lotada, os dados sem rótulo mostram onde há regiões vazias.</w:t>
      </w:r>
    </w:p>
    <w:p>
      <w:pPr>
        <w:keepLines/>
        <w:tabs>
          <w:tab w:val="left" w:pos="500"/>
        </w:tabs>
        <w:spacing w:after="90" w:line="270"/>
        <w:ind w:left="500" w:hanging="500"/>
      </w:pPr>
      <w:r>
        <w:rPr>
          <w:b/>
          <w:bCs/>
          <w:color w:val="4F46E5"/>
          <w:sz w:val="20"/>
          <w:szCs w:val="20"/>
        </w:rPr>
        <w:t xml:space="preserve">2.	</w:t>
      </w:r>
      <w:r>
        <w:rPr>
          <w:sz w:val="20"/>
          <w:szCs w:val="20"/>
        </w:rPr>
        <w:t xml:space="preserve">A margem é a distância entre a fronteira e os exemplos mais próximos de cada classe; busca-se a de maior margem. Os vetores de suporte são os exemplos sobre a margem ou que a violam, e só eles determinam a fronteira.</w:t>
      </w:r>
    </w:p>
    <w:p>
      <w:pPr>
        <w:keepLines/>
        <w:tabs>
          <w:tab w:val="left" w:pos="500"/>
        </w:tabs>
        <w:spacing w:after="90" w:line="270"/>
        <w:ind w:left="500" w:hanging="500"/>
      </w:pPr>
      <w:r>
        <w:rPr>
          <w:b/>
          <w:bCs/>
          <w:color w:val="4F46E5"/>
          <w:sz w:val="20"/>
          <w:szCs w:val="20"/>
        </w:rPr>
        <w:t xml:space="preserve">3.	</w:t>
      </w:r>
      <w:r>
        <w:rPr>
          <w:sz w:val="20"/>
          <w:szCs w:val="20"/>
        </w:rPr>
        <w:t xml:space="preserve">C equilibra margem grande e violações: grande pune mais as violações, pequeno as tolera. Gamma controla a largura de influência de cada exemplo: grande gera fronteiras mais sinuosas e locais, pequeno gera fronteiras mais suaves.</w:t>
      </w:r>
    </w:p>
    <w:p>
      <w:pPr>
        <w:keepLines/>
        <w:tabs>
          <w:tab w:val="left" w:pos="500"/>
        </w:tabs>
        <w:spacing w:after="90" w:line="270"/>
        <w:ind w:left="500" w:hanging="500"/>
      </w:pPr>
      <w:r>
        <w:rPr>
          <w:b/>
          <w:bCs/>
          <w:color w:val="4F46E5"/>
          <w:sz w:val="20"/>
          <w:szCs w:val="20"/>
        </w:rPr>
        <w:t xml:space="preserve">4.	</w:t>
      </w:r>
      <w:r>
        <w:rPr>
          <w:sz w:val="20"/>
          <w:szCs w:val="20"/>
        </w:rPr>
        <w:t xml:space="preserve">Exige que a margem também evite os exemplos sem rótulo, penalizando os que ficam perto da fronteira de qualquer lado: perda = max(0, 1 - |f(x)|). Como não se sabe a classe, o valor absoluto de f é usado.</w:t>
      </w:r>
    </w:p>
    <w:p>
      <w:pPr>
        <w:keepLines/>
        <w:tabs>
          <w:tab w:val="left" w:pos="500"/>
        </w:tabs>
        <w:spacing w:after="90" w:line="270"/>
        <w:ind w:left="500" w:hanging="500"/>
      </w:pPr>
      <w:r>
        <w:rPr>
          <w:b/>
          <w:bCs/>
          <w:color w:val="4F46E5"/>
          <w:sz w:val="20"/>
          <w:szCs w:val="20"/>
        </w:rPr>
        <w:t xml:space="preserve">5.	</w:t>
      </w:r>
      <w:r>
        <w:rPr>
          <w:sz w:val="20"/>
          <w:szCs w:val="20"/>
        </w:rPr>
        <w:t xml:space="preserve">Porque tem um pico em f = 0 e dois vales em f = ±1, com vários mínimos locais. A solução depende da inicialização e não há garantia de ótimo; usam-se estratégias como a continuação.</w:t>
      </w:r>
    </w:p>
    <w:p>
      <w:pPr>
        <w:keepLines/>
        <w:tabs>
          <w:tab w:val="left" w:pos="500"/>
        </w:tabs>
        <w:spacing w:after="90" w:line="270"/>
        <w:ind w:left="500" w:hanging="500"/>
      </w:pPr>
      <w:r>
        <w:rPr>
          <w:b/>
          <w:bCs/>
          <w:color w:val="4F46E5"/>
          <w:sz w:val="20"/>
          <w:szCs w:val="20"/>
        </w:rPr>
        <w:t xml:space="preserve">6.	</w:t>
      </w:r>
      <w:r>
        <w:rPr>
          <w:sz w:val="20"/>
          <w:szCs w:val="20"/>
        </w:rPr>
        <w:t xml:space="preserve">Treina-se uma SVM só com os rotulados; dão-se rótulos provisórios aos sem rótulo com proporção fixa de positivos; aumenta-se aos poucos o peso dos sem rótulo; e trocam-se os rótulos de pares que violam a margem, se isso reduz a perda, repetindo até não haver trocas.</w:t>
      </w:r>
    </w:p>
    <w:p>
      <w:pPr>
        <w:keepLines/>
        <w:tabs>
          <w:tab w:val="left" w:pos="500"/>
        </w:tabs>
        <w:spacing w:after="90" w:line="270"/>
        <w:ind w:left="500" w:hanging="500"/>
      </w:pPr>
      <w:r>
        <w:rPr>
          <w:b/>
          <w:bCs/>
          <w:color w:val="4F46E5"/>
          <w:sz w:val="20"/>
          <w:szCs w:val="20"/>
        </w:rPr>
        <w:t xml:space="preserve">7.	</w:t>
      </w:r>
      <w:r>
        <w:rPr>
          <w:sz w:val="20"/>
          <w:szCs w:val="20"/>
        </w:rPr>
        <w:t xml:space="preserve">Sem isso, uma solução trivial é rotular todos os exemplos sem rótulo com a mesma classe, pois a margem fica grande e a perda pequena. A proporção fixa evita o colapso; nas duas luas, sem ela o ganho praticamente desapareceu (82,0% contra 92,8%).</w:t>
      </w:r>
    </w:p>
    <w:p>
      <w:pPr>
        <w:keepLines/>
        <w:tabs>
          <w:tab w:val="left" w:pos="500"/>
        </w:tabs>
        <w:spacing w:after="90" w:line="270"/>
        <w:ind w:left="500" w:hanging="500"/>
      </w:pPr>
      <w:r>
        <w:rPr>
          <w:b/>
          <w:bCs/>
          <w:color w:val="4F46E5"/>
          <w:sz w:val="20"/>
          <w:szCs w:val="20"/>
        </w:rPr>
        <w:t xml:space="preserve">8.	</w:t>
      </w:r>
      <w:r>
        <w:rPr>
          <w:sz w:val="20"/>
          <w:szCs w:val="20"/>
        </w:rPr>
        <w:t xml:space="preserve">O TSVM ganhou em média em todos os gamma, mas o ganho cresce muito com gamma: com valor pequeno a fronteira é suave demais para acompanhar as luas; com gamma maior ela contorna o campo vazio. O ganho depende de o modelo ser flexível o bastante.</w:t>
      </w:r>
    </w:p>
    <w:p>
      <w:pPr>
        <w:keepLines/>
        <w:tabs>
          <w:tab w:val="left" w:pos="500"/>
        </w:tabs>
        <w:spacing w:after="90" w:line="270"/>
        <w:ind w:left="500" w:hanging="500"/>
      </w:pPr>
      <w:r>
        <w:rPr>
          <w:b/>
          <w:bCs/>
          <w:color w:val="4F46E5"/>
          <w:sz w:val="20"/>
          <w:szCs w:val="20"/>
        </w:rPr>
        <w:t xml:space="preserve">9.	</w:t>
      </w:r>
      <w:r>
        <w:rPr>
          <w:sz w:val="20"/>
          <w:szCs w:val="20"/>
        </w:rPr>
        <w:t xml:space="preserve">Porque mostra um único sorteio escolhido para ilustrar. O ganho típico é a média dos 30 sorteios (+11,7 p.p.), e outros sorteios têm ganhos menores.</w:t>
      </w:r>
    </w:p>
    <w:p>
      <w:pPr>
        <w:keepLines/>
        <w:tabs>
          <w:tab w:val="left" w:pos="500"/>
        </w:tabs>
        <w:spacing w:after="90" w:line="270"/>
        <w:ind w:left="500" w:hanging="500"/>
      </w:pPr>
      <w:r>
        <w:rPr>
          <w:b/>
          <w:bCs/>
          <w:color w:val="4F46E5"/>
          <w:sz w:val="20"/>
          <w:szCs w:val="20"/>
        </w:rPr>
        <w:t xml:space="preserve">10.	</w:t>
      </w:r>
      <w:r>
        <w:rPr>
          <w:sz w:val="20"/>
          <w:szCs w:val="20"/>
        </w:rPr>
        <w:t xml:space="preserve">Nas duas luas, o TSVM com proporção fixa passou de 81,1% para 92,8% (+11,7 p.p.). Nos grupos cruzados, passou de 82,4% para 85,7% (+3,3 p.p., melhor em 20 e pior em 9). Não houve piora, ao contrário do EM do Capítulo 6, mas não há garantia geral.</w:t>
      </w:r>
    </w:p>
    <w:p>
      <w:pPr>
        <w:keepLines/>
        <w:tabs>
          <w:tab w:val="left" w:pos="500"/>
        </w:tabs>
        <w:spacing w:after="90" w:line="270"/>
        <w:ind w:left="500" w:hanging="500"/>
      </w:pPr>
      <w:r>
        <w:rPr>
          <w:b/>
          <w:bCs/>
          <w:color w:val="4F46E5"/>
          <w:sz w:val="20"/>
          <w:szCs w:val="20"/>
        </w:rPr>
        <w:t xml:space="preserve">11.	</w:t>
      </w:r>
      <w:r>
        <w:rPr>
          <w:sz w:val="20"/>
          <w:szCs w:val="20"/>
        </w:rPr>
        <w:t xml:space="preserve">Entropia mede a incerteza: máxima (1 bit, para duas classes) em p = 0,5 e zero em p = 0 ou 1. A minimização de entropia treina o classificador para acertar os rotulados e ter previsões confiantes (baixa entropia) nos sem rótulo, empurrando a fronteira para regiões de baixa densidade.</w:t>
      </w:r>
    </w:p>
    <w:p>
      <w:pPr>
        <w:keepLines/>
        <w:tabs>
          <w:tab w:val="left" w:pos="500"/>
        </w:tabs>
        <w:spacing w:after="90" w:line="270"/>
        <w:ind w:left="500" w:hanging="500"/>
      </w:pPr>
      <w:r>
        <w:rPr>
          <w:b/>
          <w:bCs/>
          <w:color w:val="4F46E5"/>
          <w:sz w:val="20"/>
          <w:szCs w:val="20"/>
        </w:rPr>
        <w:t xml:space="preserve">12.	</w:t>
      </w:r>
      <w:r>
        <w:rPr>
          <w:sz w:val="20"/>
          <w:szCs w:val="20"/>
        </w:rPr>
        <w:t xml:space="preserve">Custo = perda logística nos rotulados + lambda vezes a entropia das previsões nos sem rótulo + penalidade L2. O primeiro termo ajusta os rotulados; o segundo exige confiança nos sem rótulo; o terceiro regulariza os pesos.</w:t>
      </w:r>
    </w:p>
    <w:p>
      <w:pPr>
        <w:keepLines/>
        <w:tabs>
          <w:tab w:val="left" w:pos="500"/>
        </w:tabs>
        <w:spacing w:after="90" w:line="270"/>
        <w:ind w:left="500" w:hanging="500"/>
      </w:pPr>
      <w:r>
        <w:rPr>
          <w:b/>
          <w:bCs/>
          <w:color w:val="4F46E5"/>
          <w:sz w:val="20"/>
          <w:szCs w:val="20"/>
        </w:rPr>
        <w:t xml:space="preserve">13.	</w:t>
      </w:r>
      <w:r>
        <w:rPr>
          <w:sz w:val="20"/>
          <w:szCs w:val="20"/>
        </w:rPr>
        <w:t xml:space="preserve">Sem entropia, 87,6%; com λ = 0,1, 94,6%; com 0,3, 95,7% (melhor, +8,1 p.p.); com 1,0, 94,4%; com 3,0, 91,8%. Um peso moderado ajuda; peso demais faz o modelo se convencer de previsões erradas.</w:t>
      </w:r>
    </w:p>
    <w:p>
      <w:pPr>
        <w:keepLines/>
        <w:tabs>
          <w:tab w:val="left" w:pos="500"/>
        </w:tabs>
        <w:spacing w:after="90" w:line="270"/>
        <w:ind w:left="500" w:hanging="500"/>
      </w:pPr>
      <w:r>
        <w:rPr>
          <w:b/>
          <w:bCs/>
          <w:color w:val="4F46E5"/>
          <w:sz w:val="20"/>
          <w:szCs w:val="20"/>
        </w:rPr>
        <w:t xml:space="preserve">14.	</w:t>
      </w:r>
      <w:r>
        <w:rPr>
          <w:sz w:val="20"/>
          <w:szCs w:val="20"/>
        </w:rPr>
        <w:t xml:space="preserve">Ambas incentivam previsões confiantes nos sem rótulo. O self-training escolhe pseudo-rótulos duros e os usa como rótulos; a minimização de entropia é suave: só penaliza a incerteza, sem escolher rótulos.</w:t>
      </w:r>
    </w:p>
    <w:p>
      <w:pPr>
        <w:keepLines/>
        <w:tabs>
          <w:tab w:val="left" w:pos="500"/>
        </w:tabs>
        <w:spacing w:after="90" w:line="270"/>
        <w:ind w:left="500" w:hanging="500"/>
      </w:pPr>
      <w:r>
        <w:rPr>
          <w:b/>
          <w:bCs/>
          <w:color w:val="4F46E5"/>
          <w:sz w:val="20"/>
          <w:szCs w:val="20"/>
        </w:rPr>
        <w:t xml:space="preserve">15.	</w:t>
      </w:r>
      <w:r>
        <w:rPr>
          <w:sz w:val="20"/>
          <w:szCs w:val="20"/>
        </w:rPr>
        <w:t xml:space="preserve">Com gamma pequeno a fronteira da SVM é suave demais para contornar a forma das luas; mesmo vendo os dados sem rótulo, o modelo não consegue acompanhar o campo vazio, e o ganho é de apenas 1,1 p.p.</w:t>
      </w:r>
    </w:p>
    <w:p>
      <w:pPr>
        <w:keepLines/>
        <w:tabs>
          <w:tab w:val="left" w:pos="500"/>
        </w:tabs>
        <w:spacing w:after="90" w:line="270"/>
        <w:ind w:left="500" w:hanging="500"/>
      </w:pPr>
      <w:r>
        <w:rPr>
          <w:b/>
          <w:bCs/>
          <w:color w:val="4F46E5"/>
          <w:sz w:val="20"/>
          <w:szCs w:val="20"/>
        </w:rPr>
        <w:t xml:space="preserve">16.	</w:t>
      </w:r>
      <w:r>
        <w:rPr>
          <w:sz w:val="20"/>
          <w:szCs w:val="20"/>
        </w:rPr>
        <w:t xml:space="preserve">Verificar se as classes são separadas por regiões vazias; escolher gamma adequado; fixar a proporção de classes no TSVM; começar com C* pequeno e aumentar; comparar com a SVM só com rotulados em vários sorteios; atentar ao custo computacional.</w:t>
      </w:r>
    </w:p>
    <w:p>
      <w:pPr>
        <w:keepLines/>
        <w:tabs>
          <w:tab w:val="left" w:pos="500"/>
        </w:tabs>
        <w:spacing w:after="90" w:line="270"/>
        <w:ind w:left="500" w:hanging="500"/>
      </w:pPr>
      <w:r>
        <w:rPr>
          <w:b/>
          <w:bCs/>
          <w:color w:val="4F46E5"/>
          <w:sz w:val="20"/>
          <w:szCs w:val="20"/>
        </w:rPr>
        <w:t xml:space="preserve">17.	</w:t>
      </w:r>
      <w:r>
        <w:rPr>
          <w:sz w:val="20"/>
          <w:szCs w:val="20"/>
        </w:rPr>
        <w:t xml:space="preserve">Quando as classes se sobrepõem muito ou não há regiões vazias entre elas. O método não tem estrutura para explorar e pode piorar ou não ajudar, pois a fronteira é puxada para lugares que não separam as classes.</w:t>
      </w:r>
    </w:p>
    <w:p>
      <w:pPr>
        <w:keepLines/>
        <w:tabs>
          <w:tab w:val="left" w:pos="500"/>
        </w:tabs>
        <w:spacing w:after="90" w:line="270"/>
        <w:ind w:left="500" w:hanging="500"/>
      </w:pPr>
      <w:r>
        <w:rPr>
          <w:b/>
          <w:bCs/>
          <w:color w:val="4F46E5"/>
          <w:sz w:val="20"/>
          <w:szCs w:val="20"/>
        </w:rPr>
        <w:t xml:space="preserve">18.	</w:t>
      </w:r>
      <w:r>
        <w:rPr>
          <w:sz w:val="20"/>
          <w:szCs w:val="20"/>
        </w:rPr>
        <w:t xml:space="preserve">Treinar a SVM só com os rotulados como referência, escolher gamma e C por validação cruzada nos rotulados, fixar a proporção de classes, rodar o TSVM em vários sorteios de rotulados, comparar no mesmo sorteio com média, desvio e vitórias e derrotas, e verificar a sensibilidade ao gamma.</w:t>
      </w:r>
    </w:p>
    <w:p>
      <w:pPr>
        <w:keepLines/>
        <w:tabs>
          <w:tab w:val="left" w:pos="500"/>
        </w:tabs>
        <w:spacing w:after="90" w:line="270"/>
        <w:ind w:left="500" w:hanging="500"/>
      </w:pPr>
      <w:r>
        <w:rPr>
          <w:b/>
          <w:bCs/>
          <w:color w:val="4F46E5"/>
          <w:sz w:val="20"/>
          <w:szCs w:val="20"/>
        </w:rPr>
        <w:t xml:space="preserve">19.	</w:t>
      </w:r>
      <w:r>
        <w:rPr>
          <w:sz w:val="20"/>
          <w:szCs w:val="20"/>
        </w:rPr>
        <w:t xml:space="preserve">O EM modela como os dados são gerados e reestima o modelo com probabilidades de classe; o TSVM busca uma margem que evite os sem rótulo com rótulos provisórios e trocas; a minimização de entropia penaliza previsões incertas nos sem rótulo em um classificador probabilístico.</w:t>
      </w:r>
    </w:p>
    <w:p>
      <w:pPr>
        <w:keepLines/>
        <w:tabs>
          <w:tab w:val="left" w:pos="500"/>
        </w:tabs>
        <w:spacing w:after="90" w:line="270"/>
        <w:ind w:left="500" w:hanging="500"/>
      </w:pPr>
      <w:r>
        <w:rPr>
          <w:b/>
          <w:bCs/>
          <w:color w:val="4F46E5"/>
          <w:sz w:val="20"/>
          <w:szCs w:val="20"/>
        </w:rPr>
        <w:t xml:space="preserve">20.	</w:t>
      </w:r>
      <w:r>
        <w:rPr>
          <w:sz w:val="20"/>
          <w:szCs w:val="20"/>
        </w:rPr>
        <w:t xml:space="preserve">Ela mostra as probabilidades previstas para os exemplos sem rótulo: sem entropia ficam espalhadas, muitas perto de 0,5; com entropia, concentram-se perto de 0 ou 1. Mostra o mecanismo: a fronteira é empurrada para longe dos pontos.</w:t>
      </w:r>
    </w:p>
    <w:p>
      <w:pPr>
        <w:pStyle w:val="Heading2"/>
        <w:keepNext/>
        <w:pageBreakBefore/>
      </w:pPr>
      <w:r>
        <w:t xml:space="preserve">Capítulo 8 — Métodos em Grafos</w:t>
      </w:r>
    </w:p>
    <w:p>
      <w:pPr>
        <w:pStyle w:val="Heading3"/>
        <w:keepNext/>
      </w:pPr>
      <w:r>
        <w:t xml:space="preserve">Múltipla escolha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Justificativa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exemplos são os nós; as arestas ligam exemplos parecidos.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peso da aresta diz o quão parecidos são os exemplos.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grafo é esparso, com poucas arestas por nó.</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peso decai com a distância, e gamma controla a velocidade.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RBF todos se ligam a todos, com pesos pequenos para pontos distantes.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pedaço sem nó rotulado não recebe rótulos.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pontes transportam rótulos errados.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Depois, os nós rotulados voltam ao valor original.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nós rotulados são recolocados no valor original a cada passo.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 = D⁻¹W, de modo que cada linha some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solução satisfaz a propriedade de média dos vizinhos.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rótulos chegaram a todos os pontos.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saída mostrou concordância de 100% nos dois métodos.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atualização é F = alpha S F + (1 - alpha) Y.</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Alpha pequeno confia no rótulo original; alpha grande, nos vizinhos.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normalização evita que nós muito conectados dominem.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rótulos não chegavam a todas as partes do grafo.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Muitas pontes aparecem com k grande.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 equilibra conectividade e pureza.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Quanto maior, menos pontes entre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Grafo quase desconexo e alpha muito baixo impedem a propagação.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Esse padrão pode falhar em dados com distâncias grandes.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Todos os pesos das arestas viram praticamente zero.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arestas efetivas, nenhum rótulo se propaga.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knn depende de quem está mais perto, e não do tamanho absoluto das distâncias.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Contra a expectativa, o Propagation resistiu um pouco melhor.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ganho foi de cerca de 12 pontos percentuais.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duas medidas respondem a perguntas distintas (transdutiva e indutiva).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GNN combina os atributos dos vizinhos com pesos aprendidos.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caminho até um nó rotulado, nenhum rótulo se propaga para ele.</w:t>
            </w:r>
          </w:p>
        </w:tc>
      </w:tr>
    </w:tbl>
    <w:p>
      <w:pPr>
        <w:spacing w:after="160" w:line="120"/>
      </w:pPr>
    </w:p>
    <w:p>
      <w:pPr>
        <w:pStyle w:val="Heading3"/>
        <w:keepNext/>
      </w:pPr>
      <w:r>
        <w:t xml:space="preserve">Discursivas (respostas-modelo)</w:t>
      </w:r>
    </w:p>
    <w:p>
      <w:pPr>
        <w:keepLines/>
        <w:tabs>
          <w:tab w:val="left" w:pos="500"/>
        </w:tabs>
        <w:spacing w:after="90" w:line="270"/>
        <w:ind w:left="500" w:hanging="500"/>
      </w:pPr>
      <w:r>
        <w:rPr>
          <w:b/>
          <w:bCs/>
          <w:color w:val="4F46E5"/>
          <w:sz w:val="20"/>
          <w:szCs w:val="20"/>
        </w:rPr>
        <w:t xml:space="preserve">1.	</w:t>
      </w:r>
      <w:r>
        <w:rPr>
          <w:sz w:val="20"/>
          <w:szCs w:val="20"/>
        </w:rPr>
        <w:t xml:space="preserve">Cada pessoa ouve os vizinhos e adota a mistura do que ouve. Dois nós conhecem seu rótulo e os demais vão sendo influenciados pelos vizinhos: quem está perto do nó azul fica azul, e quem está perto do laranja fica laranja.</w:t>
      </w:r>
    </w:p>
    <w:p>
      <w:pPr>
        <w:keepLines/>
        <w:tabs>
          <w:tab w:val="left" w:pos="500"/>
        </w:tabs>
        <w:spacing w:after="90" w:line="270"/>
        <w:ind w:left="500" w:hanging="500"/>
      </w:pPr>
      <w:r>
        <w:rPr>
          <w:b/>
          <w:bCs/>
          <w:color w:val="4F46E5"/>
          <w:sz w:val="20"/>
          <w:szCs w:val="20"/>
        </w:rPr>
        <w:t xml:space="preserve">2.	</w:t>
      </w:r>
      <w:r>
        <w:rPr>
          <w:sz w:val="20"/>
          <w:szCs w:val="20"/>
        </w:rPr>
        <w:t xml:space="preserve">Grafo de k vizinhos: cada exemplo liga-se aos k mais próximos; é esparso e rápido. RBF: todos se ligam a todos, com peso exp(-gamma d²); é denso (n² arestas) e sensível à escala das distâncias.</w:t>
      </w:r>
    </w:p>
    <w:p>
      <w:pPr>
        <w:keepLines/>
        <w:tabs>
          <w:tab w:val="left" w:pos="500"/>
        </w:tabs>
        <w:spacing w:after="90" w:line="270"/>
        <w:ind w:left="500" w:hanging="500"/>
      </w:pPr>
      <w:r>
        <w:rPr>
          <w:b/>
          <w:bCs/>
          <w:color w:val="4F46E5"/>
          <w:sz w:val="20"/>
          <w:szCs w:val="20"/>
        </w:rPr>
        <w:t xml:space="preserve">3.	</w:t>
      </w:r>
      <w:r>
        <w:rPr>
          <w:sz w:val="20"/>
          <w:szCs w:val="20"/>
        </w:rPr>
        <w:t xml:space="preserve">Poucos vizinhos podem desconectar o grafo em pedaços sem nenhum rotulado, que não recebem informação. Muitos vizinhos criam pontes entre classes diferentes, que transportam rótulos errados.</w:t>
      </w:r>
    </w:p>
    <w:p>
      <w:pPr>
        <w:keepLines/>
        <w:tabs>
          <w:tab w:val="left" w:pos="500"/>
        </w:tabs>
        <w:spacing w:after="90" w:line="270"/>
        <w:ind w:left="500" w:hanging="500"/>
      </w:pPr>
      <w:r>
        <w:rPr>
          <w:b/>
          <w:bCs/>
          <w:color w:val="4F46E5"/>
          <w:sz w:val="20"/>
          <w:szCs w:val="20"/>
        </w:rPr>
        <w:t xml:space="preserve">4.	</w:t>
      </w:r>
      <w:r>
        <w:rPr>
          <w:sz w:val="20"/>
          <w:szCs w:val="20"/>
        </w:rPr>
        <w:t xml:space="preserve">Cada nó guarda um vetor com quanto de cada classe tem; a cada passo recebe a média dos vizinhos (F = P F) e os nós rotulados voltam ao valor original (clamping), até estabilizar.</w:t>
      </w:r>
    </w:p>
    <w:p>
      <w:pPr>
        <w:keepLines/>
        <w:tabs>
          <w:tab w:val="left" w:pos="500"/>
        </w:tabs>
        <w:spacing w:after="90" w:line="270"/>
        <w:ind w:left="500" w:hanging="500"/>
      </w:pPr>
      <w:r>
        <w:rPr>
          <w:b/>
          <w:bCs/>
          <w:color w:val="4F46E5"/>
          <w:sz w:val="20"/>
          <w:szCs w:val="20"/>
        </w:rPr>
        <w:t xml:space="preserve">5.	</w:t>
      </w:r>
      <w:r>
        <w:rPr>
          <w:sz w:val="20"/>
          <w:szCs w:val="20"/>
        </w:rPr>
        <w:t xml:space="preserve">Usa a matriz normalizada S e a atualização F = alpha S F + (1 - alpha) Y. Os rótulos conhecidos podem mudar. Com alpha pequeno, confia-se mais no rótulo original; com alpha grande, nos vizinhos.</w:t>
      </w:r>
    </w:p>
    <w:p>
      <w:pPr>
        <w:keepLines/>
        <w:tabs>
          <w:tab w:val="left" w:pos="500"/>
        </w:tabs>
        <w:spacing w:after="90" w:line="270"/>
        <w:ind w:left="500" w:hanging="500"/>
      </w:pPr>
      <w:r>
        <w:rPr>
          <w:b/>
          <w:bCs/>
          <w:color w:val="4F46E5"/>
          <w:sz w:val="20"/>
          <w:szCs w:val="20"/>
        </w:rPr>
        <w:t xml:space="preserve">6.	</w:t>
      </w:r>
      <w:r>
        <w:rPr>
          <w:sz w:val="20"/>
          <w:szCs w:val="20"/>
        </w:rPr>
        <w:t xml:space="preserve">P = D⁻¹W normaliza cada linha para somar 1 (média dos vizinhos). S = D^(-1/2) W D^(-1/2) é simétrica e evita que nós de grau alto dominem; é usada no Label Spreading.</w:t>
      </w:r>
    </w:p>
    <w:p>
      <w:pPr>
        <w:keepLines/>
        <w:tabs>
          <w:tab w:val="left" w:pos="500"/>
        </w:tabs>
        <w:spacing w:after="90" w:line="270"/>
        <w:ind w:left="500" w:hanging="500"/>
      </w:pPr>
      <w:r>
        <w:rPr>
          <w:b/>
          <w:bCs/>
          <w:color w:val="4F46E5"/>
          <w:sz w:val="20"/>
          <w:szCs w:val="20"/>
        </w:rPr>
        <w:t xml:space="preserve">7.	</w:t>
      </w:r>
      <w:r>
        <w:rPr>
          <w:sz w:val="20"/>
          <w:szCs w:val="20"/>
        </w:rPr>
        <w:t xml:space="preserve">A cada passo os rótulos avançam um pouco mais pelo grafo. Nos primeiros passos só vizinhos dos rotulados são afetados; em cerca de 20 passos a informação chega a todos os pontos e a acurácia é de 100%.</w:t>
      </w:r>
    </w:p>
    <w:p>
      <w:pPr>
        <w:keepLines/>
        <w:tabs>
          <w:tab w:val="left" w:pos="500"/>
        </w:tabs>
        <w:spacing w:after="90" w:line="270"/>
        <w:ind w:left="500" w:hanging="500"/>
      </w:pPr>
      <w:r>
        <w:rPr>
          <w:b/>
          <w:bCs/>
          <w:color w:val="4F46E5"/>
          <w:sz w:val="20"/>
          <w:szCs w:val="20"/>
        </w:rPr>
        <w:t xml:space="preserve">8.	</w:t>
      </w:r>
      <w:r>
        <w:rPr>
          <w:sz w:val="20"/>
          <w:szCs w:val="20"/>
        </w:rPr>
        <w:t xml:space="preserve">Com k = 3 o grafo tem 3 componentes conexos, e a acurácia é de 53,3%, apesar de as arestas serem puras (97,2%). Os componentes sem rotulados não recebem informação. Conectividade é condição necessária.</w:t>
      </w:r>
    </w:p>
    <w:p>
      <w:pPr>
        <w:keepLines/>
        <w:tabs>
          <w:tab w:val="left" w:pos="500"/>
        </w:tabs>
        <w:spacing w:after="90" w:line="270"/>
        <w:ind w:left="500" w:hanging="500"/>
      </w:pPr>
      <w:r>
        <w:rPr>
          <w:b/>
          <w:bCs/>
          <w:color w:val="4F46E5"/>
          <w:sz w:val="20"/>
          <w:szCs w:val="20"/>
        </w:rPr>
        <w:t xml:space="preserve">9.	</w:t>
      </w:r>
      <w:r>
        <w:rPr>
          <w:sz w:val="20"/>
          <w:szCs w:val="20"/>
        </w:rPr>
        <w:t xml:space="preserve">Conexo, para que todos os nós recebam rótulos; puro, para que os rótulos sejam corretos. Aumentar k melhora a conectividade e piora a pureza, então há um valor intermediário ideal (k = 10 no Digits).</w:t>
      </w:r>
    </w:p>
    <w:p>
      <w:pPr>
        <w:keepLines/>
        <w:tabs>
          <w:tab w:val="left" w:pos="500"/>
        </w:tabs>
        <w:spacing w:after="90" w:line="270"/>
        <w:ind w:left="500" w:hanging="500"/>
      </w:pPr>
      <w:r>
        <w:rPr>
          <w:b/>
          <w:bCs/>
          <w:color w:val="4F46E5"/>
          <w:sz w:val="20"/>
          <w:szCs w:val="20"/>
        </w:rPr>
        <w:t xml:space="preserve">10.	</w:t>
      </w:r>
      <w:r>
        <w:rPr>
          <w:sz w:val="20"/>
          <w:szCs w:val="20"/>
        </w:rPr>
        <w:t xml:space="preserve">Para k de 7 a 15 e alpha de 0,2 a 0,8, a acurácia fica entre 93,4% e 94,1%. O pior ponto é k = 5 com alpha = 0,05 (86,9%), por grafo quase desconexo e propagação curta. Alpha muito alto reduz o resultado quando há muitas pontes (k = 25).</w:t>
      </w:r>
    </w:p>
    <w:p>
      <w:pPr>
        <w:keepLines/>
        <w:tabs>
          <w:tab w:val="left" w:pos="500"/>
        </w:tabs>
        <w:spacing w:after="90" w:line="270"/>
        <w:ind w:left="500" w:hanging="500"/>
      </w:pPr>
      <w:r>
        <w:rPr>
          <w:b/>
          <w:bCs/>
          <w:color w:val="4F46E5"/>
          <w:sz w:val="20"/>
          <w:szCs w:val="20"/>
        </w:rPr>
        <w:t xml:space="preserve">11.	</w:t>
      </w:r>
      <w:r>
        <w:rPr>
          <w:sz w:val="20"/>
          <w:szCs w:val="20"/>
        </w:rPr>
        <w:t xml:space="preserve">Os pixels têm escala grande e a distância quadrada média é cerca de 2.392; com gamma = 20, exp(-20 d²) é praticamente zero e o grafo fica sem arestas úteis. Corrige-se padronizando os dados, ajustando gamma (por exemplo, 0,1) ou usando o kernel knn.</w:t>
      </w:r>
    </w:p>
    <w:p>
      <w:pPr>
        <w:keepLines/>
        <w:tabs>
          <w:tab w:val="left" w:pos="500"/>
        </w:tabs>
        <w:spacing w:after="90" w:line="270"/>
        <w:ind w:left="500" w:hanging="500"/>
      </w:pPr>
      <w:r>
        <w:rPr>
          <w:b/>
          <w:bCs/>
          <w:color w:val="4F46E5"/>
          <w:sz w:val="20"/>
          <w:szCs w:val="20"/>
        </w:rPr>
        <w:t xml:space="preserve">12.	</w:t>
      </w:r>
      <w:r>
        <w:rPr>
          <w:sz w:val="20"/>
          <w:szCs w:val="20"/>
        </w:rPr>
        <w:t xml:space="preserve">O knn usa só a ordem de proximidade dos vizinhos, e não o tamanho absoluto das distâncias; já o peso do RBF depende de gamma e da escala.</w:t>
      </w:r>
    </w:p>
    <w:p>
      <w:pPr>
        <w:keepLines/>
        <w:tabs>
          <w:tab w:val="left" w:pos="500"/>
        </w:tabs>
        <w:spacing w:after="90" w:line="270"/>
        <w:ind w:left="500" w:hanging="500"/>
      </w:pPr>
      <w:r>
        <w:rPr>
          <w:b/>
          <w:bCs/>
          <w:color w:val="4F46E5"/>
          <w:sz w:val="20"/>
          <w:szCs w:val="20"/>
        </w:rPr>
        <w:t xml:space="preserve">13.	</w:t>
      </w:r>
      <w:r>
        <w:rPr>
          <w:sz w:val="20"/>
          <w:szCs w:val="20"/>
        </w:rPr>
        <w:t xml:space="preserve">Esperava-se que o Spreading, por poder mudar os rótulos, fosse mais robusto. Com 20% de erro, o Propagation teve 85,9%, o Spreading com alpha 0,2, 81,8%, e com 0,8, 84,5%. Com alpha pequeno, o Spreading dá peso ao rótulo original, inclusive ao errado. Deve-se testar com o ruído real.</w:t>
      </w:r>
    </w:p>
    <w:p>
      <w:pPr>
        <w:keepLines/>
        <w:tabs>
          <w:tab w:val="left" w:pos="500"/>
        </w:tabs>
        <w:spacing w:after="90" w:line="270"/>
        <w:ind w:left="500" w:hanging="500"/>
      </w:pPr>
      <w:r>
        <w:rPr>
          <w:b/>
          <w:bCs/>
          <w:color w:val="4F46E5"/>
          <w:sz w:val="20"/>
          <w:szCs w:val="20"/>
        </w:rPr>
        <w:t xml:space="preserve">14.	</w:t>
      </w:r>
      <w:r>
        <w:rPr>
          <w:sz w:val="20"/>
          <w:szCs w:val="20"/>
        </w:rPr>
        <w:t xml:space="preserve">10.000 imagens de treino, 100 rótulos, avaliação em 10.000 de teste. Com PCA de 50 componentes, o Label Spreading chegou a 88,7%, contra 76,7% da regressão logística e 75,2% do 1-vizinho, um ganho de cerca de 12 p.p.</w:t>
      </w:r>
    </w:p>
    <w:p>
      <w:pPr>
        <w:keepLines/>
        <w:tabs>
          <w:tab w:val="left" w:pos="500"/>
        </w:tabs>
        <w:spacing w:after="90" w:line="270"/>
        <w:ind w:left="500" w:hanging="500"/>
      </w:pPr>
      <w:r>
        <w:rPr>
          <w:b/>
          <w:bCs/>
          <w:color w:val="4F46E5"/>
          <w:sz w:val="20"/>
          <w:szCs w:val="20"/>
        </w:rPr>
        <w:t xml:space="preserve">15.	</w:t>
      </w:r>
      <w:r>
        <w:rPr>
          <w:sz w:val="20"/>
          <w:szCs w:val="20"/>
        </w:rPr>
        <w:t xml:space="preserve">O grafo é construído com distâncias; uma boa representação aproxima exemplos da mesma classe. Com PCA de 10 componentes, a informação se perdeu e todos os métodos pioraram (78,7% no teste).</w:t>
      </w:r>
    </w:p>
    <w:p>
      <w:pPr>
        <w:keepLines/>
        <w:tabs>
          <w:tab w:val="left" w:pos="500"/>
        </w:tabs>
        <w:spacing w:after="90" w:line="270"/>
        <w:ind w:left="500" w:hanging="500"/>
      </w:pPr>
      <w:r>
        <w:rPr>
          <w:b/>
          <w:bCs/>
          <w:color w:val="4F46E5"/>
          <w:sz w:val="20"/>
          <w:szCs w:val="20"/>
        </w:rPr>
        <w:t xml:space="preserve">16.	</w:t>
      </w:r>
      <w:r>
        <w:rPr>
          <w:sz w:val="20"/>
          <w:szCs w:val="20"/>
        </w:rPr>
        <w:t xml:space="preserve">A transdutiva mede o acerto nos exemplos sem rótulo do treino (81,8% com PCA 50); a indutiva, no teste via predict (88,7%). O predict suaviza ao consultar vários vizinhos. Deve-se informar qual se usa.</w:t>
      </w:r>
    </w:p>
    <w:p>
      <w:pPr>
        <w:keepLines/>
        <w:tabs>
          <w:tab w:val="left" w:pos="500"/>
        </w:tabs>
        <w:spacing w:after="90" w:line="270"/>
        <w:ind w:left="500" w:hanging="500"/>
      </w:pPr>
      <w:r>
        <w:rPr>
          <w:b/>
          <w:bCs/>
          <w:color w:val="4F46E5"/>
          <w:sz w:val="20"/>
          <w:szCs w:val="20"/>
        </w:rPr>
        <w:t xml:space="preserve">17.	</w:t>
      </w:r>
      <w:r>
        <w:rPr>
          <w:sz w:val="20"/>
          <w:szCs w:val="20"/>
        </w:rPr>
        <w:t xml:space="preserve">Padronizar ou usar PCA; preferir knn com k entre 7 e 15 e checar a conectividade; alpha entre 0,2 e 0,8; observar a pureza das arestas; considerar o custo do RBF; comparar com a referência supervisionada em vários sorteios.</w:t>
      </w:r>
    </w:p>
    <w:p>
      <w:pPr>
        <w:keepLines/>
        <w:tabs>
          <w:tab w:val="left" w:pos="500"/>
        </w:tabs>
        <w:spacing w:after="90" w:line="270"/>
        <w:ind w:left="500" w:hanging="500"/>
      </w:pPr>
      <w:r>
        <w:rPr>
          <w:b/>
          <w:bCs/>
          <w:color w:val="4F46E5"/>
          <w:sz w:val="20"/>
          <w:szCs w:val="20"/>
        </w:rPr>
        <w:t xml:space="preserve">18.	</w:t>
      </w:r>
      <w:r>
        <w:rPr>
          <w:sz w:val="20"/>
          <w:szCs w:val="20"/>
        </w:rPr>
        <w:t xml:space="preserve">Ambos fazem a informação escorrer pelas arestas. O Label Propagation não tem parâmetros a aprender; a GNN combina os atributos dos vizinhos com pesos aprendidos e é treinada com os nós rotulados (Kipf e Welling, 2017).</w:t>
      </w:r>
    </w:p>
    <w:p>
      <w:pPr>
        <w:keepLines/>
        <w:tabs>
          <w:tab w:val="left" w:pos="500"/>
        </w:tabs>
        <w:spacing w:after="90" w:line="270"/>
        <w:ind w:left="500" w:hanging="500"/>
      </w:pPr>
      <w:r>
        <w:rPr>
          <w:b/>
          <w:bCs/>
          <w:color w:val="4F46E5"/>
          <w:sz w:val="20"/>
          <w:szCs w:val="20"/>
        </w:rPr>
        <w:t xml:space="preserve">19.	</w:t>
      </w:r>
      <w:r>
        <w:rPr>
          <w:sz w:val="20"/>
          <w:szCs w:val="20"/>
        </w:rPr>
        <w:t xml:space="preserve">São boa escolha quando exemplos parecidos tendem a ter o mesmo rótulo (suavidade), os dados formam estruturas conectadas e há uma boa representação. Devem ser evitados quando o grafo não captura a semelhança relevante, há muitas pontes ou o volume é grande demais para o grafo escolhido.</w:t>
      </w:r>
    </w:p>
    <w:p>
      <w:pPr>
        <w:keepLines/>
        <w:tabs>
          <w:tab w:val="left" w:pos="500"/>
        </w:tabs>
        <w:spacing w:after="90" w:line="270"/>
        <w:ind w:left="500" w:hanging="500"/>
      </w:pPr>
      <w:r>
        <w:rPr>
          <w:b/>
          <w:bCs/>
          <w:color w:val="4F46E5"/>
          <w:sz w:val="20"/>
          <w:szCs w:val="20"/>
        </w:rPr>
        <w:t xml:space="preserve">20.	</w:t>
      </w:r>
      <w:r>
        <w:rPr>
          <w:sz w:val="20"/>
          <w:szCs w:val="20"/>
        </w:rPr>
        <w:t xml:space="preserve">Padronizar, construir grafos com vários k e verificar conectividade, usar rótulos escondidos ou validação cruzada nos rotulados para comparar combinações de k e alpha, preferir valores padrão razoáveis (k entre 7 e 15, alpha entre 0,2 e 0,8), repetir sorteios e comparar com a referência supervisionada.</w:t>
      </w:r>
    </w:p>
    <w:p>
      <w:pPr>
        <w:sectPr>
          <w:headerReference w:type="default" r:id="rId27"/>
          <w:footerReference w:type="default" r:id="rId28"/>
          <w:type w:val="nextPage"/>
          <w:pgSz w:w="11906" w:h="16838" w:orient="portrait"/>
          <w:pgMar w:top="1300" w:right="1134" w:bottom="1200" w:left="1134" w:header="560" w:footer="500" w:gutter="0"/>
          <w:pgNumType/>
          <w:docGrid w:linePitch="360"/>
        </w:sectPr>
      </w:pPr>
    </w:p>
    <w:p>
      <w:pPr>
        <w:pStyle w:val="Heading1"/>
        <w:keepNext/>
      </w:pPr>
      <w:r>
        <w:t xml:space="preserve">Apêndice B — Glossário</w:t>
      </w:r>
    </w:p>
    <w:p>
      <w:pPr>
        <w:spacing w:after="120" w:line="300"/>
        <w:jc w:val="left"/>
      </w:pPr>
      <w:r>
        <w:rPr>
          <w:sz w:val="21"/>
          <w:szCs w:val="21"/>
        </w:rPr>
        <w:t xml:space="preserve">Termos técnicos usados no livro, explicados de forma simples.</w:t>
      </w:r>
    </w:p>
    <w:p>
      <w:pPr>
        <w:keepLines/>
        <w:spacing w:after="90" w:line="276"/>
        <w:ind w:left="0"/>
      </w:pPr>
      <w:r>
        <w:rPr>
          <w:b/>
          <w:bCs/>
          <w:color w:val="312E81"/>
          <w:sz w:val="20"/>
          <w:szCs w:val="20"/>
        </w:rPr>
        <w:t xml:space="preserve">Acurácia</w:t>
      </w:r>
      <w:r>
        <w:rPr>
          <w:sz w:val="20"/>
          <w:szCs w:val="20"/>
        </w:rPr>
        <w:t xml:space="preserve"> — fração de previsões corretas de um modelo.</w:t>
      </w:r>
    </w:p>
    <w:p>
      <w:pPr>
        <w:keepLines/>
        <w:spacing w:after="90" w:line="276"/>
        <w:ind w:left="0"/>
      </w:pPr>
      <w:r>
        <w:rPr>
          <w:b/>
          <w:bCs/>
          <w:color w:val="312E81"/>
          <w:sz w:val="20"/>
          <w:szCs w:val="20"/>
        </w:rPr>
        <w:t xml:space="preserve">Agente</w:t>
      </w:r>
      <w:r>
        <w:rPr>
          <w:sz w:val="20"/>
          <w:szCs w:val="20"/>
        </w:rPr>
        <w:t xml:space="preserve"> — no aprendizado por reforço, quem age em um ambiente e recebe recompensas.</w:t>
      </w:r>
    </w:p>
    <w:p>
      <w:pPr>
        <w:keepLines/>
        <w:spacing w:after="90" w:line="276"/>
        <w:ind w:left="0"/>
      </w:pPr>
      <w:r>
        <w:rPr>
          <w:b/>
          <w:bCs/>
          <w:color w:val="312E81"/>
          <w:sz w:val="20"/>
          <w:szCs w:val="20"/>
        </w:rPr>
        <w:t xml:space="preserve">Algoritmo EM (Expectation-Maximization)</w:t>
      </w:r>
      <w:r>
        <w:rPr>
          <w:sz w:val="20"/>
          <w:szCs w:val="20"/>
        </w:rPr>
        <w:t xml:space="preserve"> — procedimento iterativo que alterna estimar probabilidades de classe (passo E) e reestimar parâmetros do modelo (passo M).</w:t>
      </w:r>
    </w:p>
    <w:p>
      <w:pPr>
        <w:keepLines/>
        <w:spacing w:after="90" w:line="276"/>
        <w:ind w:left="0"/>
      </w:pPr>
      <w:r>
        <w:rPr>
          <w:b/>
          <w:bCs/>
          <w:color w:val="312E81"/>
          <w:sz w:val="20"/>
          <w:szCs w:val="20"/>
        </w:rPr>
        <w:t xml:space="preserve">Aprendizado ativo</w:t>
      </w:r>
      <w:r>
        <w:rPr>
          <w:sz w:val="20"/>
          <w:szCs w:val="20"/>
        </w:rPr>
        <w:t xml:space="preserve"> — abordagem em que o modelo escolhe quais exemplos pedir para um humano rotular.</w:t>
      </w:r>
    </w:p>
    <w:p>
      <w:pPr>
        <w:keepLines/>
        <w:spacing w:after="90" w:line="276"/>
        <w:ind w:left="0"/>
      </w:pPr>
      <w:r>
        <w:rPr>
          <w:b/>
          <w:bCs/>
          <w:color w:val="312E81"/>
          <w:sz w:val="20"/>
          <w:szCs w:val="20"/>
        </w:rPr>
        <w:t xml:space="preserve">Aprendizado auto-supervisionado</w:t>
      </w:r>
      <w:r>
        <w:rPr>
          <w:sz w:val="20"/>
          <w:szCs w:val="20"/>
        </w:rPr>
        <w:t xml:space="preserve"> — aprendizado em que os rótulos são criados automaticamente a partir dos próprios dados.</w:t>
      </w:r>
    </w:p>
    <w:p>
      <w:pPr>
        <w:keepLines/>
        <w:spacing w:after="90" w:line="276"/>
        <w:ind w:left="0"/>
      </w:pPr>
      <w:r>
        <w:rPr>
          <w:b/>
          <w:bCs/>
          <w:color w:val="312E81"/>
          <w:sz w:val="20"/>
          <w:szCs w:val="20"/>
        </w:rPr>
        <w:t xml:space="preserve">Aprendizado de máquina</w:t>
      </w:r>
      <w:r>
        <w:rPr>
          <w:sz w:val="20"/>
          <w:szCs w:val="20"/>
        </w:rPr>
        <w:t xml:space="preserve"> — área da inteligência artificial em que programas melhoram seu desempenho a partir de dados.</w:t>
      </w:r>
    </w:p>
    <w:p>
      <w:pPr>
        <w:keepLines/>
        <w:spacing w:after="90" w:line="276"/>
        <w:ind w:left="0"/>
      </w:pPr>
      <w:r>
        <w:rPr>
          <w:b/>
          <w:bCs/>
          <w:color w:val="312E81"/>
          <w:sz w:val="20"/>
          <w:szCs w:val="20"/>
        </w:rPr>
        <w:t xml:space="preserve">Aprendizado indutivo</w:t>
      </w:r>
      <w:r>
        <w:rPr>
          <w:sz w:val="20"/>
          <w:szCs w:val="20"/>
        </w:rPr>
        <w:t xml:space="preserve"> — objetivo de produzir um modelo geral, capaz de prever o rótulo de exemplos novos.</w:t>
      </w:r>
    </w:p>
    <w:p>
      <w:pPr>
        <w:keepLines/>
        <w:spacing w:after="90" w:line="276"/>
        <w:ind w:left="0"/>
      </w:pPr>
      <w:r>
        <w:rPr>
          <w:b/>
          <w:bCs/>
          <w:color w:val="312E81"/>
          <w:sz w:val="20"/>
          <w:szCs w:val="20"/>
        </w:rPr>
        <w:t xml:space="preserve">Aprendizado não supervisionado</w:t>
      </w:r>
      <w:r>
        <w:rPr>
          <w:sz w:val="20"/>
          <w:szCs w:val="20"/>
        </w:rPr>
        <w:t xml:space="preserve"> — aprendizado que usa apenas os atributos (X), sem rótulos.</w:t>
      </w:r>
    </w:p>
    <w:p>
      <w:pPr>
        <w:keepLines/>
        <w:spacing w:after="90" w:line="276"/>
        <w:ind w:left="0"/>
      </w:pPr>
      <w:r>
        <w:rPr>
          <w:b/>
          <w:bCs/>
          <w:color w:val="312E81"/>
          <w:sz w:val="20"/>
          <w:szCs w:val="20"/>
        </w:rPr>
        <w:t xml:space="preserve">Aprendizado por reforço</w:t>
      </w:r>
      <w:r>
        <w:rPr>
          <w:sz w:val="20"/>
          <w:szCs w:val="20"/>
        </w:rPr>
        <w:t xml:space="preserve"> — aprendizado em que um agente aprende por recompensas e punições.</w:t>
      </w:r>
    </w:p>
    <w:p>
      <w:pPr>
        <w:keepLines/>
        <w:spacing w:after="90" w:line="276"/>
        <w:ind w:left="0"/>
      </w:pPr>
      <w:r>
        <w:rPr>
          <w:b/>
          <w:bCs/>
          <w:color w:val="312E81"/>
          <w:sz w:val="20"/>
          <w:szCs w:val="20"/>
        </w:rPr>
        <w:t xml:space="preserve">Aprendizado semissupervisionado</w:t>
      </w:r>
      <w:r>
        <w:rPr>
          <w:sz w:val="20"/>
          <w:szCs w:val="20"/>
        </w:rPr>
        <w:t xml:space="preserve"> — aprendizado que usa poucos exemplos rotulados e muitos exemplos sem rótulo.</w:t>
      </w:r>
    </w:p>
    <w:p>
      <w:pPr>
        <w:keepLines/>
        <w:spacing w:after="90" w:line="276"/>
        <w:ind w:left="0"/>
      </w:pPr>
      <w:r>
        <w:rPr>
          <w:b/>
          <w:bCs/>
          <w:color w:val="312E81"/>
          <w:sz w:val="20"/>
          <w:szCs w:val="20"/>
        </w:rPr>
        <w:t xml:space="preserve">Aprendizado supervisionado</w:t>
      </w:r>
      <w:r>
        <w:rPr>
          <w:sz w:val="20"/>
          <w:szCs w:val="20"/>
        </w:rPr>
        <w:t xml:space="preserve"> — aprendizado que usa exemplos com rótulo para todos os dados de treino.</w:t>
      </w:r>
    </w:p>
    <w:p>
      <w:pPr>
        <w:keepLines/>
        <w:spacing w:after="90" w:line="276"/>
        <w:ind w:left="0"/>
      </w:pPr>
      <w:r>
        <w:rPr>
          <w:b/>
          <w:bCs/>
          <w:color w:val="312E81"/>
          <w:sz w:val="20"/>
          <w:szCs w:val="20"/>
        </w:rPr>
        <w:t xml:space="preserve">Aprendizado transdutivo</w:t>
      </w:r>
      <w:r>
        <w:rPr>
          <w:sz w:val="20"/>
          <w:szCs w:val="20"/>
        </w:rPr>
        <w:t xml:space="preserve"> — objetivo de rotular os exemplos sem rótulo que já temos, sem modelo para exemplos futuros.</w:t>
      </w:r>
    </w:p>
    <w:p>
      <w:pPr>
        <w:keepLines/>
        <w:spacing w:after="90" w:line="276"/>
        <w:ind w:left="0"/>
      </w:pPr>
      <w:r>
        <w:rPr>
          <w:b/>
          <w:bCs/>
          <w:color w:val="312E81"/>
          <w:sz w:val="20"/>
          <w:szCs w:val="20"/>
        </w:rPr>
        <w:t xml:space="preserve">Aresta</w:t>
      </w:r>
      <w:r>
        <w:rPr>
          <w:sz w:val="20"/>
          <w:szCs w:val="20"/>
        </w:rPr>
        <w:t xml:space="preserve"> — ligação entre dois nós de um grafo; nos métodos de grafos, liga exemplos parecidos.</w:t>
      </w:r>
    </w:p>
    <w:p>
      <w:pPr>
        <w:keepLines/>
        <w:spacing w:after="90" w:line="276"/>
        <w:ind w:left="0"/>
      </w:pPr>
      <w:r>
        <w:rPr>
          <w:b/>
          <w:bCs/>
          <w:color w:val="312E81"/>
          <w:sz w:val="20"/>
          <w:szCs w:val="20"/>
        </w:rPr>
        <w:t xml:space="preserve">Atributo (feature)</w:t>
      </w:r>
      <w:r>
        <w:rPr>
          <w:sz w:val="20"/>
          <w:szCs w:val="20"/>
        </w:rPr>
        <w:t xml:space="preserve"> — característica que descreve um exemplo; uma coluna da tabela de dados.</w:t>
      </w:r>
    </w:p>
    <w:p>
      <w:pPr>
        <w:keepLines/>
        <w:spacing w:after="90" w:line="276"/>
        <w:ind w:left="0"/>
      </w:pPr>
      <w:r>
        <w:rPr>
          <w:b/>
          <w:bCs/>
          <w:color w:val="312E81"/>
          <w:sz w:val="20"/>
          <w:szCs w:val="20"/>
        </w:rPr>
        <w:t xml:space="preserve">Baixa densidade (suposição)</w:t>
      </w:r>
      <w:r>
        <w:rPr>
          <w:sz w:val="20"/>
          <w:szCs w:val="20"/>
        </w:rPr>
        <w:t xml:space="preserve"> — ideia de que a fronteira de decisão deve passar por região com poucos pontos.</w:t>
      </w:r>
    </w:p>
    <w:p>
      <w:pPr>
        <w:keepLines/>
        <w:spacing w:after="90" w:line="276"/>
        <w:ind w:left="0"/>
      </w:pPr>
      <w:r>
        <w:rPr>
          <w:b/>
          <w:bCs/>
          <w:color w:val="312E81"/>
          <w:sz w:val="20"/>
          <w:szCs w:val="20"/>
        </w:rPr>
        <w:t xml:space="preserve">Bayes (teorema de)</w:t>
      </w:r>
      <w:r>
        <w:rPr>
          <w:sz w:val="20"/>
          <w:szCs w:val="20"/>
        </w:rPr>
        <w:t xml:space="preserve"> — regra que relaciona P(A | B) com P(B | A), P(A) e P(B).</w:t>
      </w:r>
    </w:p>
    <w:p>
      <w:pPr>
        <w:keepLines/>
        <w:spacing w:after="90" w:line="276"/>
        <w:ind w:left="0"/>
      </w:pPr>
      <w:r>
        <w:rPr>
          <w:b/>
          <w:bCs/>
          <w:color w:val="312E81"/>
          <w:sz w:val="20"/>
          <w:szCs w:val="20"/>
        </w:rPr>
        <w:t xml:space="preserve">BIC (critério de informação bayesiano)</w:t>
      </w:r>
      <w:r>
        <w:rPr>
          <w:sz w:val="20"/>
          <w:szCs w:val="20"/>
        </w:rPr>
        <w:t xml:space="preserve"> — medida que equilibra ajuste e complexidade de um modelo; menor é melhor.</w:t>
      </w:r>
    </w:p>
    <w:p>
      <w:pPr>
        <w:keepLines/>
        <w:spacing w:after="90" w:line="276"/>
        <w:ind w:left="0"/>
      </w:pPr>
      <w:r>
        <w:rPr>
          <w:b/>
          <w:bCs/>
          <w:color w:val="312E81"/>
          <w:sz w:val="20"/>
          <w:szCs w:val="20"/>
        </w:rPr>
        <w:t xml:space="preserve">Bootstrap</w:t>
      </w:r>
      <w:r>
        <w:rPr>
          <w:sz w:val="20"/>
          <w:szCs w:val="20"/>
        </w:rPr>
        <w:t xml:space="preserve"> — amostra sorteada com reposição do conjunto de treino.</w:t>
      </w:r>
    </w:p>
    <w:p>
      <w:pPr>
        <w:keepLines/>
        <w:spacing w:after="90" w:line="276"/>
        <w:ind w:left="0"/>
      </w:pPr>
      <w:r>
        <w:rPr>
          <w:b/>
          <w:bCs/>
          <w:color w:val="312E81"/>
          <w:sz w:val="20"/>
          <w:szCs w:val="20"/>
        </w:rPr>
        <w:t xml:space="preserve">Calibração</w:t>
      </w:r>
      <w:r>
        <w:rPr>
          <w:sz w:val="20"/>
          <w:szCs w:val="20"/>
        </w:rPr>
        <w:t xml:space="preserve"> — propriedade de um modelo cuja confiança corresponde à frequência real de acerto.</w:t>
      </w:r>
    </w:p>
    <w:p>
      <w:pPr>
        <w:keepLines/>
        <w:spacing w:after="90" w:line="276"/>
        <w:ind w:left="0"/>
      </w:pPr>
      <w:r>
        <w:rPr>
          <w:b/>
          <w:bCs/>
          <w:color w:val="312E81"/>
          <w:sz w:val="20"/>
          <w:szCs w:val="20"/>
        </w:rPr>
        <w:t xml:space="preserve">Clamping (fixação)</w:t>
      </w:r>
      <w:r>
        <w:rPr>
          <w:sz w:val="20"/>
          <w:szCs w:val="20"/>
        </w:rPr>
        <w:t xml:space="preserve"> — manter os rótulos conhecidos inalterados durante a propagação.</w:t>
      </w:r>
    </w:p>
    <w:p>
      <w:pPr>
        <w:keepLines/>
        <w:spacing w:after="90" w:line="276"/>
        <w:ind w:left="0"/>
      </w:pPr>
      <w:r>
        <w:rPr>
          <w:b/>
          <w:bCs/>
          <w:color w:val="312E81"/>
          <w:sz w:val="20"/>
          <w:szCs w:val="20"/>
        </w:rPr>
        <w:t xml:space="preserve">Classificação</w:t>
      </w:r>
      <w:r>
        <w:rPr>
          <w:sz w:val="20"/>
          <w:szCs w:val="20"/>
        </w:rPr>
        <w:t xml:space="preserve"> — tarefa supervisionada em que o rótulo é uma categoria.</w:t>
      </w:r>
    </w:p>
    <w:p>
      <w:pPr>
        <w:keepLines/>
        <w:spacing w:after="90" w:line="276"/>
        <w:ind w:left="0"/>
      </w:pPr>
      <w:r>
        <w:rPr>
          <w:b/>
          <w:bCs/>
          <w:color w:val="312E81"/>
          <w:sz w:val="20"/>
          <w:szCs w:val="20"/>
        </w:rPr>
        <w:t xml:space="preserve">Classificador discriminativo</w:t>
      </w:r>
      <w:r>
        <w:rPr>
          <w:sz w:val="20"/>
          <w:szCs w:val="20"/>
        </w:rPr>
        <w:t xml:space="preserve"> — modelo que estima diretamente p(y | x) ou a fronteira entre classes.</w:t>
      </w:r>
    </w:p>
    <w:p>
      <w:pPr>
        <w:keepLines/>
        <w:spacing w:after="90" w:line="276"/>
        <w:ind w:left="0"/>
      </w:pPr>
      <w:r>
        <w:rPr>
          <w:b/>
          <w:bCs/>
          <w:color w:val="312E81"/>
          <w:sz w:val="20"/>
          <w:szCs w:val="20"/>
        </w:rPr>
        <w:t xml:space="preserve">Classificador generativo</w:t>
      </w:r>
      <w:r>
        <w:rPr>
          <w:sz w:val="20"/>
          <w:szCs w:val="20"/>
        </w:rPr>
        <w:t xml:space="preserve"> — modelo que descreve como cada classe gera os dados, com p(x | y) e p(y), e classifica pela regra de Bayes.</w:t>
      </w:r>
    </w:p>
    <w:p>
      <w:pPr>
        <w:keepLines/>
        <w:spacing w:after="90" w:line="276"/>
        <w:ind w:left="0"/>
      </w:pPr>
      <w:r>
        <w:rPr>
          <w:b/>
          <w:bCs/>
          <w:color w:val="312E81"/>
          <w:sz w:val="20"/>
          <w:szCs w:val="20"/>
        </w:rPr>
        <w:t xml:space="preserve">Cluster (grupo)</w:t>
      </w:r>
      <w:r>
        <w:rPr>
          <w:sz w:val="20"/>
          <w:szCs w:val="20"/>
        </w:rPr>
        <w:t xml:space="preserve"> — conjunto de exemplos parecidos entre si e diferentes dos demais.</w:t>
      </w:r>
    </w:p>
    <w:p>
      <w:pPr>
        <w:keepLines/>
        <w:spacing w:after="90" w:line="276"/>
        <w:ind w:left="0"/>
      </w:pPr>
      <w:r>
        <w:rPr>
          <w:b/>
          <w:bCs/>
          <w:color w:val="312E81"/>
          <w:sz w:val="20"/>
          <w:szCs w:val="20"/>
        </w:rPr>
        <w:t xml:space="preserve">Cluster-e-rotula</w:t>
      </w:r>
      <w:r>
        <w:rPr>
          <w:sz w:val="20"/>
          <w:szCs w:val="20"/>
        </w:rPr>
        <w:t xml:space="preserve"> — estratégia que agrupa todos os dados e dá a cada grupo a classe mais votada entre os rotulados dele.</w:t>
      </w:r>
    </w:p>
    <w:p>
      <w:pPr>
        <w:keepLines/>
        <w:spacing w:after="90" w:line="276"/>
        <w:ind w:left="0"/>
      </w:pPr>
      <w:r>
        <w:rPr>
          <w:b/>
          <w:bCs/>
          <w:color w:val="312E81"/>
          <w:sz w:val="20"/>
          <w:szCs w:val="20"/>
        </w:rPr>
        <w:t xml:space="preserve">Co-training (co-treinamento)</w:t>
      </w:r>
      <w:r>
        <w:rPr>
          <w:sz w:val="20"/>
          <w:szCs w:val="20"/>
        </w:rPr>
        <w:t xml:space="preserve"> — método com dois classificadores treinados em visões diferentes que se ensinam mutuamente.</w:t>
      </w:r>
    </w:p>
    <w:p>
      <w:pPr>
        <w:keepLines/>
        <w:spacing w:after="90" w:line="276"/>
        <w:ind w:left="0"/>
      </w:pPr>
      <w:r>
        <w:rPr>
          <w:b/>
          <w:bCs/>
          <w:color w:val="312E81"/>
          <w:sz w:val="20"/>
          <w:szCs w:val="20"/>
        </w:rPr>
        <w:t xml:space="preserve">Co-training</w:t>
      </w:r>
      <w:r>
        <w:rPr>
          <w:sz w:val="20"/>
          <w:szCs w:val="20"/>
        </w:rPr>
        <w:t xml:space="preserve"> — método em que dois classificadores, com visões diferentes dos dados, ensinam um ao outro.</w:t>
      </w:r>
    </w:p>
    <w:p>
      <w:pPr>
        <w:keepLines/>
        <w:spacing w:after="90" w:line="276"/>
        <w:ind w:left="0"/>
      </w:pPr>
      <w:r>
        <w:rPr>
          <w:b/>
          <w:bCs/>
          <w:color w:val="312E81"/>
          <w:sz w:val="20"/>
          <w:szCs w:val="20"/>
        </w:rPr>
        <w:t xml:space="preserve">Componente conexo</w:t>
      </w:r>
      <w:r>
        <w:rPr>
          <w:sz w:val="20"/>
          <w:szCs w:val="20"/>
        </w:rPr>
        <w:t xml:space="preserve"> — conjunto de nós de um grafo ligados entre si, sem ligação com os demais.</w:t>
      </w:r>
    </w:p>
    <w:p>
      <w:pPr>
        <w:keepLines/>
        <w:spacing w:after="90" w:line="276"/>
        <w:ind w:left="0"/>
      </w:pPr>
      <w:r>
        <w:rPr>
          <w:b/>
          <w:bCs/>
          <w:color w:val="312E81"/>
          <w:sz w:val="20"/>
          <w:szCs w:val="20"/>
        </w:rPr>
        <w:t xml:space="preserve">Confiança</w:t>
      </w:r>
      <w:r>
        <w:rPr>
          <w:sz w:val="20"/>
          <w:szCs w:val="20"/>
        </w:rPr>
        <w:t xml:space="preserve"> — maior probabilidade que o modelo atribui entre as classes para um exemplo.</w:t>
      </w:r>
    </w:p>
    <w:p>
      <w:pPr>
        <w:keepLines/>
        <w:spacing w:after="90" w:line="276"/>
        <w:ind w:left="0"/>
      </w:pPr>
      <w:r>
        <w:rPr>
          <w:b/>
          <w:bCs/>
          <w:color w:val="312E81"/>
          <w:sz w:val="20"/>
          <w:szCs w:val="20"/>
        </w:rPr>
        <w:t xml:space="preserve">Conjunto de teste</w:t>
      </w:r>
      <w:r>
        <w:rPr>
          <w:sz w:val="20"/>
          <w:szCs w:val="20"/>
        </w:rPr>
        <w:t xml:space="preserve"> — dados reservados para medir o desempenho final do modelo.</w:t>
      </w:r>
    </w:p>
    <w:p>
      <w:pPr>
        <w:keepLines/>
        <w:spacing w:after="90" w:line="276"/>
        <w:ind w:left="0"/>
      </w:pPr>
      <w:r>
        <w:rPr>
          <w:b/>
          <w:bCs/>
          <w:color w:val="312E81"/>
          <w:sz w:val="20"/>
          <w:szCs w:val="20"/>
        </w:rPr>
        <w:t xml:space="preserve">Conjunto de treino</w:t>
      </w:r>
      <w:r>
        <w:rPr>
          <w:sz w:val="20"/>
          <w:szCs w:val="20"/>
        </w:rPr>
        <w:t xml:space="preserve"> — dados usados para o modelo aprender.</w:t>
      </w:r>
    </w:p>
    <w:p>
      <w:pPr>
        <w:keepLines/>
        <w:spacing w:after="90" w:line="276"/>
        <w:ind w:left="0"/>
      </w:pPr>
      <w:r>
        <w:rPr>
          <w:b/>
          <w:bCs/>
          <w:color w:val="312E81"/>
          <w:sz w:val="20"/>
          <w:szCs w:val="20"/>
        </w:rPr>
        <w:t xml:space="preserve">Conjunto de validação</w:t>
      </w:r>
      <w:r>
        <w:rPr>
          <w:sz w:val="20"/>
          <w:szCs w:val="20"/>
        </w:rPr>
        <w:t xml:space="preserve"> — dados usados para escolher parâmetros e comparar modelos.</w:t>
      </w:r>
    </w:p>
    <w:p>
      <w:pPr>
        <w:keepLines/>
        <w:spacing w:after="90" w:line="276"/>
        <w:ind w:left="0"/>
      </w:pPr>
      <w:r>
        <w:rPr>
          <w:b/>
          <w:bCs/>
          <w:color w:val="312E81"/>
          <w:sz w:val="20"/>
          <w:szCs w:val="20"/>
        </w:rPr>
        <w:t xml:space="preserve">Consistência (regularização por)</w:t>
      </w:r>
      <w:r>
        <w:rPr>
          <w:sz w:val="20"/>
          <w:szCs w:val="20"/>
        </w:rPr>
        <w:t xml:space="preserve"> — exigir que o modelo dê previsões parecidas para versões perturbadas do mesmo exemplo.</w:t>
      </w:r>
    </w:p>
    <w:p>
      <w:pPr>
        <w:keepLines/>
        <w:spacing w:after="90" w:line="276"/>
        <w:ind w:left="0"/>
      </w:pPr>
      <w:r>
        <w:rPr>
          <w:b/>
          <w:bCs/>
          <w:color w:val="312E81"/>
          <w:sz w:val="20"/>
          <w:szCs w:val="20"/>
        </w:rPr>
        <w:t xml:space="preserve">Cosseno (similaridade do)</w:t>
      </w:r>
      <w:r>
        <w:rPr>
          <w:sz w:val="20"/>
          <w:szCs w:val="20"/>
        </w:rPr>
        <w:t xml:space="preserve"> — medida do ângulo entre dois vetores, entre -1 e 1.</w:t>
      </w:r>
    </w:p>
    <w:p>
      <w:pPr>
        <w:keepLines/>
        <w:spacing w:after="90" w:line="276"/>
        <w:ind w:left="0"/>
      </w:pPr>
      <w:r>
        <w:rPr>
          <w:b/>
          <w:bCs/>
          <w:color w:val="312E81"/>
          <w:sz w:val="20"/>
          <w:szCs w:val="20"/>
        </w:rPr>
        <w:t xml:space="preserve">Covariância</w:t>
      </w:r>
      <w:r>
        <w:rPr>
          <w:sz w:val="20"/>
          <w:szCs w:val="20"/>
        </w:rPr>
        <w:t xml:space="preserve"> — medida de como dois atributos variam juntos; uma matriz de covariância descreve a forma de uma gaussiana.</w:t>
      </w:r>
    </w:p>
    <w:p>
      <w:pPr>
        <w:keepLines/>
        <w:spacing w:after="90" w:line="276"/>
        <w:ind w:left="0"/>
      </w:pPr>
      <w:r>
        <w:rPr>
          <w:b/>
          <w:bCs/>
          <w:color w:val="312E81"/>
          <w:sz w:val="20"/>
          <w:szCs w:val="20"/>
        </w:rPr>
        <w:t xml:space="preserve">DataFrame</w:t>
      </w:r>
      <w:r>
        <w:rPr>
          <w:sz w:val="20"/>
          <w:szCs w:val="20"/>
        </w:rPr>
        <w:t xml:space="preserve"> — tabela de dados com colunas nomeadas, da biblioteca pandas.</w:t>
      </w:r>
    </w:p>
    <w:p>
      <w:pPr>
        <w:keepLines/>
        <w:spacing w:after="90" w:line="276"/>
        <w:ind w:left="0"/>
      </w:pPr>
      <w:r>
        <w:rPr>
          <w:b/>
          <w:bCs/>
          <w:color w:val="312E81"/>
          <w:sz w:val="20"/>
          <w:szCs w:val="20"/>
        </w:rPr>
        <w:t xml:space="preserve">Descasamento de classes (class mismatch)</w:t>
      </w:r>
      <w:r>
        <w:rPr>
          <w:sz w:val="20"/>
          <w:szCs w:val="20"/>
        </w:rPr>
        <w:t xml:space="preserve"> — situação em que o conjunto sem rótulo contém classes ausentes do conjunto rotulado.</w:t>
      </w:r>
    </w:p>
    <w:p>
      <w:pPr>
        <w:keepLines/>
        <w:spacing w:after="90" w:line="276"/>
        <w:ind w:left="0"/>
      </w:pPr>
      <w:r>
        <w:rPr>
          <w:b/>
          <w:bCs/>
          <w:color w:val="312E81"/>
          <w:sz w:val="20"/>
          <w:szCs w:val="20"/>
        </w:rPr>
        <w:t xml:space="preserve">Desvio padrão</w:t>
      </w:r>
      <w:r>
        <w:rPr>
          <w:sz w:val="20"/>
          <w:szCs w:val="20"/>
        </w:rPr>
        <w:t xml:space="preserve"> — medida de quanto os valores se espalham em torno da média.</w:t>
      </w:r>
    </w:p>
    <w:p>
      <w:pPr>
        <w:keepLines/>
        <w:spacing w:after="90" w:line="276"/>
        <w:ind w:left="0"/>
      </w:pPr>
      <w:r>
        <w:rPr>
          <w:b/>
          <w:bCs/>
          <w:color w:val="312E81"/>
          <w:sz w:val="20"/>
          <w:szCs w:val="20"/>
        </w:rPr>
        <w:t xml:space="preserve">Distância de Manhattan</w:t>
      </w:r>
      <w:r>
        <w:rPr>
          <w:sz w:val="20"/>
          <w:szCs w:val="20"/>
        </w:rPr>
        <w:t xml:space="preserve"> — soma das diferenças absolutas entre os atributos de dois pontos.</w:t>
      </w:r>
    </w:p>
    <w:p>
      <w:pPr>
        <w:keepLines/>
        <w:spacing w:after="90" w:line="276"/>
        <w:ind w:left="0"/>
      </w:pPr>
      <w:r>
        <w:rPr>
          <w:b/>
          <w:bCs/>
          <w:color w:val="312E81"/>
          <w:sz w:val="20"/>
          <w:szCs w:val="20"/>
        </w:rPr>
        <w:t xml:space="preserve">Distância euclidiana</w:t>
      </w:r>
      <w:r>
        <w:rPr>
          <w:sz w:val="20"/>
          <w:szCs w:val="20"/>
        </w:rPr>
        <w:t xml:space="preserve"> — distância em linha reta entre dois pontos.</w:t>
      </w:r>
    </w:p>
    <w:p>
      <w:pPr>
        <w:keepLines/>
        <w:spacing w:after="90" w:line="276"/>
        <w:ind w:left="0"/>
      </w:pPr>
      <w:r>
        <w:rPr>
          <w:b/>
          <w:bCs/>
          <w:color w:val="312E81"/>
          <w:sz w:val="20"/>
          <w:szCs w:val="20"/>
        </w:rPr>
        <w:t xml:space="preserve">Distribuição normal (gaussiana)</w:t>
      </w:r>
      <w:r>
        <w:rPr>
          <w:sz w:val="20"/>
          <w:szCs w:val="20"/>
        </w:rPr>
        <w:t xml:space="preserve"> — distribuição em forma de sino, descrita por média e desvio padrão.</w:t>
      </w:r>
    </w:p>
    <w:p>
      <w:pPr>
        <w:keepLines/>
        <w:spacing w:after="90" w:line="276"/>
        <w:ind w:left="0"/>
      </w:pPr>
      <w:r>
        <w:rPr>
          <w:b/>
          <w:bCs/>
          <w:color w:val="312E81"/>
          <w:sz w:val="20"/>
          <w:szCs w:val="20"/>
        </w:rPr>
        <w:t xml:space="preserve">Entropia (de uma previsão)</w:t>
      </w:r>
      <w:r>
        <w:rPr>
          <w:sz w:val="20"/>
          <w:szCs w:val="20"/>
        </w:rPr>
        <w:t xml:space="preserve"> — medida de incerteza; é máxima quando as classes são igualmente prováveis e zero quando há certeza.</w:t>
      </w:r>
    </w:p>
    <w:p>
      <w:pPr>
        <w:keepLines/>
        <w:spacing w:after="90" w:line="276"/>
        <w:ind w:left="0"/>
      </w:pPr>
      <w:r>
        <w:rPr>
          <w:b/>
          <w:bCs/>
          <w:color w:val="312E81"/>
          <w:sz w:val="20"/>
          <w:szCs w:val="20"/>
        </w:rPr>
        <w:t xml:space="preserve">Envoltório (wrapper)</w:t>
      </w:r>
      <w:r>
        <w:rPr>
          <w:sz w:val="20"/>
          <w:szCs w:val="20"/>
        </w:rPr>
        <w:t xml:space="preserve"> — método que usa qualquer classificador dentro de um laço, como o self-training.</w:t>
      </w:r>
    </w:p>
    <w:p>
      <w:pPr>
        <w:keepLines/>
        <w:spacing w:after="90" w:line="276"/>
        <w:ind w:left="0"/>
      </w:pPr>
      <w:r>
        <w:rPr>
          <w:b/>
          <w:bCs/>
          <w:color w:val="312E81"/>
          <w:sz w:val="20"/>
          <w:szCs w:val="20"/>
        </w:rPr>
        <w:t xml:space="preserve">Exemplo (instância, amostra)</w:t>
      </w:r>
      <w:r>
        <w:rPr>
          <w:sz w:val="20"/>
          <w:szCs w:val="20"/>
        </w:rPr>
        <w:t xml:space="preserve"> — uma linha dos dados.</w:t>
      </w:r>
    </w:p>
    <w:p>
      <w:pPr>
        <w:keepLines/>
        <w:spacing w:after="90" w:line="276"/>
        <w:ind w:left="0"/>
      </w:pPr>
      <w:r>
        <w:rPr>
          <w:b/>
          <w:bCs/>
          <w:color w:val="312E81"/>
          <w:sz w:val="20"/>
          <w:szCs w:val="20"/>
        </w:rPr>
        <w:t xml:space="preserve">F1</w:t>
      </w:r>
      <w:r>
        <w:rPr>
          <w:sz w:val="20"/>
          <w:szCs w:val="20"/>
        </w:rPr>
        <w:t xml:space="preserve"> — média harmônica entre precisão e revocação.</w:t>
      </w:r>
    </w:p>
    <w:p>
      <w:pPr>
        <w:keepLines/>
        <w:spacing w:after="90" w:line="276"/>
        <w:ind w:left="0"/>
      </w:pPr>
      <w:r>
        <w:rPr>
          <w:b/>
          <w:bCs/>
          <w:color w:val="312E81"/>
          <w:sz w:val="20"/>
          <w:szCs w:val="20"/>
        </w:rPr>
        <w:t xml:space="preserve">Falso negativo (FN)</w:t>
      </w:r>
      <w:r>
        <w:rPr>
          <w:sz w:val="20"/>
          <w:szCs w:val="20"/>
        </w:rPr>
        <w:t xml:space="preserve"> — exemplo positivo que o modelo previu como negativo.</w:t>
      </w:r>
    </w:p>
    <w:p>
      <w:pPr>
        <w:keepLines/>
        <w:spacing w:after="90" w:line="276"/>
        <w:ind w:left="0"/>
      </w:pPr>
      <w:r>
        <w:rPr>
          <w:b/>
          <w:bCs/>
          <w:color w:val="312E81"/>
          <w:sz w:val="20"/>
          <w:szCs w:val="20"/>
        </w:rPr>
        <w:t xml:space="preserve">Falso positivo (FP)</w:t>
      </w:r>
      <w:r>
        <w:rPr>
          <w:sz w:val="20"/>
          <w:szCs w:val="20"/>
        </w:rPr>
        <w:t xml:space="preserve"> — exemplo negativo que o modelo previu como positivo.</w:t>
      </w:r>
    </w:p>
    <w:p>
      <w:pPr>
        <w:keepLines/>
        <w:spacing w:after="90" w:line="276"/>
        <w:ind w:left="0"/>
      </w:pPr>
      <w:r>
        <w:rPr>
          <w:b/>
          <w:bCs/>
          <w:color w:val="312E81"/>
          <w:sz w:val="20"/>
          <w:szCs w:val="20"/>
        </w:rPr>
        <w:t xml:space="preserve">fit</w:t>
      </w:r>
      <w:r>
        <w:rPr>
          <w:sz w:val="20"/>
          <w:szCs w:val="20"/>
        </w:rPr>
        <w:t xml:space="preserve"> — método do scikit-learn que ajusta o modelo ou a transformação aos dados de treino.</w:t>
      </w:r>
    </w:p>
    <w:p>
      <w:pPr>
        <w:keepLines/>
        <w:spacing w:after="90" w:line="276"/>
        <w:ind w:left="0"/>
      </w:pPr>
      <w:r>
        <w:rPr>
          <w:b/>
          <w:bCs/>
          <w:color w:val="312E81"/>
          <w:sz w:val="20"/>
          <w:szCs w:val="20"/>
        </w:rPr>
        <w:t xml:space="preserve">Fronteira de decisão</w:t>
      </w:r>
      <w:r>
        <w:rPr>
          <w:sz w:val="20"/>
          <w:szCs w:val="20"/>
        </w:rPr>
        <w:t xml:space="preserve"> — linha ou superfície que separa as regiões de cada classe.</w:t>
      </w:r>
    </w:p>
    <w:p>
      <w:pPr>
        <w:keepLines/>
        <w:spacing w:after="90" w:line="276"/>
        <w:ind w:left="0"/>
      </w:pPr>
      <w:r>
        <w:rPr>
          <w:b/>
          <w:bCs/>
          <w:color w:val="312E81"/>
          <w:sz w:val="20"/>
          <w:szCs w:val="20"/>
        </w:rPr>
        <w:t xml:space="preserve">GNN (rede neural de grafos)</w:t>
      </w:r>
      <w:r>
        <w:rPr>
          <w:sz w:val="20"/>
          <w:szCs w:val="20"/>
        </w:rPr>
        <w:t xml:space="preserve"> — rede que combina, em cada nó, os atributos dos vizinhos com pesos aprendidos.</w:t>
      </w:r>
    </w:p>
    <w:p>
      <w:pPr>
        <w:keepLines/>
        <w:spacing w:after="90" w:line="276"/>
        <w:ind w:left="0"/>
      </w:pPr>
      <w:r>
        <w:rPr>
          <w:b/>
          <w:bCs/>
          <w:color w:val="312E81"/>
          <w:sz w:val="20"/>
          <w:szCs w:val="20"/>
        </w:rPr>
        <w:t xml:space="preserve">Grafo</w:t>
      </w:r>
      <w:r>
        <w:rPr>
          <w:sz w:val="20"/>
          <w:szCs w:val="20"/>
        </w:rPr>
        <w:t xml:space="preserve"> — conjunto de nós ligados por arestas; nos métodos semissupervisionados, cada exemplo é um nó.</w:t>
      </w:r>
    </w:p>
    <w:p>
      <w:pPr>
        <w:keepLines/>
        <w:spacing w:after="90" w:line="276"/>
        <w:ind w:left="0"/>
      </w:pPr>
      <w:r>
        <w:rPr>
          <w:b/>
          <w:bCs/>
          <w:color w:val="312E81"/>
          <w:sz w:val="20"/>
          <w:szCs w:val="20"/>
        </w:rPr>
        <w:t xml:space="preserve">Homofilia</w:t>
      </w:r>
      <w:r>
        <w:rPr>
          <w:sz w:val="20"/>
          <w:szCs w:val="20"/>
        </w:rPr>
        <w:t xml:space="preserve"> — fração de vizinhos de um exemplo que têm a mesma classe dele.</w:t>
      </w:r>
    </w:p>
    <w:p>
      <w:pPr>
        <w:keepLines/>
        <w:spacing w:after="90" w:line="276"/>
        <w:ind w:left="0"/>
      </w:pPr>
      <w:r>
        <w:rPr>
          <w:b/>
          <w:bCs/>
          <w:color w:val="312E81"/>
          <w:sz w:val="20"/>
          <w:szCs w:val="20"/>
        </w:rPr>
        <w:t xml:space="preserve">Independência condicional</w:t>
      </w:r>
      <w:r>
        <w:rPr>
          <w:sz w:val="20"/>
          <w:szCs w:val="20"/>
        </w:rPr>
        <w:t xml:space="preserve"> — duas informações são independentes quando já se conhece a classe; saber uma não ajuda a prever a outra.</w:t>
      </w:r>
    </w:p>
    <w:p>
      <w:pPr>
        <w:keepLines/>
        <w:spacing w:after="90" w:line="276"/>
        <w:ind w:left="0"/>
      </w:pPr>
      <w:r>
        <w:rPr>
          <w:b/>
          <w:bCs/>
          <w:color w:val="312E81"/>
          <w:sz w:val="20"/>
          <w:szCs w:val="20"/>
        </w:rPr>
        <w:t xml:space="preserve">Label Propagation</w:t>
      </w:r>
      <w:r>
        <w:rPr>
          <w:sz w:val="20"/>
          <w:szCs w:val="20"/>
        </w:rPr>
        <w:t xml:space="preserve"> — método em grafos em que cada nó recebe a média dos rótulos dos vizinhos, com os rótulos conhecidos fixos.</w:t>
      </w:r>
    </w:p>
    <w:p>
      <w:pPr>
        <w:keepLines/>
        <w:spacing w:after="90" w:line="276"/>
        <w:ind w:left="0"/>
      </w:pPr>
      <w:r>
        <w:rPr>
          <w:b/>
          <w:bCs/>
          <w:color w:val="312E81"/>
          <w:sz w:val="20"/>
          <w:szCs w:val="20"/>
        </w:rPr>
        <w:t xml:space="preserve">Label Spreading</w:t>
      </w:r>
      <w:r>
        <w:rPr>
          <w:sz w:val="20"/>
          <w:szCs w:val="20"/>
        </w:rPr>
        <w:t xml:space="preserve"> — método em grafos que espalha os rótulos pelos vizinhos, com suavização.</w:t>
      </w:r>
    </w:p>
    <w:p>
      <w:pPr>
        <w:keepLines/>
        <w:spacing w:after="90" w:line="276"/>
        <w:ind w:left="0"/>
      </w:pPr>
      <w:r>
        <w:rPr>
          <w:b/>
          <w:bCs/>
          <w:color w:val="312E81"/>
          <w:sz w:val="20"/>
          <w:szCs w:val="20"/>
        </w:rPr>
        <w:t xml:space="preserve">Label Spreading</w:t>
      </w:r>
      <w:r>
        <w:rPr>
          <w:sz w:val="20"/>
          <w:szCs w:val="20"/>
        </w:rPr>
        <w:t xml:space="preserve"> — variante da propagação com matriz normalizada e parâmetro alpha, em que os rótulos conhecidos podem mudar.</w:t>
      </w:r>
    </w:p>
    <w:p>
      <w:pPr>
        <w:keepLines/>
        <w:spacing w:after="90" w:line="276"/>
        <w:ind w:left="0"/>
      </w:pPr>
      <w:r>
        <w:rPr>
          <w:b/>
          <w:bCs/>
          <w:color w:val="312E81"/>
          <w:sz w:val="20"/>
          <w:szCs w:val="20"/>
        </w:rPr>
        <w:t xml:space="preserve">Limiar de confiança</w:t>
      </w:r>
      <w:r>
        <w:rPr>
          <w:sz w:val="20"/>
          <w:szCs w:val="20"/>
        </w:rPr>
        <w:t xml:space="preserve"> — confiança mínima exigida para aceitar um pseudo-rótulo.</w:t>
      </w:r>
    </w:p>
    <w:p>
      <w:pPr>
        <w:keepLines/>
        <w:spacing w:after="90" w:line="276"/>
        <w:ind w:left="0"/>
      </w:pPr>
      <w:r>
        <w:rPr>
          <w:b/>
          <w:bCs/>
          <w:color w:val="312E81"/>
          <w:sz w:val="20"/>
          <w:szCs w:val="20"/>
        </w:rPr>
        <w:t xml:space="preserve">Log-verossimilhança</w:t>
      </w:r>
      <w:r>
        <w:rPr>
          <w:sz w:val="20"/>
          <w:szCs w:val="20"/>
        </w:rPr>
        <w:t xml:space="preserve"> — logaritmo da probabilidade que o modelo atribui aos dados; quanto maior, melhor o ajuste.</w:t>
      </w:r>
    </w:p>
    <w:p>
      <w:pPr>
        <w:keepLines/>
        <w:spacing w:after="90" w:line="276"/>
        <w:ind w:left="0"/>
      </w:pPr>
      <w:r>
        <w:rPr>
          <w:b/>
          <w:bCs/>
          <w:color w:val="312E81"/>
          <w:sz w:val="20"/>
          <w:szCs w:val="20"/>
        </w:rPr>
        <w:t xml:space="preserve">Margem</w:t>
      </w:r>
      <w:r>
        <w:rPr>
          <w:sz w:val="20"/>
          <w:szCs w:val="20"/>
        </w:rPr>
        <w:t xml:space="preserve"> — distância entre a fronteira de decisão e os exemplos mais próximos de cada classe.</w:t>
      </w:r>
    </w:p>
    <w:p>
      <w:pPr>
        <w:keepLines/>
        <w:spacing w:after="90" w:line="276"/>
        <w:ind w:left="0"/>
      </w:pPr>
      <w:r>
        <w:rPr>
          <w:b/>
          <w:bCs/>
          <w:color w:val="312E81"/>
          <w:sz w:val="20"/>
          <w:szCs w:val="20"/>
        </w:rPr>
        <w:t xml:space="preserve">Matriz de confusão</w:t>
      </w:r>
      <w:r>
        <w:rPr>
          <w:sz w:val="20"/>
          <w:szCs w:val="20"/>
        </w:rPr>
        <w:t xml:space="preserve"> — tabela que cruza as classes reais com as classes previstas.</w:t>
      </w:r>
    </w:p>
    <w:p>
      <w:pPr>
        <w:keepLines/>
        <w:spacing w:after="90" w:line="276"/>
        <w:ind w:left="0"/>
      </w:pPr>
      <w:r>
        <w:rPr>
          <w:b/>
          <w:bCs/>
          <w:color w:val="312E81"/>
          <w:sz w:val="20"/>
          <w:szCs w:val="20"/>
        </w:rPr>
        <w:t xml:space="preserve">Matriz de transição</w:t>
      </w:r>
      <w:r>
        <w:rPr>
          <w:sz w:val="20"/>
          <w:szCs w:val="20"/>
        </w:rPr>
        <w:t xml:space="preserve"> — matriz que dá a probabilidade de "passar" de um nó a outro, obtida normalizando os pesos das arestas.</w:t>
      </w:r>
    </w:p>
    <w:p>
      <w:pPr>
        <w:keepLines/>
        <w:spacing w:after="90" w:line="276"/>
        <w:ind w:left="0"/>
      </w:pPr>
      <w:r>
        <w:rPr>
          <w:b/>
          <w:bCs/>
          <w:color w:val="312E81"/>
          <w:sz w:val="20"/>
          <w:szCs w:val="20"/>
        </w:rPr>
        <w:t xml:space="preserve">Matriz</w:t>
      </w:r>
      <w:r>
        <w:rPr>
          <w:sz w:val="20"/>
          <w:szCs w:val="20"/>
        </w:rPr>
        <w:t xml:space="preserve"> — tabela de números com linhas e colunas.</w:t>
      </w:r>
    </w:p>
    <w:p>
      <w:pPr>
        <w:keepLines/>
        <w:spacing w:after="90" w:line="276"/>
        <w:ind w:left="0"/>
      </w:pPr>
      <w:r>
        <w:rPr>
          <w:b/>
          <w:bCs/>
          <w:color w:val="312E81"/>
          <w:sz w:val="20"/>
          <w:szCs w:val="20"/>
        </w:rPr>
        <w:t xml:space="preserve">Média</w:t>
      </w:r>
      <w:r>
        <w:rPr>
          <w:sz w:val="20"/>
          <w:szCs w:val="20"/>
        </w:rPr>
        <w:t xml:space="preserve"> — soma dos valores dividida pelo número de valores.</w:t>
      </w:r>
    </w:p>
    <w:p>
      <w:pPr>
        <w:keepLines/>
        <w:spacing w:after="90" w:line="276"/>
        <w:ind w:left="0"/>
      </w:pPr>
      <w:r>
        <w:rPr>
          <w:b/>
          <w:bCs/>
          <w:color w:val="312E81"/>
          <w:sz w:val="20"/>
          <w:szCs w:val="20"/>
        </w:rPr>
        <w:t xml:space="preserve">Minimização de entropia</w:t>
      </w:r>
      <w:r>
        <w:rPr>
          <w:sz w:val="20"/>
          <w:szCs w:val="20"/>
        </w:rPr>
        <w:t xml:space="preserve"> — técnica que penaliza previsões incertas nos exemplos sem rótulo, empurrando a fronteira para regiões de baixa densidade.</w:t>
      </w:r>
    </w:p>
    <w:p>
      <w:pPr>
        <w:keepLines/>
        <w:spacing w:after="90" w:line="276"/>
        <w:ind w:left="0"/>
      </w:pPr>
      <w:r>
        <w:rPr>
          <w:b/>
          <w:bCs/>
          <w:color w:val="312E81"/>
          <w:sz w:val="20"/>
          <w:szCs w:val="20"/>
        </w:rPr>
        <w:t xml:space="preserve">Mistura de gaussianas (GMM)</w:t>
      </w:r>
      <w:r>
        <w:rPr>
          <w:sz w:val="20"/>
          <w:szCs w:val="20"/>
        </w:rPr>
        <w:t xml:space="preserve"> — modelo em que os dados vêm de várias curvas normais combinadas.</w:t>
      </w:r>
    </w:p>
    <w:p>
      <w:pPr>
        <w:keepLines/>
        <w:spacing w:after="90" w:line="276"/>
        <w:ind w:left="0"/>
      </w:pPr>
      <w:r>
        <w:rPr>
          <w:b/>
          <w:bCs/>
          <w:color w:val="312E81"/>
          <w:sz w:val="20"/>
          <w:szCs w:val="20"/>
        </w:rPr>
        <w:t xml:space="preserve">Modelo de referência (baseline)</w:t>
      </w:r>
      <w:r>
        <w:rPr>
          <w:sz w:val="20"/>
          <w:szCs w:val="20"/>
        </w:rPr>
        <w:t xml:space="preserve"> — modelo supervisionado treinado só com os exemplos rotulados, usado para medir o ganho de outros métodos.</w:t>
      </w:r>
    </w:p>
    <w:p>
      <w:pPr>
        <w:keepLines/>
        <w:spacing w:after="90" w:line="276"/>
        <w:ind w:left="0"/>
      </w:pPr>
      <w:r>
        <w:rPr>
          <w:b/>
          <w:bCs/>
          <w:color w:val="312E81"/>
          <w:sz w:val="20"/>
          <w:szCs w:val="20"/>
        </w:rPr>
        <w:t xml:space="preserve">Modelo</w:t>
      </w:r>
      <w:r>
        <w:rPr>
          <w:sz w:val="20"/>
          <w:szCs w:val="20"/>
        </w:rPr>
        <w:t xml:space="preserve"> — programa que aprendeu com dados e faz previsões.</w:t>
      </w:r>
    </w:p>
    <w:p>
      <w:pPr>
        <w:keepLines/>
        <w:spacing w:after="90" w:line="276"/>
        <w:ind w:left="0"/>
      </w:pPr>
      <w:r>
        <w:rPr>
          <w:b/>
          <w:bCs/>
          <w:color w:val="312E81"/>
          <w:sz w:val="20"/>
          <w:szCs w:val="20"/>
        </w:rPr>
        <w:t xml:space="preserve">Naive Bayes</w:t>
      </w:r>
      <w:r>
        <w:rPr>
          <w:sz w:val="20"/>
          <w:szCs w:val="20"/>
        </w:rPr>
        <w:t xml:space="preserve"> — classificador generativo que supõe os atributos independentes dada a classe.</w:t>
      </w:r>
    </w:p>
    <w:p>
      <w:pPr>
        <w:keepLines/>
        <w:spacing w:after="90" w:line="276"/>
        <w:ind w:left="0"/>
      </w:pPr>
      <w:r>
        <w:rPr>
          <w:b/>
          <w:bCs/>
          <w:color w:val="312E81"/>
          <w:sz w:val="20"/>
          <w:szCs w:val="20"/>
        </w:rPr>
        <w:t xml:space="preserve">Nó (vértice)</w:t>
      </w:r>
      <w:r>
        <w:rPr>
          <w:sz w:val="20"/>
          <w:szCs w:val="20"/>
        </w:rPr>
        <w:t xml:space="preserve"> — ponto de um grafo; nos métodos semissupervisionados, cada exemplo é um nó.</w:t>
      </w:r>
    </w:p>
    <w:p>
      <w:pPr>
        <w:keepLines/>
        <w:spacing w:after="90" w:line="276"/>
        <w:ind w:left="0"/>
      </w:pPr>
      <w:r>
        <w:rPr>
          <w:b/>
          <w:bCs/>
          <w:color w:val="312E81"/>
          <w:sz w:val="20"/>
          <w:szCs w:val="20"/>
        </w:rPr>
        <w:t xml:space="preserve">NumPy</w:t>
      </w:r>
      <w:r>
        <w:rPr>
          <w:sz w:val="20"/>
          <w:szCs w:val="20"/>
        </w:rPr>
        <w:t xml:space="preserve"> — biblioteca de Python para cálculo com vetores e matrizes.</w:t>
      </w:r>
    </w:p>
    <w:p>
      <w:pPr>
        <w:keepLines/>
        <w:spacing w:after="90" w:line="276"/>
        <w:ind w:left="0"/>
      </w:pPr>
      <w:r>
        <w:rPr>
          <w:b/>
          <w:bCs/>
          <w:color w:val="312E81"/>
          <w:sz w:val="20"/>
          <w:szCs w:val="20"/>
        </w:rPr>
        <w:t xml:space="preserve">p.p. (pontos percentuais)</w:t>
      </w:r>
      <w:r>
        <w:rPr>
          <w:sz w:val="20"/>
          <w:szCs w:val="20"/>
        </w:rPr>
        <w:t xml:space="preserve"> — diferença absoluta entre duas porcentagens.</w:t>
      </w:r>
    </w:p>
    <w:p>
      <w:pPr>
        <w:keepLines/>
        <w:spacing w:after="90" w:line="276"/>
        <w:ind w:left="0"/>
      </w:pPr>
      <w:r>
        <w:rPr>
          <w:b/>
          <w:bCs/>
          <w:color w:val="312E81"/>
          <w:sz w:val="20"/>
          <w:szCs w:val="20"/>
        </w:rPr>
        <w:t xml:space="preserve">Padronização</w:t>
      </w:r>
      <w:r>
        <w:rPr>
          <w:sz w:val="20"/>
          <w:szCs w:val="20"/>
        </w:rPr>
        <w:t xml:space="preserve"> — transformação que deixa um atributo com média 0 e desvio padrão 1.</w:t>
      </w:r>
    </w:p>
    <w:p>
      <w:pPr>
        <w:keepLines/>
        <w:spacing w:after="90" w:line="276"/>
        <w:ind w:left="0"/>
      </w:pPr>
      <w:r>
        <w:rPr>
          <w:b/>
          <w:bCs/>
          <w:color w:val="312E81"/>
          <w:sz w:val="20"/>
          <w:szCs w:val="20"/>
        </w:rPr>
        <w:t xml:space="preserve">pandas</w:t>
      </w:r>
      <w:r>
        <w:rPr>
          <w:sz w:val="20"/>
          <w:szCs w:val="20"/>
        </w:rPr>
        <w:t xml:space="preserve"> — biblioteca de Python para tabelas de dados.</w:t>
      </w:r>
    </w:p>
    <w:p>
      <w:pPr>
        <w:keepLines/>
        <w:spacing w:after="90" w:line="276"/>
        <w:ind w:left="0"/>
      </w:pPr>
      <w:r>
        <w:rPr>
          <w:b/>
          <w:bCs/>
          <w:color w:val="312E81"/>
          <w:sz w:val="20"/>
          <w:szCs w:val="20"/>
        </w:rPr>
        <w:t xml:space="preserve">Perda hinge</w:t>
      </w:r>
      <w:r>
        <w:rPr>
          <w:sz w:val="20"/>
          <w:szCs w:val="20"/>
        </w:rPr>
        <w:t xml:space="preserve"> — perda das SVM, max(0, 1 - y f(x)), que penaliza exemplos dentro da margem ou do lado errado.</w:t>
      </w:r>
    </w:p>
    <w:p>
      <w:pPr>
        <w:keepLines/>
        <w:spacing w:after="90" w:line="276"/>
        <w:ind w:left="0"/>
      </w:pPr>
      <w:r>
        <w:rPr>
          <w:b/>
          <w:bCs/>
          <w:color w:val="312E81"/>
          <w:sz w:val="20"/>
          <w:szCs w:val="20"/>
        </w:rPr>
        <w:t xml:space="preserve">Pipeline</w:t>
      </w:r>
      <w:r>
        <w:rPr>
          <w:sz w:val="20"/>
          <w:szCs w:val="20"/>
        </w:rPr>
        <w:t xml:space="preserve"> — objeto que encadeia passos de processamento e um modelo.</w:t>
      </w:r>
    </w:p>
    <w:p>
      <w:pPr>
        <w:keepLines/>
        <w:spacing w:after="90" w:line="276"/>
        <w:ind w:left="0"/>
      </w:pPr>
      <w:r>
        <w:rPr>
          <w:b/>
          <w:bCs/>
          <w:color w:val="312E81"/>
          <w:sz w:val="20"/>
          <w:szCs w:val="20"/>
        </w:rPr>
        <w:t xml:space="preserve">Ponte</w:t>
      </w:r>
      <w:r>
        <w:rPr>
          <w:sz w:val="20"/>
          <w:szCs w:val="20"/>
        </w:rPr>
        <w:t xml:space="preserve"> — aresta que liga exemplos de classes diferentes e propaga rótulos errados.</w:t>
      </w:r>
    </w:p>
    <w:p>
      <w:pPr>
        <w:keepLines/>
        <w:spacing w:after="90" w:line="276"/>
        <w:ind w:left="0"/>
      </w:pPr>
      <w:r>
        <w:rPr>
          <w:b/>
          <w:bCs/>
          <w:color w:val="312E81"/>
          <w:sz w:val="20"/>
          <w:szCs w:val="20"/>
        </w:rPr>
        <w:t xml:space="preserve">Precisão</w:t>
      </w:r>
      <w:r>
        <w:rPr>
          <w:sz w:val="20"/>
          <w:szCs w:val="20"/>
        </w:rPr>
        <w:t xml:space="preserve"> — entre as previsões positivas, a fração que está correta.</w:t>
      </w:r>
    </w:p>
    <w:p>
      <w:pPr>
        <w:keepLines/>
        <w:spacing w:after="90" w:line="276"/>
        <w:ind w:left="0"/>
      </w:pPr>
      <w:r>
        <w:rPr>
          <w:b/>
          <w:bCs/>
          <w:color w:val="312E81"/>
          <w:sz w:val="20"/>
          <w:szCs w:val="20"/>
        </w:rPr>
        <w:t xml:space="preserve">predict</w:t>
      </w:r>
      <w:r>
        <w:rPr>
          <w:sz w:val="20"/>
          <w:szCs w:val="20"/>
        </w:rPr>
        <w:t xml:space="preserve"> — método do scikit-learn que devolve as classes previstas.</w:t>
      </w:r>
    </w:p>
    <w:p>
      <w:pPr>
        <w:keepLines/>
        <w:spacing w:after="90" w:line="276"/>
        <w:ind w:left="0"/>
      </w:pPr>
      <w:r>
        <w:rPr>
          <w:b/>
          <w:bCs/>
          <w:color w:val="312E81"/>
          <w:sz w:val="20"/>
          <w:szCs w:val="20"/>
        </w:rPr>
        <w:t xml:space="preserve">Pseudo-rótulo</w:t>
      </w:r>
      <w:r>
        <w:rPr>
          <w:sz w:val="20"/>
          <w:szCs w:val="20"/>
        </w:rPr>
        <w:t xml:space="preserve"> — rótulo atribuído pelo próprio modelo, tratado como se fosse verdadeiro.</w:t>
      </w:r>
    </w:p>
    <w:p>
      <w:pPr>
        <w:keepLines/>
        <w:spacing w:after="90" w:line="276"/>
        <w:ind w:left="0"/>
      </w:pPr>
      <w:r>
        <w:rPr>
          <w:b/>
          <w:bCs/>
          <w:color w:val="312E81"/>
          <w:sz w:val="20"/>
          <w:szCs w:val="20"/>
        </w:rPr>
        <w:t xml:space="preserve">Pureza das arestas</w:t>
      </w:r>
      <w:r>
        <w:rPr>
          <w:sz w:val="20"/>
          <w:szCs w:val="20"/>
        </w:rPr>
        <w:t xml:space="preserve"> — fração das arestas de um grafo que ligam exemplos da mesma classe.</w:t>
      </w:r>
    </w:p>
    <w:p>
      <w:pPr>
        <w:keepLines/>
        <w:spacing w:after="90" w:line="276"/>
        <w:ind w:left="0"/>
      </w:pPr>
      <w:r>
        <w:rPr>
          <w:b/>
          <w:bCs/>
          <w:color w:val="312E81"/>
          <w:sz w:val="20"/>
          <w:szCs w:val="20"/>
        </w:rPr>
        <w:t xml:space="preserve">random_state</w:t>
      </w:r>
      <w:r>
        <w:rPr>
          <w:sz w:val="20"/>
          <w:szCs w:val="20"/>
        </w:rPr>
        <w:t xml:space="preserve"> — semente que torna sorteios reprodutíveis.</w:t>
      </w:r>
    </w:p>
    <w:p>
      <w:pPr>
        <w:keepLines/>
        <w:spacing w:after="90" w:line="276"/>
        <w:ind w:left="0"/>
      </w:pPr>
      <w:r>
        <w:rPr>
          <w:b/>
          <w:bCs/>
          <w:color w:val="312E81"/>
          <w:sz w:val="20"/>
          <w:szCs w:val="20"/>
        </w:rPr>
        <w:t xml:space="preserve">Regressão</w:t>
      </w:r>
      <w:r>
        <w:rPr>
          <w:sz w:val="20"/>
          <w:szCs w:val="20"/>
        </w:rPr>
        <w:t xml:space="preserve"> — tarefa supervisionada em que o rótulo é um número.</w:t>
      </w:r>
    </w:p>
    <w:p>
      <w:pPr>
        <w:keepLines/>
        <w:spacing w:after="90" w:line="276"/>
        <w:ind w:left="0"/>
      </w:pPr>
      <w:r>
        <w:rPr>
          <w:b/>
          <w:bCs/>
          <w:color w:val="312E81"/>
          <w:sz w:val="20"/>
          <w:szCs w:val="20"/>
        </w:rPr>
        <w:t xml:space="preserve">Responsabilidade</w:t>
      </w:r>
      <w:r>
        <w:rPr>
          <w:sz w:val="20"/>
          <w:szCs w:val="20"/>
        </w:rPr>
        <w:t xml:space="preserve"> — probabilidade de um exemplo pertencer a cada componente, calculada no passo E.</w:t>
      </w:r>
    </w:p>
    <w:p>
      <w:pPr>
        <w:keepLines/>
        <w:spacing w:after="90" w:line="276"/>
        <w:ind w:left="0"/>
      </w:pPr>
      <w:r>
        <w:rPr>
          <w:b/>
          <w:bCs/>
          <w:color w:val="312E81"/>
          <w:sz w:val="20"/>
          <w:szCs w:val="20"/>
        </w:rPr>
        <w:t xml:space="preserve">Revocação (recall)</w:t>
      </w:r>
      <w:r>
        <w:rPr>
          <w:sz w:val="20"/>
          <w:szCs w:val="20"/>
        </w:rPr>
        <w:t xml:space="preserve"> — entre os exemplos realmente positivos, a fração que o modelo encontrou.</w:t>
      </w:r>
    </w:p>
    <w:p>
      <w:pPr>
        <w:keepLines/>
        <w:spacing w:after="90" w:line="276"/>
        <w:ind w:left="0"/>
      </w:pPr>
      <w:r>
        <w:rPr>
          <w:b/>
          <w:bCs/>
          <w:color w:val="312E81"/>
          <w:sz w:val="20"/>
          <w:szCs w:val="20"/>
        </w:rPr>
        <w:t xml:space="preserve">Rodada</w:t>
      </w:r>
      <w:r>
        <w:rPr>
          <w:sz w:val="20"/>
          <w:szCs w:val="20"/>
        </w:rPr>
        <w:t xml:space="preserve"> — uma passagem completa do laço de self-training.</w:t>
      </w:r>
    </w:p>
    <w:p>
      <w:pPr>
        <w:keepLines/>
        <w:spacing w:after="90" w:line="276"/>
        <w:ind w:left="0"/>
      </w:pPr>
      <w:r>
        <w:rPr>
          <w:b/>
          <w:bCs/>
          <w:color w:val="312E81"/>
          <w:sz w:val="20"/>
          <w:szCs w:val="20"/>
        </w:rPr>
        <w:t xml:space="preserve">Rótulo (label)</w:t>
      </w:r>
      <w:r>
        <w:rPr>
          <w:sz w:val="20"/>
          <w:szCs w:val="20"/>
        </w:rPr>
        <w:t xml:space="preserve"> — resposta correta de um exemplo.</w:t>
      </w:r>
    </w:p>
    <w:p>
      <w:pPr>
        <w:keepLines/>
        <w:spacing w:after="90" w:line="276"/>
        <w:ind w:left="0"/>
      </w:pPr>
      <w:r>
        <w:rPr>
          <w:b/>
          <w:bCs/>
          <w:color w:val="312E81"/>
          <w:sz w:val="20"/>
          <w:szCs w:val="20"/>
        </w:rPr>
        <w:t xml:space="preserve">S3VM (SVM semissupervisionada)</w:t>
      </w:r>
      <w:r>
        <w:rPr>
          <w:sz w:val="20"/>
          <w:szCs w:val="20"/>
        </w:rPr>
        <w:t xml:space="preserve"> — SVM que também exige que a margem evite os exemplos sem rótulo.</w:t>
      </w:r>
    </w:p>
    <w:p>
      <w:pPr>
        <w:keepLines/>
        <w:spacing w:after="90" w:line="276"/>
        <w:ind w:left="0"/>
      </w:pPr>
      <w:r>
        <w:rPr>
          <w:b/>
          <w:bCs/>
          <w:color w:val="312E81"/>
          <w:sz w:val="20"/>
          <w:szCs w:val="20"/>
        </w:rPr>
        <w:t xml:space="preserve">scikit-learn</w:t>
      </w:r>
      <w:r>
        <w:rPr>
          <w:sz w:val="20"/>
          <w:szCs w:val="20"/>
        </w:rPr>
        <w:t xml:space="preserve"> — biblioteca de Python para aprendizado de máquina.</w:t>
      </w:r>
    </w:p>
    <w:p>
      <w:pPr>
        <w:keepLines/>
        <w:spacing w:after="90" w:line="276"/>
        <w:ind w:left="0"/>
      </w:pPr>
      <w:r>
        <w:rPr>
          <w:b/>
          <w:bCs/>
          <w:color w:val="312E81"/>
          <w:sz w:val="20"/>
          <w:szCs w:val="20"/>
        </w:rPr>
        <w:t xml:space="preserve">Self-training (autotreinamento)</w:t>
      </w:r>
      <w:r>
        <w:rPr>
          <w:sz w:val="20"/>
          <w:szCs w:val="20"/>
        </w:rPr>
        <w:t xml:space="preserve"> — método em que o modelo rotula os exemplos de que tem mais confiança e aprende com eles.</w:t>
      </w:r>
    </w:p>
    <w:p>
      <w:pPr>
        <w:keepLines/>
        <w:spacing w:after="90" w:line="276"/>
        <w:ind w:left="0"/>
      </w:pPr>
      <w:r>
        <w:rPr>
          <w:b/>
          <w:bCs/>
          <w:color w:val="312E81"/>
          <w:sz w:val="20"/>
          <w:szCs w:val="20"/>
        </w:rPr>
        <w:t xml:space="preserve">Sobreajuste (overfitting)</w:t>
      </w:r>
      <w:r>
        <w:rPr>
          <w:sz w:val="20"/>
          <w:szCs w:val="20"/>
        </w:rPr>
        <w:t xml:space="preserve"> — quando o modelo decora o treino e generaliza mal.</w:t>
      </w:r>
    </w:p>
    <w:p>
      <w:pPr>
        <w:keepLines/>
        <w:spacing w:after="90" w:line="276"/>
        <w:ind w:left="0"/>
      </w:pPr>
      <w:r>
        <w:rPr>
          <w:b/>
          <w:bCs/>
          <w:color w:val="312E81"/>
          <w:sz w:val="20"/>
          <w:szCs w:val="20"/>
        </w:rPr>
        <w:t xml:space="preserve">Suavidade (suposição de)</w:t>
      </w:r>
      <w:r>
        <w:rPr>
          <w:sz w:val="20"/>
          <w:szCs w:val="20"/>
        </w:rPr>
        <w:t xml:space="preserve"> — ideia de que pontos próximos em região densa têm rótulos iguais.</w:t>
      </w:r>
    </w:p>
    <w:p>
      <w:pPr>
        <w:keepLines/>
        <w:spacing w:after="90" w:line="276"/>
        <w:ind w:left="0"/>
      </w:pPr>
      <w:r>
        <w:rPr>
          <w:b/>
          <w:bCs/>
          <w:color w:val="312E81"/>
          <w:sz w:val="20"/>
          <w:szCs w:val="20"/>
        </w:rPr>
        <w:t xml:space="preserve">Subajuste (underfitting)</w:t>
      </w:r>
      <w:r>
        <w:rPr>
          <w:sz w:val="20"/>
          <w:szCs w:val="20"/>
        </w:rPr>
        <w:t xml:space="preserve"> — quando o modelo é simples demais para capturar o padrão.</w:t>
      </w:r>
    </w:p>
    <w:p>
      <w:pPr>
        <w:keepLines/>
        <w:spacing w:after="90" w:line="276"/>
        <w:ind w:left="0"/>
      </w:pPr>
      <w:r>
        <w:rPr>
          <w:b/>
          <w:bCs/>
          <w:color w:val="312E81"/>
          <w:sz w:val="20"/>
          <w:szCs w:val="20"/>
        </w:rPr>
        <w:t xml:space="preserve">Suficiência (de uma visão)</w:t>
      </w:r>
      <w:r>
        <w:rPr>
          <w:sz w:val="20"/>
          <w:szCs w:val="20"/>
        </w:rPr>
        <w:t xml:space="preserve"> — propriedade de uma visão que, sozinha, basta para classificar bem.</w:t>
      </w:r>
    </w:p>
    <w:p>
      <w:pPr>
        <w:keepLines/>
        <w:spacing w:after="90" w:line="276"/>
        <w:ind w:left="0"/>
      </w:pPr>
      <w:r>
        <w:rPr>
          <w:b/>
          <w:bCs/>
          <w:color w:val="312E81"/>
          <w:sz w:val="20"/>
          <w:szCs w:val="20"/>
        </w:rPr>
        <w:t xml:space="preserve">Suposição de agrupamento</w:t>
      </w:r>
      <w:r>
        <w:rPr>
          <w:sz w:val="20"/>
          <w:szCs w:val="20"/>
        </w:rPr>
        <w:t xml:space="preserve"> — ideia de que pontos do mesmo grupo tendem a ter a mesma classe.</w:t>
      </w:r>
    </w:p>
    <w:p>
      <w:pPr>
        <w:keepLines/>
        <w:spacing w:after="90" w:line="276"/>
        <w:ind w:left="0"/>
      </w:pPr>
      <w:r>
        <w:rPr>
          <w:b/>
          <w:bCs/>
          <w:color w:val="312E81"/>
          <w:sz w:val="20"/>
          <w:szCs w:val="20"/>
        </w:rPr>
        <w:t xml:space="preserve">Suposição de variedade (manifold)</w:t>
      </w:r>
      <w:r>
        <w:rPr>
          <w:sz w:val="20"/>
          <w:szCs w:val="20"/>
        </w:rPr>
        <w:t xml:space="preserve"> — ideia de que dados de alta dimensão vivem perto de uma superfície de baixa dimensão.</w:t>
      </w:r>
    </w:p>
    <w:p>
      <w:pPr>
        <w:keepLines/>
        <w:spacing w:after="90" w:line="276"/>
        <w:ind w:left="0"/>
      </w:pPr>
      <w:r>
        <w:rPr>
          <w:b/>
          <w:bCs/>
          <w:color w:val="312E81"/>
          <w:sz w:val="20"/>
          <w:szCs w:val="20"/>
        </w:rPr>
        <w:t xml:space="preserve">SVM (máquina de vetores de suporte)</w:t>
      </w:r>
      <w:r>
        <w:rPr>
          <w:sz w:val="20"/>
          <w:szCs w:val="20"/>
        </w:rPr>
        <w:t xml:space="preserve"> — classificador que busca a fronteira de maior margem.</w:t>
      </w:r>
    </w:p>
    <w:p>
      <w:pPr>
        <w:keepLines/>
        <w:spacing w:after="90" w:line="276"/>
        <w:ind w:left="0"/>
      </w:pPr>
      <w:r>
        <w:rPr>
          <w:b/>
          <w:bCs/>
          <w:color w:val="312E81"/>
          <w:sz w:val="20"/>
          <w:szCs w:val="20"/>
        </w:rPr>
        <w:t xml:space="preserve">Tri-training</w:t>
      </w:r>
      <w:r>
        <w:rPr>
          <w:sz w:val="20"/>
          <w:szCs w:val="20"/>
        </w:rPr>
        <w:t xml:space="preserve"> — método de três classificadores em que um exemplo ganha pseudo-rótulo quando dois deles concordam.</w:t>
      </w:r>
    </w:p>
    <w:p>
      <w:pPr>
        <w:keepLines/>
        <w:spacing w:after="90" w:line="276"/>
        <w:ind w:left="0"/>
      </w:pPr>
      <w:r>
        <w:rPr>
          <w:b/>
          <w:bCs/>
          <w:color w:val="312E81"/>
          <w:sz w:val="20"/>
          <w:szCs w:val="20"/>
        </w:rPr>
        <w:t xml:space="preserve">TSVM (SVM transdutiva)</w:t>
      </w:r>
      <w:r>
        <w:rPr>
          <w:sz w:val="20"/>
          <w:szCs w:val="20"/>
        </w:rPr>
        <w:t xml:space="preserve"> — S3VM de Joachims, que atribui rótulos provisórios aos exemplos sem rótulo e os revisa por trocas.</w:t>
      </w:r>
    </w:p>
    <w:p>
      <w:pPr>
        <w:keepLines/>
        <w:spacing w:after="90" w:line="276"/>
        <w:ind w:left="0"/>
      </w:pPr>
      <w:r>
        <w:rPr>
          <w:b/>
          <w:bCs/>
          <w:color w:val="312E81"/>
          <w:sz w:val="20"/>
          <w:szCs w:val="20"/>
        </w:rPr>
        <w:t xml:space="preserve">Validação cruzada</w:t>
      </w:r>
      <w:r>
        <w:rPr>
          <w:sz w:val="20"/>
          <w:szCs w:val="20"/>
        </w:rPr>
        <w:t xml:space="preserve"> — técnica que divide os dados em k partes e alterna qual delas é teste.</w:t>
      </w:r>
    </w:p>
    <w:p>
      <w:pPr>
        <w:keepLines/>
        <w:spacing w:after="90" w:line="276"/>
        <w:ind w:left="0"/>
      </w:pPr>
      <w:r>
        <w:rPr>
          <w:b/>
          <w:bCs/>
          <w:color w:val="312E81"/>
          <w:sz w:val="20"/>
          <w:szCs w:val="20"/>
        </w:rPr>
        <w:t xml:space="preserve">Variedade (manifold)</w:t>
      </w:r>
      <w:r>
        <w:rPr>
          <w:sz w:val="20"/>
          <w:szCs w:val="20"/>
        </w:rPr>
        <w:t xml:space="preserve"> — superfície de baixa dimensão sobre a qual os dados se distribuem aproximadamente.</w:t>
      </w:r>
    </w:p>
    <w:p>
      <w:pPr>
        <w:keepLines/>
        <w:spacing w:after="90" w:line="276"/>
        <w:ind w:left="0"/>
      </w:pPr>
      <w:r>
        <w:rPr>
          <w:b/>
          <w:bCs/>
          <w:color w:val="312E81"/>
          <w:sz w:val="20"/>
          <w:szCs w:val="20"/>
        </w:rPr>
        <w:t xml:space="preserve">Vazamento (leakage)</w:t>
      </w:r>
      <w:r>
        <w:rPr>
          <w:sz w:val="20"/>
          <w:szCs w:val="20"/>
        </w:rPr>
        <w:t xml:space="preserve"> — quando informação do teste ou da validação escapa para o treino e infla o resultado.</w:t>
      </w:r>
    </w:p>
    <w:p>
      <w:pPr>
        <w:keepLines/>
        <w:spacing w:after="90" w:line="276"/>
        <w:ind w:left="0"/>
      </w:pPr>
      <w:r>
        <w:rPr>
          <w:b/>
          <w:bCs/>
          <w:color w:val="312E81"/>
          <w:sz w:val="20"/>
          <w:szCs w:val="20"/>
        </w:rPr>
        <w:t xml:space="preserve">Verdadeiro negativo (VN)</w:t>
      </w:r>
      <w:r>
        <w:rPr>
          <w:sz w:val="20"/>
          <w:szCs w:val="20"/>
        </w:rPr>
        <w:t xml:space="preserve"> — exemplo negativo previsto como negativo.</w:t>
      </w:r>
    </w:p>
    <w:p>
      <w:pPr>
        <w:keepLines/>
        <w:spacing w:after="90" w:line="276"/>
        <w:ind w:left="0"/>
      </w:pPr>
      <w:r>
        <w:rPr>
          <w:b/>
          <w:bCs/>
          <w:color w:val="312E81"/>
          <w:sz w:val="20"/>
          <w:szCs w:val="20"/>
        </w:rPr>
        <w:t xml:space="preserve">Verdadeiro positivo (VP)</w:t>
      </w:r>
      <w:r>
        <w:rPr>
          <w:sz w:val="20"/>
          <w:szCs w:val="20"/>
        </w:rPr>
        <w:t xml:space="preserve"> — exemplo positivo previsto como positivo.</w:t>
      </w:r>
    </w:p>
    <w:p>
      <w:pPr>
        <w:keepLines/>
        <w:spacing w:after="90" w:line="276"/>
        <w:ind w:left="0"/>
      </w:pPr>
      <w:r>
        <w:rPr>
          <w:b/>
          <w:bCs/>
          <w:color w:val="312E81"/>
          <w:sz w:val="20"/>
          <w:szCs w:val="20"/>
        </w:rPr>
        <w:t xml:space="preserve">Vetores de suporte</w:t>
      </w:r>
      <w:r>
        <w:rPr>
          <w:sz w:val="20"/>
          <w:szCs w:val="20"/>
        </w:rPr>
        <w:t xml:space="preserve"> — exemplos que estão sobre a margem ou a violam e que determinam a fronteira da SVM.</w:t>
      </w:r>
    </w:p>
    <w:p>
      <w:pPr>
        <w:keepLines/>
        <w:spacing w:after="90" w:line="276"/>
        <w:ind w:left="0"/>
      </w:pPr>
      <w:r>
        <w:rPr>
          <w:b/>
          <w:bCs/>
          <w:color w:val="312E81"/>
          <w:sz w:val="20"/>
          <w:szCs w:val="20"/>
        </w:rPr>
        <w:t xml:space="preserve">Viés de confirmação</w:t>
      </w:r>
      <w:r>
        <w:rPr>
          <w:sz w:val="20"/>
          <w:szCs w:val="20"/>
        </w:rPr>
        <w:t xml:space="preserve"> — reforço dos próprios erros por um modelo que aprende com seus pseudo-rótulos.</w:t>
      </w:r>
    </w:p>
    <w:p>
      <w:pPr>
        <w:keepLines/>
        <w:spacing w:after="90" w:line="276"/>
        <w:ind w:left="0"/>
      </w:pPr>
      <w:r>
        <w:rPr>
          <w:b/>
          <w:bCs/>
          <w:color w:val="312E81"/>
          <w:sz w:val="20"/>
          <w:szCs w:val="20"/>
        </w:rPr>
        <w:t xml:space="preserve">Visão (view)</w:t>
      </w:r>
      <w:r>
        <w:rPr>
          <w:sz w:val="20"/>
          <w:szCs w:val="20"/>
        </w:rPr>
        <w:t xml:space="preserve"> — um dos conjuntos de atributos, distintos e complementares, que descrevem o mesmo exemplo.</w:t>
      </w:r>
    </w:p>
    <w:p>
      <w:pPr>
        <w:keepLines/>
        <w:spacing w:after="90" w:line="276"/>
        <w:ind w:left="0"/>
      </w:pPr>
      <w:r>
        <w:rPr>
          <w:b/>
          <w:bCs/>
          <w:color w:val="312E81"/>
          <w:sz w:val="20"/>
          <w:szCs w:val="20"/>
        </w:rPr>
        <w:t xml:space="preserve">Vizinho mais próximo</w:t>
      </w:r>
      <w:r>
        <w:rPr>
          <w:sz w:val="20"/>
          <w:szCs w:val="20"/>
        </w:rPr>
        <w:t xml:space="preserve"> — o exemplo com menor distância a um ponto de referência.</w:t>
      </w:r>
    </w:p>
    <w:p>
      <w:pPr>
        <w:sectPr>
          <w:headerReference w:type="default" r:id="rId29"/>
          <w:footerReference w:type="default" r:id="rId30"/>
          <w:type w:val="nextPage"/>
          <w:pgSz w:w="11906" w:h="16838" w:orient="portrait"/>
          <w:pgMar w:top="1300" w:right="1134" w:bottom="1200" w:left="1134" w:header="560" w:footer="500" w:gutter="0"/>
          <w:pgNumType/>
          <w:docGrid w:linePitch="360"/>
        </w:sectPr>
      </w:pPr>
    </w:p>
    <w:p>
      <w:pPr>
        <w:pStyle w:val="Heading1"/>
        <w:keepNext/>
      </w:pPr>
      <w:r>
        <w:t xml:space="preserve">Apêndice C — Guia rápido de classes, convenções e protocolo</w:t>
      </w:r>
    </w:p>
    <w:p>
      <w:pPr>
        <w:pStyle w:val="Heading3"/>
        <w:keepNext/>
      </w:pPr>
      <w:r>
        <w:t xml:space="preserve">C.1 Convenções do scikit-learn para dados sem rótulo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cantSplit/>
          <w:tblHeader/>
        </w:trPr>
        <w:tc>
          <w:tcPr>
            <w:tcW w:type="dxa" w:w="35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Item</w:t>
            </w:r>
          </w:p>
        </w:tc>
        <w:tc>
          <w:tcPr>
            <w:tcW w:type="dxa" w:w="612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Como funciona</w:t>
            </w:r>
          </w:p>
        </w:tc>
      </w:tr>
      <w:tr>
        <w:trPr>
          <w:cantSplit/>
          <w:tblHeader w:val="false"/>
        </w:trPr>
        <w:tc>
          <w:tcPr>
            <w:tcW w:type="dxa" w:w="35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Rótulo desconhecido</w:t>
            </w:r>
          </w:p>
        </w:tc>
        <w:tc>
          <w:tcPr>
            <w:tcW w:type="dxa" w:w="61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Valor -1 no vetor y. As classes verdadeiras devem ser 0, 1, 2…</w:t>
            </w:r>
          </w:p>
        </w:tc>
      </w:tr>
      <w:tr>
        <w:trPr>
          <w:cantSplit/>
          <w:tblHeader w:val="false"/>
        </w:trPr>
        <w:tc>
          <w:tcPr>
            <w:tcW w:type="dxa" w:w="35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X</w:t>
            </w:r>
          </w:p>
        </w:tc>
        <w:tc>
          <w:tcPr>
            <w:tcW w:type="dxa" w:w="61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Contém todos os exemplos, rotulados e sem rótulo</w:t>
            </w:r>
          </w:p>
        </w:tc>
      </w:tr>
      <w:tr>
        <w:trPr>
          <w:cantSplit/>
          <w:tblHeader w:val="false"/>
        </w:trPr>
        <w:tc>
          <w:tcPr>
            <w:tcW w:type="dxa" w:w="35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fit(X, y)</w:t>
            </w:r>
          </w:p>
        </w:tc>
        <w:tc>
          <w:tcPr>
            <w:tcW w:type="dxa" w:w="61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Aprende com X inteiro e o y com -1 nos exemplos sem rótulo</w:t>
            </w:r>
          </w:p>
        </w:tc>
      </w:tr>
      <w:tr>
        <w:trPr>
          <w:cantSplit/>
          <w:tblHeader w:val="false"/>
        </w:trPr>
        <w:tc>
          <w:tcPr>
            <w:tcW w:type="dxa" w:w="35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predict(X_novo)</w:t>
            </w:r>
          </w:p>
        </w:tc>
        <w:tc>
          <w:tcPr>
            <w:tcW w:type="dxa" w:w="61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Prevê as classes de exemplos novos (visão indutiva)</w:t>
            </w:r>
          </w:p>
        </w:tc>
      </w:tr>
      <w:tr>
        <w:trPr>
          <w:cantSplit/>
          <w:tblHeader w:val="false"/>
        </w:trPr>
        <w:tc>
          <w:tcPr>
            <w:tcW w:type="dxa" w:w="35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transduction_</w:t>
            </w:r>
          </w:p>
        </w:tc>
        <w:tc>
          <w:tcPr>
            <w:tcW w:type="dxa" w:w="612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Rótulo atribuído a cada exemplo do treino (visão transdutiva)</w:t>
            </w:r>
          </w:p>
        </w:tc>
      </w:tr>
      <w:tr>
        <w:trPr>
          <w:cantSplit/>
          <w:tblHeader w:val="false"/>
        </w:trPr>
        <w:tc>
          <w:tcPr>
            <w:tcW w:type="dxa" w:w="35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score(X_teste, y_teste)</w:t>
            </w:r>
          </w:p>
        </w:tc>
        <w:tc>
          <w:tcPr>
            <w:tcW w:type="dxa" w:w="612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Acurácia em um conjunto de teste separado</w:t>
            </w:r>
          </w:p>
        </w:tc>
      </w:tr>
    </w:tbl>
    <w:p>
      <w:pPr>
        <w:spacing w:after="160" w:line="120"/>
      </w:pPr>
    </w:p>
    <w:p>
      <w:pPr>
        <w:pStyle w:val="Heading3"/>
        <w:keepNext/>
      </w:pPr>
      <w:r>
        <w:t xml:space="preserve">C.2 Classes semissupervisionadas e parâmetros principais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9"/>
        <w:gridCol w:w="2383"/>
        <w:gridCol w:w="4145"/>
        <w:gridCol w:w="831"/>
      </w:tblGrid>
      <w:tr>
        <w:trPr>
          <w:cantSplit/>
          <w:tblHeader/>
        </w:trPr>
        <w:tc>
          <w:tcPr>
            <w:tcW w:type="dxa" w:w="22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Classe</w:t>
            </w:r>
          </w:p>
        </w:tc>
        <w:tc>
          <w:tcPr>
            <w:tcW w:type="dxa" w:w="23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Módulo</w:t>
            </w:r>
          </w:p>
        </w:tc>
        <w:tc>
          <w:tcPr>
            <w:tcW w:type="dxa" w:w="414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Parâmetros-chave (padrão da versão 1.9)</w:t>
            </w:r>
          </w:p>
        </w:tc>
        <w:tc>
          <w:tcPr>
            <w:tcW w:type="dxa" w:w="8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SelfTrainingClassifier</w:t>
            </w:r>
          </w:p>
        </w:tc>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sklearn.semi_supervised</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estimator, threshold=0,75, criterion="threshold", k_best=10, max_iter=10</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22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LabelPropagation</w:t>
            </w:r>
          </w:p>
        </w:tc>
        <w:tc>
          <w:tcPr>
            <w:tcW w:type="dxa" w:w="23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sklearn.semi_supervised</w:t>
            </w:r>
          </w:p>
        </w:tc>
        <w:tc>
          <w:tcPr>
            <w:tcW w:type="dxa" w:w="414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kernel="rbf", gamma=20, n_neighbors=7, max_iter=1000</w:t>
            </w:r>
          </w:p>
        </w:tc>
        <w:tc>
          <w:tcPr>
            <w:tcW w:type="dxa" w:w="8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w:t>
            </w:r>
          </w:p>
        </w:tc>
      </w:tr>
      <w:tr>
        <w:trPr>
          <w:cantSplit/>
          <w:tblHeader w:val="false"/>
        </w:trPr>
        <w:tc>
          <w:tcPr>
            <w:tcW w:type="dxa" w:w="22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LabelSpreading</w:t>
            </w:r>
          </w:p>
        </w:tc>
        <w:tc>
          <w:tcPr>
            <w:tcW w:type="dxa" w:w="23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sklearn.semi_supervised</w:t>
            </w:r>
          </w:p>
        </w:tc>
        <w:tc>
          <w:tcPr>
            <w:tcW w:type="dxa" w:w="414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kernel="rbf", gamma=20, n_neighbors=7, alpha=0,2, max_iter=30</w:t>
            </w:r>
          </w:p>
        </w:tc>
        <w:tc>
          <w:tcPr>
            <w:tcW w:type="dxa" w:w="8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8</w:t>
            </w:r>
          </w:p>
        </w:tc>
      </w:tr>
    </w:tbl>
    <w:p>
      <w:pPr>
        <w:spacing w:after="160" w:line="120"/>
      </w:pPr>
    </w:p>
    <w:p>
      <w:pPr>
        <w:spacing w:after="120" w:line="300"/>
        <w:jc w:val="left"/>
      </w:pPr>
      <w:r>
        <w:rPr>
          <w:sz w:val="21"/>
          <w:szCs w:val="21"/>
        </w:rPr>
        <w:t xml:space="preserve">Atributos úteis do SelfTrainingClassifier: </w:t>
      </w:r>
      <w:r>
        <w:rPr>
          <w:rFonts w:ascii="Consolas" w:cs="Consolas" w:eastAsia="Consolas" w:hAnsi="Consolas"/>
          <w:color w:val="B91C1C"/>
          <w:sz w:val="19"/>
          <w:szCs w:val="19"/>
          <w:shd w:fill="F3F4F6" w:color="auto" w:val="clear"/>
        </w:rPr>
        <w:t xml:space="preserve">labeled_iter_</w:t>
      </w:r>
      <w:r>
        <w:rPr>
          <w:sz w:val="21"/>
          <w:szCs w:val="21"/>
        </w:rPr>
        <w:t xml:space="preserve"> (em qual iteração cada exemplo ganhou rótulo; 0 = rótulo original; -1 = nunca rotulado), </w:t>
      </w:r>
      <w:r>
        <w:rPr>
          <w:rFonts w:ascii="Consolas" w:cs="Consolas" w:eastAsia="Consolas" w:hAnsi="Consolas"/>
          <w:color w:val="B91C1C"/>
          <w:sz w:val="19"/>
          <w:szCs w:val="19"/>
          <w:shd w:fill="F3F4F6" w:color="auto" w:val="clear"/>
        </w:rPr>
        <w:t xml:space="preserve">n_iter_</w:t>
      </w:r>
      <w:r>
        <w:rPr>
          <w:sz w:val="21"/>
          <w:szCs w:val="21"/>
        </w:rPr>
        <w:t xml:space="preserve"> (iterações realizadas) e </w:t>
      </w:r>
      <w:r>
        <w:rPr>
          <w:rFonts w:ascii="Consolas" w:cs="Consolas" w:eastAsia="Consolas" w:hAnsi="Consolas"/>
          <w:color w:val="B91C1C"/>
          <w:sz w:val="19"/>
          <w:szCs w:val="19"/>
          <w:shd w:fill="F3F4F6" w:color="auto" w:val="clear"/>
        </w:rPr>
        <w:t xml:space="preserve">transduction_</w:t>
      </w:r>
      <w:r>
        <w:rPr>
          <w:sz w:val="21"/>
          <w:szCs w:val="21"/>
        </w:rPr>
        <w:t xml:space="preserve">.</w:t>
      </w:r>
    </w:p>
    <w:p>
      <w:pPr>
        <w:spacing w:after="120" w:line="300"/>
        <w:jc w:val="left"/>
      </w:pPr>
      <w:r>
        <w:rPr>
          <w:sz w:val="21"/>
          <w:szCs w:val="21"/>
        </w:rPr>
        <w:t xml:space="preserve">O </w:t>
      </w:r>
      <w:r>
        <w:rPr>
          <w:rFonts w:ascii="Consolas" w:cs="Consolas" w:eastAsia="Consolas" w:hAnsi="Consolas"/>
          <w:color w:val="B91C1C"/>
          <w:sz w:val="19"/>
          <w:szCs w:val="19"/>
          <w:shd w:fill="F3F4F6" w:color="auto" w:val="clear"/>
        </w:rPr>
        <w:t xml:space="preserve">estimator</w:t>
      </w:r>
      <w:r>
        <w:rPr>
          <w:sz w:val="21"/>
          <w:szCs w:val="21"/>
        </w:rPr>
        <w:t xml:space="preserve"> do SelfTrainingClassifier precisa oferecer </w:t>
      </w:r>
      <w:r>
        <w:rPr>
          <w:rFonts w:ascii="Consolas" w:cs="Consolas" w:eastAsia="Consolas" w:hAnsi="Consolas"/>
          <w:color w:val="B91C1C"/>
          <w:sz w:val="19"/>
          <w:szCs w:val="19"/>
          <w:shd w:fill="F3F4F6" w:color="auto" w:val="clear"/>
        </w:rPr>
        <w:t xml:space="preserve">predict_proba</w:t>
      </w:r>
      <w:r>
        <w:rPr>
          <w:sz w:val="21"/>
          <w:szCs w:val="21"/>
        </w:rPr>
        <w:t xml:space="preserve">. Um </w:t>
      </w:r>
      <w:r>
        <w:rPr>
          <w:rFonts w:ascii="Consolas" w:cs="Consolas" w:eastAsia="Consolas" w:hAnsi="Consolas"/>
          <w:color w:val="B91C1C"/>
          <w:sz w:val="19"/>
          <w:szCs w:val="19"/>
          <w:shd w:fill="F3F4F6" w:color="auto" w:val="clear"/>
        </w:rPr>
        <w:t xml:space="preserve">SVC</w:t>
      </w:r>
      <w:r>
        <w:rPr>
          <w:sz w:val="21"/>
          <w:szCs w:val="21"/>
        </w:rPr>
        <w:t xml:space="preserve"> só oferece se for criado com </w:t>
      </w:r>
      <w:r>
        <w:rPr>
          <w:rFonts w:ascii="Consolas" w:cs="Consolas" w:eastAsia="Consolas" w:hAnsi="Consolas"/>
          <w:color w:val="B91C1C"/>
          <w:sz w:val="19"/>
          <w:szCs w:val="19"/>
          <w:shd w:fill="F3F4F6" w:color="auto" w:val="clear"/>
        </w:rPr>
        <w:t xml:space="preserve">probability=True</w:t>
      </w:r>
      <w:r>
        <w:rPr>
          <w:sz w:val="21"/>
          <w:szCs w:val="21"/>
        </w:rPr>
        <w:t xml:space="preserve">.</w:t>
      </w:r>
    </w:p>
    <w:p>
      <w:pPr>
        <w:pStyle w:val="Heading3"/>
        <w:keepNext/>
      </w:pPr>
      <w:r>
        <w:t xml:space="preserve">C.3 Receita: comparar com o modelo de referência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comparar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tc>
      </w:tr>
    </w:tbl>
    <w:p>
      <w:pPr>
        <w:spacing w:after="140" w:line="120"/>
      </w:pPr>
    </w:p>
    <w:p>
      <w:pPr>
        <w:pStyle w:val="Heading3"/>
        <w:keepNext/>
      </w:pPr>
      <w:r>
        <w:t xml:space="preserve">C.4 Lista de verificação de uma avaliação honesta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4284"/>
      </w:tblGrid>
      <w:tr>
        <w:trPr>
          <w:cantSplit/>
          <w:tblHeader/>
        </w:trPr>
        <w:tc>
          <w:tcPr>
            <w:tcW w:type="dxa" w:w="535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Pergunta</w:t>
            </w:r>
          </w:p>
        </w:tc>
        <w:tc>
          <w:tcPr>
            <w:tcW w:type="dxa" w:w="428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Se a resposta for "não"</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teste foi separado antes de tudo e ficou fora do treino?</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Risco de vazamento</w:t>
            </w:r>
          </w:p>
        </w:tc>
      </w:tr>
      <w:tr>
        <w:trPr>
          <w:cantSplit/>
          <w:tblHeader w:val="false"/>
        </w:trPr>
        <w:tc>
          <w:tcPr>
            <w:tcW w:type="dxa" w:w="53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Há um modelo de referência supervisionado bem ajustado?</w:t>
            </w:r>
          </w:p>
        </w:tc>
        <w:tc>
          <w:tcPr>
            <w:tcW w:type="dxa" w:w="42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 ganho pode ser exagerado</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Os parâmetros foram escolhidos sem olhar o teste?</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Resultado otimista</w:t>
            </w:r>
          </w:p>
        </w:tc>
      </w:tr>
      <w:tr>
        <w:trPr>
          <w:cantSplit/>
          <w:tblHeader w:val="false"/>
        </w:trPr>
        <w:tc>
          <w:tcPr>
            <w:tcW w:type="dxa" w:w="53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Houve vários sorteios, com média e desvio padrão?</w:t>
            </w:r>
          </w:p>
        </w:tc>
        <w:tc>
          <w:tcPr>
            <w:tcW w:type="dxa" w:w="42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Conclusão frágil</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 comparação foi feita no mesmo sorteio?</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Diferenças podem ser ruído</w:t>
            </w:r>
          </w:p>
        </w:tc>
      </w:tr>
      <w:tr>
        <w:trPr>
          <w:cantSplit/>
          <w:tblHeader w:val="false"/>
        </w:trPr>
        <w:tc>
          <w:tcPr>
            <w:tcW w:type="dxa" w:w="535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Os dados sem rótulo vêm da mesma população dos rotulados?</w:t>
            </w:r>
          </w:p>
        </w:tc>
        <w:tc>
          <w:tcPr>
            <w:tcW w:type="dxa" w:w="428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Risco de descasamento de classes</w:t>
            </w:r>
          </w:p>
        </w:tc>
      </w:tr>
      <w:tr>
        <w:trPr>
          <w:cantSplit/>
          <w:tblHeader w:val="false"/>
        </w:trPr>
        <w:tc>
          <w:tcPr>
            <w:tcW w:type="dxa" w:w="535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Os casos em que o método não ajudou foram relatados?</w:t>
            </w:r>
          </w:p>
        </w:tc>
        <w:tc>
          <w:tcPr>
            <w:tcW w:type="dxa" w:w="428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Viés de publicação</w:t>
            </w:r>
          </w:p>
        </w:tc>
      </w:tr>
    </w:tbl>
    <w:p>
      <w:pPr>
        <w:spacing w:after="160" w:line="120"/>
      </w:pPr>
    </w:p>
    <w:p>
      <w:pPr>
        <w:pStyle w:val="Heading3"/>
        <w:keepNext/>
      </w:pPr>
      <w:r>
        <w:t xml:space="preserve">C.5 Escolhendo as primeiras 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4380"/>
        <w:gridCol w:w="878"/>
      </w:tblGrid>
      <w:tr>
        <w:trPr>
          <w:cantSplit/>
          <w:tblHeader/>
        </w:trPr>
        <w:tc>
          <w:tcPr>
            <w:tcW w:type="dxa" w:w="43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Se…</w:t>
            </w:r>
          </w:p>
        </w:tc>
        <w:tc>
          <w:tcPr>
            <w:tcW w:type="dxa" w:w="43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Considere</w:t>
            </w:r>
          </w:p>
        </w:tc>
        <w:tc>
          <w:tcPr>
            <w:tcW w:type="dxa" w:w="87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r>
      <w:tr>
        <w:trPr>
          <w:cantSplit/>
          <w:tblHeader w:val="false"/>
        </w:trPr>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Você precisa de um ponto de partida simples com qualquer classificador</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Self-training</w:t>
            </w:r>
          </w:p>
        </w:tc>
        <w:tc>
          <w:tcPr>
            <w:tcW w:type="dxa" w:w="8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r>
      <w:tr>
        <w:trPr>
          <w:cantSplit/>
          <w:tblHeader w:val="false"/>
        </w:trPr>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Os dados formam grupos ou curvas bem definidos</w:t>
            </w:r>
          </w:p>
        </w:tc>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Label Spreading</w:t>
            </w:r>
          </w:p>
        </w:tc>
        <w:tc>
          <w:tcPr>
            <w:tcW w:type="dxa" w:w="87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w:t>
            </w:r>
          </w:p>
        </w:tc>
      </w:tr>
      <w:tr>
        <w:trPr>
          <w:cantSplit/>
          <w:tblHeader w:val="false"/>
        </w:trPr>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Você não sabe se vale a pena</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Diagnóstico de viabilidade (projeto do Capítulo 3)</w:t>
            </w:r>
          </w:p>
        </w:tc>
        <w:tc>
          <w:tcPr>
            <w:tcW w:type="dxa" w:w="87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w:t>
            </w:r>
          </w:p>
        </w:tc>
      </w:tr>
    </w:tbl>
    <w:p>
      <w:pPr>
        <w:spacing w:after="160" w:line="120"/>
      </w:pPr>
    </w:p>
    <w:p>
      <w:pPr>
        <w:sectPr>
          <w:headerReference w:type="default" r:id="rId31"/>
          <w:footerReference w:type="default" r:id="rId32"/>
          <w:type w:val="nextPage"/>
          <w:pgSz w:w="11906" w:h="16838" w:orient="portrait"/>
          <w:pgMar w:top="1300" w:right="1134" w:bottom="1200" w:left="1134" w:header="560" w:footer="500" w:gutter="0"/>
          <w:pgNumType/>
          <w:docGrid w:linePitch="360"/>
        </w:sectPr>
      </w:pPr>
    </w:p>
    <w:p>
      <w:pPr>
        <w:pStyle w:val="Heading1"/>
        <w:keepNext/>
      </w:pPr>
      <w:r>
        <w:t xml:space="preserve">Apêndice D — Soluções dos exercícios práticos</w:t>
      </w:r>
    </w:p>
    <w:p>
      <w:pPr>
        <w:spacing w:after="120" w:line="300"/>
        <w:jc w:val="left"/>
      </w:pPr>
      <w:r>
        <w:rPr>
          <w:sz w:val="21"/>
          <w:szCs w:val="21"/>
        </w:rPr>
        <w:t xml:space="preserve">Cada solução traz o código, a </w:t>
      </w:r>
      <w:r>
        <w:rPr>
          <w:b/>
          <w:bCs/>
          <w:sz w:val="21"/>
          <w:szCs w:val="21"/>
        </w:rPr>
        <w:t xml:space="preserve">saída obtida</w:t>
      </w:r>
      <w:r>
        <w:rPr>
          <w:sz w:val="21"/>
          <w:szCs w:val="21"/>
        </w:rPr>
        <w:t xml:space="preserve"> na elaboração do livro e um comentário sobre o que observar. Há várias maneiras corretas de resolver um exercício: o importante é que o seu resultado seja coerente e que você consiga explicá-lo. Pequenas diferenças numéricas podem ocorrer com outras versões das bibliotecas. Os gráficos aparecem quando você executa o código.</w:t>
      </w:r>
    </w:p>
    <w:p>
      <w:pPr>
        <w:pStyle w:val="Heading2"/>
        <w:keepNext/>
        <w:pageBreakBefore/>
      </w:pPr>
      <w:r>
        <w:t xml:space="preserve">Capítulo 1 — Poucos Rótulos, Muitos Dados</w:t>
      </w:r>
    </w:p>
    <w:p>
      <w:pPr>
        <w:pStyle w:val="Heading3"/>
        <w:keepNext/>
      </w:pPr>
      <w:r>
        <w:t xml:space="preserve">Exercício 1 — Escondendo rótulos no Breast Cancer Wisconsin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target</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 de 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target_names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bincount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"Treino:"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"Teste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"(todos com rótulo, usados só para avaliar)"</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Formato de X: (569, 30)</w:t>
            </w:r>
          </w:p>
          <w:p>
            <w:pPr>
              <w:spacing w:after="0" w:line="240"/>
            </w:pPr>
            <w:r>
              <w:rPr>
                <w:rFonts w:ascii="Consolas" w:cs="Consolas" w:eastAsia="Consolas" w:hAnsi="Consolas"/>
                <w:color w:val="1F2937"/>
                <w:sz w:val="15"/>
                <w:szCs w:val="15"/>
              </w:rPr>
              <w:t xml:space="preserve">Classes: {'malignant': 212, 'benign': 357}</w:t>
            </w:r>
          </w:p>
          <w:p>
            <w:pPr>
              <w:spacing w:after="0" w:line="240"/>
            </w:pPr>
            <w:r>
              <w:rPr>
                <w:rFonts w:ascii="Consolas" w:cs="Consolas" w:eastAsia="Consolas" w:hAnsi="Consolas"/>
                <w:color w:val="1F2937"/>
                <w:sz w:val="15"/>
                <w:szCs w:val="15"/>
              </w:rPr>
              <w:t xml:space="preserve">Treino: 398 | com rótulo: 20 | sem rótulo: 378</w:t>
            </w:r>
          </w:p>
          <w:p>
            <w:pPr>
              <w:spacing w:after="0" w:line="240"/>
            </w:pPr>
            <w:r>
              <w:rPr>
                <w:rFonts w:ascii="Consolas" w:cs="Consolas" w:eastAsia="Consolas" w:hAnsi="Consolas"/>
                <w:color w:val="1F2937"/>
                <w:sz w:val="15"/>
                <w:szCs w:val="15"/>
              </w:rPr>
              <w:t xml:space="preserve">Teste : 171 (todos com rótulo, usados só para avaliar)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conjunto de teste precisa dos rótulos verdadeiros para que possamos medir a acurácia. Esconder rótulos é uma simulação feita </w:t>
            </w:r>
            <w:r>
              <w:rPr>
                <w:b/>
                <w:bCs/>
                <w:sz w:val="20"/>
                <w:szCs w:val="20"/>
              </w:rPr>
              <w:t xml:space="preserve">apenas no treino</w:t>
            </w:r>
            <w:r>
              <w:rPr>
                <w:sz w:val="20"/>
                <w:szCs w:val="20"/>
              </w:rPr>
              <w:t xml:space="preserve">, para imitar a situação real em que quase nada foi rotulado.</w:t>
            </w:r>
          </w:p>
        </w:tc>
      </w:tr>
    </w:tbl>
    <w:p>
      <w:pPr>
        <w:spacing w:after="120" w:line="120"/>
      </w:pPr>
    </w:p>
    <w:p>
      <w:pPr>
        <w:pStyle w:val="Heading3"/>
        <w:keepNext/>
      </w:pPr>
      <w:r>
        <w:t xml:space="preserve">Exercício 2 — O modelo de referência supervisionado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 | acurácia média ± desvio (20 sorteios)"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"{n_rot:5d} | {100 * np.mean(accs):.1f}% ± {100 * np.std(accs):.1f}"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n_rot | acurácia média ± desvio (20 sorteios)</w:t>
            </w:r>
          </w:p>
          <w:p>
            <w:pPr>
              <w:spacing w:after="0" w:line="240"/>
            </w:pPr>
            <w:r>
              <w:rPr>
                <w:rFonts w:ascii="Consolas" w:cs="Consolas" w:eastAsia="Consolas" w:hAnsi="Consolas"/>
                <w:color w:val="1F2937"/>
                <w:sz w:val="15"/>
                <w:szCs w:val="15"/>
              </w:rPr>
              <w:t xml:space="preserve">   10 | 90.7% ± 1.9</w:t>
            </w:r>
          </w:p>
          <w:p>
            <w:pPr>
              <w:spacing w:after="0" w:line="240"/>
            </w:pPr>
            <w:r>
              <w:rPr>
                <w:rFonts w:ascii="Consolas" w:cs="Consolas" w:eastAsia="Consolas" w:hAnsi="Consolas"/>
                <w:color w:val="1F2937"/>
                <w:sz w:val="15"/>
                <w:szCs w:val="15"/>
              </w:rPr>
              <w:t xml:space="preserve">   20 | 91.9% ± 3.1</w:t>
            </w:r>
          </w:p>
          <w:p>
            <w:pPr>
              <w:spacing w:after="0" w:line="240"/>
            </w:pPr>
            <w:r>
              <w:rPr>
                <w:rFonts w:ascii="Consolas" w:cs="Consolas" w:eastAsia="Consolas" w:hAnsi="Consolas"/>
                <w:color w:val="1F2937"/>
                <w:sz w:val="15"/>
                <w:szCs w:val="15"/>
              </w:rPr>
              <w:t xml:space="preserve">   40 | 93.2% ± 2.0</w:t>
            </w:r>
          </w:p>
          <w:p>
            <w:pPr>
              <w:spacing w:after="0" w:line="240"/>
            </w:pPr>
            <w:r>
              <w:rPr>
                <w:rFonts w:ascii="Consolas" w:cs="Consolas" w:eastAsia="Consolas" w:hAnsi="Consolas"/>
                <w:color w:val="1F2937"/>
                <w:sz w:val="15"/>
                <w:szCs w:val="15"/>
              </w:rPr>
              <w:t xml:space="preserve">   80 | 93.7% ± 1.8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acurácia média sobe e o desvio padrão cai conforme </w:t>
            </w:r>
            <w:r>
              <w:rPr>
                <w:rFonts w:ascii="Consolas" w:cs="Consolas" w:eastAsia="Consolas" w:hAnsi="Consolas"/>
                <w:color w:val="B91C1C"/>
                <w:sz w:val="18"/>
                <w:szCs w:val="18"/>
                <w:shd w:fill="F3F4F6" w:color="auto" w:val="clear"/>
              </w:rPr>
              <w:t xml:space="preserve">n_rot</w:t>
            </w:r>
            <w:r>
              <w:rPr>
                <w:sz w:val="20"/>
                <w:szCs w:val="20"/>
              </w:rPr>
              <w:t xml:space="preserve"> cresce. Com poucos rótulos, </w:t>
            </w:r>
            <w:r>
              <w:rPr>
                <w:b/>
                <w:bCs/>
                <w:sz w:val="20"/>
                <w:szCs w:val="20"/>
              </w:rPr>
              <w:t xml:space="preserve">quais</w:t>
            </w:r>
            <w:r>
              <w:rPr>
                <w:sz w:val="20"/>
                <w:szCs w:val="20"/>
              </w:rPr>
              <w:t xml:space="preserve"> exemplos foram sorteados faz muita diferença. Esta tabela é o seu modelo de referência para os próximos exercícios.</w:t>
            </w:r>
          </w:p>
        </w:tc>
      </w:tr>
    </w:tbl>
    <w:p>
      <w:pPr>
        <w:spacing w:after="120" w:line="120"/>
      </w:pPr>
    </w:p>
    <w:p>
      <w:pPr>
        <w:pStyle w:val="Heading3"/>
        <w:keepNext/>
      </w:pPr>
      <w:r>
        <w:t xml:space="preserve">Exercício 3 — Primeiro método semissupervisionado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"{nome:16s}: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 91.8% ± 3.5</w:t>
            </w:r>
          </w:p>
          <w:p>
            <w:pPr>
              <w:spacing w:after="0" w:line="240"/>
            </w:pPr>
            <w:r>
              <w:rPr>
                <w:rFonts w:ascii="Consolas" w:cs="Consolas" w:eastAsia="Consolas" w:hAnsi="Consolas"/>
                <w:color w:val="1F2937"/>
                <w:sz w:val="15"/>
                <w:szCs w:val="15"/>
              </w:rPr>
              <w:t xml:space="preserve">self-training   : 92.8% ± 2.7</w:t>
            </w:r>
          </w:p>
          <w:p>
            <w:pPr>
              <w:spacing w:after="0" w:line="240"/>
            </w:pPr>
            <w:r>
              <w:rPr>
                <w:rFonts w:ascii="Consolas" w:cs="Consolas" w:eastAsia="Consolas" w:hAnsi="Consolas"/>
                <w:color w:val="1F2937"/>
                <w:sz w:val="15"/>
                <w:szCs w:val="15"/>
              </w:rPr>
              <w:t xml:space="preserve">label spreading : 91.9% ± 2.8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Compare as médias com o desvio padrão. Se a diferença for menor que a variação entre sorteios, não há evidência clara de ganho. Neste conjunto, o problema já é "fácil" para um modelo linear, e o espaço para melhorar é pequeno.</w:t>
            </w:r>
          </w:p>
        </w:tc>
      </w:tr>
    </w:tbl>
    <w:p>
      <w:pPr>
        <w:spacing w:after="120" w:line="120"/>
      </w:pPr>
    </w:p>
    <w:p>
      <w:pPr>
        <w:pStyle w:val="Heading3"/>
        <w:keepNext/>
      </w:pPr>
      <w:r>
        <w:t xml:space="preserve">Exercício 4 — Quantas vezes o método semissupervisionado vence?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ddof</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"Diferença média (LS - referência): {100 * m:+.2f} pontos percentuais; desvio {100 * s:.2f}"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igual:"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dif</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"IC95% aproximado: [{100 * (m - 1.96 * s / np.sqrt(30)):+.2f}, {100 * (m + 1.96 * s / np.sqrt(30)):+.2f}] p.p."</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Diferença média (LS - referência): -0.21 pontos percentuais; desvio 2.93</w:t>
            </w:r>
          </w:p>
          <w:p>
            <w:pPr>
              <w:spacing w:after="0" w:line="240"/>
            </w:pPr>
            <w:r>
              <w:rPr>
                <w:rFonts w:ascii="Consolas" w:cs="Consolas" w:eastAsia="Consolas" w:hAnsi="Consolas"/>
                <w:color w:val="1F2937"/>
                <w:sz w:val="15"/>
                <w:szCs w:val="15"/>
              </w:rPr>
              <w:t xml:space="preserve">Melhor: 11 | igual: 4 | pior: 15</w:t>
            </w:r>
          </w:p>
          <w:p>
            <w:pPr>
              <w:spacing w:after="0" w:line="240"/>
            </w:pPr>
            <w:r>
              <w:rPr>
                <w:rFonts w:ascii="Consolas" w:cs="Consolas" w:eastAsia="Consolas" w:hAnsi="Consolas"/>
                <w:color w:val="1F2937"/>
                <w:sz w:val="15"/>
                <w:szCs w:val="15"/>
              </w:rPr>
              <w:t xml:space="preserve">IC95% aproximado: [-1.26, +0.83] p.p.</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Se o intervalo contém o zero, não podemos afirmar que há ganho. Se está inteiro acima de zero, há evidência de ganho médio. Comparar no mesmo sorteio (diferença pareada) remove parte da variação causada pela escolha dos exemplos.</w:t>
            </w:r>
          </w:p>
        </w:tc>
      </w:tr>
    </w:tbl>
    <w:p>
      <w:pPr>
        <w:spacing w:after="120" w:line="120"/>
      </w:pPr>
    </w:p>
    <w:p>
      <w:pPr>
        <w:pStyle w:val="Heading3"/>
        <w:keepNext/>
      </w:pPr>
      <w:r>
        <w:t xml:space="preserve">Exercício 5 — Sensibilidade aos parâmetros no Digits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(50 rótulos): {100 * np.mean(ref):.1f}%"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"vizinhos | alpha=0.2 | alpha=0.8"</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"{k:8d} | {linha[0]:8.1f}% | {linha[1]:8.1f}%"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(50 rótulos): 86.3%</w:t>
            </w:r>
          </w:p>
          <w:p>
            <w:pPr>
              <w:spacing w:after="0" w:line="240"/>
            </w:pPr>
            <w:r>
              <w:rPr>
                <w:rFonts w:ascii="Consolas" w:cs="Consolas" w:eastAsia="Consolas" w:hAnsi="Consolas"/>
                <w:color w:val="1F2937"/>
                <w:sz w:val="15"/>
                <w:szCs w:val="15"/>
              </w:rPr>
              <w:t xml:space="preserve">vizinhos | alpha=0.2 | alpha=0.8</w:t>
            </w:r>
          </w:p>
          <w:p>
            <w:pPr>
              <w:spacing w:after="0" w:line="240"/>
            </w:pPr>
            <w:r>
              <w:rPr>
                <w:rFonts w:ascii="Consolas" w:cs="Consolas" w:eastAsia="Consolas" w:hAnsi="Consolas"/>
                <w:color w:val="1F2937"/>
                <w:sz w:val="15"/>
                <w:szCs w:val="15"/>
              </w:rPr>
              <w:t xml:space="preserve">       3 |     53.3% |     54.5%</w:t>
            </w:r>
          </w:p>
          <w:p>
            <w:pPr>
              <w:spacing w:after="0" w:line="240"/>
            </w:pPr>
            <w:r>
              <w:rPr>
                <w:rFonts w:ascii="Consolas" w:cs="Consolas" w:eastAsia="Consolas" w:hAnsi="Consolas"/>
                <w:color w:val="1F2937"/>
                <w:sz w:val="15"/>
                <w:szCs w:val="15"/>
              </w:rPr>
              <w:t xml:space="preserve">       5 |     93.2% |     93.7%</w:t>
            </w:r>
          </w:p>
          <w:p>
            <w:pPr>
              <w:spacing w:after="0" w:line="240"/>
            </w:pPr>
            <w:r>
              <w:rPr>
                <w:rFonts w:ascii="Consolas" w:cs="Consolas" w:eastAsia="Consolas" w:hAnsi="Consolas"/>
                <w:color w:val="1F2937"/>
                <w:sz w:val="15"/>
                <w:szCs w:val="15"/>
              </w:rPr>
              <w:t xml:space="preserve">       7 |     93.4% |     93.5%</w:t>
            </w:r>
          </w:p>
          <w:p>
            <w:pPr>
              <w:spacing w:after="0" w:line="240"/>
            </w:pPr>
            <w:r>
              <w:rPr>
                <w:rFonts w:ascii="Consolas" w:cs="Consolas" w:eastAsia="Consolas" w:hAnsi="Consolas"/>
                <w:color w:val="1F2937"/>
                <w:sz w:val="15"/>
                <w:szCs w:val="15"/>
              </w:rPr>
              <w:t xml:space="preserve">      10 |     94.0% |     93.9%</w:t>
            </w:r>
          </w:p>
          <w:p>
            <w:pPr>
              <w:spacing w:after="0" w:line="240"/>
            </w:pPr>
            <w:r>
              <w:rPr>
                <w:rFonts w:ascii="Consolas" w:cs="Consolas" w:eastAsia="Consolas" w:hAnsi="Consolas"/>
                <w:color w:val="1F2937"/>
                <w:sz w:val="15"/>
                <w:szCs w:val="15"/>
              </w:rPr>
              <w:t xml:space="preserve">      15 |     93.9% |     93.9%</w:t>
            </w:r>
          </w:p>
          <w:p>
            <w:pPr>
              <w:spacing w:after="0" w:line="240"/>
            </w:pPr>
            <w:r>
              <w:rPr>
                <w:rFonts w:ascii="Consolas" w:cs="Consolas" w:eastAsia="Consolas" w:hAnsi="Consolas"/>
                <w:color w:val="1F2937"/>
                <w:sz w:val="15"/>
                <w:szCs w:val="15"/>
              </w:rPr>
              <w:t xml:space="preserve">      20 |     93.1% |     92.9%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Compare cada célula com a referência. Com 3 vizinhos a acurácia despenca (cerca de 54%). Uma explicação plausível: com tão poucas ligações, o grafo se quebra em pedaços desconectados (aqui, 3 componentes) e os rótulos não conseguem se espalhar por todos. De 5 vizinhos em diante, todas as combinações superam a referência. Em um projeto real, você não pode usar o conjunto de teste para escolher parâmetros. Use </w:t>
            </w:r>
            <w:r>
              <w:rPr>
                <w:b/>
                <w:bCs/>
                <w:sz w:val="20"/>
                <w:szCs w:val="20"/>
              </w:rPr>
              <w:t xml:space="preserve">validação cruzada nos poucos rotulados</w:t>
            </w:r>
            <w:r>
              <w:rPr>
                <w:sz w:val="20"/>
                <w:szCs w:val="20"/>
              </w:rPr>
              <w:t xml:space="preserve"> (com cuidado, pois são poucos) ou reserve um pequeno conjunto de validação rotulado. Voltaremos a esse problema difícil no Capítulo 3.</w:t>
            </w:r>
          </w:p>
        </w:tc>
      </w:tr>
    </w:tbl>
    <w:p>
      <w:pPr>
        <w:spacing w:after="120" w:line="120"/>
      </w:pPr>
    </w:p>
    <w:p>
      <w:pPr>
        <w:pStyle w:val="Heading2"/>
        <w:keepNext/>
        <w:pageBreakBefore/>
      </w:pPr>
      <w:r>
        <w:t xml:space="preserve">Capítulo 2 — A Caixa de Ferramentas</w:t>
      </w:r>
    </w:p>
    <w:p>
      <w:pPr>
        <w:pStyle w:val="Heading3"/>
        <w:keepNext/>
      </w:pPr>
      <w:r>
        <w:t xml:space="preserve">Exercício 1 — NumPy e pandas com o conjunto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as_frame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target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"Formato:"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"alcohol"</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"malic_acid"</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"proline"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head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agg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 sem rótulo:"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iloc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"cultivar"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groupby</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"cultivar"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"alcohol"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Formato: (178, 13)</w:t>
            </w:r>
          </w:p>
          <w:p>
            <w:pPr>
              <w:spacing w:after="0" w:line="240"/>
            </w:pPr>
            <w:r>
              <w:rPr>
                <w:rFonts w:ascii="Consolas" w:cs="Consolas" w:eastAsia="Consolas" w:hAnsi="Consolas"/>
                <w:color w:val="1F2937"/>
                <w:sz w:val="15"/>
                <w:szCs w:val="15"/>
              </w:rPr>
              <w:t xml:space="preserve">   alcohol  malic_acid  proline</w:t>
            </w:r>
          </w:p>
          <w:p>
            <w:pPr>
              <w:spacing w:after="0" w:line="240"/>
            </w:pPr>
            <w:r>
              <w:rPr>
                <w:rFonts w:ascii="Consolas" w:cs="Consolas" w:eastAsia="Consolas" w:hAnsi="Consolas"/>
                <w:color w:val="1F2937"/>
                <w:sz w:val="15"/>
                <w:szCs w:val="15"/>
              </w:rPr>
              <w:t xml:space="preserve">0    14.23        1.71   1065.0</w:t>
            </w:r>
          </w:p>
          <w:p>
            <w:pPr>
              <w:spacing w:after="0" w:line="240"/>
            </w:pPr>
            <w:r>
              <w:rPr>
                <w:rFonts w:ascii="Consolas" w:cs="Consolas" w:eastAsia="Consolas" w:hAnsi="Consolas"/>
                <w:color w:val="1F2937"/>
                <w:sz w:val="15"/>
                <w:szCs w:val="15"/>
              </w:rPr>
              <w:t xml:space="preserve">1    13.20        1.78   1050.0</w:t>
            </w:r>
          </w:p>
          <w:p>
            <w:pPr>
              <w:spacing w:after="0" w:line="240"/>
            </w:pPr>
            <w:r>
              <w:rPr>
                <w:rFonts w:ascii="Consolas" w:cs="Consolas" w:eastAsia="Consolas" w:hAnsi="Consolas"/>
                <w:color w:val="1F2937"/>
                <w:sz w:val="15"/>
                <w:szCs w:val="15"/>
              </w:rPr>
              <w:t xml:space="preserve">2    13.16        2.36   1185.0</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alcohol  malic_acid  proline</w:t>
            </w:r>
          </w:p>
          <w:p>
            <w:pPr>
              <w:spacing w:after="0" w:line="240"/>
            </w:pPr>
            <w:r>
              <w:rPr>
                <w:rFonts w:ascii="Consolas" w:cs="Consolas" w:eastAsia="Consolas" w:hAnsi="Consolas"/>
                <w:color w:val="1F2937"/>
                <w:sz w:val="15"/>
                <w:szCs w:val="15"/>
              </w:rPr>
              <w:t xml:space="preserve">mean    13.00        2.34   746.89</w:t>
            </w:r>
          </w:p>
          <w:p>
            <w:pPr>
              <w:spacing w:after="0" w:line="240"/>
            </w:pPr>
            <w:r>
              <w:rPr>
                <w:rFonts w:ascii="Consolas" w:cs="Consolas" w:eastAsia="Consolas" w:hAnsi="Consolas"/>
                <w:color w:val="1F2937"/>
                <w:sz w:val="15"/>
                <w:szCs w:val="15"/>
              </w:rPr>
              <w:t xml:space="preserve">std      0.81        1.12   314.91</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Com rótulo: 9 | sem rótulo: 169</w:t>
            </w:r>
          </w:p>
          <w:p>
            <w:pPr>
              <w:spacing w:after="0" w:line="240"/>
            </w:pPr>
            <w:r>
              <w:rPr>
                <w:rFonts w:ascii="Consolas" w:cs="Consolas" w:eastAsia="Consolas" w:hAnsi="Consolas"/>
                <w:color w:val="1F2937"/>
                <w:sz w:val="15"/>
                <w:szCs w:val="15"/>
              </w:rPr>
              <w:t xml:space="preserve">cultivar</w:t>
            </w:r>
          </w:p>
          <w:p>
            <w:pPr>
              <w:spacing w:after="0" w:line="240"/>
            </w:pPr>
            <w:r>
              <w:rPr>
                <w:rFonts w:ascii="Consolas" w:cs="Consolas" w:eastAsia="Consolas" w:hAnsi="Consolas"/>
                <w:color w:val="1F2937"/>
                <w:sz w:val="15"/>
                <w:szCs w:val="15"/>
              </w:rPr>
              <w:t xml:space="preserve">0    13.37</w:t>
            </w:r>
          </w:p>
          <w:p>
            <w:pPr>
              <w:spacing w:after="0" w:line="240"/>
            </w:pPr>
            <w:r>
              <w:rPr>
                <w:rFonts w:ascii="Consolas" w:cs="Consolas" w:eastAsia="Consolas" w:hAnsi="Consolas"/>
                <w:color w:val="1F2937"/>
                <w:sz w:val="15"/>
                <w:szCs w:val="15"/>
              </w:rPr>
              <w:t xml:space="preserve">1    12.49</w:t>
            </w:r>
          </w:p>
          <w:p>
            <w:pPr>
              <w:spacing w:after="0" w:line="240"/>
            </w:pPr>
            <w:r>
              <w:rPr>
                <w:rFonts w:ascii="Consolas" w:cs="Consolas" w:eastAsia="Consolas" w:hAnsi="Consolas"/>
                <w:color w:val="1F2937"/>
                <w:sz w:val="15"/>
                <w:szCs w:val="15"/>
              </w:rPr>
              <w:t xml:space="preserve">2    13.17</w:t>
            </w:r>
          </w:p>
          <w:p>
            <w:pPr>
              <w:spacing w:after="0" w:line="240"/>
            </w:pPr>
            <w:r>
              <w:rPr>
                <w:rFonts w:ascii="Consolas" w:cs="Consolas" w:eastAsia="Consolas" w:hAnsi="Consolas"/>
                <w:color w:val="1F2937"/>
                <w:sz w:val="15"/>
                <w:szCs w:val="15"/>
              </w:rPr>
              <w:t xml:space="preserve">Name: alcohol, dtype: float64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rFonts w:ascii="Consolas" w:cs="Consolas" w:eastAsia="Consolas" w:hAnsi="Consolas"/>
                <w:color w:val="B91C1C"/>
                <w:sz w:val="18"/>
                <w:szCs w:val="18"/>
                <w:shd w:fill="F3F4F6" w:color="auto" w:val="clear"/>
              </w:rPr>
              <w:t xml:space="preserve">proline</w:t>
            </w:r>
            <w:r>
              <w:rPr>
                <w:sz w:val="20"/>
                <w:szCs w:val="20"/>
              </w:rPr>
              <w:t xml:space="preserve"> tem média acima de 700 e desvio acima de 300, contra menos de 3 do </w:t>
            </w:r>
            <w:r>
              <w:rPr>
                <w:rFonts w:ascii="Consolas" w:cs="Consolas" w:eastAsia="Consolas" w:hAnsi="Consolas"/>
                <w:color w:val="B91C1C"/>
                <w:sz w:val="18"/>
                <w:szCs w:val="18"/>
                <w:shd w:fill="F3F4F6" w:color="auto" w:val="clear"/>
              </w:rPr>
              <w:t xml:space="preserve">alcohol</w:t>
            </w:r>
            <w:r>
              <w:rPr>
                <w:sz w:val="20"/>
                <w:szCs w:val="20"/>
              </w:rPr>
              <w:t xml:space="preserve">. Em uma distância euclidiana, </w:t>
            </w:r>
            <w:r>
              <w:rPr>
                <w:rFonts w:ascii="Consolas" w:cs="Consolas" w:eastAsia="Consolas" w:hAnsi="Consolas"/>
                <w:color w:val="B91C1C"/>
                <w:sz w:val="18"/>
                <w:szCs w:val="18"/>
                <w:shd w:fill="F3F4F6" w:color="auto" w:val="clear"/>
              </w:rPr>
              <w:t xml:space="preserve">proline</w:t>
            </w:r>
            <w:r>
              <w:rPr>
                <w:sz w:val="20"/>
                <w:szCs w:val="20"/>
              </w:rPr>
              <w:t xml:space="preserve"> dominaria o cálculo. Por isso padronizamos os atributos antes de usar métodos baseados em vizinhança.</w:t>
            </w:r>
          </w:p>
        </w:tc>
      </w:tr>
    </w:tbl>
    <w:p>
      <w:pPr>
        <w:spacing w:after="120" w:line="120"/>
      </w:pPr>
    </w:p>
    <w:p>
      <w:pPr>
        <w:pStyle w:val="Heading3"/>
        <w:keepNext/>
      </w:pPr>
      <w:r>
        <w:t xml:space="preserve">Exercício 2 — Quem é o vizinho mais próximo? O efeito da escala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NearestNeighbors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"original"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"padronizado"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NearestNeighbors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a 1ª coluna é o próprio ponto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ind</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"{nome:12s}| vizinho do vinho 0: {viz[0]:3d} (dist {dist[0, 1]:.2f}, classe {y[viz[0]]}; classe do vinho 0: {y[0]})"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mesma classe: {100 * np.mean(y[viz] == y):.1f}%"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original    | vizinho do vinho 0:  54 (dist 10.39, classe 0; classe do vinho 0: 0) | mesma classe: 77.0%</w:t>
            </w:r>
          </w:p>
          <w:p>
            <w:pPr>
              <w:spacing w:after="0" w:line="240"/>
            </w:pPr>
            <w:r>
              <w:rPr>
                <w:rFonts w:ascii="Consolas" w:cs="Consolas" w:eastAsia="Consolas" w:hAnsi="Consolas"/>
                <w:color w:val="1F2937"/>
                <w:sz w:val="15"/>
                <w:szCs w:val="15"/>
              </w:rPr>
              <w:t xml:space="preserve">padronizado | vizinho do vinho 0:  20 (dist 1.29, classe 0; classe do vinho 0: 0) | mesma classe: 95.5%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Sem padronizar, os vizinhos são determinados quase só pela </w:t>
            </w:r>
            <w:r>
              <w:rPr>
                <w:rFonts w:ascii="Consolas" w:cs="Consolas" w:eastAsia="Consolas" w:hAnsi="Consolas"/>
                <w:color w:val="B91C1C"/>
                <w:sz w:val="18"/>
                <w:szCs w:val="18"/>
                <w:shd w:fill="F3F4F6" w:color="auto" w:val="clear"/>
              </w:rPr>
              <w:t xml:space="preserve">proline</w:t>
            </w:r>
            <w:r>
              <w:rPr>
                <w:sz w:val="20"/>
                <w:szCs w:val="20"/>
              </w:rPr>
              <w:t xml:space="preserve">, e a proporção de vizinhos da mesma classe é de 77,0%. Com a padronização, todos os atributos contribuem e a proporção sobe para 95,5%. Essa proporção é um termômetro útil: </w:t>
            </w:r>
            <w:r>
              <w:rPr>
                <w:b/>
                <w:bCs/>
                <w:sz w:val="20"/>
                <w:szCs w:val="20"/>
              </w:rPr>
              <w:t xml:space="preserve">se os vizinhos costumam ter a mesma classe, a ideia de propagar rótulos pelos vizinhos faz sentido</w:t>
            </w:r>
            <w:r>
              <w:rPr>
                <w:sz w:val="20"/>
                <w:szCs w:val="20"/>
              </w:rPr>
              <w:t xml:space="preserve">.</w:t>
            </w:r>
          </w:p>
        </w:tc>
      </w:tr>
    </w:tbl>
    <w:p>
      <w:pPr>
        <w:spacing w:after="120" w:line="120"/>
      </w:pPr>
    </w:p>
    <w:p>
      <w:pPr>
        <w:pStyle w:val="Heading3"/>
        <w:keepNext/>
      </w:pPr>
      <w:r>
        <w:t xml:space="preserve">Exercício 3 — Uma curva normal por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norm</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mean radius</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d0 = </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d1 = </w:t>
            </w:r>
            <w:r>
              <w:rPr>
                <w:rFonts w:ascii="Consolas" w:cs="Consolas" w:eastAsia="Consolas" w:hAnsi="Consolas"/>
                <w:b w:val="false"/>
                <w:bCs w:val="false"/>
                <w:color w:val="1F2937"/>
                <w:sz w:val="15"/>
                <w:szCs w:val="15"/>
              </w:rPr>
              <w:t xml:space="preserve">norm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((d1 &gt; d0).</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B: todos os rótulos do treino</w:t>
            </w:r>
          </w:p>
          <w:p>
            <w:pPr>
              <w:spacing w:after="0" w:line="240"/>
            </w:pPr>
            <w:r>
              <w:rPr>
                <w:rFonts w:ascii="Consolas" w:cs="Consolas" w:eastAsia="Consolas" w:hAnsi="Consolas"/>
                <w:b w:val="false"/>
                <w:bCs w:val="false"/>
                <w:color w:val="1F2937"/>
                <w:sz w:val="15"/>
                <w:szCs w:val="15"/>
              </w:rPr>
              <w:t xml:space="preserve">muB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 (todos os rótulos):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muB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sdB</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i/>
                <w:iCs/>
                <w:color w:val="6B7280"/>
                <w:sz w:val="15"/>
                <w:szCs w:val="15"/>
              </w:rPr>
              <w:t xml:space="preserve"># A: 10 rótulos</w:t>
            </w:r>
          </w:p>
          <w:p>
            <w:pPr>
              <w:spacing w:after="0" w:line="240"/>
            </w:pP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acuracia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sd</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 (10 rótulos)     : %.1f%%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accA</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B (todos os rótulos): 85.4%</w:t>
            </w:r>
          </w:p>
          <w:p>
            <w:pPr>
              <w:spacing w:after="0" w:line="240"/>
            </w:pPr>
            <w:r>
              <w:rPr>
                <w:rFonts w:ascii="Consolas" w:cs="Consolas" w:eastAsia="Consolas" w:hAnsi="Consolas"/>
                <w:color w:val="1F2937"/>
                <w:sz w:val="15"/>
                <w:szCs w:val="15"/>
              </w:rPr>
              <w:t xml:space="preserve">A (10 rótulos)     : 80.4% ± 5.4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poucos rótulos, as médias e os desvios estimados são instáveis, e o resultado varia muito entre sorteios. Os </w:t>
            </w:r>
            <w:r>
              <w:rPr>
                <w:b/>
                <w:bCs/>
                <w:sz w:val="20"/>
                <w:szCs w:val="20"/>
              </w:rPr>
              <w:t xml:space="preserve">exemplos sem rótulo</w:t>
            </w:r>
            <w:r>
              <w:rPr>
                <w:sz w:val="20"/>
                <w:szCs w:val="20"/>
              </w:rPr>
              <w:t xml:space="preserve"> poderiam ajudar a estimar melhor essas curvas, porque mostram como os dados se distribuem. Essa é a ideia dos modelos generativos semissupervisionados (Capítulo 6).</w:t>
            </w:r>
          </w:p>
        </w:tc>
      </w:tr>
    </w:tbl>
    <w:p>
      <w:pPr>
        <w:spacing w:after="120" w:line="120"/>
      </w:pPr>
    </w:p>
    <w:p>
      <w:pPr>
        <w:pStyle w:val="Heading3"/>
        <w:keepNext/>
      </w:pPr>
      <w:r>
        <w:t xml:space="preserve">Exercício 4 — Escolhendo k com validação cruzada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k | validação cruzada | treino |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"{k:3d} | {100 * vc:16.1f}% | {100 * modelo.score(X_tr, y_tr):5.1f}% | {100 * modelo.score(X_te, y_te):5.1f}%"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vc</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nota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nota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vc</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 escolhido pela validação cruzada:"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k | validação cruzada | treino | teste</w:t>
            </w:r>
          </w:p>
          <w:p>
            <w:pPr>
              <w:spacing w:after="0" w:line="240"/>
            </w:pPr>
            <w:r>
              <w:rPr>
                <w:rFonts w:ascii="Consolas" w:cs="Consolas" w:eastAsia="Consolas" w:hAnsi="Consolas"/>
                <w:color w:val="1F2937"/>
                <w:sz w:val="15"/>
                <w:szCs w:val="15"/>
              </w:rPr>
              <w:t xml:space="preserve">  1 |             91.9% | 100.0% | 100.0%</w:t>
            </w:r>
          </w:p>
          <w:p>
            <w:pPr>
              <w:spacing w:after="0" w:line="240"/>
            </w:pPr>
            <w:r>
              <w:rPr>
                <w:rFonts w:ascii="Consolas" w:cs="Consolas" w:eastAsia="Consolas" w:hAnsi="Consolas"/>
                <w:color w:val="1F2937"/>
                <w:sz w:val="15"/>
                <w:szCs w:val="15"/>
              </w:rPr>
              <w:t xml:space="preserve">  3 |             93.5% |  94.4% |  96.3%</w:t>
            </w:r>
          </w:p>
          <w:p>
            <w:pPr>
              <w:spacing w:after="0" w:line="240"/>
            </w:pPr>
            <w:r>
              <w:rPr>
                <w:rFonts w:ascii="Consolas" w:cs="Consolas" w:eastAsia="Consolas" w:hAnsi="Consolas"/>
                <w:color w:val="1F2937"/>
                <w:sz w:val="15"/>
                <w:szCs w:val="15"/>
              </w:rPr>
              <w:t xml:space="preserve">  5 |             95.1% |  96.8% |  96.3%</w:t>
            </w:r>
          </w:p>
          <w:p>
            <w:pPr>
              <w:spacing w:after="0" w:line="240"/>
            </w:pPr>
            <w:r>
              <w:rPr>
                <w:rFonts w:ascii="Consolas" w:cs="Consolas" w:eastAsia="Consolas" w:hAnsi="Consolas"/>
                <w:color w:val="1F2937"/>
                <w:sz w:val="15"/>
                <w:szCs w:val="15"/>
              </w:rPr>
              <w:t xml:space="preserve">  9 |             93.5% |  95.2% |  96.3%</w:t>
            </w:r>
          </w:p>
          <w:p>
            <w:pPr>
              <w:spacing w:after="0" w:line="240"/>
            </w:pPr>
            <w:r>
              <w:rPr>
                <w:rFonts w:ascii="Consolas" w:cs="Consolas" w:eastAsia="Consolas" w:hAnsi="Consolas"/>
                <w:color w:val="1F2937"/>
                <w:sz w:val="15"/>
                <w:szCs w:val="15"/>
              </w:rPr>
              <w:t xml:space="preserve"> 15 |             94.3% |  95.2% |  98.1%</w:t>
            </w:r>
          </w:p>
          <w:p>
            <w:pPr>
              <w:spacing w:after="0" w:line="240"/>
            </w:pPr>
            <w:r>
              <w:rPr>
                <w:rFonts w:ascii="Consolas" w:cs="Consolas" w:eastAsia="Consolas" w:hAnsi="Consolas"/>
                <w:color w:val="1F2937"/>
                <w:sz w:val="15"/>
                <w:szCs w:val="15"/>
              </w:rPr>
              <w:t xml:space="preserve"> 25 |             95.1% |  96.8% |  98.1%</w:t>
            </w:r>
          </w:p>
          <w:p>
            <w:pPr>
              <w:spacing w:after="0" w:line="240"/>
            </w:pPr>
            <w:r>
              <w:rPr>
                <w:rFonts w:ascii="Consolas" w:cs="Consolas" w:eastAsia="Consolas" w:hAnsi="Consolas"/>
                <w:color w:val="1F2937"/>
                <w:sz w:val="15"/>
                <w:szCs w:val="15"/>
              </w:rPr>
              <w:t xml:space="preserve"> 51 |             93.5% |  95.2% |  96.3%</w:t>
            </w:r>
          </w:p>
          <w:p>
            <w:pPr>
              <w:spacing w:after="0" w:line="240"/>
            </w:pPr>
            <w:r>
              <w:rPr>
                <w:rFonts w:ascii="Consolas" w:cs="Consolas" w:eastAsia="Consolas" w:hAnsi="Consolas"/>
                <w:color w:val="1F2937"/>
                <w:sz w:val="15"/>
                <w:szCs w:val="15"/>
              </w:rPr>
              <w:t xml:space="preserve">k escolhido pela validação cruzada: 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k = 1, cada exemplo de treino é o seu próprio vizinho mais próximo, então a acurácia de treino é 100% (sobreajuste potencial). A </w:t>
            </w:r>
            <w:r>
              <w:rPr>
                <w:b/>
                <w:bCs/>
                <w:sz w:val="20"/>
                <w:szCs w:val="20"/>
              </w:rPr>
              <w:t xml:space="preserve">validação cruzada</w:t>
            </w:r>
            <w:r>
              <w:rPr>
                <w:sz w:val="20"/>
                <w:szCs w:val="20"/>
              </w:rPr>
              <w:t xml:space="preserve">, feita só no treino, é quem deve guiar a escolha de k. O teste fica para o relato final.</w:t>
            </w:r>
          </w:p>
        </w:tc>
      </w:tr>
    </w:tbl>
    <w:p>
      <w:pPr>
        <w:spacing w:after="120" w:line="120"/>
      </w:pPr>
    </w:p>
    <w:p>
      <w:pPr>
        <w:pStyle w:val="Heading3"/>
        <w:keepNext/>
      </w:pPr>
      <w:r>
        <w:t xml:space="preserve">Exercício 5 — Caçando o vazamento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f_classif</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StratifiedKFold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"atributos | com vazamento | sem vazamento"</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StratifiedKFold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shuffle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errado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pipe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SelectKBest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f_classif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cross_val_score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"{d:9d} | {100 * np.mean(errado):12.1f}% | {100 * np.mean(certo):12.1f}%"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atributos | com vazamento | sem vazamento</w:t>
            </w:r>
          </w:p>
          <w:p>
            <w:pPr>
              <w:spacing w:after="0" w:line="240"/>
            </w:pPr>
            <w:r>
              <w:rPr>
                <w:rFonts w:ascii="Consolas" w:cs="Consolas" w:eastAsia="Consolas" w:hAnsi="Consolas"/>
                <w:color w:val="1F2937"/>
                <w:sz w:val="15"/>
                <w:szCs w:val="15"/>
              </w:rPr>
              <w:t xml:space="preserve">       20 |         58.2% |         47.8%</w:t>
            </w:r>
          </w:p>
          <w:p>
            <w:pPr>
              <w:spacing w:after="0" w:line="240"/>
            </w:pPr>
            <w:r>
              <w:rPr>
                <w:rFonts w:ascii="Consolas" w:cs="Consolas" w:eastAsia="Consolas" w:hAnsi="Consolas"/>
                <w:color w:val="1F2937"/>
                <w:sz w:val="15"/>
                <w:szCs w:val="15"/>
              </w:rPr>
              <w:t xml:space="preserve">      200 |         77.7% |         49.5%</w:t>
            </w:r>
          </w:p>
          <w:p>
            <w:pPr>
              <w:spacing w:after="0" w:line="240"/>
            </w:pPr>
            <w:r>
              <w:rPr>
                <w:rFonts w:ascii="Consolas" w:cs="Consolas" w:eastAsia="Consolas" w:hAnsi="Consolas"/>
                <w:color w:val="1F2937"/>
                <w:sz w:val="15"/>
                <w:szCs w:val="15"/>
              </w:rPr>
              <w:t xml:space="preserve">     2000 |         88.5% |         52.8%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Quanto mais atributos de ruído, mais fácil é "achar" por acaso atributos que parecem informativos quando se olha para todos os rótulos, e maior o vazamento. Sem vazamento, a acurácia fica em torno de 50%, como deveria em dados sem padrão.</w:t>
            </w:r>
          </w:p>
        </w:tc>
      </w:tr>
    </w:tbl>
    <w:p>
      <w:pPr>
        <w:spacing w:after="120" w:line="120"/>
      </w:pPr>
    </w:p>
    <w:p>
      <w:pPr>
        <w:pStyle w:val="Heading2"/>
        <w:keepNext/>
        <w:pageBreakBefore/>
      </w:pPr>
      <w:r>
        <w:t xml:space="preserve">Capítulo 3 — Quando e Por Que Funciona</w:t>
      </w:r>
    </w:p>
    <w:p>
      <w:pPr>
        <w:pStyle w:val="Heading3"/>
        <w:keepNext/>
      </w:pPr>
      <w:r>
        <w:t xml:space="preserve">Exercício 1 — O termômetro da suavidade: vizinhos de mesma classe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NearestNeighbors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NearestNeighbors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a 1ª coluna é o próprio ponto</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homofilia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"{nome:14s}: homofilia (5 vizinhos) = {100 * homofilia:.1f}%"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Iris          : homofilia (5 vizinhos) = 92.9%</w:t>
            </w:r>
          </w:p>
          <w:p>
            <w:pPr>
              <w:spacing w:after="0" w:line="240"/>
            </w:pPr>
            <w:r>
              <w:rPr>
                <w:rFonts w:ascii="Consolas" w:cs="Consolas" w:eastAsia="Consolas" w:hAnsi="Consolas"/>
                <w:color w:val="1F2937"/>
                <w:sz w:val="15"/>
                <w:szCs w:val="15"/>
              </w:rPr>
              <w:t xml:space="preserve">Wine          : homofilia (5 vizinhos) = 93.8%</w:t>
            </w:r>
          </w:p>
          <w:p>
            <w:pPr>
              <w:spacing w:after="0" w:line="240"/>
            </w:pPr>
            <w:r>
              <w:rPr>
                <w:rFonts w:ascii="Consolas" w:cs="Consolas" w:eastAsia="Consolas" w:hAnsi="Consolas"/>
                <w:color w:val="1F2937"/>
                <w:sz w:val="15"/>
                <w:szCs w:val="15"/>
              </w:rPr>
              <w:t xml:space="preserve">Breast Cancer : homofilia (5 vizinhos) = 94.8%</w:t>
            </w:r>
          </w:p>
          <w:p>
            <w:pPr>
              <w:spacing w:after="0" w:line="240"/>
            </w:pPr>
            <w:r>
              <w:rPr>
                <w:rFonts w:ascii="Consolas" w:cs="Consolas" w:eastAsia="Consolas" w:hAnsi="Consolas"/>
                <w:color w:val="1F2937"/>
                <w:sz w:val="15"/>
                <w:szCs w:val="15"/>
              </w:rPr>
              <w:t xml:space="preserve">Digits        : homofilia (5 vizinhos) = 95.9%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Os quatro conjuntos têm homofilia alta (acima de 90%), mas, como você viu, o ganho do semissupervisionado foi grande no Digits e pequeno ou nulo nos outros. A homofilia é uma condição </w:t>
            </w:r>
            <w:r>
              <w:rPr>
                <w:b/>
                <w:bCs/>
                <w:sz w:val="20"/>
                <w:szCs w:val="20"/>
              </w:rPr>
              <w:t xml:space="preserve">necessária</w:t>
            </w:r>
            <w:r>
              <w:rPr>
                <w:sz w:val="20"/>
                <w:szCs w:val="20"/>
              </w:rPr>
              <w:t xml:space="preserve">, e não </w:t>
            </w:r>
            <w:r>
              <w:rPr>
                <w:b/>
                <w:bCs/>
                <w:sz w:val="20"/>
                <w:szCs w:val="20"/>
              </w:rPr>
              <w:t xml:space="preserve">suficiente</w:t>
            </w:r>
            <w:r>
              <w:rPr>
                <w:sz w:val="20"/>
                <w:szCs w:val="20"/>
              </w:rPr>
              <w:t xml:space="preserve">: se um modelo supervisionado simples já separa bem as classes, há pouco o que ganhar. O que importa é a combinação de suposição válida </w:t>
            </w:r>
            <w:r>
              <w:rPr>
                <w:b/>
                <w:bCs/>
                <w:sz w:val="20"/>
                <w:szCs w:val="20"/>
              </w:rPr>
              <w:t xml:space="preserve">e</w:t>
            </w:r>
            <w:r>
              <w:rPr>
                <w:sz w:val="20"/>
                <w:szCs w:val="20"/>
              </w:rPr>
              <w:t xml:space="preserve"> referência fraca (por falta de rótulos).</w:t>
            </w:r>
          </w:p>
        </w:tc>
      </w:tr>
    </w:tbl>
    <w:p>
      <w:pPr>
        <w:spacing w:after="120" w:line="120"/>
      </w:pPr>
    </w:p>
    <w:p>
      <w:pPr>
        <w:pStyle w:val="Heading3"/>
        <w:keepNext/>
      </w:pPr>
      <w:r>
        <w:t xml:space="preserve">Exercício 2 — Quanto ruído a suposição de agrupamento aguenta?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"ruído | referência | label spreading | ganho (p.p.) | melhor/pior"</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ruido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"{ruido:5.2f} | {100 * np.mean(ref):9.1f}% | {100 * np.mean(ls):14.1f}%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ruído | referência | label spreading | ganho (p.p.) | melhor/pior</w:t>
            </w:r>
          </w:p>
          <w:p>
            <w:pPr>
              <w:spacing w:after="0" w:line="240"/>
            </w:pPr>
            <w:r>
              <w:rPr>
                <w:rFonts w:ascii="Consolas" w:cs="Consolas" w:eastAsia="Consolas" w:hAnsi="Consolas"/>
                <w:color w:val="1F2937"/>
                <w:sz w:val="15"/>
                <w:szCs w:val="15"/>
              </w:rPr>
              <w:t xml:space="preserve"> 0.05 |      80.7% |           93.9% |       +13.2 | 46/4</w:t>
            </w:r>
          </w:p>
          <w:p>
            <w:pPr>
              <w:spacing w:after="0" w:line="240"/>
            </w:pPr>
            <w:r>
              <w:rPr>
                <w:rFonts w:ascii="Consolas" w:cs="Consolas" w:eastAsia="Consolas" w:hAnsi="Consolas"/>
                <w:color w:val="1F2937"/>
                <w:sz w:val="15"/>
                <w:szCs w:val="15"/>
              </w:rPr>
              <w:t xml:space="preserve"> 0.10 |      80.1% |           93.8% |       +13.7 | 46/4</w:t>
            </w:r>
          </w:p>
          <w:p>
            <w:pPr>
              <w:spacing w:after="0" w:line="240"/>
            </w:pPr>
            <w:r>
              <w:rPr>
                <w:rFonts w:ascii="Consolas" w:cs="Consolas" w:eastAsia="Consolas" w:hAnsi="Consolas"/>
                <w:color w:val="1F2937"/>
                <w:sz w:val="15"/>
                <w:szCs w:val="15"/>
              </w:rPr>
              <w:t xml:space="preserve"> 0.20 |      78.2% |           80.8% |        +2.6 | 33/14</w:t>
            </w:r>
          </w:p>
          <w:p>
            <w:pPr>
              <w:spacing w:after="0" w:line="240"/>
            </w:pPr>
            <w:r>
              <w:rPr>
                <w:rFonts w:ascii="Consolas" w:cs="Consolas" w:eastAsia="Consolas" w:hAnsi="Consolas"/>
                <w:color w:val="1F2937"/>
                <w:sz w:val="15"/>
                <w:szCs w:val="15"/>
              </w:rPr>
              <w:t xml:space="preserve"> 0.30 |      75.6% |           75.0% |        -0.6 | 25/23</w:t>
            </w:r>
          </w:p>
          <w:p>
            <w:pPr>
              <w:spacing w:after="0" w:line="240"/>
            </w:pPr>
            <w:r>
              <w:rPr>
                <w:rFonts w:ascii="Consolas" w:cs="Consolas" w:eastAsia="Consolas" w:hAnsi="Consolas"/>
                <w:color w:val="1F2937"/>
                <w:sz w:val="15"/>
                <w:szCs w:val="15"/>
              </w:rPr>
              <w:t xml:space="preserve"> 0.40 |      72.0% |           71.9% |        -0.1 | 26/23</w:t>
            </w:r>
          </w:p>
          <w:p>
            <w:pPr>
              <w:spacing w:after="0" w:line="240"/>
            </w:pPr>
            <w:r>
              <w:rPr>
                <w:rFonts w:ascii="Consolas" w:cs="Consolas" w:eastAsia="Consolas" w:hAnsi="Consolas"/>
                <w:color w:val="1F2937"/>
                <w:sz w:val="15"/>
                <w:szCs w:val="15"/>
              </w:rPr>
              <w:t xml:space="preserve"> 0.60 |      65.3% |           65.1% |        -0.2 | 21/26</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pouco ruído, as luas são grupos bem separados e o ganho é grande (cerca de 13 p.p.). Conforme o ruído cresce, os grupos se sobrepõem, a "região de baixa densidade" entre eles desaparece e o ganho some (em torno de zero, com tantas vitórias quanto derrotas). A suposição de agrupamento deixa de valer, e o método não tem mais no que se apoiar.</w:t>
            </w:r>
          </w:p>
        </w:tc>
      </w:tr>
    </w:tbl>
    <w:p>
      <w:pPr>
        <w:spacing w:after="120" w:line="120"/>
      </w:pPr>
    </w:p>
    <w:p>
      <w:pPr>
        <w:pStyle w:val="Heading3"/>
        <w:keepNext/>
      </w:pPr>
      <w:r>
        <w:t xml:space="preserve">Exercício 3 — Quantos exemplos sem rótulo, com 20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(20 rótulos): {100 * 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      u | label spreading | self-training"</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1237</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a_ls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a_st</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"{u:7d} | {100 * np.mean(a_ls):14.1f}% | {100 * np.mean(a_st):12.1f}%"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(20 rótulos): 74.0%</w:t>
            </w:r>
          </w:p>
          <w:p>
            <w:pPr>
              <w:spacing w:after="0" w:line="240"/>
            </w:pPr>
            <w:r>
              <w:rPr>
                <w:rFonts w:ascii="Consolas" w:cs="Consolas" w:eastAsia="Consolas" w:hAnsi="Consolas"/>
                <w:color w:val="1F2937"/>
                <w:sz w:val="15"/>
                <w:szCs w:val="15"/>
              </w:rPr>
              <w:t xml:space="preserve">      u | label spreading | self-training</w:t>
            </w:r>
          </w:p>
          <w:p>
            <w:pPr>
              <w:spacing w:after="0" w:line="240"/>
            </w:pPr>
            <w:r>
              <w:rPr>
                <w:rFonts w:ascii="Consolas" w:cs="Consolas" w:eastAsia="Consolas" w:hAnsi="Consolas"/>
                <w:color w:val="1F2937"/>
                <w:sz w:val="15"/>
                <w:szCs w:val="15"/>
              </w:rPr>
              <w:t xml:space="preserve">      0 |           37.3% |         74.0%</w:t>
            </w:r>
          </w:p>
          <w:p>
            <w:pPr>
              <w:spacing w:after="0" w:line="240"/>
            </w:pPr>
            <w:r>
              <w:rPr>
                <w:rFonts w:ascii="Consolas" w:cs="Consolas" w:eastAsia="Consolas" w:hAnsi="Consolas"/>
                <w:color w:val="1F2937"/>
                <w:sz w:val="15"/>
                <w:szCs w:val="15"/>
              </w:rPr>
              <w:t xml:space="preserve">    100 |           78.4% |         76.5%</w:t>
            </w:r>
          </w:p>
          <w:p>
            <w:pPr>
              <w:spacing w:after="0" w:line="240"/>
            </w:pPr>
            <w:r>
              <w:rPr>
                <w:rFonts w:ascii="Consolas" w:cs="Consolas" w:eastAsia="Consolas" w:hAnsi="Consolas"/>
                <w:color w:val="1F2937"/>
                <w:sz w:val="15"/>
                <w:szCs w:val="15"/>
              </w:rPr>
              <w:t xml:space="preserve">    300 |           84.4% |         80.8%</w:t>
            </w:r>
          </w:p>
          <w:p>
            <w:pPr>
              <w:spacing w:after="0" w:line="240"/>
            </w:pPr>
            <w:r>
              <w:rPr>
                <w:rFonts w:ascii="Consolas" w:cs="Consolas" w:eastAsia="Consolas" w:hAnsi="Consolas"/>
                <w:color w:val="1F2937"/>
                <w:sz w:val="15"/>
                <w:szCs w:val="15"/>
              </w:rPr>
              <w:t xml:space="preserve">    600 |           85.2% |         81.8%</w:t>
            </w:r>
          </w:p>
          <w:p>
            <w:pPr>
              <w:spacing w:after="0" w:line="240"/>
            </w:pPr>
            <w:r>
              <w:rPr>
                <w:rFonts w:ascii="Consolas" w:cs="Consolas" w:eastAsia="Consolas" w:hAnsi="Consolas"/>
                <w:color w:val="1F2937"/>
                <w:sz w:val="15"/>
                <w:szCs w:val="15"/>
              </w:rPr>
              <w:t xml:space="preserve">   1237 |           84.8% |         81.7%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Observe a primeira linha (u = 0): o self-training equivale à referência (74,0%), pois não há nada a pseudo-rotular. Já o Label Spreading cai a 37,3%: com apenas 20 pontos no grafo e 7 vizinhos, quase todo ponto se liga a pontos de outras classes. A partir de u = 100, os dois superam a referência. O Label Spreading chega a cerca de 85% (ganho de mais de 10 p.p.) e o self-training, a cerca de 82% (ganho de uns 8 p.p.), e ambos se acomodam depois de 300 a 600 exemplos. Cada método responde de um jeito, e o ponto de cruzamento com a referência depende do método e do número de rótulos.</w:t>
            </w:r>
          </w:p>
        </w:tc>
      </w:tr>
    </w:tbl>
    <w:p>
      <w:pPr>
        <w:spacing w:after="120" w:line="120"/>
      </w:pPr>
    </w:p>
    <w:p>
      <w:pPr>
        <w:pStyle w:val="Heading3"/>
        <w:keepNext/>
      </w:pPr>
      <w:r>
        <w:t xml:space="preserve">Exercício 4 — Uma "dose" de intrusos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fora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"intrusos | label spreading | self-training"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intrusos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fora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intrusos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enumerate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usar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(só rotulados): {100 * np.mean(ref):.1f}%"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"{m:8d} | {100 * np.mean(a):14.1f}% | {100 * np.mean(b):12.1f}%"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intrusos | label spreading | self-training</w:t>
            </w:r>
          </w:p>
          <w:p>
            <w:pPr>
              <w:spacing w:after="0" w:line="240"/>
            </w:pPr>
            <w:r>
              <w:rPr>
                <w:rFonts w:ascii="Consolas" w:cs="Consolas" w:eastAsia="Consolas" w:hAnsi="Consolas"/>
                <w:color w:val="1F2937"/>
                <w:sz w:val="15"/>
                <w:szCs w:val="15"/>
              </w:rPr>
              <w:t xml:space="preserve">referência (só rotulados): 92.2%</w:t>
            </w:r>
          </w:p>
          <w:p>
            <w:pPr>
              <w:spacing w:after="0" w:line="240"/>
            </w:pPr>
            <w:r>
              <w:rPr>
                <w:rFonts w:ascii="Consolas" w:cs="Consolas" w:eastAsia="Consolas" w:hAnsi="Consolas"/>
                <w:color w:val="1F2937"/>
                <w:sz w:val="15"/>
                <w:szCs w:val="15"/>
              </w:rPr>
              <w:t xml:space="preserve">       0 |           97.9% |         93.9%</w:t>
            </w:r>
          </w:p>
          <w:p>
            <w:pPr>
              <w:spacing w:after="0" w:line="240"/>
            </w:pPr>
            <w:r>
              <w:rPr>
                <w:rFonts w:ascii="Consolas" w:cs="Consolas" w:eastAsia="Consolas" w:hAnsi="Consolas"/>
                <w:color w:val="1F2937"/>
                <w:sz w:val="15"/>
                <w:szCs w:val="15"/>
              </w:rPr>
              <w:t xml:space="preserve">     150 |           97.5% |         93.4%</w:t>
            </w:r>
          </w:p>
          <w:p>
            <w:pPr>
              <w:spacing w:after="0" w:line="240"/>
            </w:pPr>
            <w:r>
              <w:rPr>
                <w:rFonts w:ascii="Consolas" w:cs="Consolas" w:eastAsia="Consolas" w:hAnsi="Consolas"/>
                <w:color w:val="1F2937"/>
                <w:sz w:val="15"/>
                <w:szCs w:val="15"/>
              </w:rPr>
              <w:t xml:space="preserve">     300 |           97.3% |         92.5%</w:t>
            </w:r>
          </w:p>
          <w:p>
            <w:pPr>
              <w:spacing w:after="0" w:line="240"/>
            </w:pPr>
            <w:r>
              <w:rPr>
                <w:rFonts w:ascii="Consolas" w:cs="Consolas" w:eastAsia="Consolas" w:hAnsi="Consolas"/>
                <w:color w:val="1F2937"/>
                <w:sz w:val="15"/>
                <w:szCs w:val="15"/>
              </w:rPr>
              <w:t xml:space="preserve">     600 |           96.3% |         92.2%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referência é 92,2%. O Label Spreading continua acima dela, mas cai de 97,9% (sem intrusos) para 96,3% (600 intrusos). O self-training cai de 93,9% para 92,2%, perdendo todo o ganho com 600 intrusos. O prejuízo cresce com a "dose", e o self-training é mais sensível. Isso reforça a recomendação de </w:t>
            </w:r>
            <w:r>
              <w:rPr>
                <w:b/>
                <w:bCs/>
                <w:sz w:val="20"/>
                <w:szCs w:val="20"/>
              </w:rPr>
              <w:t xml:space="preserve">conhecer e, se possível, filtrar</w:t>
            </w:r>
            <w:r>
              <w:rPr>
                <w:sz w:val="20"/>
                <w:szCs w:val="20"/>
              </w:rPr>
              <w:t xml:space="preserve"> o conjunto sem rótulo (por exemplo, com um detector de exemplos fora da distribuição) antes de usá-lo.</w:t>
            </w:r>
          </w:p>
        </w:tc>
      </w:tr>
    </w:tbl>
    <w:p>
      <w:pPr>
        <w:spacing w:after="120" w:line="120"/>
      </w:pPr>
    </w:p>
    <w:p>
      <w:pPr>
        <w:pStyle w:val="Heading3"/>
        <w:keepNext/>
      </w:pPr>
      <w:r>
        <w:t xml:space="preserve">Exercício 5 — Transdutivo ou indutivo: transduction_ versus predict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 | concordância | acerto transduction_ | acerto predict (treino) | acerto predict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a_pr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a_te</w:t>
            </w:r>
            <w:r>
              <w:rPr>
                <w:rFonts w:ascii="Consolas" w:cs="Consolas" w:eastAsia="Consolas" w:hAnsi="Consolas"/>
                <w:color w:val="1F2937"/>
                <w:sz w:val="15"/>
                <w:szCs w:val="15"/>
              </w:rPr>
              <w:t xml:space="preserve"> =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a_pr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"{n_rot:5d} | {100 * np.mean(conc):11.1f}% | {100 * np.mean(a_tr):19.1f}% | {100 * np.mean(a_pr):22.1f}% | {100 * np.mean(a_te):21.1f}%"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n_rot | concordância | acerto transduction_ | acerto predict (treino) | acerto predict (teste)</w:t>
            </w:r>
          </w:p>
          <w:p>
            <w:pPr>
              <w:spacing w:after="0" w:line="240"/>
            </w:pPr>
            <w:r>
              <w:rPr>
                <w:rFonts w:ascii="Consolas" w:cs="Consolas" w:eastAsia="Consolas" w:hAnsi="Consolas"/>
                <w:color w:val="1F2937"/>
                <w:sz w:val="15"/>
                <w:szCs w:val="15"/>
              </w:rPr>
              <w:t xml:space="preserve">   20 |        93.7% |                80.8% |                   84.0% |                  84.9%</w:t>
            </w:r>
          </w:p>
          <w:p>
            <w:pPr>
              <w:spacing w:after="0" w:line="240"/>
            </w:pPr>
            <w:r>
              <w:rPr>
                <w:rFonts w:ascii="Consolas" w:cs="Consolas" w:eastAsia="Consolas" w:hAnsi="Consolas"/>
                <w:color w:val="1F2937"/>
                <w:sz w:val="15"/>
                <w:szCs w:val="15"/>
              </w:rPr>
              <w:t xml:space="preserve">   50 |        96.6% |                91.4% |                   93.3% |                  93.4%</w:t>
            </w:r>
          </w:p>
          <w:p>
            <w:pPr>
              <w:spacing w:after="0" w:line="240"/>
            </w:pPr>
            <w:r>
              <w:rPr>
                <w:rFonts w:ascii="Consolas" w:cs="Consolas" w:eastAsia="Consolas" w:hAnsi="Consolas"/>
                <w:color w:val="1F2937"/>
                <w:sz w:val="15"/>
                <w:szCs w:val="15"/>
              </w:rPr>
              <w:t xml:space="preserve">  100 |        97.4% |                95.3% |                   97.0% |                  96.0%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Os dois rótulos não são idênticos: a concordância vai de cerca de 94% (20 rótulos) a 97% (100 rótulos). O </w:t>
            </w:r>
            <w:r>
              <w:rPr>
                <w:rFonts w:ascii="Consolas" w:cs="Consolas" w:eastAsia="Consolas" w:hAnsi="Consolas"/>
                <w:color w:val="B91C1C"/>
                <w:sz w:val="18"/>
                <w:szCs w:val="18"/>
                <w:shd w:fill="F3F4F6" w:color="auto" w:val="clear"/>
              </w:rPr>
              <w:t xml:space="preserve">predict</w:t>
            </w:r>
            <w:r>
              <w:rPr>
                <w:sz w:val="20"/>
                <w:szCs w:val="20"/>
              </w:rPr>
              <w:t xml:space="preserve"> recalcula o rótulo a partir das ligações do exemplo com o grafo de treino, enquanto </w:t>
            </w:r>
            <w:r>
              <w:rPr>
                <w:rFonts w:ascii="Consolas" w:cs="Consolas" w:eastAsia="Consolas" w:hAnsi="Consolas"/>
                <w:color w:val="B91C1C"/>
                <w:sz w:val="18"/>
                <w:szCs w:val="18"/>
                <w:shd w:fill="F3F4F6" w:color="auto" w:val="clear"/>
              </w:rPr>
              <w:t xml:space="preserve">transduction_</w:t>
            </w:r>
            <w:r>
              <w:rPr>
                <w:sz w:val="20"/>
                <w:szCs w:val="20"/>
              </w:rPr>
              <w:t xml:space="preserve"> é o resultado direto da propagação. Aqui o </w:t>
            </w:r>
            <w:r>
              <w:rPr>
                <w:rFonts w:ascii="Consolas" w:cs="Consolas" w:eastAsia="Consolas" w:hAnsi="Consolas"/>
                <w:color w:val="B91C1C"/>
                <w:sz w:val="18"/>
                <w:szCs w:val="18"/>
                <w:shd w:fill="F3F4F6" w:color="auto" w:val="clear"/>
              </w:rPr>
              <w:t xml:space="preserve">predict</w:t>
            </w:r>
            <w:r>
              <w:rPr>
                <w:sz w:val="20"/>
                <w:szCs w:val="20"/>
              </w:rPr>
              <w:t xml:space="preserve"> acertou um pouco mais que o </w:t>
            </w:r>
            <w:r>
              <w:rPr>
                <w:rFonts w:ascii="Consolas" w:cs="Consolas" w:eastAsia="Consolas" w:hAnsi="Consolas"/>
                <w:color w:val="B91C1C"/>
                <w:sz w:val="18"/>
                <w:szCs w:val="18"/>
                <w:shd w:fill="F3F4F6" w:color="auto" w:val="clear"/>
              </w:rPr>
              <w:t xml:space="preserve">transduction_</w:t>
            </w:r>
            <w:r>
              <w:rPr>
                <w:sz w:val="20"/>
                <w:szCs w:val="20"/>
              </w:rPr>
              <w:t xml:space="preserve"> (por exemplo, 84,0% contra 80,8% com 20 rótulos). Para exemplos </w:t>
            </w:r>
            <w:r>
              <w:rPr>
                <w:b/>
                <w:bCs/>
                <w:sz w:val="20"/>
                <w:szCs w:val="20"/>
              </w:rPr>
              <w:t xml:space="preserve">novos</w:t>
            </w:r>
            <w:r>
              <w:rPr>
                <w:sz w:val="20"/>
                <w:szCs w:val="20"/>
              </w:rPr>
              <w:t xml:space="preserve"> (teste), só existe </w:t>
            </w:r>
            <w:r>
              <w:rPr>
                <w:rFonts w:ascii="Consolas" w:cs="Consolas" w:eastAsia="Consolas" w:hAnsi="Consolas"/>
                <w:color w:val="B91C1C"/>
                <w:sz w:val="18"/>
                <w:szCs w:val="18"/>
                <w:shd w:fill="F3F4F6" w:color="auto" w:val="clear"/>
              </w:rPr>
              <w:t xml:space="preserve">predict</w:t>
            </w:r>
            <w:r>
              <w:rPr>
                <w:sz w:val="20"/>
                <w:szCs w:val="20"/>
              </w:rPr>
              <w:t xml:space="preserve">. Ao reportar resultados, diga qual das visões você está usando.</w:t>
            </w:r>
          </w:p>
        </w:tc>
      </w:tr>
    </w:tbl>
    <w:p>
      <w:pPr>
        <w:spacing w:after="120" w:line="120"/>
      </w:pPr>
    </w:p>
    <w:p>
      <w:pPr>
        <w:pStyle w:val="Heading2"/>
        <w:keepNext/>
        <w:pageBreakBefore/>
      </w:pPr>
      <w:r>
        <w:t xml:space="preserve">Capítulo 4 — Self-training</w:t>
      </w:r>
    </w:p>
    <w:p>
      <w:pPr>
        <w:pStyle w:val="Heading3"/>
        <w:keepNext/>
      </w:pPr>
      <w:r>
        <w:t xml:space="preserve">Exercício 1 — Self-training manual no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 (12 rótulos):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"rodada {rodada}: ninguém atinge o limiar. Fim."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"rodada {rodada}: +{len(aceitos):3d} pseudo-rótulos, {100 * np.mean(y_atual[aceitos] == y_tr[aceitos]):5.1f}% certos | teste {100 * modelo.score(X_te, y_te):.1f}%"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 final   : %.1f%%"</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(12 rótulos): 96.3%</w:t>
            </w:r>
          </w:p>
          <w:p>
            <w:pPr>
              <w:spacing w:after="0" w:line="240"/>
            </w:pPr>
            <w:r>
              <w:rPr>
                <w:rFonts w:ascii="Consolas" w:cs="Consolas" w:eastAsia="Consolas" w:hAnsi="Consolas"/>
                <w:color w:val="1F2937"/>
                <w:sz w:val="15"/>
                <w:szCs w:val="15"/>
              </w:rPr>
              <w:t xml:space="preserve">rodada 1: + 48 pseudo-rótulos, 100.0% certos | teste 96.3%</w:t>
            </w:r>
          </w:p>
          <w:p>
            <w:pPr>
              <w:spacing w:after="0" w:line="240"/>
            </w:pPr>
            <w:r>
              <w:rPr>
                <w:rFonts w:ascii="Consolas" w:cs="Consolas" w:eastAsia="Consolas" w:hAnsi="Consolas"/>
                <w:color w:val="1F2937"/>
                <w:sz w:val="15"/>
                <w:szCs w:val="15"/>
              </w:rPr>
              <w:t xml:space="preserve">rodada 2: + 26 pseudo-rótulos,  92.3% certos | teste 96.3%</w:t>
            </w:r>
          </w:p>
          <w:p>
            <w:pPr>
              <w:spacing w:after="0" w:line="240"/>
            </w:pPr>
            <w:r>
              <w:rPr>
                <w:rFonts w:ascii="Consolas" w:cs="Consolas" w:eastAsia="Consolas" w:hAnsi="Consolas"/>
                <w:color w:val="1F2937"/>
                <w:sz w:val="15"/>
                <w:szCs w:val="15"/>
              </w:rPr>
              <w:t xml:space="preserve">rodada 3: + 14 pseudo-rótulos, 100.0% certos | teste 96.3%</w:t>
            </w:r>
          </w:p>
          <w:p>
            <w:pPr>
              <w:spacing w:after="0" w:line="240"/>
            </w:pPr>
            <w:r>
              <w:rPr>
                <w:rFonts w:ascii="Consolas" w:cs="Consolas" w:eastAsia="Consolas" w:hAnsi="Consolas"/>
                <w:color w:val="1F2937"/>
                <w:sz w:val="15"/>
                <w:szCs w:val="15"/>
              </w:rPr>
              <w:t xml:space="preserve">rodada 4: +  4 pseudo-rótulos, 100.0% certos | teste 98.1%</w:t>
            </w:r>
          </w:p>
          <w:p>
            <w:pPr>
              <w:spacing w:after="0" w:line="240"/>
            </w:pPr>
            <w:r>
              <w:rPr>
                <w:rFonts w:ascii="Consolas" w:cs="Consolas" w:eastAsia="Consolas" w:hAnsi="Consolas"/>
                <w:color w:val="1F2937"/>
                <w:sz w:val="15"/>
                <w:szCs w:val="15"/>
              </w:rPr>
              <w:t xml:space="preserve">rodada 5: ninguém atinge o limiar. Fim.</w:t>
            </w:r>
          </w:p>
          <w:p>
            <w:pPr>
              <w:spacing w:after="0" w:line="240"/>
            </w:pPr>
            <w:r>
              <w:rPr>
                <w:rFonts w:ascii="Consolas" w:cs="Consolas" w:eastAsia="Consolas" w:hAnsi="Consolas"/>
                <w:color w:val="1F2937"/>
                <w:sz w:val="15"/>
                <w:szCs w:val="15"/>
              </w:rPr>
              <w:t xml:space="preserve">Self-training final   : 98.1%</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referência já é alta (96,3%) e o self-training chega a 98,1%, com 4 rodadas úteis (48, 26, 14 e 4 pseudo-rótulos, quase todos corretos). Na rodada 5, ninguém atinge o limiar e o laço termina. Quando poucos exemplos atingem o limiar, o laço acaba cedo e o método se aproxima da referência.</w:t>
            </w:r>
          </w:p>
        </w:tc>
      </w:tr>
    </w:tbl>
    <w:p>
      <w:pPr>
        <w:spacing w:after="120" w:line="120"/>
      </w:pPr>
    </w:p>
    <w:p>
      <w:pPr>
        <w:pStyle w:val="Heading3"/>
        <w:keepNext/>
      </w:pPr>
      <w:r>
        <w:t xml:space="preserve">Exercício 2 — O limiar no Breast Cancer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(20 rótulos): {100 * 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"limiar | pseudo-rotulados | acerto deles | acurácia no teste"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0.99</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w:t>
            </w:r>
            <w:r>
              <w:rPr>
                <w:rFonts w:ascii="Consolas" w:cs="Consolas" w:eastAsia="Consolas" w:hAnsi="Consolas"/>
                <w:color w:val="1F2937"/>
                <w:sz w:val="15"/>
                <w:szCs w:val="15"/>
              </w:rPr>
              <w:t xml:space="preserve">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any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"{lim:6.2f} | {np.mean(n):16.0f} | {100 * np.nanmean(ac):11.1f}% | {100 * np.mean(te):16.1f}%"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(20 rótulos): 91.8%</w:t>
            </w:r>
          </w:p>
          <w:p>
            <w:pPr>
              <w:spacing w:after="0" w:line="240"/>
            </w:pPr>
            <w:r>
              <w:rPr>
                <w:rFonts w:ascii="Consolas" w:cs="Consolas" w:eastAsia="Consolas" w:hAnsi="Consolas"/>
                <w:color w:val="1F2937"/>
                <w:sz w:val="15"/>
                <w:szCs w:val="15"/>
              </w:rPr>
              <w:t xml:space="preserve">limiar | pseudo-rotulados | acerto deles | acurácia no teste</w:t>
            </w:r>
          </w:p>
          <w:p>
            <w:pPr>
              <w:spacing w:after="0" w:line="240"/>
            </w:pPr>
            <w:r>
              <w:rPr>
                <w:rFonts w:ascii="Consolas" w:cs="Consolas" w:eastAsia="Consolas" w:hAnsi="Consolas"/>
                <w:color w:val="1F2937"/>
                <w:sz w:val="15"/>
                <w:szCs w:val="15"/>
              </w:rPr>
              <w:t xml:space="preserve">  0.70 |              371 |        95.3% |             92.7%</w:t>
            </w:r>
          </w:p>
          <w:p>
            <w:pPr>
              <w:spacing w:after="0" w:line="240"/>
            </w:pPr>
            <w:r>
              <w:rPr>
                <w:rFonts w:ascii="Consolas" w:cs="Consolas" w:eastAsia="Consolas" w:hAnsi="Consolas"/>
                <w:color w:val="1F2937"/>
                <w:sz w:val="15"/>
                <w:szCs w:val="15"/>
              </w:rPr>
              <w:t xml:space="preserve">  0.90 |              345 |        97.6% |             92.8%</w:t>
            </w:r>
          </w:p>
          <w:p>
            <w:pPr>
              <w:spacing w:after="0" w:line="240"/>
            </w:pPr>
            <w:r>
              <w:rPr>
                <w:rFonts w:ascii="Consolas" w:cs="Consolas" w:eastAsia="Consolas" w:hAnsi="Consolas"/>
                <w:color w:val="1F2937"/>
                <w:sz w:val="15"/>
                <w:szCs w:val="15"/>
              </w:rPr>
              <w:t xml:space="preserve">  0.99 |              227 |        99.5% |             91.6%</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As diferenças são pequenas: a referência é 91,8% e os três limiares dão de 91,6% a 92,8%. O limiar muda o número de pseudo-rótulos (de 371 para 227) e seu acerto (de 95,3% para 99,5%), mas pouco o resultado final, porque o problema é "fácil" para um modelo linear e os pseudo-rótulos acrescentam pouco ao que 20 rótulos já ensinam.</w:t>
            </w:r>
          </w:p>
        </w:tc>
      </w:tr>
    </w:tbl>
    <w:p>
      <w:pPr>
        <w:spacing w:after="120" w:line="120"/>
      </w:pPr>
    </w:p>
    <w:p>
      <w:pPr>
        <w:pStyle w:val="Heading3"/>
        <w:keepNext/>
      </w:pPr>
      <w:r>
        <w:t xml:space="preserve">Exercício 3 — Cinco classificadores-base no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naive_bayes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ensemble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RandomForestClassifier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modelos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"Naive 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"k vizinhos (5)"</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"Floresta aleatória"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RandomForestClassifier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"SVM (probability)"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probability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"modelo base          | só rotulados | self-training | ganho (p.p.) | melhor/pior em 20"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"{nome:20s} | {100 * np.mean(a):11.1f}% | {100 * np.mean(b):12.1f}%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modelo base          | só rotulados | self-training | ganho (p.p.) | melhor/pior em 20</w:t>
            </w:r>
          </w:p>
          <w:p>
            <w:pPr>
              <w:spacing w:after="0" w:line="240"/>
            </w:pPr>
            <w:r>
              <w:rPr>
                <w:rFonts w:ascii="Consolas" w:cs="Consolas" w:eastAsia="Consolas" w:hAnsi="Consolas"/>
                <w:color w:val="1F2937"/>
                <w:sz w:val="15"/>
                <w:szCs w:val="15"/>
              </w:rPr>
              <w:t xml:space="preserve">Regressão logística  |        93.2% |         95.2% |        +1.9 | 16/2</w:t>
            </w:r>
          </w:p>
          <w:p>
            <w:pPr>
              <w:spacing w:after="0" w:line="240"/>
            </w:pPr>
            <w:r>
              <w:rPr>
                <w:rFonts w:ascii="Consolas" w:cs="Consolas" w:eastAsia="Consolas" w:hAnsi="Consolas"/>
                <w:color w:val="1F2937"/>
                <w:sz w:val="15"/>
                <w:szCs w:val="15"/>
              </w:rPr>
              <w:t xml:space="preserve">Naive Bayes          |        83.5% |         88.8% |        +5.3 | 17/1</w:t>
            </w:r>
          </w:p>
          <w:p>
            <w:pPr>
              <w:spacing w:after="0" w:line="240"/>
            </w:pPr>
            <w:r>
              <w:rPr>
                <w:rFonts w:ascii="Consolas" w:cs="Consolas" w:eastAsia="Consolas" w:hAnsi="Consolas"/>
                <w:color w:val="1F2937"/>
                <w:sz w:val="15"/>
                <w:szCs w:val="15"/>
              </w:rPr>
              <w:t xml:space="preserve">k vizinhos (5)       |        90.1% |         90.1% |        +0.0 | 0/0</w:t>
            </w:r>
          </w:p>
          <w:p>
            <w:pPr>
              <w:spacing w:after="0" w:line="240"/>
            </w:pPr>
            <w:r>
              <w:rPr>
                <w:rFonts w:ascii="Consolas" w:cs="Consolas" w:eastAsia="Consolas" w:hAnsi="Consolas"/>
                <w:color w:val="1F2937"/>
                <w:sz w:val="15"/>
                <w:szCs w:val="15"/>
              </w:rPr>
              <w:t xml:space="preserve">Floresta aleatória   |        91.7% |         86.2% |        -5.5 | 2/16</w:t>
            </w:r>
          </w:p>
          <w:p>
            <w:pPr>
              <w:spacing w:after="0" w:line="240"/>
            </w:pPr>
            <w:r>
              <w:rPr>
                <w:rFonts w:ascii="Consolas" w:cs="Consolas" w:eastAsia="Consolas" w:hAnsi="Consolas"/>
                <w:color w:val="1F2937"/>
                <w:sz w:val="15"/>
                <w:szCs w:val="15"/>
              </w:rPr>
              <w:t xml:space="preserve">SVM (probability)    |        94.3% |         94.1% |        -0.2 | 0/2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Naive Bayes ganhou 5,3 p.p. (melhor em 17 de 20) e a regressão logística, 1,9 p.p. A floresta aleatória </w:t>
            </w:r>
            <w:r>
              <w:rPr>
                <w:b/>
                <w:bCs/>
                <w:sz w:val="20"/>
                <w:szCs w:val="20"/>
              </w:rPr>
              <w:t xml:space="preserve">piorou</w:t>
            </w:r>
            <w:r>
              <w:rPr>
                <w:sz w:val="20"/>
                <w:szCs w:val="20"/>
              </w:rPr>
              <w:t xml:space="preserve"> 5,5 p.p. (pior em 16 de 20). O k vizinhos ficou exatamente igual à referência: com 4 rótulos por classe e k = 5, a confiança máxima possível é 0,8, abaixo do limiar de 0,9, então nenhum pseudo-rótulo entrou. A lição é que o efeito do mesmo limiar depende do modelo e dos dados.</w:t>
            </w:r>
          </w:p>
        </w:tc>
      </w:tr>
    </w:tbl>
    <w:p>
      <w:pPr>
        <w:spacing w:after="120" w:line="120"/>
      </w:pPr>
    </w:p>
    <w:p>
      <w:pPr>
        <w:pStyle w:val="Heading3"/>
        <w:keepNext/>
      </w:pPr>
      <w:r>
        <w:t xml:space="preserve">Exercício 4 — Quão confiável é a confiança?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naive_bayes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"modelo               | confiança &gt;= 0,9 | acerto entre eles"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"Naive Bayes gaussiano"</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"{nome:20s} | {100 * np.mean(fr):15.1f}% | {100 * np.mean(ac):16.1f}%"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modelo               | confiança &gt;= 0,9 | acerto entre eles</w:t>
            </w:r>
          </w:p>
          <w:p>
            <w:pPr>
              <w:spacing w:after="0" w:line="240"/>
            </w:pPr>
            <w:r>
              <w:rPr>
                <w:rFonts w:ascii="Consolas" w:cs="Consolas" w:eastAsia="Consolas" w:hAnsi="Consolas"/>
                <w:color w:val="1F2937"/>
                <w:sz w:val="15"/>
                <w:szCs w:val="15"/>
              </w:rPr>
              <w:t xml:space="preserve">Regressão logística  |            73.2% |             99.2%</w:t>
            </w:r>
          </w:p>
          <w:p>
            <w:pPr>
              <w:spacing w:after="0" w:line="240"/>
            </w:pPr>
            <w:r>
              <w:rPr>
                <w:rFonts w:ascii="Consolas" w:cs="Consolas" w:eastAsia="Consolas" w:hAnsi="Consolas"/>
                <w:color w:val="1F2937"/>
                <w:sz w:val="15"/>
                <w:szCs w:val="15"/>
              </w:rPr>
              <w:t xml:space="preserve">Naive Bayes gaussiano |            98.6% |             92.3%</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regressão logística passa de 0,9 em 73,2% dos exemplos e acerta 99,2% entre eles: é </w:t>
            </w:r>
            <w:r>
              <w:rPr>
                <w:b/>
                <w:bCs/>
                <w:sz w:val="20"/>
                <w:szCs w:val="20"/>
              </w:rPr>
              <w:t xml:space="preserve">conservadora</w:t>
            </w:r>
            <w:r>
              <w:rPr>
                <w:sz w:val="20"/>
                <w:szCs w:val="20"/>
              </w:rPr>
              <w:t xml:space="preserve"> (mais confiável do que parece). O Naive Bayes passa de 0,9 em 98,6% dos exemplos, mas acerta só 92,3% entre eles: é </w:t>
            </w:r>
            <w:r>
              <w:rPr>
                <w:b/>
                <w:bCs/>
                <w:sz w:val="20"/>
                <w:szCs w:val="20"/>
              </w:rPr>
              <w:t xml:space="preserve">excessivamente confiante</w:t>
            </w:r>
            <w:r>
              <w:rPr>
                <w:sz w:val="20"/>
                <w:szCs w:val="20"/>
              </w:rPr>
              <w:t xml:space="preserve">, e o limiar de 0,9 deixa passar mais erros do que o nome sugere.</w:t>
            </w:r>
          </w:p>
        </w:tc>
      </w:tr>
    </w:tbl>
    <w:p>
      <w:pPr>
        <w:spacing w:after="120" w:line="120"/>
      </w:pPr>
    </w:p>
    <w:p>
      <w:pPr>
        <w:pStyle w:val="Heading3"/>
        <w:keepNext/>
      </w:pPr>
      <w:r>
        <w:t xml:space="preserve">Exercício 5 — Limiar decrescente (currículo)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auto_treino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limiares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limiares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limiares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lim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aceitos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lim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versoes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"fixo (0,9)"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"decrescente"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"crescente"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0.99</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versoes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versoes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auto_treino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lims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(50 rótulos): {100 * np.mean(ref):.1f}%"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"{nome:14s}: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(50 rótulos): 86.3%</w:t>
            </w:r>
          </w:p>
          <w:p>
            <w:pPr>
              <w:spacing w:after="0" w:line="240"/>
            </w:pPr>
            <w:r>
              <w:rPr>
                <w:rFonts w:ascii="Consolas" w:cs="Consolas" w:eastAsia="Consolas" w:hAnsi="Consolas"/>
                <w:color w:val="1F2937"/>
                <w:sz w:val="15"/>
                <w:szCs w:val="15"/>
              </w:rPr>
              <w:t xml:space="preserve">fixo (0,9)    : 90.5% ± 1.9</w:t>
            </w:r>
          </w:p>
          <w:p>
            <w:pPr>
              <w:spacing w:after="0" w:line="240"/>
            </w:pPr>
            <w:r>
              <w:rPr>
                <w:rFonts w:ascii="Consolas" w:cs="Consolas" w:eastAsia="Consolas" w:hAnsi="Consolas"/>
                <w:color w:val="1F2937"/>
                <w:sz w:val="15"/>
                <w:szCs w:val="15"/>
              </w:rPr>
              <w:t xml:space="preserve">decrescente   : 90.2% ± 2.3</w:t>
            </w:r>
          </w:p>
          <w:p>
            <w:pPr>
              <w:spacing w:after="0" w:line="240"/>
            </w:pPr>
            <w:r>
              <w:rPr>
                <w:rFonts w:ascii="Consolas" w:cs="Consolas" w:eastAsia="Consolas" w:hAnsi="Consolas"/>
                <w:color w:val="1F2937"/>
                <w:sz w:val="15"/>
                <w:szCs w:val="15"/>
              </w:rPr>
              <w:t xml:space="preserve">crescente     : 89.8% ± 2.1</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As três versões ficam muito próximas (89,8% a 90,5%, com desvio de cerca de 2 p.p.) e perto do resultado de limiar fixo. Nenhuma diferença é clara diante da variação entre sorteios: neste problema, a ordem dos limiares não faz diferença visível.</w:t>
            </w:r>
          </w:p>
        </w:tc>
      </w:tr>
    </w:tbl>
    <w:p>
      <w:pPr>
        <w:spacing w:after="120" w:line="120"/>
      </w:pPr>
    </w:p>
    <w:p>
      <w:pPr>
        <w:pStyle w:val="Heading2"/>
        <w:keepNext/>
        <w:pageBreakBefore/>
      </w:pPr>
      <w:r>
        <w:t xml:space="preserve">Capítulo 5 — Co-training</w:t>
      </w:r>
    </w:p>
    <w:p>
      <w:pPr>
        <w:pStyle w:val="Heading3"/>
        <w:keepNext/>
      </w:pPr>
      <w:r>
        <w:t xml:space="preserve">Exercício 1 — Visões naturais no Breast Cancer: elas bastam?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pior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"visão média"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"visão pior"</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"as duas juntas"</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"visão média"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media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"visão 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pior</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"as duas juntas"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media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pior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"{nome:15s}: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visão média    : 89.2% ± 3.3</w:t>
            </w:r>
          </w:p>
          <w:p>
            <w:pPr>
              <w:spacing w:after="0" w:line="240"/>
            </w:pPr>
            <w:r>
              <w:rPr>
                <w:rFonts w:ascii="Consolas" w:cs="Consolas" w:eastAsia="Consolas" w:hAnsi="Consolas"/>
                <w:color w:val="1F2937"/>
                <w:sz w:val="15"/>
                <w:szCs w:val="15"/>
              </w:rPr>
              <w:t xml:space="preserve">visão pior     : 92.8% ± 3.6</w:t>
            </w:r>
          </w:p>
          <w:p>
            <w:pPr>
              <w:spacing w:after="0" w:line="240"/>
            </w:pPr>
            <w:r>
              <w:rPr>
                <w:rFonts w:ascii="Consolas" w:cs="Consolas" w:eastAsia="Consolas" w:hAnsi="Consolas"/>
                <w:color w:val="1F2937"/>
                <w:sz w:val="15"/>
                <w:szCs w:val="15"/>
              </w:rPr>
              <w:t xml:space="preserve">as duas juntas : 92.0% ± 4.5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As duas visões sozinhas já chegam a 89,2% (média) e 92,8% (pior), e juntas, a 92,0%. A condição de </w:t>
            </w:r>
            <w:r>
              <w:rPr>
                <w:b/>
                <w:bCs/>
                <w:sz w:val="20"/>
                <w:szCs w:val="20"/>
              </w:rPr>
              <w:t xml:space="preserve">suficiência</w:t>
            </w:r>
            <w:r>
              <w:rPr>
                <w:sz w:val="20"/>
                <w:szCs w:val="20"/>
              </w:rPr>
              <w:t xml:space="preserve"> parece satisfeita com 20 rótulos. A pergunta seguinte é se elas são </w:t>
            </w:r>
            <w:r>
              <w:rPr>
                <w:b/>
                <w:bCs/>
                <w:sz w:val="20"/>
                <w:szCs w:val="20"/>
              </w:rPr>
              <w:t xml:space="preserve">pouco dependentes</w:t>
            </w:r>
            <w:r>
              <w:rPr>
                <w:sz w:val="20"/>
                <w:szCs w:val="20"/>
              </w:rPr>
              <w:t xml:space="preserve">, tema do Exercício 3.</w:t>
            </w:r>
          </w:p>
        </w:tc>
      </w:tr>
    </w:tbl>
    <w:p>
      <w:pPr>
        <w:spacing w:after="120" w:line="120"/>
      </w:pPr>
    </w:p>
    <w:p>
      <w:pPr>
        <w:pStyle w:val="Heading3"/>
        <w:keepNext/>
      </w:pPr>
      <w:r>
        <w:t xml:space="preserve">Exercício 2 — Co-training no Breast Cancer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h1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h2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((h1, X1), (h2, X2)):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setdefault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(h1, h2, X1, X2,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(X1) + h2.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g1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g2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(g1, g2,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(h1, h2,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dco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"referência (2 visões, só rotulados): {100 * np.mean(ref):.1f}%"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"co-training                        : {100 * np.mean(co):.1f}%  (ganho {100 * dco.mean():+.1f} p.p.; melhor/pior {(dco &gt; 0).sum()}/{(dco &lt; 0).sum()})"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"self-training (um modelo)          : {100 * np.mean(st):.1f}%  (ganho {100 * dst.mean():+.1f} p.p.; melhor/pior {(dst &gt; 0).sum()}/{(dst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(2 visões, só rotulados): 91.8%</w:t>
            </w:r>
          </w:p>
          <w:p>
            <w:pPr>
              <w:spacing w:after="0" w:line="240"/>
            </w:pPr>
            <w:r>
              <w:rPr>
                <w:rFonts w:ascii="Consolas" w:cs="Consolas" w:eastAsia="Consolas" w:hAnsi="Consolas"/>
                <w:color w:val="1F2937"/>
                <w:sz w:val="15"/>
                <w:szCs w:val="15"/>
              </w:rPr>
              <w:t xml:space="preserve">co-training                        : 91.5%  (ganho -0.2 p.p.; melhor/pior 3/14)</w:t>
            </w:r>
          </w:p>
          <w:p>
            <w:pPr>
              <w:spacing w:after="0" w:line="240"/>
            </w:pPr>
            <w:r>
              <w:rPr>
                <w:rFonts w:ascii="Consolas" w:cs="Consolas" w:eastAsia="Consolas" w:hAnsi="Consolas"/>
                <w:color w:val="1F2937"/>
                <w:sz w:val="15"/>
                <w:szCs w:val="15"/>
              </w:rPr>
              <w:t xml:space="preserve">self-training (um modelo)          : 92.9%  (ganho +1.1 p.p.; melhor/pior 14/4)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co-training ficou praticamente igual à referência (-0,2 p.p.; melhor em 3 e pior em 14 dos 20 sorteios), enquanto o self-training com um modelo único ganhou 1,1 p.p. (melhor em 14 e pior em 4). Mesmo com visões naturais e suficientes, o co-training não é garantia de ganho: a condição de independência também importa, e é o que o próximo exercício mede.</w:t>
            </w:r>
          </w:p>
        </w:tc>
      </w:tr>
    </w:tbl>
    <w:p>
      <w:pPr>
        <w:spacing w:after="120" w:line="120"/>
      </w:pPr>
    </w:p>
    <w:p>
      <w:pPr>
        <w:pStyle w:val="Heading3"/>
        <w:keepNext/>
      </w:pPr>
      <w:r>
        <w:t xml:space="preserve">Exercício 3 — Medindo a dependência entre visões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correlacao_de_erros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corrcoef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ravel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ravel</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permutation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"Breast Cancer: média x 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 cima x baixo"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 pixels sorteados"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corr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correlacao_de_erros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"{nome:28s} | acerto de cada visão (todos os rótulos): {acs} | correlação dos erros: {corr}"</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Breast Cancer: média x pior  | acerto de cada visão (todos os rótulos): [91.8, 96.5] | correlação dos erros: 0.52</w:t>
            </w:r>
          </w:p>
          <w:p>
            <w:pPr>
              <w:spacing w:after="0" w:line="240"/>
            </w:pPr>
            <w:r>
              <w:rPr>
                <w:rFonts w:ascii="Consolas" w:cs="Consolas" w:eastAsia="Consolas" w:hAnsi="Consolas"/>
                <w:color w:val="1F2937"/>
                <w:sz w:val="15"/>
                <w:szCs w:val="15"/>
              </w:rPr>
              <w:t xml:space="preserve">Digits: cima x baixo         | acerto de cada visão (todos os rótulos): [86.1, 86.3] | correlação dos erros: 0.15</w:t>
            </w:r>
          </w:p>
          <w:p>
            <w:pPr>
              <w:spacing w:after="0" w:line="240"/>
            </w:pPr>
            <w:r>
              <w:rPr>
                <w:rFonts w:ascii="Consolas" w:cs="Consolas" w:eastAsia="Consolas" w:hAnsi="Consolas"/>
                <w:color w:val="1F2937"/>
                <w:sz w:val="15"/>
                <w:szCs w:val="15"/>
              </w:rPr>
              <w:t xml:space="preserve">Digits: pixels sorteados     | acerto de cada visão (todos os rótulos): [93.9, 89.8] | correlação dos erros: 0.12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correlação dos erros é 0,52 no Breast Cancer (média × pior), 0,15 no Digits cima × baixo e 0,12 no Digits com pixels sorteados. Ou seja, as visões do Breast Cancer erram em boa parte dos mesmos casos, enquanto as do Digits são pouco correlacionadas. Mas atenção: com todos os rótulos, cada metade do Digits chega a 86%, enquanto com 50 rótulos o capítulo mostrou cerca de 69%. A suficiência depende do número de rótulos, e uma baixa correlação de erros não basta se as visões são fracas. A medida é aproximada e não equivale à independência condicional da teoria.</w:t>
            </w:r>
          </w:p>
        </w:tc>
      </w:tr>
    </w:tbl>
    <w:p>
      <w:pPr>
        <w:spacing w:after="120" w:line="120"/>
      </w:pPr>
    </w:p>
    <w:p>
      <w:pPr>
        <w:pStyle w:val="Heading3"/>
        <w:keepNext/>
      </w:pPr>
      <w:r>
        <w:t xml:space="preserve">Exercício 4 — Tri-training com classificadores diferentes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naive_bayes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fabricas</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GaussianNB</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tri_diverso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fabricas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fabricas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votar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 (regressão logística)"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"voto dos 3,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"tri-training diverso"</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 (regressão logística)"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H0 =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fabricas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"voto dos 3,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votar</w:t>
            </w:r>
            <w:r>
              <w:rPr>
                <w:rFonts w:ascii="Consolas" w:cs="Consolas" w:eastAsia="Consolas" w:hAnsi="Consolas"/>
                <w:color w:val="1F2937"/>
                <w:sz w:val="15"/>
                <w:szCs w:val="15"/>
              </w:rPr>
              <w:t xml:space="preserve">(H0,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"tri-training diverso"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votar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tri_diverso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"{k:33s}: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referência (regressão logística) : 91.8% ± 3.5</w:t>
            </w:r>
          </w:p>
          <w:p>
            <w:pPr>
              <w:spacing w:after="0" w:line="240"/>
            </w:pPr>
            <w:r>
              <w:rPr>
                <w:rFonts w:ascii="Consolas" w:cs="Consolas" w:eastAsia="Consolas" w:hAnsi="Consolas"/>
                <w:color w:val="1F2937"/>
                <w:sz w:val="15"/>
                <w:szCs w:val="15"/>
              </w:rPr>
              <w:t xml:space="preserve">voto dos 3, só rotulados         : 92.0% ± 2.1</w:t>
            </w:r>
          </w:p>
          <w:p>
            <w:pPr>
              <w:spacing w:after="0" w:line="240"/>
            </w:pPr>
            <w:r>
              <w:rPr>
                <w:rFonts w:ascii="Consolas" w:cs="Consolas" w:eastAsia="Consolas" w:hAnsi="Consolas"/>
                <w:color w:val="1F2937"/>
                <w:sz w:val="15"/>
                <w:szCs w:val="15"/>
              </w:rPr>
              <w:t xml:space="preserve">tri-training diverso             : 90.8% ± 0.7</w:t>
            </w:r>
          </w:p>
          <w:p>
            <w:pPr>
              <w:spacing w:after="0" w:line="240"/>
            </w:pPr>
            <w:r>
              <w:rPr>
                <w:rFonts w:ascii="Consolas" w:cs="Consolas" w:eastAsia="Consolas" w:hAnsi="Consolas"/>
                <w:color w:val="1F2937"/>
                <w:sz w:val="15"/>
                <w:szCs w:val="15"/>
              </w:rPr>
              <w:t xml:space="preserve">self-training                    : 92.8% ± 2.7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voto dos três classificadores só com os rotulados chegou a 92,0%, e o tri-training diverso, a 90,8% (com desvio padrão bem menor, 0,7). Ou seja, os dados sem rótulo </w:t>
            </w:r>
            <w:r>
              <w:rPr>
                <w:b/>
                <w:bCs/>
                <w:sz w:val="20"/>
                <w:szCs w:val="20"/>
              </w:rPr>
              <w:t xml:space="preserve">não ajudaram</w:t>
            </w:r>
            <w:r>
              <w:rPr>
                <w:sz w:val="20"/>
                <w:szCs w:val="20"/>
              </w:rPr>
              <w:t xml:space="preserve"> neste problema, e o self-training com um modelo único (92,8%) foi o melhor. Diversidade entre classificadores não garante ganho.</w:t>
            </w:r>
          </w:p>
        </w:tc>
      </w:tr>
    </w:tbl>
    <w:p>
      <w:pPr>
        <w:spacing w:after="120" w:line="120"/>
      </w:pPr>
    </w:p>
    <w:p>
      <w:pPr>
        <w:pStyle w:val="Heading3"/>
        <w:keepNext/>
      </w:pPr>
      <w:r>
        <w:t xml:space="preserve">Exercício 5 — Uma visão de metadados no SMS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feature_extraction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text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TfidfVectorizer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f1_score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read_csv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"https://raw.githubusercontent.com/justmarkham/DAT8/master/data/sms.tsv"</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"dados/sms.tsv"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sep</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header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names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"spam"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p>
          <w:p>
            <w:pPr>
              <w:spacing w:after="0" w:line="240"/>
            </w:pP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meta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split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isdigit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isupper</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count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count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count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v1 = </w:t>
            </w:r>
            <w:r>
              <w:rPr>
                <w:rFonts w:ascii="Consolas" w:cs="Consolas" w:eastAsia="Consolas" w:hAnsi="Consolas"/>
                <w:b w:val="false"/>
                <w:bCs w:val="false"/>
                <w:color w:val="1F2937"/>
                <w:sz w:val="15"/>
                <w:szCs w:val="15"/>
              </w:rPr>
              <w:t xml:space="preserve">TfidfVectorizer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W_te</w:t>
            </w:r>
            <w:r>
              <w:rPr>
                <w:rFonts w:ascii="Consolas" w:cs="Consolas" w:eastAsia="Consolas" w:hAnsi="Consolas"/>
                <w:color w:val="1F2937"/>
                <w:sz w:val="15"/>
                <w:szCs w:val="15"/>
              </w:rPr>
              <w:t xml:space="preserve"> = v1.</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v1.</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class_weight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"balanced"</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h1 =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h2 =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((h1, X1), (h2, X2)):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setdefault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f1_soma(h1, h2, X1, X2):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(h1.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(X1) + h2.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"metadados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"palavras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"duas visões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"co-training"</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g1 =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g2 =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"palavras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g1.</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"metadados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g2.</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"duas visões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(f1_soma(g1, g2, </w:t>
            </w:r>
            <w:r>
              <w:rPr>
                <w:rFonts w:ascii="Consolas" w:cs="Consolas" w:eastAsia="Consolas" w:hAnsi="Consolas"/>
                <w:b w:val="false"/>
                <w:bCs w:val="false"/>
                <w:color w:val="1F2937"/>
                <w:sz w:val="15"/>
                <w:szCs w:val="15"/>
              </w:rPr>
              <w:t xml:space="preserve">W_te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(f1_soma(h1, h2, </w:t>
            </w:r>
            <w:r>
              <w:rPr>
                <w:rFonts w:ascii="Consolas" w:cs="Consolas" w:eastAsia="Consolas" w:hAnsi="Consolas"/>
                <w:b w:val="false"/>
                <w:bCs w:val="false"/>
                <w:color w:val="1F2937"/>
                <w:sz w:val="15"/>
                <w:szCs w:val="15"/>
              </w:rPr>
              <w:t xml:space="preserve">W_te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M_te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"{k:27s}: F1 spam =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metadados (só rotulados)   : F1 spam = 74.2% ± 3.3</w:t>
            </w:r>
          </w:p>
          <w:p>
            <w:pPr>
              <w:spacing w:after="0" w:line="240"/>
            </w:pPr>
            <w:r>
              <w:rPr>
                <w:rFonts w:ascii="Consolas" w:cs="Consolas" w:eastAsia="Consolas" w:hAnsi="Consolas"/>
                <w:color w:val="1F2937"/>
                <w:sz w:val="15"/>
                <w:szCs w:val="15"/>
              </w:rPr>
              <w:t xml:space="preserve">palavras (só rotulados)    : F1 spam = 69.0% ± 3.8</w:t>
            </w:r>
          </w:p>
          <w:p>
            <w:pPr>
              <w:spacing w:after="0" w:line="240"/>
            </w:pPr>
            <w:r>
              <w:rPr>
                <w:rFonts w:ascii="Consolas" w:cs="Consolas" w:eastAsia="Consolas" w:hAnsi="Consolas"/>
                <w:color w:val="1F2937"/>
                <w:sz w:val="15"/>
                <w:szCs w:val="15"/>
              </w:rPr>
              <w:t xml:space="preserve">duas visões (só rotulados) : F1 spam = 75.2% ± 3.0</w:t>
            </w:r>
          </w:p>
          <w:p>
            <w:pPr>
              <w:spacing w:after="0" w:line="240"/>
            </w:pPr>
            <w:r>
              <w:rPr>
                <w:rFonts w:ascii="Consolas" w:cs="Consolas" w:eastAsia="Consolas" w:hAnsi="Consolas"/>
                <w:color w:val="1F2937"/>
                <w:sz w:val="15"/>
                <w:szCs w:val="15"/>
              </w:rPr>
              <w:t xml:space="preserve">co-training                : F1 spam = 80.3% ± 3.7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Aqui o co-training </w:t>
            </w:r>
            <w:r>
              <w:rPr>
                <w:b/>
                <w:bCs/>
                <w:sz w:val="20"/>
                <w:szCs w:val="20"/>
              </w:rPr>
              <w:t xml:space="preserve">ajudou</w:t>
            </w:r>
            <w:r>
              <w:rPr>
                <w:sz w:val="20"/>
                <w:szCs w:val="20"/>
              </w:rPr>
              <w:t xml:space="preserve">: de 75,2% (referência justa, duas visões só com rotulados) para 80,3% de F1 da classe spam, um ganho de 5,1 p.p. (média de 5 sorteios). As visões são bem diferentes (conteúdo das palavras e formato da mensagem) e ambas são informativas: os metadados sozinhos chegam a 74,2% e as palavras, a 69,0%. Compare com o experimento do capítulo, em que palavras e caracteres, muito redundantes, não deram ganho. Como são só 5 sorteios, o resultado merece mais repetições antes de ser tomado como conclusivo.</w:t>
            </w:r>
          </w:p>
        </w:tc>
      </w:tr>
    </w:tbl>
    <w:p>
      <w:pPr>
        <w:spacing w:after="120" w:line="120"/>
      </w:pPr>
    </w:p>
    <w:p>
      <w:pPr>
        <w:pStyle w:val="Heading2"/>
        <w:keepNext/>
        <w:pageBreakBefore/>
      </w:pPr>
      <w:r>
        <w:t xml:space="preserve">Capítulo 6 — Modelos Generativos e o Algoritmo EM</w:t>
      </w:r>
    </w:p>
    <w:p>
      <w:pPr>
        <w:pStyle w:val="Heading3"/>
        <w:keepNext/>
      </w:pPr>
      <w:r>
        <w:t xml:space="preserve">Exercício 1 — GMM não supervisionado no Iris e o BIC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mixture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GaussianMixture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adjusted_rand_score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"covariância | BIC     | ARI contra as espécies"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"spherical"</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"diag"</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"tied"</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"full"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GaussianMixture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covariance_type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n_init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"{ct:11s} | {g.bic(X):7.1f} | {adjusted_rand_score(y, g.predict(X)):.3f}"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covariância | BIC     | ARI contra as espécies</w:t>
            </w:r>
          </w:p>
          <w:p>
            <w:pPr>
              <w:spacing w:after="0" w:line="240"/>
            </w:pPr>
            <w:r>
              <w:rPr>
                <w:rFonts w:ascii="Consolas" w:cs="Consolas" w:eastAsia="Consolas" w:hAnsi="Consolas"/>
                <w:color w:val="1F2937"/>
                <w:sz w:val="15"/>
                <w:szCs w:val="15"/>
              </w:rPr>
              <w:t xml:space="preserve">spherical   |   853.8 | 0.730</w:t>
            </w:r>
          </w:p>
          <w:p>
            <w:pPr>
              <w:spacing w:after="0" w:line="240"/>
            </w:pPr>
            <w:r>
              <w:rPr>
                <w:rFonts w:ascii="Consolas" w:cs="Consolas" w:eastAsia="Consolas" w:hAnsi="Consolas"/>
                <w:color w:val="1F2937"/>
                <w:sz w:val="15"/>
                <w:szCs w:val="15"/>
              </w:rPr>
              <w:t xml:space="preserve">diag        |   744.6 | 0.759</w:t>
            </w:r>
          </w:p>
          <w:p>
            <w:pPr>
              <w:spacing w:after="0" w:line="240"/>
            </w:pPr>
            <w:r>
              <w:rPr>
                <w:rFonts w:ascii="Consolas" w:cs="Consolas" w:eastAsia="Consolas" w:hAnsi="Consolas"/>
                <w:color w:val="1F2937"/>
                <w:sz w:val="15"/>
                <w:szCs w:val="15"/>
              </w:rPr>
              <w:t xml:space="preserve">tied        |   633.8 | 0.886</w:t>
            </w:r>
          </w:p>
          <w:p>
            <w:pPr>
              <w:spacing w:after="0" w:line="240"/>
            </w:pPr>
            <w:r>
              <w:rPr>
                <w:rFonts w:ascii="Consolas" w:cs="Consolas" w:eastAsia="Consolas" w:hAnsi="Consolas"/>
                <w:color w:val="1F2937"/>
                <w:sz w:val="15"/>
                <w:szCs w:val="15"/>
              </w:rPr>
              <w:t xml:space="preserve">full        |   580.9 | 0.904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melhor BIC (580,9, covariância </w:t>
            </w:r>
            <w:r>
              <w:rPr>
                <w:rFonts w:ascii="Consolas" w:cs="Consolas" w:eastAsia="Consolas" w:hAnsi="Consolas"/>
                <w:color w:val="B91C1C"/>
                <w:sz w:val="18"/>
                <w:szCs w:val="18"/>
                <w:shd w:fill="F3F4F6" w:color="auto" w:val="clear"/>
              </w:rPr>
              <w:t xml:space="preserve">full</w:t>
            </w:r>
            <w:r>
              <w:rPr>
                <w:sz w:val="20"/>
                <w:szCs w:val="20"/>
              </w:rPr>
              <w:t xml:space="preserve">) coincide aqui com o melhor ARI (0,904). Isso não é uma regra: o BIC é uma medida </w:t>
            </w:r>
            <w:r>
              <w:rPr>
                <w:b/>
                <w:bCs/>
                <w:sz w:val="20"/>
                <w:szCs w:val="20"/>
              </w:rPr>
              <w:t xml:space="preserve">sem rótulos</w:t>
            </w:r>
            <w:r>
              <w:rPr>
                <w:sz w:val="20"/>
                <w:szCs w:val="20"/>
              </w:rPr>
              <w:t xml:space="preserve">, que não conhece as espécies, e a coincidência depende dos dados. Repare também que a covariância mais flexível (</w:t>
            </w:r>
            <w:r>
              <w:rPr>
                <w:rFonts w:ascii="Consolas" w:cs="Consolas" w:eastAsia="Consolas" w:hAnsi="Consolas"/>
                <w:color w:val="B91C1C"/>
                <w:sz w:val="18"/>
                <w:szCs w:val="18"/>
                <w:shd w:fill="F3F4F6" w:color="auto" w:val="clear"/>
              </w:rPr>
              <w:t xml:space="preserve">full</w:t>
            </w:r>
            <w:r>
              <w:rPr>
                <w:sz w:val="20"/>
                <w:szCs w:val="20"/>
              </w:rPr>
              <w:t xml:space="preserve">) vence mesmo com 150 exemplos, porque as espécies do Iris têm formas diferentes.</w:t>
            </w:r>
          </w:p>
        </w:tc>
      </w:tr>
    </w:tbl>
    <w:p>
      <w:pPr>
        <w:spacing w:after="120" w:line="120"/>
      </w:pPr>
    </w:p>
    <w:p>
      <w:pPr>
        <w:pStyle w:val="Heading3"/>
        <w:keepNext/>
      </w:pPr>
      <w:r>
        <w:t xml:space="preserve">Exercício 2 — EM semissupervisionado no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multivariate_normal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mvn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decomposition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=1e-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"EM semissupervisionado com uma gaussiana por classe. duro=True usa o EM "</w:t>
            </w:r>
            <w:r>
              <w:rPr>
                <w:rFonts w:ascii="Consolas" w:cs="Consolas" w:eastAsia="Consolas" w:hAnsi="Consolas"/>
                <w:b w:val="false"/>
                <w:bCs w:val="false"/>
                <w:color w:val="1F2937"/>
                <w:sz w:val="15"/>
                <w:szCs w:val="15"/>
              </w:rPr>
              <w:t xml:space="preserve">duro</w:t>
            </w:r>
            <w:r>
              <w:rPr>
                <w:rFonts w:ascii="Consolas" w:cs="Consolas" w:eastAsia="Consolas" w:hAnsi="Consolas"/>
                <w:color w:val="B45309"/>
                <w:sz w:val="15"/>
                <w:szCs w:val="15"/>
              </w:rPr>
              <w:t xml:space="preserve">" (cada exemplo vai para a classe mais provável)."</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peso_u</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 [],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"gaussianas só com rotulados : {100 * np.mean(a):.1f}% ± {100 * np.std(a):.1f}"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"EM semissupervisionado      : {100 * np.mean(b):.1f}% ± {100 * np.std(b):.1f}  (ganho {100 * d.mean():+.1f} p.p.; melhor/pior {(d &gt; 0).sum()}/{(d &lt; 0).sum()})"</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"regressão logística         : {100 * np.mean(c):.1f}% ± {100 * np.std(c):.1f}"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gaussianas só com rotulados : 82.2% ± 7.4</w:t>
            </w:r>
          </w:p>
          <w:p>
            <w:pPr>
              <w:spacing w:after="0" w:line="240"/>
            </w:pPr>
            <w:r>
              <w:rPr>
                <w:rFonts w:ascii="Consolas" w:cs="Consolas" w:eastAsia="Consolas" w:hAnsi="Consolas"/>
                <w:color w:val="1F2937"/>
                <w:sz w:val="15"/>
                <w:szCs w:val="15"/>
              </w:rPr>
              <w:t xml:space="preserve">EM semissupervisionado      : 90.3% ± 2.1  (ganho +8.1 p.p.; melhor/pior 17/2)</w:t>
            </w:r>
          </w:p>
          <w:p>
            <w:pPr>
              <w:spacing w:after="0" w:line="240"/>
            </w:pPr>
            <w:r>
              <w:rPr>
                <w:rFonts w:ascii="Consolas" w:cs="Consolas" w:eastAsia="Consolas" w:hAnsi="Consolas"/>
                <w:color w:val="1F2937"/>
                <w:sz w:val="15"/>
                <w:szCs w:val="15"/>
              </w:rPr>
              <w:t xml:space="preserve">regressão logística         : 91.0% ± 3.9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Os dados sem rótulo </w:t>
            </w:r>
            <w:r>
              <w:rPr>
                <w:b/>
                <w:bCs/>
                <w:sz w:val="20"/>
                <w:szCs w:val="20"/>
              </w:rPr>
              <w:t xml:space="preserve">ajudaram</w:t>
            </w:r>
            <w:r>
              <w:rPr>
                <w:sz w:val="20"/>
                <w:szCs w:val="20"/>
              </w:rPr>
              <w:t xml:space="preserve"> o modelo generativo: de 82,2% para 90,3% (+8,1 p.p., melhor em 17 de 20 sorteios), e a variação entre sorteios caiu de 7,4 para 2,1. Mas o EM não superou a regressão logística (91,0%) com o mesmo número de rótulos: ele apenas fechou a distância.</w:t>
            </w:r>
          </w:p>
        </w:tc>
      </w:tr>
    </w:tbl>
    <w:p>
      <w:pPr>
        <w:spacing w:after="120" w:line="120"/>
      </w:pPr>
    </w:p>
    <w:p>
      <w:pPr>
        <w:pStyle w:val="Heading3"/>
        <w:keepNext/>
      </w:pPr>
      <w:r>
        <w:t xml:space="preserve">Exercício 3 — NB + EM com mais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feature_extraction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text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CountVectorizer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naive_bayes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MultinomialNB</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metrics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f1_score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read_csv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"https://raw.githubusercontent.com/justmarkham/DAT8/master/data/sms.tsv"</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"dados/sms.tsv"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sep</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header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names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"rotulo"</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"spam"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p>
          <w:p>
            <w:pPr>
              <w:spacing w:after="0" w:line="240"/>
            </w:pP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df</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"texto"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vec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CountVectorizer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prior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nb_em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"rótulos | NB só rotulados (prior real) | NB + EM"</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.setdiff1d(</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MultinomialNB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class_prior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prior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(f1_score(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nb_em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"{n_rot:7d} | {100 * np.mean(a):27.1f}% | {100 * np.mean(b):6.1f}%"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rótulos | NB só rotulados (prior real) | NB + EM</w:t>
            </w:r>
          </w:p>
          <w:p>
            <w:pPr>
              <w:spacing w:after="0" w:line="240"/>
            </w:pPr>
            <w:r>
              <w:rPr>
                <w:rFonts w:ascii="Consolas" w:cs="Consolas" w:eastAsia="Consolas" w:hAnsi="Consolas"/>
                <w:color w:val="1F2937"/>
                <w:sz w:val="15"/>
                <w:szCs w:val="15"/>
              </w:rPr>
              <w:t xml:space="preserve">     20 |                        63.0% |   89.7%</w:t>
            </w:r>
          </w:p>
          <w:p>
            <w:pPr>
              <w:spacing w:after="0" w:line="240"/>
            </w:pPr>
            <w:r>
              <w:rPr>
                <w:rFonts w:ascii="Consolas" w:cs="Consolas" w:eastAsia="Consolas" w:hAnsi="Consolas"/>
                <w:color w:val="1F2937"/>
                <w:sz w:val="15"/>
                <w:szCs w:val="15"/>
              </w:rPr>
              <w:t xml:space="preserve">     40 |                        67.7% |   90.2%</w:t>
            </w:r>
          </w:p>
          <w:p>
            <w:pPr>
              <w:spacing w:after="0" w:line="240"/>
            </w:pPr>
            <w:r>
              <w:rPr>
                <w:rFonts w:ascii="Consolas" w:cs="Consolas" w:eastAsia="Consolas" w:hAnsi="Consolas"/>
                <w:color w:val="1F2937"/>
                <w:sz w:val="15"/>
                <w:szCs w:val="15"/>
              </w:rPr>
              <w:t xml:space="preserve">    100 |                        75.1% |   90.4%</w:t>
            </w:r>
          </w:p>
          <w:p>
            <w:pPr>
              <w:spacing w:after="0" w:line="240"/>
            </w:pPr>
            <w:r>
              <w:rPr>
                <w:rFonts w:ascii="Consolas" w:cs="Consolas" w:eastAsia="Consolas" w:hAnsi="Consolas"/>
                <w:color w:val="1F2937"/>
                <w:sz w:val="15"/>
                <w:szCs w:val="15"/>
              </w:rPr>
              <w:t xml:space="preserve">    400 |                        88.5% |   91.4%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NB + EM fica em torno de 90% em todas as linhas, enquanto a referência (com prior real) sobe de 63,0% (20 rótulos) para 88,5% (400). O ganho </w:t>
            </w:r>
            <w:r>
              <w:rPr>
                <w:b/>
                <w:bCs/>
                <w:sz w:val="20"/>
                <w:szCs w:val="20"/>
              </w:rPr>
              <w:t xml:space="preserve">encolhe</w:t>
            </w:r>
            <w:r>
              <w:rPr>
                <w:sz w:val="20"/>
                <w:szCs w:val="20"/>
              </w:rPr>
              <w:t xml:space="preserve"> com mais rótulos: de cerca de 27 p.p. (20 rótulos) para 3 p.p. (400), mas não some.</w:t>
            </w:r>
          </w:p>
        </w:tc>
      </w:tr>
    </w:tbl>
    <w:p>
      <w:pPr>
        <w:spacing w:after="120" w:line="120"/>
      </w:pPr>
    </w:p>
    <w:p>
      <w:pPr>
        <w:pStyle w:val="Heading3"/>
        <w:keepNext/>
      </w:pPr>
      <w:r>
        <w:t xml:space="preserve">Exercício 4 — Quantas componentes? O BIC no Digits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decomposition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mixture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GaussianMixture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"componentes | BIC"</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bic</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17</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bic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GaussianMixture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covariance_type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"tied"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n_init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"{k:11d} | {bic[k]:10.0f}"</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"menor BIC 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get</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"componentes"</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componentes | BIC</w:t>
            </w:r>
          </w:p>
          <w:p>
            <w:pPr>
              <w:spacing w:after="0" w:line="240"/>
            </w:pPr>
            <w:r>
              <w:rPr>
                <w:rFonts w:ascii="Consolas" w:cs="Consolas" w:eastAsia="Consolas" w:hAnsi="Consolas"/>
                <w:color w:val="1F2937"/>
                <w:sz w:val="15"/>
                <w:szCs w:val="15"/>
              </w:rPr>
              <w:t xml:space="preserve">          4 |     180651</w:t>
            </w:r>
          </w:p>
          <w:p>
            <w:pPr>
              <w:spacing w:after="0" w:line="240"/>
            </w:pPr>
            <w:r>
              <w:rPr>
                <w:rFonts w:ascii="Consolas" w:cs="Consolas" w:eastAsia="Consolas" w:hAnsi="Consolas"/>
                <w:color w:val="1F2937"/>
                <w:sz w:val="15"/>
                <w:szCs w:val="15"/>
              </w:rPr>
              <w:t xml:space="preserve">          6 |     178674</w:t>
            </w:r>
          </w:p>
          <w:p>
            <w:pPr>
              <w:spacing w:after="0" w:line="240"/>
            </w:pPr>
            <w:r>
              <w:rPr>
                <w:rFonts w:ascii="Consolas" w:cs="Consolas" w:eastAsia="Consolas" w:hAnsi="Consolas"/>
                <w:color w:val="1F2937"/>
                <w:sz w:val="15"/>
                <w:szCs w:val="15"/>
              </w:rPr>
              <w:t xml:space="preserve">          8 |     177325</w:t>
            </w:r>
          </w:p>
          <w:p>
            <w:pPr>
              <w:spacing w:after="0" w:line="240"/>
            </w:pPr>
            <w:r>
              <w:rPr>
                <w:rFonts w:ascii="Consolas" w:cs="Consolas" w:eastAsia="Consolas" w:hAnsi="Consolas"/>
                <w:color w:val="1F2937"/>
                <w:sz w:val="15"/>
                <w:szCs w:val="15"/>
              </w:rPr>
              <w:t xml:space="preserve">         10 |     175639</w:t>
            </w:r>
          </w:p>
          <w:p>
            <w:pPr>
              <w:spacing w:after="0" w:line="240"/>
            </w:pPr>
            <w:r>
              <w:rPr>
                <w:rFonts w:ascii="Consolas" w:cs="Consolas" w:eastAsia="Consolas" w:hAnsi="Consolas"/>
                <w:color w:val="1F2937"/>
                <w:sz w:val="15"/>
                <w:szCs w:val="15"/>
              </w:rPr>
              <w:t xml:space="preserve">         12 |     174919</w:t>
            </w:r>
          </w:p>
          <w:p>
            <w:pPr>
              <w:spacing w:after="0" w:line="240"/>
            </w:pPr>
            <w:r>
              <w:rPr>
                <w:rFonts w:ascii="Consolas" w:cs="Consolas" w:eastAsia="Consolas" w:hAnsi="Consolas"/>
                <w:color w:val="1F2937"/>
                <w:sz w:val="15"/>
                <w:szCs w:val="15"/>
              </w:rPr>
              <w:t xml:space="preserve">         14 |     174203</w:t>
            </w:r>
          </w:p>
          <w:p>
            <w:pPr>
              <w:spacing w:after="0" w:line="240"/>
            </w:pPr>
            <w:r>
              <w:rPr>
                <w:rFonts w:ascii="Consolas" w:cs="Consolas" w:eastAsia="Consolas" w:hAnsi="Consolas"/>
                <w:color w:val="1F2937"/>
                <w:sz w:val="15"/>
                <w:szCs w:val="15"/>
              </w:rPr>
              <w:t xml:space="preserve">         16 |     173645</w:t>
            </w:r>
          </w:p>
          <w:p>
            <w:pPr>
              <w:spacing w:after="0" w:line="240"/>
            </w:pPr>
            <w:r>
              <w:rPr>
                <w:rFonts w:ascii="Consolas" w:cs="Consolas" w:eastAsia="Consolas" w:hAnsi="Consolas"/>
                <w:color w:val="1F2937"/>
                <w:sz w:val="15"/>
                <w:szCs w:val="15"/>
              </w:rPr>
              <w:t xml:space="preserve">menor BIC com 16 componentes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BIC continuou </w:t>
            </w:r>
            <w:r>
              <w:rPr>
                <w:b/>
                <w:bCs/>
                <w:sz w:val="20"/>
                <w:szCs w:val="20"/>
              </w:rPr>
              <w:t xml:space="preserve">caindo</w:t>
            </w:r>
            <w:r>
              <w:rPr>
                <w:sz w:val="20"/>
                <w:szCs w:val="20"/>
              </w:rPr>
              <w:t xml:space="preserve"> até 16 componentes, o limite do intervalo testado, e portanto não encontrou as 10 classes: sugere mais grupos que dígitos, o que é natural, pois um mesmo dígito pode ser escrito de vários estilos. Como o mínimo está na borda, seria preciso testar mais componentes. A lição: grupos descobertos sem rótulos nem sempre coincidem com as classes, e o BIC é uma pista, e não uma resposta.</w:t>
            </w:r>
          </w:p>
        </w:tc>
      </w:tr>
    </w:tbl>
    <w:p>
      <w:pPr>
        <w:spacing w:after="120" w:line="120"/>
      </w:pPr>
    </w:p>
    <w:p>
      <w:pPr>
        <w:pStyle w:val="Heading3"/>
        <w:keepNext/>
      </w:pPr>
      <w:r>
        <w:t xml:space="preserve">Exercício 5 — EM mole e EM duro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multivariate_normal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mvn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=1e-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"EM semissupervisionado com uma gaussiana por classe. duro=True usa o EM "</w:t>
            </w:r>
            <w:r>
              <w:rPr>
                <w:rFonts w:ascii="Consolas" w:cs="Consolas" w:eastAsia="Consolas" w:hAnsi="Consolas"/>
                <w:b w:val="false"/>
                <w:bCs w:val="false"/>
                <w:color w:val="1F2937"/>
                <w:sz w:val="15"/>
                <w:szCs w:val="15"/>
              </w:rPr>
              <w:t xml:space="preserve">duro</w:t>
            </w:r>
            <w:r>
              <w:rPr>
                <w:rFonts w:ascii="Consolas" w:cs="Consolas" w:eastAsia="Consolas" w:hAnsi="Consolas"/>
                <w:color w:val="B45309"/>
                <w:sz w:val="15"/>
                <w:szCs w:val="15"/>
              </w:rPr>
              <w:t xml:space="preserve">" (cada exemplo vai para a classe mais provável)."</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peso_u</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randint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normal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0.7</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"EM mole"</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"EM duro"</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gerar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"EM mole"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"EM duro"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"{k:13s}: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só rotulados : 80.6% ± 9.9</w:t>
            </w:r>
          </w:p>
          <w:p>
            <w:pPr>
              <w:spacing w:after="0" w:line="240"/>
            </w:pPr>
            <w:r>
              <w:rPr>
                <w:rFonts w:ascii="Consolas" w:cs="Consolas" w:eastAsia="Consolas" w:hAnsi="Consolas"/>
                <w:color w:val="1F2937"/>
                <w:sz w:val="15"/>
                <w:szCs w:val="15"/>
              </w:rPr>
              <w:t xml:space="preserve">EM mole      : 91.8% ± 9.0</w:t>
            </w:r>
          </w:p>
          <w:p>
            <w:pPr>
              <w:spacing w:after="0" w:line="240"/>
            </w:pPr>
            <w:r>
              <w:rPr>
                <w:rFonts w:ascii="Consolas" w:cs="Consolas" w:eastAsia="Consolas" w:hAnsi="Consolas"/>
                <w:color w:val="1F2937"/>
                <w:sz w:val="15"/>
                <w:szCs w:val="15"/>
              </w:rPr>
              <w:t xml:space="preserve">EM duro      : 84.6% ± 17.5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EM mole (91,8%) superou o duro (84,6%) e a referência (80,6%). O EM duro foi também o </w:t>
            </w:r>
            <w:r>
              <w:rPr>
                <w:b/>
                <w:bCs/>
                <w:sz w:val="20"/>
                <w:szCs w:val="20"/>
              </w:rPr>
              <w:t xml:space="preserve">mais instável</w:t>
            </w:r>
            <w:r>
              <w:rPr>
                <w:sz w:val="20"/>
                <w:szCs w:val="20"/>
              </w:rPr>
              <w:t xml:space="preserve"> (desvio de 17,5 p.p., contra 9,0 do mole): ao fixar uma classe por exemplo, erros iniciais se consolidam em alguns sorteios. Isso sugere que a versão "dura" (a do self-training) é mais sujeita a reforçar erros do que a versão que mantém as probabilidades.</w:t>
            </w:r>
          </w:p>
        </w:tc>
      </w:tr>
    </w:tbl>
    <w:p>
      <w:pPr>
        <w:spacing w:after="120" w:line="120"/>
      </w:pPr>
    </w:p>
    <w:p>
      <w:pPr>
        <w:pStyle w:val="Heading2"/>
        <w:keepNext/>
        <w:pageBreakBefore/>
      </w:pPr>
      <w:r>
        <w:t xml:space="preserve">Capítulo 7 — Separação por Baixa Densidade</w:t>
      </w:r>
    </w:p>
    <w:p>
      <w:pPr>
        <w:pStyle w:val="Heading3"/>
        <w:keepNext/>
      </w:pPr>
      <w:r>
        <w:t xml:space="preserve">Exercício 1 — O efeito de C e gamma com poucos rótulos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"gamma |   C=1  |  C=10  | C=100"</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"{gamma:5.1f} | "</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 |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join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"{v:5.1f}%"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gamma |   C=1  |  C=10  | C=100</w:t>
            </w:r>
          </w:p>
          <w:p>
            <w:pPr>
              <w:spacing w:after="0" w:line="240"/>
            </w:pPr>
            <w:r>
              <w:rPr>
                <w:rFonts w:ascii="Consolas" w:cs="Consolas" w:eastAsia="Consolas" w:hAnsi="Consolas"/>
                <w:color w:val="1F2937"/>
                <w:sz w:val="15"/>
                <w:szCs w:val="15"/>
              </w:rPr>
              <w:t xml:space="preserve">  0.5 |  80.9% |  82.5% |  82.2%</w:t>
            </w:r>
          </w:p>
          <w:p>
            <w:pPr>
              <w:spacing w:after="0" w:line="240"/>
            </w:pPr>
            <w:r>
              <w:rPr>
                <w:rFonts w:ascii="Consolas" w:cs="Consolas" w:eastAsia="Consolas" w:hAnsi="Consolas"/>
                <w:color w:val="1F2937"/>
                <w:sz w:val="15"/>
                <w:szCs w:val="15"/>
              </w:rPr>
              <w:t xml:space="preserve">  1.0 |  82.6% |  85.3% |  85.3%</w:t>
            </w:r>
          </w:p>
          <w:p>
            <w:pPr>
              <w:spacing w:after="0" w:line="240"/>
            </w:pPr>
            <w:r>
              <w:rPr>
                <w:rFonts w:ascii="Consolas" w:cs="Consolas" w:eastAsia="Consolas" w:hAnsi="Consolas"/>
                <w:color w:val="1F2937"/>
                <w:sz w:val="15"/>
                <w:szCs w:val="15"/>
              </w:rPr>
              <w:t xml:space="preserve">  2.0 |  85.7% |  86.2% |  86.2%</w:t>
            </w:r>
          </w:p>
          <w:p>
            <w:pPr>
              <w:spacing w:after="0" w:line="240"/>
            </w:pPr>
            <w:r>
              <w:rPr>
                <w:rFonts w:ascii="Consolas" w:cs="Consolas" w:eastAsia="Consolas" w:hAnsi="Consolas"/>
                <w:color w:val="1F2937"/>
                <w:sz w:val="15"/>
                <w:szCs w:val="15"/>
              </w:rPr>
              <w:t xml:space="preserve">  5.0 |  82.0% |  82.8% |  82.8%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melhor região da tabela fica em gamma = 2 com C = 10 ou 100 (cerca de 86%), e as piores células ficam em torno de 81%. A variação entre células é de aproximadamente 5 p.p. Mas, como mostrou o Capítulo 7, o TSVM com gamma adequado traz um ganho maior (de 11,7 p.p. com gamma = 5) do que a escolha dos parâmetros da SVM comum. Com 6 rótulos, escolher C e gamma também é difícil, pois não há dados para validar.</w:t>
            </w:r>
          </w:p>
        </w:tc>
      </w:tr>
    </w:tbl>
    <w:p>
      <w:pPr>
        <w:spacing w:after="120" w:line="120"/>
      </w:pPr>
    </w:p>
    <w:p>
      <w:pPr>
        <w:pStyle w:val="Heading3"/>
        <w:keepNext/>
      </w:pPr>
      <w:r>
        <w:t xml:space="preserve">Exercício 2 — TSVM no Breast Cancer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simplificado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inspirado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Joachims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1999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treina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ó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á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provis</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rios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demais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respeitando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propor</w:t>
            </w:r>
            <w:r>
              <w:rPr>
                <w:rFonts w:ascii="Consolas" w:cs="Consolas" w:eastAsia="Consolas" w:hAnsi="Consolas"/>
                <w:color w:val="1F2937"/>
                <w:sz w:val="15"/>
                <w:szCs w:val="15"/>
              </w:rPr>
              <w:t xml:space="preserve">çã</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positivos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aumenta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poucos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que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violam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margem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proporção fixa de positivos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geomspace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peso crescente dos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quanto cada exemplo viola a margem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trocar não compensa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 os rótulos do par</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 [],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"gamma usado: {gamma:.4f} | proporção real de benignos no treino: {y_tr.mean():.2f} | proporção dos rotulados: 0.50"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"SVM só rotulados          : {100 * np.mean(a):.1f}% ± {100 * np.std(a):.1f}"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"TSVM (proporção dos 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"TSVM (proporção real)"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"{nome:26s}: {100 * np.mean(v):.1f}% ± {100 * np.std(v):.1f}  (ganho {100 * d.mean():+.1f} p.p.; melhor/pior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gamma usado: 0.0333 | proporção real de benignos no treino: 0.63 | proporção dos rotulados: 0.50</w:t>
            </w:r>
          </w:p>
          <w:p>
            <w:pPr>
              <w:spacing w:after="0" w:line="240"/>
            </w:pPr>
            <w:r>
              <w:rPr>
                <w:rFonts w:ascii="Consolas" w:cs="Consolas" w:eastAsia="Consolas" w:hAnsi="Consolas"/>
                <w:color w:val="1F2937"/>
                <w:sz w:val="15"/>
                <w:szCs w:val="15"/>
              </w:rPr>
              <w:t xml:space="preserve">SVM só rotulados          : 89.1% ± 2.4</w:t>
            </w:r>
          </w:p>
          <w:p>
            <w:pPr>
              <w:spacing w:after="0" w:line="240"/>
            </w:pPr>
            <w:r>
              <w:rPr>
                <w:rFonts w:ascii="Consolas" w:cs="Consolas" w:eastAsia="Consolas" w:hAnsi="Consolas"/>
                <w:color w:val="1F2937"/>
                <w:sz w:val="15"/>
                <w:szCs w:val="15"/>
              </w:rPr>
              <w:t xml:space="preserve">TSVM (proporção dos rotulados): 82.8% ± 1.4  (ganho -6.3 p.p.; melhor/pior 1/19)</w:t>
            </w:r>
          </w:p>
          <w:p>
            <w:pPr>
              <w:spacing w:after="0" w:line="240"/>
            </w:pPr>
            <w:r>
              <w:rPr>
                <w:rFonts w:ascii="Consolas" w:cs="Consolas" w:eastAsia="Consolas" w:hAnsi="Consolas"/>
                <w:color w:val="1F2937"/>
                <w:sz w:val="15"/>
                <w:szCs w:val="15"/>
              </w:rPr>
              <w:t xml:space="preserve">TSVM (proporção real)     : 90.2% ± 1.7  (ganho +1.2 p.p.; melhor/pior 15/5)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Com a proporção estimada nos rotulados (50% de benignos), o TSVM </w:t>
            </w:r>
            <w:r>
              <w:rPr>
                <w:b/>
                <w:bCs/>
                <w:sz w:val="20"/>
                <w:szCs w:val="20"/>
              </w:rPr>
              <w:t xml:space="preserve">piorou</w:t>
            </w:r>
            <w:r>
              <w:rPr>
                <w:sz w:val="20"/>
                <w:szCs w:val="20"/>
              </w:rPr>
              <w:t xml:space="preserve"> 6,3 p.p. (melhor em 1 e pior em 19 dos 20 sorteios). Mas a proporção real de benignos no treino é de 63%. Com a proporção real, o TSVM </w:t>
            </w:r>
            <w:r>
              <w:rPr>
                <w:b/>
                <w:bCs/>
                <w:sz w:val="20"/>
                <w:szCs w:val="20"/>
              </w:rPr>
              <w:t xml:space="preserve">ganhou</w:t>
            </w:r>
            <w:r>
              <w:rPr>
                <w:sz w:val="20"/>
                <w:szCs w:val="20"/>
              </w:rPr>
              <w:t xml:space="preserve"> 1,2 p.p. (melhor em 15 e pior em 5). A causa do prejuízo foi a proporção errada, e o resultado ilustra o risco do TSVM discutido no capítulo. Mesmo com a proporção correta, o ganho é pequeno: uma SVM com 10 rótulos já separa bem as classes neste conjunto.</w:t>
            </w:r>
          </w:p>
        </w:tc>
      </w:tr>
    </w:tbl>
    <w:p>
      <w:pPr>
        <w:spacing w:after="120" w:line="120"/>
      </w:pPr>
    </w:p>
    <w:p>
      <w:pPr>
        <w:pStyle w:val="Heading3"/>
        <w:keepNext/>
      </w:pPr>
      <w:r>
        <w:t xml:space="preserve">Exercício 3 — Minimização de entropia no Breast Cancer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optimize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minimize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sigmoide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logistica_entropia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l2=</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w0=</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"Regressão logística binária que minimiza: perda logística nos rotulados + lam * entropia das previsões nos sem rótulo + l2 * ||w||^2 (Grandvalet e Bengio, 2004)."</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objetivo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sigmoide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perda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l2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perda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ent</w:t>
            </w:r>
            <w:r>
              <w:rPr>
                <w:rFonts w:ascii="Consolas" w:cs="Consolas" w:eastAsia="Consolas" w:hAnsi="Consolas"/>
                <w:color w:val="1F2937"/>
                <w:sz w:val="15"/>
                <w:szCs w:val="15"/>
              </w:rPr>
              <w:t xml:space="preserve"> + l2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p>
          <w:p>
            <w:pPr>
              <w:spacing w:after="0" w:line="240"/>
            </w:pPr>
            <w:r>
              <w:rPr>
                <w:rFonts w:ascii="Consolas" w:cs="Consolas" w:eastAsia="Consolas" w:hAnsi="Consolas"/>
                <w:color w:val="1F2937"/>
                <w:sz w:val="15"/>
                <w:szCs w:val="15"/>
              </w:rPr>
              <w:t xml:space="preserve">    w0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w0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w0</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minimize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objetivo</w:t>
            </w:r>
            <w:r>
              <w:rPr>
                <w:rFonts w:ascii="Consolas" w:cs="Consolas" w:eastAsia="Consolas" w:hAnsi="Consolas"/>
                <w:color w:val="1F2937"/>
                <w:sz w:val="15"/>
                <w:szCs w:val="15"/>
              </w:rPr>
              <w:t xml:space="preserve">, w0, </w:t>
            </w:r>
            <w:r>
              <w:rPr>
                <w:rFonts w:ascii="Consolas" w:cs="Consolas" w:eastAsia="Consolas" w:hAnsi="Consolas"/>
                <w:b w:val="false"/>
                <w:bCs w:val="false"/>
                <w:color w:val="1F2937"/>
                <w:sz w:val="15"/>
                <w:szCs w:val="15"/>
              </w:rPr>
              <w:t xml:space="preserve">jac</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method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"L-BFGS-B"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"lambda | acurácia | ganho sobre lambda=0 (p.p.) | melhor/pior"</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logistica_entropia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l2=</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"{lam:6.1f} | {100 * res[lam].mean():7.1f}% | {100 * d.mean():+26.1f}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lambda | acurácia | ganho sobre lambda=0 (p.p.) | melhor/pior</w:t>
            </w:r>
          </w:p>
          <w:p>
            <w:pPr>
              <w:spacing w:after="0" w:line="240"/>
            </w:pPr>
            <w:r>
              <w:rPr>
                <w:rFonts w:ascii="Consolas" w:cs="Consolas" w:eastAsia="Consolas" w:hAnsi="Consolas"/>
                <w:color w:val="1F2937"/>
                <w:sz w:val="15"/>
                <w:szCs w:val="15"/>
              </w:rPr>
              <w:t xml:space="preserve">   0.0 |    90.3% |                       +0.0 | 0/0</w:t>
            </w:r>
          </w:p>
          <w:p>
            <w:pPr>
              <w:spacing w:after="0" w:line="240"/>
            </w:pPr>
            <w:r>
              <w:rPr>
                <w:rFonts w:ascii="Consolas" w:cs="Consolas" w:eastAsia="Consolas" w:hAnsi="Consolas"/>
                <w:color w:val="1F2937"/>
                <w:sz w:val="15"/>
                <w:szCs w:val="15"/>
              </w:rPr>
              <w:t xml:space="preserve">   0.1 |    90.4% |                       +0.1 | 18/8</w:t>
            </w:r>
          </w:p>
          <w:p>
            <w:pPr>
              <w:spacing w:after="0" w:line="240"/>
            </w:pPr>
            <w:r>
              <w:rPr>
                <w:rFonts w:ascii="Consolas" w:cs="Consolas" w:eastAsia="Consolas" w:hAnsi="Consolas"/>
                <w:color w:val="1F2937"/>
                <w:sz w:val="15"/>
                <w:szCs w:val="15"/>
              </w:rPr>
              <w:t xml:space="preserve">   0.3 |    91.6% |                       +1.3 | 20/8</w:t>
            </w:r>
          </w:p>
          <w:p>
            <w:pPr>
              <w:spacing w:after="0" w:line="240"/>
            </w:pPr>
            <w:r>
              <w:rPr>
                <w:rFonts w:ascii="Consolas" w:cs="Consolas" w:eastAsia="Consolas" w:hAnsi="Consolas"/>
                <w:color w:val="1F2937"/>
                <w:sz w:val="15"/>
                <w:szCs w:val="15"/>
              </w:rPr>
              <w:t xml:space="preserve">   1.0 |    90.3% |                       +0.0 | 14/14</w:t>
            </w:r>
          </w:p>
          <w:p>
            <w:pPr>
              <w:spacing w:after="0" w:line="240"/>
            </w:pPr>
            <w:r>
              <w:rPr>
                <w:rFonts w:ascii="Consolas" w:cs="Consolas" w:eastAsia="Consolas" w:hAnsi="Consolas"/>
                <w:color w:val="1F2937"/>
                <w:sz w:val="15"/>
                <w:szCs w:val="15"/>
              </w:rPr>
              <w:t xml:space="preserve">   3.0 |    90.2% |                       -0.2 | 12/15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melhor valor é lambda = 0,3 (91,6%, ganho de 1,3 p.p., melhor em 20 e pior em 8 dos 30 sorteios). Com lambda de 1 ou 3, o ganho some (0,0 e -0,2). O ganho é bem menor que nos dígitos 3 e 8 (de 87,6% para 95,7%), porque a regressão logística com 10 rótulos já alcança 90,3% no Breast Cancer, e há menos espaço para melhorar.</w:t>
            </w:r>
          </w:p>
        </w:tc>
      </w:tr>
    </w:tbl>
    <w:p>
      <w:pPr>
        <w:spacing w:after="120" w:line="120"/>
      </w:pPr>
    </w:p>
    <w:p>
      <w:pPr>
        <w:pStyle w:val="Heading3"/>
        <w:keepNext/>
      </w:pPr>
      <w:r>
        <w:t xml:space="preserve">Exercício 4 — O peso C do TSVM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simplificado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inspirado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Joachims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1999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treina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ó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á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provis</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rios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demais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respeitando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propor</w:t>
            </w:r>
            <w:r>
              <w:rPr>
                <w:rFonts w:ascii="Consolas" w:cs="Consolas" w:eastAsia="Consolas" w:hAnsi="Consolas"/>
                <w:color w:val="1F2937"/>
                <w:sz w:val="15"/>
                <w:szCs w:val="15"/>
              </w:rPr>
              <w:t xml:space="preserve">çã</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positivos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aumenta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poucos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que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violam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margem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proporção fixa de positivos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geomspace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peso crescente dos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quanto cada exemplo viola a margem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trocar não compensa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 os rótulos do par</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"Cu final | TSVM | ganho (p.p.) | melhor/pior em 30"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"{cu:8.2f} | {100 * np.mean(b):4.1f}% | {100 * d.mean():+11.1f} | {(d &gt; 0).sum()}/{(d &lt; 0).sum()}"</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Cu final | TSVM | ganho (p.p.) | melhor/pior em 30</w:t>
            </w:r>
          </w:p>
          <w:p>
            <w:pPr>
              <w:spacing w:after="0" w:line="240"/>
            </w:pPr>
            <w:r>
              <w:rPr>
                <w:rFonts w:ascii="Consolas" w:cs="Consolas" w:eastAsia="Consolas" w:hAnsi="Consolas"/>
                <w:color w:val="1F2937"/>
                <w:sz w:val="15"/>
                <w:szCs w:val="15"/>
              </w:rPr>
              <w:t xml:space="preserve">    0.01 | 94.8% |       +13.7 | 25/4</w:t>
            </w:r>
          </w:p>
          <w:p>
            <w:pPr>
              <w:spacing w:after="0" w:line="240"/>
            </w:pPr>
            <w:r>
              <w:rPr>
                <w:rFonts w:ascii="Consolas" w:cs="Consolas" w:eastAsia="Consolas" w:hAnsi="Consolas"/>
                <w:color w:val="1F2937"/>
                <w:sz w:val="15"/>
                <w:szCs w:val="15"/>
              </w:rPr>
              <w:t xml:space="preserve">    0.10 | 94.7% |       +13.6 | 26/1</w:t>
            </w:r>
          </w:p>
          <w:p>
            <w:pPr>
              <w:spacing w:after="0" w:line="240"/>
            </w:pPr>
            <w:r>
              <w:rPr>
                <w:rFonts w:ascii="Consolas" w:cs="Consolas" w:eastAsia="Consolas" w:hAnsi="Consolas"/>
                <w:color w:val="1F2937"/>
                <w:sz w:val="15"/>
                <w:szCs w:val="15"/>
              </w:rPr>
              <w:t xml:space="preserve">    1.00 | 92.8% |       +11.7 | 27/1</w:t>
            </w:r>
          </w:p>
          <w:p>
            <w:pPr>
              <w:spacing w:after="0" w:line="240"/>
            </w:pPr>
            <w:r>
              <w:rPr>
                <w:rFonts w:ascii="Consolas" w:cs="Consolas" w:eastAsia="Consolas" w:hAnsi="Consolas"/>
                <w:color w:val="1F2937"/>
                <w:sz w:val="15"/>
                <w:szCs w:val="15"/>
              </w:rPr>
              <w:t xml:space="preserve">   10.00 | 90.2% |        +9.2 | 25/3</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ganho foi o maior com o peso mais baixo (+13,7 p.p. com Cu = 0,01 e +13,6 com 0,1) e diminuiu para +11,7 com 1 e +9,2 com 10. Aqui, um peso alto para os exemplos sem rótulo deixou os rótulos provisórios (que podem estar errados) dominarem. Mesmo assim, em todos os pesos houve ganho. Os valores do capítulo (Cu = 1) não são os melhores nesta base, e o melhor peso depende dos dados.</w:t>
            </w:r>
          </w:p>
        </w:tc>
      </w:tr>
    </w:tbl>
    <w:p>
      <w:pPr>
        <w:spacing w:after="120" w:line="120"/>
      </w:pPr>
    </w:p>
    <w:p>
      <w:pPr>
        <w:pStyle w:val="Heading3"/>
        <w:keepNext/>
      </w:pPr>
      <w:r>
        <w:t xml:space="preserve">Exercício 5 — Proporção de classes errada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simplificado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inspirado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Joachims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1999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treina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ó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á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provis</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rios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demais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respeitando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propor</w:t>
            </w:r>
            <w:r>
              <w:rPr>
                <w:rFonts w:ascii="Consolas" w:cs="Consolas" w:eastAsia="Consolas" w:hAnsi="Consolas"/>
                <w:color w:val="1F2937"/>
                <w:sz w:val="15"/>
                <w:szCs w:val="15"/>
              </w:rPr>
              <w:t xml:space="preserve">çã</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positivos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aumenta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poucos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que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violam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margem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proporção fixa de positivos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geomspace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peso crescente dos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quanto cada exemplo viola a margem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trocar não compensa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 os rótulos do par</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"proporção informada | TSVM | ganho sobre a SVM só rotulados (p.p.)"</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0.35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"{prop:19.2f} | {100 * np.mean(b):4.1f}% | {100 * (np.mean(b) - np.mean(a)):+.1f}"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proporção informada | TSVM | ganho sobre a SVM só rotulados (p.p.)</w:t>
            </w:r>
          </w:p>
          <w:p>
            <w:pPr>
              <w:spacing w:after="0" w:line="240"/>
            </w:pPr>
            <w:r>
              <w:rPr>
                <w:rFonts w:ascii="Consolas" w:cs="Consolas" w:eastAsia="Consolas" w:hAnsi="Consolas"/>
                <w:color w:val="1F2937"/>
                <w:sz w:val="15"/>
                <w:szCs w:val="15"/>
              </w:rPr>
              <w:t xml:space="preserve">               0.20 | 70.6% | -10.5</w:t>
            </w:r>
          </w:p>
          <w:p>
            <w:pPr>
              <w:spacing w:after="0" w:line="240"/>
            </w:pPr>
            <w:r>
              <w:rPr>
                <w:rFonts w:ascii="Consolas" w:cs="Consolas" w:eastAsia="Consolas" w:hAnsi="Consolas"/>
                <w:color w:val="1F2937"/>
                <w:sz w:val="15"/>
                <w:szCs w:val="15"/>
              </w:rPr>
              <w:t xml:space="preserve">               0.35 | 82.8% | +1.7</w:t>
            </w:r>
          </w:p>
          <w:p>
            <w:pPr>
              <w:spacing w:after="0" w:line="240"/>
            </w:pPr>
            <w:r>
              <w:rPr>
                <w:rFonts w:ascii="Consolas" w:cs="Consolas" w:eastAsia="Consolas" w:hAnsi="Consolas"/>
                <w:color w:val="1F2937"/>
                <w:sz w:val="15"/>
                <w:szCs w:val="15"/>
              </w:rPr>
              <w:t xml:space="preserve">               0.50 | 92.8% | +11.7</w:t>
            </w:r>
          </w:p>
          <w:p>
            <w:pPr>
              <w:spacing w:after="0" w:line="240"/>
            </w:pPr>
            <w:r>
              <w:rPr>
                <w:rFonts w:ascii="Consolas" w:cs="Consolas" w:eastAsia="Consolas" w:hAnsi="Consolas"/>
                <w:color w:val="1F2937"/>
                <w:sz w:val="15"/>
                <w:szCs w:val="15"/>
              </w:rPr>
              <w:t xml:space="preserve">               0.65 | 84.8% | +3.7</w:t>
            </w:r>
          </w:p>
          <w:p>
            <w:pPr>
              <w:spacing w:after="0" w:line="240"/>
            </w:pPr>
            <w:r>
              <w:rPr>
                <w:rFonts w:ascii="Consolas" w:cs="Consolas" w:eastAsia="Consolas" w:hAnsi="Consolas"/>
                <w:color w:val="1F2937"/>
                <w:sz w:val="15"/>
                <w:szCs w:val="15"/>
              </w:rPr>
              <w:t xml:space="preserve">               0.80 | 71.2% | -9.9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 ganho é máximo com a proporção verdadeira (0,5): +11,7 p.p. Com 0,35 e 0,65, cai para +1,7 e +3,7. Com 0,2 ou 0,8, o TSVM </w:t>
            </w:r>
            <w:r>
              <w:rPr>
                <w:b/>
                <w:bCs/>
                <w:sz w:val="20"/>
                <w:szCs w:val="20"/>
              </w:rPr>
              <w:t xml:space="preserve">piora</w:t>
            </w:r>
            <w:r>
              <w:rPr>
                <w:sz w:val="20"/>
                <w:szCs w:val="20"/>
              </w:rPr>
              <w:t xml:space="preserve">: -10,5 e -9,9 p.p. O TSVM é, portanto, </w:t>
            </w:r>
            <w:r>
              <w:rPr>
                <w:b/>
                <w:bCs/>
                <w:sz w:val="20"/>
                <w:szCs w:val="20"/>
              </w:rPr>
              <w:t xml:space="preserve">sensível</w:t>
            </w:r>
            <w:r>
              <w:rPr>
                <w:sz w:val="20"/>
                <w:szCs w:val="20"/>
              </w:rPr>
              <w:t xml:space="preserve"> à proporção informada. Em problemas reais, a proporção de classes raramente é conhecida com exatidão, e esse é um risco que precisa ser avaliado.</w:t>
            </w:r>
          </w:p>
        </w:tc>
      </w:tr>
    </w:tbl>
    <w:p>
      <w:pPr>
        <w:spacing w:after="120" w:line="120"/>
      </w:pPr>
    </w:p>
    <w:p>
      <w:pPr>
        <w:pStyle w:val="Heading2"/>
        <w:keepNext/>
        <w:pageBreakBefore/>
      </w:pPr>
      <w:r>
        <w:t xml:space="preserve">Capítulo 8 — Métodos em Grafos</w:t>
      </w:r>
    </w:p>
    <w:p>
      <w:pPr>
        <w:pStyle w:val="Heading3"/>
        <w:keepNext/>
      </w:pPr>
      <w:r>
        <w:t xml:space="preserve">Exercício 1 — Construindo o grafo: componentes e pureza no Iris e no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csgraph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connected_components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kneighbors_graph</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"base | k  | componentes | pureza das arestas"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kneighbors_graph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"connectivity"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nonzero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"{nome:4s} | {k:2d} | {connected_components(G, directed=False)[0]:11d} | {100 * np.mean(y[i] == y[j]):.1f}%"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base | k  | componentes | pureza das arestas</w:t>
            </w:r>
          </w:p>
          <w:p>
            <w:pPr>
              <w:spacing w:after="0" w:line="240"/>
            </w:pPr>
            <w:r>
              <w:rPr>
                <w:rFonts w:ascii="Consolas" w:cs="Consolas" w:eastAsia="Consolas" w:hAnsi="Consolas"/>
                <w:color w:val="1F2937"/>
                <w:sz w:val="15"/>
                <w:szCs w:val="15"/>
              </w:rPr>
              <w:t xml:space="preserve">Iris |  2 |           7 | 92.8%</w:t>
            </w:r>
          </w:p>
          <w:p>
            <w:pPr>
              <w:spacing w:after="0" w:line="240"/>
            </w:pPr>
            <w:r>
              <w:rPr>
                <w:rFonts w:ascii="Consolas" w:cs="Consolas" w:eastAsia="Consolas" w:hAnsi="Consolas"/>
                <w:color w:val="1F2937"/>
                <w:sz w:val="15"/>
                <w:szCs w:val="15"/>
              </w:rPr>
              <w:t xml:space="preserve">Iris |  3 |           2 | 92.4%</w:t>
            </w:r>
          </w:p>
          <w:p>
            <w:pPr>
              <w:spacing w:after="0" w:line="240"/>
            </w:pPr>
            <w:r>
              <w:rPr>
                <w:rFonts w:ascii="Consolas" w:cs="Consolas" w:eastAsia="Consolas" w:hAnsi="Consolas"/>
                <w:color w:val="1F2937"/>
                <w:sz w:val="15"/>
                <w:szCs w:val="15"/>
              </w:rPr>
              <w:t xml:space="preserve">Iris |  5 |           1 | 92.5%</w:t>
            </w:r>
          </w:p>
          <w:p>
            <w:pPr>
              <w:spacing w:after="0" w:line="240"/>
            </w:pPr>
            <w:r>
              <w:rPr>
                <w:rFonts w:ascii="Consolas" w:cs="Consolas" w:eastAsia="Consolas" w:hAnsi="Consolas"/>
                <w:color w:val="1F2937"/>
                <w:sz w:val="15"/>
                <w:szCs w:val="15"/>
              </w:rPr>
              <w:t xml:space="preserve">Iris | 10 |           1 | 90.2%</w:t>
            </w:r>
          </w:p>
          <w:p>
            <w:pPr>
              <w:spacing w:after="0" w:line="240"/>
            </w:pPr>
            <w:r>
              <w:rPr>
                <w:rFonts w:ascii="Consolas" w:cs="Consolas" w:eastAsia="Consolas" w:hAnsi="Consolas"/>
                <w:color w:val="1F2937"/>
                <w:sz w:val="15"/>
                <w:szCs w:val="15"/>
              </w:rPr>
              <w:t xml:space="preserve">Wine |  2 |           3 | 93.3%</w:t>
            </w:r>
          </w:p>
          <w:p>
            <w:pPr>
              <w:spacing w:after="0" w:line="240"/>
            </w:pPr>
            <w:r>
              <w:rPr>
                <w:rFonts w:ascii="Consolas" w:cs="Consolas" w:eastAsia="Consolas" w:hAnsi="Consolas"/>
                <w:color w:val="1F2937"/>
                <w:sz w:val="15"/>
                <w:szCs w:val="15"/>
              </w:rPr>
              <w:t xml:space="preserve">Wine |  3 |           1 | 92.8%</w:t>
            </w:r>
          </w:p>
          <w:p>
            <w:pPr>
              <w:spacing w:after="0" w:line="240"/>
            </w:pPr>
            <w:r>
              <w:rPr>
                <w:rFonts w:ascii="Consolas" w:cs="Consolas" w:eastAsia="Consolas" w:hAnsi="Consolas"/>
                <w:color w:val="1F2937"/>
                <w:sz w:val="15"/>
                <w:szCs w:val="15"/>
              </w:rPr>
              <w:t xml:space="preserve">Wine |  5 |           1 | 91.8%</w:t>
            </w:r>
          </w:p>
          <w:p>
            <w:pPr>
              <w:spacing w:after="0" w:line="240"/>
            </w:pPr>
            <w:r>
              <w:rPr>
                <w:rFonts w:ascii="Consolas" w:cs="Consolas" w:eastAsia="Consolas" w:hAnsi="Consolas"/>
                <w:color w:val="1F2937"/>
                <w:sz w:val="15"/>
                <w:szCs w:val="15"/>
              </w:rPr>
              <w:t xml:space="preserve">Wine | 10 |           1 | 90.6%</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No Iris, o menor k que deixa o grafo conexo é 5 (pureza 92,5%); com k = 2 há 7 componentes e com k = 3, 2. No Wine, k = 3 já conecta (pureza 92,8%). Em ambos, a pureza diminui lentamente quando k cresce (90,2% e 90,6% com k = 10). Uma boa escolha é o menor k que conecta o grafo, ou um valor um pouco maior.</w:t>
            </w:r>
          </w:p>
        </w:tc>
      </w:tr>
    </w:tbl>
    <w:p>
      <w:pPr>
        <w:spacing w:after="120" w:line="120"/>
      </w:pPr>
    </w:p>
    <w:p>
      <w:pPr>
        <w:pStyle w:val="Heading3"/>
        <w:keepNext/>
      </w:pPr>
      <w:r>
        <w:t xml:space="preserve">Exercício 2 — Propagation e Spreading no Wine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LabelPropagation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Propagation"</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Propagation"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LabelPropagation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"{k:20s}: {100 * np.mean(v):.1f}% ± {100 * np.std(v):.1f}"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regressão logística : 93.2% ± 2.9</w:t>
            </w:r>
          </w:p>
          <w:p>
            <w:pPr>
              <w:spacing w:after="0" w:line="240"/>
            </w:pPr>
            <w:r>
              <w:rPr>
                <w:rFonts w:ascii="Consolas" w:cs="Consolas" w:eastAsia="Consolas" w:hAnsi="Consolas"/>
                <w:color w:val="1F2937"/>
                <w:sz w:val="15"/>
                <w:szCs w:val="15"/>
              </w:rPr>
              <w:t xml:space="preserve">Label Propagation   : 88.5% ± 12.4</w:t>
            </w:r>
          </w:p>
          <w:p>
            <w:pPr>
              <w:spacing w:after="0" w:line="240"/>
            </w:pPr>
            <w:r>
              <w:rPr>
                <w:rFonts w:ascii="Consolas" w:cs="Consolas" w:eastAsia="Consolas" w:hAnsi="Consolas"/>
                <w:color w:val="1F2937"/>
                <w:sz w:val="15"/>
                <w:szCs w:val="15"/>
              </w:rPr>
              <w:t xml:space="preserve">Label Spreading     : 89.2% ± 9.3</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Os métodos de grafos </w:t>
            </w:r>
            <w:r>
              <w:rPr>
                <w:b/>
                <w:bCs/>
                <w:sz w:val="20"/>
                <w:szCs w:val="20"/>
              </w:rPr>
              <w:t xml:space="preserve">não superaram</w:t>
            </w:r>
            <w:r>
              <w:rPr>
                <w:sz w:val="20"/>
                <w:szCs w:val="20"/>
              </w:rPr>
              <w:t xml:space="preserve"> a regressão logística: 88,5% (Propagation) e 89,2% (Spreading), contra 93,2%, e com variação muito maior entre sorteios (desvios de 12,4 e 9,3 p.p., contra 2,9). Com apenas 4 rótulos por classe e 12 no total, o resultado depende muito de quais exemplos foram rotulados. O Wine é um problema "fácil" para a regressão logística, e o Propagation e o Spreading se comportaram de modo parecido, com o Spreading um pouco melhor e mais estável.</w:t>
            </w:r>
          </w:p>
        </w:tc>
      </w:tr>
    </w:tbl>
    <w:p>
      <w:pPr>
        <w:spacing w:after="120" w:line="120"/>
      </w:pPr>
    </w:p>
    <w:p>
      <w:pPr>
        <w:pStyle w:val="Heading3"/>
        <w:keepNext/>
      </w:pPr>
      <w:r>
        <w:t xml:space="preserve">Exercício 3 — Pureza, conectividade e acurácia no Breast Cancer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sparse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csgraph</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connected_components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kneighbors_graph</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  | componentes | pureza das arestas | acurácia (20 rótulos, 10 sorteios)"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kneighbors_graph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"connectivity"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nonzero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"{k:2d} | {connected_components(G, directed=False)[0]:11d} | {100 * np.mean(y_tr[i] == y_tr[j]):17.1f}% | {100 * np.mean(acc):.1f}%"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k  | componentes | pureza das arestas | acurácia (20 rótulos, 10 sorteios)</w:t>
            </w:r>
          </w:p>
          <w:p>
            <w:pPr>
              <w:spacing w:after="0" w:line="240"/>
            </w:pPr>
            <w:r>
              <w:rPr>
                <w:rFonts w:ascii="Consolas" w:cs="Consolas" w:eastAsia="Consolas" w:hAnsi="Consolas"/>
                <w:color w:val="1F2937"/>
                <w:sz w:val="15"/>
                <w:szCs w:val="15"/>
              </w:rPr>
              <w:t xml:space="preserve"> 3 |           1 |              95.3% | 69.4%</w:t>
            </w:r>
          </w:p>
          <w:p>
            <w:pPr>
              <w:spacing w:after="0" w:line="240"/>
            </w:pPr>
            <w:r>
              <w:rPr>
                <w:rFonts w:ascii="Consolas" w:cs="Consolas" w:eastAsia="Consolas" w:hAnsi="Consolas"/>
                <w:color w:val="1F2937"/>
                <w:sz w:val="15"/>
                <w:szCs w:val="15"/>
              </w:rPr>
              <w:t xml:space="preserve"> 5 |           1 |              94.7% | 90.5%</w:t>
            </w:r>
          </w:p>
          <w:p>
            <w:pPr>
              <w:spacing w:after="0" w:line="240"/>
            </w:pPr>
            <w:r>
              <w:rPr>
                <w:rFonts w:ascii="Consolas" w:cs="Consolas" w:eastAsia="Consolas" w:hAnsi="Consolas"/>
                <w:color w:val="1F2937"/>
                <w:sz w:val="15"/>
                <w:szCs w:val="15"/>
              </w:rPr>
              <w:t xml:space="preserve">10 |           1 |              93.5% | 90.7%</w:t>
            </w:r>
          </w:p>
          <w:p>
            <w:pPr>
              <w:spacing w:after="0" w:line="240"/>
            </w:pPr>
            <w:r>
              <w:rPr>
                <w:rFonts w:ascii="Consolas" w:cs="Consolas" w:eastAsia="Consolas" w:hAnsi="Consolas"/>
                <w:color w:val="1F2937"/>
                <w:sz w:val="15"/>
                <w:szCs w:val="15"/>
              </w:rPr>
              <w:t xml:space="preserve">20 |           1 |              91.7% | 91.5%</w:t>
            </w:r>
          </w:p>
          <w:p>
            <w:pPr>
              <w:spacing w:after="0" w:line="240"/>
            </w:pPr>
            <w:r>
              <w:rPr>
                <w:rFonts w:ascii="Consolas" w:cs="Consolas" w:eastAsia="Consolas" w:hAnsi="Consolas"/>
                <w:color w:val="1F2937"/>
                <w:sz w:val="15"/>
                <w:szCs w:val="15"/>
              </w:rPr>
              <w:t xml:space="preserve">50 |           1 |              88.3% | 91.9%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pureza das arestas diminui com k (de 95,3% para 88,3%), mas a acurácia </w:t>
            </w:r>
            <w:r>
              <w:rPr>
                <w:b/>
                <w:bCs/>
                <w:sz w:val="20"/>
                <w:szCs w:val="20"/>
              </w:rPr>
              <w:t xml:space="preserve">aumenta</w:t>
            </w:r>
            <w:r>
              <w:rPr>
                <w:sz w:val="20"/>
                <w:szCs w:val="20"/>
              </w:rPr>
              <w:t xml:space="preserve"> (de 69,4% com k = 3 para 91,9% com k = 50). Portanto, a pureza </w:t>
            </w:r>
            <w:r>
              <w:rPr>
                <w:b/>
                <w:bCs/>
                <w:sz w:val="20"/>
                <w:szCs w:val="20"/>
              </w:rPr>
              <w:t xml:space="preserve">não prevê</w:t>
            </w:r>
            <w:r>
              <w:rPr>
                <w:sz w:val="20"/>
                <w:szCs w:val="20"/>
              </w:rPr>
              <w:t xml:space="preserve"> a acurácia neste conjunto. Com k = 3, o grafo é conexo, mas "fraco" (poucas rotas entre os rotulados e os demais, e os rótulos não se espalham bem); com k grande, a conectividade melhora a propagação e compensa as pontes. Note a diferença em relação ao Digits, em que k = 50 já piorava: a melhor escolha depende dos dados.</w:t>
            </w:r>
          </w:p>
        </w:tc>
      </w:tr>
    </w:tbl>
    <w:p>
      <w:pPr>
        <w:spacing w:after="120" w:line="120"/>
      </w:pPr>
    </w:p>
    <w:p>
      <w:pPr>
        <w:pStyle w:val="Heading3"/>
        <w:keepNext/>
      </w:pPr>
      <w:r>
        <w:t xml:space="preserve">Exercício 4 — O gamma do kernel RBF depois de padronizar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d2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200</w:t>
            </w:r>
            <w:r>
              <w:rPr>
                <w:rFonts w:ascii="Consolas" w:cs="Consolas" w:eastAsia="Consolas" w:hAnsi="Consolas"/>
                <w:color w:val="1F2937"/>
                <w:sz w:val="15"/>
                <w:szCs w:val="15"/>
              </w:rPr>
              <w:t xml:space="preserve">, :])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"distância quadrada média entre dois exemplos: {d2:.1f}"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"kernel | acurácia (20 rótulos, 10 sorteios)"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"knn k=10 | {100 * np.mean([LabelSpreading(kernel='knn', n_neighbors=10, alpha=0.2).fit(X_tr, sorteio(s)).score(X_te, y_te) for s in range(10)]):.1f}%"</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0.03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sorteio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"rbf gamma={g:&lt;6} | {100 * a:.1f}%"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distância quadrada média entre dois exemplos: 54.4</w:t>
            </w:r>
          </w:p>
          <w:p>
            <w:pPr>
              <w:spacing w:after="0" w:line="240"/>
            </w:pPr>
            <w:r>
              <w:rPr>
                <w:rFonts w:ascii="Consolas" w:cs="Consolas" w:eastAsia="Consolas" w:hAnsi="Consolas"/>
                <w:color w:val="1F2937"/>
                <w:sz w:val="15"/>
                <w:szCs w:val="15"/>
              </w:rPr>
              <w:t xml:space="preserve">kernel | acurácia (20 rótulos, 10 sorteios)</w:t>
            </w:r>
          </w:p>
          <w:p>
            <w:pPr>
              <w:spacing w:after="0" w:line="240"/>
            </w:pPr>
            <w:r>
              <w:rPr>
                <w:rFonts w:ascii="Consolas" w:cs="Consolas" w:eastAsia="Consolas" w:hAnsi="Consolas"/>
                <w:color w:val="1F2937"/>
                <w:sz w:val="15"/>
                <w:szCs w:val="15"/>
              </w:rPr>
              <w:t xml:space="preserve">knn k=10 | 90.7%</w:t>
            </w:r>
          </w:p>
          <w:p>
            <w:pPr>
              <w:spacing w:after="0" w:line="240"/>
            </w:pPr>
            <w:r>
              <w:rPr>
                <w:rFonts w:ascii="Consolas" w:cs="Consolas" w:eastAsia="Consolas" w:hAnsi="Consolas"/>
                <w:color w:val="1F2937"/>
                <w:sz w:val="15"/>
                <w:szCs w:val="15"/>
              </w:rPr>
              <w:t xml:space="preserve">rbf gamma=0.001  | 65.7%</w:t>
            </w:r>
          </w:p>
          <w:p>
            <w:pPr>
              <w:spacing w:after="0" w:line="240"/>
            </w:pPr>
            <w:r>
              <w:rPr>
                <w:rFonts w:ascii="Consolas" w:cs="Consolas" w:eastAsia="Consolas" w:hAnsi="Consolas"/>
                <w:color w:val="1F2937"/>
                <w:sz w:val="15"/>
                <w:szCs w:val="15"/>
              </w:rPr>
              <w:t xml:space="preserve">rbf gamma=0.01   | 72.5%</w:t>
            </w:r>
          </w:p>
          <w:p>
            <w:pPr>
              <w:spacing w:after="0" w:line="240"/>
            </w:pPr>
            <w:r>
              <w:rPr>
                <w:rFonts w:ascii="Consolas" w:cs="Consolas" w:eastAsia="Consolas" w:hAnsi="Consolas"/>
                <w:color w:val="1F2937"/>
                <w:sz w:val="15"/>
                <w:szCs w:val="15"/>
              </w:rPr>
              <w:t xml:space="preserve">rbf gamma=0.03   | 85.0%</w:t>
            </w:r>
          </w:p>
          <w:p>
            <w:pPr>
              <w:spacing w:after="0" w:line="240"/>
            </w:pPr>
            <w:r>
              <w:rPr>
                <w:rFonts w:ascii="Consolas" w:cs="Consolas" w:eastAsia="Consolas" w:hAnsi="Consolas"/>
                <w:color w:val="1F2937"/>
                <w:sz w:val="15"/>
                <w:szCs w:val="15"/>
              </w:rPr>
              <w:t xml:space="preserve">rbf gamma=0.1    | 91.0%</w:t>
            </w:r>
          </w:p>
          <w:p>
            <w:pPr>
              <w:spacing w:after="0" w:line="240"/>
            </w:pPr>
            <w:r>
              <w:rPr>
                <w:rFonts w:ascii="Consolas" w:cs="Consolas" w:eastAsia="Consolas" w:hAnsi="Consolas"/>
                <w:color w:val="1F2937"/>
                <w:sz w:val="15"/>
                <w:szCs w:val="15"/>
              </w:rPr>
              <w:t xml:space="preserve">rbf gamma=1      | 90.8%</w:t>
            </w:r>
          </w:p>
          <w:p>
            <w:pPr>
              <w:spacing w:after="0" w:line="240"/>
            </w:pPr>
            <w:r>
              <w:rPr>
                <w:rFonts w:ascii="Consolas" w:cs="Consolas" w:eastAsia="Consolas" w:hAnsi="Consolas"/>
                <w:color w:val="1F2937"/>
                <w:sz w:val="15"/>
                <w:szCs w:val="15"/>
              </w:rPr>
              <w:t xml:space="preserve">rbf gamma=20     | 89.2%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distância quadrada média entre dois exemplos é 54,4. O gamma padrão (20) </w:t>
            </w:r>
            <w:r>
              <w:rPr>
                <w:b/>
                <w:bCs/>
                <w:sz w:val="20"/>
                <w:szCs w:val="20"/>
              </w:rPr>
              <w:t xml:space="preserve">funcionou</w:t>
            </w:r>
            <w:r>
              <w:rPr>
                <w:sz w:val="20"/>
                <w:szCs w:val="20"/>
              </w:rPr>
              <w:t xml:space="preserve"> aqui (89,2%), ao contrário do que ocorreu no Digits sem padronização (10%): depois de padronizar, os vizinhos mais próximos ficam a distâncias quadradas pequenas, e os pesos entre eles não se anulam. O melhor valor foi gamma = 0,1 (91,0%), próximo do knn com k = 10 (90,7%). Valores muito pequenos (0,001 e 0,01) pioraram bastante (65,7% e 72,5%), porque o grafo fica quase "uniforme", sem distinguir vizinhos de não vizinhos.</w:t>
            </w:r>
          </w:p>
        </w:tc>
      </w:tr>
    </w:tbl>
    <w:p>
      <w:pPr>
        <w:spacing w:after="120" w:line="120"/>
      </w:pPr>
    </w:p>
    <w:p>
      <w:pPr>
        <w:pStyle w:val="Heading3"/>
        <w:keepNext/>
      </w:pPr>
      <w:r>
        <w:t xml:space="preserve">Exercício 5 — Abster-se quando a confiança é baixa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cobertura</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cobertura</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ordem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cobertura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certo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ordem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"cobertura (fração do teste respondida) | acurácia nos casos respondidos"</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cobertura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"{100 * c:36.0f}% | {100 * np.mean(acc[c]):.1f}%"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cobertura (fração do teste respondida) | acurácia nos casos respondidos</w:t>
            </w:r>
          </w:p>
          <w:p>
            <w:pPr>
              <w:spacing w:after="0" w:line="240"/>
            </w:pPr>
            <w:r>
              <w:rPr>
                <w:rFonts w:ascii="Consolas" w:cs="Consolas" w:eastAsia="Consolas" w:hAnsi="Consolas"/>
                <w:color w:val="1F2937"/>
                <w:sz w:val="15"/>
                <w:szCs w:val="15"/>
              </w:rPr>
              <w:t xml:space="preserve">                                 100% | 93.4%</w:t>
            </w:r>
          </w:p>
          <w:p>
            <w:pPr>
              <w:spacing w:after="0" w:line="240"/>
            </w:pPr>
            <w:r>
              <w:rPr>
                <w:rFonts w:ascii="Consolas" w:cs="Consolas" w:eastAsia="Consolas" w:hAnsi="Consolas"/>
                <w:color w:val="1F2937"/>
                <w:sz w:val="15"/>
                <w:szCs w:val="15"/>
              </w:rPr>
              <w:t xml:space="preserve">                                  80% | 98.1%</w:t>
            </w:r>
          </w:p>
          <w:p>
            <w:pPr>
              <w:spacing w:after="0" w:line="240"/>
            </w:pPr>
            <w:r>
              <w:rPr>
                <w:rFonts w:ascii="Consolas" w:cs="Consolas" w:eastAsia="Consolas" w:hAnsi="Consolas"/>
                <w:color w:val="1F2937"/>
                <w:sz w:val="15"/>
                <w:szCs w:val="15"/>
              </w:rPr>
              <w:t xml:space="preserve">                                  60% | 98.9%</w:t>
            </w:r>
          </w:p>
          <w:p>
            <w:pPr>
              <w:spacing w:after="0" w:line="240"/>
            </w:pPr>
            <w:r>
              <w:rPr>
                <w:rFonts w:ascii="Consolas" w:cs="Consolas" w:eastAsia="Consolas" w:hAnsi="Consolas"/>
                <w:color w:val="1F2937"/>
                <w:sz w:val="15"/>
                <w:szCs w:val="15"/>
              </w:rPr>
              <w:t xml:space="preserve">                                  40% | 98.3%</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O que observar</w:t>
            </w:r>
          </w:p>
          <w:p>
            <w:pPr>
              <w:spacing w:after="80" w:line="280"/>
            </w:pPr>
            <w:r>
              <w:rPr>
                <w:sz w:val="20"/>
                <w:szCs w:val="20"/>
              </w:rPr>
              <w:t xml:space="preserve">A acurácia sobe de 93,4% (respondendo a todos) para 98,1% (respondendo a 80% dos casos mais confiantes) e 98,9% (60%), e fica em 98,3% com 40%. Os exemplos duvidosos são justamente os mais difíceis. Em um uso real, o sistema pode </w:t>
            </w:r>
            <w:r>
              <w:rPr>
                <w:b/>
                <w:bCs/>
                <w:sz w:val="20"/>
                <w:szCs w:val="20"/>
              </w:rPr>
              <w:t xml:space="preserve">encaminhar os casos duvidosos a um humano</w:t>
            </w:r>
            <w:r>
              <w:rPr>
                <w:sz w:val="20"/>
                <w:szCs w:val="20"/>
              </w:rPr>
              <w:t xml:space="preserve">, o que combina bem com a escassez de rótulos: os especialistas rotulam só o que o modelo não resolve.</w:t>
            </w:r>
          </w:p>
        </w:tc>
      </w:tr>
    </w:tbl>
    <w:p>
      <w:pPr>
        <w:spacing w:after="120" w:line="120"/>
      </w:pPr>
    </w:p>
    <w:p>
      <w:pPr>
        <w:sectPr>
          <w:headerReference w:type="default" r:id="rId33"/>
          <w:footerReference w:type="default" r:id="rId34"/>
          <w:type w:val="nextPage"/>
          <w:pgSz w:w="11906" w:h="16838" w:orient="portrait"/>
          <w:pgMar w:top="1300" w:right="1134" w:bottom="1200" w:left="1134" w:header="560" w:footer="500" w:gutter="0"/>
          <w:pgNumType/>
          <w:docGrid w:linePitch="360"/>
        </w:sectPr>
      </w:pPr>
    </w:p>
    <w:p>
      <w:pPr>
        <w:pStyle w:val="Heading1"/>
        <w:keepNext/>
      </w:pPr>
      <w:r>
        <w:t xml:space="preserve">Apêndice E — Soluções de referência dos projetos integradores</w:t>
      </w:r>
    </w:p>
    <w:p>
      <w:pPr>
        <w:spacing w:after="120" w:line="300"/>
        <w:jc w:val="left"/>
      </w:pPr>
      <w:r>
        <w:rPr>
          <w:sz w:val="21"/>
          <w:szCs w:val="21"/>
        </w:rPr>
        <w:t xml:space="preserve">Estas são </w:t>
      </w:r>
      <w:r>
        <w:rPr>
          <w:b/>
          <w:bCs/>
          <w:sz w:val="21"/>
          <w:szCs w:val="21"/>
        </w:rPr>
        <w:t xml:space="preserve">soluções de referência</w:t>
      </w:r>
      <w:r>
        <w:rPr>
          <w:sz w:val="21"/>
          <w:szCs w:val="21"/>
        </w:rPr>
        <w:t xml:space="preserve">: caminhos possíveis, e não os únicos. Compare com o seu trabalho, observe as decisões e discuta as diferenças. A avaliação de um projeto deve considerar também a qualidade da argumentação, e não apenas o código. Os critérios de avaliação de cada projeto aparecem antes do código.</w:t>
      </w:r>
    </w:p>
    <w:p>
      <w:pPr>
        <w:pStyle w:val="Heading2"/>
        <w:keepNext/>
        <w:pageBreakBefore/>
      </w:pPr>
      <w:r>
        <w:t xml:space="preserve">Capítulo 1 — Poucos Rótulos, Muitos Dados</w:t>
      </w:r>
    </w:p>
    <w:p>
      <w:pPr>
        <w:pStyle w:val="Heading3"/>
        <w:keepNext/>
      </w:pPr>
      <w:r>
        <w:t xml:space="preserve">Vale a pena usar os dados sem rótulo? Um relatório com evidências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A separação treino/teste foi feita antes de esconder rótulos e o teste nunca foi usado no treino.</w:t>
      </w:r>
    </w:p>
    <w:p>
      <w:pPr>
        <w:pStyle w:val="ListParagraph"/>
        <w:numPr>
          <w:ilvl w:val="0"/>
          <w:numId w:val="2"/>
        </w:numPr>
        <w:spacing w:after="70" w:line="288"/>
      </w:pPr>
      <w:r>
        <w:rPr>
          <w:sz w:val="21"/>
          <w:szCs w:val="21"/>
        </w:rPr>
        <w:t xml:space="preserve">O modelo de referência supervisionado foi treinado com </w:t>
      </w:r>
      <w:r>
        <w:rPr>
          <w:b/>
          <w:bCs/>
          <w:sz w:val="21"/>
          <w:szCs w:val="21"/>
        </w:rPr>
        <w:t xml:space="preserve">os mesmos</w:t>
      </w:r>
      <w:r>
        <w:rPr>
          <w:sz w:val="21"/>
          <w:szCs w:val="21"/>
        </w:rPr>
        <w:t xml:space="preserve"> exemplos rotulados de cada método.</w:t>
      </w:r>
    </w:p>
    <w:p>
      <w:pPr>
        <w:pStyle w:val="ListParagraph"/>
        <w:numPr>
          <w:ilvl w:val="0"/>
          <w:numId w:val="2"/>
        </w:numPr>
        <w:spacing w:after="70" w:line="288"/>
      </w:pPr>
      <w:r>
        <w:rPr>
          <w:sz w:val="21"/>
          <w:szCs w:val="21"/>
        </w:rPr>
        <w:t xml:space="preserve">Houve repetição com vários sorteios e relato de média </w:t>
      </w:r>
      <w:r>
        <w:rPr>
          <w:b/>
          <w:bCs/>
          <w:sz w:val="21"/>
          <w:szCs w:val="21"/>
        </w:rPr>
        <w:t xml:space="preserve">e</w:t>
      </w:r>
      <w:r>
        <w:rPr>
          <w:sz w:val="21"/>
          <w:szCs w:val="21"/>
        </w:rPr>
        <w:t xml:space="preserve"> variabilidade.</w:t>
      </w:r>
    </w:p>
    <w:p>
      <w:pPr>
        <w:pStyle w:val="ListParagraph"/>
        <w:numPr>
          <w:ilvl w:val="0"/>
          <w:numId w:val="2"/>
        </w:numPr>
        <w:spacing w:after="70" w:line="288"/>
      </w:pPr>
      <w:r>
        <w:rPr>
          <w:sz w:val="21"/>
          <w:szCs w:val="21"/>
        </w:rPr>
        <w:t xml:space="preserve">A tabela e o gráfico estão claros e legíveis.</w:t>
      </w:r>
    </w:p>
    <w:p>
      <w:pPr>
        <w:pStyle w:val="ListParagraph"/>
        <w:numPr>
          <w:ilvl w:val="0"/>
          <w:numId w:val="2"/>
        </w:numPr>
        <w:spacing w:after="70" w:line="288"/>
      </w:pPr>
      <w:r>
        <w:rPr>
          <w:sz w:val="21"/>
          <w:szCs w:val="21"/>
        </w:rPr>
        <w:t xml:space="preserve">A recomendação é baseada nos números, cita riscos (suposições do método, sensibilidade a parâmetros, poucos rótulos para validar) e propõe próximos passos.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pyplot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"desvio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fig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subplots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figsize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3.5</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groupby</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plot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set_xscale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"log"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set_xlabel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"exemplos 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set_ylabel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no teste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legend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grid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tight_layout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show</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n_rot          método  média (%)  desvio (p.p.)  ganho (p.p.)</w:t>
            </w:r>
          </w:p>
          <w:p>
            <w:pPr>
              <w:spacing w:after="0" w:line="240"/>
            </w:pPr>
            <w:r>
              <w:rPr>
                <w:rFonts w:ascii="Consolas" w:cs="Consolas" w:eastAsia="Consolas" w:hAnsi="Consolas"/>
                <w:color w:val="1F2937"/>
                <w:sz w:val="15"/>
                <w:szCs w:val="15"/>
              </w:rPr>
              <w:t xml:space="preserve">    10      referência       63.3            6.1           0.0</w:t>
            </w:r>
          </w:p>
          <w:p>
            <w:pPr>
              <w:spacing w:after="0" w:line="240"/>
            </w:pPr>
            <w:r>
              <w:rPr>
                <w:rFonts w:ascii="Consolas" w:cs="Consolas" w:eastAsia="Consolas" w:hAnsi="Consolas"/>
                <w:color w:val="1F2937"/>
                <w:sz w:val="15"/>
                <w:szCs w:val="15"/>
              </w:rPr>
              <w:t xml:space="preserve">    10   self-training       71.3            7.9           8.1</w:t>
            </w:r>
          </w:p>
          <w:p>
            <w:pPr>
              <w:spacing w:after="0" w:line="240"/>
            </w:pPr>
            <w:r>
              <w:rPr>
                <w:rFonts w:ascii="Consolas" w:cs="Consolas" w:eastAsia="Consolas" w:hAnsi="Consolas"/>
                <w:color w:val="1F2937"/>
                <w:sz w:val="15"/>
                <w:szCs w:val="15"/>
              </w:rPr>
              <w:t xml:space="preserve">    10 label spreading       74.4            8.7          11.1</w:t>
            </w:r>
          </w:p>
          <w:p>
            <w:pPr>
              <w:spacing w:after="0" w:line="240"/>
            </w:pPr>
            <w:r>
              <w:rPr>
                <w:rFonts w:ascii="Consolas" w:cs="Consolas" w:eastAsia="Consolas" w:hAnsi="Consolas"/>
                <w:color w:val="1F2937"/>
                <w:sz w:val="15"/>
                <w:szCs w:val="15"/>
              </w:rPr>
              <w:t xml:space="preserve">    20      referência       74.0            4.1           0.0</w:t>
            </w:r>
          </w:p>
          <w:p>
            <w:pPr>
              <w:spacing w:after="0" w:line="240"/>
            </w:pPr>
            <w:r>
              <w:rPr>
                <w:rFonts w:ascii="Consolas" w:cs="Consolas" w:eastAsia="Consolas" w:hAnsi="Consolas"/>
                <w:color w:val="1F2937"/>
                <w:sz w:val="15"/>
                <w:szCs w:val="15"/>
              </w:rPr>
              <w:t xml:space="preserve">    20   self-training       81.7            3.7           7.7</w:t>
            </w:r>
          </w:p>
          <w:p>
            <w:pPr>
              <w:spacing w:after="0" w:line="240"/>
            </w:pPr>
            <w:r>
              <w:rPr>
                <w:rFonts w:ascii="Consolas" w:cs="Consolas" w:eastAsia="Consolas" w:hAnsi="Consolas"/>
                <w:color w:val="1F2937"/>
                <w:sz w:val="15"/>
                <w:szCs w:val="15"/>
              </w:rPr>
              <w:t xml:space="preserve">    20 label spreading       84.9            4.8          10.8</w:t>
            </w:r>
          </w:p>
          <w:p>
            <w:pPr>
              <w:spacing w:after="0" w:line="240"/>
            </w:pPr>
            <w:r>
              <w:rPr>
                <w:rFonts w:ascii="Consolas" w:cs="Consolas" w:eastAsia="Consolas" w:hAnsi="Consolas"/>
                <w:color w:val="1F2937"/>
                <w:sz w:val="15"/>
                <w:szCs w:val="15"/>
              </w:rPr>
              <w:t xml:space="preserve">    50      referência       86.3            2.0           0.0</w:t>
            </w:r>
          </w:p>
          <w:p>
            <w:pPr>
              <w:spacing w:after="0" w:line="240"/>
            </w:pPr>
            <w:r>
              <w:rPr>
                <w:rFonts w:ascii="Consolas" w:cs="Consolas" w:eastAsia="Consolas" w:hAnsi="Consolas"/>
                <w:color w:val="1F2937"/>
                <w:sz w:val="15"/>
                <w:szCs w:val="15"/>
              </w:rPr>
              <w:t xml:space="preserve">    50   self-training       90.6            2.1           4.3</w:t>
            </w:r>
          </w:p>
          <w:p>
            <w:pPr>
              <w:spacing w:after="0" w:line="240"/>
            </w:pPr>
            <w:r>
              <w:rPr>
                <w:rFonts w:ascii="Consolas" w:cs="Consolas" w:eastAsia="Consolas" w:hAnsi="Consolas"/>
                <w:color w:val="1F2937"/>
                <w:sz w:val="15"/>
                <w:szCs w:val="15"/>
              </w:rPr>
              <w:t xml:space="preserve">    50 label spreading       93.4            1.2           7.1</w:t>
            </w:r>
          </w:p>
          <w:p>
            <w:pPr>
              <w:spacing w:after="0" w:line="240"/>
            </w:pPr>
            <w:r>
              <w:rPr>
                <w:rFonts w:ascii="Consolas" w:cs="Consolas" w:eastAsia="Consolas" w:hAnsi="Consolas"/>
                <w:color w:val="1F2937"/>
                <w:sz w:val="15"/>
                <w:szCs w:val="15"/>
              </w:rPr>
              <w:t xml:space="preserve">   100      referência       91.0            1.1           0.0</w:t>
            </w:r>
          </w:p>
          <w:p>
            <w:pPr>
              <w:spacing w:after="0" w:line="240"/>
            </w:pPr>
            <w:r>
              <w:rPr>
                <w:rFonts w:ascii="Consolas" w:cs="Consolas" w:eastAsia="Consolas" w:hAnsi="Consolas"/>
                <w:color w:val="1F2937"/>
                <w:sz w:val="15"/>
                <w:szCs w:val="15"/>
              </w:rPr>
              <w:t xml:space="preserve">   100   self-training       92.5            1.3           1.4</w:t>
            </w:r>
          </w:p>
          <w:p>
            <w:pPr>
              <w:spacing w:after="0" w:line="240"/>
            </w:pPr>
            <w:r>
              <w:rPr>
                <w:rFonts w:ascii="Consolas" w:cs="Consolas" w:eastAsia="Consolas" w:hAnsi="Consolas"/>
                <w:color w:val="1F2937"/>
                <w:sz w:val="15"/>
                <w:szCs w:val="15"/>
              </w:rPr>
              <w:t xml:space="preserve">   100 label spreading       96.0            0.8           5.0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O ganho é maior com poucos rótulos (10 a 20) e encolhe com 100. O Label Spreading superou o self-training em todas as faixas deste experimento, mas essa ordem </w:t>
            </w:r>
            <w:r>
              <w:rPr>
                <w:b/>
                <w:bCs/>
                <w:sz w:val="20"/>
                <w:szCs w:val="20"/>
              </w:rPr>
              <w:t xml:space="preserve">não</w:t>
            </w:r>
            <w:r>
              <w:rPr>
                <w:sz w:val="20"/>
                <w:szCs w:val="20"/>
              </w:rPr>
              <w:t xml:space="preserve"> é uma lei: depende dos dados e dos parâmetros. Uma boa recomendação diria: "vale a pena com poucos rótulos, desde que se valide com cuidado".</w:t>
            </w:r>
          </w:p>
        </w:tc>
      </w:tr>
    </w:tbl>
    <w:p>
      <w:pPr>
        <w:spacing w:after="120" w:line="120"/>
      </w:pPr>
    </w:p>
    <w:p>
      <w:pPr>
        <w:pStyle w:val="Heading2"/>
        <w:keepNext/>
        <w:pageBreakBefore/>
      </w:pPr>
      <w:r>
        <w:t xml:space="preserve">Capítulo 2 — A Caixa de Ferramentas</w:t>
      </w:r>
    </w:p>
    <w:p>
      <w:pPr>
        <w:pStyle w:val="Heading3"/>
        <w:keepNext/>
      </w:pPr>
      <w:r>
        <w:t xml:space="preserve">Montando a bancada de testes semissupervisionados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O teste foi separado uma única vez e nunca usado no treino nem nas escolhas.</w:t>
      </w:r>
    </w:p>
    <w:p>
      <w:pPr>
        <w:pStyle w:val="ListParagraph"/>
        <w:numPr>
          <w:ilvl w:val="0"/>
          <w:numId w:val="2"/>
        </w:numPr>
        <w:spacing w:after="70" w:line="288"/>
      </w:pPr>
      <w:r>
        <w:rPr>
          <w:sz w:val="21"/>
          <w:szCs w:val="21"/>
        </w:rPr>
        <w:t xml:space="preserve">A padronização está dentro do pipeline, ajustada apenas com os dados de treino.</w:t>
      </w:r>
    </w:p>
    <w:p>
      <w:pPr>
        <w:pStyle w:val="ListParagraph"/>
        <w:numPr>
          <w:ilvl w:val="0"/>
          <w:numId w:val="2"/>
        </w:numPr>
        <w:spacing w:after="70" w:line="288"/>
      </w:pPr>
      <w:r>
        <w:rPr>
          <w:sz w:val="21"/>
          <w:szCs w:val="21"/>
        </w:rPr>
        <w:t xml:space="preserve">O modelo de referência usa apenas os exemplos rotulados; os métodos semissupervisionados usam todos os exemplos de treino.</w:t>
      </w:r>
    </w:p>
    <w:p>
      <w:pPr>
        <w:pStyle w:val="ListParagraph"/>
        <w:numPr>
          <w:ilvl w:val="0"/>
          <w:numId w:val="2"/>
        </w:numPr>
        <w:spacing w:after="70" w:line="288"/>
      </w:pPr>
      <w:r>
        <w:rPr>
          <w:sz w:val="21"/>
          <w:szCs w:val="21"/>
        </w:rPr>
        <w:t xml:space="preserve">Há repetição com 20 sementes, e o relato traz média e desvio padrão.</w:t>
      </w:r>
    </w:p>
    <w:p>
      <w:pPr>
        <w:pStyle w:val="ListParagraph"/>
        <w:numPr>
          <w:ilvl w:val="0"/>
          <w:numId w:val="2"/>
        </w:numPr>
        <w:spacing w:after="70" w:line="288"/>
      </w:pPr>
      <w:r>
        <w:rPr>
          <w:sz w:val="21"/>
          <w:szCs w:val="21"/>
        </w:rPr>
        <w:t xml:space="preserve">O parágrafo do protocolo explica o vazamento e como o pipeline o evita; a análise dos resultados é coerente com os números.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avaliar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esconder_rotulos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"referência"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"self-training"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"label 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"desvio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avaliar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avaliar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WINE</w:t>
            </w:r>
          </w:p>
          <w:p>
            <w:pPr>
              <w:spacing w:after="0" w:line="240"/>
            </w:pPr>
            <w:r>
              <w:rPr>
                <w:rFonts w:ascii="Consolas" w:cs="Consolas" w:eastAsia="Consolas" w:hAnsi="Consolas"/>
                <w:color w:val="1F2937"/>
                <w:sz w:val="15"/>
                <w:szCs w:val="15"/>
              </w:rPr>
              <w:t xml:space="preserve"> n_rot          método  média (%)  desvio (p.p.)</w:t>
            </w:r>
          </w:p>
          <w:p>
            <w:pPr>
              <w:spacing w:after="0" w:line="240"/>
            </w:pPr>
            <w:r>
              <w:rPr>
                <w:rFonts w:ascii="Consolas" w:cs="Consolas" w:eastAsia="Consolas" w:hAnsi="Consolas"/>
                <w:color w:val="1F2937"/>
                <w:sz w:val="15"/>
                <w:szCs w:val="15"/>
              </w:rPr>
              <w:t xml:space="preserve">     6      referência       88.5            7.1</w:t>
            </w:r>
          </w:p>
          <w:p>
            <w:pPr>
              <w:spacing w:after="0" w:line="240"/>
            </w:pPr>
            <w:r>
              <w:rPr>
                <w:rFonts w:ascii="Consolas" w:cs="Consolas" w:eastAsia="Consolas" w:hAnsi="Consolas"/>
                <w:color w:val="1F2937"/>
                <w:sz w:val="15"/>
                <w:szCs w:val="15"/>
              </w:rPr>
              <w:t xml:space="preserve">     6   self-training       85.8           12.0</w:t>
            </w:r>
          </w:p>
          <w:p>
            <w:pPr>
              <w:spacing w:after="0" w:line="240"/>
            </w:pPr>
            <w:r>
              <w:rPr>
                <w:rFonts w:ascii="Consolas" w:cs="Consolas" w:eastAsia="Consolas" w:hAnsi="Consolas"/>
                <w:color w:val="1F2937"/>
                <w:sz w:val="15"/>
                <w:szCs w:val="15"/>
              </w:rPr>
              <w:t xml:space="preserve">     6 label spreading       84.8           11.9</w:t>
            </w:r>
          </w:p>
          <w:p>
            <w:pPr>
              <w:spacing w:after="0" w:line="240"/>
            </w:pPr>
            <w:r>
              <w:rPr>
                <w:rFonts w:ascii="Consolas" w:cs="Consolas" w:eastAsia="Consolas" w:hAnsi="Consolas"/>
                <w:color w:val="1F2937"/>
                <w:sz w:val="15"/>
                <w:szCs w:val="15"/>
              </w:rPr>
              <w:t xml:space="preserve">    12      referência       93.0            3.6</w:t>
            </w:r>
          </w:p>
          <w:p>
            <w:pPr>
              <w:spacing w:after="0" w:line="240"/>
            </w:pPr>
            <w:r>
              <w:rPr>
                <w:rFonts w:ascii="Consolas" w:cs="Consolas" w:eastAsia="Consolas" w:hAnsi="Consolas"/>
                <w:color w:val="1F2937"/>
                <w:sz w:val="15"/>
                <w:szCs w:val="15"/>
              </w:rPr>
              <w:t xml:space="preserve">    12   self-training       95.2            4.5</w:t>
            </w:r>
          </w:p>
          <w:p>
            <w:pPr>
              <w:spacing w:after="0" w:line="240"/>
            </w:pPr>
            <w:r>
              <w:rPr>
                <w:rFonts w:ascii="Consolas" w:cs="Consolas" w:eastAsia="Consolas" w:hAnsi="Consolas"/>
                <w:color w:val="1F2937"/>
                <w:sz w:val="15"/>
                <w:szCs w:val="15"/>
              </w:rPr>
              <w:t xml:space="preserve">    12 label spreading       89.2            9.3</w:t>
            </w:r>
          </w:p>
          <w:p>
            <w:pPr>
              <w:spacing w:after="0" w:line="240"/>
            </w:pPr>
            <w:r>
              <w:rPr>
                <w:rFonts w:ascii="Consolas" w:cs="Consolas" w:eastAsia="Consolas" w:hAnsi="Consolas"/>
                <w:color w:val="1F2937"/>
                <w:sz w:val="15"/>
                <w:szCs w:val="15"/>
              </w:rPr>
              <w:t xml:space="preserve">    30      referência       96.3            2.6</w:t>
            </w:r>
          </w:p>
          <w:p>
            <w:pPr>
              <w:spacing w:after="0" w:line="240"/>
            </w:pPr>
            <w:r>
              <w:rPr>
                <w:rFonts w:ascii="Consolas" w:cs="Consolas" w:eastAsia="Consolas" w:hAnsi="Consolas"/>
                <w:color w:val="1F2937"/>
                <w:sz w:val="15"/>
                <w:szCs w:val="15"/>
              </w:rPr>
              <w:t xml:space="preserve">    30   self-training       97.2            1.8</w:t>
            </w:r>
          </w:p>
          <w:p>
            <w:pPr>
              <w:spacing w:after="0" w:line="240"/>
            </w:pPr>
            <w:r>
              <w:rPr>
                <w:rFonts w:ascii="Consolas" w:cs="Consolas" w:eastAsia="Consolas" w:hAnsi="Consolas"/>
                <w:color w:val="1F2937"/>
                <w:sz w:val="15"/>
                <w:szCs w:val="15"/>
              </w:rPr>
              <w:t xml:space="preserve">    30 label spreading       94.2            3.9</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BREAST CANCER</w:t>
            </w:r>
          </w:p>
          <w:p>
            <w:pPr>
              <w:spacing w:after="0" w:line="240"/>
            </w:pPr>
            <w:r>
              <w:rPr>
                <w:rFonts w:ascii="Consolas" w:cs="Consolas" w:eastAsia="Consolas" w:hAnsi="Consolas"/>
                <w:color w:val="1F2937"/>
                <w:sz w:val="15"/>
                <w:szCs w:val="15"/>
              </w:rPr>
              <w:t xml:space="preserve"> n_rot          método  média (%)  desvio (p.p.)</w:t>
            </w:r>
          </w:p>
          <w:p>
            <w:pPr>
              <w:spacing w:after="0" w:line="240"/>
            </w:pPr>
            <w:r>
              <w:rPr>
                <w:rFonts w:ascii="Consolas" w:cs="Consolas" w:eastAsia="Consolas" w:hAnsi="Consolas"/>
                <w:color w:val="1F2937"/>
                <w:sz w:val="15"/>
                <w:szCs w:val="15"/>
              </w:rPr>
              <w:t xml:space="preserve">    10      referência       90.7            1.9</w:t>
            </w:r>
          </w:p>
          <w:p>
            <w:pPr>
              <w:spacing w:after="0" w:line="240"/>
            </w:pPr>
            <w:r>
              <w:rPr>
                <w:rFonts w:ascii="Consolas" w:cs="Consolas" w:eastAsia="Consolas" w:hAnsi="Consolas"/>
                <w:color w:val="1F2937"/>
                <w:sz w:val="15"/>
                <w:szCs w:val="15"/>
              </w:rPr>
              <w:t xml:space="preserve">    10   self-training       92.1            2.2</w:t>
            </w:r>
          </w:p>
          <w:p>
            <w:pPr>
              <w:spacing w:after="0" w:line="240"/>
            </w:pPr>
            <w:r>
              <w:rPr>
                <w:rFonts w:ascii="Consolas" w:cs="Consolas" w:eastAsia="Consolas" w:hAnsi="Consolas"/>
                <w:color w:val="1F2937"/>
                <w:sz w:val="15"/>
                <w:szCs w:val="15"/>
              </w:rPr>
              <w:t xml:space="preserve">    10 label spreading       88.1            6.1</w:t>
            </w:r>
          </w:p>
          <w:p>
            <w:pPr>
              <w:spacing w:after="0" w:line="240"/>
            </w:pPr>
            <w:r>
              <w:rPr>
                <w:rFonts w:ascii="Consolas" w:cs="Consolas" w:eastAsia="Consolas" w:hAnsi="Consolas"/>
                <w:color w:val="1F2937"/>
                <w:sz w:val="15"/>
                <w:szCs w:val="15"/>
              </w:rPr>
              <w:t xml:space="preserve">    20      referência       91.9            3.1</w:t>
            </w:r>
          </w:p>
          <w:p>
            <w:pPr>
              <w:spacing w:after="0" w:line="240"/>
            </w:pPr>
            <w:r>
              <w:rPr>
                <w:rFonts w:ascii="Consolas" w:cs="Consolas" w:eastAsia="Consolas" w:hAnsi="Consolas"/>
                <w:color w:val="1F2937"/>
                <w:sz w:val="15"/>
                <w:szCs w:val="15"/>
              </w:rPr>
              <w:t xml:space="preserve">    20   self-training       92.8            2.7</w:t>
            </w:r>
          </w:p>
          <w:p>
            <w:pPr>
              <w:spacing w:after="0" w:line="240"/>
            </w:pPr>
            <w:r>
              <w:rPr>
                <w:rFonts w:ascii="Consolas" w:cs="Consolas" w:eastAsia="Consolas" w:hAnsi="Consolas"/>
                <w:color w:val="1F2937"/>
                <w:sz w:val="15"/>
                <w:szCs w:val="15"/>
              </w:rPr>
              <w:t xml:space="preserve">    20 label spreading       91.9            2.8</w:t>
            </w:r>
          </w:p>
          <w:p>
            <w:pPr>
              <w:spacing w:after="0" w:line="240"/>
            </w:pPr>
            <w:r>
              <w:rPr>
                <w:rFonts w:ascii="Consolas" w:cs="Consolas" w:eastAsia="Consolas" w:hAnsi="Consolas"/>
                <w:color w:val="1F2937"/>
                <w:sz w:val="15"/>
                <w:szCs w:val="15"/>
              </w:rPr>
              <w:t xml:space="preserve">    40      referência       93.2            2.0</w:t>
            </w:r>
          </w:p>
          <w:p>
            <w:pPr>
              <w:spacing w:after="0" w:line="240"/>
            </w:pPr>
            <w:r>
              <w:rPr>
                <w:rFonts w:ascii="Consolas" w:cs="Consolas" w:eastAsia="Consolas" w:hAnsi="Consolas"/>
                <w:color w:val="1F2937"/>
                <w:sz w:val="15"/>
                <w:szCs w:val="15"/>
              </w:rPr>
              <w:t xml:space="preserve">    40   self-training       93.6            1.2</w:t>
            </w:r>
          </w:p>
          <w:p>
            <w:pPr>
              <w:spacing w:after="0" w:line="240"/>
            </w:pPr>
            <w:r>
              <w:rPr>
                <w:rFonts w:ascii="Consolas" w:cs="Consolas" w:eastAsia="Consolas" w:hAnsi="Consolas"/>
                <w:color w:val="1F2937"/>
                <w:sz w:val="15"/>
                <w:szCs w:val="15"/>
              </w:rPr>
              <w:t xml:space="preserve">    40 label spreading       93.0            1.7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Nestes dois conjuntos, o ganho é pequeno ou inexistente. O Label Spreading ficou abaixo da referência na maioria dos casos. O self-training teve ganhos de 0,4 a 2,2 pontos percentuais com 12 ou mais rótulos, menores ou comparáveis ao desvio padrão (e com 6 rótulos no Wine foi pior que a referência). Uma hipótese: Wine e Breast Cancer têm poucos atributos e classes que um modelo linear já separa bem, e o espaço para melhorar é pequeno; no Digits, com 64 atributos e 10 classes, os rótulos escassos pesam muito mais. Reportar que os dados sem rótulo </w:t>
            </w:r>
            <w:r>
              <w:rPr>
                <w:b/>
                <w:bCs/>
                <w:sz w:val="20"/>
                <w:szCs w:val="20"/>
              </w:rPr>
              <w:t xml:space="preserve">não</w:t>
            </w:r>
            <w:r>
              <w:rPr>
                <w:sz w:val="20"/>
                <w:szCs w:val="20"/>
              </w:rPr>
              <w:t xml:space="preserve"> ajudaram é um resultado legítimo. A bancada que você construiu será reutilizada nos próximos capítulos.</w:t>
            </w:r>
          </w:p>
        </w:tc>
      </w:tr>
    </w:tbl>
    <w:p>
      <w:pPr>
        <w:spacing w:after="120" w:line="120"/>
      </w:pPr>
    </w:p>
    <w:p>
      <w:pPr>
        <w:pStyle w:val="Heading2"/>
        <w:keepNext/>
        <w:pageBreakBefore/>
      </w:pPr>
      <w:r>
        <w:t xml:space="preserve">Capítulo 3 — Quando e Por Que Funciona</w:t>
      </w:r>
    </w:p>
    <w:p>
      <w:pPr>
        <w:pStyle w:val="Heading3"/>
        <w:keepNext/>
      </w:pPr>
      <w:r>
        <w:t xml:space="preserve">Diagnóstico de viabilidade: vale a pena semissupervisionar este conjunto?</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A função separa o teste uma única vez, usa pipeline com padronização e compara referência e método no mesmo sorteio.</w:t>
      </w:r>
    </w:p>
    <w:p>
      <w:pPr>
        <w:pStyle w:val="ListParagraph"/>
        <w:numPr>
          <w:ilvl w:val="0"/>
          <w:numId w:val="2"/>
        </w:numPr>
        <w:spacing w:after="70" w:line="288"/>
      </w:pPr>
      <w:r>
        <w:rPr>
          <w:sz w:val="21"/>
          <w:szCs w:val="21"/>
        </w:rPr>
        <w:t xml:space="preserve">A homofilia é calculada corretamente (sem contar o próprio exemplo) e interpretada como condição necessária, não suficiente.</w:t>
      </w:r>
    </w:p>
    <w:p>
      <w:pPr>
        <w:pStyle w:val="ListParagraph"/>
        <w:numPr>
          <w:ilvl w:val="0"/>
          <w:numId w:val="2"/>
        </w:numPr>
        <w:spacing w:after="70" w:line="288"/>
      </w:pPr>
      <w:r>
        <w:rPr>
          <w:sz w:val="21"/>
          <w:szCs w:val="21"/>
        </w:rPr>
        <w:t xml:space="preserve">A tabela traz médias, ganho pareado e contagem de vitórias e derrotas.</w:t>
      </w:r>
    </w:p>
    <w:p>
      <w:pPr>
        <w:pStyle w:val="ListParagraph"/>
        <w:numPr>
          <w:ilvl w:val="0"/>
          <w:numId w:val="2"/>
        </w:numPr>
        <w:spacing w:after="70" w:line="288"/>
      </w:pPr>
      <w:r>
        <w:rPr>
          <w:sz w:val="21"/>
          <w:szCs w:val="21"/>
        </w:rPr>
        <w:t xml:space="preserve">Cada recomendação é coerente com os números, cita riscos (poucos rótulos para validar, sensibilidade a parâmetros, origem dos dados sem rótulo) e propõe próximos passos.</w:t>
      </w:r>
    </w:p>
    <w:p>
      <w:pPr>
        <w:pStyle w:val="ListParagraph"/>
        <w:numPr>
          <w:ilvl w:val="0"/>
          <w:numId w:val="2"/>
        </w:numPr>
        <w:spacing w:after="70" w:line="288"/>
      </w:pPr>
      <w:r>
        <w:rPr>
          <w:sz w:val="21"/>
          <w:szCs w:val="21"/>
        </w:rPr>
        <w:t xml:space="preserve">O texto diz com franqueza onde os dados sem rótulo não ajudaram.</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pipeline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make_pipeline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NearestNeighbors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diagnostico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fit_transform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NearestNeighbors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kneighbors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homofilia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viz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make_pipeline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7</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"homofilia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homofilia</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"referência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"label spreading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casos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"Iris"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load_iris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"Wine"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load_wine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casos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carregar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"conjunto"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diagnostico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conjunto  n_rot  homofilia (%)  referência (%)  label spreading (%)  ganho (p.p.)  melhor  pior</w:t>
            </w:r>
          </w:p>
          <w:p>
            <w:pPr>
              <w:spacing w:after="0" w:line="240"/>
            </w:pPr>
            <w:r>
              <w:rPr>
                <w:rFonts w:ascii="Consolas" w:cs="Consolas" w:eastAsia="Consolas" w:hAnsi="Consolas"/>
                <w:color w:val="1F2937"/>
                <w:sz w:val="15"/>
                <w:szCs w:val="15"/>
              </w:rPr>
              <w:t xml:space="preserve">         Iris      6           92.9            80.1                 82.7           2.6      14     4</w:t>
            </w:r>
          </w:p>
          <w:p>
            <w:pPr>
              <w:spacing w:after="0" w:line="240"/>
            </w:pPr>
            <w:r>
              <w:rPr>
                <w:rFonts w:ascii="Consolas" w:cs="Consolas" w:eastAsia="Consolas" w:hAnsi="Consolas"/>
                <w:color w:val="1F2937"/>
                <w:sz w:val="15"/>
                <w:szCs w:val="15"/>
              </w:rPr>
              <w:t xml:space="preserve">         Wine     12           93.8            93.0                 89.2          -3.8       7     8</w:t>
            </w:r>
          </w:p>
          <w:p>
            <w:pPr>
              <w:spacing w:after="0" w:line="240"/>
            </w:pPr>
            <w:r>
              <w:rPr>
                <w:rFonts w:ascii="Consolas" w:cs="Consolas" w:eastAsia="Consolas" w:hAnsi="Consolas"/>
                <w:color w:val="1F2937"/>
                <w:sz w:val="15"/>
                <w:szCs w:val="15"/>
              </w:rPr>
              <w:t xml:space="preserve">Breast Cancer     20           94.8            91.9                 91.9           0.1      10     9</w:t>
            </w:r>
          </w:p>
          <w:p>
            <w:pPr>
              <w:spacing w:after="0" w:line="240"/>
            </w:pPr>
            <w:r>
              <w:rPr>
                <w:rFonts w:ascii="Consolas" w:cs="Consolas" w:eastAsia="Consolas" w:hAnsi="Consolas"/>
                <w:color w:val="1F2937"/>
                <w:sz w:val="15"/>
                <w:szCs w:val="15"/>
              </w:rPr>
              <w:t xml:space="preserve">       Digits     50           95.9            81.8                 90.3           8.5      20     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O resultado é heterogêneo. No Digits, o ganho é claro (+8,5 p.p., melhor em todos os 20 sorteios). No Iris, o ganho é pequeno (+2,6 p.p., melhor em 14 de 20). No Breast Cancer, é praticamente nulo (+0,1 p.p.). No Wine, o método </w:t>
            </w:r>
            <w:r>
              <w:rPr>
                <w:b/>
                <w:bCs/>
                <w:sz w:val="20"/>
                <w:szCs w:val="20"/>
              </w:rPr>
              <w:t xml:space="preserve">piora</w:t>
            </w:r>
            <w:r>
              <w:rPr>
                <w:sz w:val="20"/>
                <w:szCs w:val="20"/>
              </w:rPr>
              <w:t xml:space="preserve"> (-3,8 p.p.). A homofilia é alta em todos, mas só o Digits combina </w:t>
            </w:r>
            <w:r>
              <w:rPr>
                <w:b/>
                <w:bCs/>
                <w:sz w:val="20"/>
                <w:szCs w:val="20"/>
              </w:rPr>
              <w:t xml:space="preserve">suposição válida e referência fraca</w:t>
            </w:r>
            <w:r>
              <w:rPr>
                <w:sz w:val="20"/>
                <w:szCs w:val="20"/>
              </w:rPr>
              <w:t xml:space="preserve">. Observação: como aqui os dados são padronizados dentro do pipeline, os valores absolutos do Digits diferem dos do Capítulo 1 (referência de 81,8% em vez de 86,3%), pois o pré-processamento muda o desempenho do modelo de referência. Uma boa recomendação diria: "no Digits, vale a pena; nos demais, o modelo supervisionado já basta, e o esforço deve ir para rotular mais exemplos ou melhorar o modelo".</w:t>
            </w:r>
          </w:p>
        </w:tc>
      </w:tr>
    </w:tbl>
    <w:p>
      <w:pPr>
        <w:spacing w:after="120" w:line="120"/>
      </w:pPr>
    </w:p>
    <w:p>
      <w:pPr>
        <w:pStyle w:val="Heading2"/>
        <w:keepNext/>
        <w:pageBreakBefore/>
      </w:pPr>
      <w:r>
        <w:t xml:space="preserve">Capítulo 4 — Self-training</w:t>
      </w:r>
    </w:p>
    <w:p>
      <w:pPr>
        <w:pStyle w:val="Heading3"/>
        <w:keepNext/>
      </w:pPr>
      <w:r>
        <w:t xml:space="preserve">Auditoria de um self-training e seleção balanceada por classe</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A referência foi treinada só com os 30 rotulados e comparada nos mesmos sorteios.</w:t>
      </w:r>
    </w:p>
    <w:p>
      <w:pPr>
        <w:pStyle w:val="ListParagraph"/>
        <w:numPr>
          <w:ilvl w:val="0"/>
          <w:numId w:val="2"/>
        </w:numPr>
        <w:spacing w:after="70" w:line="288"/>
      </w:pPr>
      <w:r>
        <w:rPr>
          <w:sz w:val="21"/>
          <w:szCs w:val="21"/>
        </w:rPr>
        <w:t xml:space="preserve">O número de pseudo-rótulos por classe foi registrado e interpretado como evidência do desequilíbrio.</w:t>
      </w:r>
    </w:p>
    <w:p>
      <w:pPr>
        <w:pStyle w:val="ListParagraph"/>
        <w:numPr>
          <w:ilvl w:val="0"/>
          <w:numId w:val="2"/>
        </w:numPr>
        <w:spacing w:after="70" w:line="288"/>
      </w:pPr>
      <w:r>
        <w:rPr>
          <w:sz w:val="21"/>
          <w:szCs w:val="21"/>
        </w:rPr>
        <w:t xml:space="preserve">A seleção balanceada limita os pseudo-rótulos por classe a cada rodada e usa um piso de confiança.</w:t>
      </w:r>
    </w:p>
    <w:p>
      <w:pPr>
        <w:pStyle w:val="ListParagraph"/>
        <w:numPr>
          <w:ilvl w:val="0"/>
          <w:numId w:val="2"/>
        </w:numPr>
        <w:spacing w:after="70" w:line="288"/>
      </w:pPr>
      <w:r>
        <w:rPr>
          <w:sz w:val="21"/>
          <w:szCs w:val="21"/>
        </w:rPr>
        <w:t xml:space="preserve">A tabela traz média e desvio padrão de vários sorteios, para os dois classificadores-base.</w:t>
      </w:r>
    </w:p>
    <w:p>
      <w:pPr>
        <w:pStyle w:val="ListParagraph"/>
        <w:numPr>
          <w:ilvl w:val="0"/>
          <w:numId w:val="2"/>
        </w:numPr>
        <w:spacing w:after="70" w:line="288"/>
      </w:pPr>
      <w:r>
        <w:rPr>
          <w:sz w:val="21"/>
          <w:szCs w:val="21"/>
        </w:rPr>
        <w:t xml:space="preserve">A conclusão é honesta: diz se a correção funcionou, em qual modelo, e discute limites (por exemplo, supor classes equilibradas).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SelfTrainingClassifier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conf_min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0.6</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conf_min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y_atual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modelo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y_atual</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w:t>
            </w:r>
            <w:r>
              <w:rPr>
                <w:rFonts w:ascii="Consolas" w:cs="Consolas" w:eastAsia="Consolas" w:hAnsi="Consolas"/>
                <w:color w:val="1F2937"/>
                <w:sz w:val="15"/>
                <w:szCs w:val="15"/>
              </w:rPr>
              <w:t xml:space="preserve"> = [], [], []; </w:t>
            </w:r>
            <w:r>
              <w:rPr>
                <w:rFonts w:ascii="Consolas" w:cs="Consolas" w:eastAsia="Consolas" w:hAnsi="Consolas"/>
                <w:b w:val="false"/>
                <w:bCs w:val="false"/>
                <w:color w:val="1F2937"/>
                <w:sz w:val="15"/>
                <w:szCs w:val="15"/>
              </w:rPr>
              <w:t xml:space="preserve">c_pad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c_bal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SelfTrainingClassifier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threshold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0.9</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c_pad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bincount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transduction_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labeled_iter_</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minlength</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balanceado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fab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ya</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c_bal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bincount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minlength</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referência        : {100 * np.mean(ref):5.1f}% ± {100 * np.std(ref):.1f}"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self-training     : {100 * np.mean(pad):5.1f}% ± {100 * np.std(pad):.1f} | pseudo-rótulos por dígito: {(c_pad / 10).round(0).astype(int).tolist()}"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  balanceado (m=15) : {100 * np.mean(bal):5.1f}% ± {100 * np.std(bal):.1f} | pseudo-rótulos por dígito: {(c_bal / 10).round(0).astype(int).tolist()}"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 vizinhos (k=5)"</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lambda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k vizinhos (k=5)</w:t>
            </w:r>
          </w:p>
          <w:p>
            <w:pPr>
              <w:spacing w:after="0" w:line="240"/>
            </w:pPr>
            <w:r>
              <w:rPr>
                <w:rFonts w:ascii="Consolas" w:cs="Consolas" w:eastAsia="Consolas" w:hAnsi="Consolas"/>
                <w:color w:val="1F2937"/>
                <w:sz w:val="15"/>
                <w:szCs w:val="15"/>
              </w:rPr>
              <w:t xml:space="preserve">  referência        :  68.3% ± 4.3</w:t>
            </w:r>
          </w:p>
          <w:p>
            <w:pPr>
              <w:spacing w:after="0" w:line="240"/>
            </w:pPr>
            <w:r>
              <w:rPr>
                <w:rFonts w:ascii="Consolas" w:cs="Consolas" w:eastAsia="Consolas" w:hAnsi="Consolas"/>
                <w:color w:val="1F2937"/>
                <w:sz w:val="15"/>
                <w:szCs w:val="15"/>
              </w:rPr>
              <w:t xml:space="preserve">  self-training     :  68.4% ± 4.3 | pseudo-rótulos por dígito: [0, 0, 0, 0, 0, 0, 0, 0, 0, 0]</w:t>
            </w:r>
          </w:p>
          <w:p>
            <w:pPr>
              <w:spacing w:after="0" w:line="240"/>
            </w:pPr>
            <w:r>
              <w:rPr>
                <w:rFonts w:ascii="Consolas" w:cs="Consolas" w:eastAsia="Consolas" w:hAnsi="Consolas"/>
                <w:color w:val="1F2937"/>
                <w:sz w:val="15"/>
                <w:szCs w:val="15"/>
              </w:rPr>
              <w:t xml:space="preserve">  balanceado (m=15) :  85.8% ± 5.8 | pseudo-rótulos por dígito: [120, 64, 117, 114, 116, 112, 120, 119, 117, 104]</w:t>
            </w:r>
          </w:p>
          <w:p>
            <w:pPr>
              <w:spacing w:after="0" w:line="240"/>
            </w:pPr>
            <w:r>
              <w:rPr>
                <w:rFonts w:ascii="Consolas" w:cs="Consolas" w:eastAsia="Consolas" w:hAnsi="Consolas"/>
                <w:color w:val="1F2937"/>
                <w:sz w:val="15"/>
                <w:szCs w:val="15"/>
              </w:rPr>
              <w:t xml:space="preserve">Regressão logística</w:t>
            </w:r>
          </w:p>
          <w:p>
            <w:pPr>
              <w:spacing w:after="0" w:line="240"/>
            </w:pPr>
            <w:r>
              <w:rPr>
                <w:rFonts w:ascii="Consolas" w:cs="Consolas" w:eastAsia="Consolas" w:hAnsi="Consolas"/>
                <w:color w:val="1F2937"/>
                <w:sz w:val="15"/>
                <w:szCs w:val="15"/>
              </w:rPr>
              <w:t xml:space="preserve">  referência        :  80.1% ± 4.1</w:t>
            </w:r>
          </w:p>
          <w:p>
            <w:pPr>
              <w:spacing w:after="0" w:line="240"/>
            </w:pPr>
            <w:r>
              <w:rPr>
                <w:rFonts w:ascii="Consolas" w:cs="Consolas" w:eastAsia="Consolas" w:hAnsi="Consolas"/>
                <w:color w:val="1F2937"/>
                <w:sz w:val="15"/>
                <w:szCs w:val="15"/>
              </w:rPr>
              <w:t xml:space="preserve">  self-training     :  87.3% ± 3.7 | pseudo-rótulos por dígito: [120, 144, 109, 118, 106, 112, 124, 125, 82, 123]</w:t>
            </w:r>
          </w:p>
          <w:p>
            <w:pPr>
              <w:spacing w:after="0" w:line="240"/>
            </w:pPr>
            <w:r>
              <w:rPr>
                <w:rFonts w:ascii="Consolas" w:cs="Consolas" w:eastAsia="Consolas" w:hAnsi="Consolas"/>
                <w:color w:val="1F2937"/>
                <w:sz w:val="15"/>
                <w:szCs w:val="15"/>
              </w:rPr>
              <w:t xml:space="preserve">  balanceado (m=15) :  89.7% ± 2.7 | pseudo-rótulos por dígito: [120, 118, 119, 115, 114, 118, 119, 117, 119, 118]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Diagnóstico do k vizinhos: o self-training padrão não adicionou </w:t>
            </w:r>
            <w:r>
              <w:rPr>
                <w:b/>
                <w:bCs/>
                <w:sz w:val="20"/>
                <w:szCs w:val="20"/>
              </w:rPr>
              <w:t xml:space="preserve">nenhum</w:t>
            </w:r>
            <w:r>
              <w:rPr>
                <w:sz w:val="20"/>
                <w:szCs w:val="20"/>
              </w:rPr>
              <w:t xml:space="preserve"> pseudo-rótulo (acurácia 68,4%, igual à referência de 68,3%). Com apenas 3 rótulos por dígito e k = 5, no máximo 3 dos 5 vizinhos podem ser da mesma classe, então a confiança máxima é 0,6, abaixo do limiar de 0,9. A seleção balanceada, com piso de 0,6, fez a acurácia subir para 85,8% e distribuiu os pseudo-rótulos de forma equilibrada. Atenção: a correção muda </w:t>
            </w:r>
            <w:r>
              <w:rPr>
                <w:b/>
                <w:bCs/>
                <w:sz w:val="20"/>
                <w:szCs w:val="20"/>
              </w:rPr>
              <w:t xml:space="preserve">duas coisas ao mesmo tempo</w:t>
            </w:r>
            <w:r>
              <w:rPr>
                <w:sz w:val="20"/>
                <w:szCs w:val="20"/>
              </w:rPr>
              <w:t xml:space="preserve"> (o balanceamento e o piso de confiança mais baixo), então não sabemos quanto do ganho vem de cada uma. Com a regressão logística, o balanceamento levou de 87,3% para 89,7% e reduziu o desvio padrão. Um limite geral: forçar o balanceamento supõe classes equilibradas nos dados sem rótulo.</w:t>
            </w:r>
          </w:p>
        </w:tc>
      </w:tr>
    </w:tbl>
    <w:p>
      <w:pPr>
        <w:spacing w:after="120" w:line="120"/>
      </w:pPr>
    </w:p>
    <w:p>
      <w:pPr>
        <w:pStyle w:val="Heading2"/>
        <w:keepNext/>
        <w:pageBreakBefore/>
      </w:pPr>
      <w:r>
        <w:t xml:space="preserve">Capítulo 5 — Co-training</w:t>
      </w:r>
    </w:p>
    <w:p>
      <w:pPr>
        <w:pStyle w:val="Heading3"/>
        <w:keepNext/>
      </w:pPr>
      <w:r>
        <w:t xml:space="preserve">Diagnóstico de viabilidade do co-training</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O teste foi separado uma vez, os dados foram padronizados com o treino e a referência é a justa (dois classificadores só com os rotulados).</w:t>
      </w:r>
    </w:p>
    <w:p>
      <w:pPr>
        <w:pStyle w:val="ListParagraph"/>
        <w:numPr>
          <w:ilvl w:val="0"/>
          <w:numId w:val="2"/>
        </w:numPr>
        <w:spacing w:after="70" w:line="288"/>
      </w:pPr>
      <w:r>
        <w:rPr>
          <w:sz w:val="21"/>
          <w:szCs w:val="21"/>
        </w:rPr>
        <w:t xml:space="preserve">A correlação de erros é calculada nos exemplos de teste, com classificadores treinados com todos os rótulos do treino.</w:t>
      </w:r>
    </w:p>
    <w:p>
      <w:pPr>
        <w:pStyle w:val="ListParagraph"/>
        <w:numPr>
          <w:ilvl w:val="0"/>
          <w:numId w:val="2"/>
        </w:numPr>
        <w:spacing w:after="70" w:line="288"/>
      </w:pPr>
      <w:r>
        <w:rPr>
          <w:sz w:val="21"/>
          <w:szCs w:val="21"/>
        </w:rPr>
        <w:t xml:space="preserve">O ganho é pareado, com contagem de vitórias e derrotas, em vários sorteios.</w:t>
      </w:r>
    </w:p>
    <w:p>
      <w:pPr>
        <w:pStyle w:val="ListParagraph"/>
        <w:numPr>
          <w:ilvl w:val="0"/>
          <w:numId w:val="2"/>
        </w:numPr>
        <w:spacing w:after="70" w:line="288"/>
      </w:pPr>
      <w:r>
        <w:rPr>
          <w:sz w:val="21"/>
          <w:szCs w:val="21"/>
        </w:rPr>
        <w:t xml:space="preserve">A tabela é clara e a recomendação é coerente com os números, citando suficiência e dependência das visões.</w:t>
      </w:r>
    </w:p>
    <w:p>
      <w:pPr>
        <w:pStyle w:val="ListParagraph"/>
        <w:numPr>
          <w:ilvl w:val="0"/>
          <w:numId w:val="2"/>
        </w:numPr>
        <w:spacing w:after="70" w:line="288"/>
      </w:pPr>
      <w:r>
        <w:rPr>
          <w:sz w:val="21"/>
          <w:szCs w:val="21"/>
        </w:rPr>
        <w:t xml:space="preserve">O texto discute limites do diagnóstico (a correlação de erros é uma medida aproximada).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(X1, X2,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15</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rodadas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h1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h2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((h1, X1), (h2, X2)):</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cand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por_classe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setdefault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novos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(X1[</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(h1, h2, X1, X2,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classes_</w:t>
            </w:r>
            <w:r>
              <w:rPr>
                <w:rFonts w:ascii="Consolas" w:cs="Consolas" w:eastAsia="Consolas" w:hAnsi="Consolas"/>
                <w:color w:val="1F2937"/>
                <w:sz w:val="15"/>
                <w:szCs w:val="15"/>
              </w:rPr>
              <w:t xml:space="preserve">[(h1.</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(X1) + h2.</w:t>
            </w:r>
            <w:r>
              <w:rPr>
                <w:rFonts w:ascii="Consolas" w:cs="Consolas" w:eastAsia="Consolas" w:hAnsi="Consolas"/>
                <w:b w:val="false"/>
                <w:bCs w:val="false"/>
                <w:color w:val="1F2937"/>
                <w:sz w:val="15"/>
                <w:szCs w:val="15"/>
              </w:rPr>
              <w:t xml:space="preserve">predict_proba</w:t>
            </w:r>
            <w:r>
              <w:rPr>
                <w:rFonts w:ascii="Consolas" w:cs="Consolas" w:eastAsia="Consolas" w:hAnsi="Consolas"/>
                <w:color w:val="1F2937"/>
                <w:sz w:val="15"/>
                <w:szCs w:val="15"/>
              </w:rPr>
              <w:t xml:space="preserve">(X2)).</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diagnostico_cotraining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unique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erros</w:t>
            </w:r>
            <w:r>
              <w:rPr>
                <w:rFonts w:ascii="Consolas" w:cs="Consolas" w:eastAsia="Consolas" w:hAnsi="Consolas"/>
                <w:color w:val="1F2937"/>
                <w:sz w:val="15"/>
                <w:szCs w:val="15"/>
              </w:rPr>
              <w:t xml:space="preserve"> = []; </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erros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g1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g2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(g1, g2,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h1, h2 = </w:t>
            </w:r>
            <w:r>
              <w:rPr>
                <w:rFonts w:ascii="Consolas" w:cs="Consolas" w:eastAsia="Consolas" w:hAnsi="Consolas"/>
                <w:b w:val="false"/>
                <w:bCs w:val="false"/>
                <w:color w:val="1F2937"/>
                <w:sz w:val="15"/>
                <w:szCs w:val="15"/>
              </w:rPr>
              <w:t xml:space="preserve">co_treino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(h1, h2,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"visão 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"visão B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acertos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"corr. erros"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float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corrcoef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erros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erros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"referência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ref</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"co-training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"melhor/pior"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"{(d &gt; 0).sum()}/{(d &lt; 0).sum()}"</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ravel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ravel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permutation</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64</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casos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"Breast Cancer: média x pior"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 cima x baixo"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topo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"Digits: pixels sorteados"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"caso"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diagnostico_cotraining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casos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caso  visão A (%)  visão B (%)  corr. erros  referência (%)  co-training (%)  ganho (p.p.) mel…</w:t>
            </w:r>
          </w:p>
          <w:p>
            <w:pPr>
              <w:spacing w:after="0" w:line="240"/>
            </w:pPr>
            <w:r>
              <w:rPr>
                <w:rFonts w:ascii="Consolas" w:cs="Consolas" w:eastAsia="Consolas" w:hAnsi="Consolas"/>
                <w:color w:val="1F2937"/>
                <w:sz w:val="15"/>
                <w:szCs w:val="15"/>
              </w:rPr>
              <w:t xml:space="preserve">Breast Cancer: média x pior         91.8         96.5         0.52            90.7             90.8           0.1    …</w:t>
            </w:r>
          </w:p>
          <w:p>
            <w:pPr>
              <w:spacing w:after="0" w:line="240"/>
            </w:pPr>
            <w:r>
              <w:rPr>
                <w:rFonts w:ascii="Consolas" w:cs="Consolas" w:eastAsia="Consolas" w:hAnsi="Consolas"/>
                <w:color w:val="1F2937"/>
                <w:sz w:val="15"/>
                <w:szCs w:val="15"/>
              </w:rPr>
              <w:t xml:space="preserve">       Digits: cima x baixo         86.1         86.3         0.15            79.7             78.6          -1.1    …</w:t>
            </w:r>
          </w:p>
          <w:p>
            <w:pPr>
              <w:spacing w:after="0" w:line="240"/>
            </w:pPr>
            <w:r>
              <w:rPr>
                <w:rFonts w:ascii="Consolas" w:cs="Consolas" w:eastAsia="Consolas" w:hAnsi="Consolas"/>
                <w:color w:val="1F2937"/>
                <w:sz w:val="15"/>
                <w:szCs w:val="15"/>
              </w:rPr>
              <w:t xml:space="preserve">   Digits: pixels sorteados         93.9         89.8         0.12            82.2             84.9           2.6    …</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No Breast Cancer, o ganho é nulo (0,1 p.p.; melhor em 1 e pior em 8 sorteios), e a correlação de erros é a mais alta (0,52). No Digits cima × baixo, o co-training perde 1,1 p.p., mesmo com correlação baixa (0,15), porque cada metade é fraca com 50 rótulos. No Digits com pixels sorteados, o ganho é de 2,6 p.p. (melhor em 8 e pior em 2). Repare que os valores diferem um pouco dos do capítulo, porque aqui usamos atributos padronizados, 5 rodadas de 15 exemplos por classe e 10 sorteios. O diagnóstico é uma </w:t>
            </w:r>
            <w:r>
              <w:rPr>
                <w:b/>
                <w:bCs/>
                <w:sz w:val="20"/>
                <w:szCs w:val="20"/>
              </w:rPr>
              <w:t xml:space="preserve">triagem</w:t>
            </w:r>
            <w:r>
              <w:rPr>
                <w:sz w:val="20"/>
                <w:szCs w:val="20"/>
              </w:rPr>
              <w:t xml:space="preserve">: correlação baixa e visões fortes sugerem que vale tentar, mas a decisão final vem da comparação com a referência justa.</w:t>
            </w:r>
          </w:p>
        </w:tc>
      </w:tr>
    </w:tbl>
    <w:p>
      <w:pPr>
        <w:spacing w:after="120" w:line="120"/>
      </w:pPr>
    </w:p>
    <w:p>
      <w:pPr>
        <w:pStyle w:val="Heading2"/>
        <w:keepNext/>
        <w:pageBreakBefore/>
      </w:pPr>
      <w:r>
        <w:t xml:space="preserve">Capítulo 6 — Modelos Generativos e o Algoritmo EM</w:t>
      </w:r>
    </w:p>
    <w:p>
      <w:pPr>
        <w:pStyle w:val="Heading3"/>
        <w:keepNext/>
      </w:pPr>
      <w:r>
        <w:t xml:space="preserve">Generativo ou discriminativo? A curva de aprendizado com poucos rótulos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O PCA e a padronização foram ajustados no treino, sem o teste; o teste ficou separado.</w:t>
      </w:r>
    </w:p>
    <w:p>
      <w:pPr>
        <w:pStyle w:val="ListParagraph"/>
        <w:numPr>
          <w:ilvl w:val="0"/>
          <w:numId w:val="2"/>
        </w:numPr>
        <w:spacing w:after="70" w:line="288"/>
      </w:pPr>
      <w:r>
        <w:rPr>
          <w:sz w:val="21"/>
          <w:szCs w:val="21"/>
        </w:rPr>
        <w:t xml:space="preserve">Os três métodos usam os mesmos exemplos rotulados em cada sorteio, com 20 repetições.</w:t>
      </w:r>
    </w:p>
    <w:p>
      <w:pPr>
        <w:pStyle w:val="ListParagraph"/>
        <w:numPr>
          <w:ilvl w:val="0"/>
          <w:numId w:val="2"/>
        </w:numPr>
        <w:spacing w:after="70" w:line="288"/>
      </w:pPr>
      <w:r>
        <w:rPr>
          <w:sz w:val="21"/>
          <w:szCs w:val="21"/>
        </w:rPr>
        <w:t xml:space="preserve">A tabela traz média e desvio, e o gráfico usa escala logarítmica no eixo dos rótulos.</w:t>
      </w:r>
    </w:p>
    <w:p>
      <w:pPr>
        <w:pStyle w:val="ListParagraph"/>
        <w:numPr>
          <w:ilvl w:val="0"/>
          <w:numId w:val="2"/>
        </w:numPr>
        <w:spacing w:after="70" w:line="288"/>
      </w:pPr>
      <w:r>
        <w:rPr>
          <w:sz w:val="21"/>
          <w:szCs w:val="21"/>
        </w:rPr>
        <w:t xml:space="preserve">A conclusão responde às três perguntas com base nos números, inclusive se o EM não ajudou.</w:t>
      </w:r>
    </w:p>
    <w:p>
      <w:pPr>
        <w:pStyle w:val="ListParagraph"/>
        <w:numPr>
          <w:ilvl w:val="0"/>
          <w:numId w:val="2"/>
        </w:numPr>
        <w:spacing w:after="70" w:line="288"/>
      </w:pPr>
      <w:r>
        <w:rPr>
          <w:sz w:val="21"/>
          <w:szCs w:val="21"/>
        </w:rPr>
        <w:t xml:space="preserve">O texto discute limites (por exemplo, a hipótese gaussiana após o PCA e o número reduzido de componentes).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matplotlib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pyplot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stats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multivariate_normal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mvn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decomposition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=1e-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peso_u</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"EM semissupervisionado com uma gaussiana por classe. duro=True usa o EM "</w:t>
            </w:r>
            <w:r>
              <w:rPr>
                <w:rFonts w:ascii="Consolas" w:cs="Consolas" w:eastAsia="Consolas" w:hAnsi="Consolas"/>
                <w:b w:val="false"/>
                <w:bCs w:val="false"/>
                <w:color w:val="1F2937"/>
                <w:sz w:val="15"/>
                <w:szCs w:val="15"/>
              </w:rPr>
              <w:t xml:space="preserve">duro</w:t>
            </w:r>
            <w:r>
              <w:rPr>
                <w:rFonts w:ascii="Consolas" w:cs="Consolas" w:eastAsia="Consolas" w:hAnsi="Consolas"/>
                <w:color w:val="B45309"/>
                <w:sz w:val="15"/>
                <w:szCs w:val="15"/>
              </w:rPr>
              <w:t xml:space="preserve">" (cada exemplo vai para a classe mais provável)."</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peso_u</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keepdims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duro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eye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n_classes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pi</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mu</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copy</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column_stack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mvn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logpdf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"cov"</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"pi"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24</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48</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96</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"generativo (só rotulados)"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"generativo + EM"</w:t>
            </w: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"regressão logística"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"generativo (só rotulados)"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"generativo + 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em_semi</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iters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0.05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items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"desvio (p.p.)"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std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pivot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columns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values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fig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subplots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figsize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3.5</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tabela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groupby</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"método"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plot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"média (%)"</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set_xscale</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"log"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set_xlabel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"exemplos 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set_ylabel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"acurácia no teste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legend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grid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tight_layout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plt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show</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método  generativo (só rotulados)  generativo + EM  regressão logística</w:t>
            </w:r>
          </w:p>
          <w:p>
            <w:pPr>
              <w:spacing w:after="0" w:line="240"/>
            </w:pPr>
            <w:r>
              <w:rPr>
                <w:rFonts w:ascii="Consolas" w:cs="Consolas" w:eastAsia="Consolas" w:hAnsi="Consolas"/>
                <w:color w:val="1F2937"/>
                <w:sz w:val="15"/>
                <w:szCs w:val="15"/>
              </w:rPr>
              <w:t xml:space="preserve">n_rot                                                                  </w:t>
            </w:r>
          </w:p>
          <w:p>
            <w:pPr>
              <w:spacing w:after="0" w:line="240"/>
            </w:pPr>
            <w:r>
              <w:rPr>
                <w:rFonts w:ascii="Consolas" w:cs="Consolas" w:eastAsia="Consolas" w:hAnsi="Consolas"/>
                <w:color w:val="1F2937"/>
                <w:sz w:val="15"/>
                <w:szCs w:val="15"/>
              </w:rPr>
              <w:t xml:space="preserve">6                            79.1             84.1                 88.5</w:t>
            </w:r>
          </w:p>
          <w:p>
            <w:pPr>
              <w:spacing w:after="0" w:line="240"/>
            </w:pPr>
            <w:r>
              <w:rPr>
                <w:rFonts w:ascii="Consolas" w:cs="Consolas" w:eastAsia="Consolas" w:hAnsi="Consolas"/>
                <w:color w:val="1F2937"/>
                <w:sz w:val="15"/>
                <w:szCs w:val="15"/>
              </w:rPr>
              <w:t xml:space="preserve">12                           84.5             88.6                 90.6</w:t>
            </w:r>
          </w:p>
          <w:p>
            <w:pPr>
              <w:spacing w:after="0" w:line="240"/>
            </w:pPr>
            <w:r>
              <w:rPr>
                <w:rFonts w:ascii="Consolas" w:cs="Consolas" w:eastAsia="Consolas" w:hAnsi="Consolas"/>
                <w:color w:val="1F2937"/>
                <w:sz w:val="15"/>
                <w:szCs w:val="15"/>
              </w:rPr>
              <w:t xml:space="preserve">24                           90.1             89.3                 91.3</w:t>
            </w:r>
          </w:p>
          <w:p>
            <w:pPr>
              <w:spacing w:after="0" w:line="240"/>
            </w:pPr>
            <w:r>
              <w:rPr>
                <w:rFonts w:ascii="Consolas" w:cs="Consolas" w:eastAsia="Consolas" w:hAnsi="Consolas"/>
                <w:color w:val="1F2937"/>
                <w:sz w:val="15"/>
                <w:szCs w:val="15"/>
              </w:rPr>
              <w:t xml:space="preserve">48                           91.2             90.0                 91.0</w:t>
            </w:r>
          </w:p>
          <w:p>
            <w:pPr>
              <w:spacing w:after="0" w:line="240"/>
            </w:pPr>
            <w:r>
              <w:rPr>
                <w:rFonts w:ascii="Consolas" w:cs="Consolas" w:eastAsia="Consolas" w:hAnsi="Consolas"/>
                <w:color w:val="1F2937"/>
                <w:sz w:val="15"/>
                <w:szCs w:val="15"/>
              </w:rPr>
              <w:t xml:space="preserve">96                           91.9             90.5                 91.8</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Os resultados </w:t>
            </w:r>
            <w:r>
              <w:rPr>
                <w:b/>
                <w:bCs/>
                <w:sz w:val="20"/>
                <w:szCs w:val="20"/>
              </w:rPr>
              <w:t xml:space="preserve">não confirmam</w:t>
            </w:r>
            <w:r>
              <w:rPr>
                <w:sz w:val="20"/>
                <w:szCs w:val="20"/>
              </w:rPr>
              <w:t xml:space="preserve"> a vantagem do generativo com poucos rótulos neste conjunto: com 6 rótulos, a regressão logística (88,5%) supera o generativo só com rotulados (79,1%). O EM ajuda quando há muito poucos rótulos (+5,0 p.p. com 6; +4,1 com 12) e </w:t>
            </w:r>
            <w:r>
              <w:rPr>
                <w:b/>
                <w:bCs/>
                <w:sz w:val="20"/>
                <w:szCs w:val="20"/>
              </w:rPr>
              <w:t xml:space="preserve">piora</w:t>
            </w:r>
            <w:r>
              <w:rPr>
                <w:sz w:val="20"/>
                <w:szCs w:val="20"/>
              </w:rPr>
              <w:t xml:space="preserve"> o resultado quando há 24 ou mais (de -0,8 a -1,4 p.p.), em que as gaussianas só com rotulados já estimam bem. A regressão logística é a melhor ou está empatada em todos os tamanhos. Uma conclusão honesta diz isso, e lembra que a hipótese gaussiana (após PCA) é só aproximada.</w:t>
            </w:r>
          </w:p>
        </w:tc>
      </w:tr>
    </w:tbl>
    <w:p>
      <w:pPr>
        <w:spacing w:after="120" w:line="120"/>
      </w:pPr>
    </w:p>
    <w:p>
      <w:pPr>
        <w:pStyle w:val="Heading2"/>
        <w:keepNext/>
        <w:pageBreakBefore/>
      </w:pPr>
      <w:r>
        <w:t xml:space="preserve">Capítulo 7 — Separação por Baixa Densidade</w:t>
      </w:r>
    </w:p>
    <w:p>
      <w:pPr>
        <w:pStyle w:val="Heading3"/>
        <w:keepNext/>
      </w:pPr>
      <w:r>
        <w:t xml:space="preserve">Painel de baixa densidade: SVM, TSVM e entropia em três bases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O teste foi separado antes; a padronização foi ajustada no treino; os sorteios de rótulos são repetidos.</w:t>
      </w:r>
    </w:p>
    <w:p>
      <w:pPr>
        <w:pStyle w:val="ListParagraph"/>
        <w:numPr>
          <w:ilvl w:val="0"/>
          <w:numId w:val="2"/>
        </w:numPr>
        <w:spacing w:after="70" w:line="288"/>
      </w:pPr>
      <w:r>
        <w:rPr>
          <w:sz w:val="21"/>
          <w:szCs w:val="21"/>
        </w:rPr>
        <w:t xml:space="preserve">A SVM, o TSVM e a entropia são comparados nos mesmos sorteios, com ganhos sobre a SVM.</w:t>
      </w:r>
    </w:p>
    <w:p>
      <w:pPr>
        <w:pStyle w:val="ListParagraph"/>
        <w:numPr>
          <w:ilvl w:val="0"/>
          <w:numId w:val="2"/>
        </w:numPr>
        <w:spacing w:after="70" w:line="288"/>
      </w:pPr>
      <w:r>
        <w:rPr>
          <w:sz w:val="21"/>
          <w:szCs w:val="21"/>
        </w:rPr>
        <w:t xml:space="preserve">A fração de exemplos sem rótulo dentro da margem é calculada com a SVM inicial, só com os rotulados.</w:t>
      </w:r>
    </w:p>
    <w:p>
      <w:pPr>
        <w:pStyle w:val="ListParagraph"/>
        <w:numPr>
          <w:ilvl w:val="0"/>
          <w:numId w:val="2"/>
        </w:numPr>
        <w:spacing w:after="70" w:line="288"/>
      </w:pPr>
      <w:r>
        <w:rPr>
          <w:sz w:val="21"/>
          <w:szCs w:val="21"/>
        </w:rPr>
        <w:t xml:space="preserve">A tabela é clara e a recomendação é coerente com os números, inclusive onde os métodos não ajudaram.</w:t>
      </w:r>
    </w:p>
    <w:p>
      <w:pPr>
        <w:pStyle w:val="ListParagraph"/>
        <w:numPr>
          <w:ilvl w:val="0"/>
          <w:numId w:val="2"/>
        </w:numPr>
        <w:spacing w:after="70" w:line="288"/>
      </w:pPr>
      <w:r>
        <w:rPr>
          <w:sz w:val="21"/>
          <w:szCs w:val="21"/>
        </w:rPr>
        <w:t xml:space="preserve">O texto discute limites (a regressão logística é linear, por isso falha nas duas luas; a proporção de classes é suposta conhecida).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pandas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pd</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scipy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optimize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minimize</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SVC</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datasets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load_digits</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model_selection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train_test_split</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preprocessing</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StandardScaler</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simplificado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inspirado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Joachims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1999</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treina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ó </w:t>
            </w:r>
            <w:r>
              <w:rPr>
                <w:rFonts w:ascii="Consolas" w:cs="Consolas" w:eastAsia="Consolas" w:hAnsi="Consolas"/>
                <w:b w:val="false"/>
                <w:bCs w:val="false"/>
                <w:color w:val="1F2937"/>
                <w:sz w:val="15"/>
                <w:szCs w:val="15"/>
              </w:rPr>
              <w:t xml:space="preserve">com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rotulados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á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provis</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rios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demais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respeitando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propor</w:t>
            </w:r>
            <w:r>
              <w:rPr>
                <w:rFonts w:ascii="Consolas" w:cs="Consolas" w:eastAsia="Consolas" w:hAnsi="Consolas"/>
                <w:color w:val="1F2937"/>
                <w:sz w:val="15"/>
                <w:szCs w:val="15"/>
              </w:rPr>
              <w:t xml:space="preserve">çã</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positivos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aumenta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poucos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exemplos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cada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troca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ó</w:t>
            </w:r>
            <w:r>
              <w:rPr>
                <w:rFonts w:ascii="Consolas" w:cs="Consolas" w:eastAsia="Consolas" w:hAnsi="Consolas"/>
                <w:b w:val="false"/>
                <w:bCs w:val="false"/>
                <w:color w:val="1F2937"/>
                <w:sz w:val="15"/>
                <w:szCs w:val="15"/>
              </w:rPr>
              <w:t xml:space="preserve">tulo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que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violam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margem</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balancear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argsort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prop_pos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proporção fixa de positivos</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vstack</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geomspace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passos</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peso crescente dos sem rótulo</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max_trocas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"rbf"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sample_weight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maximum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Xu</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quanto cada exemplo viola a margem</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&amp;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argmax</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neg</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folga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break</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trocar não compensa</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yu</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j</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troca os rótulos do par</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sigmoide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clip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logistica_entropia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l2=</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w0=</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w:t>
            </w:r>
            <w:r>
              <w:rPr>
                <w:rFonts w:ascii="Consolas" w:cs="Consolas" w:eastAsia="Consolas" w:hAnsi="Consolas"/>
                <w:color w:val="B45309"/>
                <w:sz w:val="15"/>
                <w:szCs w:val="15"/>
              </w:rPr>
              <w:t xml:space="preserve">"Regressão logística binária que minimiza: perda logística nos rotulados + lam * entropia das previsões nos sem rótulo + l2 * ||w||^2 (Grandvalet e Bengio, 2004)."</w:t>
            </w:r>
            <w:r>
              <w:rPr>
                <w:rFonts w:ascii="Consolas" w:cs="Consolas" w:eastAsia="Consolas" w:hAnsi="Consolas"/>
                <w:color w:val="B45309"/>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objetivo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sigmoide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perda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log</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+ 1e-</w:t>
            </w:r>
            <w:r>
              <w:rPr>
                <w:rFonts w:ascii="Consolas" w:cs="Consolas" w:eastAsia="Consolas" w:hAnsi="Consolas"/>
                <w:color w:val="0369A1"/>
                <w:sz w:val="15"/>
                <w:szCs w:val="15"/>
              </w:rPr>
              <w:t xml:space="preserve">12</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y_parcial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l2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perda</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ent</w:t>
            </w:r>
            <w:r>
              <w:rPr>
                <w:rFonts w:ascii="Consolas" w:cs="Consolas" w:eastAsia="Consolas" w:hAnsi="Consolas"/>
                <w:color w:val="1F2937"/>
                <w:sz w:val="15"/>
                <w:szCs w:val="15"/>
              </w:rPr>
              <w:t xml:space="preserve"> + l2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p>
          <w:p>
            <w:pPr>
              <w:spacing w:after="0" w:line="240"/>
            </w:pPr>
            <w:r>
              <w:rPr>
                <w:rFonts w:ascii="Consolas" w:cs="Consolas" w:eastAsia="Consolas" w:hAnsi="Consolas"/>
                <w:color w:val="1F2937"/>
                <w:sz w:val="15"/>
                <w:szCs w:val="15"/>
              </w:rPr>
              <w:t xml:space="preserve">    w0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zeros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w0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w0</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minimize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objetivo</w:t>
            </w:r>
            <w:r>
              <w:rPr>
                <w:rFonts w:ascii="Consolas" w:cs="Consolas" w:eastAsia="Consolas" w:hAnsi="Consolas"/>
                <w:color w:val="1F2937"/>
                <w:sz w:val="15"/>
                <w:szCs w:val="15"/>
              </w:rPr>
              <w:t xml:space="preserve">, w0, </w:t>
            </w:r>
            <w:r>
              <w:rPr>
                <w:rFonts w:ascii="Consolas" w:cs="Consolas" w:eastAsia="Consolas" w:hAnsi="Consolas"/>
                <w:b w:val="false"/>
                <w:bCs w:val="false"/>
                <w:color w:val="1F2937"/>
                <w:sz w:val="15"/>
                <w:szCs w:val="15"/>
              </w:rPr>
              <w:t xml:space="preserve">jac</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method</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"L-BFGS-B"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painel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padronizar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train_test_split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test_size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0.4</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stratify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padronizar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StandardScaler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esc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var</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 = [], [], [], []</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sementes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n_rot</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SVC</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abs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decision_function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w:t>
            </w:r>
            <w:r>
              <w:rPr>
                <w:rFonts w:ascii="Consolas" w:cs="Consolas" w:eastAsia="Consolas" w:hAnsi="Consolas"/>
                <w:color w:val="1F2937"/>
                <w:sz w:val="15"/>
                <w:szCs w:val="15"/>
              </w:rPr>
              <w:t xml:space="preserve">])) &lt;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tsvm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Cu_final</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predict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logistica_entropia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lam</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0.3</w:t>
            </w:r>
            <w:r>
              <w:rPr>
                <w:rFonts w:ascii="Consolas" w:cs="Consolas" w:eastAsia="Consolas" w:hAnsi="Consolas"/>
                <w:color w:val="1F2937"/>
                <w:sz w:val="15"/>
                <w:szCs w:val="15"/>
              </w:rPr>
              <w:t xml:space="preserve">, l2=</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append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c_</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ones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w</w:t>
            </w:r>
            <w:r>
              <w:rPr>
                <w:rFonts w:ascii="Consolas" w:cs="Consolas" w:eastAsia="Consolas" w:hAnsi="Consolas"/>
                <w:color w:val="1F2937"/>
                <w:sz w:val="15"/>
                <w:szCs w:val="15"/>
              </w:rPr>
              <w:t xml:space="preserve"> &gt;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ts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en</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"base"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"SVM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"TSVM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TSVM"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ts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"entropia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"ganho entropia"</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en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base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"sem rótulo na margem (%)"</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round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dentro</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make_moons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400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noise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load_breast_cancer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load_digits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return_X_y</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isin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par</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astype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int</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painel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"duas luas"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yl</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gamma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padronizar</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painel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"Breast Cancer"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Xc</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yc</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painel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"dígitos 3 e 8"</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yd</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6</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pd</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DataFrame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linhas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to_string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index</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         base  SVM (%)  TSVM (%)  ganho TSVM  entropia (%)  ganho entropia  sem rótulo na margem (%)</w:t>
            </w:r>
          </w:p>
          <w:p>
            <w:pPr>
              <w:spacing w:after="0" w:line="240"/>
            </w:pPr>
            <w:r>
              <w:rPr>
                <w:rFonts w:ascii="Consolas" w:cs="Consolas" w:eastAsia="Consolas" w:hAnsi="Consolas"/>
                <w:color w:val="1F2937"/>
                <w:sz w:val="15"/>
                <w:szCs w:val="15"/>
              </w:rPr>
              <w:t xml:space="preserve">    duas luas     79.3      87.6         8.3          50.0           -29.3                      94.0</w:t>
            </w:r>
          </w:p>
          <w:p>
            <w:pPr>
              <w:spacing w:after="0" w:line="240"/>
            </w:pPr>
            <w:r>
              <w:rPr>
                <w:rFonts w:ascii="Consolas" w:cs="Consolas" w:eastAsia="Consolas" w:hAnsi="Consolas"/>
                <w:color w:val="1F2937"/>
                <w:sz w:val="15"/>
                <w:szCs w:val="15"/>
              </w:rPr>
              <w:t xml:space="preserve">Breast Cancer     87.7      83.2        -4.6          90.1             2.4                      81.0</w:t>
            </w:r>
          </w:p>
          <w:p>
            <w:pPr>
              <w:spacing w:after="0" w:line="240"/>
            </w:pPr>
            <w:r>
              <w:rPr>
                <w:rFonts w:ascii="Consolas" w:cs="Consolas" w:eastAsia="Consolas" w:hAnsi="Consolas"/>
                <w:color w:val="1F2937"/>
                <w:sz w:val="15"/>
                <w:szCs w:val="15"/>
              </w:rPr>
              <w:t xml:space="preserve">dígitos 3 e 8     87.8      95.1         7.3          95.6             7.7                     100.0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Nas duas luas, o TSVM ganha 8,3 p.p. e a regressão logística com entropia colapsa para 50% (-29,3 p.p.), pois um modelo linear não separa as duas luas. No Breast Cancer, o TSVM piora (-4,6 p.p., pela proporção de classes dos rotulados, 50%, diferente da real, 63%) e a entropia ganha 2,4 p.p. Nos dígitos 3 e 8, ambos ganham muito (+7,3 e +7,7 p.p.). A fração de exemplos sem rótulo dentro da margem (94%, 81% e 100%) </w:t>
            </w:r>
            <w:r>
              <w:rPr>
                <w:b/>
                <w:bCs/>
                <w:sz w:val="20"/>
                <w:szCs w:val="20"/>
              </w:rPr>
              <w:t xml:space="preserve">não previu</w:t>
            </w:r>
            <w:r>
              <w:rPr>
                <w:sz w:val="20"/>
                <w:szCs w:val="20"/>
              </w:rPr>
              <w:t xml:space="preserve"> os ganhos: o Breast Cancer tem 81% dentro da margem e o TSVM piorou. Conclusão: essa fração indica que existe dúvida a resolver, mas não garante que o método a resolva bem.</w:t>
            </w:r>
          </w:p>
        </w:tc>
      </w:tr>
    </w:tbl>
    <w:p>
      <w:pPr>
        <w:spacing w:after="120" w:line="120"/>
      </w:pPr>
    </w:p>
    <w:p>
      <w:pPr>
        <w:pStyle w:val="Heading2"/>
        <w:keepNext/>
        <w:pageBreakBefore/>
      </w:pPr>
      <w:r>
        <w:t xml:space="preserve">Capítulo 8 — Métodos em Grafos</w:t>
      </w:r>
    </w:p>
    <w:p>
      <w:pPr>
        <w:pStyle w:val="Heading3"/>
        <w:keepNext/>
      </w:pPr>
      <w:r>
        <w:t xml:space="preserve">Rotulando roupas com 100 rótulos: um painel no Fashion-MNIST</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O treino tem 10.000 imagens, dos quais só 100 com rótulo, e o teste é separado e usado só para avaliar.</w:t>
      </w:r>
    </w:p>
    <w:p>
      <w:pPr>
        <w:pStyle w:val="ListParagraph"/>
        <w:numPr>
          <w:ilvl w:val="0"/>
          <w:numId w:val="2"/>
        </w:numPr>
        <w:spacing w:after="70" w:line="288"/>
      </w:pPr>
      <w:r>
        <w:rPr>
          <w:sz w:val="21"/>
          <w:szCs w:val="21"/>
        </w:rPr>
        <w:t xml:space="preserve">A regressão logística e o 1-vizinho usam apenas os rotulados; o Label Spreading usa todos os exemplos de treino.</w:t>
      </w:r>
    </w:p>
    <w:p>
      <w:pPr>
        <w:pStyle w:val="ListParagraph"/>
        <w:numPr>
          <w:ilvl w:val="0"/>
          <w:numId w:val="2"/>
        </w:numPr>
        <w:spacing w:after="70" w:line="288"/>
      </w:pPr>
      <w:r>
        <w:rPr>
          <w:sz w:val="21"/>
          <w:szCs w:val="21"/>
        </w:rPr>
        <w:t xml:space="preserve">Foram comparadas pelo menos três representações e relatadas médias de sorteios.</w:t>
      </w:r>
    </w:p>
    <w:p>
      <w:pPr>
        <w:pStyle w:val="ListParagraph"/>
        <w:numPr>
          <w:ilvl w:val="0"/>
          <w:numId w:val="2"/>
        </w:numPr>
        <w:spacing w:after="70" w:line="288"/>
      </w:pPr>
      <w:r>
        <w:rPr>
          <w:sz w:val="21"/>
          <w:szCs w:val="21"/>
        </w:rPr>
        <w:t xml:space="preserve">A acurácia por categoria é calculada no teste, para os dois métodos, e interpretada.</w:t>
      </w:r>
    </w:p>
    <w:p>
      <w:pPr>
        <w:pStyle w:val="ListParagraph"/>
        <w:numPr>
          <w:ilvl w:val="0"/>
          <w:numId w:val="2"/>
        </w:numPr>
        <w:spacing w:after="70" w:line="288"/>
      </w:pPr>
      <w:r>
        <w:rPr>
          <w:sz w:val="21"/>
          <w:szCs w:val="21"/>
        </w:rPr>
        <w:t xml:space="preserve">A recomendação é coerente com os números e discute limites (100 rótulos, um único sorteio na tabela por categoria).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PYTHON</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gzip</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p>
          <w:p>
            <w:pPr>
              <w:spacing w:after="0" w:line="240"/>
            </w:pP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numpy</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as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decomposition</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PCA</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linear_model</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LogisticRegression</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neighbors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KNeighborsClassifier</w:t>
            </w:r>
          </w:p>
          <w:p>
            <w:pPr>
              <w:spacing w:after="0" w:line="240"/>
            </w:pPr>
            <w:r>
              <w:rPr>
                <w:rFonts w:ascii="Consolas" w:cs="Consolas" w:eastAsia="Consolas" w:hAnsi="Consolas"/>
                <w:b/>
                <w:bCs/>
                <w:color w:val="7C3AED"/>
                <w:sz w:val="15"/>
                <w:szCs w:val="15"/>
              </w:rPr>
              <w:t xml:space="preserve">from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sklearn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semi_supervised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import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LabelSpreading</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makedirs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dirname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exist_ok</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True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path</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exists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urllib</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request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urlretrieve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url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destino</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"https://raw.githubusercontent.com/zalandoresearch/fashion-mnist/master/data/fashion/"</w:t>
            </w:r>
            <w:r>
              <w:rPr>
                <w:rFonts w:ascii="Consolas" w:cs="Consolas" w:eastAsia="Consolas" w:hAnsi="Consolas"/>
                <w:color w:val="1F2937"/>
                <w:sz w:val="15"/>
                <w:szCs w:val="15"/>
              </w:rPr>
              <w:t xml:space="preserve">       </w:t>
            </w:r>
            <w:r>
              <w:rPr>
                <w:rFonts w:ascii="Consolas" w:cs="Consolas" w:eastAsia="Consolas" w:hAnsi="Consolas"/>
                <w:i/>
                <w:iCs/>
                <w:color w:val="6B7280"/>
                <w:sz w:val="15"/>
                <w:szCs w:val="15"/>
              </w:rPr>
              <w:t xml:space="preserve"># espelho do Fashion-MNIST (Kaggle e Zalando Research)</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imagens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frombuffer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"dados/fashion_"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.uint8, </w:t>
            </w:r>
            <w:r>
              <w:rPr>
                <w:rFonts w:ascii="Consolas" w:cs="Consolas" w:eastAsia="Consolas" w:hAnsi="Consolas"/>
                <w:b w:val="false"/>
                <w:bCs w:val="false"/>
                <w:color w:val="1F2937"/>
                <w:sz w:val="15"/>
                <w:szCs w:val="15"/>
              </w:rPr>
              <w:t xml:space="preserve">offset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16</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reshape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784</w:t>
            </w:r>
            <w:r>
              <w:rPr>
                <w:rFonts w:ascii="Consolas" w:cs="Consolas" w:eastAsia="Consolas" w:hAnsi="Consolas"/>
                <w:color w:val="1F2937"/>
                <w:sz w:val="15"/>
                <w:szCs w:val="15"/>
              </w:rPr>
              <w:t xml:space="preserve">) / </w:t>
            </w:r>
            <w:r>
              <w:rPr>
                <w:rFonts w:ascii="Consolas" w:cs="Consolas" w:eastAsia="Consolas" w:hAnsi="Consolas"/>
                <w:color w:val="0369A1"/>
                <w:sz w:val="15"/>
                <w:szCs w:val="15"/>
              </w:rPr>
              <w:t xml:space="preserve">255.0</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rotulos</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frombuffer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gzip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open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baixar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"dados/fashion_"</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read</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.uint8, </w:t>
            </w:r>
            <w:r>
              <w:rPr>
                <w:rFonts w:ascii="Consolas" w:cs="Consolas" w:eastAsia="Consolas" w:hAnsi="Consolas"/>
                <w:b w:val="false"/>
                <w:bCs w:val="false"/>
                <w:color w:val="1F2937"/>
                <w:sz w:val="15"/>
                <w:szCs w:val="15"/>
              </w:rPr>
              <w:t xml:space="preserve">offset</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8</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X_all</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y_all</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imagens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"train-images-idx3-ubyte.gz"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rotulos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"train-labels-idx1-ubyte.gz"</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imagens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"t10k-images-idx3-ubyte.gz"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rotulos</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"t10k-labels-idx1-ubyte.gz"</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sub</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X_all</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10000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X_all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y_all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sub</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nomes</w:t>
            </w:r>
            <w:r>
              <w:rPr>
                <w:rFonts w:ascii="Consolas" w:cs="Consolas" w:eastAsia="Consolas" w:hAnsi="Consolas"/>
                <w:color w:val="1F2937"/>
                <w:sz w:val="15"/>
                <w:szCs w:val="15"/>
              </w:rPr>
              <w:t xml:space="preserve"> = [</w:t>
            </w:r>
            <w:r>
              <w:rPr>
                <w:rFonts w:ascii="Consolas" w:cs="Consolas" w:eastAsia="Consolas" w:hAnsi="Consolas"/>
                <w:color w:val="B45309"/>
                <w:sz w:val="15"/>
                <w:szCs w:val="15"/>
              </w:rPr>
              <w:t xml:space="preserve">"camiseta"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"calça"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"pulôver"</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"vestido"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"casaco"</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"sandália"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"camisa"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"tênis"</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"bolsa"</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"bota"</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bCs/>
                <w:color w:val="7C3AED"/>
                <w:sz w:val="15"/>
                <w:szCs w:val="15"/>
              </w:rPr>
              <w:t xml:space="preserve">def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RandomState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concatenate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choice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where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replace</w:t>
            </w:r>
            <w:r>
              <w:rPr>
                <w:rFonts w:ascii="Consolas" w:cs="Consolas" w:eastAsia="Consolas" w:hAnsi="Consolas"/>
                <w:color w:val="1F2937"/>
                <w:sz w:val="15"/>
                <w:szCs w:val="15"/>
              </w:rPr>
              <w:t xml:space="preserve">=</w:t>
            </w:r>
            <w:r>
              <w:rPr>
                <w:rFonts w:ascii="Consolas" w:cs="Consolas" w:eastAsia="Consolas" w:hAnsi="Consolas"/>
                <w:b/>
                <w:bCs/>
                <w:color w:val="7C3AED"/>
                <w:sz w:val="15"/>
                <w:szCs w:val="15"/>
              </w:rPr>
              <w:t xml:space="preserve">False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full</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len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LogisticRegression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3000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KNeighborsClassifier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idx</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LabelSpreading</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kernel</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"knn"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n_neighbors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alpha</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max_iter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yp</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return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color w:val="B45309"/>
                <w:sz w:val="15"/>
                <w:szCs w:val="15"/>
              </w:rPr>
              <w:t xml:space="preserve">"representação | reg. logística | 1-vizinho | Label Spreading"</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 </w:t>
            </w:r>
            <w:r>
              <w:rPr>
                <w:rFonts w:ascii="Consolas" w:cs="Consolas" w:eastAsia="Consolas" w:hAnsi="Consolas"/>
                <w:b/>
                <w:bCs/>
                <w:color w:val="7C3AED"/>
                <w:sz w:val="15"/>
                <w:szCs w:val="15"/>
              </w:rPr>
              <w:t xml:space="preserve">None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"784 pixels"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"PCA 50"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50</w:t>
            </w:r>
            <w:r>
              <w:rPr>
                <w:rFonts w:ascii="Consolas" w:cs="Consolas" w:eastAsia="Consolas" w:hAnsi="Consolas"/>
                <w:color w:val="1F2937"/>
                <w:sz w:val="15"/>
                <w:szCs w:val="15"/>
              </w:rPr>
              <w:t xml:space="preserve">), (</w:t>
            </w:r>
            <w:r>
              <w:rPr>
                <w:rFonts w:ascii="Consolas" w:cs="Consolas" w:eastAsia="Consolas" w:hAnsi="Consolas"/>
                <w:color w:val="B45309"/>
                <w:sz w:val="15"/>
                <w:szCs w:val="15"/>
              </w:rPr>
              <w:t xml:space="preserve">"PCA 20"</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20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dim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PCA</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dim</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random_state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fit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transform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X_te</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else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X</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X_te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np</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array</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score</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3</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mean</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axis</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"{nome:13s} | {100 * acc[0]:13.1f}% | {100 * acc[1]:8.1f}% | {100 * acc[2]:14.1f}%"</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if</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is</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None</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&gt;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melhor</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acc</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2</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b w:val="false"/>
                <w:bCs w:val="false"/>
                <w:color w:val="1F2937"/>
                <w:sz w:val="15"/>
                <w:szCs w:val="15"/>
              </w:rPr>
              <w:t xml:space="preserve">_</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nome</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melhor</w:t>
            </w:r>
          </w:p>
          <w:p>
            <w:pPr>
              <w:spacing w:after="0" w:line="240"/>
            </w:pPr>
            <w:r>
              <w:rPr>
                <w:rFonts w:ascii="Consolas" w:cs="Consolas" w:eastAsia="Consolas" w:hAnsi="Consolas"/>
                <w:b w:val="false"/>
                <w:bCs w:val="false"/>
                <w:color w:val="1F2937"/>
                <w:sz w:val="15"/>
                <w:szCs w:val="15"/>
              </w:rPr>
              <w:t xml:space="preserve">lr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ls</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rodar</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Z</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Zt</w:t>
            </w:r>
            <w:r>
              <w:rPr>
                <w:rFonts w:ascii="Consolas" w:cs="Consolas" w:eastAsia="Consolas" w:hAnsi="Consolas"/>
                <w:color w:val="1F2937"/>
                <w:sz w:val="15"/>
                <w:szCs w:val="15"/>
              </w:rPr>
              <w:t xml:space="preserve">, </w:t>
            </w:r>
            <w:r>
              <w:rPr>
                <w:rFonts w:ascii="Consolas" w:cs="Consolas" w:eastAsia="Consolas" w:hAnsi="Consolas"/>
                <w:color w:val="0369A1"/>
                <w:sz w:val="15"/>
                <w:szCs w:val="15"/>
              </w:rPr>
              <w:t xml:space="preserve">0</w:t>
            </w:r>
            <w:r>
              <w:rPr>
                <w:rFonts w:ascii="Consolas" w:cs="Consolas" w:eastAsia="Consolas" w:hAnsi="Consolas"/>
                <w:color w:val="1F2937"/>
                <w:sz w:val="15"/>
                <w:szCs w:val="15"/>
              </w:rPr>
              <w:t xml:space="preserve">)</w:t>
            </w:r>
          </w:p>
          <w:p>
            <w:pPr>
              <w:spacing w:after="0" w:line="240"/>
            </w:pP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"\nacurácia por categoria no teste ({nome}, 1 sorteio): reg. logística x Label Spreading"</w:t>
            </w:r>
            <w:r>
              <w:rPr>
                <w:rFonts w:ascii="Consolas" w:cs="Consolas" w:eastAsia="Consolas" w:hAnsi="Consolas"/>
                <w:color w:val="1F2937"/>
                <w:sz w:val="15"/>
                <w:szCs w:val="15"/>
              </w:rPr>
              <w:t xml:space="preserve">)</w:t>
            </w:r>
          </w:p>
          <w:p>
            <w:pPr>
              <w:spacing w:after="0" w:line="240"/>
            </w:pPr>
            <w:r>
              <w:rPr>
                <w:rFonts w:ascii="Consolas" w:cs="Consolas" w:eastAsia="Consolas" w:hAnsi="Consolas"/>
                <w:b/>
                <w:bCs/>
                <w:color w:val="7C3AED"/>
                <w:sz w:val="15"/>
                <w:szCs w:val="15"/>
              </w:rPr>
              <w:t xml:space="preserve">for</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d</w:t>
            </w:r>
            <w:r>
              <w:rPr>
                <w:rFonts w:ascii="Consolas" w:cs="Consolas" w:eastAsia="Consolas" w:hAnsi="Consolas"/>
                <w:color w:val="1F2937"/>
                <w:sz w:val="15"/>
                <w:szCs w:val="15"/>
              </w:rPr>
              <w:t xml:space="preserve"> </w:t>
            </w:r>
            <w:r>
              <w:rPr>
                <w:rFonts w:ascii="Consolas" w:cs="Consolas" w:eastAsia="Consolas" w:hAnsi="Consolas"/>
                <w:b/>
                <w:bCs/>
                <w:color w:val="7C3AED"/>
                <w:sz w:val="15"/>
                <w:szCs w:val="15"/>
              </w:rPr>
              <w:t xml:space="preserve">in</w:t>
            </w: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range</w:t>
            </w:r>
            <w:r>
              <w:rPr>
                <w:rFonts w:ascii="Consolas" w:cs="Consolas" w:eastAsia="Consolas" w:hAnsi="Consolas"/>
                <w:color w:val="1F2937"/>
                <w:sz w:val="15"/>
                <w:szCs w:val="15"/>
              </w:rPr>
              <w:t xml:space="preserve">(</w:t>
            </w:r>
            <w:r>
              <w:rPr>
                <w:rFonts w:ascii="Consolas" w:cs="Consolas" w:eastAsia="Consolas" w:hAnsi="Consolas"/>
                <w:color w:val="0369A1"/>
                <w:sz w:val="15"/>
                <w:szCs w:val="15"/>
              </w:rPr>
              <w:t xml:space="preserve">10</w:t>
            </w:r>
            <w:r>
              <w:rPr>
                <w:rFonts w:ascii="Consolas" w:cs="Consolas" w:eastAsia="Consolas" w:hAnsi="Consolas"/>
                <w:color w:val="1F2937"/>
                <w:sz w:val="15"/>
                <w:szCs w:val="15"/>
              </w:rPr>
              <w:t xml:space="preserve">):</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k</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y_te</w:t>
            </w:r>
            <w:r>
              <w:rPr>
                <w:rFonts w:ascii="Consolas" w:cs="Consolas" w:eastAsia="Consolas" w:hAnsi="Consolas"/>
                <w:color w:val="1F2937"/>
                <w:sz w:val="15"/>
                <w:szCs w:val="15"/>
              </w:rPr>
              <w:t xml:space="preserve"> == </w:t>
            </w:r>
            <w:r>
              <w:rPr>
                <w:rFonts w:ascii="Consolas" w:cs="Consolas" w:eastAsia="Consolas" w:hAnsi="Consolas"/>
                <w:b w:val="false"/>
                <w:bCs w:val="false"/>
                <w:color w:val="1F2937"/>
                <w:sz w:val="15"/>
                <w:szCs w:val="15"/>
              </w:rPr>
              <w:t xml:space="preserve">d</w:t>
            </w:r>
          </w:p>
          <w:p>
            <w:pPr>
              <w:spacing w:after="0" w:line="240"/>
            </w:pPr>
            <w:r>
              <w:rPr>
                <w:rFonts w:ascii="Consolas" w:cs="Consolas" w:eastAsia="Consolas" w:hAnsi="Consolas"/>
                <w:color w:val="1F2937"/>
                <w:sz w:val="15"/>
                <w:szCs w:val="15"/>
              </w:rPr>
              <w:t xml:space="preserve">    </w:t>
            </w:r>
            <w:r>
              <w:rPr>
                <w:rFonts w:ascii="Consolas" w:cs="Consolas" w:eastAsia="Consolas" w:hAnsi="Consolas"/>
                <w:b w:val="false"/>
                <w:bCs w:val="false"/>
                <w:color w:val="1F2937"/>
                <w:sz w:val="15"/>
                <w:szCs w:val="15"/>
              </w:rPr>
              <w:t xml:space="preserve">print</w:t>
            </w:r>
            <w:r>
              <w:rPr>
                <w:rFonts w:ascii="Consolas" w:cs="Consolas" w:eastAsia="Consolas" w:hAnsi="Consolas"/>
                <w:color w:val="1F2937"/>
                <w:sz w:val="15"/>
                <w:szCs w:val="15"/>
              </w:rPr>
              <w:t xml:space="preserve">(</w:t>
            </w:r>
            <w:r>
              <w:rPr>
                <w:rFonts w:ascii="Consolas" w:cs="Consolas" w:eastAsia="Consolas" w:hAnsi="Consolas"/>
                <w:b w:val="false"/>
                <w:bCs w:val="false"/>
                <w:color w:val="1F2937"/>
                <w:sz w:val="15"/>
                <w:szCs w:val="15"/>
              </w:rPr>
              <w:t xml:space="preserve">f</w:t>
            </w:r>
            <w:r>
              <w:rPr>
                <w:rFonts w:ascii="Consolas" w:cs="Consolas" w:eastAsia="Consolas" w:hAnsi="Consolas"/>
                <w:color w:val="B45309"/>
                <w:sz w:val="15"/>
                <w:szCs w:val="15"/>
              </w:rPr>
              <w:t xml:space="preserve">"{nomes[d]:9s}: {100 * np.mean(lr.predict(Zt[k]) == d):5.1f}% x {100 * np.mean(ls.predict(Zt[k]) == d):5.1f}%"</w:t>
            </w:r>
            <w:r>
              <w:rPr>
                <w:rFonts w:ascii="Consolas" w:cs="Consolas" w:eastAsia="Consolas" w:hAnsi="Consolas"/>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spacing w:after="60"/>
            </w:pPr>
            <w:r>
              <w:rPr>
                <w:b/>
                <w:bCs/>
                <w:color w:val="4F46E5"/>
                <w:spacing w:val="30"/>
                <w:sz w:val="14"/>
                <w:szCs w:val="14"/>
              </w:rPr>
              <w:t xml:space="preserve">SAÍDA</w:t>
            </w:r>
          </w:p>
          <w:p>
            <w:pPr>
              <w:spacing w:after="0" w:line="240"/>
            </w:pPr>
            <w:r>
              <w:rPr>
                <w:rFonts w:ascii="Consolas" w:cs="Consolas" w:eastAsia="Consolas" w:hAnsi="Consolas"/>
                <w:color w:val="1F2937"/>
                <w:sz w:val="15"/>
                <w:szCs w:val="15"/>
              </w:rPr>
              <w:t xml:space="preserve">representação | reg. logística | 1-vizinho | Label Spreading</w:t>
            </w:r>
          </w:p>
          <w:p>
            <w:pPr>
              <w:spacing w:after="0" w:line="240"/>
            </w:pPr>
            <w:r>
              <w:rPr>
                <w:rFonts w:ascii="Consolas" w:cs="Consolas" w:eastAsia="Consolas" w:hAnsi="Consolas"/>
                <w:color w:val="1F2937"/>
                <w:sz w:val="15"/>
                <w:szCs w:val="15"/>
              </w:rPr>
              <w:t xml:space="preserve">784 pixels    |          70.1% |     63.0% |           66.0%</w:t>
            </w:r>
          </w:p>
          <w:p>
            <w:pPr>
              <w:spacing w:after="0" w:line="240"/>
            </w:pPr>
            <w:r>
              <w:rPr>
                <w:rFonts w:ascii="Consolas" w:cs="Consolas" w:eastAsia="Consolas" w:hAnsi="Consolas"/>
                <w:color w:val="1F2937"/>
                <w:sz w:val="15"/>
                <w:szCs w:val="15"/>
              </w:rPr>
              <w:t xml:space="preserve">PCA 50        |          69.0% |     64.9% |           68.7%</w:t>
            </w:r>
          </w:p>
          <w:p>
            <w:pPr>
              <w:spacing w:after="0" w:line="240"/>
            </w:pPr>
            <w:r>
              <w:rPr>
                <w:rFonts w:ascii="Consolas" w:cs="Consolas" w:eastAsia="Consolas" w:hAnsi="Consolas"/>
                <w:color w:val="1F2937"/>
                <w:sz w:val="15"/>
                <w:szCs w:val="15"/>
              </w:rPr>
              <w:t xml:space="preserve">PCA 20        |          68.4% |     64.1% |           67.0%</w:t>
            </w:r>
          </w:p>
          <w:p>
            <w:pPr>
              <w:spacing w:after="0" w:line="240"/>
            </w:pPr>
            <w:r>
              <w:rPr>
                <w:rFonts w:ascii="Consolas" w:cs="Consolas" w:eastAsia="Consolas" w:hAnsi="Consolas"/>
                <w:color w:val="1F2937"/>
                <w:sz w:val="15"/>
                <w:szCs w:val="15"/>
              </w:rPr>
              <w:t xml:space="preserve"> </w:t>
            </w:r>
          </w:p>
          <w:p>
            <w:pPr>
              <w:spacing w:after="0" w:line="240"/>
            </w:pPr>
            <w:r>
              <w:rPr>
                <w:rFonts w:ascii="Consolas" w:cs="Consolas" w:eastAsia="Consolas" w:hAnsi="Consolas"/>
                <w:color w:val="1F2937"/>
                <w:sz w:val="15"/>
                <w:szCs w:val="15"/>
              </w:rPr>
              <w:t xml:space="preserve">acurácia por categoria no teste (PCA 50, 1 sorteio): reg. logística x Label Spreading</w:t>
            </w:r>
          </w:p>
          <w:p>
            <w:pPr>
              <w:spacing w:after="0" w:line="240"/>
            </w:pPr>
            <w:r>
              <w:rPr>
                <w:rFonts w:ascii="Consolas" w:cs="Consolas" w:eastAsia="Consolas" w:hAnsi="Consolas"/>
                <w:color w:val="1F2937"/>
                <w:sz w:val="15"/>
                <w:szCs w:val="15"/>
              </w:rPr>
              <w:t xml:space="preserve">camiseta :  55.0% x  57.7%</w:t>
            </w:r>
          </w:p>
          <w:p>
            <w:pPr>
              <w:spacing w:after="0" w:line="240"/>
            </w:pPr>
            <w:r>
              <w:rPr>
                <w:rFonts w:ascii="Consolas" w:cs="Consolas" w:eastAsia="Consolas" w:hAnsi="Consolas"/>
                <w:color w:val="1F2937"/>
                <w:sz w:val="15"/>
                <w:szCs w:val="15"/>
              </w:rPr>
              <w:t xml:space="preserve">calça    :  84.9% x  92.8%</w:t>
            </w:r>
          </w:p>
          <w:p>
            <w:pPr>
              <w:spacing w:after="0" w:line="240"/>
            </w:pPr>
            <w:r>
              <w:rPr>
                <w:rFonts w:ascii="Consolas" w:cs="Consolas" w:eastAsia="Consolas" w:hAnsi="Consolas"/>
                <w:color w:val="1F2937"/>
                <w:sz w:val="15"/>
                <w:szCs w:val="15"/>
              </w:rPr>
              <w:t xml:space="preserve">pulôver  :  55.6% x  57.4%</w:t>
            </w:r>
          </w:p>
          <w:p>
            <w:pPr>
              <w:spacing w:after="0" w:line="240"/>
            </w:pPr>
            <w:r>
              <w:rPr>
                <w:rFonts w:ascii="Consolas" w:cs="Consolas" w:eastAsia="Consolas" w:hAnsi="Consolas"/>
                <w:color w:val="1F2937"/>
                <w:sz w:val="15"/>
                <w:szCs w:val="15"/>
              </w:rPr>
              <w:t xml:space="preserve">vestido  :  55.2% x  55.0%</w:t>
            </w:r>
          </w:p>
          <w:p>
            <w:pPr>
              <w:spacing w:after="0" w:line="240"/>
            </w:pPr>
            <w:r>
              <w:rPr>
                <w:rFonts w:ascii="Consolas" w:cs="Consolas" w:eastAsia="Consolas" w:hAnsi="Consolas"/>
                <w:color w:val="1F2937"/>
                <w:sz w:val="15"/>
                <w:szCs w:val="15"/>
              </w:rPr>
              <w:t xml:space="preserve">casaco   :  61.2% x  55.2%</w:t>
            </w:r>
          </w:p>
          <w:p>
            <w:pPr>
              <w:spacing w:after="0" w:line="240"/>
            </w:pPr>
            <w:r>
              <w:rPr>
                <w:rFonts w:ascii="Consolas" w:cs="Consolas" w:eastAsia="Consolas" w:hAnsi="Consolas"/>
                <w:color w:val="1F2937"/>
                <w:sz w:val="15"/>
                <w:szCs w:val="15"/>
              </w:rPr>
              <w:t xml:space="preserve">sandália :  73.0% x  68.8%</w:t>
            </w:r>
          </w:p>
          <w:p>
            <w:pPr>
              <w:spacing w:after="0" w:line="240"/>
            </w:pPr>
            <w:r>
              <w:rPr>
                <w:rFonts w:ascii="Consolas" w:cs="Consolas" w:eastAsia="Consolas" w:hAnsi="Consolas"/>
                <w:color w:val="1F2937"/>
                <w:sz w:val="15"/>
                <w:szCs w:val="15"/>
              </w:rPr>
              <w:t xml:space="preserve">camisa   :  33.0% x  37.5%</w:t>
            </w:r>
          </w:p>
          <w:p>
            <w:pPr>
              <w:spacing w:after="0" w:line="240"/>
            </w:pPr>
            <w:r>
              <w:rPr>
                <w:rFonts w:ascii="Consolas" w:cs="Consolas" w:eastAsia="Consolas" w:hAnsi="Consolas"/>
                <w:color w:val="1F2937"/>
                <w:sz w:val="15"/>
                <w:szCs w:val="15"/>
              </w:rPr>
              <w:t xml:space="preserve">tênis    :  89.9% x  93.1%</w:t>
            </w:r>
          </w:p>
          <w:p>
            <w:pPr>
              <w:spacing w:after="0" w:line="240"/>
            </w:pPr>
            <w:r>
              <w:rPr>
                <w:rFonts w:ascii="Consolas" w:cs="Consolas" w:eastAsia="Consolas" w:hAnsi="Consolas"/>
                <w:color w:val="1F2937"/>
                <w:sz w:val="15"/>
                <w:szCs w:val="15"/>
              </w:rPr>
              <w:t xml:space="preserve">bolsa    :  81.8% x  84.4%</w:t>
            </w:r>
          </w:p>
          <w:p>
            <w:pPr>
              <w:spacing w:after="0" w:line="240"/>
            </w:pPr>
            <w:r>
              <w:rPr>
                <w:rFonts w:ascii="Consolas" w:cs="Consolas" w:eastAsia="Consolas" w:hAnsi="Consolas"/>
                <w:color w:val="1F2937"/>
                <w:sz w:val="15"/>
                <w:szCs w:val="15"/>
              </w:rPr>
              <w:t xml:space="preserve">bota     :  89.4% x  89.4%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w:t>
            </w:r>
            <w:r>
              <w:rPr>
                <w:b/>
                <w:bCs/>
                <w:color w:val="4F46E5"/>
                <w:sz w:val="22"/>
                <w:szCs w:val="22"/>
              </w:rPr>
              <w:t xml:space="preserve">Discussão dos resultados</w:t>
            </w:r>
          </w:p>
          <w:p>
            <w:pPr>
              <w:spacing w:after="80" w:line="280"/>
            </w:pPr>
            <w:r>
              <w:rPr>
                <w:sz w:val="20"/>
                <w:szCs w:val="20"/>
              </w:rPr>
              <w:t xml:space="preserve">Resultado </w:t>
            </w:r>
            <w:r>
              <w:rPr>
                <w:b/>
                <w:bCs/>
                <w:sz w:val="20"/>
                <w:szCs w:val="20"/>
              </w:rPr>
              <w:t xml:space="preserve">negativo</w:t>
            </w:r>
            <w:r>
              <w:rPr>
                <w:sz w:val="20"/>
                <w:szCs w:val="20"/>
              </w:rPr>
              <w:t xml:space="preserve">: neste problema, o Label Spreading não compensou. Com 100 rótulos, a regressão logística obteve de 68,4% a 70,1%, e o Label Spreading, de 66,0% a 68,7%. O melhor caso do Label Spreading (PCA 50) foi praticamente igual à regressão logística (68,7% contra 69,0%). A razão provável é que a distância euclidiana entre pixels não reflete bem a semelhança entre peças de roupa: o Fashion-MNIST é bem mais difícil que o MNIST, em que o mesmo método subiu de 76,7% para 88,7%. Por categoria (um único sorteio), o Label Spreading ajudou em calça (+7,9 p.p.), camisa (+4,5), tênis (+3,2), bolsa (+2,6) e camiseta (+2,7), e piorou em casaco (-6,0) e sandália (-4,2). As categorias visualmente parecidas (camiseta, pulôver, casaco, camisa) são as mais difíceis para os dois métodos. A recomendação honesta é não adotar o Label Spreading sobre pixels brutos, e investir em uma representação melhor (Capítulos 9 a 12).</w:t>
            </w:r>
          </w:p>
        </w:tc>
      </w:tr>
    </w:tbl>
    <w:p>
      <w:pPr>
        <w:spacing w:after="120" w:line="120"/>
      </w:pPr>
    </w:p>
    <w:p>
      <w:pPr>
        <w:sectPr>
          <w:headerReference w:type="default" r:id="rId35"/>
          <w:footerReference w:type="default" r:id="rId36"/>
          <w:type w:val="nextPage"/>
          <w:pgSz w:w="11906" w:h="16838" w:orient="portrait"/>
          <w:pgMar w:top="1300" w:right="1134" w:bottom="1200" w:left="1134" w:header="560" w:footer="500" w:gutter="0"/>
          <w:pgNumType/>
          <w:docGrid w:linePitch="360"/>
        </w:sectPr>
      </w:pPr>
    </w:p>
    <w:p>
      <w:pPr>
        <w:pStyle w:val="Heading1"/>
        <w:keepNext/>
      </w:pPr>
      <w:r>
        <w:t xml:space="preserve">Referências</w:t>
      </w:r>
    </w:p>
    <w:p>
      <w:pPr>
        <w:spacing w:after="120" w:line="300"/>
        <w:jc w:val="left"/>
      </w:pPr>
      <w:r>
        <w:rPr>
          <w:color w:val="6B7280"/>
          <w:sz w:val="21"/>
          <w:szCs w:val="21"/>
        </w:rPr>
        <w:t xml:space="preserve">Lista de artigos de periódicos e conferências de referência, além de livros reconhecidos, citados ao longo do texto.</w:t>
      </w:r>
    </w:p>
    <w:p>
      <w:pPr>
        <w:keepLines/>
        <w:spacing w:after="90" w:line="264"/>
        <w:ind w:left="420" w:hanging="420"/>
      </w:pPr>
      <w:r>
        <w:rPr>
          <w:sz w:val="19"/>
          <w:szCs w:val="19"/>
        </w:rPr>
        <w:t xml:space="preserve">ABNEY, S. Bootstrapping. In: Annual Meeting of the Association for Computational Linguistics (ACL), 40., 2002. p. 360-367.</w:t>
      </w:r>
    </w:p>
    <w:p>
      <w:pPr>
        <w:keepLines/>
        <w:spacing w:after="90" w:line="264"/>
        <w:ind w:left="420" w:hanging="420"/>
      </w:pPr>
      <w:r>
        <w:rPr>
          <w:sz w:val="19"/>
          <w:szCs w:val="19"/>
        </w:rPr>
        <w:t xml:space="preserve">BALCAN, M.-F.; BLUM, A.; YANG, K. Co-training and expansion: towards bridging theory and practice. In: Advances in Neural Information Processing Systems (NIPS), v. 17, 2004. p. 89-96.</w:t>
      </w:r>
    </w:p>
    <w:p>
      <w:pPr>
        <w:keepLines/>
        <w:spacing w:after="90" w:line="264"/>
        <w:ind w:left="420" w:hanging="420"/>
      </w:pPr>
      <w:r>
        <w:rPr>
          <w:sz w:val="19"/>
          <w:szCs w:val="19"/>
        </w:rPr>
        <w:t xml:space="preserve">BELKIN, M.; NIYOGI, P.; SINDHWANI, V. Manifold regularization: a geometric framework for learning from labeled and unlabeled examples. Journal of Machine Learning Research, v. 7, p. 2399-2434, 2006.</w:t>
      </w:r>
    </w:p>
    <w:p>
      <w:pPr>
        <w:keepLines/>
        <w:spacing w:after="90" w:line="264"/>
        <w:ind w:left="420" w:hanging="420"/>
      </w:pPr>
      <w:r>
        <w:rPr>
          <w:sz w:val="19"/>
          <w:szCs w:val="19"/>
        </w:rPr>
        <w:t xml:space="preserve">BEN-DAVID, S.; LU, T.; PÁL, D. Does unlabeled data provably help? Worst-case analysis of the sample complexity of semi-supervised learning. In: Annual Conference on Learning Theory (COLT), 21., 2008. p. 33-44.</w:t>
      </w:r>
    </w:p>
    <w:p>
      <w:pPr>
        <w:keepLines/>
        <w:spacing w:after="90" w:line="264"/>
        <w:ind w:left="420" w:hanging="420"/>
      </w:pPr>
      <w:r>
        <w:rPr>
          <w:sz w:val="19"/>
          <w:szCs w:val="19"/>
        </w:rPr>
        <w:t xml:space="preserve">BENNETT, K. P.; DEMIRIZ, A. Semi-supervised support vector machines. In: Advances in Neural Information Processing Systems (NIPS), v. 11, 1998. p. 368-374.</w:t>
      </w:r>
    </w:p>
    <w:p>
      <w:pPr>
        <w:keepLines/>
        <w:spacing w:after="90" w:line="264"/>
        <w:ind w:left="420" w:hanging="420"/>
      </w:pPr>
      <w:r>
        <w:rPr>
          <w:sz w:val="19"/>
          <w:szCs w:val="19"/>
        </w:rPr>
        <w:t xml:space="preserve">BERTHELOT, D. et al. MixMatch: a holistic approach to semi-supervised learning. In: Advances in Neural Information Processing Systems (NeurIPS), v. 32, 2019.</w:t>
      </w:r>
    </w:p>
    <w:p>
      <w:pPr>
        <w:keepLines/>
        <w:spacing w:after="90" w:line="264"/>
        <w:ind w:left="420" w:hanging="420"/>
      </w:pPr>
      <w:r>
        <w:rPr>
          <w:sz w:val="19"/>
          <w:szCs w:val="19"/>
        </w:rPr>
        <w:t xml:space="preserve">BLUM, A.; MITCHELL, T. Combining labeled and unlabeled data with co-training. In: Annual Conference on Computational Learning Theory (COLT), 11., 1998. p. 92-100.</w:t>
      </w:r>
    </w:p>
    <w:p>
      <w:pPr>
        <w:keepLines/>
        <w:spacing w:after="90" w:line="264"/>
        <w:ind w:left="420" w:hanging="420"/>
      </w:pPr>
      <w:r>
        <w:rPr>
          <w:sz w:val="19"/>
          <w:szCs w:val="19"/>
        </w:rPr>
        <w:t xml:space="preserve">CHAPELLE, O.; SCHÖLKOPF, B.; ZIEN, A. (ed.). Semi-Supervised Learning. Cambridge: MIT Press, 2006.</w:t>
      </w:r>
    </w:p>
    <w:p>
      <w:pPr>
        <w:keepLines/>
        <w:spacing w:after="90" w:line="264"/>
        <w:ind w:left="420" w:hanging="420"/>
      </w:pPr>
      <w:r>
        <w:rPr>
          <w:sz w:val="19"/>
          <w:szCs w:val="19"/>
        </w:rPr>
        <w:t xml:space="preserve">CHAPELLE, O.; SINDHWANI, V.; KEERTHI, S. S. Optimization techniques for semi-supervised support vector machines. Journal of Machine Learning Research, v. 9, p. 203-233, 2008.</w:t>
      </w:r>
    </w:p>
    <w:p>
      <w:pPr>
        <w:keepLines/>
        <w:spacing w:after="90" w:line="264"/>
        <w:ind w:left="420" w:hanging="420"/>
      </w:pPr>
      <w:r>
        <w:rPr>
          <w:sz w:val="19"/>
          <w:szCs w:val="19"/>
        </w:rPr>
        <w:t xml:space="preserve">CHAPELLE, O.; ZIEN, A. Semi-supervised classification by low density separation. In: International Workshop on Artificial Intelligence and Statistics (AISTATS), 10., 2005. p. 57-64.</w:t>
      </w:r>
    </w:p>
    <w:p>
      <w:pPr>
        <w:keepLines/>
        <w:spacing w:after="90" w:line="264"/>
        <w:ind w:left="420" w:hanging="420"/>
      </w:pPr>
      <w:r>
        <w:rPr>
          <w:sz w:val="19"/>
          <w:szCs w:val="19"/>
        </w:rPr>
        <w:t xml:space="preserve">CHEN, T. et al. A simple framework for contrastive learning of visual representations. In: International Conference on Machine Learning (ICML), 37., 2020. PMLR, v. 119, p. 1597-1607.</w:t>
      </w:r>
    </w:p>
    <w:p>
      <w:pPr>
        <w:keepLines/>
        <w:spacing w:after="90" w:line="264"/>
        <w:ind w:left="420" w:hanging="420"/>
      </w:pPr>
      <w:r>
        <w:rPr>
          <w:sz w:val="19"/>
          <w:szCs w:val="19"/>
        </w:rPr>
        <w:t xml:space="preserve">CORTES, C.; VAPNIK, V. Support-vector networks. Machine Learning, v. 20, n. 3, p. 273-297, 1995.</w:t>
      </w:r>
    </w:p>
    <w:p>
      <w:pPr>
        <w:keepLines/>
        <w:spacing w:after="90" w:line="264"/>
        <w:ind w:left="420" w:hanging="420"/>
      </w:pPr>
      <w:r>
        <w:rPr>
          <w:sz w:val="19"/>
          <w:szCs w:val="19"/>
        </w:rPr>
        <w:t xml:space="preserve">COZMAN, F. G.; COHEN, I.; CIRELO, M. C. Semi-supervised learning of mixture models. In: International Conference on Machine Learning (ICML), 20., 2003. p. 99-106.</w:t>
      </w:r>
    </w:p>
    <w:p>
      <w:pPr>
        <w:keepLines/>
        <w:spacing w:after="90" w:line="264"/>
        <w:ind w:left="420" w:hanging="420"/>
      </w:pPr>
      <w:r>
        <w:rPr>
          <w:sz w:val="19"/>
          <w:szCs w:val="19"/>
        </w:rPr>
        <w:t xml:space="preserve">DASGUPTA, S.; LITTMAN, M. L.; MCALLESTER, D. PAC generalization bounds for co-training. In: Advances in Neural Information Processing Systems (NIPS), v. 14, 2001. p. 375-382.</w:t>
      </w:r>
    </w:p>
    <w:p>
      <w:pPr>
        <w:keepLines/>
        <w:spacing w:after="90" w:line="264"/>
        <w:ind w:left="420" w:hanging="420"/>
      </w:pPr>
      <w:r>
        <w:rPr>
          <w:sz w:val="19"/>
          <w:szCs w:val="19"/>
        </w:rPr>
        <w:t xml:space="preserve">DEMPSTER, A. P.; LAIRD, N. M.; RUBIN, D. B. Maximum likelihood from incomplete data via the EM algorithm. Journal of the Royal Statistical Society: Series B, v. 39, n. 1, p. 1-38, 1977.</w:t>
      </w:r>
    </w:p>
    <w:p>
      <w:pPr>
        <w:keepLines/>
        <w:spacing w:after="90" w:line="264"/>
        <w:ind w:left="420" w:hanging="420"/>
      </w:pPr>
      <w:r>
        <w:rPr>
          <w:sz w:val="19"/>
          <w:szCs w:val="19"/>
        </w:rPr>
        <w:t xml:space="preserve">DENG, J. et al. ImageNet: a large-scale hierarchical image database. In: IEEE Conference on Computer Vision and Pattern Recognition (CVPR), 2009. p. 248-255.</w:t>
      </w:r>
    </w:p>
    <w:p>
      <w:pPr>
        <w:keepLines/>
        <w:spacing w:after="90" w:line="264"/>
        <w:ind w:left="420" w:hanging="420"/>
      </w:pPr>
      <w:r>
        <w:rPr>
          <w:sz w:val="19"/>
          <w:szCs w:val="19"/>
        </w:rPr>
        <w:t xml:space="preserve">DOMINGOS, P. A few useful things to know about machine learning. Communications of the ACM, v. 55, n. 10, p. 78-87, 2012.</w:t>
      </w:r>
    </w:p>
    <w:p>
      <w:pPr>
        <w:keepLines/>
        <w:spacing w:after="90" w:line="264"/>
        <w:ind w:left="420" w:hanging="420"/>
      </w:pPr>
      <w:r>
        <w:rPr>
          <w:sz w:val="19"/>
          <w:szCs w:val="19"/>
        </w:rPr>
        <w:t xml:space="preserve">DUA, D.; GRAFF, C. UCI Machine Learning Repository. Irvine: University of California, School of Information and Computer Science, 2019. Disponível em: https://archive.ics.uci.edu.</w:t>
      </w:r>
    </w:p>
    <w:p>
      <w:pPr>
        <w:keepLines/>
        <w:spacing w:after="90" w:line="264"/>
        <w:ind w:left="420" w:hanging="420"/>
      </w:pPr>
      <w:r>
        <w:rPr>
          <w:sz w:val="19"/>
          <w:szCs w:val="19"/>
        </w:rPr>
        <w:t xml:space="preserve">FRÉNAY, B.; VERLEYSEN, M. Classification in the presence of label noise: a survey. IEEE Transactions on Neural Networks and Learning Systems, v. 25, n. 5, p. 845-869, 2014.</w:t>
      </w:r>
    </w:p>
    <w:p>
      <w:pPr>
        <w:keepLines/>
        <w:spacing w:after="90" w:line="264"/>
        <w:ind w:left="420" w:hanging="420"/>
      </w:pPr>
      <w:r>
        <w:rPr>
          <w:sz w:val="19"/>
          <w:szCs w:val="19"/>
        </w:rPr>
        <w:t xml:space="preserve">GEMAN, S.; BIENENSTOCK, E.; DOURSAT, R. Neural networks and the bias/variance dilemma. Neural Computation, v. 4, n. 1, p. 1-58, 1992.</w:t>
      </w:r>
    </w:p>
    <w:p>
      <w:pPr>
        <w:keepLines/>
        <w:spacing w:after="90" w:line="264"/>
        <w:ind w:left="420" w:hanging="420"/>
      </w:pPr>
      <w:r>
        <w:rPr>
          <w:sz w:val="19"/>
          <w:szCs w:val="19"/>
        </w:rPr>
        <w:t xml:space="preserve">GOLDMAN, S.; ZHOU, Y. Enhancing supervised learning with unlabeled data. In: International Conference on Machine Learning (ICML), 17., 2000. p. 327-334.</w:t>
      </w:r>
    </w:p>
    <w:p>
      <w:pPr>
        <w:keepLines/>
        <w:spacing w:after="90" w:line="264"/>
        <w:ind w:left="420" w:hanging="420"/>
      </w:pPr>
      <w:r>
        <w:rPr>
          <w:sz w:val="19"/>
          <w:szCs w:val="19"/>
        </w:rPr>
        <w:t xml:space="preserve">GRANDVALET, Y.; BENGIO, Y. Semi-supervised learning by entropy minimization. In: Advances in Neural Information Processing Systems (NIPS), v. 17, 2004. p. 529-536.</w:t>
      </w:r>
    </w:p>
    <w:p>
      <w:pPr>
        <w:keepLines/>
        <w:spacing w:after="90" w:line="264"/>
        <w:ind w:left="420" w:hanging="420"/>
      </w:pPr>
      <w:r>
        <w:rPr>
          <w:sz w:val="19"/>
          <w:szCs w:val="19"/>
        </w:rPr>
        <w:t xml:space="preserve">GUO, C. et al. On calibration of modern neural networks. In: International Conference on Machine Learning (ICML), 34., 2017. PMLR, v. 70, p. 1321-1330.</w:t>
      </w:r>
    </w:p>
    <w:p>
      <w:pPr>
        <w:keepLines/>
        <w:spacing w:after="90" w:line="264"/>
        <w:ind w:left="420" w:hanging="420"/>
      </w:pPr>
      <w:r>
        <w:rPr>
          <w:sz w:val="19"/>
          <w:szCs w:val="19"/>
        </w:rPr>
        <w:t xml:space="preserve">HALEVY, A.; NORVIG, P.; PEREIRA, F. The unreasonable effectiveness of data. IEEE Intelligent Systems, v. 24, n. 2, p. 8-12, 2009.</w:t>
      </w:r>
    </w:p>
    <w:p>
      <w:pPr>
        <w:keepLines/>
        <w:spacing w:after="90" w:line="264"/>
        <w:ind w:left="420" w:hanging="420"/>
      </w:pPr>
      <w:r>
        <w:rPr>
          <w:sz w:val="19"/>
          <w:szCs w:val="19"/>
        </w:rPr>
        <w:t xml:space="preserve">HARRIS, C. R. et al. Array programming with NumPy. Nature, v. 585, p. 357-362, 2020.</w:t>
      </w:r>
    </w:p>
    <w:p>
      <w:pPr>
        <w:keepLines/>
        <w:spacing w:after="90" w:line="264"/>
        <w:ind w:left="420" w:hanging="420"/>
      </w:pPr>
      <w:r>
        <w:rPr>
          <w:sz w:val="19"/>
          <w:szCs w:val="19"/>
        </w:rPr>
        <w:t xml:space="preserve">HASTIE, T.; TIBSHIRANI, R.; FRIEDMAN, J. The Elements of Statistical Learning: data mining, inference, and prediction. 2. ed. New York: Springer, 2009.</w:t>
      </w:r>
    </w:p>
    <w:p>
      <w:pPr>
        <w:keepLines/>
        <w:spacing w:after="90" w:line="264"/>
        <w:ind w:left="420" w:hanging="420"/>
      </w:pPr>
      <w:r>
        <w:rPr>
          <w:sz w:val="19"/>
          <w:szCs w:val="19"/>
        </w:rPr>
        <w:t xml:space="preserve">HUNTER, J. D. Matplotlib: a 2D graphics environment. Computing in Science &amp; Engineering, v. 9, n. 3, p. 90-95, 2007.</w:t>
      </w:r>
    </w:p>
    <w:p>
      <w:pPr>
        <w:keepLines/>
        <w:spacing w:after="90" w:line="264"/>
        <w:ind w:left="420" w:hanging="420"/>
      </w:pPr>
      <w:r>
        <w:rPr>
          <w:sz w:val="19"/>
          <w:szCs w:val="19"/>
        </w:rPr>
        <w:t xml:space="preserve">JOACHIMS, T. Transductive inference for text classification using support vector machines. In: International Conference on Machine Learning (ICML), 16., 1999. p. 200-209.</w:t>
      </w:r>
    </w:p>
    <w:p>
      <w:pPr>
        <w:keepLines/>
        <w:spacing w:after="90" w:line="264"/>
        <w:ind w:left="420" w:hanging="420"/>
      </w:pPr>
      <w:r>
        <w:rPr>
          <w:sz w:val="19"/>
          <w:szCs w:val="19"/>
        </w:rPr>
        <w:t xml:space="preserve">JORDAN, M. I.; MITCHELL, T. M. Machine learning: trends, perspectives, and prospects. Science, v. 349, n. 6245, p. 255-260, 2015.</w:t>
      </w:r>
    </w:p>
    <w:p>
      <w:pPr>
        <w:keepLines/>
        <w:spacing w:after="90" w:line="264"/>
        <w:ind w:left="420" w:hanging="420"/>
      </w:pPr>
      <w:r>
        <w:rPr>
          <w:sz w:val="19"/>
          <w:szCs w:val="19"/>
        </w:rPr>
        <w:t xml:space="preserve">KIPF, T. N.; WELLING, M. Semi-supervised classification with graph convolutional networks. In: International Conference on Learning Representations (ICLR), 5., 2017.</w:t>
      </w:r>
    </w:p>
    <w:p>
      <w:pPr>
        <w:keepLines/>
        <w:spacing w:after="90" w:line="264"/>
        <w:ind w:left="420" w:hanging="420"/>
      </w:pPr>
      <w:r>
        <w:rPr>
          <w:sz w:val="19"/>
          <w:szCs w:val="19"/>
        </w:rPr>
        <w:t xml:space="preserve">KOHAVI, R. A study of cross-validation and bootstrap for accuracy estimation and model selection. In: International Joint Conference on Artificial Intelligence (IJCAI), 14., 1995. p. 1137-1143.</w:t>
      </w:r>
    </w:p>
    <w:p>
      <w:pPr>
        <w:keepLines/>
        <w:spacing w:after="90" w:line="264"/>
        <w:ind w:left="420" w:hanging="420"/>
      </w:pPr>
      <w:r>
        <w:rPr>
          <w:sz w:val="19"/>
          <w:szCs w:val="19"/>
        </w:rPr>
        <w:t xml:space="preserve">LAINE, S.; AILA, T. Temporal ensembling for semi-supervised learning. In: International Conference on Learning Representations (ICLR), 5., 2017.</w:t>
      </w:r>
    </w:p>
    <w:p>
      <w:pPr>
        <w:keepLines/>
        <w:spacing w:after="90" w:line="264"/>
        <w:ind w:left="420" w:hanging="420"/>
      </w:pPr>
      <w:r>
        <w:rPr>
          <w:sz w:val="19"/>
          <w:szCs w:val="19"/>
        </w:rPr>
        <w:t xml:space="preserve">LEE, D.-H. Pseudo-label: the simple and efficient semi-supervised learning method for deep neural networks. In: ICML Workshop on Challenges in Representation Learning, 2013.</w:t>
      </w:r>
    </w:p>
    <w:p>
      <w:pPr>
        <w:keepLines/>
        <w:spacing w:after="90" w:line="264"/>
        <w:ind w:left="420" w:hanging="420"/>
      </w:pPr>
      <w:r>
        <w:rPr>
          <w:sz w:val="19"/>
          <w:szCs w:val="19"/>
        </w:rPr>
        <w:t xml:space="preserve">LI, Y.-F.; ZHOU, Z.-H. Towards making unlabeled data never hurt. IEEE Transactions on Pattern Analysis and Machine Intelligence, v. 37, n. 1, p. 175-188, 2015.</w:t>
      </w:r>
    </w:p>
    <w:p>
      <w:pPr>
        <w:keepLines/>
        <w:spacing w:after="90" w:line="264"/>
        <w:ind w:left="420" w:hanging="420"/>
      </w:pPr>
      <w:r>
        <w:rPr>
          <w:sz w:val="19"/>
          <w:szCs w:val="19"/>
        </w:rPr>
        <w:t xml:space="preserve">MCKINNEY, W. Data structures for statistical computing in Python. In: Python in Science Conference, 9., 2010. p. 56-61.</w:t>
      </w:r>
    </w:p>
    <w:p>
      <w:pPr>
        <w:keepLines/>
        <w:spacing w:after="90" w:line="264"/>
        <w:ind w:left="420" w:hanging="420"/>
      </w:pPr>
      <w:r>
        <w:rPr>
          <w:sz w:val="19"/>
          <w:szCs w:val="19"/>
        </w:rPr>
        <w:t xml:space="preserve">MCLACHLAN, G. J.; KRISHNAN, T. The EM Algorithm and Extensions. 2. ed. Hoboken: Wiley, 2008.</w:t>
      </w:r>
    </w:p>
    <w:p>
      <w:pPr>
        <w:keepLines/>
        <w:spacing w:after="90" w:line="264"/>
        <w:ind w:left="420" w:hanging="420"/>
      </w:pPr>
      <w:r>
        <w:rPr>
          <w:sz w:val="19"/>
          <w:szCs w:val="19"/>
        </w:rPr>
        <w:t xml:space="preserve">NG, A. Y.; JORDAN, M. I. On discriminative vs. generative classifiers: a comparison of logistic regression and naive Bayes. In: Advances in Neural Information Processing Systems (NIPS), v. 14, 2001. p. 841-848.</w:t>
      </w:r>
    </w:p>
    <w:p>
      <w:pPr>
        <w:keepLines/>
        <w:spacing w:after="90" w:line="264"/>
        <w:ind w:left="420" w:hanging="420"/>
      </w:pPr>
      <w:r>
        <w:rPr>
          <w:sz w:val="19"/>
          <w:szCs w:val="19"/>
        </w:rPr>
        <w:t xml:space="preserve">NICULESCU-MIZIL, A.; CARUANA, R. Predicting good probabilities with supervised learning. In: International Conference on Machine Learning (ICML), 22., 2005. p. 625-632.</w:t>
      </w:r>
    </w:p>
    <w:p>
      <w:pPr>
        <w:keepLines/>
        <w:spacing w:after="90" w:line="264"/>
        <w:ind w:left="420" w:hanging="420"/>
      </w:pPr>
      <w:r>
        <w:rPr>
          <w:sz w:val="19"/>
          <w:szCs w:val="19"/>
        </w:rPr>
        <w:t xml:space="preserve">NIGAM, K. et al. Text classification from labeled and unlabeled documents using EM. Machine Learning, v. 39, n. 2-3, p. 103-134, 2000.</w:t>
      </w:r>
    </w:p>
    <w:p>
      <w:pPr>
        <w:keepLines/>
        <w:spacing w:after="90" w:line="264"/>
        <w:ind w:left="420" w:hanging="420"/>
      </w:pPr>
      <w:r>
        <w:rPr>
          <w:sz w:val="19"/>
          <w:szCs w:val="19"/>
        </w:rPr>
        <w:t xml:space="preserve">NIGAM, K.; GHANI, R. Analyzing the effectiveness and applicability of co-training. In: International Conference on Information and Knowledge Management (CIKM), 9., 2000. p. 86-93.</w:t>
      </w:r>
    </w:p>
    <w:p>
      <w:pPr>
        <w:keepLines/>
        <w:spacing w:after="90" w:line="264"/>
        <w:ind w:left="420" w:hanging="420"/>
      </w:pPr>
      <w:r>
        <w:rPr>
          <w:sz w:val="19"/>
          <w:szCs w:val="19"/>
        </w:rPr>
        <w:t xml:space="preserve">OLIVER, A. et al. Realistic evaluation of deep semi-supervised learning algorithms. In: Advances in Neural Information Processing Systems (NeurIPS), v. 31, 2018. p. 3235-3246.</w:t>
      </w:r>
    </w:p>
    <w:p>
      <w:pPr>
        <w:keepLines/>
        <w:spacing w:after="90" w:line="264"/>
        <w:ind w:left="420" w:hanging="420"/>
      </w:pPr>
      <w:r>
        <w:rPr>
          <w:sz w:val="19"/>
          <w:szCs w:val="19"/>
        </w:rPr>
        <w:t xml:space="preserve">PEDREGOSA, F. et al. Scikit-learn: machine learning in Python. Journal of Machine Learning Research, v. 12, p. 2825-2830, 2011.</w:t>
      </w:r>
    </w:p>
    <w:p>
      <w:pPr>
        <w:keepLines/>
        <w:spacing w:after="90" w:line="264"/>
        <w:ind w:left="420" w:hanging="420"/>
      </w:pPr>
      <w:r>
        <w:rPr>
          <w:sz w:val="19"/>
          <w:szCs w:val="19"/>
        </w:rPr>
        <w:t xml:space="preserve">SCHWARZ, G. Estimating the dimension of a model. The Annals of Statistics, v. 6, n. 2, p. 461-464, 1978.</w:t>
      </w:r>
    </w:p>
    <w:p>
      <w:pPr>
        <w:keepLines/>
        <w:spacing w:after="90" w:line="264"/>
        <w:ind w:left="420" w:hanging="420"/>
      </w:pPr>
      <w:r>
        <w:rPr>
          <w:sz w:val="19"/>
          <w:szCs w:val="19"/>
        </w:rPr>
        <w:t xml:space="preserve">SCUDDER, H. J. Probability of error of some adaptive pattern-recognition machines. IEEE Transactions on Information Theory, v. 11, n. 3, p. 363-371, 1965.</w:t>
      </w:r>
    </w:p>
    <w:p>
      <w:pPr>
        <w:keepLines/>
        <w:spacing w:after="90" w:line="264"/>
        <w:ind w:left="420" w:hanging="420"/>
      </w:pPr>
      <w:r>
        <w:rPr>
          <w:sz w:val="19"/>
          <w:szCs w:val="19"/>
        </w:rPr>
        <w:t xml:space="preserve">SETTLES, B. Active Learning. San Rafael: Morgan &amp; Claypool, 2012.</w:t>
      </w:r>
    </w:p>
    <w:p>
      <w:pPr>
        <w:keepLines/>
        <w:spacing w:after="90" w:line="264"/>
        <w:ind w:left="420" w:hanging="420"/>
      </w:pPr>
      <w:r>
        <w:rPr>
          <w:sz w:val="19"/>
          <w:szCs w:val="19"/>
        </w:rPr>
        <w:t xml:space="preserve">SHAHSHAHANI, B. M.; LANDGREBE, D. A. The effect of unlabeled samples in reducing the small sample size problem and mitigating the Hughes phenomenon. IEEE Transactions on Geoscience and Remote Sensing, v. 32, n. 5, p. 1087-1095, 1994.</w:t>
      </w:r>
    </w:p>
    <w:p>
      <w:pPr>
        <w:keepLines/>
        <w:spacing w:after="90" w:line="264"/>
        <w:ind w:left="420" w:hanging="420"/>
      </w:pPr>
      <w:r>
        <w:rPr>
          <w:sz w:val="19"/>
          <w:szCs w:val="19"/>
        </w:rPr>
        <w:t xml:space="preserve">SHENG, V. S.; PROVOST, F.; IPEIROTIS, P. G. Get another label? Improving data quality and data mining using multiple, noisy labelers. In: ACM SIGKDD International Conference on Knowledge Discovery and Data Mining (KDD), 14., 2008. p. 614-622.</w:t>
      </w:r>
    </w:p>
    <w:p>
      <w:pPr>
        <w:keepLines/>
        <w:spacing w:after="90" w:line="264"/>
        <w:ind w:left="420" w:hanging="420"/>
      </w:pPr>
      <w:r>
        <w:rPr>
          <w:sz w:val="19"/>
          <w:szCs w:val="19"/>
        </w:rPr>
        <w:t xml:space="preserve">SINGH, A.; NOWAK, R. D.; ZHU, X. Unlabeled data: now it helps, now it doesn't. In: Advances in Neural Information Processing Systems (NIPS), v. 21, 2008. p. 1513-1520.</w:t>
      </w:r>
    </w:p>
    <w:p>
      <w:pPr>
        <w:keepLines/>
        <w:spacing w:after="90" w:line="264"/>
        <w:ind w:left="420" w:hanging="420"/>
      </w:pPr>
      <w:r>
        <w:rPr>
          <w:sz w:val="19"/>
          <w:szCs w:val="19"/>
        </w:rPr>
        <w:t xml:space="preserve">SOHN, K. et al. FixMatch: simplifying semi-supervised learning with consistency and confidence. In: Advances in Neural Information Processing Systems (NeurIPS), v. 33, 2020.</w:t>
      </w:r>
    </w:p>
    <w:p>
      <w:pPr>
        <w:keepLines/>
        <w:spacing w:after="90" w:line="264"/>
        <w:ind w:left="420" w:hanging="420"/>
      </w:pPr>
      <w:r>
        <w:rPr>
          <w:sz w:val="19"/>
          <w:szCs w:val="19"/>
        </w:rPr>
        <w:t xml:space="preserve">TARVAINEN, A.; VALPOLA, H. Mean teachers are better role models: weight-averaged consistency targets improve semi-supervised deep learning results. In: Advances in Neural Information Processing Systems (NIPS), v. 30, 2017.</w:t>
      </w:r>
    </w:p>
    <w:p>
      <w:pPr>
        <w:keepLines/>
        <w:spacing w:after="90" w:line="264"/>
        <w:ind w:left="420" w:hanging="420"/>
      </w:pPr>
      <w:r>
        <w:rPr>
          <w:sz w:val="19"/>
          <w:szCs w:val="19"/>
        </w:rPr>
        <w:t xml:space="preserve">TRIGUERO, I.; GARCÍA, S.; HERRERA, F. Self-labeled techniques for semi-supervised learning: taxonomy, software and empirical study. Knowledge and Information Systems, v. 42, n. 2, p. 245-284, 2015.</w:t>
      </w:r>
    </w:p>
    <w:p>
      <w:pPr>
        <w:keepLines/>
        <w:spacing w:after="90" w:line="264"/>
        <w:ind w:left="420" w:hanging="420"/>
      </w:pPr>
      <w:r>
        <w:rPr>
          <w:sz w:val="19"/>
          <w:szCs w:val="19"/>
        </w:rPr>
        <w:t xml:space="preserve">VAN ENGELEN, J. E.; HOOS, H. H. A survey on semi-supervised learning. Machine Learning, v. 109, n. 2, p. 373-440, 2020.</w:t>
      </w:r>
    </w:p>
    <w:p>
      <w:pPr>
        <w:keepLines/>
        <w:spacing w:after="90" w:line="264"/>
        <w:ind w:left="420" w:hanging="420"/>
      </w:pPr>
      <w:r>
        <w:rPr>
          <w:sz w:val="19"/>
          <w:szCs w:val="19"/>
        </w:rPr>
        <w:t xml:space="preserve">VAPNIK, V. N. Statistical Learning Theory. New York: Wiley, 1998.</w:t>
      </w:r>
    </w:p>
    <w:p>
      <w:pPr>
        <w:keepLines/>
        <w:spacing w:after="90" w:line="264"/>
        <w:ind w:left="420" w:hanging="420"/>
      </w:pPr>
      <w:r>
        <w:rPr>
          <w:sz w:val="19"/>
          <w:szCs w:val="19"/>
        </w:rPr>
        <w:t xml:space="preserve">WOLBERG, W. H.; MANGASARIAN, O. L. Multisurface method of pattern separation for medical diagnosis applied to breast cytology. Proceedings of the National Academy of Sciences, v. 87, n. 23, p. 9193-9196, 1990.</w:t>
      </w:r>
    </w:p>
    <w:p>
      <w:pPr>
        <w:keepLines/>
        <w:spacing w:after="90" w:line="264"/>
        <w:ind w:left="420" w:hanging="420"/>
      </w:pPr>
      <w:r>
        <w:rPr>
          <w:sz w:val="19"/>
          <w:szCs w:val="19"/>
        </w:rPr>
        <w:t xml:space="preserve">YAROWSKY, D. Unsupervised word sense disambiguation rivaling supervised methods. In: Annual Meeting of the Association for Computational Linguistics (ACL), 33., 1995. p. 189-196.</w:t>
      </w:r>
    </w:p>
    <w:p>
      <w:pPr>
        <w:keepLines/>
        <w:spacing w:after="90" w:line="264"/>
        <w:ind w:left="420" w:hanging="420"/>
      </w:pPr>
      <w:r>
        <w:rPr>
          <w:sz w:val="19"/>
          <w:szCs w:val="19"/>
        </w:rPr>
        <w:t xml:space="preserve">ZHOU, D. et al. Learning with local and global consistency. In: Advances in Neural Information Processing Systems (NIPS), v. 16, 2003. p. 321-328.</w:t>
      </w:r>
    </w:p>
    <w:p>
      <w:pPr>
        <w:keepLines/>
        <w:spacing w:after="90" w:line="264"/>
        <w:ind w:left="420" w:hanging="420"/>
      </w:pPr>
      <w:r>
        <w:rPr>
          <w:sz w:val="19"/>
          <w:szCs w:val="19"/>
        </w:rPr>
        <w:t xml:space="preserve">ZHOU, Z.-H.; LI, M. Semi-supervised learning by disagreement. Knowledge and Information Systems, v. 24, n. 3, p. 415-439, 2010.</w:t>
      </w:r>
    </w:p>
    <w:p>
      <w:pPr>
        <w:keepLines/>
        <w:spacing w:after="90" w:line="264"/>
        <w:ind w:left="420" w:hanging="420"/>
      </w:pPr>
      <w:r>
        <w:rPr>
          <w:sz w:val="19"/>
          <w:szCs w:val="19"/>
        </w:rPr>
        <w:t xml:space="preserve">ZHOU, Z.-H.; LI, M. Tri-training: exploiting unlabeled data using three classifiers. IEEE Transactions on Knowledge and Data Engineering, v. 17, n. 11, p. 1529-1541, 2005.</w:t>
      </w:r>
    </w:p>
    <w:p>
      <w:pPr>
        <w:keepLines/>
        <w:spacing w:after="90" w:line="264"/>
        <w:ind w:left="420" w:hanging="420"/>
      </w:pPr>
      <w:r>
        <w:rPr>
          <w:sz w:val="19"/>
          <w:szCs w:val="19"/>
        </w:rPr>
        <w:t xml:space="preserve">ZHU, X.; GHAHRAMANI, Z.; LAFFERTY, J. Semi-supervised learning using Gaussian fields and harmonic functions. In: International Conference on Machine Learning (ICML), 20., 2003. p. 912-919.</w:t>
      </w:r>
    </w:p>
    <w:p>
      <w:pPr>
        <w:keepLines/>
        <w:spacing w:after="90" w:line="264"/>
        <w:ind w:left="420" w:hanging="420"/>
      </w:pPr>
      <w:r>
        <w:rPr>
          <w:sz w:val="19"/>
          <w:szCs w:val="19"/>
        </w:rPr>
        <w:t xml:space="preserve">ZHU, X.; GOLDBERG, A. B. Introduction to Semi-Supervised Learning. San Rafael: Morgan &amp; Claypool, 2009.</w:t>
      </w:r>
    </w:p>
    <w:sectPr>
      <w:headerReference w:type="default" r:id="rId37"/>
      <w:footerReference w:type="default" r:id="rId38"/>
      <w:type w:val="nextPage"/>
      <w:pgSz w:w="11906" w:h="16838" w:orient="portrait"/>
      <w:pgMar w:top="1300" w:right="1134" w:bottom="1200"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Sumário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Apresentação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1 — Poucos Rótulos, Muitos Dados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2 — A Caixa de Ferramentas</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3 — Quando e Por Que Funciona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4 — Self-training</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5 — Co-training</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6 — Modelos Generativos e o Algoritmo EM</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7 — Separação por Baixa Densidade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Capítulo 8 — Métodos em Grafos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A — Gabarito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B — Glossário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C — Guia rápido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D — Soluções práticas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Apêndice E — Projetos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Aprendizado Semissupervisionado</w:t>
    </w:r>
    <w:r>
      <w:rPr>
        <w:b/>
        <w:bCs/>
        <w:color w:val="4F46E5"/>
        <w:sz w:val="17"/>
        <w:szCs w:val="17"/>
      </w:rPr>
      <w:t xml:space="preserve">	Referências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b/>
        <w:bCs/>
        <w:color w:val="4F46E5"/>
      </w:r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20"/>
      </w:pPr>
      <w:rPr>
        <w:b/>
        <w:bCs/>
        <w:color w:val="4F46E5"/>
      </w:rPr>
    </w:lvl>
  </w:abstractNum>
  <w:abstractNum w:abstractNumId="4" w15:restartNumberingAfterBreak="0">
    <w:multiLevelType w:val="hybridMultilevel"/>
    <w:lvl w:ilvl="0" w15:tentative="1">
      <w:start w:val="1"/>
      <w:numFmt w:val="decimal"/>
      <w:lvlText w:val="%1."/>
      <w:lvlJc w:val="left"/>
      <w:pPr>
        <w:ind w:left="540" w:hanging="320"/>
      </w:pPr>
      <w:rPr>
        <w:b/>
        <w:bCs/>
        <w:color w:val="4F46E5"/>
      </w:rPr>
    </w:lvl>
  </w:abstractNum>
  <w:abstractNum w:abstractNumId="5" w15:restartNumberingAfterBreak="0">
    <w:multiLevelType w:val="hybridMultilevel"/>
    <w:lvl w:ilvl="0" w15:tentative="1">
      <w:start w:val="1"/>
      <w:numFmt w:val="decimal"/>
      <w:lvlText w:val="%1."/>
      <w:lvlJc w:val="left"/>
      <w:pPr>
        <w:ind w:left="540" w:hanging="320"/>
      </w:pPr>
      <w:rPr>
        <w:b/>
        <w:bCs/>
        <w:color w:val="4F46E5"/>
      </w:rPr>
    </w:lvl>
  </w:abstractNum>
  <w:abstractNum w:abstractNumId="6" w15:restartNumberingAfterBreak="0">
    <w:multiLevelType w:val="hybridMultilevel"/>
    <w:lvl w:ilvl="0" w15:tentative="1">
      <w:start w:val="1"/>
      <w:numFmt w:val="decimal"/>
      <w:lvlText w:val="%1."/>
      <w:lvlJc w:val="left"/>
      <w:pPr>
        <w:ind w:left="540" w:hanging="320"/>
      </w:pPr>
      <w:rPr>
        <w:b/>
        <w:bCs/>
        <w:color w:val="4F46E5"/>
      </w:rPr>
    </w:lvl>
  </w:abstractNum>
  <w:abstractNum w:abstractNumId="7" w15:restartNumberingAfterBreak="0">
    <w:multiLevelType w:val="hybridMultilevel"/>
    <w:lvl w:ilvl="0" w15:tentative="1">
      <w:start w:val="1"/>
      <w:numFmt w:val="decimal"/>
      <w:lvlText w:val="%1."/>
      <w:lvlJc w:val="left"/>
      <w:pPr>
        <w:ind w:left="540" w:hanging="320"/>
      </w:pPr>
      <w:rPr>
        <w:b/>
        <w:bCs/>
        <w:color w:val="4F46E5"/>
      </w:rPr>
    </w:lvl>
  </w:abstractNum>
  <w:abstractNum w:abstractNumId="8" w15:restartNumberingAfterBreak="0">
    <w:multiLevelType w:val="hybridMultilevel"/>
    <w:lvl w:ilvl="0" w15:tentative="1">
      <w:start w:val="1"/>
      <w:numFmt w:val="decimal"/>
      <w:lvlText w:val="%1."/>
      <w:lvlJc w:val="left"/>
      <w:pPr>
        <w:ind w:left="540" w:hanging="320"/>
      </w:pPr>
      <w:rPr>
        <w:b/>
        <w:bCs/>
        <w:color w:val="4F46E5"/>
      </w:rPr>
    </w:lvl>
  </w:abstractNum>
  <w:abstractNum w:abstractNumId="9" w15:restartNumberingAfterBreak="0">
    <w:multiLevelType w:val="hybridMultilevel"/>
    <w:lvl w:ilvl="0" w15:tentative="1">
      <w:start w:val="1"/>
      <w:numFmt w:val="decimal"/>
      <w:lvlText w:val="%1."/>
      <w:lvlJc w:val="left"/>
      <w:pPr>
        <w:ind w:left="540" w:hanging="320"/>
      </w:pPr>
      <w:rPr>
        <w:b/>
        <w:bCs/>
        <w:color w:val="4F46E5"/>
      </w:rPr>
    </w:lvl>
  </w:abstractNum>
  <w:abstractNum w:abstractNumId="10" w15:restartNumberingAfterBreak="0">
    <w:multiLevelType w:val="hybridMultilevel"/>
    <w:lvl w:ilvl="0" w15:tentative="1">
      <w:start w:val="1"/>
      <w:numFmt w:val="decimal"/>
      <w:lvlText w:val="%1."/>
      <w:lvlJc w:val="left"/>
      <w:pPr>
        <w:ind w:left="540" w:hanging="320"/>
      </w:pPr>
      <w:rPr>
        <w:b/>
        <w:bCs/>
        <w:color w:val="4F46E5"/>
      </w:rPr>
    </w:lvl>
  </w:abstractNum>
  <w:abstractNum w:abstractNumId="11" w15:restartNumberingAfterBreak="0">
    <w:multiLevelType w:val="hybridMultilevel"/>
    <w:lvl w:ilvl="0" w15:tentative="1">
      <w:start w:val="1"/>
      <w:numFmt w:val="decimal"/>
      <w:lvlText w:val="%1."/>
      <w:lvlJc w:val="left"/>
      <w:pPr>
        <w:ind w:left="540" w:hanging="320"/>
      </w:pPr>
      <w:rPr>
        <w:b/>
        <w:bCs/>
        <w:color w:val="4F46E5"/>
      </w:rPr>
    </w:lvl>
  </w:abstractNum>
  <w:abstractNum w:abstractNumId="12" w15:restartNumberingAfterBreak="0">
    <w:multiLevelType w:val="hybridMultilevel"/>
    <w:lvl w:ilvl="0" w15:tentative="1">
      <w:start w:val="1"/>
      <w:numFmt w:val="decimal"/>
      <w:lvlText w:val="%1."/>
      <w:lvlJc w:val="left"/>
      <w:pPr>
        <w:ind w:left="540" w:hanging="320"/>
      </w:pPr>
      <w:rPr>
        <w:b/>
        <w:bCs/>
        <w:color w:val="4F46E5"/>
      </w:rPr>
    </w:lvl>
  </w:abstractNum>
  <w:abstractNum w:abstractNumId="13" w15:restartNumberingAfterBreak="0">
    <w:multiLevelType w:val="hybridMultilevel"/>
    <w:lvl w:ilvl="0" w15:tentative="1">
      <w:start w:val="1"/>
      <w:numFmt w:val="decimal"/>
      <w:lvlText w:val="%1."/>
      <w:lvlJc w:val="left"/>
      <w:pPr>
        <w:ind w:left="540" w:hanging="320"/>
      </w:pPr>
      <w:rPr>
        <w:b/>
        <w:bCs/>
        <w:color w:val="4F46E5"/>
      </w:rPr>
    </w:lvl>
  </w:abstractNum>
  <w:abstractNum w:abstractNumId="14" w15:restartNumberingAfterBreak="0">
    <w:multiLevelType w:val="hybridMultilevel"/>
    <w:lvl w:ilvl="0" w15:tentative="1">
      <w:start w:val="1"/>
      <w:numFmt w:val="decimal"/>
      <w:lvlText w:val="%1."/>
      <w:lvlJc w:val="left"/>
      <w:pPr>
        <w:ind w:left="540" w:hanging="320"/>
      </w:pPr>
      <w:rPr>
        <w:b/>
        <w:bCs/>
        <w:color w:val="4F46E5"/>
      </w:rPr>
    </w:lvl>
  </w:abstractNum>
  <w:abstractNum w:abstractNumId="15" w15:restartNumberingAfterBreak="0">
    <w:multiLevelType w:val="hybridMultilevel"/>
    <w:lvl w:ilvl="0" w15:tentative="1">
      <w:start w:val="1"/>
      <w:numFmt w:val="decimal"/>
      <w:lvlText w:val="%1."/>
      <w:lvlJc w:val="left"/>
      <w:pPr>
        <w:ind w:left="540" w:hanging="320"/>
      </w:pPr>
      <w:rPr>
        <w:b/>
        <w:bCs/>
        <w:color w:val="4F46E5"/>
      </w:rPr>
    </w:lvl>
  </w:abstractNum>
  <w:abstractNum w:abstractNumId="16" w15:restartNumberingAfterBreak="0">
    <w:multiLevelType w:val="hybridMultilevel"/>
    <w:lvl w:ilvl="0" w15:tentative="1">
      <w:start w:val="1"/>
      <w:numFmt w:val="decimal"/>
      <w:lvlText w:val="%1."/>
      <w:lvlJc w:val="left"/>
      <w:pPr>
        <w:ind w:left="540" w:hanging="320"/>
      </w:pPr>
      <w:rPr>
        <w:b/>
        <w:bCs/>
        <w:color w:val="4F46E5"/>
      </w:rPr>
    </w:lvl>
  </w:abstractNum>
  <w:abstractNum w:abstractNumId="17" w15:restartNumberingAfterBreak="0">
    <w:multiLevelType w:val="hybridMultilevel"/>
    <w:lvl w:ilvl="0" w15:tentative="1">
      <w:start w:val="1"/>
      <w:numFmt w:val="decimal"/>
      <w:lvlText w:val="%1."/>
      <w:lvlJc w:val="left"/>
      <w:pPr>
        <w:ind w:left="540" w:hanging="320"/>
      </w:pPr>
      <w:rPr>
        <w:b/>
        <w:bCs/>
        <w:color w:val="4F46E5"/>
      </w:rPr>
    </w:lvl>
  </w:abstractNum>
  <w:abstractNum w:abstractNumId="18" w15:restartNumberingAfterBreak="0">
    <w:multiLevelType w:val="hybridMultilevel"/>
    <w:lvl w:ilvl="0" w15:tentative="1">
      <w:start w:val="1"/>
      <w:numFmt w:val="decimal"/>
      <w:lvlText w:val="%1."/>
      <w:lvlJc w:val="left"/>
      <w:pPr>
        <w:ind w:left="540" w:hanging="320"/>
      </w:pPr>
      <w:rPr>
        <w:b/>
        <w:bCs/>
        <w:color w:val="4F46E5"/>
      </w:rPr>
    </w:lvl>
  </w:abstractNum>
  <w:abstractNum w:abstractNumId="19" w15:restartNumberingAfterBreak="0">
    <w:multiLevelType w:val="hybridMultilevel"/>
    <w:lvl w:ilvl="0" w15:tentative="1">
      <w:start w:val="1"/>
      <w:numFmt w:val="decimal"/>
      <w:lvlText w:val="%1."/>
      <w:lvlJc w:val="left"/>
      <w:pPr>
        <w:ind w:left="540" w:hanging="320"/>
      </w:pPr>
      <w:rPr>
        <w:b/>
        <w:bCs/>
        <w:color w:val="4F46E5"/>
      </w:rPr>
    </w:lvl>
  </w:abstractNum>
  <w:abstractNum w:abstractNumId="20" w15:restartNumberingAfterBreak="0">
    <w:multiLevelType w:val="hybridMultilevel"/>
    <w:lvl w:ilvl="0" w15:tentative="1">
      <w:start w:val="1"/>
      <w:numFmt w:val="decimal"/>
      <w:lvlText w:val="%1."/>
      <w:lvlJc w:val="left"/>
      <w:pPr>
        <w:ind w:left="540" w:hanging="320"/>
      </w:pPr>
      <w:rPr>
        <w:b/>
        <w:bCs/>
        <w:color w:val="4F46E5"/>
      </w:rPr>
    </w:lvl>
  </w:abstractNum>
  <w:abstractNum w:abstractNumId="21" w15:restartNumberingAfterBreak="0">
    <w:multiLevelType w:val="hybridMultilevel"/>
    <w:lvl w:ilvl="0" w15:tentative="1">
      <w:start w:val="1"/>
      <w:numFmt w:val="decimal"/>
      <w:lvlText w:val="%1."/>
      <w:lvlJc w:val="left"/>
      <w:pPr>
        <w:ind w:left="540" w:hanging="320"/>
      </w:pPr>
      <w:rPr>
        <w:b/>
        <w:bCs/>
        <w:color w:val="4F46E5"/>
      </w:rPr>
    </w:lvl>
  </w:abstractNum>
  <w:abstractNum w:abstractNumId="22" w15:restartNumberingAfterBreak="0">
    <w:multiLevelType w:val="hybridMultilevel"/>
    <w:lvl w:ilvl="0" w15:tentative="1">
      <w:start w:val="1"/>
      <w:numFmt w:val="decimal"/>
      <w:lvlText w:val="%1."/>
      <w:lvlJc w:val="left"/>
      <w:pPr>
        <w:ind w:left="540" w:hanging="320"/>
      </w:pPr>
      <w:rPr>
        <w:b/>
        <w:bCs/>
        <w:color w:val="4F46E5"/>
      </w:rPr>
    </w:lvl>
  </w:abstractNum>
  <w:abstractNum w:abstractNumId="23" w15:restartNumberingAfterBreak="0">
    <w:multiLevelType w:val="hybridMultilevel"/>
    <w:lvl w:ilvl="0" w15:tentative="1">
      <w:start w:val="1"/>
      <w:numFmt w:val="decimal"/>
      <w:lvlText w:val="%1."/>
      <w:lvlJc w:val="left"/>
      <w:pPr>
        <w:ind w:left="540" w:hanging="320"/>
      </w:pPr>
      <w:rPr>
        <w:b/>
        <w:bCs/>
        <w:color w:val="4F46E5"/>
      </w:rPr>
    </w:lvl>
  </w:abstractNum>
  <w:abstractNum w:abstractNumId="24" w15:restartNumberingAfterBreak="0">
    <w:multiLevelType w:val="hybridMultilevel"/>
    <w:lvl w:ilvl="0" w15:tentative="1">
      <w:start w:val="1"/>
      <w:numFmt w:val="decimal"/>
      <w:lvlText w:val="%1."/>
      <w:lvlJc w:val="left"/>
      <w:pPr>
        <w:ind w:left="540" w:hanging="320"/>
      </w:pPr>
      <w:rPr>
        <w:b/>
        <w:bCs/>
        <w:color w:val="4F46E5"/>
      </w:rPr>
    </w:lvl>
  </w:abstractNum>
  <w:abstractNum w:abstractNumId="25" w15:restartNumberingAfterBreak="0">
    <w:multiLevelType w:val="hybridMultilevel"/>
    <w:lvl w:ilvl="0" w15:tentative="1">
      <w:start w:val="1"/>
      <w:numFmt w:val="decimal"/>
      <w:lvlText w:val="%1."/>
      <w:lvlJc w:val="left"/>
      <w:pPr>
        <w:ind w:left="540" w:hanging="320"/>
      </w:pPr>
      <w:rPr>
        <w:b/>
        <w:bCs/>
        <w:color w:val="4F46E5"/>
      </w:rPr>
    </w:lvl>
  </w:abstractNum>
  <w:abstractNum w:abstractNumId="26" w15:restartNumberingAfterBreak="0">
    <w:multiLevelType w:val="hybridMultilevel"/>
    <w:lvl w:ilvl="0" w15:tentative="1">
      <w:start w:val="1"/>
      <w:numFmt w:val="decimal"/>
      <w:lvlText w:val="%1."/>
      <w:lvlJc w:val="left"/>
      <w:pPr>
        <w:ind w:left="540" w:hanging="320"/>
      </w:pPr>
      <w:rPr>
        <w:b/>
        <w:bCs/>
        <w:color w:val="4F46E5"/>
      </w:rPr>
    </w:lvl>
  </w:abstractNum>
  <w:abstractNum w:abstractNumId="27" w15:restartNumberingAfterBreak="0">
    <w:multiLevelType w:val="hybridMultilevel"/>
    <w:lvl w:ilvl="0" w15:tentative="1">
      <w:start w:val="1"/>
      <w:numFmt w:val="decimal"/>
      <w:lvlText w:val="%1."/>
      <w:lvlJc w:val="left"/>
      <w:pPr>
        <w:ind w:left="540" w:hanging="320"/>
      </w:pPr>
      <w:rPr>
        <w:b/>
        <w:bCs/>
        <w:color w:val="4F46E5"/>
      </w:rPr>
    </w:lvl>
  </w:abstractNum>
  <w:abstractNum w:abstractNumId="28" w15:restartNumberingAfterBreak="0">
    <w:multiLevelType w:val="hybridMultilevel"/>
    <w:lvl w:ilvl="0" w15:tentative="1">
      <w:start w:val="1"/>
      <w:numFmt w:val="decimal"/>
      <w:lvlText w:val="%1."/>
      <w:lvlJc w:val="left"/>
      <w:pPr>
        <w:ind w:left="540" w:hanging="320"/>
      </w:pPr>
      <w:rPr>
        <w:b/>
        <w:bCs/>
        <w:color w:val="4F46E5"/>
      </w:rPr>
    </w:lvl>
  </w:abstractNum>
  <w:abstractNum w:abstractNumId="29" w15:restartNumberingAfterBreak="0">
    <w:multiLevelType w:val="hybridMultilevel"/>
    <w:lvl w:ilvl="0" w15:tentative="1">
      <w:start w:val="1"/>
      <w:numFmt w:val="decimal"/>
      <w:lvlText w:val="%1."/>
      <w:lvlJc w:val="left"/>
      <w:pPr>
        <w:ind w:left="540" w:hanging="320"/>
      </w:pPr>
      <w:rPr>
        <w:b/>
        <w:bCs/>
        <w:color w:val="4F46E5"/>
      </w:rPr>
    </w:lvl>
  </w:abstractNum>
  <w:abstractNum w:abstractNumId="30" w15:restartNumberingAfterBreak="0">
    <w:multiLevelType w:val="hybridMultilevel"/>
    <w:lvl w:ilvl="0" w15:tentative="1">
      <w:start w:val="1"/>
      <w:numFmt w:val="decimal"/>
      <w:lvlText w:val="%1."/>
      <w:lvlJc w:val="left"/>
      <w:pPr>
        <w:ind w:left="540" w:hanging="320"/>
      </w:pPr>
      <w:rPr>
        <w:b/>
        <w:bCs/>
        <w:color w:val="4F46E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312E81"/>
      <w:sz w:val="44"/>
      <w:szCs w:val="44"/>
    </w:rPr>
  </w:style>
  <w:style w:type="paragraph" w:styleId="Heading2">
    <w:name w:val="Heading 2"/>
    <w:basedOn w:val="Normal"/>
    <w:next w:val="Normal"/>
    <w:qFormat/>
    <w:pPr>
      <w:pBdr>
        <w:bottom w:val="single" w:color="F59E0B" w:sz="12" w:space="6"/>
      </w:pBdr>
      <w:spacing w:after="240" w:before="120"/>
      <w:outlineLvl w:val="1"/>
    </w:pPr>
    <w:rPr>
      <w:rFonts w:ascii="Calibri" w:cs="Calibri" w:eastAsia="Calibri" w:hAnsi="Calibri"/>
      <w:b/>
      <w:bCs/>
      <w:color w:val="4F46E5"/>
      <w:sz w:val="40"/>
      <w:szCs w:val="40"/>
    </w:rPr>
  </w:style>
  <w:style w:type="paragraph" w:styleId="Heading3">
    <w:name w:val="Heading 3"/>
    <w:basedOn w:val="Normal"/>
    <w:next w:val="Normal"/>
    <w:qFormat/>
    <w:pPr>
      <w:spacing w:after="140" w:before="360"/>
      <w:outlineLvl w:val="2"/>
    </w:pPr>
    <w:rPr>
      <w:rFonts w:ascii="Calibri" w:cs="Calibri" w:eastAsia="Calibri" w:hAnsi="Calibri"/>
      <w:b/>
      <w:bCs/>
      <w:color w:val="312E81"/>
      <w:sz w:val="30"/>
      <w:szCs w:val="30"/>
    </w:rPr>
  </w:style>
  <w:style w:type="paragraph" w:styleId="Heading4">
    <w:name w:val="Heading 4"/>
    <w:basedOn w:val="Normal"/>
    <w:next w:val="Normal"/>
    <w:qFormat/>
    <w:pPr>
      <w:spacing w:after="100" w:before="240"/>
      <w:outlineLvl w:val="3"/>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6d5e4eb824ace76675f2a787bc0b879caae36c74.png"/><Relationship Id="rId40" Type="http://schemas.openxmlformats.org/officeDocument/2006/relationships/image" Target="media/f1cd03081c88b03da03215b6632e1170ecd3c7ca.png"/><Relationship Id="rId41" Type="http://schemas.openxmlformats.org/officeDocument/2006/relationships/image" Target="media/3e10af57487f212d1a101a832f164fa09e5cde26.png"/><Relationship Id="rId42" Type="http://schemas.openxmlformats.org/officeDocument/2006/relationships/image" Target="media/0b339cc21634e2ed58d5d8bfe5e633dc7f7e974e.png"/><Relationship Id="rId43" Type="http://schemas.openxmlformats.org/officeDocument/2006/relationships/image" Target="media/fe5f186387e8a2c7b4c655bdd07c8e34d30dd772.png"/><Relationship Id="rId44" Type="http://schemas.openxmlformats.org/officeDocument/2006/relationships/image" Target="media/d2e35f1f31f0f3c068522c1e50f13eb0ebb86a2d.png"/><Relationship Id="rId45" Type="http://schemas.openxmlformats.org/officeDocument/2006/relationships/image" Target="media/eead27ad2bb6f2f44f56d8179a23f4dc9b9250df.png"/><Relationship Id="rId46" Type="http://schemas.openxmlformats.org/officeDocument/2006/relationships/image" Target="media/90739cbf0e5bfff1da270a7a475421c40770bf75.png"/><Relationship Id="rId47" Type="http://schemas.openxmlformats.org/officeDocument/2006/relationships/image" Target="media/658aac6b04fddc9401608187f6406f61c8896c84.png"/><Relationship Id="rId48" Type="http://schemas.openxmlformats.org/officeDocument/2006/relationships/image" Target="media/57370f46b6200c9c9c312226fedda0eae577f7fc.png"/><Relationship Id="rId49" Type="http://schemas.openxmlformats.org/officeDocument/2006/relationships/image" Target="media/a41af4725de23ae6c9bbd85050ee4576c2d4aacf.png"/><Relationship Id="rId50" Type="http://schemas.openxmlformats.org/officeDocument/2006/relationships/image" Target="media/9d2bc742806002085a652565411a54ed3156b6b0.png"/><Relationship Id="rId51" Type="http://schemas.openxmlformats.org/officeDocument/2006/relationships/image" Target="media/af43b6e5526be71f0533b126ade11ecbced0fcc6.png"/><Relationship Id="rId52" Type="http://schemas.openxmlformats.org/officeDocument/2006/relationships/image" Target="media/2122e690175c3f0136eea7e87a239f7e9b54e444.png"/><Relationship Id="rId53" Type="http://schemas.openxmlformats.org/officeDocument/2006/relationships/image" Target="media/14af956c2b188801d8a6323a89017f16f3a40cf5.png"/><Relationship Id="rId54" Type="http://schemas.openxmlformats.org/officeDocument/2006/relationships/image" Target="media/ca97cf118102fd165550546e565b5d2a227c5259.png"/><Relationship Id="rId55" Type="http://schemas.openxmlformats.org/officeDocument/2006/relationships/image" Target="media/0046e1f255daf51edc86a517d2587ba5c157ab61.png"/><Relationship Id="rId56" Type="http://schemas.openxmlformats.org/officeDocument/2006/relationships/image" Target="media/082db5315bb477cab17f5da9d82d4426cb9c1604.png"/><Relationship Id="rId57" Type="http://schemas.openxmlformats.org/officeDocument/2006/relationships/image" Target="media/130253af2f08a1eee0a691dcba01a7e81cbd9eb4.png"/><Relationship Id="rId58" Type="http://schemas.openxmlformats.org/officeDocument/2006/relationships/image" Target="media/61a0954071516328460b3ca5aec8c7349df37010.png"/><Relationship Id="rId59" Type="http://schemas.openxmlformats.org/officeDocument/2006/relationships/image" Target="media/6a5201a4458d6a8221dd7807e91cb9153e9a852d.png"/><Relationship Id="rId60" Type="http://schemas.openxmlformats.org/officeDocument/2006/relationships/image" Target="media/15cc2c7dfb361bfb53a364e2f4e752e6f8054c36.png"/><Relationship Id="rId61" Type="http://schemas.openxmlformats.org/officeDocument/2006/relationships/image" Target="media/b3bd428e3d4369f6fd598d63f8c5a855e82dae04.png"/><Relationship Id="rId62" Type="http://schemas.openxmlformats.org/officeDocument/2006/relationships/image" Target="media/d5cbe4bd25d8857a173a4095a5227e6e94b19656.png"/><Relationship Id="rId63" Type="http://schemas.openxmlformats.org/officeDocument/2006/relationships/image" Target="media/ccd7da39b77c933218a730b6351fdf277bfcf107.png"/><Relationship Id="rId64" Type="http://schemas.openxmlformats.org/officeDocument/2006/relationships/image" Target="media/f9fc183d89d52a5cc640be66465882ab6a6c30b0.png"/><Relationship Id="rId65" Type="http://schemas.openxmlformats.org/officeDocument/2006/relationships/image" Target="media/ddecdcf2f8d82cda9d7c8b66a471c265fed05c80.png"/><Relationship Id="rId66" Type="http://schemas.openxmlformats.org/officeDocument/2006/relationships/image" Target="media/df21ab55d71408d6deed6a0ac61516d07d630259.png"/><Relationship Id="rId67" Type="http://schemas.openxmlformats.org/officeDocument/2006/relationships/image" Target="media/0613400cad3fff5839b71e76e4ac029df213cf40.png"/><Relationship Id="rId68" Type="http://schemas.openxmlformats.org/officeDocument/2006/relationships/image" Target="media/8068708c8410e06d5137361609ed706eb099f0cf.png"/><Relationship Id="rId69" Type="http://schemas.openxmlformats.org/officeDocument/2006/relationships/image" Target="media/8fe12787c4cfaadc6254f7632d6788a7e3548a30.png"/><Relationship Id="rId70" Type="http://schemas.openxmlformats.org/officeDocument/2006/relationships/image" Target="media/83bf2b65595bf315d6fa2d47ce7b3d18d4e0b32d.png"/><Relationship Id="rId71" Type="http://schemas.openxmlformats.org/officeDocument/2006/relationships/image" Target="media/ebe78779fc7b279c308296fd3348d504d62dc75b.png"/><Relationship Id="rId72" Type="http://schemas.openxmlformats.org/officeDocument/2006/relationships/image" Target="media/77084b4e46ea6a92d9980930ab01cf429651f08c.png"/><Relationship Id="rId73" Type="http://schemas.openxmlformats.org/officeDocument/2006/relationships/image" Target="media/8fe873be3ce268aa91e3fc95a2614d4f5faed026.png"/><Relationship Id="rId74" Type="http://schemas.openxmlformats.org/officeDocument/2006/relationships/image" Target="media/110b949c068439971604e2cf69d8909de9c6d6c0.png"/><Relationship Id="rId75" Type="http://schemas.openxmlformats.org/officeDocument/2006/relationships/image" Target="media/be8662f4e68101018068b3656d2bd39f68ebb8b3.png"/><Relationship Id="rId76" Type="http://schemas.openxmlformats.org/officeDocument/2006/relationships/image" Target="media/e960f7ae28e815969cc66f73e12b2d59f61c3234.png"/><Relationship Id="rId77" Type="http://schemas.openxmlformats.org/officeDocument/2006/relationships/image" Target="media/96f681de9ade940da682c246c5b2eefdbaf20d18.png"/><Relationship Id="rId78" Type="http://schemas.openxmlformats.org/officeDocument/2006/relationships/image" Target="media/e1fb6b80df1dc1c0754292b3940d7f612cdcae4c.png"/><Relationship Id="rId79" Type="http://schemas.openxmlformats.org/officeDocument/2006/relationships/image" Target="media/335851b9eaf057e9a6b00797f2fff828eb7dd4d6.png"/><Relationship Id="rId80" Type="http://schemas.openxmlformats.org/officeDocument/2006/relationships/image" Target="media/d030a0d903184afe77fbd2de489baa6b6666a4d5.png"/><Relationship Id="rId81" Type="http://schemas.openxmlformats.org/officeDocument/2006/relationships/image" Target="media/7f6cc0f9debec8a065496adc5420f367c5dbed29.png"/><Relationship Id="rId82" Type="http://schemas.openxmlformats.org/officeDocument/2006/relationships/image" Target="media/f92336360dfaecbbf9d88b8d528443396bfa4eb7.png"/><Relationship Id="rId83" Type="http://schemas.openxmlformats.org/officeDocument/2006/relationships/image" Target="media/5652ab1708aaab5acbf8f91dfe023f60389f6c87.png"/><Relationship Id="rId84" Type="http://schemas.openxmlformats.org/officeDocument/2006/relationships/image" Target="media/edfcbe9035c60cb988250468763c2f98762f14df.png"/><Relationship Id="rId85" Type="http://schemas.openxmlformats.org/officeDocument/2006/relationships/image" Target="media/8c6089878f6ca5cc375e938428c455e150c57604.png"/><Relationship Id="rId86" Type="http://schemas.openxmlformats.org/officeDocument/2006/relationships/image" Target="media/c2e83ad2f08eca10cb330036c23e1b31ddc18e8b.png"/><Relationship Id="rId87" Type="http://schemas.openxmlformats.org/officeDocument/2006/relationships/image" Target="media/ef1021857933e4ed9f66692fea1a951a0a6b0c92.png"/><Relationship Id="rId88" Type="http://schemas.openxmlformats.org/officeDocument/2006/relationships/image" Target="media/560713c0cbc5c539e5ea0cd2fdd48d4b01edcfc0.png"/><Relationship Id="rId89" Type="http://schemas.openxmlformats.org/officeDocument/2006/relationships/image" Target="media/2a263669d900cc347fbbea5a5f32fde8513afccc.png"/><Relationship Id="rId90" Type="http://schemas.openxmlformats.org/officeDocument/2006/relationships/image" Target="media/d1ad438582c41ee327b40fdd6c3b34d1b9c1b9a1.png"/><Relationship Id="rId91" Type="http://schemas.openxmlformats.org/officeDocument/2006/relationships/image" Target="media/92fde515f8d17b0095a832ccc1a11451f7438264.png"/><Relationship Id="rId92" Type="http://schemas.openxmlformats.org/officeDocument/2006/relationships/image" Target="media/9ddfaa377a192c3629cd6c05b79643f85271b34b.png"/><Relationship Id="rId93" Type="http://schemas.openxmlformats.org/officeDocument/2006/relationships/image" Target="media/3813908838b6d9f62919fc0eab2865a5220d7bb6.png"/><Relationship Id="rId94" Type="http://schemas.openxmlformats.org/officeDocument/2006/relationships/image" Target="media/e0ca9ca190f98c9b7dbf06b7ebbde7e5e71210df.png"/><Relationship Id="rId95" Type="http://schemas.openxmlformats.org/officeDocument/2006/relationships/image" Target="media/401af6d109e475e017f0d824ecebc5369b83cd1c.png"/><Relationship Id="rId96" Type="http://schemas.openxmlformats.org/officeDocument/2006/relationships/image" Target="media/1a231f4f26189ab41df755a283ca70ab0a0bea0f.png"/><Relationship Id="rId97" Type="http://schemas.openxmlformats.org/officeDocument/2006/relationships/image" Target="media/6d39e6a6a528f83343348f8be420642caa4b1ae0.png"/><Relationship Id="rId98" Type="http://schemas.openxmlformats.org/officeDocument/2006/relationships/image" Target="media/5630b40c6616e6f88c02921c42dffd3d2fccb275.png"/><Relationship Id="rId99" Type="http://schemas.openxmlformats.org/officeDocument/2006/relationships/image" Target="media/2bf9f607d9f78d9cc86183854976188bfb8946ce.png"/><Relationship Id="rId100" Type="http://schemas.openxmlformats.org/officeDocument/2006/relationships/image" Target="media/60db273521a85c73fbb29aeff560fb418f5a3a46.png"/><Relationship Id="rId101" Type="http://schemas.openxmlformats.org/officeDocument/2006/relationships/image" Target="media/889ebdbe4122bf476c451f11e4f87effbc1d37fe.png"/><Relationship Id="rId102" Type="http://schemas.openxmlformats.org/officeDocument/2006/relationships/image" Target="media/ae9d0cc531d8ccc50725d9fe27fdb6937c437091.png"/><Relationship Id="rId103" Type="http://schemas.openxmlformats.org/officeDocument/2006/relationships/image" Target="media/c3bf9d579d10e681eedc236df1d5bfa5383d299b.png"/><Relationship Id="rId104" Type="http://schemas.openxmlformats.org/officeDocument/2006/relationships/image" Target="media/353e9296d4646c554859fcfa3b02301ab4984bce.png"/><Relationship Id="rId105" Type="http://schemas.openxmlformats.org/officeDocument/2006/relationships/image" Target="media/e76464a782d7506289008fee1f3747f8bb1759b5.png"/><Relationship Id="rId106" Type="http://schemas.openxmlformats.org/officeDocument/2006/relationships/image" Target="media/45facaf1d43d17cb9236769e30df70d4d2563c53.png"/><Relationship Id="rId107" Type="http://schemas.openxmlformats.org/officeDocument/2006/relationships/image" Target="media/a8b577526d406bd60f1b3f70324f229b63f8fcb1.png"/><Relationship Id="rId108" Type="http://schemas.openxmlformats.org/officeDocument/2006/relationships/image" Target="media/a79bac435e45227cb56fc8b7e6addfbfe01ca473.png"/><Relationship Id="rId109" Type="http://schemas.openxmlformats.org/officeDocument/2006/relationships/image" Target="media/b7df865ea60d053aed56573ac2f089d5fec7714f.png"/><Relationship Id="rId110" Type="http://schemas.openxmlformats.org/officeDocument/2006/relationships/image" Target="media/bcb701661cf34f363b3dfb269e99bf689fab197f.png"/><Relationship Id="rId111" Type="http://schemas.openxmlformats.org/officeDocument/2006/relationships/image" Target="media/f4571881f3e7fe3e6e41f9608636c06958a0db9c.png"/><Relationship Id="rId112" Type="http://schemas.openxmlformats.org/officeDocument/2006/relationships/image" Target="media/15c839decd313009e59b172c5d91d32b6c63db8d.png"/><Relationship Id="rId113" Type="http://schemas.openxmlformats.org/officeDocument/2006/relationships/image" Target="media/7c01ba988b672bed176d3d66c2c58ac452990703.png"/><Relationship Id="rId114" Type="http://schemas.openxmlformats.org/officeDocument/2006/relationships/image" Target="media/e6f0bd7256db9717f83b2654baae6b4c58c619e8.png"/><Relationship Id="rId115" Type="http://schemas.openxmlformats.org/officeDocument/2006/relationships/image" Target="media/b2d0df7a85b4fef431f7499396598816b3d75e8f.png"/><Relationship Id="rId116" Type="http://schemas.openxmlformats.org/officeDocument/2006/relationships/image" Target="media/848ba68a87809d33205068511c496208176942a1.png"/><Relationship Id="rId117" Type="http://schemas.openxmlformats.org/officeDocument/2006/relationships/image" Target="media/5f87979dd28d5cdf20622bcc84a1738bf5d4d1e8.png"/><Relationship Id="rId118" Type="http://schemas.openxmlformats.org/officeDocument/2006/relationships/image" Target="media/13aad04438961bb84e1bb9e3c94b0fee1269efb8.png"/><Relationship Id="rId119" Type="http://schemas.openxmlformats.org/officeDocument/2006/relationships/image" Target="media/c3c59ec5cf774d1c7f5e9c576b024fd507f5795d.png"/><Relationship Id="rId1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Aprendizado Semissupervisionado — Do zero à prática com Python e scikit-learn</dc:title>
  <dc:creator>Araken de Medeiros Santos</dc:creator>
  <dc:description>Livro didático sobre aprendizado semissupervisionado</dc:description>
  <cp:lastModifiedBy>Un-named</cp:lastModifiedBy>
  <cp:revision>1</cp:revision>
  <dcterms:created xsi:type="dcterms:W3CDTF">2026-10-14T20:23:54.847Z</dcterms:created>
  <dcterms:modified xsi:type="dcterms:W3CDTF">2026-10-14T20:23:54.848Z</dcterms:modified>
</cp:coreProperties>
</file>

<file path=docProps/custom.xml><?xml version="1.0" encoding="utf-8"?>
<Properties xmlns="http://schemas.openxmlformats.org/officeDocument/2006/custom-properties" xmlns:vt="http://schemas.openxmlformats.org/officeDocument/2006/docPropsVTypes"/>
</file>