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 — Mathematics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Mathematics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[School Name]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problem-solving must be student-done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is a reasoning tool, not an answer machine. Students must be able to do the mathematics themselves; AI can help explain and illuminate, but it never replaces the student's own problem-solving.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Checking the steps of a problem they already solved</w:t>
      </w:r>
    </w:p>
    <w:p>
      <w:pPr>
        <w:pStyle w:val="ListBullet"/>
        <w:spacing w:after="60"/>
      </w:pPr>
      <w:r>
        <w:t>Asking for a step-by-step explanation of a concept</w:t>
      </w:r>
    </w:p>
    <w:p>
      <w:pPr>
        <w:pStyle w:val="ListBullet"/>
        <w:spacing w:after="60"/>
      </w:pPr>
      <w:r>
        <w:t>Generating practice problems on a topic</w:t>
      </w:r>
    </w:p>
    <w:p>
      <w:pPr>
        <w:pStyle w:val="ListBullet"/>
        <w:spacing w:after="60"/>
      </w:pPr>
      <w:r>
        <w:t>Reviewing a concept before a test</w:t>
      </w:r>
    </w:p>
    <w:p>
      <w:pPr>
        <w:pStyle w:val="ListBullet"/>
        <w:spacing w:after="60"/>
      </w:pPr>
      <w:r>
        <w:t>Getting a hint, then trying the problem again themselves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Entering a problem and copying the answer</w:t>
      </w:r>
    </w:p>
    <w:p>
      <w:pPr>
        <w:pStyle w:val="ListBullet"/>
        <w:spacing w:after="60"/>
      </w:pPr>
      <w:r>
        <w:t>Using AI to complete graded assessments or timed work</w:t>
      </w:r>
    </w:p>
    <w:p>
      <w:pPr>
        <w:pStyle w:val="ListBullet"/>
        <w:spacing w:after="60"/>
      </w:pPr>
      <w:r>
        <w:t>Letting AI solve problems the student cannot solve without it</w:t>
      </w:r>
    </w:p>
    <w:p>
      <w:pPr>
        <w:pStyle w:val="ListBullet"/>
        <w:spacing w:after="60"/>
      </w:pPr>
      <w:r>
        <w:t>Substituting AI for showing their own work and reasoning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note it (e.g., \"Used AI to check my steps\" or \"Got a hint on problem 3\").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paste your full name, school, or personal information into AI tools</w:t>
      </w:r>
    </w:p>
    <w:p>
      <w:pPr>
        <w:pStyle w:val="ListBullet"/>
        <w:spacing w:after="60"/>
      </w:pPr>
      <w:r>
        <w:t>Do not input other students' work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When in doubt about whether AI is allowed on an assignment,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