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Policy, STEM / CS / CTE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STEM / CS / CTE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Ida B. Wells High School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after="40"/>
      </w:pPr>
      <w:r>
        <w:rPr>
          <w:b/>
          <w:color w:val="1A2333"/>
        </w:rPr>
        <w:t xml:space="preserve">Focus:  </w:t>
      </w:r>
      <w:r>
        <w:t>AI-assisted programming and problem-solving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AI is a powerful tool in technical fields. Students should learn to use it responsibly AND be able to understand and explain the work themselves. AI-assisted is fine; AI-reliant is not.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use AI for</w:t>
      </w:r>
    </w:p>
    <w:p>
      <w:pPr>
        <w:pStyle w:val="ListBullet"/>
        <w:spacing w:after="60"/>
      </w:pPr>
      <w:r>
        <w:t>Getting explanations of code and concepts</w:t>
      </w:r>
    </w:p>
    <w:p>
      <w:pPr>
        <w:pStyle w:val="ListBullet"/>
        <w:spacing w:after="60"/>
      </w:pPr>
      <w:r>
        <w:t>Debugging by asking what might be wrong</w:t>
      </w:r>
    </w:p>
    <w:p>
      <w:pPr>
        <w:pStyle w:val="ListBullet"/>
        <w:spacing w:after="60"/>
      </w:pPr>
      <w:r>
        <w:t>Generating practice problems</w:t>
      </w:r>
    </w:p>
    <w:p>
      <w:pPr>
        <w:pStyle w:val="ListBullet"/>
        <w:spacing w:after="60"/>
      </w:pPr>
      <w:r>
        <w:t>Learning new libraries or syntax</w:t>
      </w:r>
    </w:p>
    <w:p>
      <w:pPr>
        <w:pStyle w:val="ListBullet"/>
        <w:spacing w:after="60"/>
      </w:pPr>
      <w:r>
        <w:t>Getting a starting point, then building understanding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NOT use AI for</w:t>
      </w:r>
    </w:p>
    <w:p>
      <w:pPr>
        <w:pStyle w:val="ListBullet"/>
        <w:spacing w:after="60"/>
      </w:pPr>
      <w:r>
        <w:t>Copying AI-generated code without understanding what it does</w:t>
      </w:r>
    </w:p>
    <w:p>
      <w:pPr>
        <w:pStyle w:val="ListBullet"/>
        <w:spacing w:after="60"/>
      </w:pPr>
      <w:r>
        <w:t>Using AI to complete graded assessments in their place</w:t>
      </w:r>
    </w:p>
    <w:p>
      <w:pPr>
        <w:pStyle w:val="ListBullet"/>
        <w:spacing w:after="60"/>
      </w:pPr>
      <w:r>
        <w:t>Passing off AI work as entirely their own</w:t>
      </w:r>
    </w:p>
    <w:p>
      <w:pPr>
        <w:pStyle w:val="ListBullet"/>
        <w:spacing w:after="60"/>
      </w:pPr>
      <w:r>
        <w:t>Letting AI do the design and problem-solving thinking for them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Crediting AI use</w:t>
      </w:r>
    </w:p>
    <w:p>
      <w:pPr>
        <w:spacing w:after="120"/>
      </w:pPr>
      <w:r>
        <w:t>When AI is used, students note it (e.g., \"Used AI to help debug this function\"). Teachers may require this on specific assignments.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rules</w:t>
      </w:r>
    </w:p>
    <w:p>
      <w:pPr>
        <w:pStyle w:val="ListBullet"/>
        <w:spacing w:after="60"/>
      </w:pPr>
      <w:r>
        <w:t>Never paste your full name, school, or personal information into AI tools</w:t>
      </w:r>
    </w:p>
    <w:p>
      <w:pPr>
        <w:pStyle w:val="ListBullet"/>
        <w:spacing w:after="60"/>
      </w:pPr>
      <w:r>
        <w:t>Do not input other students' work or code</w:t>
      </w:r>
    </w:p>
    <w:p>
      <w:pPr>
        <w:pStyle w:val="ListBullet"/>
        <w:spacing w:after="60"/>
      </w:pPr>
      <w:r>
        <w:t>Be careful pasting school code into tools that may store it</w:t>
      </w:r>
    </w:p>
    <w:p>
      <w:pPr>
        <w:pStyle w:val="ListBullet"/>
        <w:spacing w:after="60"/>
      </w:pPr>
      <w:r>
        <w:t>Use only school-approved tools (see the Free vs Paid Plans page)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Notes</w:t>
      </w:r>
    </w:p>
    <w:p>
      <w:pPr>
        <w:pStyle w:val="ListBullet"/>
        <w:spacing w:after="60"/>
      </w:pPr>
      <w:r>
        <w:t>The most important skill is understanding and explaining your own work.</w:t>
      </w:r>
    </w:p>
    <w:p>
      <w:pPr>
        <w:pStyle w:val="ListBullet"/>
        <w:spacing w:after="60"/>
      </w:pPr>
      <w:r>
        <w:t>When in doubt, ASK the teacher first.</w:t>
      </w:r>
    </w:p>
    <w:p>
      <w:pPr>
        <w:pStyle w:val="ListBullet"/>
        <w:spacing w:after="60"/>
      </w:pPr>
      <w:r>
        <w:t>This policy will be reviewed and updated in winter and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