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English / Language Arts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English / Language Arts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is a writing tool, not a replacement for a writer. We use it to strengthen the</w:t>
      </w:r>
    </w:p>
    <w:p>
      <w:pPr>
        <w:spacing w:after="120"/>
      </w:pPr>
      <w:r>
        <w:t>writing process — generating ideas, organizing thoughts, and getting feedback on</w:t>
      </w:r>
    </w:p>
    <w:p>
      <w:pPr>
        <w:spacing w:after="120"/>
      </w:pPr>
      <w:r>
        <w:t>drafts — while holding students responsible for their own words, thinking, and voice.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Brainstorming topic ideas and thesis angles</w:t>
      </w:r>
    </w:p>
    <w:p>
      <w:pPr>
        <w:pStyle w:val="ListBullet"/>
        <w:spacing w:after="60"/>
      </w:pPr>
      <w:r>
        <w:t>Getting feedback on a draft the student has already written</w:t>
      </w:r>
    </w:p>
    <w:p>
      <w:pPr>
        <w:pStyle w:val="ListBullet"/>
        <w:spacing w:after="60"/>
      </w:pPr>
      <w:r>
        <w:t>Checking grammar, punctuation, and style suggestions</w:t>
      </w:r>
    </w:p>
    <w:p>
      <w:pPr>
        <w:pStyle w:val="ListBullet"/>
        <w:spacing w:after="60"/>
      </w:pPr>
      <w:r>
        <w:t>Asking for a clearer explanation of a literary concept</w:t>
      </w:r>
    </w:p>
    <w:p>
      <w:pPr>
        <w:pStyle w:val="ListBullet"/>
        <w:spacing w:after="60"/>
      </w:pPr>
      <w:r>
        <w:t>Outlining or organizing their own ideas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Writing an essay or assignment in their place</w:t>
      </w:r>
    </w:p>
    <w:p>
      <w:pPr>
        <w:pStyle w:val="ListBullet"/>
        <w:spacing w:after="60"/>
      </w:pPr>
      <w:r>
        <w:t>Copying AI output and passing it off as their own writing</w:t>
      </w:r>
    </w:p>
    <w:p>
      <w:pPr>
        <w:pStyle w:val="ListBullet"/>
        <w:spacing w:after="60"/>
      </w:pPr>
      <w:r>
        <w:t>Substituting AI thinking for the student's own analysis of a text</w:t>
      </w:r>
    </w:p>
    <w:p>
      <w:pPr>
        <w:pStyle w:val="ListBullet"/>
        <w:spacing w:after="60"/>
      </w:pPr>
      <w:r>
        <w:t>Using AI to answer graded assessments or timed writing without permission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a brief note: "Used AI to brainstorm ideas"</w:t>
      </w:r>
    </w:p>
    <w:p>
      <w:pPr>
        <w:spacing w:after="120"/>
      </w:pPr>
      <w:r>
        <w:t>or "Used AI to proofread this draft").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 or personal details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When in doubt about whether AI use is allowed on an assignment,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