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Policy, STEM / CS / CTE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STEM / CS / CTE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AI-assisted programming and problem-solving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is a powerful tool in technical fields. Students should learn to use it responsibly AND be able to understand and explain the work themselves. AI-assisted is fine; AI-reliant is not.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Getting explanations of code and concepts</w:t>
      </w:r>
    </w:p>
    <w:p>
      <w:pPr>
        <w:pStyle w:val="ListBullet"/>
        <w:spacing w:after="60"/>
      </w:pPr>
      <w:r>
        <w:t>Debugging by asking what might be wrong</w:t>
      </w:r>
    </w:p>
    <w:p>
      <w:pPr>
        <w:pStyle w:val="ListBullet"/>
        <w:spacing w:after="60"/>
      </w:pPr>
      <w:r>
        <w:t>Generating practice problems</w:t>
      </w:r>
    </w:p>
    <w:p>
      <w:pPr>
        <w:pStyle w:val="ListBullet"/>
        <w:spacing w:after="60"/>
      </w:pPr>
      <w:r>
        <w:t>Learning new libraries or syntax</w:t>
      </w:r>
    </w:p>
    <w:p>
      <w:pPr>
        <w:pStyle w:val="ListBullet"/>
        <w:spacing w:after="60"/>
      </w:pPr>
      <w:r>
        <w:t>Getting a starting point, then building understanding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Copying AI-generated code without understanding what it does</w:t>
      </w:r>
    </w:p>
    <w:p>
      <w:pPr>
        <w:pStyle w:val="ListBullet"/>
        <w:spacing w:after="60"/>
      </w:pPr>
      <w:r>
        <w:t>Using AI to complete graded assessments in their place</w:t>
      </w:r>
    </w:p>
    <w:p>
      <w:pPr>
        <w:pStyle w:val="ListBullet"/>
        <w:spacing w:after="60"/>
      </w:pPr>
      <w:r>
        <w:t>Passing off AI work as entirely their own</w:t>
      </w:r>
    </w:p>
    <w:p>
      <w:pPr>
        <w:pStyle w:val="ListBullet"/>
        <w:spacing w:after="60"/>
      </w:pPr>
      <w:r>
        <w:t>Letting AI do the design and problem-solving thinking for them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note it (e.g., \"Used AI to help debug this function\").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paste your full name, school, or personal information into AI tools</w:t>
      </w:r>
    </w:p>
    <w:p>
      <w:pPr>
        <w:pStyle w:val="ListBullet"/>
        <w:spacing w:after="60"/>
      </w:pPr>
      <w:r>
        <w:t>Do not input other students' work or code</w:t>
      </w:r>
    </w:p>
    <w:p>
      <w:pPr>
        <w:pStyle w:val="ListBullet"/>
        <w:spacing w:after="60"/>
      </w:pPr>
      <w:r>
        <w:t>Be careful pasting school code into tools that may store it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The most important skill is understanding and explaining your own work.</w:t>
      </w:r>
    </w:p>
    <w:p>
      <w:pPr>
        <w:pStyle w:val="ListBullet"/>
        <w:spacing w:after="60"/>
      </w:pPr>
      <w:r>
        <w:t>When in doubt,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