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9E20F" w14:textId="7AE87723" w:rsidR="00120097" w:rsidRDefault="00120097" w:rsidP="00120097">
      <w:r>
        <w:t>Company Name: CyberShield Solutions</w:t>
      </w:r>
    </w:p>
    <w:p w14:paraId="4ED2492B" w14:textId="77777777" w:rsidR="00120097" w:rsidRDefault="00120097" w:rsidP="00120097"/>
    <w:p w14:paraId="744DC9CA" w14:textId="2B048152" w:rsidR="00120097" w:rsidRDefault="00120097" w:rsidP="00120097">
      <w:r>
        <w:t>Motto/Tagline: "Guardians of Your Digital World"</w:t>
      </w:r>
    </w:p>
    <w:p w14:paraId="67433C0C" w14:textId="77777777" w:rsidR="00120097" w:rsidRDefault="00120097" w:rsidP="00120097"/>
    <w:p w14:paraId="19638755" w14:textId="11A9A8BD" w:rsidR="00120097" w:rsidRDefault="00120097" w:rsidP="00120097">
      <w:r>
        <w:t>Detailed Company Description:</w:t>
      </w:r>
    </w:p>
    <w:p w14:paraId="1A4B7BBB" w14:textId="77777777" w:rsidR="00120097" w:rsidRDefault="00120097" w:rsidP="00120097">
      <w:r>
        <w:t>CyberShield Solutions is a cutting-edge cybersecurity firm dedicated to safeguarding businesses and individuals from the ever-evolving threats in the digital landscape. We specialize in providing comprehensive cybersecurity solutions, proactive threat detection, and expert incident response services. Our team of seasoned cybersecurity professionals is committed to ensuring the digital safety and resilience of our clients.</w:t>
      </w:r>
    </w:p>
    <w:p w14:paraId="5CD68315" w14:textId="77777777" w:rsidR="00120097" w:rsidRDefault="00120097" w:rsidP="00120097"/>
    <w:p w14:paraId="2C6FA7C7" w14:textId="3D1BF0FE" w:rsidR="00120097" w:rsidRDefault="00120097" w:rsidP="00120097">
      <w:r>
        <w:t>Mission Statement:</w:t>
      </w:r>
    </w:p>
    <w:p w14:paraId="52844D64" w14:textId="77777777" w:rsidR="00120097" w:rsidRDefault="00120097" w:rsidP="00120097">
      <w:r>
        <w:t>At CyberShield Solutions, our mission is to empower organizations and individuals with the knowledge and tools needed to protect their digital assets. We are driven by a vision of a secure and resilient digital world, where privacy and data integrity are paramount.</w:t>
      </w:r>
    </w:p>
    <w:p w14:paraId="3899D5D6" w14:textId="77777777" w:rsidR="00120097" w:rsidRDefault="00120097" w:rsidP="00120097"/>
    <w:p w14:paraId="00AD4ACA" w14:textId="6A00CAAA" w:rsidR="00120097" w:rsidRDefault="00120097" w:rsidP="00120097">
      <w:r>
        <w:t>Image Keywords:</w:t>
      </w:r>
    </w:p>
    <w:p w14:paraId="131AC4E8" w14:textId="77777777" w:rsidR="00120097" w:rsidRDefault="00120097" w:rsidP="00120097">
      <w:r>
        <w:t>- Cybersecurity</w:t>
      </w:r>
    </w:p>
    <w:p w14:paraId="0500C17E" w14:textId="77777777" w:rsidR="00120097" w:rsidRDefault="00120097" w:rsidP="00120097">
      <w:r>
        <w:t>- Data encryption</w:t>
      </w:r>
    </w:p>
    <w:p w14:paraId="090BA926" w14:textId="77777777" w:rsidR="00120097" w:rsidRDefault="00120097" w:rsidP="00120097">
      <w:r>
        <w:t>- Threat detection</w:t>
      </w:r>
    </w:p>
    <w:p w14:paraId="1F64D2A3" w14:textId="77777777" w:rsidR="00120097" w:rsidRDefault="00120097" w:rsidP="00120097">
      <w:r>
        <w:t>- Network security</w:t>
      </w:r>
    </w:p>
    <w:p w14:paraId="79F17F68" w14:textId="77777777" w:rsidR="00120097" w:rsidRDefault="00120097" w:rsidP="00120097">
      <w:r>
        <w:t>- Cyber threat</w:t>
      </w:r>
    </w:p>
    <w:p w14:paraId="40B1A637" w14:textId="77777777" w:rsidR="00120097" w:rsidRDefault="00120097" w:rsidP="00120097">
      <w:r>
        <w:t>- Digital defense</w:t>
      </w:r>
    </w:p>
    <w:p w14:paraId="7A425D93" w14:textId="77777777" w:rsidR="00120097" w:rsidRDefault="00120097" w:rsidP="00120097"/>
    <w:p w14:paraId="5F0CC92F" w14:textId="36F3DAF2" w:rsidR="00120097" w:rsidRDefault="00120097" w:rsidP="00120097">
      <w:r>
        <w:t>Product Titles:</w:t>
      </w:r>
    </w:p>
    <w:p w14:paraId="088F08CA" w14:textId="2FBE1DA7" w:rsidR="00120097" w:rsidRDefault="00120097" w:rsidP="00120097">
      <w:r>
        <w:t xml:space="preserve">1. </w:t>
      </w:r>
      <w:proofErr w:type="spellStart"/>
      <w:r>
        <w:t>CyberGuard</w:t>
      </w:r>
      <w:proofErr w:type="spellEnd"/>
      <w:r>
        <w:t xml:space="preserve"> Pro: Our flagship cybersecurity suite for businesses, offering real-time threat monitoring and defense.</w:t>
      </w:r>
    </w:p>
    <w:p w14:paraId="7250D265" w14:textId="6406A73B" w:rsidR="00120097" w:rsidRDefault="00120097" w:rsidP="00120097">
      <w:r>
        <w:t xml:space="preserve">2. </w:t>
      </w:r>
      <w:proofErr w:type="spellStart"/>
      <w:r>
        <w:t>PersonalShield</w:t>
      </w:r>
      <w:proofErr w:type="spellEnd"/>
      <w:r>
        <w:t>: A comprehensive cybersecurity solution tailored for individuals, ensuring online privacy and data protection.</w:t>
      </w:r>
    </w:p>
    <w:p w14:paraId="21A4628E" w14:textId="4BAF06C1" w:rsidR="00120097" w:rsidRDefault="00120097" w:rsidP="00120097">
      <w:r>
        <w:lastRenderedPageBreak/>
        <w:t xml:space="preserve">3. </w:t>
      </w:r>
      <w:proofErr w:type="spellStart"/>
      <w:r>
        <w:t>IncidentResponse</w:t>
      </w:r>
      <w:proofErr w:type="spellEnd"/>
      <w:r>
        <w:t xml:space="preserve"> </w:t>
      </w:r>
      <w:proofErr w:type="spellStart"/>
      <w:r>
        <w:t>Xpert</w:t>
      </w:r>
      <w:proofErr w:type="spellEnd"/>
      <w:r>
        <w:t>: Our team of incident response experts, available 24/7 to mitigate and recover from cyberattacks.</w:t>
      </w:r>
    </w:p>
    <w:p w14:paraId="3A65B0C9" w14:textId="21AD47EC" w:rsidR="00120097" w:rsidRDefault="00120097" w:rsidP="00120097">
      <w:r>
        <w:t xml:space="preserve">4. </w:t>
      </w:r>
      <w:proofErr w:type="spellStart"/>
      <w:r>
        <w:t>SecureNet</w:t>
      </w:r>
      <w:proofErr w:type="spellEnd"/>
      <w:r>
        <w:t xml:space="preserve"> Firewall: A robust firewall solution for network protection against intrusions and malware.</w:t>
      </w:r>
    </w:p>
    <w:p w14:paraId="6A3BE8A2" w14:textId="06D5951F" w:rsidR="00120097" w:rsidRDefault="00120097" w:rsidP="00120097">
      <w:r>
        <w:t xml:space="preserve">5. </w:t>
      </w:r>
      <w:proofErr w:type="spellStart"/>
      <w:r>
        <w:t>CyberAware</w:t>
      </w:r>
      <w:proofErr w:type="spellEnd"/>
      <w:r>
        <w:t xml:space="preserve"> Training: Online training modules to educate employees on cybersecurity best practices.</w:t>
      </w:r>
    </w:p>
    <w:p w14:paraId="175871FC" w14:textId="77777777" w:rsidR="00120097" w:rsidRDefault="00120097" w:rsidP="00120097"/>
    <w:p w14:paraId="37198FF0" w14:textId="5292A0A4" w:rsidR="00120097" w:rsidRDefault="00120097" w:rsidP="00120097">
      <w:r>
        <w:t>Team Members and Their Roles:</w:t>
      </w:r>
    </w:p>
    <w:p w14:paraId="6AB3B749" w14:textId="77777777" w:rsidR="00120097" w:rsidRDefault="00120097" w:rsidP="00120097"/>
    <w:p w14:paraId="0B8B6834" w14:textId="182F545F" w:rsidR="00120097" w:rsidRDefault="00120097" w:rsidP="00120097">
      <w:r>
        <w:t>1. John Smith - CEO:</w:t>
      </w:r>
    </w:p>
    <w:p w14:paraId="7E294FF4" w14:textId="77777777" w:rsidR="00120097" w:rsidRDefault="00120097" w:rsidP="00120097">
      <w:r>
        <w:t xml:space="preserve">   - Description: Visionary leader with over 20 years of experience in cybersecurity strategy and business development.</w:t>
      </w:r>
    </w:p>
    <w:p w14:paraId="11ED4545" w14:textId="77777777" w:rsidR="00120097" w:rsidRDefault="00120097" w:rsidP="00120097"/>
    <w:p w14:paraId="568724AF" w14:textId="175A9288" w:rsidR="00120097" w:rsidRDefault="00120097" w:rsidP="00120097">
      <w:r>
        <w:t>2. Emily Rodriguez - Chief Technology Officer (CTO):</w:t>
      </w:r>
    </w:p>
    <w:p w14:paraId="19972565" w14:textId="77777777" w:rsidR="00120097" w:rsidRDefault="00120097" w:rsidP="00120097">
      <w:r>
        <w:t xml:space="preserve">   - Description: Technology evangelist and cybersecurity expert responsible for driving innovation and technical excellence.</w:t>
      </w:r>
    </w:p>
    <w:p w14:paraId="568242AC" w14:textId="77777777" w:rsidR="00120097" w:rsidRDefault="00120097" w:rsidP="00120097"/>
    <w:p w14:paraId="5E44960D" w14:textId="078C7615" w:rsidR="00120097" w:rsidRDefault="00120097" w:rsidP="00120097">
      <w:r>
        <w:t>3. Sarah Johnson - Chief Security Officer (CSO):</w:t>
      </w:r>
    </w:p>
    <w:p w14:paraId="083D5B33" w14:textId="77777777" w:rsidR="00120097" w:rsidRDefault="00120097" w:rsidP="00120097">
      <w:r>
        <w:t xml:space="preserve">   - Description: Leading the security team, Sarah oversees threat detection, incident response, and vulnerability assessments.</w:t>
      </w:r>
    </w:p>
    <w:p w14:paraId="34E06B46" w14:textId="77777777" w:rsidR="00120097" w:rsidRDefault="00120097" w:rsidP="00120097"/>
    <w:p w14:paraId="20803BAA" w14:textId="76C7A4C8" w:rsidR="00120097" w:rsidRDefault="00120097" w:rsidP="00120097">
      <w:r>
        <w:t>4. David Chen - Head of Product Development:</w:t>
      </w:r>
    </w:p>
    <w:p w14:paraId="727DBD6D" w14:textId="77777777" w:rsidR="00120097" w:rsidRDefault="00120097" w:rsidP="00120097">
      <w:r>
        <w:t xml:space="preserve">   - Description: Responsible for the development and enhancement of our cybersecurity products, ensuring they meet the highest industry standards.</w:t>
      </w:r>
    </w:p>
    <w:p w14:paraId="5CD8E22D" w14:textId="77777777" w:rsidR="00120097" w:rsidRDefault="00120097" w:rsidP="00120097"/>
    <w:p w14:paraId="0769C1A0" w14:textId="0991952A" w:rsidR="00120097" w:rsidRDefault="00120097" w:rsidP="00120097">
      <w:r>
        <w:t>Features, Services, Benefits, and Products:</w:t>
      </w:r>
    </w:p>
    <w:p w14:paraId="7F35D277" w14:textId="77777777" w:rsidR="00120097" w:rsidRDefault="00120097" w:rsidP="00120097"/>
    <w:p w14:paraId="4ED81A0A" w14:textId="1E8C4C31" w:rsidR="00120097" w:rsidRDefault="00120097" w:rsidP="00120097">
      <w:r>
        <w:t>1. Real-time Threat Monitoring: CyberShield Solutions provides 24/7 monitoring of your digital assets, identifying and mitigating threats as they arise.</w:t>
      </w:r>
    </w:p>
    <w:p w14:paraId="536BC062" w14:textId="77777777" w:rsidR="00120097" w:rsidRDefault="00120097" w:rsidP="00120097"/>
    <w:p w14:paraId="67C045C4" w14:textId="67B264A1" w:rsidR="00120097" w:rsidRDefault="00120097" w:rsidP="00120097">
      <w:r>
        <w:lastRenderedPageBreak/>
        <w:t>2. Incident Response: Our expert team is ready to respond swiftly to any cyberattack, minimizing damage and downtime.</w:t>
      </w:r>
    </w:p>
    <w:p w14:paraId="56416C0F" w14:textId="77777777" w:rsidR="00120097" w:rsidRDefault="00120097" w:rsidP="00120097"/>
    <w:p w14:paraId="26DB5EF5" w14:textId="1C11242A" w:rsidR="00120097" w:rsidRDefault="00120097" w:rsidP="00120097">
      <w:r>
        <w:t>3. Data Encryption: Protect sensitive data with advanced encryption methods, ensuring data integrity and compliance.</w:t>
      </w:r>
    </w:p>
    <w:p w14:paraId="48D698DF" w14:textId="77777777" w:rsidR="00120097" w:rsidRDefault="00120097" w:rsidP="00120097"/>
    <w:p w14:paraId="6BB381DE" w14:textId="420E678A" w:rsidR="00120097" w:rsidRDefault="00120097" w:rsidP="00120097">
      <w:r>
        <w:t>4. Customized Solutions: Tailored cybersecurity solutions for businesses of all sizes, from startups to enterprises.</w:t>
      </w:r>
    </w:p>
    <w:p w14:paraId="608A2033" w14:textId="77777777" w:rsidR="00120097" w:rsidRDefault="00120097" w:rsidP="00120097"/>
    <w:p w14:paraId="2E023CCA" w14:textId="37E57725" w:rsidR="00120097" w:rsidRDefault="00120097" w:rsidP="00120097">
      <w:r>
        <w:t xml:space="preserve">5. Employee Training: </w:t>
      </w:r>
      <w:proofErr w:type="spellStart"/>
      <w:r>
        <w:t>CyberAware</w:t>
      </w:r>
      <w:proofErr w:type="spellEnd"/>
      <w:r>
        <w:t xml:space="preserve"> Training offers engaging modules to educate your workforce on cybersecurity best practices, reducing human error risks.</w:t>
      </w:r>
    </w:p>
    <w:p w14:paraId="26E2D951" w14:textId="77777777" w:rsidR="00120097" w:rsidRDefault="00120097" w:rsidP="00120097"/>
    <w:p w14:paraId="67B7BA49" w14:textId="335BD8FD" w:rsidR="00120097" w:rsidRDefault="00120097" w:rsidP="00120097">
      <w:r>
        <w:t xml:space="preserve">6. Network Security: </w:t>
      </w:r>
      <w:proofErr w:type="spellStart"/>
      <w:r>
        <w:t>SecureNet</w:t>
      </w:r>
      <w:proofErr w:type="spellEnd"/>
      <w:r>
        <w:t xml:space="preserve"> Firewall guards your network against unauthorized access, malware, and intrusion attempts.</w:t>
      </w:r>
    </w:p>
    <w:p w14:paraId="0E7275C3" w14:textId="77777777" w:rsidR="00120097" w:rsidRDefault="00120097" w:rsidP="00120097"/>
    <w:p w14:paraId="581C7B40" w14:textId="04DEC2B4" w:rsidR="00120097" w:rsidRDefault="00120097" w:rsidP="00120097">
      <w:r>
        <w:t>7. Privacy and Compliance: Ensure compliance with data protection regulations and safeguard customer trust.</w:t>
      </w:r>
    </w:p>
    <w:p w14:paraId="57B1360B" w14:textId="77777777" w:rsidR="00120097" w:rsidRDefault="00120097" w:rsidP="00120097"/>
    <w:p w14:paraId="44731E23" w14:textId="7D0E3603" w:rsidR="00120097" w:rsidRDefault="00120097" w:rsidP="00120097">
      <w:r>
        <w:t>8. Proactive Threat Detection: We use cutting-edge technology to detect and neutralize threats before they become a problem.</w:t>
      </w:r>
    </w:p>
    <w:p w14:paraId="0F57EBE6" w14:textId="77777777" w:rsidR="00120097" w:rsidRDefault="00120097" w:rsidP="00120097"/>
    <w:p w14:paraId="3B019F76" w14:textId="77777777" w:rsidR="00920C7A" w:rsidRDefault="00120097" w:rsidP="00120097">
      <w:r>
        <w:t>CyberShield Solutions is your trusted partner in the ongoing battle against cyber threats, offering the expertise and tools needed to keep your digital world secure.</w:t>
      </w:r>
    </w:p>
    <w:sectPr w:rsidR="00920C7A">
      <w:footerReference w:type="even" r:id="rId6"/>
      <w:footerReference w:type="default"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D7D1C" w14:textId="77777777" w:rsidR="00C11FDC" w:rsidRDefault="00C11FDC" w:rsidP="00F5740E">
      <w:r>
        <w:separator/>
      </w:r>
    </w:p>
  </w:endnote>
  <w:endnote w:type="continuationSeparator" w:id="0">
    <w:p w14:paraId="6F749E55" w14:textId="77777777" w:rsidR="00C11FDC" w:rsidRDefault="00C11FDC" w:rsidP="00F57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KFGQPC Uthmanic Script HAFS">
    <w:panose1 w:val="02000000000000000000"/>
    <w:charset w:val="B2"/>
    <w:family w:val="auto"/>
    <w:pitch w:val="variable"/>
    <w:sig w:usb0="00002001" w:usb1="00000000" w:usb2="00000000" w:usb3="00000000" w:csb0="0000004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77F65" w14:textId="5064148A" w:rsidR="00F5740E" w:rsidRDefault="003061F2">
    <w:pPr>
      <w:pStyle w:val="Footer"/>
    </w:pPr>
    <w:r>
      <w:rPr>
        <w:noProof/>
      </w:rPr>
      <mc:AlternateContent>
        <mc:Choice Requires="wps">
          <w:drawing>
            <wp:anchor distT="0" distB="0" distL="0" distR="0" simplePos="0" relativeHeight="251659264" behindDoc="0" locked="0" layoutInCell="1" allowOverlap="1" wp14:anchorId="2A74D08B" wp14:editId="7D175E20">
              <wp:simplePos x="635" y="635"/>
              <wp:positionH relativeFrom="page">
                <wp:align>left</wp:align>
              </wp:positionH>
              <wp:positionV relativeFrom="page">
                <wp:align>bottom</wp:align>
              </wp:positionV>
              <wp:extent cx="443865" cy="443865"/>
              <wp:effectExtent l="0" t="0" r="8255" b="0"/>
              <wp:wrapNone/>
              <wp:docPr id="1332462907" name="Text Box 5" descr="Classified as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ADC3B5" w14:textId="7D39DBD4" w:rsidR="003061F2" w:rsidRPr="003061F2" w:rsidRDefault="003061F2" w:rsidP="003061F2">
                          <w:pPr>
                            <w:rPr>
                              <w:rFonts w:ascii="Calibri" w:eastAsia="Calibri" w:hAnsi="Calibri" w:cs="Calibri"/>
                              <w:noProof/>
                              <w:color w:val="000000"/>
                              <w:sz w:val="16"/>
                              <w:szCs w:val="16"/>
                            </w:rPr>
                          </w:pPr>
                          <w:r w:rsidRPr="003061F2">
                            <w:rPr>
                              <w:rFonts w:ascii="Calibri" w:eastAsia="Calibri" w:hAnsi="Calibri" w:cs="Calibri"/>
                              <w:noProof/>
                              <w:color w:val="000000"/>
                              <w:sz w:val="16"/>
                              <w:szCs w:val="16"/>
                            </w:rPr>
                            <w:t>Classified as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A74D08B" id="_x0000_t202" coordsize="21600,21600" o:spt="202" path="m,l,21600r21600,l21600,xe">
              <v:stroke joinstyle="miter"/>
              <v:path gradientshapeok="t" o:connecttype="rect"/>
            </v:shapetype>
            <v:shape id="Text Box 5" o:spid="_x0000_s1026" type="#_x0000_t202" alt="Classified as Confidenti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87LCwIAABo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" filled="f" stroked="f">
              <v:fill o:detectmouseclick="t"/>
              <v:textbox style="mso-fit-shape-to-text:t" inset="20pt,0,0,15pt">
                <w:txbxContent>
                  <w:p w14:paraId="38ADC3B5" w14:textId="7D39DBD4" w:rsidR="003061F2" w:rsidRPr="003061F2" w:rsidRDefault="003061F2" w:rsidP="003061F2">
                    <w:pPr>
                      <w:rPr>
                        <w:rFonts w:ascii="Calibri" w:eastAsia="Calibri" w:hAnsi="Calibri" w:cs="Calibri"/>
                        <w:noProof/>
                        <w:color w:val="000000"/>
                        <w:sz w:val="16"/>
                        <w:szCs w:val="16"/>
                      </w:rPr>
                    </w:pPr>
                    <w:r w:rsidRPr="003061F2">
                      <w:rPr>
                        <w:rFonts w:ascii="Calibri" w:eastAsia="Calibri" w:hAnsi="Calibri" w:cs="Calibri"/>
                        <w:noProof/>
                        <w:color w:val="000000"/>
                        <w:sz w:val="16"/>
                        <w:szCs w:val="16"/>
                      </w:rPr>
                      <w:t>Classified as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B7CD1" w14:textId="2DFA29F9" w:rsidR="00E0469A" w:rsidRDefault="003061F2">
    <w:pPr>
      <w:pStyle w:val="Footer"/>
    </w:pPr>
    <w:r>
      <w:rPr>
        <w:noProof/>
      </w:rPr>
      <mc:AlternateContent>
        <mc:Choice Requires="wps">
          <w:drawing>
            <wp:anchor distT="0" distB="0" distL="0" distR="0" simplePos="0" relativeHeight="251660288" behindDoc="0" locked="0" layoutInCell="1" allowOverlap="1" wp14:anchorId="7128F571" wp14:editId="555D09B1">
              <wp:simplePos x="0" y="0"/>
              <wp:positionH relativeFrom="page">
                <wp:align>left</wp:align>
              </wp:positionH>
              <wp:positionV relativeFrom="page">
                <wp:align>bottom</wp:align>
              </wp:positionV>
              <wp:extent cx="443865" cy="443865"/>
              <wp:effectExtent l="0" t="0" r="8255" b="0"/>
              <wp:wrapNone/>
              <wp:docPr id="51772361" name="Text Box 6" descr="Classified as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2BF757" w14:textId="59BCB200" w:rsidR="003061F2" w:rsidRPr="003061F2" w:rsidRDefault="003061F2" w:rsidP="003061F2">
                          <w:pPr>
                            <w:rPr>
                              <w:rFonts w:ascii="Calibri" w:eastAsia="Calibri" w:hAnsi="Calibri" w:cs="Calibri"/>
                              <w:noProof/>
                              <w:color w:val="000000"/>
                              <w:sz w:val="16"/>
                              <w:szCs w:val="16"/>
                            </w:rPr>
                          </w:pPr>
                          <w:r w:rsidRPr="003061F2">
                            <w:rPr>
                              <w:rFonts w:ascii="Calibri" w:eastAsia="Calibri" w:hAnsi="Calibri" w:cs="Calibri"/>
                              <w:noProof/>
                              <w:color w:val="000000"/>
                              <w:sz w:val="16"/>
                              <w:szCs w:val="16"/>
                            </w:rPr>
                            <w:t>Classified as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128F571" id="_x0000_t202" coordsize="21600,21600" o:spt="202" path="m,l,21600r21600,l21600,xe">
              <v:stroke joinstyle="miter"/>
              <v:path gradientshapeok="t" o:connecttype="rect"/>
            </v:shapetype>
            <v:shape id="Text Box 6" o:spid="_x0000_s1027" type="#_x0000_t202" alt="Classified as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" filled="f" stroked="f">
              <v:fill o:detectmouseclick="t"/>
              <v:textbox style="mso-fit-shape-to-text:t" inset="20pt,0,0,15pt">
                <w:txbxContent>
                  <w:p w14:paraId="482BF757" w14:textId="59BCB200" w:rsidR="003061F2" w:rsidRPr="003061F2" w:rsidRDefault="003061F2" w:rsidP="003061F2">
                    <w:pPr>
                      <w:rPr>
                        <w:rFonts w:ascii="Calibri" w:eastAsia="Calibri" w:hAnsi="Calibri" w:cs="Calibri"/>
                        <w:noProof/>
                        <w:color w:val="000000"/>
                        <w:sz w:val="16"/>
                        <w:szCs w:val="16"/>
                      </w:rPr>
                    </w:pPr>
                    <w:r w:rsidRPr="003061F2">
                      <w:rPr>
                        <w:rFonts w:ascii="Calibri" w:eastAsia="Calibri" w:hAnsi="Calibri" w:cs="Calibri"/>
                        <w:noProof/>
                        <w:color w:val="000000"/>
                        <w:sz w:val="16"/>
                        <w:szCs w:val="16"/>
                      </w:rPr>
                      <w:t>Classified as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59ADE" w14:textId="528BE70E" w:rsidR="00F5740E" w:rsidRDefault="003061F2">
    <w:pPr>
      <w:pStyle w:val="Footer"/>
    </w:pPr>
    <w:r>
      <w:rPr>
        <w:noProof/>
      </w:rPr>
      <mc:AlternateContent>
        <mc:Choice Requires="wps">
          <w:drawing>
            <wp:anchor distT="0" distB="0" distL="0" distR="0" simplePos="0" relativeHeight="251658240" behindDoc="0" locked="0" layoutInCell="1" allowOverlap="1" wp14:anchorId="5C2BD2D6" wp14:editId="402B331D">
              <wp:simplePos x="635" y="635"/>
              <wp:positionH relativeFrom="page">
                <wp:align>left</wp:align>
              </wp:positionH>
              <wp:positionV relativeFrom="page">
                <wp:align>bottom</wp:align>
              </wp:positionV>
              <wp:extent cx="443865" cy="443865"/>
              <wp:effectExtent l="0" t="0" r="8255" b="0"/>
              <wp:wrapNone/>
              <wp:docPr id="1560029022" name="Text Box 4" descr="Classified as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B3B8D24" w14:textId="06A25B39" w:rsidR="003061F2" w:rsidRPr="003061F2" w:rsidRDefault="003061F2" w:rsidP="003061F2">
                          <w:pPr>
                            <w:rPr>
                              <w:rFonts w:ascii="Calibri" w:eastAsia="Calibri" w:hAnsi="Calibri" w:cs="Calibri"/>
                              <w:noProof/>
                              <w:color w:val="000000"/>
                              <w:sz w:val="16"/>
                              <w:szCs w:val="16"/>
                            </w:rPr>
                          </w:pPr>
                          <w:r w:rsidRPr="003061F2">
                            <w:rPr>
                              <w:rFonts w:ascii="Calibri" w:eastAsia="Calibri" w:hAnsi="Calibri" w:cs="Calibri"/>
                              <w:noProof/>
                              <w:color w:val="000000"/>
                              <w:sz w:val="16"/>
                              <w:szCs w:val="16"/>
                            </w:rPr>
                            <w:t>Classified as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C2BD2D6" id="_x0000_t202" coordsize="21600,21600" o:spt="202" path="m,l,21600r21600,l21600,xe">
              <v:stroke joinstyle="miter"/>
              <v:path gradientshapeok="t" o:connecttype="rect"/>
            </v:shapetype>
            <v:shape id="Text Box 4" o:spid="_x0000_s1028" type="#_x0000_t202" alt="Classified as Confidenti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NP/DwIAACE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" filled="f" stroked="f">
              <v:fill o:detectmouseclick="t"/>
              <v:textbox style="mso-fit-shape-to-text:t" inset="20pt,0,0,15pt">
                <w:txbxContent>
                  <w:p w14:paraId="0B3B8D24" w14:textId="06A25B39" w:rsidR="003061F2" w:rsidRPr="003061F2" w:rsidRDefault="003061F2" w:rsidP="003061F2">
                    <w:pPr>
                      <w:rPr>
                        <w:rFonts w:ascii="Calibri" w:eastAsia="Calibri" w:hAnsi="Calibri" w:cs="Calibri"/>
                        <w:noProof/>
                        <w:color w:val="000000"/>
                        <w:sz w:val="16"/>
                        <w:szCs w:val="16"/>
                      </w:rPr>
                    </w:pPr>
                    <w:r w:rsidRPr="003061F2">
                      <w:rPr>
                        <w:rFonts w:ascii="Calibri" w:eastAsia="Calibri" w:hAnsi="Calibri" w:cs="Calibri"/>
                        <w:noProof/>
                        <w:color w:val="000000"/>
                        <w:sz w:val="16"/>
                        <w:szCs w:val="16"/>
                      </w:rPr>
                      <w:t>Classified as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6EE04" w14:textId="77777777" w:rsidR="00C11FDC" w:rsidRDefault="00C11FDC" w:rsidP="00F5740E">
      <w:r>
        <w:separator/>
      </w:r>
    </w:p>
  </w:footnote>
  <w:footnote w:type="continuationSeparator" w:id="0">
    <w:p w14:paraId="4E8C8531" w14:textId="77777777" w:rsidR="00C11FDC" w:rsidRDefault="00C11FDC" w:rsidP="00F574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097"/>
    <w:rsid w:val="0010593E"/>
    <w:rsid w:val="00120097"/>
    <w:rsid w:val="001809AE"/>
    <w:rsid w:val="003061F2"/>
    <w:rsid w:val="003E6F89"/>
    <w:rsid w:val="005C3366"/>
    <w:rsid w:val="00670543"/>
    <w:rsid w:val="006926D1"/>
    <w:rsid w:val="00776DE7"/>
    <w:rsid w:val="00920C7A"/>
    <w:rsid w:val="00B9372E"/>
    <w:rsid w:val="00C11FDC"/>
    <w:rsid w:val="00D56808"/>
    <w:rsid w:val="00E0469A"/>
    <w:rsid w:val="00E364C6"/>
    <w:rsid w:val="00E44F5A"/>
    <w:rsid w:val="00F5740E"/>
    <w:rsid w:val="00F917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676AF34"/>
  <w15:chartTrackingRefBased/>
  <w15:docId w15:val="{85CB4D23-0129-C545-A662-4C3C82D9D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KFGQPC Uthmanic Script HAFS"/>
        <w:kern w:val="2"/>
        <w:sz w:val="32"/>
        <w:szCs w:val="3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0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0097"/>
    <w:pPr>
      <w:keepNext/>
      <w:keepLines/>
      <w:spacing w:before="160" w:after="80"/>
      <w:outlineLvl w:val="1"/>
    </w:pPr>
    <w:rPr>
      <w:rFonts w:asciiTheme="majorHAnsi" w:eastAsiaTheme="majorEastAsia" w:hAnsiTheme="majorHAnsi" w:cstheme="majorBidi"/>
      <w:color w:val="0F4761" w:themeColor="accent1" w:themeShade="BF"/>
    </w:rPr>
  </w:style>
  <w:style w:type="paragraph" w:styleId="Heading3">
    <w:name w:val="heading 3"/>
    <w:basedOn w:val="Normal"/>
    <w:next w:val="Normal"/>
    <w:link w:val="Heading3Char"/>
    <w:uiPriority w:val="9"/>
    <w:semiHidden/>
    <w:unhideWhenUsed/>
    <w:qFormat/>
    <w:rsid w:val="001200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00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00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00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0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0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0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0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0097"/>
    <w:rPr>
      <w:rFonts w:asciiTheme="majorHAnsi" w:eastAsiaTheme="majorEastAsia" w:hAnsiTheme="majorHAnsi" w:cstheme="majorBidi"/>
      <w:color w:val="0F4761" w:themeColor="accent1" w:themeShade="BF"/>
    </w:rPr>
  </w:style>
  <w:style w:type="character" w:customStyle="1" w:styleId="Heading3Char">
    <w:name w:val="Heading 3 Char"/>
    <w:basedOn w:val="DefaultParagraphFont"/>
    <w:link w:val="Heading3"/>
    <w:uiPriority w:val="9"/>
    <w:semiHidden/>
    <w:rsid w:val="001200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0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0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0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0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0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097"/>
    <w:rPr>
      <w:rFonts w:eastAsiaTheme="majorEastAsia" w:cstheme="majorBidi"/>
      <w:color w:val="272727" w:themeColor="text1" w:themeTint="D8"/>
    </w:rPr>
  </w:style>
  <w:style w:type="paragraph" w:styleId="Title">
    <w:name w:val="Title"/>
    <w:basedOn w:val="Normal"/>
    <w:next w:val="Normal"/>
    <w:link w:val="TitleChar"/>
    <w:uiPriority w:val="10"/>
    <w:qFormat/>
    <w:rsid w:val="001200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0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0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0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0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0097"/>
    <w:rPr>
      <w:i/>
      <w:iCs/>
      <w:color w:val="404040" w:themeColor="text1" w:themeTint="BF"/>
    </w:rPr>
  </w:style>
  <w:style w:type="paragraph" w:styleId="ListParagraph">
    <w:name w:val="List Paragraph"/>
    <w:basedOn w:val="Normal"/>
    <w:uiPriority w:val="34"/>
    <w:qFormat/>
    <w:rsid w:val="00120097"/>
    <w:pPr>
      <w:ind w:left="720"/>
      <w:contextualSpacing/>
    </w:pPr>
  </w:style>
  <w:style w:type="character" w:styleId="IntenseEmphasis">
    <w:name w:val="Intense Emphasis"/>
    <w:basedOn w:val="DefaultParagraphFont"/>
    <w:uiPriority w:val="21"/>
    <w:qFormat/>
    <w:rsid w:val="00120097"/>
    <w:rPr>
      <w:i/>
      <w:iCs/>
      <w:color w:val="0F4761" w:themeColor="accent1" w:themeShade="BF"/>
    </w:rPr>
  </w:style>
  <w:style w:type="paragraph" w:styleId="IntenseQuote">
    <w:name w:val="Intense Quote"/>
    <w:basedOn w:val="Normal"/>
    <w:next w:val="Normal"/>
    <w:link w:val="IntenseQuoteChar"/>
    <w:uiPriority w:val="30"/>
    <w:qFormat/>
    <w:rsid w:val="001200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097"/>
    <w:rPr>
      <w:i/>
      <w:iCs/>
      <w:color w:val="0F4761" w:themeColor="accent1" w:themeShade="BF"/>
    </w:rPr>
  </w:style>
  <w:style w:type="character" w:styleId="IntenseReference">
    <w:name w:val="Intense Reference"/>
    <w:basedOn w:val="DefaultParagraphFont"/>
    <w:uiPriority w:val="32"/>
    <w:qFormat/>
    <w:rsid w:val="00120097"/>
    <w:rPr>
      <w:b/>
      <w:bCs/>
      <w:smallCaps/>
      <w:color w:val="0F4761" w:themeColor="accent1" w:themeShade="BF"/>
      <w:spacing w:val="5"/>
    </w:rPr>
  </w:style>
  <w:style w:type="paragraph" w:styleId="Footer">
    <w:name w:val="footer"/>
    <w:basedOn w:val="Normal"/>
    <w:link w:val="FooterChar"/>
    <w:uiPriority w:val="99"/>
    <w:unhideWhenUsed/>
    <w:rsid w:val="00F5740E"/>
    <w:pPr>
      <w:tabs>
        <w:tab w:val="center" w:pos="4680"/>
        <w:tab w:val="right" w:pos="9360"/>
      </w:tabs>
    </w:pPr>
  </w:style>
  <w:style w:type="character" w:customStyle="1" w:styleId="FooterChar">
    <w:name w:val="Footer Char"/>
    <w:basedOn w:val="DefaultParagraphFont"/>
    <w:link w:val="Footer"/>
    <w:uiPriority w:val="99"/>
    <w:rsid w:val="00F5740E"/>
  </w:style>
  <w:style w:type="paragraph" w:styleId="Header">
    <w:name w:val="header"/>
    <w:basedOn w:val="Normal"/>
    <w:link w:val="HeaderChar"/>
    <w:uiPriority w:val="99"/>
    <w:unhideWhenUsed/>
    <w:rsid w:val="003E6F89"/>
    <w:pPr>
      <w:tabs>
        <w:tab w:val="center" w:pos="4680"/>
        <w:tab w:val="right" w:pos="9360"/>
      </w:tabs>
    </w:pPr>
  </w:style>
  <w:style w:type="character" w:customStyle="1" w:styleId="HeaderChar">
    <w:name w:val="Header Char"/>
    <w:basedOn w:val="DefaultParagraphFont"/>
    <w:link w:val="Header"/>
    <w:uiPriority w:val="99"/>
    <w:rsid w:val="003E6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473</Words>
  <Characters>3031</Characters>
  <Application>Microsoft Office Word</Application>
  <DocSecurity>0</DocSecurity>
  <Lines>91</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 Bilal</dc:creator>
  <cp:keywords/>
  <dc:description/>
  <cp:lastModifiedBy>Abdur-Rahman Bilal</cp:lastModifiedBy>
  <cp:revision>13</cp:revision>
  <dcterms:created xsi:type="dcterms:W3CDTF">2023-09-14T21:05:00Z</dcterms:created>
  <dcterms:modified xsi:type="dcterms:W3CDTF">2023-10-13T01:30:00Z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4745895f,5cfc275e,4f6bc53b,315fbc9</vt:lpwstr>
  </property>
  <property fmtid="{D5CDD505-2E9C-101B-9397-08002B2CF9AE}" pid="3" name="ClassificationContentMarkingFooterFontProps">
    <vt:lpwstr>#000000,8,Calibri</vt:lpwstr>
  </property>
  <property fmtid="{D5CDD505-2E9C-101B-9397-08002B2CF9AE}" pid="4" name="ClassificationContentMarkingFooterText">
    <vt:lpwstr>Classified as Confidential</vt:lpwstr>
  </property>
  <property fmtid="{D5CDD505-2E9C-101B-9397-08002B2CF9AE}" pid="5" name="MSIP_Label_defa4170-0d19-0005-0006-bc88714345d2_Enabled">
    <vt:lpwstr>true</vt:lpwstr>
  </property>
  <property fmtid="{D5CDD505-2E9C-101B-9397-08002B2CF9AE}" pid="6" name="MSIP_Label_defa4170-0d19-0005-0006-bc88714345d2_SetDate">
    <vt:lpwstr>2023-10-13T01:30:58Z</vt:lpwstr>
  </property>
  <property fmtid="{D5CDD505-2E9C-101B-9397-08002B2CF9AE}" pid="7" name="MSIP_Label_defa4170-0d19-0005-0006-bc88714345d2_Method">
    <vt:lpwstr>Privileged</vt:lpwstr>
  </property>
  <property fmtid="{D5CDD505-2E9C-101B-9397-08002B2CF9AE}" pid="8" name="MSIP_Label_defa4170-0d19-0005-0006-bc88714345d2_Name">
    <vt:lpwstr>defa4170-0d19-0005-0006-bc88714345d2</vt:lpwstr>
  </property>
  <property fmtid="{D5CDD505-2E9C-101B-9397-08002B2CF9AE}" pid="9" name="MSIP_Label_defa4170-0d19-0005-0006-bc88714345d2_SiteId">
    <vt:lpwstr>4dbb5ec1-4fda-4e37-9bc8-318d96fbd950</vt:lpwstr>
  </property>
  <property fmtid="{D5CDD505-2E9C-101B-9397-08002B2CF9AE}" pid="10" name="MSIP_Label_defa4170-0d19-0005-0006-bc88714345d2_ActionId">
    <vt:lpwstr>c54a7c7f-d4ce-4981-abf9-6d5ecd11818a</vt:lpwstr>
  </property>
  <property fmtid="{D5CDD505-2E9C-101B-9397-08002B2CF9AE}" pid="11" name="MSIP_Label_defa4170-0d19-0005-0006-bc88714345d2_ContentBits">
    <vt:lpwstr>2</vt:lpwstr>
  </property>
</Properties>
</file>