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DC009A7" w14:textId="77777777" w:rsidR="00241603" w:rsidRDefault="00BB36A5" w:rsidP="00FE2464">
      <w:pPr>
        <w:jc w:val="center"/>
      </w:pPr>
      <w:r>
        <w:t>Biol 4150/6150 Midterm Exam 1 Fall 2021</w:t>
      </w:r>
    </w:p>
    <w:p w14:paraId="3B3F0DD5" w14:textId="77777777" w:rsidR="00241603" w:rsidRDefault="00241603"/>
    <w:p w14:paraId="7D0266C3" w14:textId="77777777" w:rsidR="00241603" w:rsidRDefault="00BB36A5">
      <w:r>
        <w:t>1. HMMs (20 pts)</w:t>
      </w:r>
    </w:p>
    <w:p w14:paraId="602D447E" w14:textId="77777777" w:rsidR="00241603" w:rsidRDefault="00BB36A5">
      <w:r>
        <w:t>In a fictional organism, the median length of introns is 160 bp. The median length of exons is 200 bp. The frequency of G:C base pairs in exons is 40%, and 30% within introns.</w:t>
      </w:r>
    </w:p>
    <w:p w14:paraId="43A98724" w14:textId="7DA62329" w:rsidR="00241603" w:rsidRDefault="00BB36A5">
      <w:r>
        <w:t>Construct a table that shows the transition and emission probabilities for an HMM for 5’ splice site prediction in this species, that incorporates an additional requirement that the 2</w:t>
      </w:r>
      <w:r>
        <w:rPr>
          <w:vertAlign w:val="superscript"/>
        </w:rPr>
        <w:t>nd</w:t>
      </w:r>
      <w:r>
        <w:t xml:space="preserve"> base after the G in the intron is a T 99% of the time, and a C in 1% of introns. </w:t>
      </w:r>
    </w:p>
    <w:p w14:paraId="699FE409" w14:textId="35FC2F1F" w:rsidR="003B7101" w:rsidRDefault="003B7101"/>
    <w:p w14:paraId="26A889C9" w14:textId="2454BFAF" w:rsidR="003B7101" w:rsidRPr="00914C4F" w:rsidRDefault="003B7101">
      <w:pPr>
        <w:rPr>
          <w:b/>
          <w:bCs/>
        </w:rPr>
      </w:pPr>
      <w:r w:rsidRPr="00914C4F">
        <w:rPr>
          <w:b/>
          <w:bCs/>
        </w:rPr>
        <w:t>I constructed the emission and transition probabilities with the specified length of 160 bp for introns and 200 bp for exons along with the G:C frequency of 40% in exons and 30% in introns. I have also incorporated the criterion of having a ‘T’ base 99% of the time and a ‘C’ base 1% of the time after ‘G’ in the intron.</w:t>
      </w:r>
    </w:p>
    <w:p w14:paraId="624A525F" w14:textId="5846F062" w:rsidR="003B7101" w:rsidRPr="00914C4F" w:rsidRDefault="003B7101">
      <w:pPr>
        <w:rPr>
          <w:b/>
          <w:bCs/>
        </w:rPr>
      </w:pPr>
    </w:p>
    <w:p w14:paraId="3480D2B1" w14:textId="58B1F72E" w:rsidR="003B7101" w:rsidRPr="00914C4F" w:rsidRDefault="003B7101">
      <w:pPr>
        <w:rPr>
          <w:b/>
          <w:bCs/>
        </w:rPr>
      </w:pPr>
      <w:r w:rsidRPr="00914C4F">
        <w:rPr>
          <w:b/>
          <w:bCs/>
        </w:rPr>
        <w:t>The reference sequence that I utilized was:</w:t>
      </w:r>
    </w:p>
    <w:p w14:paraId="0993B77F" w14:textId="02F33E1C" w:rsidR="003B7101" w:rsidRPr="00914C4F" w:rsidRDefault="003B7101">
      <w:pPr>
        <w:rPr>
          <w:b/>
          <w:bCs/>
        </w:rPr>
      </w:pPr>
    </w:p>
    <w:p w14:paraId="668A864B" w14:textId="2C04085A" w:rsidR="003B7101" w:rsidRPr="00914C4F" w:rsidRDefault="003B7101" w:rsidP="003B7101">
      <w:pPr>
        <w:rPr>
          <w:b/>
          <w:bCs/>
        </w:rPr>
      </w:pPr>
      <w:r w:rsidRPr="00914C4F">
        <w:rPr>
          <w:rFonts w:ascii="Lato" w:hAnsi="Lato"/>
          <w:b/>
          <w:bCs/>
          <w:color w:val="2D3B45"/>
          <w:shd w:val="clear" w:color="auto" w:fill="FFFFFF"/>
        </w:rPr>
        <w:t xml:space="preserve"> Exon -&gt; 5'SS -&gt; Intron(T/C) -&gt; </w:t>
      </w:r>
      <w:bookmarkStart w:id="0" w:name="OLE_LINK1"/>
      <w:bookmarkStart w:id="1" w:name="OLE_LINK2"/>
      <w:r w:rsidRPr="00914C4F">
        <w:rPr>
          <w:rFonts w:ascii="Lato" w:hAnsi="Lato"/>
          <w:b/>
          <w:bCs/>
          <w:color w:val="2D3B45"/>
          <w:shd w:val="clear" w:color="auto" w:fill="FFFFFF"/>
        </w:rPr>
        <w:t xml:space="preserve">Intron </w:t>
      </w:r>
      <w:bookmarkEnd w:id="0"/>
      <w:bookmarkEnd w:id="1"/>
      <w:r w:rsidRPr="00914C4F">
        <w:rPr>
          <w:rFonts w:ascii="Lato" w:hAnsi="Lato"/>
          <w:b/>
          <w:bCs/>
          <w:color w:val="2D3B45"/>
          <w:shd w:val="clear" w:color="auto" w:fill="FFFFFF"/>
        </w:rPr>
        <w:t>-&gt; End</w:t>
      </w:r>
    </w:p>
    <w:p w14:paraId="48A269C6" w14:textId="77777777" w:rsidR="003B7101" w:rsidRDefault="003B7101"/>
    <w:p w14:paraId="23542171" w14:textId="6D93AA04" w:rsidR="000A0EAE" w:rsidRDefault="000A0EAE"/>
    <w:p w14:paraId="54EE3D9C" w14:textId="7585EAF1" w:rsidR="000A0EAE" w:rsidRDefault="000A0EAE">
      <w:pPr>
        <w:rPr>
          <w:b/>
          <w:bCs/>
        </w:rPr>
      </w:pPr>
      <w:r w:rsidRPr="000A0EAE">
        <w:rPr>
          <w:b/>
          <w:bCs/>
        </w:rPr>
        <w:t>The transition probabilities are as follows:</w:t>
      </w:r>
    </w:p>
    <w:p w14:paraId="2D932706" w14:textId="014CD43F" w:rsidR="000A0EAE" w:rsidRDefault="000A0EAE">
      <w:pPr>
        <w:rPr>
          <w:b/>
          <w:bCs/>
        </w:rPr>
      </w:pPr>
    </w:p>
    <w:tbl>
      <w:tblPr>
        <w:tblStyle w:val="TableGrid"/>
        <w:tblW w:w="0" w:type="auto"/>
        <w:tblLook w:val="04A0" w:firstRow="1" w:lastRow="0" w:firstColumn="1" w:lastColumn="0" w:noHBand="0" w:noVBand="1"/>
      </w:tblPr>
      <w:tblGrid>
        <w:gridCol w:w="1660"/>
        <w:gridCol w:w="1660"/>
        <w:gridCol w:w="1660"/>
        <w:gridCol w:w="1660"/>
        <w:gridCol w:w="1661"/>
        <w:gridCol w:w="1661"/>
      </w:tblGrid>
      <w:tr w:rsidR="000A0EAE" w14:paraId="296CDFEF" w14:textId="77777777" w:rsidTr="000A0EAE">
        <w:tc>
          <w:tcPr>
            <w:tcW w:w="1660" w:type="dxa"/>
          </w:tcPr>
          <w:p w14:paraId="475F7295" w14:textId="07192BA0" w:rsidR="000A0EAE" w:rsidRDefault="000A0EAE">
            <w:pPr>
              <w:rPr>
                <w:b/>
                <w:bCs/>
              </w:rPr>
            </w:pPr>
          </w:p>
        </w:tc>
        <w:tc>
          <w:tcPr>
            <w:tcW w:w="1660" w:type="dxa"/>
          </w:tcPr>
          <w:p w14:paraId="33BB93B3" w14:textId="50205C1D" w:rsidR="000A0EAE" w:rsidRDefault="000A0EAE" w:rsidP="000A0EAE">
            <w:pPr>
              <w:jc w:val="center"/>
              <w:rPr>
                <w:b/>
                <w:bCs/>
              </w:rPr>
            </w:pPr>
            <w:r>
              <w:rPr>
                <w:b/>
                <w:bCs/>
              </w:rPr>
              <w:t>Intron</w:t>
            </w:r>
          </w:p>
        </w:tc>
        <w:tc>
          <w:tcPr>
            <w:tcW w:w="1660" w:type="dxa"/>
          </w:tcPr>
          <w:p w14:paraId="3E1DFE23" w14:textId="60785A2E" w:rsidR="000A0EAE" w:rsidRDefault="000A0EAE" w:rsidP="000A0EAE">
            <w:pPr>
              <w:jc w:val="center"/>
              <w:rPr>
                <w:b/>
                <w:bCs/>
              </w:rPr>
            </w:pPr>
            <w:r>
              <w:rPr>
                <w:b/>
                <w:bCs/>
              </w:rPr>
              <w:t>Splice Site</w:t>
            </w:r>
          </w:p>
        </w:tc>
        <w:tc>
          <w:tcPr>
            <w:tcW w:w="1660" w:type="dxa"/>
          </w:tcPr>
          <w:p w14:paraId="1FAB62D4" w14:textId="43F0583C" w:rsidR="000A0EAE" w:rsidRDefault="00B415E2" w:rsidP="000A0EAE">
            <w:pPr>
              <w:jc w:val="center"/>
              <w:rPr>
                <w:b/>
                <w:bCs/>
              </w:rPr>
            </w:pPr>
            <w:r>
              <w:rPr>
                <w:b/>
                <w:bCs/>
              </w:rPr>
              <w:t>First base of intron (</w:t>
            </w:r>
            <w:r w:rsidR="000A0EAE">
              <w:rPr>
                <w:b/>
                <w:bCs/>
              </w:rPr>
              <w:t>T/C</w:t>
            </w:r>
            <w:r>
              <w:rPr>
                <w:b/>
                <w:bCs/>
              </w:rPr>
              <w:t>)</w:t>
            </w:r>
          </w:p>
        </w:tc>
        <w:tc>
          <w:tcPr>
            <w:tcW w:w="1661" w:type="dxa"/>
          </w:tcPr>
          <w:p w14:paraId="0CFB17E4" w14:textId="58109667" w:rsidR="000A0EAE" w:rsidRDefault="000A0EAE" w:rsidP="000A0EAE">
            <w:pPr>
              <w:jc w:val="center"/>
              <w:rPr>
                <w:b/>
                <w:bCs/>
              </w:rPr>
            </w:pPr>
            <w:r>
              <w:rPr>
                <w:b/>
                <w:bCs/>
              </w:rPr>
              <w:t>Exon</w:t>
            </w:r>
          </w:p>
        </w:tc>
        <w:tc>
          <w:tcPr>
            <w:tcW w:w="1661" w:type="dxa"/>
          </w:tcPr>
          <w:p w14:paraId="17D03423" w14:textId="7F6AD20F" w:rsidR="000A0EAE" w:rsidRDefault="000A0EAE" w:rsidP="000A0EAE">
            <w:pPr>
              <w:jc w:val="center"/>
              <w:rPr>
                <w:b/>
                <w:bCs/>
              </w:rPr>
            </w:pPr>
            <w:r>
              <w:rPr>
                <w:b/>
                <w:bCs/>
              </w:rPr>
              <w:t>End</w:t>
            </w:r>
          </w:p>
        </w:tc>
      </w:tr>
      <w:tr w:rsidR="000A0EAE" w14:paraId="6C054EE8" w14:textId="77777777" w:rsidTr="000A0EAE">
        <w:tc>
          <w:tcPr>
            <w:tcW w:w="1660" w:type="dxa"/>
          </w:tcPr>
          <w:p w14:paraId="50D796A9" w14:textId="227E2804" w:rsidR="000A0EAE" w:rsidRDefault="000A0EAE" w:rsidP="000A0EAE">
            <w:pPr>
              <w:jc w:val="center"/>
              <w:rPr>
                <w:b/>
                <w:bCs/>
              </w:rPr>
            </w:pPr>
            <w:r>
              <w:rPr>
                <w:b/>
                <w:bCs/>
              </w:rPr>
              <w:t>Intron</w:t>
            </w:r>
          </w:p>
        </w:tc>
        <w:tc>
          <w:tcPr>
            <w:tcW w:w="1660" w:type="dxa"/>
          </w:tcPr>
          <w:p w14:paraId="79BBAC21" w14:textId="00C04243" w:rsidR="000A0EAE" w:rsidRPr="000A0EAE" w:rsidRDefault="000A0EAE" w:rsidP="000A0EAE">
            <w:pPr>
              <w:jc w:val="center"/>
              <w:rPr>
                <w:rFonts w:asciiTheme="minorHAnsi" w:hAnsiTheme="minorHAnsi" w:cstheme="minorHAnsi"/>
                <w:sz w:val="20"/>
                <w:szCs w:val="20"/>
              </w:rPr>
            </w:pPr>
            <w:r w:rsidRPr="000A0EAE">
              <w:rPr>
                <w:rFonts w:asciiTheme="minorHAnsi" w:hAnsiTheme="minorHAnsi" w:cstheme="minorHAnsi"/>
                <w:sz w:val="20"/>
                <w:szCs w:val="20"/>
              </w:rPr>
              <w:t>0.994</w:t>
            </w:r>
          </w:p>
        </w:tc>
        <w:tc>
          <w:tcPr>
            <w:tcW w:w="1660" w:type="dxa"/>
          </w:tcPr>
          <w:p w14:paraId="2FC76CEB" w14:textId="37DAFF65" w:rsidR="000A0EAE" w:rsidRPr="000A0EAE" w:rsidRDefault="000A0EAE" w:rsidP="000A0EAE">
            <w:pPr>
              <w:jc w:val="center"/>
              <w:rPr>
                <w:rFonts w:asciiTheme="minorHAnsi" w:hAnsiTheme="minorHAnsi" w:cstheme="minorHAnsi"/>
                <w:sz w:val="20"/>
                <w:szCs w:val="20"/>
              </w:rPr>
            </w:pPr>
            <w:r w:rsidRPr="000A0EAE">
              <w:rPr>
                <w:rFonts w:asciiTheme="minorHAnsi" w:hAnsiTheme="minorHAnsi" w:cstheme="minorHAnsi"/>
                <w:sz w:val="20"/>
                <w:szCs w:val="20"/>
              </w:rPr>
              <w:t>0</w:t>
            </w:r>
          </w:p>
        </w:tc>
        <w:tc>
          <w:tcPr>
            <w:tcW w:w="1660" w:type="dxa"/>
          </w:tcPr>
          <w:p w14:paraId="10AA41D3" w14:textId="67848B5F" w:rsidR="000A0EAE" w:rsidRPr="000A0EAE" w:rsidRDefault="000A0EAE" w:rsidP="000A0EAE">
            <w:pPr>
              <w:jc w:val="center"/>
              <w:rPr>
                <w:rFonts w:asciiTheme="minorHAnsi" w:hAnsiTheme="minorHAnsi" w:cstheme="minorHAnsi"/>
                <w:sz w:val="20"/>
                <w:szCs w:val="20"/>
              </w:rPr>
            </w:pPr>
            <w:r w:rsidRPr="000A0EAE">
              <w:rPr>
                <w:rFonts w:asciiTheme="minorHAnsi" w:hAnsiTheme="minorHAnsi" w:cstheme="minorHAnsi"/>
                <w:sz w:val="20"/>
                <w:szCs w:val="20"/>
              </w:rPr>
              <w:t>0</w:t>
            </w:r>
          </w:p>
        </w:tc>
        <w:tc>
          <w:tcPr>
            <w:tcW w:w="1661" w:type="dxa"/>
          </w:tcPr>
          <w:p w14:paraId="6EABF5F2" w14:textId="62E3B8DD" w:rsidR="000A0EAE" w:rsidRPr="000A0EAE" w:rsidRDefault="000A0EAE" w:rsidP="000A0EAE">
            <w:pPr>
              <w:jc w:val="center"/>
              <w:rPr>
                <w:rFonts w:asciiTheme="minorHAnsi" w:hAnsiTheme="minorHAnsi" w:cstheme="minorHAnsi"/>
                <w:sz w:val="20"/>
                <w:szCs w:val="20"/>
              </w:rPr>
            </w:pPr>
            <w:r w:rsidRPr="000A0EAE">
              <w:rPr>
                <w:rFonts w:asciiTheme="minorHAnsi" w:hAnsiTheme="minorHAnsi" w:cstheme="minorHAnsi"/>
                <w:sz w:val="20"/>
                <w:szCs w:val="20"/>
              </w:rPr>
              <w:t>0</w:t>
            </w:r>
          </w:p>
        </w:tc>
        <w:tc>
          <w:tcPr>
            <w:tcW w:w="1661" w:type="dxa"/>
          </w:tcPr>
          <w:p w14:paraId="56072AE4" w14:textId="2522CD6F" w:rsidR="000A0EAE" w:rsidRPr="000A0EAE" w:rsidRDefault="000A0EAE" w:rsidP="000A0EAE">
            <w:pPr>
              <w:jc w:val="center"/>
              <w:rPr>
                <w:rFonts w:asciiTheme="minorHAnsi" w:hAnsiTheme="minorHAnsi" w:cstheme="minorHAnsi"/>
                <w:sz w:val="20"/>
                <w:szCs w:val="20"/>
              </w:rPr>
            </w:pPr>
            <w:r w:rsidRPr="000A0EAE">
              <w:rPr>
                <w:rFonts w:asciiTheme="minorHAnsi" w:hAnsiTheme="minorHAnsi" w:cstheme="minorHAnsi"/>
                <w:sz w:val="20"/>
                <w:szCs w:val="20"/>
              </w:rPr>
              <w:t>0.0</w:t>
            </w:r>
            <w:r w:rsidR="00D5483F">
              <w:rPr>
                <w:rFonts w:asciiTheme="minorHAnsi" w:hAnsiTheme="minorHAnsi" w:cstheme="minorHAnsi"/>
                <w:sz w:val="20"/>
                <w:szCs w:val="20"/>
              </w:rPr>
              <w:t>0</w:t>
            </w:r>
            <w:r w:rsidRPr="000A0EAE">
              <w:rPr>
                <w:rFonts w:asciiTheme="minorHAnsi" w:hAnsiTheme="minorHAnsi" w:cstheme="minorHAnsi"/>
                <w:sz w:val="20"/>
                <w:szCs w:val="20"/>
              </w:rPr>
              <w:t>6</w:t>
            </w:r>
          </w:p>
        </w:tc>
      </w:tr>
      <w:tr w:rsidR="000A0EAE" w14:paraId="57086C1F" w14:textId="77777777" w:rsidTr="000A0EAE">
        <w:tc>
          <w:tcPr>
            <w:tcW w:w="1660" w:type="dxa"/>
          </w:tcPr>
          <w:p w14:paraId="22B11192" w14:textId="33410428" w:rsidR="000A0EAE" w:rsidRDefault="000A0EAE" w:rsidP="000A0EAE">
            <w:pPr>
              <w:jc w:val="center"/>
              <w:rPr>
                <w:b/>
                <w:bCs/>
              </w:rPr>
            </w:pPr>
            <w:r>
              <w:rPr>
                <w:b/>
                <w:bCs/>
              </w:rPr>
              <w:t>Splice Site</w:t>
            </w:r>
          </w:p>
        </w:tc>
        <w:tc>
          <w:tcPr>
            <w:tcW w:w="1660" w:type="dxa"/>
          </w:tcPr>
          <w:p w14:paraId="7DFBC81B" w14:textId="6ABABF62" w:rsidR="000A0EAE" w:rsidRPr="000A0EAE" w:rsidRDefault="000A0EAE" w:rsidP="000A0EAE">
            <w:pPr>
              <w:jc w:val="center"/>
              <w:rPr>
                <w:rFonts w:asciiTheme="minorHAnsi" w:hAnsiTheme="minorHAnsi" w:cstheme="minorHAnsi"/>
                <w:sz w:val="20"/>
                <w:szCs w:val="20"/>
              </w:rPr>
            </w:pPr>
            <w:r w:rsidRPr="000A0EAE">
              <w:rPr>
                <w:rFonts w:asciiTheme="minorHAnsi" w:hAnsiTheme="minorHAnsi" w:cstheme="minorHAnsi"/>
                <w:sz w:val="20"/>
                <w:szCs w:val="20"/>
              </w:rPr>
              <w:t>0</w:t>
            </w:r>
          </w:p>
        </w:tc>
        <w:tc>
          <w:tcPr>
            <w:tcW w:w="1660" w:type="dxa"/>
          </w:tcPr>
          <w:p w14:paraId="3F38AB3F" w14:textId="763F330D" w:rsidR="000A0EAE" w:rsidRPr="000A0EAE" w:rsidRDefault="000A0EAE" w:rsidP="000A0EAE">
            <w:pPr>
              <w:jc w:val="center"/>
              <w:rPr>
                <w:rFonts w:asciiTheme="minorHAnsi" w:hAnsiTheme="minorHAnsi" w:cstheme="minorHAnsi"/>
                <w:sz w:val="20"/>
                <w:szCs w:val="20"/>
              </w:rPr>
            </w:pPr>
            <w:r w:rsidRPr="000A0EAE">
              <w:rPr>
                <w:rFonts w:asciiTheme="minorHAnsi" w:hAnsiTheme="minorHAnsi" w:cstheme="minorHAnsi"/>
                <w:sz w:val="20"/>
                <w:szCs w:val="20"/>
              </w:rPr>
              <w:t>0</w:t>
            </w:r>
          </w:p>
        </w:tc>
        <w:tc>
          <w:tcPr>
            <w:tcW w:w="1660" w:type="dxa"/>
          </w:tcPr>
          <w:p w14:paraId="7C0E580A" w14:textId="0510B83D" w:rsidR="000A0EAE" w:rsidRPr="000A0EAE" w:rsidRDefault="000A0EAE" w:rsidP="000A0EAE">
            <w:pPr>
              <w:jc w:val="center"/>
              <w:rPr>
                <w:rFonts w:asciiTheme="minorHAnsi" w:hAnsiTheme="minorHAnsi" w:cstheme="minorHAnsi"/>
                <w:sz w:val="20"/>
                <w:szCs w:val="20"/>
              </w:rPr>
            </w:pPr>
            <w:r w:rsidRPr="000A0EAE">
              <w:rPr>
                <w:rFonts w:asciiTheme="minorHAnsi" w:hAnsiTheme="minorHAnsi" w:cstheme="minorHAnsi"/>
                <w:sz w:val="20"/>
                <w:szCs w:val="20"/>
              </w:rPr>
              <w:t>1</w:t>
            </w:r>
          </w:p>
        </w:tc>
        <w:tc>
          <w:tcPr>
            <w:tcW w:w="1661" w:type="dxa"/>
          </w:tcPr>
          <w:p w14:paraId="4D5474C3" w14:textId="6D78BC4C" w:rsidR="000A0EAE" w:rsidRPr="000A0EAE" w:rsidRDefault="000A0EAE" w:rsidP="000A0EAE">
            <w:pPr>
              <w:jc w:val="center"/>
              <w:rPr>
                <w:rFonts w:asciiTheme="minorHAnsi" w:hAnsiTheme="minorHAnsi" w:cstheme="minorHAnsi"/>
                <w:sz w:val="20"/>
                <w:szCs w:val="20"/>
              </w:rPr>
            </w:pPr>
            <w:r w:rsidRPr="000A0EAE">
              <w:rPr>
                <w:rFonts w:asciiTheme="minorHAnsi" w:hAnsiTheme="minorHAnsi" w:cstheme="minorHAnsi"/>
                <w:sz w:val="20"/>
                <w:szCs w:val="20"/>
              </w:rPr>
              <w:t>0</w:t>
            </w:r>
          </w:p>
        </w:tc>
        <w:tc>
          <w:tcPr>
            <w:tcW w:w="1661" w:type="dxa"/>
          </w:tcPr>
          <w:p w14:paraId="3C1043DE" w14:textId="4BDC9C08" w:rsidR="000A0EAE" w:rsidRPr="000A0EAE" w:rsidRDefault="000A0EAE" w:rsidP="000A0EAE">
            <w:pPr>
              <w:jc w:val="center"/>
              <w:rPr>
                <w:rFonts w:asciiTheme="minorHAnsi" w:hAnsiTheme="minorHAnsi" w:cstheme="minorHAnsi"/>
                <w:sz w:val="20"/>
                <w:szCs w:val="20"/>
              </w:rPr>
            </w:pPr>
            <w:r w:rsidRPr="000A0EAE">
              <w:rPr>
                <w:rFonts w:asciiTheme="minorHAnsi" w:hAnsiTheme="minorHAnsi" w:cstheme="minorHAnsi"/>
                <w:sz w:val="20"/>
                <w:szCs w:val="20"/>
              </w:rPr>
              <w:t>0</w:t>
            </w:r>
          </w:p>
        </w:tc>
      </w:tr>
      <w:tr w:rsidR="000A0EAE" w14:paraId="36BED425" w14:textId="77777777" w:rsidTr="000A0EAE">
        <w:tc>
          <w:tcPr>
            <w:tcW w:w="1660" w:type="dxa"/>
          </w:tcPr>
          <w:p w14:paraId="7928BE3F" w14:textId="584E38D4" w:rsidR="000A0EAE" w:rsidRDefault="000A0EAE" w:rsidP="000A0EAE">
            <w:pPr>
              <w:jc w:val="center"/>
              <w:rPr>
                <w:b/>
                <w:bCs/>
              </w:rPr>
            </w:pPr>
            <w:r>
              <w:rPr>
                <w:b/>
                <w:bCs/>
              </w:rPr>
              <w:t>Exon</w:t>
            </w:r>
          </w:p>
        </w:tc>
        <w:tc>
          <w:tcPr>
            <w:tcW w:w="1660" w:type="dxa"/>
          </w:tcPr>
          <w:p w14:paraId="2B1760B0" w14:textId="194CF18A" w:rsidR="000A0EAE" w:rsidRPr="000A0EAE" w:rsidRDefault="000A0EAE" w:rsidP="000A0EAE">
            <w:pPr>
              <w:jc w:val="center"/>
              <w:rPr>
                <w:rFonts w:asciiTheme="minorHAnsi" w:hAnsiTheme="minorHAnsi" w:cstheme="minorHAnsi"/>
                <w:sz w:val="20"/>
                <w:szCs w:val="20"/>
              </w:rPr>
            </w:pPr>
            <w:r w:rsidRPr="000A0EAE">
              <w:rPr>
                <w:rFonts w:asciiTheme="minorHAnsi" w:hAnsiTheme="minorHAnsi" w:cstheme="minorHAnsi"/>
                <w:sz w:val="20"/>
                <w:szCs w:val="20"/>
              </w:rPr>
              <w:t>0</w:t>
            </w:r>
          </w:p>
        </w:tc>
        <w:tc>
          <w:tcPr>
            <w:tcW w:w="1660" w:type="dxa"/>
          </w:tcPr>
          <w:p w14:paraId="3AE505B2" w14:textId="61F23D34" w:rsidR="000A0EAE" w:rsidRPr="000A0EAE" w:rsidRDefault="000A0EAE" w:rsidP="000A0EAE">
            <w:pPr>
              <w:jc w:val="center"/>
              <w:rPr>
                <w:rFonts w:asciiTheme="minorHAnsi" w:hAnsiTheme="minorHAnsi" w:cstheme="minorHAnsi"/>
                <w:sz w:val="20"/>
                <w:szCs w:val="20"/>
              </w:rPr>
            </w:pPr>
            <w:r w:rsidRPr="000A0EAE">
              <w:rPr>
                <w:rFonts w:asciiTheme="minorHAnsi" w:hAnsiTheme="minorHAnsi" w:cstheme="minorHAnsi"/>
                <w:sz w:val="20"/>
                <w:szCs w:val="20"/>
              </w:rPr>
              <w:t>0.0</w:t>
            </w:r>
            <w:r w:rsidR="00D5483F">
              <w:rPr>
                <w:rFonts w:asciiTheme="minorHAnsi" w:hAnsiTheme="minorHAnsi" w:cstheme="minorHAnsi"/>
                <w:sz w:val="20"/>
                <w:szCs w:val="20"/>
              </w:rPr>
              <w:t>0</w:t>
            </w:r>
            <w:r w:rsidRPr="000A0EAE">
              <w:rPr>
                <w:rFonts w:asciiTheme="minorHAnsi" w:hAnsiTheme="minorHAnsi" w:cstheme="minorHAnsi"/>
                <w:sz w:val="20"/>
                <w:szCs w:val="20"/>
              </w:rPr>
              <w:t>5</w:t>
            </w:r>
          </w:p>
        </w:tc>
        <w:tc>
          <w:tcPr>
            <w:tcW w:w="1660" w:type="dxa"/>
          </w:tcPr>
          <w:p w14:paraId="7F185B9F" w14:textId="565350A2" w:rsidR="000A0EAE" w:rsidRPr="000A0EAE" w:rsidRDefault="000A0EAE" w:rsidP="000A0EAE">
            <w:pPr>
              <w:jc w:val="center"/>
              <w:rPr>
                <w:rFonts w:asciiTheme="minorHAnsi" w:hAnsiTheme="minorHAnsi" w:cstheme="minorHAnsi"/>
                <w:sz w:val="20"/>
                <w:szCs w:val="20"/>
              </w:rPr>
            </w:pPr>
            <w:r w:rsidRPr="000A0EAE">
              <w:rPr>
                <w:rFonts w:asciiTheme="minorHAnsi" w:hAnsiTheme="minorHAnsi" w:cstheme="minorHAnsi"/>
                <w:sz w:val="20"/>
                <w:szCs w:val="20"/>
              </w:rPr>
              <w:t>0</w:t>
            </w:r>
          </w:p>
        </w:tc>
        <w:tc>
          <w:tcPr>
            <w:tcW w:w="1661" w:type="dxa"/>
          </w:tcPr>
          <w:p w14:paraId="647FDA6C" w14:textId="3F71DA01" w:rsidR="000A0EAE" w:rsidRPr="000A0EAE" w:rsidRDefault="000A0EAE" w:rsidP="000A0EAE">
            <w:pPr>
              <w:jc w:val="center"/>
              <w:rPr>
                <w:rFonts w:asciiTheme="minorHAnsi" w:hAnsiTheme="minorHAnsi" w:cstheme="minorHAnsi"/>
                <w:sz w:val="20"/>
                <w:szCs w:val="20"/>
              </w:rPr>
            </w:pPr>
            <w:r w:rsidRPr="000A0EAE">
              <w:rPr>
                <w:rFonts w:asciiTheme="minorHAnsi" w:hAnsiTheme="minorHAnsi" w:cstheme="minorHAnsi"/>
                <w:sz w:val="20"/>
                <w:szCs w:val="20"/>
              </w:rPr>
              <w:t>0.995</w:t>
            </w:r>
          </w:p>
        </w:tc>
        <w:tc>
          <w:tcPr>
            <w:tcW w:w="1661" w:type="dxa"/>
          </w:tcPr>
          <w:p w14:paraId="17EB3E39" w14:textId="0DC529AA" w:rsidR="000A0EAE" w:rsidRPr="000A0EAE" w:rsidRDefault="000A0EAE" w:rsidP="000A0EAE">
            <w:pPr>
              <w:jc w:val="center"/>
              <w:rPr>
                <w:rFonts w:asciiTheme="minorHAnsi" w:hAnsiTheme="minorHAnsi" w:cstheme="minorHAnsi"/>
                <w:sz w:val="20"/>
                <w:szCs w:val="20"/>
              </w:rPr>
            </w:pPr>
            <w:r w:rsidRPr="000A0EAE">
              <w:rPr>
                <w:rFonts w:asciiTheme="minorHAnsi" w:hAnsiTheme="minorHAnsi" w:cstheme="minorHAnsi"/>
                <w:sz w:val="20"/>
                <w:szCs w:val="20"/>
              </w:rPr>
              <w:t>0</w:t>
            </w:r>
          </w:p>
        </w:tc>
      </w:tr>
    </w:tbl>
    <w:p w14:paraId="7B7717CD" w14:textId="77777777" w:rsidR="000A0EAE" w:rsidRPr="000A0EAE" w:rsidRDefault="000A0EAE">
      <w:pPr>
        <w:rPr>
          <w:b/>
          <w:bCs/>
        </w:rPr>
      </w:pPr>
    </w:p>
    <w:p w14:paraId="02654F17" w14:textId="1BBA52EA" w:rsidR="000A0EAE" w:rsidRDefault="000A0EAE" w:rsidP="000A0EAE">
      <w:pPr>
        <w:rPr>
          <w:b/>
          <w:bCs/>
        </w:rPr>
      </w:pPr>
      <w:r w:rsidRPr="000A0EAE">
        <w:rPr>
          <w:b/>
          <w:bCs/>
        </w:rPr>
        <w:t xml:space="preserve">The </w:t>
      </w:r>
      <w:r>
        <w:rPr>
          <w:b/>
          <w:bCs/>
        </w:rPr>
        <w:t>emission</w:t>
      </w:r>
      <w:r w:rsidRPr="000A0EAE">
        <w:rPr>
          <w:b/>
          <w:bCs/>
        </w:rPr>
        <w:t xml:space="preserve"> probabilities are as follows:</w:t>
      </w:r>
    </w:p>
    <w:p w14:paraId="560B8E2F" w14:textId="145A7D3D" w:rsidR="000A0EAE" w:rsidRDefault="000A0EAE" w:rsidP="000A0EAE">
      <w:pPr>
        <w:rPr>
          <w:b/>
          <w:bCs/>
        </w:rPr>
      </w:pPr>
    </w:p>
    <w:p w14:paraId="6E8350AB" w14:textId="3EBAA336" w:rsidR="000A0EAE" w:rsidRDefault="000A0EAE" w:rsidP="000A0EAE">
      <w:pPr>
        <w:rPr>
          <w:b/>
          <w:bCs/>
        </w:rPr>
      </w:pPr>
    </w:p>
    <w:tbl>
      <w:tblPr>
        <w:tblStyle w:val="TableGrid"/>
        <w:tblW w:w="0" w:type="auto"/>
        <w:tblLook w:val="04A0" w:firstRow="1" w:lastRow="0" w:firstColumn="1" w:lastColumn="0" w:noHBand="0" w:noVBand="1"/>
      </w:tblPr>
      <w:tblGrid>
        <w:gridCol w:w="1660"/>
        <w:gridCol w:w="1660"/>
        <w:gridCol w:w="1660"/>
        <w:gridCol w:w="1660"/>
        <w:gridCol w:w="1661"/>
      </w:tblGrid>
      <w:tr w:rsidR="000A0EAE" w14:paraId="6AFD65F7" w14:textId="77777777" w:rsidTr="000A0EAE">
        <w:tc>
          <w:tcPr>
            <w:tcW w:w="1660" w:type="dxa"/>
          </w:tcPr>
          <w:p w14:paraId="2C049113" w14:textId="77777777" w:rsidR="000A0EAE" w:rsidRDefault="000A0EAE" w:rsidP="000A0EAE">
            <w:pPr>
              <w:rPr>
                <w:b/>
                <w:bCs/>
              </w:rPr>
            </w:pPr>
          </w:p>
        </w:tc>
        <w:tc>
          <w:tcPr>
            <w:tcW w:w="1660" w:type="dxa"/>
          </w:tcPr>
          <w:p w14:paraId="463E5AF2" w14:textId="701BE707" w:rsidR="000A0EAE" w:rsidRDefault="000A0EAE" w:rsidP="000A0EAE">
            <w:pPr>
              <w:jc w:val="center"/>
              <w:rPr>
                <w:b/>
                <w:bCs/>
              </w:rPr>
            </w:pPr>
            <w:r>
              <w:rPr>
                <w:b/>
                <w:bCs/>
              </w:rPr>
              <w:t>A</w:t>
            </w:r>
          </w:p>
        </w:tc>
        <w:tc>
          <w:tcPr>
            <w:tcW w:w="1660" w:type="dxa"/>
          </w:tcPr>
          <w:p w14:paraId="6133D5F8" w14:textId="797AED07" w:rsidR="000A0EAE" w:rsidRDefault="000A0EAE" w:rsidP="000A0EAE">
            <w:pPr>
              <w:jc w:val="center"/>
              <w:rPr>
                <w:b/>
                <w:bCs/>
              </w:rPr>
            </w:pPr>
            <w:r>
              <w:rPr>
                <w:b/>
                <w:bCs/>
              </w:rPr>
              <w:t>G</w:t>
            </w:r>
          </w:p>
        </w:tc>
        <w:tc>
          <w:tcPr>
            <w:tcW w:w="1660" w:type="dxa"/>
          </w:tcPr>
          <w:p w14:paraId="1CA4860E" w14:textId="7BE41E8D" w:rsidR="000A0EAE" w:rsidRDefault="000A0EAE" w:rsidP="000A0EAE">
            <w:pPr>
              <w:jc w:val="center"/>
              <w:rPr>
                <w:b/>
                <w:bCs/>
              </w:rPr>
            </w:pPr>
            <w:r>
              <w:rPr>
                <w:b/>
                <w:bCs/>
              </w:rPr>
              <w:t>C</w:t>
            </w:r>
          </w:p>
        </w:tc>
        <w:tc>
          <w:tcPr>
            <w:tcW w:w="1661" w:type="dxa"/>
          </w:tcPr>
          <w:p w14:paraId="6EB77D55" w14:textId="7974EE8C" w:rsidR="000A0EAE" w:rsidRDefault="000A0EAE" w:rsidP="000A0EAE">
            <w:pPr>
              <w:jc w:val="center"/>
              <w:rPr>
                <w:b/>
                <w:bCs/>
              </w:rPr>
            </w:pPr>
            <w:r>
              <w:rPr>
                <w:b/>
                <w:bCs/>
              </w:rPr>
              <w:t>T</w:t>
            </w:r>
          </w:p>
        </w:tc>
      </w:tr>
      <w:tr w:rsidR="000A0EAE" w14:paraId="6791D734" w14:textId="77777777" w:rsidTr="000A0EAE">
        <w:tc>
          <w:tcPr>
            <w:tcW w:w="1660" w:type="dxa"/>
          </w:tcPr>
          <w:p w14:paraId="163D97CA" w14:textId="13F7A547" w:rsidR="000A0EAE" w:rsidRDefault="000A0EAE" w:rsidP="000A0EAE">
            <w:pPr>
              <w:jc w:val="center"/>
              <w:rPr>
                <w:b/>
                <w:bCs/>
              </w:rPr>
            </w:pPr>
            <w:r>
              <w:rPr>
                <w:b/>
                <w:bCs/>
              </w:rPr>
              <w:t>Exon</w:t>
            </w:r>
          </w:p>
        </w:tc>
        <w:tc>
          <w:tcPr>
            <w:tcW w:w="1660" w:type="dxa"/>
          </w:tcPr>
          <w:p w14:paraId="53F4D8F4" w14:textId="563790CE" w:rsidR="000A0EAE" w:rsidRPr="000A0EAE" w:rsidRDefault="000A0EAE" w:rsidP="003B7101">
            <w:pPr>
              <w:jc w:val="center"/>
              <w:rPr>
                <w:rFonts w:ascii="Calibri" w:hAnsi="Calibri" w:cs="Calibri"/>
                <w:sz w:val="22"/>
                <w:szCs w:val="22"/>
              </w:rPr>
            </w:pPr>
            <w:r w:rsidRPr="000A0EAE">
              <w:rPr>
                <w:rFonts w:ascii="Calibri" w:hAnsi="Calibri" w:cs="Calibri"/>
                <w:sz w:val="22"/>
                <w:szCs w:val="22"/>
              </w:rPr>
              <w:t>0.3</w:t>
            </w:r>
          </w:p>
        </w:tc>
        <w:tc>
          <w:tcPr>
            <w:tcW w:w="1660" w:type="dxa"/>
          </w:tcPr>
          <w:p w14:paraId="7333E7CC" w14:textId="54182972" w:rsidR="000A0EAE" w:rsidRPr="000A0EAE" w:rsidRDefault="000A0EAE" w:rsidP="003B7101">
            <w:pPr>
              <w:jc w:val="center"/>
              <w:rPr>
                <w:rFonts w:ascii="Calibri" w:hAnsi="Calibri" w:cs="Calibri"/>
                <w:sz w:val="22"/>
                <w:szCs w:val="22"/>
              </w:rPr>
            </w:pPr>
            <w:r w:rsidRPr="000A0EAE">
              <w:rPr>
                <w:rFonts w:ascii="Calibri" w:hAnsi="Calibri" w:cs="Calibri"/>
                <w:sz w:val="22"/>
                <w:szCs w:val="22"/>
              </w:rPr>
              <w:t>0.2</w:t>
            </w:r>
          </w:p>
        </w:tc>
        <w:tc>
          <w:tcPr>
            <w:tcW w:w="1660" w:type="dxa"/>
          </w:tcPr>
          <w:p w14:paraId="2950712D" w14:textId="2E2DAE8B" w:rsidR="000A0EAE" w:rsidRPr="000A0EAE" w:rsidRDefault="000A0EAE" w:rsidP="003B7101">
            <w:pPr>
              <w:jc w:val="center"/>
              <w:rPr>
                <w:rFonts w:ascii="Calibri" w:hAnsi="Calibri" w:cs="Calibri"/>
                <w:sz w:val="22"/>
                <w:szCs w:val="22"/>
              </w:rPr>
            </w:pPr>
            <w:r w:rsidRPr="000A0EAE">
              <w:rPr>
                <w:rFonts w:ascii="Calibri" w:hAnsi="Calibri" w:cs="Calibri"/>
                <w:sz w:val="22"/>
                <w:szCs w:val="22"/>
              </w:rPr>
              <w:t>0.2</w:t>
            </w:r>
          </w:p>
        </w:tc>
        <w:tc>
          <w:tcPr>
            <w:tcW w:w="1661" w:type="dxa"/>
          </w:tcPr>
          <w:p w14:paraId="0E128CC3" w14:textId="3ABC1977" w:rsidR="000A0EAE" w:rsidRPr="000A0EAE" w:rsidRDefault="000A0EAE" w:rsidP="003B7101">
            <w:pPr>
              <w:jc w:val="center"/>
              <w:rPr>
                <w:rFonts w:ascii="Calibri" w:hAnsi="Calibri" w:cs="Calibri"/>
                <w:sz w:val="22"/>
                <w:szCs w:val="22"/>
              </w:rPr>
            </w:pPr>
            <w:r w:rsidRPr="000A0EAE">
              <w:rPr>
                <w:rFonts w:ascii="Calibri" w:hAnsi="Calibri" w:cs="Calibri"/>
                <w:sz w:val="22"/>
                <w:szCs w:val="22"/>
              </w:rPr>
              <w:t>0.3</w:t>
            </w:r>
          </w:p>
        </w:tc>
      </w:tr>
      <w:tr w:rsidR="000A0EAE" w14:paraId="29B4273C" w14:textId="77777777" w:rsidTr="000A0EAE">
        <w:tc>
          <w:tcPr>
            <w:tcW w:w="1660" w:type="dxa"/>
          </w:tcPr>
          <w:p w14:paraId="7D0911C6" w14:textId="39CDE0BA" w:rsidR="000A0EAE" w:rsidRDefault="000A0EAE" w:rsidP="000A0EAE">
            <w:pPr>
              <w:jc w:val="center"/>
              <w:rPr>
                <w:b/>
                <w:bCs/>
              </w:rPr>
            </w:pPr>
            <w:r>
              <w:rPr>
                <w:b/>
                <w:bCs/>
              </w:rPr>
              <w:t>Splice</w:t>
            </w:r>
          </w:p>
        </w:tc>
        <w:tc>
          <w:tcPr>
            <w:tcW w:w="1660" w:type="dxa"/>
          </w:tcPr>
          <w:p w14:paraId="5FFBDD40" w14:textId="51D1A10C" w:rsidR="000A0EAE" w:rsidRPr="000A0EAE" w:rsidRDefault="000A0EAE" w:rsidP="003B7101">
            <w:pPr>
              <w:jc w:val="center"/>
              <w:rPr>
                <w:rFonts w:ascii="Calibri" w:hAnsi="Calibri" w:cs="Calibri"/>
                <w:sz w:val="22"/>
                <w:szCs w:val="22"/>
              </w:rPr>
            </w:pPr>
            <w:r w:rsidRPr="000A0EAE">
              <w:rPr>
                <w:rFonts w:ascii="Calibri" w:hAnsi="Calibri" w:cs="Calibri"/>
                <w:sz w:val="22"/>
                <w:szCs w:val="22"/>
              </w:rPr>
              <w:t>0</w:t>
            </w:r>
          </w:p>
        </w:tc>
        <w:tc>
          <w:tcPr>
            <w:tcW w:w="1660" w:type="dxa"/>
          </w:tcPr>
          <w:p w14:paraId="5C63D80F" w14:textId="17487588" w:rsidR="000A0EAE" w:rsidRPr="000A0EAE" w:rsidRDefault="000A0EAE" w:rsidP="003B7101">
            <w:pPr>
              <w:jc w:val="center"/>
              <w:rPr>
                <w:rFonts w:ascii="Calibri" w:hAnsi="Calibri" w:cs="Calibri"/>
                <w:sz w:val="22"/>
                <w:szCs w:val="22"/>
              </w:rPr>
            </w:pPr>
            <w:r w:rsidRPr="000A0EAE">
              <w:rPr>
                <w:rFonts w:ascii="Calibri" w:hAnsi="Calibri" w:cs="Calibri"/>
                <w:sz w:val="22"/>
                <w:szCs w:val="22"/>
              </w:rPr>
              <w:t>1</w:t>
            </w:r>
          </w:p>
        </w:tc>
        <w:tc>
          <w:tcPr>
            <w:tcW w:w="1660" w:type="dxa"/>
          </w:tcPr>
          <w:p w14:paraId="7D64A24B" w14:textId="22CD20D2" w:rsidR="000A0EAE" w:rsidRPr="000A0EAE" w:rsidRDefault="000A0EAE" w:rsidP="003B7101">
            <w:pPr>
              <w:jc w:val="center"/>
              <w:rPr>
                <w:rFonts w:ascii="Calibri" w:hAnsi="Calibri" w:cs="Calibri"/>
                <w:sz w:val="22"/>
                <w:szCs w:val="22"/>
              </w:rPr>
            </w:pPr>
            <w:r w:rsidRPr="000A0EAE">
              <w:rPr>
                <w:rFonts w:ascii="Calibri" w:hAnsi="Calibri" w:cs="Calibri"/>
                <w:sz w:val="22"/>
                <w:szCs w:val="22"/>
              </w:rPr>
              <w:t>0</w:t>
            </w:r>
          </w:p>
        </w:tc>
        <w:tc>
          <w:tcPr>
            <w:tcW w:w="1661" w:type="dxa"/>
          </w:tcPr>
          <w:p w14:paraId="18B31833" w14:textId="3270E757" w:rsidR="000A0EAE" w:rsidRPr="000A0EAE" w:rsidRDefault="000A0EAE" w:rsidP="003B7101">
            <w:pPr>
              <w:jc w:val="center"/>
              <w:rPr>
                <w:rFonts w:ascii="Calibri" w:hAnsi="Calibri" w:cs="Calibri"/>
                <w:sz w:val="22"/>
                <w:szCs w:val="22"/>
              </w:rPr>
            </w:pPr>
            <w:r w:rsidRPr="000A0EAE">
              <w:rPr>
                <w:rFonts w:ascii="Calibri" w:hAnsi="Calibri" w:cs="Calibri"/>
                <w:sz w:val="22"/>
                <w:szCs w:val="22"/>
              </w:rPr>
              <w:t>0</w:t>
            </w:r>
          </w:p>
        </w:tc>
      </w:tr>
      <w:tr w:rsidR="000A0EAE" w14:paraId="20D82A90" w14:textId="77777777" w:rsidTr="000A0EAE">
        <w:tc>
          <w:tcPr>
            <w:tcW w:w="1660" w:type="dxa"/>
          </w:tcPr>
          <w:p w14:paraId="60F9D382" w14:textId="2AEFE7A1" w:rsidR="000A0EAE" w:rsidRDefault="000A0EAE" w:rsidP="000A0EAE">
            <w:pPr>
              <w:jc w:val="center"/>
              <w:rPr>
                <w:b/>
                <w:bCs/>
              </w:rPr>
            </w:pPr>
            <w:r>
              <w:rPr>
                <w:b/>
                <w:bCs/>
              </w:rPr>
              <w:t>First base of intron</w:t>
            </w:r>
            <w:r w:rsidR="00B415E2">
              <w:rPr>
                <w:b/>
                <w:bCs/>
              </w:rPr>
              <w:t xml:space="preserve"> (T/C)</w:t>
            </w:r>
          </w:p>
        </w:tc>
        <w:tc>
          <w:tcPr>
            <w:tcW w:w="1660" w:type="dxa"/>
          </w:tcPr>
          <w:p w14:paraId="6B341876" w14:textId="721C1D80" w:rsidR="000A0EAE" w:rsidRPr="000A0EAE" w:rsidRDefault="000A0EAE" w:rsidP="003B7101">
            <w:pPr>
              <w:jc w:val="center"/>
              <w:rPr>
                <w:rFonts w:ascii="Calibri" w:hAnsi="Calibri" w:cs="Calibri"/>
                <w:sz w:val="22"/>
                <w:szCs w:val="22"/>
              </w:rPr>
            </w:pPr>
            <w:r w:rsidRPr="000A0EAE">
              <w:rPr>
                <w:rFonts w:ascii="Calibri" w:hAnsi="Calibri" w:cs="Calibri"/>
                <w:sz w:val="22"/>
                <w:szCs w:val="22"/>
              </w:rPr>
              <w:t>0</w:t>
            </w:r>
          </w:p>
        </w:tc>
        <w:tc>
          <w:tcPr>
            <w:tcW w:w="1660" w:type="dxa"/>
          </w:tcPr>
          <w:p w14:paraId="489B58D5" w14:textId="3BA4B707" w:rsidR="000A0EAE" w:rsidRPr="000A0EAE" w:rsidRDefault="000A0EAE" w:rsidP="003B7101">
            <w:pPr>
              <w:jc w:val="center"/>
              <w:rPr>
                <w:rFonts w:ascii="Calibri" w:hAnsi="Calibri" w:cs="Calibri"/>
                <w:sz w:val="22"/>
                <w:szCs w:val="22"/>
              </w:rPr>
            </w:pPr>
            <w:r w:rsidRPr="000A0EAE">
              <w:rPr>
                <w:rFonts w:ascii="Calibri" w:hAnsi="Calibri" w:cs="Calibri"/>
                <w:sz w:val="22"/>
                <w:szCs w:val="22"/>
              </w:rPr>
              <w:t>0</w:t>
            </w:r>
          </w:p>
        </w:tc>
        <w:tc>
          <w:tcPr>
            <w:tcW w:w="1660" w:type="dxa"/>
          </w:tcPr>
          <w:p w14:paraId="0AABC7DC" w14:textId="1328C2D0" w:rsidR="000A0EAE" w:rsidRPr="000A0EAE" w:rsidRDefault="000A0EAE" w:rsidP="003B7101">
            <w:pPr>
              <w:jc w:val="center"/>
              <w:rPr>
                <w:rFonts w:ascii="Calibri" w:hAnsi="Calibri" w:cs="Calibri"/>
                <w:sz w:val="22"/>
                <w:szCs w:val="22"/>
              </w:rPr>
            </w:pPr>
            <w:r w:rsidRPr="000A0EAE">
              <w:rPr>
                <w:rFonts w:ascii="Calibri" w:hAnsi="Calibri" w:cs="Calibri"/>
                <w:sz w:val="22"/>
                <w:szCs w:val="22"/>
              </w:rPr>
              <w:t>0.01</w:t>
            </w:r>
          </w:p>
        </w:tc>
        <w:tc>
          <w:tcPr>
            <w:tcW w:w="1661" w:type="dxa"/>
          </w:tcPr>
          <w:p w14:paraId="7B1F0CA6" w14:textId="56B249A9" w:rsidR="000A0EAE" w:rsidRPr="000A0EAE" w:rsidRDefault="000A0EAE" w:rsidP="003B7101">
            <w:pPr>
              <w:jc w:val="center"/>
              <w:rPr>
                <w:rFonts w:ascii="Calibri" w:hAnsi="Calibri" w:cs="Calibri"/>
                <w:sz w:val="22"/>
                <w:szCs w:val="22"/>
              </w:rPr>
            </w:pPr>
            <w:r w:rsidRPr="000A0EAE">
              <w:rPr>
                <w:rFonts w:ascii="Calibri" w:hAnsi="Calibri" w:cs="Calibri"/>
                <w:sz w:val="22"/>
                <w:szCs w:val="22"/>
              </w:rPr>
              <w:t>0.99</w:t>
            </w:r>
          </w:p>
        </w:tc>
      </w:tr>
      <w:tr w:rsidR="000A0EAE" w14:paraId="2792BAB4" w14:textId="77777777" w:rsidTr="000A0EAE">
        <w:tc>
          <w:tcPr>
            <w:tcW w:w="1660" w:type="dxa"/>
          </w:tcPr>
          <w:p w14:paraId="1FE5A7C3" w14:textId="64EDA497" w:rsidR="000A0EAE" w:rsidRDefault="000A0EAE" w:rsidP="000A0EAE">
            <w:pPr>
              <w:jc w:val="center"/>
              <w:rPr>
                <w:b/>
                <w:bCs/>
              </w:rPr>
            </w:pPr>
            <w:r>
              <w:rPr>
                <w:b/>
                <w:bCs/>
              </w:rPr>
              <w:t>Intron</w:t>
            </w:r>
          </w:p>
        </w:tc>
        <w:tc>
          <w:tcPr>
            <w:tcW w:w="1660" w:type="dxa"/>
          </w:tcPr>
          <w:p w14:paraId="4861A853" w14:textId="1CB14500" w:rsidR="000A0EAE" w:rsidRPr="000A0EAE" w:rsidRDefault="000A0EAE" w:rsidP="003B7101">
            <w:pPr>
              <w:jc w:val="center"/>
              <w:rPr>
                <w:rFonts w:ascii="Calibri" w:hAnsi="Calibri" w:cs="Calibri"/>
                <w:sz w:val="22"/>
                <w:szCs w:val="22"/>
              </w:rPr>
            </w:pPr>
            <w:r w:rsidRPr="000A0EAE">
              <w:rPr>
                <w:rFonts w:ascii="Calibri" w:hAnsi="Calibri" w:cs="Calibri"/>
                <w:sz w:val="22"/>
                <w:szCs w:val="22"/>
              </w:rPr>
              <w:t>0.</w:t>
            </w:r>
            <w:r w:rsidR="00D5483F">
              <w:rPr>
                <w:rFonts w:ascii="Calibri" w:hAnsi="Calibri" w:cs="Calibri"/>
                <w:sz w:val="22"/>
                <w:szCs w:val="22"/>
              </w:rPr>
              <w:t>35</w:t>
            </w:r>
          </w:p>
        </w:tc>
        <w:tc>
          <w:tcPr>
            <w:tcW w:w="1660" w:type="dxa"/>
          </w:tcPr>
          <w:p w14:paraId="658352BD" w14:textId="3ABE7A08" w:rsidR="000A0EAE" w:rsidRPr="000A0EAE" w:rsidRDefault="000A0EAE" w:rsidP="003B7101">
            <w:pPr>
              <w:jc w:val="center"/>
              <w:rPr>
                <w:rFonts w:ascii="Calibri" w:hAnsi="Calibri" w:cs="Calibri"/>
                <w:sz w:val="22"/>
                <w:szCs w:val="22"/>
              </w:rPr>
            </w:pPr>
            <w:r w:rsidRPr="000A0EAE">
              <w:rPr>
                <w:rFonts w:ascii="Calibri" w:hAnsi="Calibri" w:cs="Calibri"/>
                <w:sz w:val="22"/>
                <w:szCs w:val="22"/>
              </w:rPr>
              <w:t>0.</w:t>
            </w:r>
            <w:r w:rsidR="00D5483F">
              <w:rPr>
                <w:rFonts w:ascii="Calibri" w:hAnsi="Calibri" w:cs="Calibri"/>
                <w:sz w:val="22"/>
                <w:szCs w:val="22"/>
              </w:rPr>
              <w:t>15</w:t>
            </w:r>
          </w:p>
        </w:tc>
        <w:tc>
          <w:tcPr>
            <w:tcW w:w="1660" w:type="dxa"/>
          </w:tcPr>
          <w:p w14:paraId="7A0A0DA6" w14:textId="7F45335F" w:rsidR="000A0EAE" w:rsidRPr="000A0EAE" w:rsidRDefault="000A0EAE" w:rsidP="003B7101">
            <w:pPr>
              <w:jc w:val="center"/>
              <w:rPr>
                <w:rFonts w:ascii="Calibri" w:hAnsi="Calibri" w:cs="Calibri"/>
                <w:sz w:val="22"/>
                <w:szCs w:val="22"/>
              </w:rPr>
            </w:pPr>
            <w:r w:rsidRPr="000A0EAE">
              <w:rPr>
                <w:rFonts w:ascii="Calibri" w:hAnsi="Calibri" w:cs="Calibri"/>
                <w:sz w:val="22"/>
                <w:szCs w:val="22"/>
              </w:rPr>
              <w:t>0.</w:t>
            </w:r>
            <w:r w:rsidR="00D5483F">
              <w:rPr>
                <w:rFonts w:ascii="Calibri" w:hAnsi="Calibri" w:cs="Calibri"/>
                <w:sz w:val="22"/>
                <w:szCs w:val="22"/>
              </w:rPr>
              <w:t>15</w:t>
            </w:r>
          </w:p>
        </w:tc>
        <w:tc>
          <w:tcPr>
            <w:tcW w:w="1661" w:type="dxa"/>
          </w:tcPr>
          <w:p w14:paraId="6EBA9635" w14:textId="57B0D7CE" w:rsidR="000A0EAE" w:rsidRPr="000A0EAE" w:rsidRDefault="000A0EAE" w:rsidP="003B7101">
            <w:pPr>
              <w:jc w:val="center"/>
              <w:rPr>
                <w:rFonts w:ascii="Calibri" w:hAnsi="Calibri" w:cs="Calibri"/>
                <w:sz w:val="22"/>
                <w:szCs w:val="22"/>
              </w:rPr>
            </w:pPr>
            <w:r w:rsidRPr="000A0EAE">
              <w:rPr>
                <w:rFonts w:ascii="Calibri" w:hAnsi="Calibri" w:cs="Calibri"/>
                <w:sz w:val="22"/>
                <w:szCs w:val="22"/>
              </w:rPr>
              <w:t>0.3</w:t>
            </w:r>
            <w:r w:rsidR="00D5483F">
              <w:rPr>
                <w:rFonts w:ascii="Calibri" w:hAnsi="Calibri" w:cs="Calibri"/>
                <w:sz w:val="22"/>
                <w:szCs w:val="22"/>
              </w:rPr>
              <w:t>5</w:t>
            </w:r>
          </w:p>
        </w:tc>
      </w:tr>
    </w:tbl>
    <w:p w14:paraId="77306937" w14:textId="77777777" w:rsidR="000A0EAE" w:rsidRDefault="000A0EAE" w:rsidP="000A0EAE">
      <w:pPr>
        <w:rPr>
          <w:b/>
          <w:bCs/>
        </w:rPr>
      </w:pPr>
    </w:p>
    <w:p w14:paraId="0B75005F" w14:textId="77777777" w:rsidR="000A0EAE" w:rsidRDefault="000A0EAE"/>
    <w:p w14:paraId="59B24319" w14:textId="77777777" w:rsidR="00241603" w:rsidRDefault="00241603"/>
    <w:p w14:paraId="26C4F9D0" w14:textId="77777777" w:rsidR="00241603" w:rsidRDefault="00BB36A5">
      <w:r>
        <w:t xml:space="preserve">2.  (20 pts) Fill in the table below for a Needleman-Wunch global alignment between the two sequences, using the </w:t>
      </w:r>
      <w:hyperlink r:id="rId7" w:history="1">
        <w:r>
          <w:rPr>
            <w:rStyle w:val="Hyperlink"/>
          </w:rPr>
          <w:t>BLOSUM 62 scoring matrix</w:t>
        </w:r>
      </w:hyperlink>
      <w:r>
        <w:t xml:space="preserve">, and a uniform </w:t>
      </w:r>
      <w:r>
        <w:rPr>
          <w:highlight w:val="yellow"/>
        </w:rPr>
        <w:t>gap penalty of</w:t>
      </w:r>
      <w:r>
        <w:t xml:space="preserve"> </w:t>
      </w:r>
      <w:r>
        <w:rPr>
          <w:highlight w:val="yellow"/>
        </w:rPr>
        <w:t>-2</w:t>
      </w:r>
      <w:r>
        <w:t xml:space="preserve">. Highlight the cells that give the optimal alignment path and write out the optimal pairwise alignment indicated from the traceback.  Hint: you may find baba.sourceforge.net very helpful for this, and you can copy and paste a screenshot image from the program instead of filling out the table. </w:t>
      </w:r>
    </w:p>
    <w:p w14:paraId="6DB07155" w14:textId="77777777" w:rsidR="00241603" w:rsidRDefault="00241603"/>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898"/>
        <w:gridCol w:w="899"/>
        <w:gridCol w:w="899"/>
        <w:gridCol w:w="900"/>
        <w:gridCol w:w="898"/>
        <w:gridCol w:w="900"/>
        <w:gridCol w:w="906"/>
      </w:tblGrid>
      <w:tr w:rsidR="00241603" w14:paraId="0DBAC641" w14:textId="77777777">
        <w:tc>
          <w:tcPr>
            <w:tcW w:w="898" w:type="dxa"/>
            <w:tcBorders>
              <w:top w:val="single" w:sz="1" w:space="0" w:color="000000"/>
              <w:left w:val="single" w:sz="1" w:space="0" w:color="000000"/>
              <w:bottom w:val="single" w:sz="1" w:space="0" w:color="000000"/>
            </w:tcBorders>
            <w:shd w:val="clear" w:color="auto" w:fill="auto"/>
          </w:tcPr>
          <w:p w14:paraId="24F8C2BD" w14:textId="77777777" w:rsidR="00241603" w:rsidRDefault="00241603">
            <w:pPr>
              <w:pStyle w:val="TableContents"/>
              <w:snapToGrid w:val="0"/>
            </w:pPr>
          </w:p>
        </w:tc>
        <w:tc>
          <w:tcPr>
            <w:tcW w:w="899" w:type="dxa"/>
            <w:tcBorders>
              <w:top w:val="single" w:sz="1" w:space="0" w:color="000000"/>
              <w:left w:val="single" w:sz="1" w:space="0" w:color="000000"/>
              <w:bottom w:val="single" w:sz="1" w:space="0" w:color="000000"/>
            </w:tcBorders>
            <w:shd w:val="clear" w:color="auto" w:fill="auto"/>
          </w:tcPr>
          <w:p w14:paraId="7653A60C" w14:textId="77777777" w:rsidR="00241603" w:rsidRDefault="00241603">
            <w:pPr>
              <w:pStyle w:val="TableContents"/>
              <w:snapToGrid w:val="0"/>
            </w:pPr>
          </w:p>
        </w:tc>
        <w:tc>
          <w:tcPr>
            <w:tcW w:w="899" w:type="dxa"/>
            <w:tcBorders>
              <w:top w:val="single" w:sz="1" w:space="0" w:color="000000"/>
              <w:left w:val="single" w:sz="1" w:space="0" w:color="000000"/>
              <w:bottom w:val="single" w:sz="1" w:space="0" w:color="000000"/>
            </w:tcBorders>
            <w:shd w:val="clear" w:color="auto" w:fill="auto"/>
          </w:tcPr>
          <w:p w14:paraId="02160EF4" w14:textId="77777777" w:rsidR="00241603" w:rsidRDefault="00BB36A5">
            <w:pPr>
              <w:pStyle w:val="TableContents"/>
            </w:pPr>
            <w:r>
              <w:t>G</w:t>
            </w:r>
          </w:p>
        </w:tc>
        <w:tc>
          <w:tcPr>
            <w:tcW w:w="900" w:type="dxa"/>
            <w:tcBorders>
              <w:top w:val="single" w:sz="1" w:space="0" w:color="000000"/>
              <w:left w:val="single" w:sz="1" w:space="0" w:color="000000"/>
              <w:bottom w:val="single" w:sz="1" w:space="0" w:color="000000"/>
            </w:tcBorders>
            <w:shd w:val="clear" w:color="auto" w:fill="auto"/>
          </w:tcPr>
          <w:p w14:paraId="23484C08" w14:textId="77777777" w:rsidR="00241603" w:rsidRDefault="00BB36A5">
            <w:pPr>
              <w:pStyle w:val="TableContents"/>
            </w:pPr>
            <w:r>
              <w:t>E</w:t>
            </w:r>
          </w:p>
        </w:tc>
        <w:tc>
          <w:tcPr>
            <w:tcW w:w="898" w:type="dxa"/>
            <w:tcBorders>
              <w:top w:val="single" w:sz="1" w:space="0" w:color="000000"/>
              <w:left w:val="single" w:sz="1" w:space="0" w:color="000000"/>
              <w:bottom w:val="single" w:sz="1" w:space="0" w:color="000000"/>
            </w:tcBorders>
            <w:shd w:val="clear" w:color="auto" w:fill="auto"/>
          </w:tcPr>
          <w:p w14:paraId="27999AE3" w14:textId="77777777" w:rsidR="00241603" w:rsidRDefault="00BB36A5">
            <w:pPr>
              <w:pStyle w:val="TableContents"/>
            </w:pPr>
            <w:r>
              <w:t>N</w:t>
            </w:r>
          </w:p>
        </w:tc>
        <w:tc>
          <w:tcPr>
            <w:tcW w:w="900" w:type="dxa"/>
            <w:tcBorders>
              <w:top w:val="single" w:sz="1" w:space="0" w:color="000000"/>
              <w:left w:val="single" w:sz="1" w:space="0" w:color="000000"/>
              <w:bottom w:val="single" w:sz="1" w:space="0" w:color="000000"/>
            </w:tcBorders>
            <w:shd w:val="clear" w:color="auto" w:fill="auto"/>
          </w:tcPr>
          <w:p w14:paraId="4AD7C7FD" w14:textId="77777777" w:rsidR="00241603" w:rsidRDefault="00BB36A5">
            <w:pPr>
              <w:pStyle w:val="TableContents"/>
            </w:pPr>
            <w:r>
              <w:t>E</w:t>
            </w:r>
          </w:p>
        </w:tc>
        <w:tc>
          <w:tcPr>
            <w:tcW w:w="906" w:type="dxa"/>
            <w:tcBorders>
              <w:top w:val="single" w:sz="1" w:space="0" w:color="000000"/>
              <w:left w:val="single" w:sz="1" w:space="0" w:color="000000"/>
              <w:bottom w:val="single" w:sz="1" w:space="0" w:color="000000"/>
              <w:right w:val="single" w:sz="1" w:space="0" w:color="000000"/>
            </w:tcBorders>
            <w:shd w:val="clear" w:color="auto" w:fill="auto"/>
          </w:tcPr>
          <w:p w14:paraId="5320005D" w14:textId="77777777" w:rsidR="00241603" w:rsidRDefault="00BB36A5">
            <w:pPr>
              <w:pStyle w:val="TableContents"/>
            </w:pPr>
            <w:r>
              <w:t>S</w:t>
            </w:r>
          </w:p>
        </w:tc>
      </w:tr>
      <w:tr w:rsidR="00241603" w14:paraId="5AEE2D25" w14:textId="77777777">
        <w:tc>
          <w:tcPr>
            <w:tcW w:w="898" w:type="dxa"/>
            <w:tcBorders>
              <w:left w:val="single" w:sz="1" w:space="0" w:color="000000"/>
              <w:bottom w:val="single" w:sz="1" w:space="0" w:color="000000"/>
            </w:tcBorders>
            <w:shd w:val="clear" w:color="auto" w:fill="auto"/>
          </w:tcPr>
          <w:p w14:paraId="5154769E" w14:textId="77777777" w:rsidR="00241603" w:rsidRDefault="00241603">
            <w:pPr>
              <w:pStyle w:val="TableContents"/>
              <w:snapToGrid w:val="0"/>
            </w:pPr>
          </w:p>
        </w:tc>
        <w:tc>
          <w:tcPr>
            <w:tcW w:w="899" w:type="dxa"/>
            <w:tcBorders>
              <w:left w:val="single" w:sz="1" w:space="0" w:color="000000"/>
              <w:bottom w:val="single" w:sz="1" w:space="0" w:color="000000"/>
            </w:tcBorders>
            <w:shd w:val="clear" w:color="auto" w:fill="auto"/>
          </w:tcPr>
          <w:p w14:paraId="30575E6C" w14:textId="77777777" w:rsidR="00241603" w:rsidRDefault="00241603">
            <w:pPr>
              <w:pStyle w:val="TableContents"/>
              <w:snapToGrid w:val="0"/>
            </w:pPr>
          </w:p>
        </w:tc>
        <w:tc>
          <w:tcPr>
            <w:tcW w:w="899" w:type="dxa"/>
            <w:tcBorders>
              <w:left w:val="single" w:sz="1" w:space="0" w:color="000000"/>
              <w:bottom w:val="single" w:sz="1" w:space="0" w:color="000000"/>
            </w:tcBorders>
            <w:shd w:val="clear" w:color="auto" w:fill="auto"/>
          </w:tcPr>
          <w:p w14:paraId="22CE129A" w14:textId="77777777" w:rsidR="00241603" w:rsidRDefault="00241603">
            <w:pPr>
              <w:pStyle w:val="TableContents"/>
              <w:snapToGrid w:val="0"/>
            </w:pPr>
          </w:p>
        </w:tc>
        <w:tc>
          <w:tcPr>
            <w:tcW w:w="900" w:type="dxa"/>
            <w:tcBorders>
              <w:left w:val="single" w:sz="1" w:space="0" w:color="000000"/>
              <w:bottom w:val="single" w:sz="1" w:space="0" w:color="000000"/>
            </w:tcBorders>
            <w:shd w:val="clear" w:color="auto" w:fill="auto"/>
          </w:tcPr>
          <w:p w14:paraId="56AC6EB8" w14:textId="77777777" w:rsidR="00241603" w:rsidRDefault="00241603">
            <w:pPr>
              <w:pStyle w:val="TableContents"/>
              <w:snapToGrid w:val="0"/>
            </w:pPr>
          </w:p>
        </w:tc>
        <w:tc>
          <w:tcPr>
            <w:tcW w:w="898" w:type="dxa"/>
            <w:tcBorders>
              <w:left w:val="single" w:sz="1" w:space="0" w:color="000000"/>
              <w:bottom w:val="single" w:sz="1" w:space="0" w:color="000000"/>
            </w:tcBorders>
            <w:shd w:val="clear" w:color="auto" w:fill="auto"/>
          </w:tcPr>
          <w:p w14:paraId="30205B57" w14:textId="77777777" w:rsidR="00241603" w:rsidRDefault="00241603">
            <w:pPr>
              <w:pStyle w:val="TableContents"/>
              <w:snapToGrid w:val="0"/>
            </w:pPr>
          </w:p>
        </w:tc>
        <w:tc>
          <w:tcPr>
            <w:tcW w:w="900" w:type="dxa"/>
            <w:tcBorders>
              <w:left w:val="single" w:sz="1" w:space="0" w:color="000000"/>
              <w:bottom w:val="single" w:sz="1" w:space="0" w:color="000000"/>
            </w:tcBorders>
            <w:shd w:val="clear" w:color="auto" w:fill="auto"/>
          </w:tcPr>
          <w:p w14:paraId="645CF1EB" w14:textId="77777777" w:rsidR="00241603" w:rsidRDefault="00241603">
            <w:pPr>
              <w:pStyle w:val="TableContents"/>
              <w:snapToGrid w:val="0"/>
            </w:pPr>
          </w:p>
        </w:tc>
        <w:tc>
          <w:tcPr>
            <w:tcW w:w="906" w:type="dxa"/>
            <w:tcBorders>
              <w:left w:val="single" w:sz="1" w:space="0" w:color="000000"/>
              <w:bottom w:val="single" w:sz="1" w:space="0" w:color="000000"/>
              <w:right w:val="single" w:sz="1" w:space="0" w:color="000000"/>
            </w:tcBorders>
            <w:shd w:val="clear" w:color="auto" w:fill="auto"/>
          </w:tcPr>
          <w:p w14:paraId="5CB9B1FD" w14:textId="77777777" w:rsidR="00241603" w:rsidRDefault="00241603">
            <w:pPr>
              <w:pStyle w:val="TableContents"/>
              <w:snapToGrid w:val="0"/>
            </w:pPr>
          </w:p>
        </w:tc>
      </w:tr>
      <w:tr w:rsidR="00241603" w14:paraId="035B2DB5" w14:textId="77777777">
        <w:tc>
          <w:tcPr>
            <w:tcW w:w="898" w:type="dxa"/>
            <w:tcBorders>
              <w:left w:val="single" w:sz="1" w:space="0" w:color="000000"/>
              <w:bottom w:val="single" w:sz="1" w:space="0" w:color="000000"/>
            </w:tcBorders>
            <w:shd w:val="clear" w:color="auto" w:fill="auto"/>
          </w:tcPr>
          <w:p w14:paraId="7E46D667" w14:textId="77777777" w:rsidR="00241603" w:rsidRDefault="00BB36A5">
            <w:pPr>
              <w:pStyle w:val="TableContents"/>
            </w:pPr>
            <w:r>
              <w:lastRenderedPageBreak/>
              <w:t>A</w:t>
            </w:r>
          </w:p>
        </w:tc>
        <w:tc>
          <w:tcPr>
            <w:tcW w:w="899" w:type="dxa"/>
            <w:tcBorders>
              <w:left w:val="single" w:sz="1" w:space="0" w:color="000000"/>
              <w:bottom w:val="single" w:sz="1" w:space="0" w:color="000000"/>
            </w:tcBorders>
            <w:shd w:val="clear" w:color="auto" w:fill="auto"/>
          </w:tcPr>
          <w:p w14:paraId="7E9C382F" w14:textId="77777777" w:rsidR="00241603" w:rsidRDefault="00241603">
            <w:pPr>
              <w:pStyle w:val="TableContents"/>
              <w:snapToGrid w:val="0"/>
            </w:pPr>
          </w:p>
        </w:tc>
        <w:tc>
          <w:tcPr>
            <w:tcW w:w="899" w:type="dxa"/>
            <w:tcBorders>
              <w:left w:val="single" w:sz="1" w:space="0" w:color="000000"/>
              <w:bottom w:val="single" w:sz="1" w:space="0" w:color="000000"/>
            </w:tcBorders>
            <w:shd w:val="clear" w:color="auto" w:fill="auto"/>
          </w:tcPr>
          <w:p w14:paraId="4A244C33" w14:textId="77777777" w:rsidR="00241603" w:rsidRDefault="00241603">
            <w:pPr>
              <w:pStyle w:val="TableContents"/>
              <w:snapToGrid w:val="0"/>
              <w:rPr>
                <w:highlight w:val="yellow"/>
              </w:rPr>
            </w:pPr>
          </w:p>
        </w:tc>
        <w:tc>
          <w:tcPr>
            <w:tcW w:w="900" w:type="dxa"/>
            <w:tcBorders>
              <w:left w:val="single" w:sz="1" w:space="0" w:color="000000"/>
              <w:bottom w:val="single" w:sz="1" w:space="0" w:color="000000"/>
            </w:tcBorders>
            <w:shd w:val="clear" w:color="auto" w:fill="auto"/>
          </w:tcPr>
          <w:p w14:paraId="6D8C145F" w14:textId="77777777" w:rsidR="00241603" w:rsidRDefault="00241603">
            <w:pPr>
              <w:pStyle w:val="TableContents"/>
              <w:snapToGrid w:val="0"/>
              <w:rPr>
                <w:highlight w:val="yellow"/>
              </w:rPr>
            </w:pPr>
          </w:p>
        </w:tc>
        <w:tc>
          <w:tcPr>
            <w:tcW w:w="898" w:type="dxa"/>
            <w:tcBorders>
              <w:left w:val="single" w:sz="1" w:space="0" w:color="000000"/>
              <w:bottom w:val="single" w:sz="1" w:space="0" w:color="000000"/>
            </w:tcBorders>
            <w:shd w:val="clear" w:color="auto" w:fill="auto"/>
          </w:tcPr>
          <w:p w14:paraId="31F6642B" w14:textId="77777777" w:rsidR="00241603" w:rsidRDefault="00241603">
            <w:pPr>
              <w:pStyle w:val="TableContents"/>
              <w:snapToGrid w:val="0"/>
              <w:rPr>
                <w:highlight w:val="yellow"/>
              </w:rPr>
            </w:pPr>
          </w:p>
        </w:tc>
        <w:tc>
          <w:tcPr>
            <w:tcW w:w="900" w:type="dxa"/>
            <w:tcBorders>
              <w:left w:val="single" w:sz="1" w:space="0" w:color="000000"/>
              <w:bottom w:val="single" w:sz="1" w:space="0" w:color="000000"/>
            </w:tcBorders>
            <w:shd w:val="clear" w:color="auto" w:fill="auto"/>
          </w:tcPr>
          <w:p w14:paraId="546D8F93" w14:textId="77777777" w:rsidR="00241603" w:rsidRDefault="00241603">
            <w:pPr>
              <w:pStyle w:val="TableContents"/>
              <w:snapToGrid w:val="0"/>
              <w:rPr>
                <w:highlight w:val="yellow"/>
              </w:rPr>
            </w:pPr>
          </w:p>
        </w:tc>
        <w:tc>
          <w:tcPr>
            <w:tcW w:w="906" w:type="dxa"/>
            <w:tcBorders>
              <w:left w:val="single" w:sz="1" w:space="0" w:color="000000"/>
              <w:bottom w:val="single" w:sz="1" w:space="0" w:color="000000"/>
              <w:right w:val="single" w:sz="1" w:space="0" w:color="000000"/>
            </w:tcBorders>
            <w:shd w:val="clear" w:color="auto" w:fill="auto"/>
          </w:tcPr>
          <w:p w14:paraId="0A29DEF6" w14:textId="77777777" w:rsidR="00241603" w:rsidRDefault="00241603">
            <w:pPr>
              <w:pStyle w:val="TableContents"/>
              <w:snapToGrid w:val="0"/>
            </w:pPr>
          </w:p>
        </w:tc>
      </w:tr>
      <w:tr w:rsidR="00241603" w14:paraId="0F13B908" w14:textId="77777777">
        <w:tc>
          <w:tcPr>
            <w:tcW w:w="898" w:type="dxa"/>
            <w:tcBorders>
              <w:left w:val="single" w:sz="1" w:space="0" w:color="000000"/>
              <w:bottom w:val="single" w:sz="1" w:space="0" w:color="000000"/>
            </w:tcBorders>
            <w:shd w:val="clear" w:color="auto" w:fill="auto"/>
          </w:tcPr>
          <w:p w14:paraId="5BF51DEB" w14:textId="77777777" w:rsidR="00241603" w:rsidRDefault="00BB36A5">
            <w:pPr>
              <w:pStyle w:val="TableContents"/>
            </w:pPr>
            <w:r>
              <w:t>G</w:t>
            </w:r>
          </w:p>
        </w:tc>
        <w:tc>
          <w:tcPr>
            <w:tcW w:w="899" w:type="dxa"/>
            <w:tcBorders>
              <w:left w:val="single" w:sz="1" w:space="0" w:color="000000"/>
              <w:bottom w:val="single" w:sz="1" w:space="0" w:color="000000"/>
            </w:tcBorders>
            <w:shd w:val="clear" w:color="auto" w:fill="auto"/>
          </w:tcPr>
          <w:p w14:paraId="65899DCE" w14:textId="77777777" w:rsidR="00241603" w:rsidRDefault="00241603">
            <w:pPr>
              <w:pStyle w:val="TableContents"/>
              <w:snapToGrid w:val="0"/>
            </w:pPr>
          </w:p>
        </w:tc>
        <w:tc>
          <w:tcPr>
            <w:tcW w:w="899" w:type="dxa"/>
            <w:tcBorders>
              <w:left w:val="single" w:sz="1" w:space="0" w:color="000000"/>
              <w:bottom w:val="single" w:sz="1" w:space="0" w:color="000000"/>
            </w:tcBorders>
            <w:shd w:val="clear" w:color="auto" w:fill="auto"/>
          </w:tcPr>
          <w:p w14:paraId="6B77D514" w14:textId="77777777" w:rsidR="00241603" w:rsidRDefault="00241603">
            <w:pPr>
              <w:pStyle w:val="TableContents"/>
              <w:snapToGrid w:val="0"/>
            </w:pPr>
          </w:p>
        </w:tc>
        <w:tc>
          <w:tcPr>
            <w:tcW w:w="900" w:type="dxa"/>
            <w:tcBorders>
              <w:left w:val="single" w:sz="1" w:space="0" w:color="000000"/>
              <w:bottom w:val="single" w:sz="1" w:space="0" w:color="000000"/>
            </w:tcBorders>
            <w:shd w:val="clear" w:color="auto" w:fill="auto"/>
          </w:tcPr>
          <w:p w14:paraId="6F365A06" w14:textId="77777777" w:rsidR="00241603" w:rsidRDefault="00241603">
            <w:pPr>
              <w:pStyle w:val="TableContents"/>
              <w:snapToGrid w:val="0"/>
              <w:rPr>
                <w:highlight w:val="yellow"/>
              </w:rPr>
            </w:pPr>
          </w:p>
        </w:tc>
        <w:tc>
          <w:tcPr>
            <w:tcW w:w="898" w:type="dxa"/>
            <w:tcBorders>
              <w:left w:val="single" w:sz="1" w:space="0" w:color="000000"/>
              <w:bottom w:val="single" w:sz="1" w:space="0" w:color="000000"/>
            </w:tcBorders>
            <w:shd w:val="clear" w:color="auto" w:fill="auto"/>
          </w:tcPr>
          <w:p w14:paraId="13287877" w14:textId="77777777" w:rsidR="00241603" w:rsidRDefault="00241603">
            <w:pPr>
              <w:pStyle w:val="TableContents"/>
              <w:snapToGrid w:val="0"/>
              <w:rPr>
                <w:highlight w:val="yellow"/>
              </w:rPr>
            </w:pPr>
          </w:p>
        </w:tc>
        <w:tc>
          <w:tcPr>
            <w:tcW w:w="900" w:type="dxa"/>
            <w:tcBorders>
              <w:left w:val="single" w:sz="1" w:space="0" w:color="000000"/>
              <w:bottom w:val="single" w:sz="1" w:space="0" w:color="000000"/>
            </w:tcBorders>
            <w:shd w:val="clear" w:color="auto" w:fill="auto"/>
          </w:tcPr>
          <w:p w14:paraId="12A23072" w14:textId="77777777" w:rsidR="00241603" w:rsidRDefault="00241603">
            <w:pPr>
              <w:pStyle w:val="TableContents"/>
              <w:snapToGrid w:val="0"/>
              <w:rPr>
                <w:highlight w:val="yellow"/>
              </w:rPr>
            </w:pPr>
          </w:p>
        </w:tc>
        <w:tc>
          <w:tcPr>
            <w:tcW w:w="906" w:type="dxa"/>
            <w:tcBorders>
              <w:left w:val="single" w:sz="1" w:space="0" w:color="000000"/>
              <w:bottom w:val="single" w:sz="1" w:space="0" w:color="000000"/>
              <w:right w:val="single" w:sz="1" w:space="0" w:color="000000"/>
            </w:tcBorders>
            <w:shd w:val="clear" w:color="auto" w:fill="auto"/>
          </w:tcPr>
          <w:p w14:paraId="73293644" w14:textId="77777777" w:rsidR="00241603" w:rsidRDefault="00241603">
            <w:pPr>
              <w:pStyle w:val="TableContents"/>
              <w:snapToGrid w:val="0"/>
              <w:rPr>
                <w:highlight w:val="yellow"/>
              </w:rPr>
            </w:pPr>
          </w:p>
        </w:tc>
      </w:tr>
      <w:tr w:rsidR="00241603" w14:paraId="77444E59" w14:textId="77777777">
        <w:tc>
          <w:tcPr>
            <w:tcW w:w="898" w:type="dxa"/>
            <w:tcBorders>
              <w:left w:val="single" w:sz="1" w:space="0" w:color="000000"/>
              <w:bottom w:val="single" w:sz="1" w:space="0" w:color="000000"/>
            </w:tcBorders>
            <w:shd w:val="clear" w:color="auto" w:fill="auto"/>
          </w:tcPr>
          <w:p w14:paraId="02AE11CC" w14:textId="77777777" w:rsidR="00241603" w:rsidRDefault="00BB36A5">
            <w:pPr>
              <w:pStyle w:val="TableContents"/>
            </w:pPr>
            <w:r>
              <w:t>E</w:t>
            </w:r>
          </w:p>
        </w:tc>
        <w:tc>
          <w:tcPr>
            <w:tcW w:w="899" w:type="dxa"/>
            <w:tcBorders>
              <w:left w:val="single" w:sz="1" w:space="0" w:color="000000"/>
              <w:bottom w:val="single" w:sz="1" w:space="0" w:color="000000"/>
            </w:tcBorders>
            <w:shd w:val="clear" w:color="auto" w:fill="auto"/>
          </w:tcPr>
          <w:p w14:paraId="6AED60D3" w14:textId="77777777" w:rsidR="00241603" w:rsidRDefault="00241603">
            <w:pPr>
              <w:pStyle w:val="TableContents"/>
              <w:snapToGrid w:val="0"/>
            </w:pPr>
          </w:p>
        </w:tc>
        <w:tc>
          <w:tcPr>
            <w:tcW w:w="899" w:type="dxa"/>
            <w:tcBorders>
              <w:left w:val="single" w:sz="1" w:space="0" w:color="000000"/>
              <w:bottom w:val="single" w:sz="1" w:space="0" w:color="000000"/>
            </w:tcBorders>
            <w:shd w:val="clear" w:color="auto" w:fill="auto"/>
          </w:tcPr>
          <w:p w14:paraId="2FA874D1" w14:textId="77777777" w:rsidR="00241603" w:rsidRDefault="00241603">
            <w:pPr>
              <w:pStyle w:val="TableContents"/>
              <w:snapToGrid w:val="0"/>
            </w:pPr>
          </w:p>
        </w:tc>
        <w:tc>
          <w:tcPr>
            <w:tcW w:w="900" w:type="dxa"/>
            <w:tcBorders>
              <w:left w:val="single" w:sz="1" w:space="0" w:color="000000"/>
              <w:bottom w:val="single" w:sz="1" w:space="0" w:color="000000"/>
            </w:tcBorders>
            <w:shd w:val="clear" w:color="auto" w:fill="auto"/>
          </w:tcPr>
          <w:p w14:paraId="6C965190" w14:textId="77777777" w:rsidR="00241603" w:rsidRDefault="00241603">
            <w:pPr>
              <w:pStyle w:val="TableContents"/>
              <w:snapToGrid w:val="0"/>
            </w:pPr>
          </w:p>
        </w:tc>
        <w:tc>
          <w:tcPr>
            <w:tcW w:w="898" w:type="dxa"/>
            <w:tcBorders>
              <w:left w:val="single" w:sz="1" w:space="0" w:color="000000"/>
              <w:bottom w:val="single" w:sz="1" w:space="0" w:color="000000"/>
            </w:tcBorders>
            <w:shd w:val="clear" w:color="auto" w:fill="auto"/>
          </w:tcPr>
          <w:p w14:paraId="5DC3E0C5" w14:textId="77777777" w:rsidR="00241603" w:rsidRDefault="00241603">
            <w:pPr>
              <w:pStyle w:val="TableContents"/>
              <w:snapToGrid w:val="0"/>
              <w:rPr>
                <w:highlight w:val="yellow"/>
              </w:rPr>
            </w:pPr>
          </w:p>
        </w:tc>
        <w:tc>
          <w:tcPr>
            <w:tcW w:w="900" w:type="dxa"/>
            <w:tcBorders>
              <w:left w:val="single" w:sz="1" w:space="0" w:color="000000"/>
              <w:bottom w:val="single" w:sz="1" w:space="0" w:color="000000"/>
            </w:tcBorders>
            <w:shd w:val="clear" w:color="auto" w:fill="auto"/>
          </w:tcPr>
          <w:p w14:paraId="3E92CF4A" w14:textId="77777777" w:rsidR="00241603" w:rsidRDefault="00241603">
            <w:pPr>
              <w:pStyle w:val="TableContents"/>
              <w:snapToGrid w:val="0"/>
              <w:rPr>
                <w:highlight w:val="yellow"/>
              </w:rPr>
            </w:pPr>
          </w:p>
        </w:tc>
        <w:tc>
          <w:tcPr>
            <w:tcW w:w="906" w:type="dxa"/>
            <w:tcBorders>
              <w:left w:val="single" w:sz="1" w:space="0" w:color="000000"/>
              <w:bottom w:val="single" w:sz="1" w:space="0" w:color="000000"/>
              <w:right w:val="single" w:sz="1" w:space="0" w:color="000000"/>
            </w:tcBorders>
            <w:shd w:val="clear" w:color="auto" w:fill="auto"/>
          </w:tcPr>
          <w:p w14:paraId="21272F0A" w14:textId="77777777" w:rsidR="00241603" w:rsidRDefault="00241603">
            <w:pPr>
              <w:pStyle w:val="TableContents"/>
              <w:snapToGrid w:val="0"/>
              <w:rPr>
                <w:highlight w:val="yellow"/>
              </w:rPr>
            </w:pPr>
          </w:p>
        </w:tc>
      </w:tr>
      <w:tr w:rsidR="00241603" w14:paraId="46C939CB" w14:textId="77777777">
        <w:tc>
          <w:tcPr>
            <w:tcW w:w="898" w:type="dxa"/>
            <w:tcBorders>
              <w:left w:val="single" w:sz="1" w:space="0" w:color="000000"/>
              <w:bottom w:val="single" w:sz="1" w:space="0" w:color="000000"/>
            </w:tcBorders>
            <w:shd w:val="clear" w:color="auto" w:fill="auto"/>
          </w:tcPr>
          <w:p w14:paraId="127EA39F" w14:textId="77777777" w:rsidR="00241603" w:rsidRDefault="00BB36A5">
            <w:pPr>
              <w:pStyle w:val="TableContents"/>
            </w:pPr>
            <w:r>
              <w:t>N</w:t>
            </w:r>
          </w:p>
        </w:tc>
        <w:tc>
          <w:tcPr>
            <w:tcW w:w="899" w:type="dxa"/>
            <w:tcBorders>
              <w:left w:val="single" w:sz="1" w:space="0" w:color="000000"/>
              <w:bottom w:val="single" w:sz="1" w:space="0" w:color="000000"/>
            </w:tcBorders>
            <w:shd w:val="clear" w:color="auto" w:fill="auto"/>
          </w:tcPr>
          <w:p w14:paraId="1F57C4D5" w14:textId="77777777" w:rsidR="00241603" w:rsidRDefault="00241603">
            <w:pPr>
              <w:pStyle w:val="TableContents"/>
              <w:snapToGrid w:val="0"/>
            </w:pPr>
          </w:p>
        </w:tc>
        <w:tc>
          <w:tcPr>
            <w:tcW w:w="899" w:type="dxa"/>
            <w:tcBorders>
              <w:left w:val="single" w:sz="1" w:space="0" w:color="000000"/>
              <w:bottom w:val="single" w:sz="1" w:space="0" w:color="000000"/>
            </w:tcBorders>
            <w:shd w:val="clear" w:color="auto" w:fill="auto"/>
          </w:tcPr>
          <w:p w14:paraId="0526F075" w14:textId="77777777" w:rsidR="00241603" w:rsidRDefault="00241603">
            <w:pPr>
              <w:pStyle w:val="TableContents"/>
              <w:snapToGrid w:val="0"/>
            </w:pPr>
          </w:p>
        </w:tc>
        <w:tc>
          <w:tcPr>
            <w:tcW w:w="900" w:type="dxa"/>
            <w:tcBorders>
              <w:left w:val="single" w:sz="1" w:space="0" w:color="000000"/>
              <w:bottom w:val="single" w:sz="1" w:space="0" w:color="000000"/>
            </w:tcBorders>
            <w:shd w:val="clear" w:color="auto" w:fill="auto"/>
          </w:tcPr>
          <w:p w14:paraId="41E35A26" w14:textId="77777777" w:rsidR="00241603" w:rsidRDefault="00241603">
            <w:pPr>
              <w:pStyle w:val="TableContents"/>
              <w:snapToGrid w:val="0"/>
            </w:pPr>
          </w:p>
        </w:tc>
        <w:tc>
          <w:tcPr>
            <w:tcW w:w="898" w:type="dxa"/>
            <w:tcBorders>
              <w:left w:val="single" w:sz="1" w:space="0" w:color="000000"/>
              <w:bottom w:val="single" w:sz="1" w:space="0" w:color="000000"/>
            </w:tcBorders>
            <w:shd w:val="clear" w:color="auto" w:fill="auto"/>
          </w:tcPr>
          <w:p w14:paraId="4A062CA2" w14:textId="77777777" w:rsidR="00241603" w:rsidRDefault="00241603">
            <w:pPr>
              <w:pStyle w:val="TableContents"/>
              <w:snapToGrid w:val="0"/>
              <w:rPr>
                <w:highlight w:val="yellow"/>
              </w:rPr>
            </w:pPr>
          </w:p>
        </w:tc>
        <w:tc>
          <w:tcPr>
            <w:tcW w:w="900" w:type="dxa"/>
            <w:tcBorders>
              <w:left w:val="single" w:sz="1" w:space="0" w:color="000000"/>
              <w:bottom w:val="single" w:sz="1" w:space="0" w:color="000000"/>
            </w:tcBorders>
            <w:shd w:val="clear" w:color="auto" w:fill="auto"/>
          </w:tcPr>
          <w:p w14:paraId="69EB31F8" w14:textId="77777777" w:rsidR="00241603" w:rsidRDefault="00241603">
            <w:pPr>
              <w:pStyle w:val="TableContents"/>
              <w:snapToGrid w:val="0"/>
              <w:rPr>
                <w:highlight w:val="yellow"/>
              </w:rPr>
            </w:pPr>
          </w:p>
        </w:tc>
        <w:tc>
          <w:tcPr>
            <w:tcW w:w="906" w:type="dxa"/>
            <w:tcBorders>
              <w:left w:val="single" w:sz="1" w:space="0" w:color="000000"/>
              <w:bottom w:val="single" w:sz="1" w:space="0" w:color="000000"/>
              <w:right w:val="single" w:sz="1" w:space="0" w:color="000000"/>
            </w:tcBorders>
            <w:shd w:val="clear" w:color="auto" w:fill="auto"/>
          </w:tcPr>
          <w:p w14:paraId="7EE8DF3E" w14:textId="77777777" w:rsidR="00241603" w:rsidRDefault="00241603">
            <w:pPr>
              <w:pStyle w:val="TableContents"/>
              <w:snapToGrid w:val="0"/>
              <w:rPr>
                <w:highlight w:val="yellow"/>
              </w:rPr>
            </w:pPr>
          </w:p>
        </w:tc>
      </w:tr>
      <w:tr w:rsidR="00241603" w14:paraId="526C7D1A" w14:textId="77777777">
        <w:tc>
          <w:tcPr>
            <w:tcW w:w="898" w:type="dxa"/>
            <w:tcBorders>
              <w:left w:val="single" w:sz="1" w:space="0" w:color="000000"/>
              <w:bottom w:val="single" w:sz="1" w:space="0" w:color="000000"/>
            </w:tcBorders>
            <w:shd w:val="clear" w:color="auto" w:fill="auto"/>
          </w:tcPr>
          <w:p w14:paraId="30BB0CB8" w14:textId="77777777" w:rsidR="00241603" w:rsidRDefault="00BB36A5">
            <w:pPr>
              <w:pStyle w:val="TableContents"/>
            </w:pPr>
            <w:r>
              <w:t>T</w:t>
            </w:r>
          </w:p>
        </w:tc>
        <w:tc>
          <w:tcPr>
            <w:tcW w:w="899" w:type="dxa"/>
            <w:tcBorders>
              <w:left w:val="single" w:sz="1" w:space="0" w:color="000000"/>
              <w:bottom w:val="single" w:sz="1" w:space="0" w:color="000000"/>
            </w:tcBorders>
            <w:shd w:val="clear" w:color="auto" w:fill="auto"/>
          </w:tcPr>
          <w:p w14:paraId="12E3BEDF" w14:textId="77777777" w:rsidR="00241603" w:rsidRDefault="00241603">
            <w:pPr>
              <w:pStyle w:val="TableContents"/>
              <w:snapToGrid w:val="0"/>
            </w:pPr>
          </w:p>
        </w:tc>
        <w:tc>
          <w:tcPr>
            <w:tcW w:w="899" w:type="dxa"/>
            <w:tcBorders>
              <w:left w:val="single" w:sz="1" w:space="0" w:color="000000"/>
              <w:bottom w:val="single" w:sz="1" w:space="0" w:color="000000"/>
            </w:tcBorders>
            <w:shd w:val="clear" w:color="auto" w:fill="auto"/>
          </w:tcPr>
          <w:p w14:paraId="461E2430" w14:textId="77777777" w:rsidR="00241603" w:rsidRDefault="00241603">
            <w:pPr>
              <w:pStyle w:val="TableContents"/>
              <w:snapToGrid w:val="0"/>
            </w:pPr>
          </w:p>
        </w:tc>
        <w:tc>
          <w:tcPr>
            <w:tcW w:w="900" w:type="dxa"/>
            <w:tcBorders>
              <w:left w:val="single" w:sz="1" w:space="0" w:color="000000"/>
              <w:bottom w:val="single" w:sz="1" w:space="0" w:color="000000"/>
            </w:tcBorders>
            <w:shd w:val="clear" w:color="auto" w:fill="auto"/>
          </w:tcPr>
          <w:p w14:paraId="0D5F219A" w14:textId="77777777" w:rsidR="00241603" w:rsidRDefault="00241603">
            <w:pPr>
              <w:pStyle w:val="TableContents"/>
              <w:snapToGrid w:val="0"/>
            </w:pPr>
          </w:p>
        </w:tc>
        <w:tc>
          <w:tcPr>
            <w:tcW w:w="898" w:type="dxa"/>
            <w:tcBorders>
              <w:left w:val="single" w:sz="1" w:space="0" w:color="000000"/>
              <w:bottom w:val="single" w:sz="1" w:space="0" w:color="000000"/>
            </w:tcBorders>
            <w:shd w:val="clear" w:color="auto" w:fill="auto"/>
          </w:tcPr>
          <w:p w14:paraId="1598D475" w14:textId="77777777" w:rsidR="00241603" w:rsidRDefault="00241603">
            <w:pPr>
              <w:pStyle w:val="TableContents"/>
              <w:snapToGrid w:val="0"/>
            </w:pPr>
          </w:p>
        </w:tc>
        <w:tc>
          <w:tcPr>
            <w:tcW w:w="900" w:type="dxa"/>
            <w:tcBorders>
              <w:left w:val="single" w:sz="1" w:space="0" w:color="000000"/>
              <w:bottom w:val="single" w:sz="1" w:space="0" w:color="000000"/>
            </w:tcBorders>
            <w:shd w:val="clear" w:color="auto" w:fill="auto"/>
          </w:tcPr>
          <w:p w14:paraId="231B593C" w14:textId="77777777" w:rsidR="00241603" w:rsidRDefault="00241603">
            <w:pPr>
              <w:pStyle w:val="TableContents"/>
              <w:snapToGrid w:val="0"/>
              <w:rPr>
                <w:highlight w:val="yellow"/>
              </w:rPr>
            </w:pPr>
          </w:p>
        </w:tc>
        <w:tc>
          <w:tcPr>
            <w:tcW w:w="906" w:type="dxa"/>
            <w:tcBorders>
              <w:left w:val="single" w:sz="1" w:space="0" w:color="000000"/>
              <w:bottom w:val="single" w:sz="1" w:space="0" w:color="000000"/>
              <w:right w:val="single" w:sz="1" w:space="0" w:color="000000"/>
            </w:tcBorders>
            <w:shd w:val="clear" w:color="auto" w:fill="auto"/>
          </w:tcPr>
          <w:p w14:paraId="6B3B0645" w14:textId="77777777" w:rsidR="00241603" w:rsidRDefault="00241603">
            <w:pPr>
              <w:pStyle w:val="TableContents"/>
              <w:snapToGrid w:val="0"/>
              <w:rPr>
                <w:highlight w:val="yellow"/>
              </w:rPr>
            </w:pPr>
          </w:p>
        </w:tc>
      </w:tr>
      <w:tr w:rsidR="00241603" w14:paraId="41EC2612" w14:textId="77777777">
        <w:trPr>
          <w:trHeight w:val="438"/>
        </w:trPr>
        <w:tc>
          <w:tcPr>
            <w:tcW w:w="898" w:type="dxa"/>
            <w:tcBorders>
              <w:left w:val="single" w:sz="1" w:space="0" w:color="000000"/>
              <w:bottom w:val="single" w:sz="1" w:space="0" w:color="000000"/>
            </w:tcBorders>
            <w:shd w:val="clear" w:color="auto" w:fill="auto"/>
          </w:tcPr>
          <w:p w14:paraId="270827FD" w14:textId="77777777" w:rsidR="00241603" w:rsidRDefault="00BB36A5">
            <w:pPr>
              <w:pStyle w:val="TableContents"/>
            </w:pPr>
            <w:r>
              <w:t>S</w:t>
            </w:r>
          </w:p>
        </w:tc>
        <w:tc>
          <w:tcPr>
            <w:tcW w:w="899" w:type="dxa"/>
            <w:tcBorders>
              <w:left w:val="single" w:sz="1" w:space="0" w:color="000000"/>
              <w:bottom w:val="single" w:sz="1" w:space="0" w:color="000000"/>
            </w:tcBorders>
            <w:shd w:val="clear" w:color="auto" w:fill="auto"/>
          </w:tcPr>
          <w:p w14:paraId="7EF2CAB5" w14:textId="77777777" w:rsidR="00241603" w:rsidRDefault="00241603">
            <w:pPr>
              <w:pStyle w:val="TableContents"/>
              <w:snapToGrid w:val="0"/>
            </w:pPr>
          </w:p>
        </w:tc>
        <w:tc>
          <w:tcPr>
            <w:tcW w:w="899" w:type="dxa"/>
            <w:tcBorders>
              <w:left w:val="single" w:sz="1" w:space="0" w:color="000000"/>
              <w:bottom w:val="single" w:sz="1" w:space="0" w:color="000000"/>
            </w:tcBorders>
            <w:shd w:val="clear" w:color="auto" w:fill="auto"/>
          </w:tcPr>
          <w:p w14:paraId="43576BA1" w14:textId="77777777" w:rsidR="00241603" w:rsidRDefault="00241603">
            <w:pPr>
              <w:pStyle w:val="TableContents"/>
              <w:snapToGrid w:val="0"/>
            </w:pPr>
          </w:p>
        </w:tc>
        <w:tc>
          <w:tcPr>
            <w:tcW w:w="900" w:type="dxa"/>
            <w:tcBorders>
              <w:left w:val="single" w:sz="1" w:space="0" w:color="000000"/>
              <w:bottom w:val="single" w:sz="1" w:space="0" w:color="000000"/>
            </w:tcBorders>
            <w:shd w:val="clear" w:color="auto" w:fill="auto"/>
          </w:tcPr>
          <w:p w14:paraId="0BC8CC4B" w14:textId="77777777" w:rsidR="00241603" w:rsidRDefault="00241603">
            <w:pPr>
              <w:pStyle w:val="TableContents"/>
              <w:snapToGrid w:val="0"/>
            </w:pPr>
          </w:p>
        </w:tc>
        <w:tc>
          <w:tcPr>
            <w:tcW w:w="898" w:type="dxa"/>
            <w:tcBorders>
              <w:left w:val="single" w:sz="1" w:space="0" w:color="000000"/>
              <w:bottom w:val="single" w:sz="1" w:space="0" w:color="000000"/>
            </w:tcBorders>
            <w:shd w:val="clear" w:color="auto" w:fill="auto"/>
          </w:tcPr>
          <w:p w14:paraId="315213B1" w14:textId="77777777" w:rsidR="00241603" w:rsidRDefault="00241603">
            <w:pPr>
              <w:pStyle w:val="TableContents"/>
              <w:snapToGrid w:val="0"/>
            </w:pPr>
          </w:p>
        </w:tc>
        <w:tc>
          <w:tcPr>
            <w:tcW w:w="900" w:type="dxa"/>
            <w:tcBorders>
              <w:left w:val="single" w:sz="1" w:space="0" w:color="000000"/>
              <w:bottom w:val="single" w:sz="1" w:space="0" w:color="000000"/>
            </w:tcBorders>
            <w:shd w:val="clear" w:color="auto" w:fill="auto"/>
          </w:tcPr>
          <w:p w14:paraId="34CA3ADA" w14:textId="77777777" w:rsidR="00241603" w:rsidRDefault="00241603">
            <w:pPr>
              <w:pStyle w:val="TableContents"/>
              <w:snapToGrid w:val="0"/>
            </w:pPr>
          </w:p>
        </w:tc>
        <w:tc>
          <w:tcPr>
            <w:tcW w:w="906" w:type="dxa"/>
            <w:tcBorders>
              <w:left w:val="single" w:sz="1" w:space="0" w:color="000000"/>
              <w:bottom w:val="single" w:sz="1" w:space="0" w:color="000000"/>
              <w:right w:val="single" w:sz="1" w:space="0" w:color="000000"/>
            </w:tcBorders>
            <w:shd w:val="clear" w:color="auto" w:fill="auto"/>
          </w:tcPr>
          <w:p w14:paraId="4D4096F5" w14:textId="77777777" w:rsidR="00241603" w:rsidRDefault="00241603">
            <w:pPr>
              <w:pStyle w:val="TableContents"/>
              <w:snapToGrid w:val="0"/>
            </w:pPr>
          </w:p>
        </w:tc>
      </w:tr>
    </w:tbl>
    <w:p w14:paraId="1B7D5E0D" w14:textId="77777777" w:rsidR="00241603" w:rsidRDefault="00241603"/>
    <w:p w14:paraId="338DE693" w14:textId="77777777" w:rsidR="00241603" w:rsidRDefault="00BB36A5">
      <w:r>
        <w:t>Resulting alignment (be sure your characters appear properly aligned by using a non-proportional font):</w:t>
      </w:r>
    </w:p>
    <w:p w14:paraId="65D364AD" w14:textId="77777777" w:rsidR="00241603" w:rsidRDefault="00241603"/>
    <w:p w14:paraId="79CA216D" w14:textId="71FC1F78" w:rsidR="00241603" w:rsidRDefault="00457431">
      <w:pPr>
        <w:rPr>
          <w:rFonts w:ascii="Courier 10 Pitch" w:hAnsi="Courier 10 Pitch" w:cs="Courier 10 Pitch"/>
        </w:rPr>
      </w:pPr>
      <w:r>
        <w:rPr>
          <w:rFonts w:ascii="Courier 10 Pitch" w:hAnsi="Courier 10 Pitch" w:cs="Courier 10 Pitch"/>
          <w:noProof/>
        </w:rPr>
        <w:drawing>
          <wp:inline distT="0" distB="0" distL="0" distR="0" wp14:anchorId="7A17D3A5" wp14:editId="0D904036">
            <wp:extent cx="2541401" cy="2516169"/>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7885" cy="2581993"/>
                    </a:xfrm>
                    <a:prstGeom prst="rect">
                      <a:avLst/>
                    </a:prstGeom>
                  </pic:spPr>
                </pic:pic>
              </a:graphicData>
            </a:graphic>
          </wp:inline>
        </w:drawing>
      </w:r>
    </w:p>
    <w:p w14:paraId="70504636" w14:textId="52A27D21" w:rsidR="00457431" w:rsidRDefault="00457431">
      <w:pPr>
        <w:rPr>
          <w:rFonts w:ascii="Courier 10 Pitch" w:hAnsi="Courier 10 Pitch" w:cs="Courier 10 Pitch"/>
        </w:rPr>
      </w:pPr>
    </w:p>
    <w:p w14:paraId="3EA72A0A" w14:textId="772AC7A6" w:rsidR="00457431" w:rsidRPr="00457431" w:rsidRDefault="00457431">
      <w:pPr>
        <w:rPr>
          <w:rFonts w:ascii="Times" w:hAnsi="Times"/>
          <w:b/>
          <w:bCs/>
          <w:sz w:val="22"/>
          <w:szCs w:val="22"/>
        </w:rPr>
      </w:pPr>
      <w:r w:rsidRPr="00457431">
        <w:rPr>
          <w:rFonts w:ascii="Times" w:hAnsi="Times" w:cs="Courier 10 Pitch"/>
          <w:b/>
          <w:bCs/>
          <w:sz w:val="22"/>
          <w:szCs w:val="22"/>
        </w:rPr>
        <w:t xml:space="preserve">Please find the global alignment of “GENES” vs “AGENTS” using the </w:t>
      </w:r>
      <w:r w:rsidRPr="00457431">
        <w:rPr>
          <w:rFonts w:ascii="Times" w:hAnsi="Times"/>
          <w:b/>
          <w:bCs/>
          <w:sz w:val="22"/>
          <w:szCs w:val="22"/>
        </w:rPr>
        <w:t xml:space="preserve">Needleman-Wunch dynamic programming. </w:t>
      </w:r>
    </w:p>
    <w:p w14:paraId="3F3A1913" w14:textId="32E0CBCA" w:rsidR="00457431" w:rsidRPr="00457431" w:rsidRDefault="00457431">
      <w:pPr>
        <w:rPr>
          <w:rFonts w:ascii="Times" w:hAnsi="Times"/>
          <w:b/>
          <w:bCs/>
          <w:sz w:val="22"/>
          <w:szCs w:val="22"/>
        </w:rPr>
      </w:pPr>
    </w:p>
    <w:p w14:paraId="74F6CEB5" w14:textId="1F1D20FD" w:rsidR="00457431" w:rsidRDefault="00457431">
      <w:pPr>
        <w:rPr>
          <w:rFonts w:ascii="Times" w:hAnsi="Times"/>
          <w:b/>
          <w:bCs/>
          <w:sz w:val="22"/>
          <w:szCs w:val="22"/>
        </w:rPr>
      </w:pPr>
      <w:r w:rsidRPr="00457431">
        <w:rPr>
          <w:rFonts w:ascii="Times" w:hAnsi="Times"/>
          <w:b/>
          <w:bCs/>
          <w:sz w:val="22"/>
          <w:szCs w:val="22"/>
        </w:rPr>
        <w:t xml:space="preserve">I had to first install and get java running on my system upon which I downloaded the baba.sourceforge.net file on it. I changed the gap penalty to be a uniform -2 in </w:t>
      </w:r>
      <w:proofErr w:type="gramStart"/>
      <w:r w:rsidRPr="00457431">
        <w:rPr>
          <w:rFonts w:ascii="Times" w:hAnsi="Times"/>
          <w:b/>
          <w:bCs/>
          <w:sz w:val="22"/>
          <w:szCs w:val="22"/>
        </w:rPr>
        <w:t>all of</w:t>
      </w:r>
      <w:proofErr w:type="gramEnd"/>
      <w:r w:rsidRPr="00457431">
        <w:rPr>
          <w:rFonts w:ascii="Times" w:hAnsi="Times"/>
          <w:b/>
          <w:bCs/>
          <w:sz w:val="22"/>
          <w:szCs w:val="22"/>
        </w:rPr>
        <w:t xml:space="preserve"> the cells and the scoring matrix to be BLOSUM62. The results obtained is pasted in the screenshot above.</w:t>
      </w:r>
      <w:r>
        <w:rPr>
          <w:rFonts w:ascii="Times" w:hAnsi="Times"/>
          <w:b/>
          <w:bCs/>
          <w:sz w:val="22"/>
          <w:szCs w:val="22"/>
        </w:rPr>
        <w:t xml:space="preserve"> I have highlighted the alignment in a green font. </w:t>
      </w:r>
    </w:p>
    <w:p w14:paraId="3B874C72" w14:textId="508C96A4" w:rsidR="00457431" w:rsidRDefault="00457431">
      <w:pPr>
        <w:rPr>
          <w:rFonts w:ascii="Times" w:hAnsi="Times"/>
          <w:b/>
          <w:bCs/>
          <w:sz w:val="22"/>
          <w:szCs w:val="22"/>
        </w:rPr>
      </w:pPr>
    </w:p>
    <w:p w14:paraId="3C7BFAA1" w14:textId="7F050D90" w:rsidR="00457431" w:rsidRDefault="00457431">
      <w:pPr>
        <w:rPr>
          <w:rFonts w:ascii="Times" w:hAnsi="Times"/>
          <w:b/>
          <w:bCs/>
          <w:sz w:val="22"/>
          <w:szCs w:val="22"/>
        </w:rPr>
      </w:pPr>
      <w:r>
        <w:rPr>
          <w:rFonts w:ascii="Times" w:hAnsi="Times"/>
          <w:b/>
          <w:bCs/>
          <w:sz w:val="22"/>
          <w:szCs w:val="22"/>
        </w:rPr>
        <w:t xml:space="preserve">Additionally, I also calculated the traceback and this is the best possible alignment in accordance </w:t>
      </w:r>
      <w:proofErr w:type="gramStart"/>
      <w:r>
        <w:rPr>
          <w:rFonts w:ascii="Times" w:hAnsi="Times"/>
          <w:b/>
          <w:bCs/>
          <w:sz w:val="22"/>
          <w:szCs w:val="22"/>
        </w:rPr>
        <w:t>to</w:t>
      </w:r>
      <w:proofErr w:type="gramEnd"/>
      <w:r>
        <w:rPr>
          <w:rFonts w:ascii="Times" w:hAnsi="Times"/>
          <w:b/>
          <w:bCs/>
          <w:sz w:val="22"/>
          <w:szCs w:val="22"/>
        </w:rPr>
        <w:t xml:space="preserve"> the traceback </w:t>
      </w:r>
    </w:p>
    <w:p w14:paraId="7FE637B5" w14:textId="3DF41842" w:rsidR="00457431" w:rsidRDefault="00457431">
      <w:pPr>
        <w:rPr>
          <w:rFonts w:ascii="Times" w:hAnsi="Times"/>
          <w:b/>
          <w:bCs/>
          <w:sz w:val="22"/>
          <w:szCs w:val="22"/>
        </w:rPr>
      </w:pPr>
    </w:p>
    <w:tbl>
      <w:tblPr>
        <w:tblStyle w:val="TableGrid"/>
        <w:tblW w:w="0" w:type="auto"/>
        <w:tblLook w:val="04A0" w:firstRow="1" w:lastRow="0" w:firstColumn="1" w:lastColumn="0" w:noHBand="0" w:noVBand="1"/>
      </w:tblPr>
      <w:tblGrid>
        <w:gridCol w:w="1660"/>
        <w:gridCol w:w="1660"/>
        <w:gridCol w:w="1660"/>
        <w:gridCol w:w="1660"/>
        <w:gridCol w:w="1661"/>
        <w:gridCol w:w="1661"/>
      </w:tblGrid>
      <w:tr w:rsidR="00BF00DD" w14:paraId="39A43919" w14:textId="77777777" w:rsidTr="00BF00DD">
        <w:tc>
          <w:tcPr>
            <w:tcW w:w="1660" w:type="dxa"/>
          </w:tcPr>
          <w:p w14:paraId="549E3188" w14:textId="605C0027" w:rsidR="00BF00DD" w:rsidRDefault="00BF00DD">
            <w:pPr>
              <w:rPr>
                <w:rFonts w:ascii="Times" w:hAnsi="Times" w:cs="Courier 10 Pitch"/>
                <w:b/>
                <w:bCs/>
                <w:sz w:val="22"/>
                <w:szCs w:val="22"/>
              </w:rPr>
            </w:pPr>
            <w:r>
              <w:rPr>
                <w:rFonts w:ascii="Times" w:hAnsi="Times" w:cs="Courier 10 Pitch"/>
                <w:b/>
                <w:bCs/>
                <w:sz w:val="22"/>
                <w:szCs w:val="22"/>
              </w:rPr>
              <w:t>A</w:t>
            </w:r>
          </w:p>
        </w:tc>
        <w:tc>
          <w:tcPr>
            <w:tcW w:w="1660" w:type="dxa"/>
          </w:tcPr>
          <w:p w14:paraId="53DF0241" w14:textId="447EC6C3" w:rsidR="00BF00DD" w:rsidRDefault="00BF00DD">
            <w:pPr>
              <w:rPr>
                <w:rFonts w:ascii="Times" w:hAnsi="Times" w:cs="Courier 10 Pitch"/>
                <w:b/>
                <w:bCs/>
                <w:sz w:val="22"/>
                <w:szCs w:val="22"/>
              </w:rPr>
            </w:pPr>
            <w:r>
              <w:rPr>
                <w:rFonts w:ascii="Times" w:hAnsi="Times" w:cs="Courier 10 Pitch"/>
                <w:b/>
                <w:bCs/>
                <w:sz w:val="22"/>
                <w:szCs w:val="22"/>
              </w:rPr>
              <w:t>G</w:t>
            </w:r>
          </w:p>
        </w:tc>
        <w:tc>
          <w:tcPr>
            <w:tcW w:w="1660" w:type="dxa"/>
          </w:tcPr>
          <w:p w14:paraId="2D664BE9" w14:textId="4E9C0493" w:rsidR="00BF00DD" w:rsidRDefault="00BF00DD">
            <w:pPr>
              <w:rPr>
                <w:rFonts w:ascii="Times" w:hAnsi="Times" w:cs="Courier 10 Pitch"/>
                <w:b/>
                <w:bCs/>
                <w:sz w:val="22"/>
                <w:szCs w:val="22"/>
              </w:rPr>
            </w:pPr>
            <w:r>
              <w:rPr>
                <w:rFonts w:ascii="Times" w:hAnsi="Times" w:cs="Courier 10 Pitch"/>
                <w:b/>
                <w:bCs/>
                <w:sz w:val="22"/>
                <w:szCs w:val="22"/>
              </w:rPr>
              <w:t>E</w:t>
            </w:r>
          </w:p>
        </w:tc>
        <w:tc>
          <w:tcPr>
            <w:tcW w:w="1660" w:type="dxa"/>
          </w:tcPr>
          <w:p w14:paraId="487AEA62" w14:textId="52685E28" w:rsidR="00BF00DD" w:rsidRDefault="00BF00DD">
            <w:pPr>
              <w:rPr>
                <w:rFonts w:ascii="Times" w:hAnsi="Times" w:cs="Courier 10 Pitch"/>
                <w:b/>
                <w:bCs/>
                <w:sz w:val="22"/>
                <w:szCs w:val="22"/>
              </w:rPr>
            </w:pPr>
            <w:r>
              <w:rPr>
                <w:rFonts w:ascii="Times" w:hAnsi="Times" w:cs="Courier 10 Pitch"/>
                <w:b/>
                <w:bCs/>
                <w:sz w:val="22"/>
                <w:szCs w:val="22"/>
              </w:rPr>
              <w:t>N</w:t>
            </w:r>
          </w:p>
        </w:tc>
        <w:tc>
          <w:tcPr>
            <w:tcW w:w="1661" w:type="dxa"/>
          </w:tcPr>
          <w:p w14:paraId="2E7E890B" w14:textId="08F10DCF" w:rsidR="00BF00DD" w:rsidRDefault="00BF00DD">
            <w:pPr>
              <w:rPr>
                <w:rFonts w:ascii="Times" w:hAnsi="Times" w:cs="Courier 10 Pitch"/>
                <w:b/>
                <w:bCs/>
                <w:sz w:val="22"/>
                <w:szCs w:val="22"/>
              </w:rPr>
            </w:pPr>
            <w:r>
              <w:rPr>
                <w:rFonts w:ascii="Times" w:hAnsi="Times" w:cs="Courier 10 Pitch"/>
                <w:b/>
                <w:bCs/>
                <w:sz w:val="22"/>
                <w:szCs w:val="22"/>
              </w:rPr>
              <w:t>T</w:t>
            </w:r>
          </w:p>
        </w:tc>
        <w:tc>
          <w:tcPr>
            <w:tcW w:w="1661" w:type="dxa"/>
          </w:tcPr>
          <w:p w14:paraId="475C43DC" w14:textId="22AB798B" w:rsidR="00BF00DD" w:rsidRDefault="00BF00DD">
            <w:pPr>
              <w:rPr>
                <w:rFonts w:ascii="Times" w:hAnsi="Times" w:cs="Courier 10 Pitch"/>
                <w:b/>
                <w:bCs/>
                <w:sz w:val="22"/>
                <w:szCs w:val="22"/>
              </w:rPr>
            </w:pPr>
            <w:r>
              <w:rPr>
                <w:rFonts w:ascii="Times" w:hAnsi="Times" w:cs="Courier 10 Pitch"/>
                <w:b/>
                <w:bCs/>
                <w:sz w:val="22"/>
                <w:szCs w:val="22"/>
              </w:rPr>
              <w:t>S</w:t>
            </w:r>
          </w:p>
        </w:tc>
      </w:tr>
      <w:tr w:rsidR="00BF00DD" w14:paraId="4B75CB02" w14:textId="77777777" w:rsidTr="00BF00DD">
        <w:tc>
          <w:tcPr>
            <w:tcW w:w="1660" w:type="dxa"/>
          </w:tcPr>
          <w:p w14:paraId="6C2F3651" w14:textId="77777777" w:rsidR="00BF00DD" w:rsidRDefault="00BF00DD">
            <w:pPr>
              <w:rPr>
                <w:rFonts w:ascii="Times" w:hAnsi="Times" w:cs="Courier 10 Pitch"/>
                <w:b/>
                <w:bCs/>
                <w:sz w:val="22"/>
                <w:szCs w:val="22"/>
              </w:rPr>
            </w:pPr>
          </w:p>
        </w:tc>
        <w:tc>
          <w:tcPr>
            <w:tcW w:w="1660" w:type="dxa"/>
          </w:tcPr>
          <w:p w14:paraId="6A43B124" w14:textId="27629DF1" w:rsidR="00BF00DD" w:rsidRDefault="00BF00DD">
            <w:pPr>
              <w:rPr>
                <w:rFonts w:ascii="Times" w:hAnsi="Times" w:cs="Courier 10 Pitch"/>
                <w:b/>
                <w:bCs/>
                <w:sz w:val="22"/>
                <w:szCs w:val="22"/>
              </w:rPr>
            </w:pPr>
            <w:r>
              <w:rPr>
                <w:rFonts w:ascii="Times" w:hAnsi="Times" w:cs="Courier 10 Pitch"/>
                <w:b/>
                <w:bCs/>
                <w:sz w:val="22"/>
                <w:szCs w:val="22"/>
              </w:rPr>
              <w:t>G</w:t>
            </w:r>
          </w:p>
        </w:tc>
        <w:tc>
          <w:tcPr>
            <w:tcW w:w="1660" w:type="dxa"/>
          </w:tcPr>
          <w:p w14:paraId="41EFABB0" w14:textId="0D51F53B" w:rsidR="00BF00DD" w:rsidRDefault="00BF00DD">
            <w:pPr>
              <w:rPr>
                <w:rFonts w:ascii="Times" w:hAnsi="Times" w:cs="Courier 10 Pitch"/>
                <w:b/>
                <w:bCs/>
                <w:sz w:val="22"/>
                <w:szCs w:val="22"/>
              </w:rPr>
            </w:pPr>
            <w:r>
              <w:rPr>
                <w:rFonts w:ascii="Times" w:hAnsi="Times" w:cs="Courier 10 Pitch"/>
                <w:b/>
                <w:bCs/>
                <w:sz w:val="22"/>
                <w:szCs w:val="22"/>
              </w:rPr>
              <w:t>E</w:t>
            </w:r>
          </w:p>
        </w:tc>
        <w:tc>
          <w:tcPr>
            <w:tcW w:w="1660" w:type="dxa"/>
          </w:tcPr>
          <w:p w14:paraId="229A5136" w14:textId="1C398146" w:rsidR="00BF00DD" w:rsidRDefault="00BF00DD">
            <w:pPr>
              <w:rPr>
                <w:rFonts w:ascii="Times" w:hAnsi="Times" w:cs="Courier 10 Pitch"/>
                <w:b/>
                <w:bCs/>
                <w:sz w:val="22"/>
                <w:szCs w:val="22"/>
              </w:rPr>
            </w:pPr>
            <w:r>
              <w:rPr>
                <w:rFonts w:ascii="Times" w:hAnsi="Times" w:cs="Courier 10 Pitch"/>
                <w:b/>
                <w:bCs/>
                <w:sz w:val="22"/>
                <w:szCs w:val="22"/>
              </w:rPr>
              <w:t>N</w:t>
            </w:r>
          </w:p>
        </w:tc>
        <w:tc>
          <w:tcPr>
            <w:tcW w:w="1661" w:type="dxa"/>
          </w:tcPr>
          <w:p w14:paraId="152A4908" w14:textId="65210DAE" w:rsidR="00BF00DD" w:rsidRDefault="00BF00DD">
            <w:pPr>
              <w:rPr>
                <w:rFonts w:ascii="Times" w:hAnsi="Times" w:cs="Courier 10 Pitch"/>
                <w:b/>
                <w:bCs/>
                <w:sz w:val="22"/>
                <w:szCs w:val="22"/>
              </w:rPr>
            </w:pPr>
            <w:r>
              <w:rPr>
                <w:rFonts w:ascii="Times" w:hAnsi="Times" w:cs="Courier 10 Pitch"/>
                <w:b/>
                <w:bCs/>
                <w:sz w:val="22"/>
                <w:szCs w:val="22"/>
              </w:rPr>
              <w:t>E</w:t>
            </w:r>
          </w:p>
        </w:tc>
        <w:tc>
          <w:tcPr>
            <w:tcW w:w="1661" w:type="dxa"/>
          </w:tcPr>
          <w:p w14:paraId="1240652B" w14:textId="4016AF57" w:rsidR="00BF00DD" w:rsidRDefault="00BF00DD">
            <w:pPr>
              <w:rPr>
                <w:rFonts w:ascii="Times" w:hAnsi="Times" w:cs="Courier 10 Pitch"/>
                <w:b/>
                <w:bCs/>
                <w:sz w:val="22"/>
                <w:szCs w:val="22"/>
              </w:rPr>
            </w:pPr>
            <w:r>
              <w:rPr>
                <w:rFonts w:ascii="Times" w:hAnsi="Times" w:cs="Courier 10 Pitch"/>
                <w:b/>
                <w:bCs/>
                <w:sz w:val="22"/>
                <w:szCs w:val="22"/>
              </w:rPr>
              <w:t>S</w:t>
            </w:r>
          </w:p>
        </w:tc>
      </w:tr>
      <w:tr w:rsidR="00BF00DD" w14:paraId="4A6002E6" w14:textId="77777777" w:rsidTr="00BF00DD">
        <w:tc>
          <w:tcPr>
            <w:tcW w:w="1660" w:type="dxa"/>
          </w:tcPr>
          <w:p w14:paraId="00F9E1E6" w14:textId="7988B780" w:rsidR="00BF00DD" w:rsidRDefault="00BF00DD">
            <w:pPr>
              <w:rPr>
                <w:rFonts w:ascii="Times" w:hAnsi="Times" w:cs="Courier 10 Pitch"/>
                <w:b/>
                <w:bCs/>
                <w:sz w:val="22"/>
                <w:szCs w:val="22"/>
              </w:rPr>
            </w:pPr>
            <w:r>
              <w:rPr>
                <w:rFonts w:ascii="Times" w:hAnsi="Times" w:cs="Courier 10 Pitch"/>
                <w:b/>
                <w:bCs/>
                <w:sz w:val="22"/>
                <w:szCs w:val="22"/>
              </w:rPr>
              <w:t>-2</w:t>
            </w:r>
          </w:p>
        </w:tc>
        <w:tc>
          <w:tcPr>
            <w:tcW w:w="1660" w:type="dxa"/>
          </w:tcPr>
          <w:p w14:paraId="0D5BE3B0" w14:textId="10A4DA39" w:rsidR="00BF00DD" w:rsidRDefault="00BF00DD">
            <w:pPr>
              <w:rPr>
                <w:rFonts w:ascii="Times" w:hAnsi="Times" w:cs="Courier 10 Pitch"/>
                <w:b/>
                <w:bCs/>
                <w:sz w:val="22"/>
                <w:szCs w:val="22"/>
              </w:rPr>
            </w:pPr>
            <w:r>
              <w:rPr>
                <w:rFonts w:ascii="Times" w:hAnsi="Times" w:cs="Courier 10 Pitch"/>
                <w:b/>
                <w:bCs/>
                <w:sz w:val="22"/>
                <w:szCs w:val="22"/>
              </w:rPr>
              <w:t>6</w:t>
            </w:r>
          </w:p>
        </w:tc>
        <w:tc>
          <w:tcPr>
            <w:tcW w:w="1660" w:type="dxa"/>
          </w:tcPr>
          <w:p w14:paraId="193A9415" w14:textId="72E87987" w:rsidR="00BF00DD" w:rsidRDefault="00BF00DD">
            <w:pPr>
              <w:rPr>
                <w:rFonts w:ascii="Times" w:hAnsi="Times" w:cs="Courier 10 Pitch"/>
                <w:b/>
                <w:bCs/>
                <w:sz w:val="22"/>
                <w:szCs w:val="22"/>
              </w:rPr>
            </w:pPr>
            <w:r>
              <w:rPr>
                <w:rFonts w:ascii="Times" w:hAnsi="Times" w:cs="Courier 10 Pitch"/>
                <w:b/>
                <w:bCs/>
                <w:sz w:val="22"/>
                <w:szCs w:val="22"/>
              </w:rPr>
              <w:t>5</w:t>
            </w:r>
          </w:p>
        </w:tc>
        <w:tc>
          <w:tcPr>
            <w:tcW w:w="1660" w:type="dxa"/>
          </w:tcPr>
          <w:p w14:paraId="774FB0FF" w14:textId="102191F1" w:rsidR="00BF00DD" w:rsidRDefault="00BF00DD">
            <w:pPr>
              <w:rPr>
                <w:rFonts w:ascii="Times" w:hAnsi="Times" w:cs="Courier 10 Pitch"/>
                <w:b/>
                <w:bCs/>
                <w:sz w:val="22"/>
                <w:szCs w:val="22"/>
              </w:rPr>
            </w:pPr>
            <w:r>
              <w:rPr>
                <w:rFonts w:ascii="Times" w:hAnsi="Times" w:cs="Courier 10 Pitch"/>
                <w:b/>
                <w:bCs/>
                <w:sz w:val="22"/>
                <w:szCs w:val="22"/>
              </w:rPr>
              <w:t>6</w:t>
            </w:r>
          </w:p>
        </w:tc>
        <w:tc>
          <w:tcPr>
            <w:tcW w:w="1661" w:type="dxa"/>
          </w:tcPr>
          <w:p w14:paraId="47461425" w14:textId="13C1E2AC" w:rsidR="00BF00DD" w:rsidRDefault="00BF00DD">
            <w:pPr>
              <w:rPr>
                <w:rFonts w:ascii="Times" w:hAnsi="Times" w:cs="Courier 10 Pitch"/>
                <w:b/>
                <w:bCs/>
                <w:sz w:val="22"/>
                <w:szCs w:val="22"/>
              </w:rPr>
            </w:pPr>
            <w:r>
              <w:rPr>
                <w:rFonts w:ascii="Times" w:hAnsi="Times" w:cs="Courier 10 Pitch"/>
                <w:b/>
                <w:bCs/>
                <w:sz w:val="22"/>
                <w:szCs w:val="22"/>
              </w:rPr>
              <w:t>-1</w:t>
            </w:r>
          </w:p>
        </w:tc>
        <w:tc>
          <w:tcPr>
            <w:tcW w:w="1661" w:type="dxa"/>
          </w:tcPr>
          <w:p w14:paraId="667FA814" w14:textId="45A96C11" w:rsidR="00BF00DD" w:rsidRDefault="00BF00DD">
            <w:pPr>
              <w:rPr>
                <w:rFonts w:ascii="Times" w:hAnsi="Times" w:cs="Courier 10 Pitch"/>
                <w:b/>
                <w:bCs/>
                <w:sz w:val="22"/>
                <w:szCs w:val="22"/>
              </w:rPr>
            </w:pPr>
            <w:r>
              <w:rPr>
                <w:rFonts w:ascii="Times" w:hAnsi="Times" w:cs="Courier 10 Pitch"/>
                <w:b/>
                <w:bCs/>
                <w:sz w:val="22"/>
                <w:szCs w:val="22"/>
              </w:rPr>
              <w:t>4</w:t>
            </w:r>
          </w:p>
        </w:tc>
      </w:tr>
    </w:tbl>
    <w:p w14:paraId="58537F68" w14:textId="77777777" w:rsidR="00457431" w:rsidRPr="00457431" w:rsidRDefault="00457431">
      <w:pPr>
        <w:rPr>
          <w:rFonts w:ascii="Times" w:hAnsi="Times" w:cs="Courier 10 Pitch"/>
          <w:b/>
          <w:bCs/>
          <w:sz w:val="22"/>
          <w:szCs w:val="22"/>
        </w:rPr>
      </w:pPr>
    </w:p>
    <w:p w14:paraId="5A7157F8" w14:textId="30D4DC6F" w:rsidR="00241603" w:rsidRPr="00BF00DD" w:rsidRDefault="00BF00DD">
      <w:pPr>
        <w:rPr>
          <w:b/>
          <w:bCs/>
        </w:rPr>
      </w:pPr>
      <w:r w:rsidRPr="00BF00DD">
        <w:rPr>
          <w:b/>
          <w:bCs/>
        </w:rPr>
        <w:t xml:space="preserve">The total is alignment score obtained as illustrated </w:t>
      </w:r>
      <w:proofErr w:type="spellStart"/>
      <w:r w:rsidRPr="00BF00DD">
        <w:rPr>
          <w:b/>
          <w:bCs/>
        </w:rPr>
        <w:t>avove</w:t>
      </w:r>
      <w:proofErr w:type="spellEnd"/>
      <w:r w:rsidRPr="00BF00DD">
        <w:rPr>
          <w:b/>
          <w:bCs/>
        </w:rPr>
        <w:t xml:space="preserve"> is +18.</w:t>
      </w:r>
    </w:p>
    <w:p w14:paraId="03DD734A" w14:textId="7A284B71" w:rsidR="00241603" w:rsidRDefault="00BB36A5">
      <w:r>
        <w:t xml:space="preserve">3. NCBI BLAST – perform BLAST searches with the SARS-CoV-2 protein: </w:t>
      </w:r>
      <w:r>
        <w:rPr>
          <w:rFonts w:ascii="Arial" w:hAnsi="Arial" w:cs="Arial"/>
          <w:color w:val="444444"/>
          <w:sz w:val="21"/>
        </w:rPr>
        <w:t>YP_009725307</w:t>
      </w:r>
    </w:p>
    <w:p w14:paraId="76E3203D" w14:textId="77777777" w:rsidR="00BF00DD" w:rsidRDefault="00BF00DD"/>
    <w:p w14:paraId="76A855E6" w14:textId="0A509E7A" w:rsidR="00BF00DD" w:rsidRDefault="00BF00DD" w:rsidP="00BF00DD">
      <w:proofErr w:type="gramStart"/>
      <w:r>
        <w:t>a)</w:t>
      </w:r>
      <w:r w:rsidR="00BB36A5">
        <w:t>(</w:t>
      </w:r>
      <w:proofErr w:type="gramEnd"/>
      <w:r w:rsidR="00BB36A5">
        <w:t xml:space="preserve">5 pts) What is the minimum sequence similarity score S for a hit to be included when a BLAST search is run with threshold E value set to 0.05? Estimated lambda = 0.32, estimated K = 0.14, and the database size is 4 billion. The query sequence length is 100.   </w:t>
      </w:r>
    </w:p>
    <w:p w14:paraId="51DC664A" w14:textId="0F4D1906" w:rsidR="00914C4F" w:rsidRDefault="00914C4F" w:rsidP="00BF00DD"/>
    <w:p w14:paraId="1BC5C37D" w14:textId="7C8F52CB" w:rsidR="00914C4F" w:rsidRPr="00914C4F" w:rsidRDefault="00914C4F" w:rsidP="00BF00DD">
      <w:pPr>
        <w:rPr>
          <w:b/>
          <w:bCs/>
        </w:rPr>
      </w:pPr>
      <w:r w:rsidRPr="00914C4F">
        <w:rPr>
          <w:b/>
          <w:bCs/>
        </w:rPr>
        <w:lastRenderedPageBreak/>
        <w:t xml:space="preserve">I have pasted a screenshot of the working I performed in my notebook </w:t>
      </w:r>
      <w:proofErr w:type="gramStart"/>
      <w:r w:rsidRPr="00914C4F">
        <w:rPr>
          <w:b/>
          <w:bCs/>
        </w:rPr>
        <w:t>below :</w:t>
      </w:r>
      <w:proofErr w:type="gramEnd"/>
    </w:p>
    <w:p w14:paraId="2C6B55CB" w14:textId="794B5A7D" w:rsidR="002F594D" w:rsidRDefault="002F594D" w:rsidP="00BF00DD">
      <w:r>
        <w:rPr>
          <w:noProof/>
        </w:rPr>
        <w:drawing>
          <wp:inline distT="0" distB="0" distL="0" distR="0" wp14:anchorId="5ADB7747" wp14:editId="1473F431">
            <wp:extent cx="5899007" cy="2084859"/>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7439" cy="2098442"/>
                    </a:xfrm>
                    <a:prstGeom prst="rect">
                      <a:avLst/>
                    </a:prstGeom>
                  </pic:spPr>
                </pic:pic>
              </a:graphicData>
            </a:graphic>
          </wp:inline>
        </w:drawing>
      </w:r>
    </w:p>
    <w:p w14:paraId="03B0E96B" w14:textId="34F75E93" w:rsidR="000F5BED" w:rsidRDefault="000F5BED" w:rsidP="00BF00DD"/>
    <w:p w14:paraId="10F409CB" w14:textId="77777777" w:rsidR="000F5BED" w:rsidRDefault="000F5BED" w:rsidP="00BF00DD"/>
    <w:p w14:paraId="50A36F85" w14:textId="77777777" w:rsidR="00241603" w:rsidRDefault="00241603"/>
    <w:p w14:paraId="28FA3156" w14:textId="4AABFE20" w:rsidR="00241603" w:rsidRDefault="00BB36A5">
      <w:r>
        <w:t xml:space="preserve">b) (5 pts) What blast algorithm should you use for a fast search of highly similar protein sequences? </w:t>
      </w:r>
    </w:p>
    <w:p w14:paraId="4340E864" w14:textId="2C202B35" w:rsidR="000F5BED" w:rsidRDefault="000F5BED"/>
    <w:p w14:paraId="692652CA" w14:textId="03AB47BE" w:rsidR="000F5BED" w:rsidRPr="000F5BED" w:rsidRDefault="000F5BED">
      <w:pPr>
        <w:rPr>
          <w:b/>
          <w:bCs/>
        </w:rPr>
      </w:pPr>
      <w:r w:rsidRPr="000F5BED">
        <w:rPr>
          <w:b/>
          <w:bCs/>
        </w:rPr>
        <w:t xml:space="preserve">The blast algorithm which can be used for searching highly similar protein sequences is ‘Quick </w:t>
      </w:r>
      <w:proofErr w:type="spellStart"/>
      <w:r w:rsidRPr="000F5BED">
        <w:rPr>
          <w:b/>
          <w:bCs/>
        </w:rPr>
        <w:t>Blast</w:t>
      </w:r>
      <w:r w:rsidR="006303B3">
        <w:rPr>
          <w:b/>
          <w:bCs/>
        </w:rPr>
        <w:t>P</w:t>
      </w:r>
      <w:proofErr w:type="spellEnd"/>
      <w:r w:rsidRPr="000F5BED">
        <w:rPr>
          <w:b/>
          <w:bCs/>
        </w:rPr>
        <w:t>’</w:t>
      </w:r>
      <w:r w:rsidR="006303B3">
        <w:rPr>
          <w:b/>
          <w:bCs/>
        </w:rPr>
        <w:t xml:space="preserve"> or ‘</w:t>
      </w:r>
      <w:proofErr w:type="spellStart"/>
      <w:r w:rsidR="006303B3">
        <w:rPr>
          <w:b/>
          <w:bCs/>
        </w:rPr>
        <w:t>SmartBlast</w:t>
      </w:r>
      <w:proofErr w:type="spellEnd"/>
      <w:r w:rsidR="006303B3">
        <w:rPr>
          <w:b/>
          <w:bCs/>
        </w:rPr>
        <w:t>’</w:t>
      </w:r>
    </w:p>
    <w:p w14:paraId="214378ED" w14:textId="77777777" w:rsidR="00241603" w:rsidRDefault="00241603"/>
    <w:p w14:paraId="5BC4C7B1" w14:textId="33AF2594" w:rsidR="000F5BED" w:rsidRDefault="00BB36A5">
      <w:r>
        <w:t xml:space="preserve">c) (5 pts) How can you exclude other SARS-CoV-2 isolates in your search results? Paste a screenshot of your search results. </w:t>
      </w:r>
    </w:p>
    <w:p w14:paraId="1E44D32A" w14:textId="725B08A5" w:rsidR="000F5BED" w:rsidRPr="000F5BED" w:rsidRDefault="000F5BED">
      <w:pPr>
        <w:rPr>
          <w:b/>
          <w:bCs/>
        </w:rPr>
      </w:pPr>
      <w:r w:rsidRPr="000F5BED">
        <w:rPr>
          <w:b/>
          <w:bCs/>
        </w:rPr>
        <w:t xml:space="preserve">SARS-coV-2 isolates can be excluded by using the exclude option </w:t>
      </w:r>
      <w:r w:rsidR="00A50DC5">
        <w:rPr>
          <w:b/>
          <w:bCs/>
        </w:rPr>
        <w:t xml:space="preserve">(Tax id for exclusion </w:t>
      </w:r>
      <w:proofErr w:type="gramStart"/>
      <w:r w:rsidR="00A50DC5">
        <w:rPr>
          <w:b/>
          <w:bCs/>
        </w:rPr>
        <w:t>is :</w:t>
      </w:r>
      <w:proofErr w:type="gramEnd"/>
      <w:r w:rsidR="00A50DC5">
        <w:rPr>
          <w:b/>
          <w:bCs/>
        </w:rPr>
        <w:t xml:space="preserve"> 2697049)</w:t>
      </w:r>
      <w:r w:rsidRPr="000F5BED">
        <w:rPr>
          <w:b/>
          <w:bCs/>
        </w:rPr>
        <w:t>during the blast search. A screenshot of the results I obtained after exclusion is presented below:</w:t>
      </w:r>
    </w:p>
    <w:p w14:paraId="116312D7" w14:textId="20D676C8" w:rsidR="000F5BED" w:rsidRDefault="000F5BED"/>
    <w:p w14:paraId="5E97A4BB" w14:textId="20CDF2C2" w:rsidR="000F5BED" w:rsidRDefault="000F5BED">
      <w:r>
        <w:rPr>
          <w:noProof/>
        </w:rPr>
        <w:drawing>
          <wp:inline distT="0" distB="0" distL="0" distR="0" wp14:anchorId="17E6B640" wp14:editId="610C2C9C">
            <wp:extent cx="4363895" cy="2058978"/>
            <wp:effectExtent l="0" t="0" r="508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85364" cy="2069108"/>
                    </a:xfrm>
                    <a:prstGeom prst="rect">
                      <a:avLst/>
                    </a:prstGeom>
                  </pic:spPr>
                </pic:pic>
              </a:graphicData>
            </a:graphic>
          </wp:inline>
        </w:drawing>
      </w:r>
    </w:p>
    <w:p w14:paraId="1A7BBF67" w14:textId="77777777" w:rsidR="00241603" w:rsidRDefault="00241603"/>
    <w:p w14:paraId="186A9794" w14:textId="77777777" w:rsidR="00241603" w:rsidRDefault="00BB36A5">
      <w:r>
        <w:t xml:space="preserve">d) (5 pts) How can you refine your search to determine if distantly related sequences exist outside of coronaviruses (SARS-CoV-2 is a member of the </w:t>
      </w:r>
      <w:proofErr w:type="spellStart"/>
      <w:r>
        <w:t>betacoronavirus</w:t>
      </w:r>
      <w:proofErr w:type="spellEnd"/>
      <w:r>
        <w:t xml:space="preserve"> subfamily)? What program(s) would you use?</w:t>
      </w:r>
    </w:p>
    <w:p w14:paraId="4C45D558" w14:textId="274CBD33" w:rsidR="00241603" w:rsidRDefault="00BB36A5">
      <w:r>
        <w:t>Paste a screenshot of your results of a search for distantly related sequences in other viruses or organisms excluding all coronaviruses.</w:t>
      </w:r>
    </w:p>
    <w:p w14:paraId="460317EE" w14:textId="7FB9ED75" w:rsidR="00C125B0" w:rsidRDefault="00C125B0"/>
    <w:p w14:paraId="1AD7A634" w14:textId="08CF8B17" w:rsidR="00C125B0" w:rsidRPr="00C125B0" w:rsidRDefault="00C125B0">
      <w:pPr>
        <w:rPr>
          <w:b/>
          <w:bCs/>
        </w:rPr>
      </w:pPr>
      <w:r w:rsidRPr="00C125B0">
        <w:rPr>
          <w:b/>
          <w:bCs/>
        </w:rPr>
        <w:t xml:space="preserve">I have excluded </w:t>
      </w:r>
      <w:proofErr w:type="spellStart"/>
      <w:proofErr w:type="gramStart"/>
      <w:r w:rsidRPr="00C125B0">
        <w:rPr>
          <w:b/>
          <w:bCs/>
        </w:rPr>
        <w:t>betacoronavirus</w:t>
      </w:r>
      <w:proofErr w:type="spellEnd"/>
      <w:r w:rsidR="00A50DC5">
        <w:rPr>
          <w:b/>
          <w:bCs/>
        </w:rPr>
        <w:t xml:space="preserve"> </w:t>
      </w:r>
      <w:r w:rsidRPr="00C125B0">
        <w:rPr>
          <w:b/>
          <w:bCs/>
        </w:rPr>
        <w:t xml:space="preserve"> in</w:t>
      </w:r>
      <w:proofErr w:type="gramEnd"/>
      <w:r w:rsidRPr="00C125B0">
        <w:rPr>
          <w:b/>
          <w:bCs/>
        </w:rPr>
        <w:t xml:space="preserve"> the screenshot below, the program I used to run it was BLAST-P</w:t>
      </w:r>
      <w:r w:rsidR="00A50DC5">
        <w:rPr>
          <w:b/>
          <w:bCs/>
        </w:rPr>
        <w:t>.</w:t>
      </w:r>
    </w:p>
    <w:p w14:paraId="2E165CDF" w14:textId="77777777" w:rsidR="00241603" w:rsidRDefault="00241603"/>
    <w:p w14:paraId="2AF5B0ED" w14:textId="000C5E13" w:rsidR="00241603" w:rsidRDefault="00241603"/>
    <w:p w14:paraId="7581B8AB" w14:textId="4B5DE716" w:rsidR="008875FF" w:rsidRDefault="008875FF">
      <w:r>
        <w:rPr>
          <w:noProof/>
        </w:rPr>
        <w:drawing>
          <wp:inline distT="0" distB="0" distL="0" distR="0" wp14:anchorId="6C77243C" wp14:editId="0C251F12">
            <wp:extent cx="4243138" cy="2213478"/>
            <wp:effectExtent l="0" t="0" r="0" b="0"/>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4714" cy="2250816"/>
                    </a:xfrm>
                    <a:prstGeom prst="rect">
                      <a:avLst/>
                    </a:prstGeom>
                  </pic:spPr>
                </pic:pic>
              </a:graphicData>
            </a:graphic>
          </wp:inline>
        </w:drawing>
      </w:r>
    </w:p>
    <w:p w14:paraId="03D504A4" w14:textId="1E1FB8BC" w:rsidR="008875FF" w:rsidRDefault="008875FF"/>
    <w:p w14:paraId="41FEBDC4" w14:textId="64C2EE41" w:rsidR="008875FF" w:rsidRDefault="008875FF"/>
    <w:p w14:paraId="253B1C97" w14:textId="69E0FDC1" w:rsidR="008875FF" w:rsidRDefault="005F036F">
      <w:pPr>
        <w:rPr>
          <w:b/>
          <w:bCs/>
        </w:rPr>
      </w:pPr>
      <w:r w:rsidRPr="005F036F">
        <w:rPr>
          <w:b/>
          <w:bCs/>
        </w:rPr>
        <w:t xml:space="preserve">In the second trial I excluded the entire family of coronaviruses by using exclude option on </w:t>
      </w:r>
      <w:proofErr w:type="spellStart"/>
      <w:r w:rsidRPr="005F036F">
        <w:rPr>
          <w:b/>
          <w:bCs/>
        </w:rPr>
        <w:t>coronaviridae</w:t>
      </w:r>
      <w:proofErr w:type="spellEnd"/>
      <w:r w:rsidRPr="005F036F">
        <w:rPr>
          <w:b/>
          <w:bCs/>
        </w:rPr>
        <w:t xml:space="preserve"> family</w:t>
      </w:r>
      <w:r w:rsidR="00A50DC5">
        <w:rPr>
          <w:b/>
          <w:bCs/>
        </w:rPr>
        <w:t xml:space="preserve"> (Tax </w:t>
      </w:r>
      <w:proofErr w:type="gramStart"/>
      <w:r w:rsidR="00A50DC5">
        <w:rPr>
          <w:b/>
          <w:bCs/>
        </w:rPr>
        <w:t>ID :</w:t>
      </w:r>
      <w:proofErr w:type="gramEnd"/>
      <w:r w:rsidR="00A50DC5">
        <w:rPr>
          <w:b/>
          <w:bCs/>
        </w:rPr>
        <w:t xml:space="preserve"> 11118)</w:t>
      </w:r>
      <w:r w:rsidRPr="005F036F">
        <w:rPr>
          <w:b/>
          <w:bCs/>
        </w:rPr>
        <w:t xml:space="preserve"> my results were</w:t>
      </w:r>
      <w:r>
        <w:rPr>
          <w:b/>
          <w:bCs/>
        </w:rPr>
        <w:t xml:space="preserve"> as </w:t>
      </w:r>
      <w:r w:rsidR="00A50DC5">
        <w:rPr>
          <w:b/>
          <w:bCs/>
        </w:rPr>
        <w:t>the screenshot presented below</w:t>
      </w:r>
      <w:r>
        <w:rPr>
          <w:b/>
          <w:bCs/>
        </w:rPr>
        <w:t>, again I used the BLAST-P program.</w:t>
      </w:r>
    </w:p>
    <w:p w14:paraId="3E2255FF" w14:textId="4649DE72" w:rsidR="005F036F" w:rsidRDefault="005F036F">
      <w:pPr>
        <w:rPr>
          <w:b/>
          <w:bCs/>
        </w:rPr>
      </w:pPr>
    </w:p>
    <w:p w14:paraId="1AE787D8" w14:textId="0E8F83D5" w:rsidR="005F036F" w:rsidRDefault="005F036F">
      <w:pPr>
        <w:rPr>
          <w:b/>
          <w:bCs/>
        </w:rPr>
      </w:pPr>
    </w:p>
    <w:p w14:paraId="32C14212" w14:textId="3B106F27" w:rsidR="002423B8" w:rsidRDefault="002423B8">
      <w:pPr>
        <w:rPr>
          <w:b/>
          <w:bCs/>
        </w:rPr>
      </w:pPr>
    </w:p>
    <w:p w14:paraId="0084F101" w14:textId="7B29CFFE" w:rsidR="002423B8" w:rsidRDefault="002423B8">
      <w:pPr>
        <w:rPr>
          <w:b/>
          <w:bCs/>
        </w:rPr>
      </w:pPr>
      <w:r>
        <w:rPr>
          <w:b/>
          <w:bCs/>
          <w:noProof/>
        </w:rPr>
        <w:drawing>
          <wp:inline distT="0" distB="0" distL="0" distR="0" wp14:anchorId="0E1D35FE" wp14:editId="1A26720A">
            <wp:extent cx="4225158" cy="2544755"/>
            <wp:effectExtent l="0" t="0" r="444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6521" cy="2551599"/>
                    </a:xfrm>
                    <a:prstGeom prst="rect">
                      <a:avLst/>
                    </a:prstGeom>
                  </pic:spPr>
                </pic:pic>
              </a:graphicData>
            </a:graphic>
          </wp:inline>
        </w:drawing>
      </w:r>
    </w:p>
    <w:p w14:paraId="360584A4" w14:textId="77777777" w:rsidR="002423B8" w:rsidRPr="005F036F" w:rsidRDefault="002423B8">
      <w:pPr>
        <w:rPr>
          <w:b/>
          <w:bCs/>
        </w:rPr>
      </w:pPr>
    </w:p>
    <w:p w14:paraId="7B3C4EDD" w14:textId="77777777" w:rsidR="008875FF" w:rsidRDefault="008875FF"/>
    <w:p w14:paraId="2E914CBD" w14:textId="77777777" w:rsidR="00241603" w:rsidRDefault="00BB36A5">
      <w:pPr>
        <w:pStyle w:val="NoSpacing"/>
      </w:pPr>
      <w:r>
        <w:rPr>
          <w:rFonts w:ascii="Times New Roman" w:hAnsi="Times New Roman" w:cs="Times New Roman"/>
        </w:rPr>
        <w:t xml:space="preserve">4. Perform a multiple sequence alignment of 20 different, diverse myoglobin protein sequences, from different mammals. Add one or two outgroup myoglobin sequences. Be sure to use full-length or </w:t>
      </w:r>
      <w:proofErr w:type="spellStart"/>
      <w:r>
        <w:rPr>
          <w:rFonts w:ascii="Times New Roman" w:hAnsi="Times New Roman" w:cs="Times New Roman"/>
        </w:rPr>
        <w:t>Refseq</w:t>
      </w:r>
      <w:proofErr w:type="spellEnd"/>
      <w:r>
        <w:rPr>
          <w:rFonts w:ascii="Times New Roman" w:hAnsi="Times New Roman" w:cs="Times New Roman"/>
        </w:rPr>
        <w:t xml:space="preserve"> sequences. Use the MUSCLE program included in the MEGA package.</w:t>
      </w:r>
    </w:p>
    <w:p w14:paraId="1739C3EE" w14:textId="77777777" w:rsidR="00241603" w:rsidRDefault="00241603">
      <w:pPr>
        <w:pStyle w:val="NoSpacing"/>
        <w:rPr>
          <w:rFonts w:ascii="Times New Roman" w:hAnsi="Times New Roman" w:cs="Times New Roman"/>
        </w:rPr>
      </w:pPr>
    </w:p>
    <w:p w14:paraId="31163E3F" w14:textId="77777777" w:rsidR="00A50DC5" w:rsidRDefault="00BB36A5">
      <w:pPr>
        <w:pStyle w:val="PreformattedText"/>
        <w:widowControl/>
        <w:rPr>
          <w:rFonts w:ascii="Times New Roman" w:hAnsi="Times New Roman" w:cs="Times New Roman"/>
          <w:color w:val="000000"/>
          <w:sz w:val="24"/>
          <w:szCs w:val="24"/>
        </w:rPr>
      </w:pPr>
      <w:r>
        <w:rPr>
          <w:rFonts w:ascii="Times New Roman" w:hAnsi="Times New Roman" w:cs="Times New Roman"/>
          <w:color w:val="000000"/>
          <w:sz w:val="24"/>
          <w:szCs w:val="24"/>
        </w:rPr>
        <w:t xml:space="preserve">a) (5 pts) What gap </w:t>
      </w:r>
      <w:proofErr w:type="gramStart"/>
      <w:r>
        <w:rPr>
          <w:rFonts w:ascii="Times New Roman" w:hAnsi="Times New Roman" w:cs="Times New Roman"/>
          <w:color w:val="000000"/>
          <w:sz w:val="24"/>
          <w:szCs w:val="24"/>
        </w:rPr>
        <w:t>opening</w:t>
      </w:r>
      <w:proofErr w:type="gramEnd"/>
      <w:r>
        <w:rPr>
          <w:rFonts w:ascii="Times New Roman" w:hAnsi="Times New Roman" w:cs="Times New Roman"/>
          <w:color w:val="000000"/>
          <w:sz w:val="24"/>
          <w:szCs w:val="24"/>
        </w:rPr>
        <w:t xml:space="preserve"> and extension penalties did you use? Which distance method did you use for the 1</w:t>
      </w:r>
      <w:r>
        <w:rPr>
          <w:rFonts w:ascii="Times New Roman" w:hAnsi="Times New Roman" w:cs="Times New Roman"/>
          <w:color w:val="000000"/>
          <w:sz w:val="24"/>
          <w:szCs w:val="24"/>
          <w:vertAlign w:val="superscript"/>
        </w:rPr>
        <w:t>st</w:t>
      </w:r>
      <w:r>
        <w:rPr>
          <w:rFonts w:ascii="Times New Roman" w:hAnsi="Times New Roman" w:cs="Times New Roman"/>
          <w:color w:val="000000"/>
          <w:sz w:val="24"/>
          <w:szCs w:val="24"/>
        </w:rPr>
        <w:t xml:space="preserve"> 2 iterations and for additional iterations? </w:t>
      </w:r>
    </w:p>
    <w:p w14:paraId="1E1E5010" w14:textId="7773D098" w:rsidR="00241603" w:rsidRDefault="007D22B1">
      <w:pPr>
        <w:pStyle w:val="PreformattedText"/>
        <w:widowControl/>
        <w:rPr>
          <w:rFonts w:ascii="Times New Roman" w:hAnsi="Times New Roman" w:cs="Times New Roman"/>
          <w:b/>
          <w:bCs/>
          <w:color w:val="000000"/>
          <w:sz w:val="24"/>
          <w:szCs w:val="24"/>
        </w:rPr>
      </w:pPr>
      <w:r w:rsidRPr="007D22B1">
        <w:rPr>
          <w:rFonts w:ascii="Times New Roman" w:hAnsi="Times New Roman" w:cs="Times New Roman"/>
          <w:b/>
          <w:bCs/>
          <w:color w:val="000000"/>
          <w:sz w:val="24"/>
          <w:szCs w:val="24"/>
        </w:rPr>
        <w:t>The gap opening penalties being used is -2.90 and the gap extension penalty is 0</w:t>
      </w:r>
    </w:p>
    <w:p w14:paraId="37CE0E6D" w14:textId="126AA8C1" w:rsidR="002A0911" w:rsidRDefault="002A0911">
      <w:pPr>
        <w:pStyle w:val="PreformattedText"/>
        <w:widowControl/>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I used CLUSTER </w:t>
      </w:r>
      <w:proofErr w:type="gramStart"/>
      <w:r>
        <w:rPr>
          <w:rFonts w:ascii="Times New Roman" w:hAnsi="Times New Roman" w:cs="Times New Roman"/>
          <w:b/>
          <w:bCs/>
          <w:color w:val="000000"/>
          <w:sz w:val="24"/>
          <w:szCs w:val="24"/>
        </w:rPr>
        <w:t>method</w:t>
      </w:r>
      <w:r w:rsidR="00FA46E0">
        <w:rPr>
          <w:rFonts w:ascii="Times New Roman" w:hAnsi="Times New Roman" w:cs="Times New Roman"/>
          <w:b/>
          <w:bCs/>
          <w:color w:val="000000"/>
          <w:sz w:val="24"/>
          <w:szCs w:val="24"/>
        </w:rPr>
        <w:t>(</w:t>
      </w:r>
      <w:r>
        <w:rPr>
          <w:rFonts w:ascii="Times New Roman" w:hAnsi="Times New Roman" w:cs="Times New Roman"/>
          <w:b/>
          <w:bCs/>
          <w:color w:val="000000"/>
          <w:sz w:val="24"/>
          <w:szCs w:val="24"/>
        </w:rPr>
        <w:t xml:space="preserve"> UPGMA</w:t>
      </w:r>
      <w:proofErr w:type="gramEnd"/>
      <w:r>
        <w:rPr>
          <w:rFonts w:ascii="Times New Roman" w:hAnsi="Times New Roman" w:cs="Times New Roman"/>
          <w:b/>
          <w:bCs/>
          <w:color w:val="000000"/>
          <w:sz w:val="24"/>
          <w:szCs w:val="24"/>
        </w:rPr>
        <w:t xml:space="preserve"> </w:t>
      </w:r>
      <w:r w:rsidR="00FA46E0">
        <w:rPr>
          <w:rFonts w:ascii="Times New Roman" w:hAnsi="Times New Roman" w:cs="Times New Roman"/>
          <w:b/>
          <w:bCs/>
          <w:color w:val="000000"/>
          <w:sz w:val="24"/>
          <w:szCs w:val="24"/>
        </w:rPr>
        <w:t>)</w:t>
      </w:r>
      <w:r>
        <w:rPr>
          <w:rFonts w:ascii="Times New Roman" w:hAnsi="Times New Roman" w:cs="Times New Roman"/>
          <w:b/>
          <w:bCs/>
          <w:color w:val="000000"/>
          <w:sz w:val="24"/>
          <w:szCs w:val="24"/>
        </w:rPr>
        <w:t>for iterations 1,2 and</w:t>
      </w:r>
      <w:r w:rsidR="00FA46E0">
        <w:rPr>
          <w:rFonts w:ascii="Times New Roman" w:hAnsi="Times New Roman" w:cs="Times New Roman"/>
          <w:b/>
          <w:bCs/>
          <w:color w:val="000000"/>
          <w:sz w:val="24"/>
          <w:szCs w:val="24"/>
        </w:rPr>
        <w:t xml:space="preserve"> the</w:t>
      </w:r>
      <w:r>
        <w:rPr>
          <w:rFonts w:ascii="Times New Roman" w:hAnsi="Times New Roman" w:cs="Times New Roman"/>
          <w:b/>
          <w:bCs/>
          <w:color w:val="000000"/>
          <w:sz w:val="24"/>
          <w:szCs w:val="24"/>
        </w:rPr>
        <w:t xml:space="preserve">  CLUSTER</w:t>
      </w:r>
      <w:r w:rsidR="00FA46E0">
        <w:rPr>
          <w:rFonts w:ascii="Times New Roman" w:hAnsi="Times New Roman" w:cs="Times New Roman"/>
          <w:b/>
          <w:bCs/>
          <w:color w:val="000000"/>
          <w:sz w:val="24"/>
          <w:szCs w:val="24"/>
        </w:rPr>
        <w:t>(UPGMA)</w:t>
      </w:r>
      <w:r>
        <w:rPr>
          <w:rFonts w:ascii="Times New Roman" w:hAnsi="Times New Roman" w:cs="Times New Roman"/>
          <w:b/>
          <w:bCs/>
          <w:color w:val="000000"/>
          <w:sz w:val="24"/>
          <w:szCs w:val="24"/>
        </w:rPr>
        <w:t xml:space="preserve"> method for the other iterations as well</w:t>
      </w:r>
    </w:p>
    <w:p w14:paraId="0BF23E0C" w14:textId="77777777" w:rsidR="00241603" w:rsidRDefault="00241603">
      <w:pPr>
        <w:pStyle w:val="NoSpacing"/>
        <w:rPr>
          <w:rFonts w:ascii="Times New Roman" w:hAnsi="Times New Roman" w:cs="Times New Roman"/>
        </w:rPr>
      </w:pPr>
    </w:p>
    <w:p w14:paraId="674309BB" w14:textId="13C48C2F" w:rsidR="00241603" w:rsidRDefault="00BB36A5">
      <w:pPr>
        <w:pStyle w:val="NoSpacing"/>
        <w:rPr>
          <w:rFonts w:ascii="Times New Roman" w:hAnsi="Times New Roman" w:cs="Times New Roman"/>
        </w:rPr>
      </w:pPr>
      <w:r>
        <w:rPr>
          <w:rFonts w:ascii="Times New Roman" w:hAnsi="Times New Roman" w:cs="Times New Roman"/>
        </w:rPr>
        <w:t>b) (5 pts) upload your multiple sequence alignment as a pdf document.</w:t>
      </w:r>
    </w:p>
    <w:p w14:paraId="76429C0C" w14:textId="46800C29" w:rsidR="00BF2185" w:rsidRPr="00BF2185" w:rsidRDefault="00BF2185">
      <w:pPr>
        <w:pStyle w:val="NoSpacing"/>
        <w:rPr>
          <w:b/>
          <w:bCs/>
        </w:rPr>
      </w:pPr>
      <w:r w:rsidRPr="00BF2185">
        <w:rPr>
          <w:rFonts w:ascii="Times New Roman" w:hAnsi="Times New Roman" w:cs="Times New Roman"/>
          <w:b/>
          <w:bCs/>
        </w:rPr>
        <w:lastRenderedPageBreak/>
        <w:t>I have uploaded the pdf – Please note that I choose sequences with similar lengths and the gaps obtained are considerably less but present in the pdf if looked upon carefully!</w:t>
      </w:r>
    </w:p>
    <w:p w14:paraId="11D92DB1" w14:textId="77777777" w:rsidR="00241603" w:rsidRDefault="00241603">
      <w:pPr>
        <w:pStyle w:val="NoSpacing"/>
        <w:rPr>
          <w:rFonts w:ascii="Times New Roman" w:hAnsi="Times New Roman" w:cs="Times New Roman"/>
        </w:rPr>
      </w:pPr>
    </w:p>
    <w:p w14:paraId="53BAA236" w14:textId="2160D76B" w:rsidR="00241603" w:rsidRDefault="00BB36A5">
      <w:pPr>
        <w:pStyle w:val="NoSpacing"/>
        <w:rPr>
          <w:rFonts w:ascii="Times New Roman" w:hAnsi="Times New Roman" w:cs="Times New Roman"/>
        </w:rPr>
      </w:pPr>
      <w:r>
        <w:rPr>
          <w:rFonts w:ascii="Times New Roman" w:hAnsi="Times New Roman" w:cs="Times New Roman"/>
        </w:rPr>
        <w:t xml:space="preserve">c) (10 pts) list some key differences between MUSCLE and </w:t>
      </w:r>
      <w:proofErr w:type="spellStart"/>
      <w:r>
        <w:rPr>
          <w:rFonts w:ascii="Times New Roman" w:hAnsi="Times New Roman" w:cs="Times New Roman"/>
        </w:rPr>
        <w:t>ClustalW</w:t>
      </w:r>
      <w:proofErr w:type="spellEnd"/>
      <w:r>
        <w:rPr>
          <w:rFonts w:ascii="Times New Roman" w:hAnsi="Times New Roman" w:cs="Times New Roman"/>
        </w:rPr>
        <w:t xml:space="preserve"> in how they perform multiple sequence alignments. How does MUSCLE deal with the problem of greediness of progressive alignments? </w:t>
      </w:r>
    </w:p>
    <w:p w14:paraId="666F1F05" w14:textId="5005EB1E" w:rsidR="008F7AD0" w:rsidRDefault="008F7AD0">
      <w:pPr>
        <w:pStyle w:val="NoSpacing"/>
        <w:rPr>
          <w:rFonts w:ascii="Times New Roman" w:hAnsi="Times New Roman" w:cs="Times New Roman"/>
        </w:rPr>
      </w:pPr>
    </w:p>
    <w:p w14:paraId="0E19B1BF" w14:textId="260FA418" w:rsidR="008F7AD0" w:rsidRDefault="008F7AD0">
      <w:pPr>
        <w:pStyle w:val="NoSpacing"/>
        <w:rPr>
          <w:rFonts w:ascii="Times New Roman" w:hAnsi="Times New Roman" w:cs="Times New Roman"/>
        </w:rPr>
      </w:pPr>
      <w:r>
        <w:rPr>
          <w:rFonts w:ascii="Times New Roman" w:hAnsi="Times New Roman" w:cs="Times New Roman"/>
        </w:rPr>
        <w:t xml:space="preserve">The key differences between MUSCLE and </w:t>
      </w:r>
      <w:proofErr w:type="spellStart"/>
      <w:r>
        <w:rPr>
          <w:rFonts w:ascii="Times New Roman" w:hAnsi="Times New Roman" w:cs="Times New Roman"/>
        </w:rPr>
        <w:t>ClustalW</w:t>
      </w:r>
      <w:proofErr w:type="spellEnd"/>
      <w:r>
        <w:rPr>
          <w:rFonts w:ascii="Times New Roman" w:hAnsi="Times New Roman" w:cs="Times New Roman"/>
        </w:rPr>
        <w:t xml:space="preserve"> in terms of how they perform multiple sequence alignment are:</w:t>
      </w:r>
    </w:p>
    <w:p w14:paraId="267193A7" w14:textId="77777777" w:rsidR="002F594D" w:rsidRDefault="002F594D">
      <w:pPr>
        <w:pStyle w:val="NoSpacing"/>
        <w:rPr>
          <w:rFonts w:ascii="Times New Roman" w:hAnsi="Times New Roman" w:cs="Times New Roman"/>
        </w:rPr>
      </w:pPr>
    </w:p>
    <w:p w14:paraId="750D4E96" w14:textId="1A8CD50B" w:rsidR="008F7AD0" w:rsidRDefault="008F7AD0">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4981"/>
        <w:gridCol w:w="4981"/>
      </w:tblGrid>
      <w:tr w:rsidR="008F7AD0" w14:paraId="1CB7D57F" w14:textId="77777777" w:rsidTr="008F7AD0">
        <w:tc>
          <w:tcPr>
            <w:tcW w:w="4981" w:type="dxa"/>
          </w:tcPr>
          <w:p w14:paraId="183F69A0" w14:textId="59F730B7" w:rsidR="008F7AD0" w:rsidRPr="008F7AD0" w:rsidRDefault="008F7AD0" w:rsidP="008F7AD0">
            <w:pPr>
              <w:pStyle w:val="NoSpacing"/>
              <w:jc w:val="center"/>
              <w:rPr>
                <w:b/>
                <w:bCs/>
              </w:rPr>
            </w:pPr>
            <w:proofErr w:type="spellStart"/>
            <w:r w:rsidRPr="008F7AD0">
              <w:rPr>
                <w:b/>
                <w:bCs/>
              </w:rPr>
              <w:t>ClustalW</w:t>
            </w:r>
            <w:proofErr w:type="spellEnd"/>
          </w:p>
        </w:tc>
        <w:tc>
          <w:tcPr>
            <w:tcW w:w="4981" w:type="dxa"/>
          </w:tcPr>
          <w:p w14:paraId="53C3E1BC" w14:textId="53C91ECB" w:rsidR="008F7AD0" w:rsidRPr="008F7AD0" w:rsidRDefault="008F7AD0" w:rsidP="008F7AD0">
            <w:pPr>
              <w:pStyle w:val="NoSpacing"/>
              <w:jc w:val="center"/>
              <w:rPr>
                <w:b/>
                <w:bCs/>
              </w:rPr>
            </w:pPr>
            <w:r w:rsidRPr="008F7AD0">
              <w:rPr>
                <w:b/>
                <w:bCs/>
              </w:rPr>
              <w:t>Muscle</w:t>
            </w:r>
          </w:p>
        </w:tc>
      </w:tr>
      <w:tr w:rsidR="008F7AD0" w14:paraId="181924F7" w14:textId="77777777" w:rsidTr="008F7AD0">
        <w:trPr>
          <w:trHeight w:val="3293"/>
        </w:trPr>
        <w:tc>
          <w:tcPr>
            <w:tcW w:w="4981" w:type="dxa"/>
          </w:tcPr>
          <w:p w14:paraId="77635CC0" w14:textId="77777777" w:rsidR="008F7AD0" w:rsidRPr="002A0911" w:rsidRDefault="008F7AD0" w:rsidP="002334D7">
            <w:pPr>
              <w:pStyle w:val="NoSpacing"/>
              <w:numPr>
                <w:ilvl w:val="0"/>
                <w:numId w:val="3"/>
              </w:numPr>
              <w:rPr>
                <w:rFonts w:ascii="Times" w:hAnsi="Times"/>
                <w:b/>
                <w:bCs/>
                <w:sz w:val="20"/>
                <w:szCs w:val="20"/>
              </w:rPr>
            </w:pPr>
            <w:r w:rsidRPr="002A0911">
              <w:rPr>
                <w:rFonts w:ascii="Times" w:hAnsi="Times"/>
                <w:b/>
                <w:bCs/>
                <w:sz w:val="20"/>
                <w:szCs w:val="20"/>
              </w:rPr>
              <w:t xml:space="preserve">Comparatively lesser alignment accuracy </w:t>
            </w:r>
          </w:p>
          <w:p w14:paraId="64B13BAB" w14:textId="77777777" w:rsidR="008F7AD0" w:rsidRPr="002A0911" w:rsidRDefault="008F7AD0" w:rsidP="008F7AD0">
            <w:pPr>
              <w:pStyle w:val="NoSpacing"/>
              <w:rPr>
                <w:rFonts w:ascii="Times" w:hAnsi="Times"/>
                <w:b/>
                <w:bCs/>
                <w:sz w:val="20"/>
                <w:szCs w:val="20"/>
              </w:rPr>
            </w:pPr>
          </w:p>
          <w:p w14:paraId="24E331A5" w14:textId="77777777" w:rsidR="008F7AD0" w:rsidRPr="002A0911" w:rsidRDefault="008F7AD0" w:rsidP="002334D7">
            <w:pPr>
              <w:pStyle w:val="NoSpacing"/>
              <w:numPr>
                <w:ilvl w:val="0"/>
                <w:numId w:val="3"/>
              </w:numPr>
              <w:rPr>
                <w:rFonts w:ascii="Times" w:hAnsi="Times"/>
                <w:b/>
                <w:bCs/>
                <w:sz w:val="20"/>
                <w:szCs w:val="20"/>
              </w:rPr>
            </w:pPr>
            <w:proofErr w:type="spellStart"/>
            <w:r w:rsidRPr="002A0911">
              <w:rPr>
                <w:rFonts w:ascii="Times" w:hAnsi="Times"/>
                <w:b/>
                <w:bCs/>
                <w:sz w:val="20"/>
                <w:szCs w:val="20"/>
              </w:rPr>
              <w:t>Clustal</w:t>
            </w:r>
            <w:proofErr w:type="spellEnd"/>
            <w:r w:rsidRPr="002A0911">
              <w:rPr>
                <w:rFonts w:ascii="Times" w:hAnsi="Times"/>
                <w:b/>
                <w:bCs/>
                <w:sz w:val="20"/>
                <w:szCs w:val="20"/>
              </w:rPr>
              <w:t xml:space="preserve"> W consumes lesser memory for the alignment process</w:t>
            </w:r>
          </w:p>
          <w:p w14:paraId="3AF4491B" w14:textId="77777777" w:rsidR="008F7AD0" w:rsidRPr="002A0911" w:rsidRDefault="008F7AD0" w:rsidP="008F7AD0">
            <w:pPr>
              <w:pStyle w:val="ListParagraph"/>
              <w:rPr>
                <w:rFonts w:ascii="Times" w:hAnsi="Times"/>
                <w:b/>
                <w:bCs/>
                <w:sz w:val="20"/>
                <w:szCs w:val="20"/>
              </w:rPr>
            </w:pPr>
          </w:p>
          <w:p w14:paraId="2EC3A595" w14:textId="1EAC5F37" w:rsidR="002334D7" w:rsidRPr="002A0911" w:rsidRDefault="002334D7" w:rsidP="002334D7">
            <w:pPr>
              <w:pStyle w:val="NoSpacing"/>
              <w:numPr>
                <w:ilvl w:val="0"/>
                <w:numId w:val="3"/>
              </w:numPr>
              <w:rPr>
                <w:rFonts w:ascii="Times" w:hAnsi="Times"/>
                <w:b/>
                <w:bCs/>
                <w:sz w:val="20"/>
                <w:szCs w:val="20"/>
              </w:rPr>
            </w:pPr>
            <w:r w:rsidRPr="002A0911">
              <w:rPr>
                <w:rFonts w:ascii="Times" w:hAnsi="Times"/>
                <w:b/>
                <w:bCs/>
                <w:sz w:val="20"/>
                <w:szCs w:val="20"/>
              </w:rPr>
              <w:t>Suitable for short alignments of about 50 sequences</w:t>
            </w:r>
          </w:p>
          <w:p w14:paraId="22B41DC5" w14:textId="77777777" w:rsidR="002334D7" w:rsidRPr="002A0911" w:rsidRDefault="002334D7" w:rsidP="002334D7">
            <w:pPr>
              <w:pStyle w:val="ListParagraph"/>
              <w:rPr>
                <w:rFonts w:ascii="Helvetica Neue" w:hAnsi="Helvetica Neue"/>
                <w:b/>
                <w:bCs/>
                <w:color w:val="58585A"/>
                <w:sz w:val="20"/>
                <w:szCs w:val="20"/>
              </w:rPr>
            </w:pPr>
          </w:p>
          <w:p w14:paraId="043C99B6" w14:textId="3F776146" w:rsidR="002334D7" w:rsidRPr="002A0911" w:rsidRDefault="002334D7" w:rsidP="002334D7">
            <w:pPr>
              <w:pStyle w:val="NoSpacing"/>
              <w:numPr>
                <w:ilvl w:val="0"/>
                <w:numId w:val="3"/>
              </w:numPr>
              <w:rPr>
                <w:rFonts w:ascii="Times" w:hAnsi="Times"/>
                <w:b/>
                <w:bCs/>
                <w:color w:val="000000" w:themeColor="text1"/>
                <w:sz w:val="20"/>
                <w:szCs w:val="20"/>
              </w:rPr>
            </w:pPr>
            <w:r w:rsidRPr="002A0911">
              <w:rPr>
                <w:rFonts w:ascii="Times" w:hAnsi="Times"/>
                <w:b/>
                <w:bCs/>
                <w:color w:val="000000" w:themeColor="text1"/>
                <w:sz w:val="20"/>
                <w:szCs w:val="20"/>
              </w:rPr>
              <w:t xml:space="preserve">Suitable for sequences </w:t>
            </w:r>
            <w:r w:rsidR="00A50DC5" w:rsidRPr="002A0911">
              <w:rPr>
                <w:rFonts w:ascii="Times" w:hAnsi="Times"/>
                <w:b/>
                <w:bCs/>
                <w:color w:val="000000" w:themeColor="text1"/>
                <w:sz w:val="20"/>
                <w:szCs w:val="20"/>
              </w:rPr>
              <w:t>with low</w:t>
            </w:r>
            <w:r w:rsidRPr="002A0911">
              <w:rPr>
                <w:rFonts w:ascii="Times" w:hAnsi="Times"/>
                <w:b/>
                <w:bCs/>
                <w:color w:val="000000" w:themeColor="text1"/>
                <w:sz w:val="20"/>
                <w:szCs w:val="20"/>
              </w:rPr>
              <w:t xml:space="preserve"> </w:t>
            </w:r>
            <w:proofErr w:type="spellStart"/>
            <w:r w:rsidR="00A50DC5">
              <w:rPr>
                <w:rFonts w:ascii="Times" w:hAnsi="Times"/>
                <w:b/>
                <w:bCs/>
                <w:color w:val="000000" w:themeColor="text1"/>
                <w:sz w:val="20"/>
                <w:szCs w:val="20"/>
              </w:rPr>
              <w:t>x</w:t>
            </w:r>
            <w:r w:rsidRPr="002A0911">
              <w:rPr>
                <w:rFonts w:ascii="Times" w:hAnsi="Times"/>
                <w:b/>
                <w:bCs/>
                <w:color w:val="000000" w:themeColor="text1"/>
                <w:sz w:val="20"/>
                <w:szCs w:val="20"/>
              </w:rPr>
              <w:t>homology</w:t>
            </w:r>
            <w:proofErr w:type="spellEnd"/>
            <w:r w:rsidRPr="002A0911">
              <w:rPr>
                <w:rFonts w:ascii="Times" w:hAnsi="Times"/>
                <w:b/>
                <w:bCs/>
                <w:color w:val="000000" w:themeColor="text1"/>
                <w:sz w:val="20"/>
                <w:szCs w:val="20"/>
              </w:rPr>
              <w:t xml:space="preserve"> N-terminal or C-terminal extensions</w:t>
            </w:r>
          </w:p>
          <w:p w14:paraId="10E0BF13" w14:textId="6DC42085" w:rsidR="002334D7" w:rsidRDefault="002334D7" w:rsidP="002334D7">
            <w:pPr>
              <w:pStyle w:val="NoSpacing"/>
              <w:numPr>
                <w:ilvl w:val="0"/>
                <w:numId w:val="3"/>
              </w:numPr>
              <w:rPr>
                <w:rFonts w:ascii="Times" w:hAnsi="Times"/>
                <w:b/>
                <w:bCs/>
                <w:sz w:val="20"/>
                <w:szCs w:val="20"/>
              </w:rPr>
            </w:pPr>
            <w:r w:rsidRPr="002A0911">
              <w:rPr>
                <w:rFonts w:ascii="Times" w:hAnsi="Times"/>
                <w:b/>
                <w:bCs/>
                <w:sz w:val="20"/>
                <w:szCs w:val="20"/>
              </w:rPr>
              <w:t>Uses a</w:t>
            </w:r>
            <w:r w:rsidR="00061042">
              <w:rPr>
                <w:rFonts w:ascii="Times" w:hAnsi="Times"/>
                <w:b/>
                <w:bCs/>
                <w:sz w:val="20"/>
                <w:szCs w:val="20"/>
              </w:rPr>
              <w:t xml:space="preserve"> progressive</w:t>
            </w:r>
            <w:r w:rsidRPr="002A0911">
              <w:rPr>
                <w:rFonts w:ascii="Times" w:hAnsi="Times"/>
                <w:b/>
                <w:bCs/>
                <w:sz w:val="20"/>
                <w:szCs w:val="20"/>
              </w:rPr>
              <w:t xml:space="preserve"> algorithm and hence mistakes that maybe produced initially are seldom corrected</w:t>
            </w:r>
          </w:p>
          <w:p w14:paraId="41DF9798" w14:textId="77777777" w:rsidR="00FA46E0" w:rsidRDefault="00061042" w:rsidP="00FA46E0">
            <w:pPr>
              <w:pStyle w:val="NoSpacing"/>
              <w:numPr>
                <w:ilvl w:val="0"/>
                <w:numId w:val="3"/>
              </w:numPr>
              <w:rPr>
                <w:rFonts w:ascii="Times" w:hAnsi="Times"/>
                <w:b/>
                <w:bCs/>
                <w:sz w:val="20"/>
                <w:szCs w:val="20"/>
              </w:rPr>
            </w:pPr>
            <w:r>
              <w:rPr>
                <w:rFonts w:ascii="Times" w:hAnsi="Times"/>
                <w:b/>
                <w:bCs/>
                <w:sz w:val="20"/>
                <w:szCs w:val="20"/>
              </w:rPr>
              <w:t>Constructs guide tree using neighbor-joining method</w:t>
            </w:r>
          </w:p>
          <w:p w14:paraId="4A09F9FF" w14:textId="6A51DF69" w:rsidR="00FA46E0" w:rsidRDefault="00FA46E0" w:rsidP="00FA46E0">
            <w:pPr>
              <w:pStyle w:val="NoSpacing"/>
              <w:numPr>
                <w:ilvl w:val="0"/>
                <w:numId w:val="3"/>
              </w:numPr>
              <w:rPr>
                <w:rFonts w:ascii="Times" w:hAnsi="Times"/>
                <w:b/>
                <w:bCs/>
                <w:sz w:val="20"/>
                <w:szCs w:val="20"/>
              </w:rPr>
            </w:pPr>
            <w:r>
              <w:rPr>
                <w:rFonts w:ascii="Times" w:hAnsi="Times"/>
                <w:b/>
                <w:bCs/>
                <w:sz w:val="20"/>
                <w:szCs w:val="20"/>
              </w:rPr>
              <w:t>Similarity measures used: pairwise alignment is done through the k-tuple method.</w:t>
            </w:r>
          </w:p>
          <w:p w14:paraId="560612E1" w14:textId="77777777" w:rsidR="00FA46E0" w:rsidRDefault="00FA46E0" w:rsidP="00FA46E0">
            <w:pPr>
              <w:pStyle w:val="NoSpacing"/>
              <w:rPr>
                <w:rFonts w:ascii="Times" w:hAnsi="Times"/>
                <w:b/>
                <w:bCs/>
                <w:sz w:val="20"/>
                <w:szCs w:val="20"/>
              </w:rPr>
            </w:pPr>
          </w:p>
          <w:p w14:paraId="5BC0EA7C" w14:textId="77777777" w:rsidR="00FA46E0" w:rsidRDefault="00FA46E0" w:rsidP="00FA46E0">
            <w:pPr>
              <w:pStyle w:val="NoSpacing"/>
              <w:rPr>
                <w:rFonts w:ascii="Times" w:hAnsi="Times"/>
                <w:b/>
                <w:bCs/>
                <w:sz w:val="20"/>
                <w:szCs w:val="20"/>
              </w:rPr>
            </w:pPr>
          </w:p>
          <w:p w14:paraId="2DDF7DDC" w14:textId="77777777" w:rsidR="00FA46E0" w:rsidRDefault="00FA46E0" w:rsidP="00FA46E0">
            <w:pPr>
              <w:pStyle w:val="NoSpacing"/>
              <w:rPr>
                <w:rFonts w:ascii="Times" w:hAnsi="Times"/>
                <w:b/>
                <w:bCs/>
                <w:sz w:val="20"/>
                <w:szCs w:val="20"/>
              </w:rPr>
            </w:pPr>
          </w:p>
          <w:p w14:paraId="0F3DD504" w14:textId="77777777" w:rsidR="00FA46E0" w:rsidRDefault="00FA46E0" w:rsidP="00FA46E0">
            <w:pPr>
              <w:pStyle w:val="NoSpacing"/>
              <w:rPr>
                <w:rFonts w:ascii="Times" w:hAnsi="Times"/>
                <w:b/>
                <w:bCs/>
                <w:sz w:val="20"/>
                <w:szCs w:val="20"/>
              </w:rPr>
            </w:pPr>
          </w:p>
          <w:p w14:paraId="538627B3" w14:textId="33D2F3F0" w:rsidR="00FA46E0" w:rsidRPr="00FA46E0" w:rsidRDefault="00FA46E0" w:rsidP="00FA46E0">
            <w:pPr>
              <w:pStyle w:val="NoSpacing"/>
              <w:numPr>
                <w:ilvl w:val="0"/>
                <w:numId w:val="3"/>
              </w:numPr>
              <w:rPr>
                <w:rFonts w:ascii="Times" w:hAnsi="Times"/>
                <w:b/>
                <w:bCs/>
                <w:sz w:val="20"/>
                <w:szCs w:val="20"/>
              </w:rPr>
            </w:pPr>
            <w:r>
              <w:rPr>
                <w:rFonts w:ascii="Times" w:hAnsi="Times"/>
                <w:b/>
                <w:bCs/>
                <w:sz w:val="20"/>
                <w:szCs w:val="20"/>
              </w:rPr>
              <w:t xml:space="preserve">Even though more than one optimum pairwise alignment is possible </w:t>
            </w:r>
            <w:proofErr w:type="spellStart"/>
            <w:r>
              <w:rPr>
                <w:rFonts w:ascii="Times" w:hAnsi="Times"/>
                <w:b/>
                <w:bCs/>
                <w:sz w:val="20"/>
                <w:szCs w:val="20"/>
              </w:rPr>
              <w:t>ClustalW</w:t>
            </w:r>
            <w:proofErr w:type="spellEnd"/>
            <w:r>
              <w:rPr>
                <w:rFonts w:ascii="Times" w:hAnsi="Times"/>
                <w:b/>
                <w:bCs/>
                <w:sz w:val="20"/>
                <w:szCs w:val="20"/>
              </w:rPr>
              <w:t xml:space="preserve"> decides the optimum pairwise alignment at the outset</w:t>
            </w:r>
          </w:p>
        </w:tc>
        <w:tc>
          <w:tcPr>
            <w:tcW w:w="4981" w:type="dxa"/>
          </w:tcPr>
          <w:p w14:paraId="290F7307" w14:textId="77777777" w:rsidR="008F7AD0" w:rsidRPr="002A0911" w:rsidRDefault="008F7AD0" w:rsidP="002334D7">
            <w:pPr>
              <w:pStyle w:val="NoSpacing"/>
              <w:numPr>
                <w:ilvl w:val="0"/>
                <w:numId w:val="3"/>
              </w:numPr>
              <w:rPr>
                <w:rFonts w:ascii="Times" w:hAnsi="Times"/>
                <w:b/>
                <w:bCs/>
                <w:sz w:val="20"/>
                <w:szCs w:val="20"/>
              </w:rPr>
            </w:pPr>
            <w:r w:rsidRPr="002A0911">
              <w:rPr>
                <w:rFonts w:ascii="Times" w:hAnsi="Times"/>
                <w:b/>
                <w:bCs/>
                <w:sz w:val="20"/>
                <w:szCs w:val="20"/>
              </w:rPr>
              <w:t>Alignment Accuracy is better (in terms of sum of pairs/Total column scores)</w:t>
            </w:r>
          </w:p>
          <w:p w14:paraId="338556FA" w14:textId="7EF2F1AA" w:rsidR="008F7AD0" w:rsidRPr="002A0911" w:rsidRDefault="008F7AD0" w:rsidP="002334D7">
            <w:pPr>
              <w:pStyle w:val="NoSpacing"/>
              <w:numPr>
                <w:ilvl w:val="0"/>
                <w:numId w:val="3"/>
              </w:numPr>
              <w:rPr>
                <w:rFonts w:ascii="Times" w:hAnsi="Times"/>
                <w:b/>
                <w:bCs/>
                <w:sz w:val="20"/>
                <w:szCs w:val="20"/>
              </w:rPr>
            </w:pPr>
            <w:r w:rsidRPr="002A0911">
              <w:rPr>
                <w:rFonts w:ascii="Times" w:hAnsi="Times"/>
                <w:b/>
                <w:bCs/>
                <w:sz w:val="20"/>
                <w:szCs w:val="20"/>
              </w:rPr>
              <w:t xml:space="preserve">Muscle consumes more </w:t>
            </w:r>
            <w:r w:rsidR="00A50DC5">
              <w:rPr>
                <w:rFonts w:ascii="Times" w:hAnsi="Times"/>
                <w:b/>
                <w:bCs/>
                <w:sz w:val="20"/>
                <w:szCs w:val="20"/>
              </w:rPr>
              <w:t xml:space="preserve">computer </w:t>
            </w:r>
            <w:r w:rsidRPr="002A0911">
              <w:rPr>
                <w:rFonts w:ascii="Times" w:hAnsi="Times"/>
                <w:b/>
                <w:bCs/>
                <w:sz w:val="20"/>
                <w:szCs w:val="20"/>
              </w:rPr>
              <w:t xml:space="preserve">memory </w:t>
            </w:r>
          </w:p>
          <w:p w14:paraId="5A803A3F" w14:textId="77777777" w:rsidR="002334D7" w:rsidRPr="002A0911" w:rsidRDefault="002334D7" w:rsidP="002334D7">
            <w:pPr>
              <w:pStyle w:val="NoSpacing"/>
              <w:rPr>
                <w:rFonts w:ascii="Times" w:hAnsi="Times"/>
                <w:b/>
                <w:bCs/>
                <w:sz w:val="20"/>
                <w:szCs w:val="20"/>
              </w:rPr>
            </w:pPr>
          </w:p>
          <w:p w14:paraId="1D70A8D0" w14:textId="4500AAE8" w:rsidR="002334D7" w:rsidRPr="002A0911" w:rsidRDefault="002334D7" w:rsidP="002334D7">
            <w:pPr>
              <w:pStyle w:val="NoSpacing"/>
              <w:numPr>
                <w:ilvl w:val="0"/>
                <w:numId w:val="3"/>
              </w:numPr>
              <w:rPr>
                <w:rFonts w:ascii="Times" w:hAnsi="Times"/>
                <w:b/>
                <w:bCs/>
                <w:sz w:val="20"/>
                <w:szCs w:val="20"/>
              </w:rPr>
            </w:pPr>
            <w:r w:rsidRPr="002A0911">
              <w:rPr>
                <w:rFonts w:ascii="Times" w:hAnsi="Times"/>
                <w:b/>
                <w:bCs/>
                <w:sz w:val="20"/>
                <w:szCs w:val="20"/>
              </w:rPr>
              <w:t>Suitable for very large datasets of over 1000 sequences</w:t>
            </w:r>
          </w:p>
          <w:p w14:paraId="1476D7FD" w14:textId="100716E1" w:rsidR="002334D7" w:rsidRPr="002A0911" w:rsidRDefault="002334D7" w:rsidP="002334D7">
            <w:pPr>
              <w:numPr>
                <w:ilvl w:val="0"/>
                <w:numId w:val="3"/>
              </w:numPr>
              <w:shd w:val="clear" w:color="auto" w:fill="FFFFFF"/>
              <w:spacing w:before="100" w:beforeAutospacing="1" w:after="100" w:afterAutospacing="1"/>
              <w:rPr>
                <w:rFonts w:ascii="Times" w:hAnsi="Times"/>
                <w:b/>
                <w:bCs/>
                <w:color w:val="000000" w:themeColor="text1"/>
                <w:sz w:val="20"/>
                <w:szCs w:val="20"/>
              </w:rPr>
            </w:pPr>
            <w:r w:rsidRPr="002A0911">
              <w:rPr>
                <w:rFonts w:ascii="Times" w:hAnsi="Times"/>
                <w:b/>
                <w:bCs/>
                <w:color w:val="000000" w:themeColor="text1"/>
                <w:sz w:val="20"/>
                <w:szCs w:val="20"/>
              </w:rPr>
              <w:t>Not suitable for sequences with low homology N-terminal and C-terminal extensions. </w:t>
            </w:r>
          </w:p>
          <w:p w14:paraId="45732757" w14:textId="03588901" w:rsidR="002334D7" w:rsidRDefault="002334D7" w:rsidP="002334D7">
            <w:pPr>
              <w:pStyle w:val="NoSpacing"/>
              <w:numPr>
                <w:ilvl w:val="0"/>
                <w:numId w:val="3"/>
              </w:numPr>
              <w:rPr>
                <w:rFonts w:ascii="Times" w:hAnsi="Times"/>
                <w:b/>
                <w:bCs/>
                <w:sz w:val="20"/>
                <w:szCs w:val="20"/>
              </w:rPr>
            </w:pPr>
            <w:r w:rsidRPr="002A0911">
              <w:rPr>
                <w:rFonts w:ascii="Times" w:hAnsi="Times"/>
                <w:b/>
                <w:bCs/>
                <w:sz w:val="20"/>
                <w:szCs w:val="20"/>
              </w:rPr>
              <w:t>Muscle uses a</w:t>
            </w:r>
            <w:r w:rsidR="00061042">
              <w:rPr>
                <w:rFonts w:ascii="Times" w:hAnsi="Times"/>
                <w:b/>
                <w:bCs/>
                <w:sz w:val="20"/>
                <w:szCs w:val="20"/>
              </w:rPr>
              <w:t>n iterative</w:t>
            </w:r>
            <w:r w:rsidRPr="002A0911">
              <w:rPr>
                <w:rFonts w:ascii="Times" w:hAnsi="Times"/>
                <w:b/>
                <w:bCs/>
                <w:sz w:val="20"/>
                <w:szCs w:val="20"/>
              </w:rPr>
              <w:t xml:space="preserve"> algorithm and allows re-optimizations of columns during the whole process</w:t>
            </w:r>
          </w:p>
          <w:p w14:paraId="768CAB46" w14:textId="77777777" w:rsidR="00061042" w:rsidRDefault="00061042" w:rsidP="00061042">
            <w:pPr>
              <w:pStyle w:val="NoSpacing"/>
              <w:ind w:left="720"/>
              <w:rPr>
                <w:rFonts w:ascii="Times" w:hAnsi="Times"/>
                <w:b/>
                <w:bCs/>
                <w:sz w:val="20"/>
                <w:szCs w:val="20"/>
              </w:rPr>
            </w:pPr>
          </w:p>
          <w:p w14:paraId="3B1916FC" w14:textId="14EEDEAF" w:rsidR="00061042" w:rsidRDefault="00061042" w:rsidP="002334D7">
            <w:pPr>
              <w:pStyle w:val="NoSpacing"/>
              <w:numPr>
                <w:ilvl w:val="0"/>
                <w:numId w:val="3"/>
              </w:numPr>
              <w:rPr>
                <w:rFonts w:ascii="Times" w:hAnsi="Times"/>
                <w:b/>
                <w:bCs/>
                <w:sz w:val="20"/>
                <w:szCs w:val="20"/>
              </w:rPr>
            </w:pPr>
            <w:r>
              <w:rPr>
                <w:rFonts w:ascii="Times" w:hAnsi="Times"/>
                <w:b/>
                <w:bCs/>
                <w:sz w:val="20"/>
                <w:szCs w:val="20"/>
              </w:rPr>
              <w:t xml:space="preserve">Constructs guide tree </w:t>
            </w:r>
            <w:r w:rsidR="00276F5B">
              <w:rPr>
                <w:rFonts w:ascii="Times" w:hAnsi="Times"/>
                <w:b/>
                <w:bCs/>
                <w:sz w:val="20"/>
                <w:szCs w:val="20"/>
              </w:rPr>
              <w:t xml:space="preserve">typically </w:t>
            </w:r>
            <w:r>
              <w:rPr>
                <w:rFonts w:ascii="Times" w:hAnsi="Times"/>
                <w:b/>
                <w:bCs/>
                <w:sz w:val="20"/>
                <w:szCs w:val="20"/>
              </w:rPr>
              <w:t>using UPGMA method</w:t>
            </w:r>
            <w:r w:rsidR="00FA46E0">
              <w:rPr>
                <w:rFonts w:ascii="Times" w:hAnsi="Times"/>
                <w:b/>
                <w:bCs/>
                <w:sz w:val="20"/>
                <w:szCs w:val="20"/>
              </w:rPr>
              <w:t xml:space="preserve"> </w:t>
            </w:r>
          </w:p>
          <w:p w14:paraId="4C939F6E" w14:textId="77777777" w:rsidR="00D240D5" w:rsidRDefault="00D240D5" w:rsidP="00D240D5">
            <w:pPr>
              <w:pStyle w:val="ListParagraph"/>
              <w:rPr>
                <w:rFonts w:ascii="Times" w:hAnsi="Times"/>
                <w:b/>
                <w:bCs/>
                <w:sz w:val="20"/>
                <w:szCs w:val="20"/>
              </w:rPr>
            </w:pPr>
          </w:p>
          <w:p w14:paraId="041EC02A" w14:textId="678C859E" w:rsidR="00D240D5" w:rsidRDefault="00D240D5" w:rsidP="002334D7">
            <w:pPr>
              <w:pStyle w:val="NoSpacing"/>
              <w:numPr>
                <w:ilvl w:val="0"/>
                <w:numId w:val="3"/>
              </w:numPr>
              <w:rPr>
                <w:rFonts w:ascii="Times" w:hAnsi="Times"/>
                <w:b/>
                <w:bCs/>
                <w:sz w:val="20"/>
                <w:szCs w:val="20"/>
              </w:rPr>
            </w:pPr>
            <w:r>
              <w:rPr>
                <w:rFonts w:ascii="Times" w:hAnsi="Times"/>
                <w:b/>
                <w:bCs/>
                <w:sz w:val="20"/>
                <w:szCs w:val="20"/>
              </w:rPr>
              <w:t xml:space="preserve">Similarity measures </w:t>
            </w:r>
            <w:r w:rsidR="00FA46E0">
              <w:rPr>
                <w:rFonts w:ascii="Times" w:hAnsi="Times"/>
                <w:b/>
                <w:bCs/>
                <w:sz w:val="20"/>
                <w:szCs w:val="20"/>
              </w:rPr>
              <w:t>used:</w:t>
            </w:r>
            <w:r>
              <w:rPr>
                <w:rFonts w:ascii="Times" w:hAnsi="Times"/>
                <w:b/>
                <w:bCs/>
                <w:sz w:val="20"/>
                <w:szCs w:val="20"/>
              </w:rPr>
              <w:t xml:space="preserve"> Fractional D obtained through global alignment of two sequences and measures obtained through k-</w:t>
            </w:r>
            <w:proofErr w:type="spellStart"/>
            <w:r>
              <w:rPr>
                <w:rFonts w:ascii="Times" w:hAnsi="Times"/>
                <w:b/>
                <w:bCs/>
                <w:sz w:val="20"/>
                <w:szCs w:val="20"/>
              </w:rPr>
              <w:t>mer</w:t>
            </w:r>
            <w:proofErr w:type="spellEnd"/>
            <w:r>
              <w:rPr>
                <w:rFonts w:ascii="Times" w:hAnsi="Times"/>
                <w:b/>
                <w:bCs/>
                <w:sz w:val="20"/>
                <w:szCs w:val="20"/>
              </w:rPr>
              <w:t xml:space="preserve"> counting</w:t>
            </w:r>
            <w:r w:rsidR="00FA46E0">
              <w:rPr>
                <w:rFonts w:ascii="Times" w:hAnsi="Times"/>
                <w:b/>
                <w:bCs/>
                <w:sz w:val="20"/>
                <w:szCs w:val="20"/>
              </w:rPr>
              <w:t xml:space="preserve"> followed by kimura distance method where the initial tree is re-estimated </w:t>
            </w:r>
          </w:p>
          <w:p w14:paraId="2ABEC76D" w14:textId="77777777" w:rsidR="00FA46E0" w:rsidRDefault="00FA46E0" w:rsidP="00FA46E0">
            <w:pPr>
              <w:pStyle w:val="ListParagraph"/>
              <w:rPr>
                <w:rFonts w:ascii="Times" w:hAnsi="Times"/>
                <w:b/>
                <w:bCs/>
                <w:sz w:val="20"/>
                <w:szCs w:val="20"/>
              </w:rPr>
            </w:pPr>
          </w:p>
          <w:p w14:paraId="5CADF191" w14:textId="3B68F8D6" w:rsidR="00FA46E0" w:rsidRPr="002A0911" w:rsidRDefault="00FA46E0" w:rsidP="002334D7">
            <w:pPr>
              <w:pStyle w:val="NoSpacing"/>
              <w:numPr>
                <w:ilvl w:val="0"/>
                <w:numId w:val="3"/>
              </w:numPr>
              <w:rPr>
                <w:rFonts w:ascii="Times" w:hAnsi="Times"/>
                <w:b/>
                <w:bCs/>
                <w:sz w:val="20"/>
                <w:szCs w:val="20"/>
              </w:rPr>
            </w:pPr>
            <w:r>
              <w:rPr>
                <w:rFonts w:ascii="Times" w:hAnsi="Times"/>
                <w:b/>
                <w:bCs/>
                <w:sz w:val="20"/>
                <w:szCs w:val="20"/>
              </w:rPr>
              <w:t>More than one optimum pairwise alignment is possible, and muscle takes this into consideration</w:t>
            </w:r>
          </w:p>
        </w:tc>
      </w:tr>
    </w:tbl>
    <w:p w14:paraId="27D5C6E9" w14:textId="77777777" w:rsidR="008F7AD0" w:rsidRDefault="008F7AD0">
      <w:pPr>
        <w:pStyle w:val="NoSpacing"/>
      </w:pPr>
    </w:p>
    <w:p w14:paraId="4162FF6F" w14:textId="68FA649A" w:rsidR="00A820F2" w:rsidRPr="00A820F2" w:rsidRDefault="00A820F2">
      <w:pPr>
        <w:pStyle w:val="NoSpacing"/>
        <w:rPr>
          <w:rFonts w:ascii="Times New Roman" w:hAnsi="Times New Roman" w:cs="Times New Roman"/>
          <w:b/>
          <w:bCs/>
        </w:rPr>
      </w:pPr>
      <w:r w:rsidRPr="00A820F2">
        <w:rPr>
          <w:rFonts w:ascii="Times New Roman" w:hAnsi="Times New Roman" w:cs="Times New Roman"/>
          <w:b/>
          <w:bCs/>
        </w:rPr>
        <w:t xml:space="preserve">Muscle overcomes the greediness and inherent errors in progressive alignment by using an iterative approach. This works </w:t>
      </w:r>
      <w:r w:rsidR="001D0D29" w:rsidRPr="00A820F2">
        <w:rPr>
          <w:rFonts w:ascii="Times New Roman" w:hAnsi="Times New Roman" w:cs="Times New Roman"/>
          <w:b/>
          <w:bCs/>
        </w:rPr>
        <w:t>like</w:t>
      </w:r>
      <w:r w:rsidRPr="00A820F2">
        <w:rPr>
          <w:rFonts w:ascii="Times New Roman" w:hAnsi="Times New Roman" w:cs="Times New Roman"/>
          <w:b/>
          <w:bCs/>
        </w:rPr>
        <w:t xml:space="preserve"> progressive alignment (where two most closely related query sets align first and the next most closely related sequence is aligned to the previous alignment) except that the initial sequences are repeatedly realigned. Hence, MUSCLE being an iterative method improves upon progression methods with a more accurate distance measure to assess the relatedness between the two sequences. This distance measure is updated between the iterations.</w:t>
      </w:r>
      <w:r w:rsidR="00313269">
        <w:rPr>
          <w:rFonts w:ascii="Times New Roman" w:hAnsi="Times New Roman" w:cs="Times New Roman"/>
          <w:b/>
          <w:bCs/>
        </w:rPr>
        <w:t xml:space="preserve"> This enables muscle to be used even in case of distantly related sequences since the problem of gaps in consensus sequences and use of profile to compare sequences posed by progressive alignments is overcome.</w:t>
      </w:r>
    </w:p>
    <w:p w14:paraId="680DD0C4" w14:textId="750ECF2F" w:rsidR="00A820F2" w:rsidRDefault="00A820F2">
      <w:pPr>
        <w:pStyle w:val="NoSpacing"/>
        <w:rPr>
          <w:rFonts w:ascii="Times New Roman" w:hAnsi="Times New Roman" w:cs="Times New Roman"/>
        </w:rPr>
      </w:pPr>
    </w:p>
    <w:p w14:paraId="542F3210" w14:textId="31A0708C" w:rsidR="00A820F2" w:rsidRDefault="00A820F2">
      <w:pPr>
        <w:pStyle w:val="NoSpacing"/>
        <w:rPr>
          <w:rFonts w:ascii="Times New Roman" w:hAnsi="Times New Roman" w:cs="Times New Roman"/>
        </w:rPr>
      </w:pPr>
    </w:p>
    <w:p w14:paraId="730A7170" w14:textId="72AED9EF" w:rsidR="00A820F2" w:rsidRDefault="00A820F2">
      <w:pPr>
        <w:pStyle w:val="NoSpacing"/>
        <w:rPr>
          <w:rFonts w:ascii="Times New Roman" w:hAnsi="Times New Roman" w:cs="Times New Roman"/>
        </w:rPr>
      </w:pPr>
    </w:p>
    <w:p w14:paraId="38EB9698" w14:textId="77777777" w:rsidR="00A820F2" w:rsidRDefault="00A820F2">
      <w:pPr>
        <w:pStyle w:val="NoSpacing"/>
        <w:rPr>
          <w:rFonts w:ascii="Times New Roman" w:hAnsi="Times New Roman" w:cs="Times New Roman"/>
        </w:rPr>
      </w:pPr>
    </w:p>
    <w:p w14:paraId="73D0EB98" w14:textId="77777777" w:rsidR="00241603" w:rsidRDefault="00BB36A5">
      <w:pPr>
        <w:pStyle w:val="NoSpacing"/>
      </w:pPr>
      <w:r>
        <w:rPr>
          <w:rFonts w:ascii="Times New Roman" w:hAnsi="Times New Roman" w:cs="Times New Roman"/>
        </w:rPr>
        <w:t>5. Phylogeny (20 pts)</w:t>
      </w:r>
    </w:p>
    <w:p w14:paraId="404127D3" w14:textId="77777777" w:rsidR="00A50DC5" w:rsidRDefault="00BB36A5">
      <w:pPr>
        <w:pStyle w:val="NoSpacing"/>
        <w:rPr>
          <w:rFonts w:ascii="Times New Roman" w:hAnsi="Times New Roman" w:cs="Times New Roman"/>
        </w:rPr>
      </w:pPr>
      <w:r>
        <w:rPr>
          <w:rFonts w:ascii="Times New Roman" w:hAnsi="Times New Roman" w:cs="Times New Roman"/>
        </w:rPr>
        <w:lastRenderedPageBreak/>
        <w:t>a) (5 pts) Construct a neighbor-joining tree of the 20 myoglobin protein sequences from problem #4, with 500 bootstrap replicates. Root your tree with the outgroup. Paste an image of the tree below with bootstrap values</w:t>
      </w:r>
    </w:p>
    <w:p w14:paraId="3E28249B" w14:textId="12F172E6" w:rsidR="00D76927" w:rsidRDefault="00A50DC5">
      <w:pPr>
        <w:pStyle w:val="NoSpacing"/>
        <w:rPr>
          <w:rFonts w:ascii="Times New Roman" w:hAnsi="Times New Roman" w:cs="Times New Roman"/>
        </w:rPr>
      </w:pPr>
      <w:r>
        <w:rPr>
          <w:rFonts w:ascii="Times New Roman" w:hAnsi="Times New Roman" w:cs="Times New Roman"/>
        </w:rPr>
        <w:t xml:space="preserve">The outgroups in </w:t>
      </w:r>
      <w:proofErr w:type="gramStart"/>
      <w:r>
        <w:rPr>
          <w:rFonts w:ascii="Times New Roman" w:hAnsi="Times New Roman" w:cs="Times New Roman"/>
        </w:rPr>
        <w:t xml:space="preserve">this </w:t>
      </w:r>
      <w:r w:rsidR="00BB36A5">
        <w:rPr>
          <w:rFonts w:ascii="Times New Roman" w:hAnsi="Times New Roman" w:cs="Times New Roman"/>
        </w:rPr>
        <w:t xml:space="preserve"> </w:t>
      </w:r>
      <w:r>
        <w:rPr>
          <w:rFonts w:ascii="Times New Roman" w:hAnsi="Times New Roman" w:cs="Times New Roman"/>
        </w:rPr>
        <w:t>are</w:t>
      </w:r>
      <w:proofErr w:type="gramEnd"/>
      <w:r>
        <w:rPr>
          <w:rFonts w:ascii="Times New Roman" w:hAnsi="Times New Roman" w:cs="Times New Roman"/>
        </w:rPr>
        <w:t xml:space="preserve"> </w:t>
      </w:r>
      <w:proofErr w:type="spellStart"/>
      <w:r>
        <w:rPr>
          <w:rFonts w:ascii="Times New Roman" w:hAnsi="Times New Roman" w:cs="Times New Roman"/>
        </w:rPr>
        <w:t>Geotrypetes</w:t>
      </w:r>
      <w:proofErr w:type="spellEnd"/>
      <w:r>
        <w:rPr>
          <w:rFonts w:ascii="Times New Roman" w:hAnsi="Times New Roman" w:cs="Times New Roman"/>
        </w:rPr>
        <w:t xml:space="preserve"> </w:t>
      </w:r>
      <w:proofErr w:type="spellStart"/>
      <w:r>
        <w:rPr>
          <w:rFonts w:ascii="Times New Roman" w:hAnsi="Times New Roman" w:cs="Times New Roman"/>
        </w:rPr>
        <w:t>seraphini</w:t>
      </w:r>
      <w:proofErr w:type="spellEnd"/>
      <w:r>
        <w:rPr>
          <w:rFonts w:ascii="Times New Roman" w:hAnsi="Times New Roman" w:cs="Times New Roman"/>
        </w:rPr>
        <w:t xml:space="preserve"> and </w:t>
      </w:r>
      <w:proofErr w:type="spellStart"/>
      <w:r>
        <w:rPr>
          <w:rFonts w:ascii="Times New Roman" w:hAnsi="Times New Roman" w:cs="Times New Roman"/>
        </w:rPr>
        <w:t>Microcaecilia</w:t>
      </w:r>
      <w:proofErr w:type="spellEnd"/>
      <w:r>
        <w:rPr>
          <w:rFonts w:ascii="Times New Roman" w:hAnsi="Times New Roman" w:cs="Times New Roman"/>
        </w:rPr>
        <w:t xml:space="preserve"> unicolor</w:t>
      </w:r>
    </w:p>
    <w:p w14:paraId="1D88F3A0" w14:textId="066AF792" w:rsidR="00D76927" w:rsidRDefault="00D76927">
      <w:pPr>
        <w:pStyle w:val="NoSpacing"/>
      </w:pPr>
      <w:r>
        <w:rPr>
          <w:noProof/>
        </w:rPr>
        <w:drawing>
          <wp:inline distT="0" distB="0" distL="0" distR="0" wp14:anchorId="50A85F79" wp14:editId="21C93BE2">
            <wp:extent cx="3411658" cy="2259728"/>
            <wp:effectExtent l="0" t="0" r="5080" b="127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0064" cy="2271919"/>
                    </a:xfrm>
                    <a:prstGeom prst="rect">
                      <a:avLst/>
                    </a:prstGeom>
                  </pic:spPr>
                </pic:pic>
              </a:graphicData>
            </a:graphic>
          </wp:inline>
        </w:drawing>
      </w:r>
    </w:p>
    <w:p w14:paraId="46818253" w14:textId="77777777" w:rsidR="00241603" w:rsidRDefault="00241603">
      <w:pPr>
        <w:pStyle w:val="NoSpacing"/>
      </w:pPr>
    </w:p>
    <w:p w14:paraId="717191B3" w14:textId="7944B034" w:rsidR="00241603" w:rsidRDefault="00BB36A5">
      <w:pPr>
        <w:pStyle w:val="NoSpacing"/>
        <w:rPr>
          <w:rFonts w:ascii="Times New Roman" w:hAnsi="Times New Roman" w:cs="Times New Roman"/>
        </w:rPr>
      </w:pPr>
      <w:r>
        <w:rPr>
          <w:rFonts w:ascii="Times New Roman" w:hAnsi="Times New Roman" w:cs="Times New Roman"/>
        </w:rPr>
        <w:t xml:space="preserve">b) (5 pts) Construct a maximum likelihood tree of the same sequences and paste below. Does this tree have the same topology as the neighbor-joining tree? If not, what clades are different? </w:t>
      </w:r>
    </w:p>
    <w:p w14:paraId="5B28BF83" w14:textId="4547F1E9" w:rsidR="006C55A2" w:rsidRDefault="006C55A2">
      <w:pPr>
        <w:pStyle w:val="NoSpacing"/>
        <w:rPr>
          <w:rFonts w:ascii="Times New Roman" w:hAnsi="Times New Roman" w:cs="Times New Roman"/>
        </w:rPr>
      </w:pPr>
    </w:p>
    <w:p w14:paraId="74185201" w14:textId="6DF31C59" w:rsidR="006C55A2" w:rsidRDefault="006C55A2">
      <w:pPr>
        <w:pStyle w:val="NoSpacing"/>
      </w:pPr>
      <w:r>
        <w:rPr>
          <w:noProof/>
        </w:rPr>
        <w:drawing>
          <wp:inline distT="0" distB="0" distL="0" distR="0" wp14:anchorId="2A9CC450" wp14:editId="1E4591B2">
            <wp:extent cx="2957611" cy="2452505"/>
            <wp:effectExtent l="0" t="0" r="190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4328" cy="2474659"/>
                    </a:xfrm>
                    <a:prstGeom prst="rect">
                      <a:avLst/>
                    </a:prstGeom>
                  </pic:spPr>
                </pic:pic>
              </a:graphicData>
            </a:graphic>
          </wp:inline>
        </w:drawing>
      </w:r>
    </w:p>
    <w:p w14:paraId="22937580" w14:textId="50BC179E" w:rsidR="006C55A2" w:rsidRDefault="006C55A2">
      <w:pPr>
        <w:pStyle w:val="NoSpacing"/>
      </w:pPr>
    </w:p>
    <w:p w14:paraId="5AE2DB7E" w14:textId="1153131D" w:rsidR="006C55A2" w:rsidRPr="00AB1920" w:rsidRDefault="006C55A2">
      <w:pPr>
        <w:pStyle w:val="NoSpacing"/>
        <w:rPr>
          <w:b/>
          <w:bCs/>
        </w:rPr>
      </w:pPr>
      <w:r w:rsidRPr="00AB1920">
        <w:rPr>
          <w:b/>
          <w:bCs/>
        </w:rPr>
        <w:t xml:space="preserve">There are a few differences in the </w:t>
      </w:r>
      <w:r w:rsidR="00AB1920" w:rsidRPr="00AB1920">
        <w:rPr>
          <w:b/>
          <w:bCs/>
        </w:rPr>
        <w:t xml:space="preserve">clades </w:t>
      </w:r>
      <w:r w:rsidRPr="00AB1920">
        <w:rPr>
          <w:b/>
          <w:bCs/>
        </w:rPr>
        <w:t xml:space="preserve">of the maximum likelihood and neighbor-joining trees. </w:t>
      </w:r>
      <w:r w:rsidR="00AB1920" w:rsidRPr="00AB1920">
        <w:rPr>
          <w:b/>
          <w:bCs/>
        </w:rPr>
        <w:t xml:space="preserve">However, the overall topology represented by them remained similar. </w:t>
      </w:r>
      <w:r w:rsidR="009C4ECA" w:rsidRPr="00AB1920">
        <w:rPr>
          <w:b/>
          <w:bCs/>
        </w:rPr>
        <w:t>These were my observation</w:t>
      </w:r>
      <w:r w:rsidR="00AB1920" w:rsidRPr="00AB1920">
        <w:rPr>
          <w:b/>
          <w:bCs/>
        </w:rPr>
        <w:t>s in terms of differences in clade:</w:t>
      </w:r>
    </w:p>
    <w:p w14:paraId="5DC8E794" w14:textId="7F68FAEB" w:rsidR="009C4ECA" w:rsidRPr="00AB1920" w:rsidRDefault="009C4ECA">
      <w:pPr>
        <w:pStyle w:val="NoSpacing"/>
        <w:rPr>
          <w:b/>
          <w:bCs/>
        </w:rPr>
      </w:pPr>
    </w:p>
    <w:p w14:paraId="3D719E5A" w14:textId="30ABA376" w:rsidR="00AB1920" w:rsidRPr="00AB1920" w:rsidRDefault="009C4ECA" w:rsidP="00AB1920">
      <w:pPr>
        <w:pStyle w:val="NoSpacing"/>
        <w:numPr>
          <w:ilvl w:val="0"/>
          <w:numId w:val="7"/>
        </w:numPr>
        <w:rPr>
          <w:b/>
          <w:bCs/>
        </w:rPr>
      </w:pPr>
      <w:r w:rsidRPr="00AB1920">
        <w:rPr>
          <w:b/>
          <w:bCs/>
        </w:rPr>
        <w:t xml:space="preserve">The node with bootstrap number as ‘14’ illustrates inclusion of </w:t>
      </w:r>
      <w:r w:rsidRPr="00AB1920">
        <w:rPr>
          <w:b/>
          <w:bCs/>
          <w:i/>
          <w:iCs/>
        </w:rPr>
        <w:t>Sus scrofa</w:t>
      </w:r>
      <w:r w:rsidRPr="00AB1920">
        <w:rPr>
          <w:b/>
          <w:bCs/>
        </w:rPr>
        <w:t xml:space="preserve"> with </w:t>
      </w:r>
      <w:proofErr w:type="spellStart"/>
      <w:r w:rsidRPr="00AB1920">
        <w:rPr>
          <w:b/>
          <w:bCs/>
          <w:i/>
          <w:iCs/>
        </w:rPr>
        <w:t>bos</w:t>
      </w:r>
      <w:proofErr w:type="spellEnd"/>
      <w:r w:rsidRPr="00AB1920">
        <w:rPr>
          <w:b/>
          <w:bCs/>
          <w:i/>
          <w:iCs/>
        </w:rPr>
        <w:t xml:space="preserve"> taurus</w:t>
      </w:r>
      <w:r w:rsidRPr="00AB1920">
        <w:rPr>
          <w:b/>
          <w:bCs/>
        </w:rPr>
        <w:t xml:space="preserve">, </w:t>
      </w:r>
      <w:proofErr w:type="spellStart"/>
      <w:r w:rsidRPr="00AB1920">
        <w:rPr>
          <w:b/>
          <w:bCs/>
          <w:i/>
          <w:iCs/>
        </w:rPr>
        <w:t>equus</w:t>
      </w:r>
      <w:proofErr w:type="spellEnd"/>
      <w:r w:rsidRPr="00AB1920">
        <w:rPr>
          <w:b/>
          <w:bCs/>
          <w:i/>
          <w:iCs/>
        </w:rPr>
        <w:t xml:space="preserve"> caballus </w:t>
      </w:r>
      <w:r w:rsidRPr="00AB1920">
        <w:rPr>
          <w:b/>
          <w:bCs/>
        </w:rPr>
        <w:t xml:space="preserve">and others. However, in the </w:t>
      </w:r>
      <w:r w:rsidR="00FE111B" w:rsidRPr="00AB1920">
        <w:rPr>
          <w:b/>
          <w:bCs/>
        </w:rPr>
        <w:t>neighbor</w:t>
      </w:r>
      <w:r w:rsidRPr="00AB1920">
        <w:rPr>
          <w:b/>
          <w:bCs/>
        </w:rPr>
        <w:t xml:space="preserve"> joining trees </w:t>
      </w:r>
      <w:r w:rsidRPr="00AB1920">
        <w:rPr>
          <w:b/>
          <w:bCs/>
          <w:i/>
          <w:iCs/>
        </w:rPr>
        <w:t>Sus scrofa</w:t>
      </w:r>
      <w:r w:rsidRPr="00AB1920">
        <w:rPr>
          <w:b/>
          <w:bCs/>
        </w:rPr>
        <w:t xml:space="preserve"> is grouped with </w:t>
      </w:r>
      <w:r w:rsidRPr="00AB1920">
        <w:rPr>
          <w:b/>
          <w:bCs/>
          <w:i/>
          <w:iCs/>
        </w:rPr>
        <w:t>Urus maritimus</w:t>
      </w:r>
      <w:r w:rsidR="00AB1920" w:rsidRPr="00AB1920">
        <w:rPr>
          <w:b/>
          <w:bCs/>
          <w:i/>
          <w:iCs/>
        </w:rPr>
        <w:t>.</w:t>
      </w:r>
      <w:r w:rsidR="00AB1920" w:rsidRPr="00AB1920">
        <w:rPr>
          <w:b/>
          <w:bCs/>
        </w:rPr>
        <w:t xml:space="preserve"> This was the only considerable change in the clade structure.</w:t>
      </w:r>
    </w:p>
    <w:p w14:paraId="2CEF8148" w14:textId="77777777" w:rsidR="00241603" w:rsidRDefault="00241603">
      <w:pPr>
        <w:pStyle w:val="NoSpacing"/>
        <w:rPr>
          <w:rFonts w:ascii="Times New Roman" w:hAnsi="Times New Roman" w:cs="Times New Roman"/>
        </w:rPr>
      </w:pPr>
    </w:p>
    <w:p w14:paraId="7B3F675E" w14:textId="77777777" w:rsidR="00241603" w:rsidRDefault="00BB36A5">
      <w:pPr>
        <w:pStyle w:val="NoSpacing"/>
      </w:pPr>
      <w:r>
        <w:rPr>
          <w:rFonts w:ascii="Times New Roman" w:hAnsi="Times New Roman" w:cs="Times New Roman"/>
        </w:rPr>
        <w:t>c) (5 pts) What is the number of possible rooted trees for your sequences (21 or 22 including outgroup)?</w:t>
      </w:r>
    </w:p>
    <w:p w14:paraId="4A6D748A" w14:textId="00E88207" w:rsidR="00241603" w:rsidRDefault="00241603">
      <w:pPr>
        <w:pStyle w:val="NoSpacing"/>
      </w:pPr>
    </w:p>
    <w:p w14:paraId="72D0FF43" w14:textId="0E7A8BB0" w:rsidR="00D76927" w:rsidRDefault="00D76927">
      <w:pPr>
        <w:pStyle w:val="NoSpacing"/>
      </w:pPr>
      <w:r>
        <w:rPr>
          <w:noProof/>
        </w:rPr>
        <w:lastRenderedPageBreak/>
        <w:drawing>
          <wp:inline distT="0" distB="0" distL="0" distR="0" wp14:anchorId="0E4D9FFB" wp14:editId="1086E084">
            <wp:extent cx="4431625" cy="1923393"/>
            <wp:effectExtent l="0" t="0" r="127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68407" cy="1939357"/>
                    </a:xfrm>
                    <a:prstGeom prst="rect">
                      <a:avLst/>
                    </a:prstGeom>
                  </pic:spPr>
                </pic:pic>
              </a:graphicData>
            </a:graphic>
          </wp:inline>
        </w:drawing>
      </w:r>
    </w:p>
    <w:p w14:paraId="641CA17B" w14:textId="77777777" w:rsidR="00241603" w:rsidRDefault="00BB36A5">
      <w:pPr>
        <w:pStyle w:val="NoSpacing"/>
      </w:pPr>
      <w:r>
        <w:rPr>
          <w:rFonts w:ascii="Times New Roman" w:hAnsi="Times New Roman" w:cs="Times New Roman"/>
        </w:rPr>
        <w:t>d) (5 pts) What are key differences between neighbor-joining and maximum likelihood algorithms for phylogenetic reconstruction?</w:t>
      </w:r>
    </w:p>
    <w:p w14:paraId="396BD33C" w14:textId="77777777" w:rsidR="00241603" w:rsidRDefault="00241603">
      <w:pPr>
        <w:pStyle w:val="NoSpacing"/>
      </w:pPr>
    </w:p>
    <w:p w14:paraId="183D70A2" w14:textId="77777777" w:rsidR="00BB1006" w:rsidRDefault="00BB36A5">
      <w:pPr>
        <w:pStyle w:val="NoSpacing"/>
      </w:pPr>
      <w:r>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4981"/>
        <w:gridCol w:w="4981"/>
      </w:tblGrid>
      <w:tr w:rsidR="00BB1006" w14:paraId="5053C053" w14:textId="77777777" w:rsidTr="00BB1006">
        <w:tc>
          <w:tcPr>
            <w:tcW w:w="4981" w:type="dxa"/>
          </w:tcPr>
          <w:p w14:paraId="3F485742" w14:textId="109CF0FC" w:rsidR="00BB1006" w:rsidRPr="00BB1006" w:rsidRDefault="00BB1006">
            <w:pPr>
              <w:pStyle w:val="NoSpacing"/>
              <w:rPr>
                <w:b/>
                <w:bCs/>
              </w:rPr>
            </w:pPr>
            <w:r w:rsidRPr="00BB1006">
              <w:rPr>
                <w:b/>
                <w:bCs/>
              </w:rPr>
              <w:t>Neighbor-Joining</w:t>
            </w:r>
          </w:p>
        </w:tc>
        <w:tc>
          <w:tcPr>
            <w:tcW w:w="4981" w:type="dxa"/>
          </w:tcPr>
          <w:p w14:paraId="55484389" w14:textId="7AE83E6F" w:rsidR="00BB1006" w:rsidRPr="00BB1006" w:rsidRDefault="00BB1006">
            <w:pPr>
              <w:pStyle w:val="NoSpacing"/>
              <w:rPr>
                <w:b/>
                <w:bCs/>
              </w:rPr>
            </w:pPr>
            <w:r w:rsidRPr="00BB1006">
              <w:rPr>
                <w:b/>
                <w:bCs/>
              </w:rPr>
              <w:t>Maximum Likelihood</w:t>
            </w:r>
          </w:p>
        </w:tc>
      </w:tr>
      <w:tr w:rsidR="00BB1006" w14:paraId="1C51FB89" w14:textId="77777777" w:rsidTr="00BB1006">
        <w:tc>
          <w:tcPr>
            <w:tcW w:w="4981" w:type="dxa"/>
          </w:tcPr>
          <w:p w14:paraId="0937A6B8" w14:textId="515638C0" w:rsidR="00BB1006" w:rsidRDefault="00FA5F0F" w:rsidP="00FA5F0F">
            <w:pPr>
              <w:pStyle w:val="NoSpacing"/>
              <w:numPr>
                <w:ilvl w:val="0"/>
                <w:numId w:val="6"/>
              </w:numPr>
            </w:pPr>
            <w:r>
              <w:t>This is a bottom-up clustering algorithm used for the</w:t>
            </w:r>
            <w:r w:rsidR="005C4D85">
              <w:t>, used for both nucleic acid and protein the algorithm requires knowledge of distance between each pair of taxa to form the tree</w:t>
            </w:r>
            <w:r w:rsidR="00A50DC5">
              <w:t xml:space="preserve"> (One quick tree)</w:t>
            </w:r>
          </w:p>
          <w:p w14:paraId="22016112" w14:textId="77777777" w:rsidR="005C4D85" w:rsidRDefault="005C4D85" w:rsidP="005C4D85">
            <w:pPr>
              <w:pStyle w:val="NoSpacing"/>
            </w:pPr>
          </w:p>
          <w:p w14:paraId="53C2D0DA" w14:textId="77777777" w:rsidR="005C4D85" w:rsidRDefault="005C4D85" w:rsidP="005C4D85">
            <w:pPr>
              <w:pStyle w:val="NoSpacing"/>
            </w:pPr>
          </w:p>
          <w:p w14:paraId="0433E7F0" w14:textId="567F9860" w:rsidR="005C4D85" w:rsidRDefault="005C4D85" w:rsidP="005C4D85">
            <w:pPr>
              <w:pStyle w:val="NoSpacing"/>
            </w:pPr>
          </w:p>
          <w:p w14:paraId="780574A3" w14:textId="77777777" w:rsidR="005C4D85" w:rsidRDefault="005C4D85" w:rsidP="005C4D85">
            <w:pPr>
              <w:pStyle w:val="NoSpacing"/>
            </w:pPr>
          </w:p>
          <w:p w14:paraId="1C433098" w14:textId="575D1491" w:rsidR="005C4D85" w:rsidRDefault="005C4D85" w:rsidP="005C4D85">
            <w:pPr>
              <w:pStyle w:val="NoSpacing"/>
              <w:numPr>
                <w:ilvl w:val="0"/>
                <w:numId w:val="6"/>
              </w:numPr>
            </w:pPr>
            <w:r>
              <w:t>The algorithm is comparatively faster and not as CPU intensive</w:t>
            </w:r>
          </w:p>
          <w:p w14:paraId="2E89ABA1" w14:textId="77777777" w:rsidR="005C4D85" w:rsidRDefault="005C4D85" w:rsidP="005C4D85">
            <w:pPr>
              <w:pStyle w:val="NoSpacing"/>
              <w:numPr>
                <w:ilvl w:val="0"/>
                <w:numId w:val="6"/>
              </w:numPr>
            </w:pPr>
            <w:r>
              <w:t>Result is not dependent on the model of evolution used</w:t>
            </w:r>
          </w:p>
          <w:p w14:paraId="1D58C0CD" w14:textId="77777777" w:rsidR="005C4D85" w:rsidRDefault="005C4D85" w:rsidP="005C4D85">
            <w:pPr>
              <w:pStyle w:val="NoSpacing"/>
              <w:numPr>
                <w:ilvl w:val="0"/>
                <w:numId w:val="6"/>
              </w:numPr>
            </w:pPr>
            <w:r>
              <w:t xml:space="preserve">Good for analyzing large data sets and for </w:t>
            </w:r>
            <w:r w:rsidR="00E71931">
              <w:t>bootstrapping</w:t>
            </w:r>
          </w:p>
          <w:p w14:paraId="3F641720" w14:textId="77777777" w:rsidR="00E71931" w:rsidRDefault="00E71931" w:rsidP="00E71931">
            <w:pPr>
              <w:pStyle w:val="NoSpacing"/>
            </w:pPr>
          </w:p>
          <w:p w14:paraId="7A3B3222" w14:textId="77777777" w:rsidR="00E71931" w:rsidRDefault="00E71931" w:rsidP="00E71931">
            <w:pPr>
              <w:pStyle w:val="NoSpacing"/>
              <w:numPr>
                <w:ilvl w:val="0"/>
                <w:numId w:val="6"/>
              </w:numPr>
            </w:pPr>
            <w:r>
              <w:t>True tree with high probability can only be constructed when data of sufficient length is given</w:t>
            </w:r>
          </w:p>
          <w:p w14:paraId="4BFF325E" w14:textId="77777777" w:rsidR="00A50DC5" w:rsidRDefault="00A50DC5" w:rsidP="00A50DC5">
            <w:pPr>
              <w:pStyle w:val="ListParagraph"/>
            </w:pPr>
          </w:p>
          <w:p w14:paraId="38061D06" w14:textId="4FFFA3F5" w:rsidR="00A50DC5" w:rsidRDefault="00A50DC5" w:rsidP="00E71931">
            <w:pPr>
              <w:pStyle w:val="NoSpacing"/>
              <w:numPr>
                <w:ilvl w:val="0"/>
                <w:numId w:val="6"/>
              </w:numPr>
            </w:pPr>
            <w:r>
              <w:t>This is a distance-based method</w:t>
            </w:r>
          </w:p>
        </w:tc>
        <w:tc>
          <w:tcPr>
            <w:tcW w:w="4981" w:type="dxa"/>
          </w:tcPr>
          <w:p w14:paraId="0E28ECC0" w14:textId="77777777" w:rsidR="00BB1006" w:rsidRDefault="00FA5F0F" w:rsidP="00FA5F0F">
            <w:pPr>
              <w:pStyle w:val="NoSpacing"/>
              <w:numPr>
                <w:ilvl w:val="0"/>
                <w:numId w:val="6"/>
              </w:numPr>
            </w:pPr>
            <w:r>
              <w:t xml:space="preserve">Infers phylogeny </w:t>
            </w:r>
            <w:r w:rsidR="005C4D85">
              <w:t>by evaluating a hypothesis in terms of the probability that a particular proposed model and the hypothesized history would give rise to the observed data set. It searches for tree with highest probability</w:t>
            </w:r>
          </w:p>
          <w:p w14:paraId="0E59B5CF" w14:textId="77777777" w:rsidR="005C4D85" w:rsidRDefault="005C4D85" w:rsidP="005C4D85">
            <w:pPr>
              <w:pStyle w:val="NoSpacing"/>
              <w:ind w:left="720"/>
            </w:pPr>
          </w:p>
          <w:p w14:paraId="00A53C51" w14:textId="77777777" w:rsidR="005C4D85" w:rsidRDefault="005C4D85" w:rsidP="005C4D85">
            <w:pPr>
              <w:pStyle w:val="NoSpacing"/>
              <w:ind w:left="720"/>
            </w:pPr>
          </w:p>
          <w:p w14:paraId="5786C870" w14:textId="455B8050" w:rsidR="005C4D85" w:rsidRDefault="005C4D85" w:rsidP="005C4D85">
            <w:pPr>
              <w:pStyle w:val="NoSpacing"/>
              <w:numPr>
                <w:ilvl w:val="0"/>
                <w:numId w:val="6"/>
              </w:numPr>
            </w:pPr>
            <w:r>
              <w:t>CPU intensive and extremely slow</w:t>
            </w:r>
          </w:p>
          <w:p w14:paraId="62566716" w14:textId="77777777" w:rsidR="005C4D85" w:rsidRDefault="005C4D85" w:rsidP="005C4D85">
            <w:pPr>
              <w:pStyle w:val="NoSpacing"/>
              <w:ind w:left="720"/>
            </w:pPr>
          </w:p>
          <w:p w14:paraId="02503809" w14:textId="77777777" w:rsidR="005C4D85" w:rsidRDefault="005C4D85" w:rsidP="005C4D85">
            <w:pPr>
              <w:pStyle w:val="NoSpacing"/>
              <w:numPr>
                <w:ilvl w:val="0"/>
                <w:numId w:val="6"/>
              </w:numPr>
            </w:pPr>
            <w:r>
              <w:t>Result is dependent on the model of evolution used</w:t>
            </w:r>
          </w:p>
          <w:p w14:paraId="5A826C76" w14:textId="77777777" w:rsidR="00E71931" w:rsidRDefault="00E71931" w:rsidP="00E71931">
            <w:pPr>
              <w:pStyle w:val="ListParagraph"/>
            </w:pPr>
          </w:p>
          <w:p w14:paraId="3902BF59" w14:textId="1E301B35" w:rsidR="00E71931" w:rsidRDefault="00E71931" w:rsidP="005C4D85">
            <w:pPr>
              <w:pStyle w:val="NoSpacing"/>
              <w:numPr>
                <w:ilvl w:val="0"/>
                <w:numId w:val="6"/>
              </w:numPr>
            </w:pPr>
            <w:r>
              <w:t>Cannot be used for large scale data analysis or bootstrapping due to computational prohibition</w:t>
            </w:r>
          </w:p>
          <w:p w14:paraId="36908065" w14:textId="77777777" w:rsidR="00E71931" w:rsidRDefault="00E71931" w:rsidP="00E71931">
            <w:pPr>
              <w:pStyle w:val="ListParagraph"/>
            </w:pPr>
          </w:p>
          <w:p w14:paraId="31E12628" w14:textId="37710B7C" w:rsidR="00E71931" w:rsidRDefault="00E71931" w:rsidP="005C4D85">
            <w:pPr>
              <w:pStyle w:val="NoSpacing"/>
              <w:numPr>
                <w:ilvl w:val="0"/>
                <w:numId w:val="6"/>
              </w:numPr>
            </w:pPr>
            <w:r>
              <w:t>Works accurately for sequences</w:t>
            </w:r>
            <w:r w:rsidR="00A50DC5">
              <w:t xml:space="preserve"> with missing data</w:t>
            </w:r>
          </w:p>
          <w:p w14:paraId="25818C4C" w14:textId="77777777" w:rsidR="00A50DC5" w:rsidRDefault="00A50DC5" w:rsidP="00A50DC5">
            <w:pPr>
              <w:pStyle w:val="ListParagraph"/>
            </w:pPr>
          </w:p>
          <w:p w14:paraId="6B196F6F" w14:textId="77777777" w:rsidR="00A50DC5" w:rsidRDefault="00A50DC5" w:rsidP="00A50DC5">
            <w:pPr>
              <w:pStyle w:val="NoSpacing"/>
              <w:ind w:left="720"/>
            </w:pPr>
          </w:p>
          <w:p w14:paraId="1FA353F9" w14:textId="01D8503A" w:rsidR="00A50DC5" w:rsidRDefault="00A50DC5" w:rsidP="00A50DC5">
            <w:pPr>
              <w:pStyle w:val="NoSpacing"/>
              <w:numPr>
                <w:ilvl w:val="0"/>
                <w:numId w:val="6"/>
              </w:numPr>
            </w:pPr>
            <w:r>
              <w:t>This is a character-based method</w:t>
            </w:r>
          </w:p>
          <w:p w14:paraId="5D944618" w14:textId="6A537B05" w:rsidR="00A50DC5" w:rsidRDefault="00A50DC5" w:rsidP="00A50DC5">
            <w:pPr>
              <w:pStyle w:val="NoSpacing"/>
              <w:ind w:left="720"/>
            </w:pPr>
          </w:p>
        </w:tc>
      </w:tr>
    </w:tbl>
    <w:p w14:paraId="78937FAF" w14:textId="5665BE2C" w:rsidR="00241603" w:rsidRDefault="00241603">
      <w:pPr>
        <w:pStyle w:val="NoSpacing"/>
      </w:pPr>
    </w:p>
    <w:p w14:paraId="4D964313" w14:textId="77777777" w:rsidR="00241603" w:rsidRDefault="00241603">
      <w:pPr>
        <w:pStyle w:val="NoSpacing"/>
        <w:rPr>
          <w:rFonts w:ascii="Times New Roman" w:hAnsi="Times New Roman" w:cs="Times New Roman"/>
        </w:rPr>
      </w:pPr>
    </w:p>
    <w:p w14:paraId="18981C54" w14:textId="77777777" w:rsidR="00241603" w:rsidRDefault="00241603">
      <w:pPr>
        <w:pStyle w:val="NoSpacing"/>
        <w:rPr>
          <w:rFonts w:ascii="Times New Roman" w:hAnsi="Times New Roman" w:cs="Times New Roman"/>
        </w:rPr>
      </w:pPr>
    </w:p>
    <w:p w14:paraId="1E836FA0" w14:textId="77777777" w:rsidR="00BB36A5" w:rsidRDefault="00BB36A5">
      <w:pPr>
        <w:pStyle w:val="NoSpacing"/>
        <w:rPr>
          <w:rFonts w:ascii="Arial" w:hAnsi="Arial" w:cs="Arial"/>
          <w:color w:val="FF0000"/>
        </w:rPr>
      </w:pPr>
    </w:p>
    <w:sectPr w:rsidR="00BB36A5">
      <w:headerReference w:type="even" r:id="rId16"/>
      <w:headerReference w:type="default" r:id="rId17"/>
      <w:footerReference w:type="even" r:id="rId18"/>
      <w:footerReference w:type="default" r:id="rId19"/>
      <w:headerReference w:type="first" r:id="rId20"/>
      <w:footerReference w:type="first" r:id="rId21"/>
      <w:pgSz w:w="12240" w:h="15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1E82F" w14:textId="77777777" w:rsidR="0091458A" w:rsidRDefault="0091458A" w:rsidP="00457431">
      <w:r>
        <w:separator/>
      </w:r>
    </w:p>
  </w:endnote>
  <w:endnote w:type="continuationSeparator" w:id="0">
    <w:p w14:paraId="20A8A29E" w14:textId="77777777" w:rsidR="0091458A" w:rsidRDefault="0091458A" w:rsidP="004574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Droid Sans Fallback">
    <w:panose1 w:val="020B0604020202020204"/>
    <w:charset w:val="01"/>
    <w:family w:val="auto"/>
    <w:pitch w:val="variable"/>
  </w:font>
  <w:font w:name="FreeSans">
    <w:altName w:val="Calibri"/>
    <w:panose1 w:val="020B0604020202020204"/>
    <w:charset w:val="01"/>
    <w:family w:val="auto"/>
    <w:pitch w:val="variable"/>
  </w:font>
  <w:font w:name="Liberation Serif">
    <w:altName w:val="Times New Roman"/>
    <w:panose1 w:val="020B0604020202020204"/>
    <w:charset w:val="01"/>
    <w:family w:val="roman"/>
    <w:pitch w:val="variable"/>
  </w:font>
  <w:font w:name="Liberation Mono">
    <w:altName w:val="Courier New"/>
    <w:panose1 w:val="020B0604020202020204"/>
    <w:charset w:val="00"/>
    <w:family w:val="modern"/>
    <w:pitch w:val="default"/>
  </w:font>
  <w:font w:name="DejaVu Sans">
    <w:panose1 w:val="020B0604020202020204"/>
    <w:charset w:val="00"/>
    <w:family w:val="swiss"/>
    <w:pitch w:val="variable"/>
  </w:font>
  <w:font w:name="Mangal">
    <w:panose1 w:val="02040503050203030202"/>
    <w:charset w:val="01"/>
    <w:family w:val="roman"/>
    <w:pitch w:val="variable"/>
    <w:sig w:usb0="0000A003" w:usb1="00000000" w:usb2="00000000" w:usb3="00000000" w:csb0="00000001" w:csb1="00000000"/>
  </w:font>
  <w:font w:name="Lato">
    <w:panose1 w:val="020F0502020204030203"/>
    <w:charset w:val="00"/>
    <w:family w:val="swiss"/>
    <w:pitch w:val="variable"/>
    <w:sig w:usb0="E10002FF" w:usb1="5000ECFF" w:usb2="00000021" w:usb3="00000000" w:csb0="0000019F" w:csb1="00000000"/>
  </w:font>
  <w:font w:name="Calibri">
    <w:panose1 w:val="020F0502020204030204"/>
    <w:charset w:val="00"/>
    <w:family w:val="swiss"/>
    <w:pitch w:val="variable"/>
    <w:sig w:usb0="E0002AFF" w:usb1="C000247B" w:usb2="00000009" w:usb3="00000000" w:csb0="000001FF" w:csb1="00000000"/>
  </w:font>
  <w:font w:name="Courier 10 Pitch">
    <w:altName w:val="Courier New"/>
    <w:panose1 w:val="00000000000000000000"/>
    <w:charset w:val="01"/>
    <w:family w:val="auto"/>
    <w:pitch w:val="default"/>
  </w:font>
  <w:font w:name="Times">
    <w:panose1 w:val="00000500000000020000"/>
    <w:charset w:val="00"/>
    <w:family w:val="auto"/>
    <w:pitch w:val="variable"/>
    <w:sig w:usb0="E00002FF" w:usb1="5000205A"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37BB8" w14:textId="77777777" w:rsidR="00457431" w:rsidRDefault="004574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4ECD1" w14:textId="77777777" w:rsidR="00457431" w:rsidRDefault="004574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E39CC" w14:textId="77777777" w:rsidR="00457431" w:rsidRDefault="004574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A377A" w14:textId="77777777" w:rsidR="0091458A" w:rsidRDefault="0091458A" w:rsidP="00457431">
      <w:r>
        <w:separator/>
      </w:r>
    </w:p>
  </w:footnote>
  <w:footnote w:type="continuationSeparator" w:id="0">
    <w:p w14:paraId="1F7C8C27" w14:textId="77777777" w:rsidR="0091458A" w:rsidRDefault="0091458A" w:rsidP="004574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CDD4A" w14:textId="77777777" w:rsidR="00457431" w:rsidRDefault="004574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79B18" w14:textId="77777777" w:rsidR="00457431" w:rsidRDefault="0045743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5DE9B" w14:textId="77777777" w:rsidR="00457431" w:rsidRDefault="004574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A13EF"/>
    <w:multiLevelType w:val="hybridMultilevel"/>
    <w:tmpl w:val="B2A287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83789C"/>
    <w:multiLevelType w:val="hybridMultilevel"/>
    <w:tmpl w:val="AB08F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F5124B"/>
    <w:multiLevelType w:val="hybridMultilevel"/>
    <w:tmpl w:val="93A80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73692E"/>
    <w:multiLevelType w:val="multilevel"/>
    <w:tmpl w:val="B9F0D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EF22CF1"/>
    <w:multiLevelType w:val="hybridMultilevel"/>
    <w:tmpl w:val="8EDC2B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AE0B9D"/>
    <w:multiLevelType w:val="hybridMultilevel"/>
    <w:tmpl w:val="604A5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B06630"/>
    <w:multiLevelType w:val="multilevel"/>
    <w:tmpl w:val="0AA6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5"/>
  </w:num>
  <w:num w:numId="4">
    <w:abstractNumId w:val="6"/>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4"/>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431"/>
    <w:rsid w:val="00061042"/>
    <w:rsid w:val="000A0EAE"/>
    <w:rsid w:val="000F5BED"/>
    <w:rsid w:val="001D0D29"/>
    <w:rsid w:val="002334D7"/>
    <w:rsid w:val="00241603"/>
    <w:rsid w:val="002423B8"/>
    <w:rsid w:val="00256D41"/>
    <w:rsid w:val="00276F5B"/>
    <w:rsid w:val="002A0911"/>
    <w:rsid w:val="002F594D"/>
    <w:rsid w:val="00313269"/>
    <w:rsid w:val="003B7101"/>
    <w:rsid w:val="00457431"/>
    <w:rsid w:val="004C5627"/>
    <w:rsid w:val="00524643"/>
    <w:rsid w:val="005C4D85"/>
    <w:rsid w:val="005F036F"/>
    <w:rsid w:val="006303B3"/>
    <w:rsid w:val="006C55A2"/>
    <w:rsid w:val="006C728F"/>
    <w:rsid w:val="00701759"/>
    <w:rsid w:val="007D22B1"/>
    <w:rsid w:val="00880081"/>
    <w:rsid w:val="008875FF"/>
    <w:rsid w:val="008F7AD0"/>
    <w:rsid w:val="0091458A"/>
    <w:rsid w:val="00914C4F"/>
    <w:rsid w:val="009C4ECA"/>
    <w:rsid w:val="00A50DC5"/>
    <w:rsid w:val="00A820F2"/>
    <w:rsid w:val="00AB1920"/>
    <w:rsid w:val="00B00316"/>
    <w:rsid w:val="00B415E2"/>
    <w:rsid w:val="00BB1006"/>
    <w:rsid w:val="00BB36A5"/>
    <w:rsid w:val="00BF00DD"/>
    <w:rsid w:val="00BF2185"/>
    <w:rsid w:val="00C125B0"/>
    <w:rsid w:val="00C65606"/>
    <w:rsid w:val="00C75308"/>
    <w:rsid w:val="00D240D5"/>
    <w:rsid w:val="00D471BB"/>
    <w:rsid w:val="00D5483F"/>
    <w:rsid w:val="00D76927"/>
    <w:rsid w:val="00E602C4"/>
    <w:rsid w:val="00E71931"/>
    <w:rsid w:val="00FA46E0"/>
    <w:rsid w:val="00FA5F0F"/>
    <w:rsid w:val="00FE111B"/>
    <w:rsid w:val="00FE2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59513975"/>
  <w15:chartTrackingRefBased/>
  <w15:docId w15:val="{9434AB74-DB9B-2845-B68B-A88DB53E8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101"/>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DefaultParagraphFont">
    <w:name w:val="WW-Default Paragraph Font"/>
  </w:style>
  <w:style w:type="character" w:customStyle="1" w:styleId="WW8Num1z0">
    <w:name w:val="WW8Num1z0"/>
    <w:rPr>
      <w:rFonts w:ascii="Arial" w:hAnsi="Arial" w:cs="Arial"/>
      <w:color w:val="00000A"/>
      <w:sz w:val="24"/>
      <w:szCs w:val="24"/>
    </w:rPr>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ListLabel1">
    <w:name w:val="ListLabel 1"/>
    <w:rPr>
      <w:color w:val="00000A"/>
    </w:rPr>
  </w:style>
  <w:style w:type="character" w:styleId="Hyperlink">
    <w:name w:val="Hyperlink"/>
    <w:rPr>
      <w:color w:val="000080"/>
      <w:u w:val="single"/>
    </w:rPr>
  </w:style>
  <w:style w:type="paragraph" w:customStyle="1" w:styleId="Heading">
    <w:name w:val="Heading"/>
    <w:basedOn w:val="Normal"/>
    <w:next w:val="BodyText"/>
    <w:pPr>
      <w:keepNext/>
      <w:widowControl w:val="0"/>
      <w:suppressAutoHyphens/>
      <w:spacing w:before="240" w:after="120"/>
    </w:pPr>
    <w:rPr>
      <w:rFonts w:ascii="Liberation Sans" w:eastAsia="Droid Sans Fallback" w:hAnsi="Liberation Sans" w:cs="FreeSans"/>
      <w:kern w:val="1"/>
      <w:sz w:val="28"/>
      <w:szCs w:val="28"/>
      <w:lang w:eastAsia="zh-CN" w:bidi="hi-IN"/>
    </w:rPr>
  </w:style>
  <w:style w:type="paragraph" w:styleId="BodyText">
    <w:name w:val="Body Text"/>
    <w:basedOn w:val="Normal"/>
    <w:pPr>
      <w:widowControl w:val="0"/>
      <w:suppressAutoHyphens/>
      <w:spacing w:after="140" w:line="288" w:lineRule="auto"/>
    </w:pPr>
    <w:rPr>
      <w:rFonts w:ascii="Liberation Serif" w:eastAsia="Droid Sans Fallback" w:hAnsi="Liberation Serif" w:cs="FreeSans"/>
      <w:kern w:val="1"/>
      <w:lang w:eastAsia="zh-CN" w:bidi="hi-IN"/>
    </w:rPr>
  </w:style>
  <w:style w:type="paragraph" w:styleId="List">
    <w:name w:val="List"/>
    <w:basedOn w:val="BodyText"/>
  </w:style>
  <w:style w:type="paragraph" w:styleId="Caption">
    <w:name w:val="caption"/>
    <w:basedOn w:val="Normal"/>
    <w:qFormat/>
    <w:pPr>
      <w:widowControl w:val="0"/>
      <w:suppressLineNumbers/>
      <w:suppressAutoHyphens/>
      <w:spacing w:before="120" w:after="120"/>
    </w:pPr>
    <w:rPr>
      <w:rFonts w:ascii="Liberation Serif" w:eastAsia="Droid Sans Fallback" w:hAnsi="Liberation Serif" w:cs="FreeSans"/>
      <w:i/>
      <w:iCs/>
      <w:kern w:val="1"/>
      <w:lang w:eastAsia="zh-CN" w:bidi="hi-IN"/>
    </w:rPr>
  </w:style>
  <w:style w:type="paragraph" w:customStyle="1" w:styleId="Index">
    <w:name w:val="Index"/>
    <w:basedOn w:val="Normal"/>
    <w:pPr>
      <w:widowControl w:val="0"/>
      <w:suppressLineNumbers/>
      <w:suppressAutoHyphens/>
    </w:pPr>
    <w:rPr>
      <w:rFonts w:ascii="Liberation Serif" w:eastAsia="Droid Sans Fallback" w:hAnsi="Liberation Serif" w:cs="FreeSans"/>
      <w:kern w:val="1"/>
      <w:lang w:eastAsia="zh-CN" w:bidi="hi-IN"/>
    </w:rPr>
  </w:style>
  <w:style w:type="paragraph" w:customStyle="1" w:styleId="PreformattedText">
    <w:name w:val="Preformatted Text"/>
    <w:basedOn w:val="Normal"/>
    <w:pPr>
      <w:widowControl w:val="0"/>
      <w:suppressAutoHyphens/>
    </w:pPr>
    <w:rPr>
      <w:rFonts w:ascii="Liberation Mono" w:eastAsia="Droid Sans Fallback" w:hAnsi="Liberation Mono" w:cs="Liberation Mono"/>
      <w:kern w:val="1"/>
      <w:sz w:val="20"/>
      <w:szCs w:val="20"/>
      <w:lang w:eastAsia="zh-CN" w:bidi="hi-IN"/>
    </w:rPr>
  </w:style>
  <w:style w:type="paragraph" w:styleId="NoSpacing">
    <w:name w:val="No Spacing"/>
    <w:qFormat/>
    <w:pPr>
      <w:suppressAutoHyphens/>
    </w:pPr>
    <w:rPr>
      <w:rFonts w:ascii="Liberation Serif" w:eastAsia="Droid Sans Fallback" w:hAnsi="Liberation Serif" w:cs="FreeSans"/>
      <w:sz w:val="24"/>
      <w:szCs w:val="24"/>
      <w:lang w:eastAsia="zh-CN" w:bidi="hi-IN"/>
    </w:rPr>
  </w:style>
  <w:style w:type="paragraph" w:customStyle="1" w:styleId="TableContents">
    <w:name w:val="Table Contents"/>
    <w:basedOn w:val="Normal"/>
    <w:pPr>
      <w:widowControl w:val="0"/>
      <w:suppressLineNumbers/>
      <w:suppressAutoHyphens/>
    </w:pPr>
    <w:rPr>
      <w:rFonts w:ascii="Liberation Serif" w:eastAsia="Droid Sans Fallback" w:hAnsi="Liberation Serif" w:cs="FreeSans"/>
      <w:kern w:val="1"/>
      <w:lang w:eastAsia="zh-CN" w:bidi="hi-IN"/>
    </w:rPr>
  </w:style>
  <w:style w:type="paragraph" w:customStyle="1" w:styleId="TableHeading">
    <w:name w:val="Table Heading"/>
    <w:basedOn w:val="TableContents"/>
    <w:pPr>
      <w:jc w:val="center"/>
    </w:pPr>
    <w:rPr>
      <w:b/>
      <w:bCs/>
    </w:rPr>
  </w:style>
  <w:style w:type="paragraph" w:customStyle="1" w:styleId="Default">
    <w:name w:val="Default"/>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pPr>
    <w:rPr>
      <w:rFonts w:ascii="Droid Sans Fallback" w:eastAsia="DejaVu Sans" w:hAnsi="Droid Sans Fallback" w:cs="Liberation Sans"/>
      <w:color w:val="FFFFFF"/>
      <w:sz w:val="48"/>
      <w:szCs w:val="24"/>
      <w:lang w:eastAsia="zh-CN" w:bidi="hi-IN"/>
    </w:rPr>
  </w:style>
  <w:style w:type="paragraph" w:customStyle="1" w:styleId="Objectwitharrow">
    <w:name w:val="Object with arrow"/>
    <w:basedOn w:val="Default"/>
    <w:rPr>
      <w:rFonts w:cs="Droid Sans Fallback"/>
    </w:rPr>
  </w:style>
  <w:style w:type="paragraph" w:customStyle="1" w:styleId="Objectwithshadow">
    <w:name w:val="Object with shadow"/>
    <w:basedOn w:val="Default"/>
    <w:rPr>
      <w:rFonts w:cs="Droid Sans Fallback"/>
    </w:rPr>
  </w:style>
  <w:style w:type="paragraph" w:customStyle="1" w:styleId="Objectwithoutfill">
    <w:name w:val="Object without fill"/>
    <w:basedOn w:val="Default"/>
    <w:rPr>
      <w:rFonts w:cs="Droid Sans Fallback"/>
    </w:rPr>
  </w:style>
  <w:style w:type="paragraph" w:customStyle="1" w:styleId="Objectwithnofillandnoline">
    <w:name w:val="Object with no fill and no line"/>
    <w:basedOn w:val="Default"/>
    <w:rPr>
      <w:rFonts w:cs="Droid Sans Fallback"/>
    </w:rPr>
  </w:style>
  <w:style w:type="paragraph" w:customStyle="1" w:styleId="Textbody">
    <w:name w:val="Text body"/>
    <w:basedOn w:val="Default"/>
    <w:rPr>
      <w:rFonts w:cs="Droid Sans Fallback"/>
    </w:rPr>
  </w:style>
  <w:style w:type="paragraph" w:customStyle="1" w:styleId="Textbodyjustified">
    <w:name w:val="Text body justified"/>
    <w:basedOn w:val="Default"/>
    <w:rPr>
      <w:rFonts w:cs="Droid Sans Fallback"/>
    </w:rPr>
  </w:style>
  <w:style w:type="paragraph" w:customStyle="1" w:styleId="Title1">
    <w:name w:val="Title1"/>
    <w:basedOn w:val="Default"/>
    <w:pPr>
      <w:jc w:val="center"/>
    </w:pPr>
    <w:rPr>
      <w:rFonts w:cs="Droid Sans Fallback"/>
    </w:rPr>
  </w:style>
  <w:style w:type="paragraph" w:customStyle="1" w:styleId="Title2">
    <w:name w:val="Title2"/>
    <w:basedOn w:val="Default"/>
    <w:pPr>
      <w:spacing w:before="57" w:after="57"/>
      <w:ind w:right="113"/>
      <w:jc w:val="center"/>
    </w:pPr>
    <w:rPr>
      <w:rFonts w:cs="Droid Sans Fallback"/>
    </w:rPr>
  </w:style>
  <w:style w:type="paragraph" w:customStyle="1" w:styleId="DimensionLine">
    <w:name w:val="Dimension Line"/>
    <w:basedOn w:val="Default"/>
    <w:rPr>
      <w:rFonts w:cs="Droid Sans Fallback"/>
    </w:rPr>
  </w:style>
  <w:style w:type="paragraph" w:customStyle="1" w:styleId="DefaultLTGliederung1">
    <w:name w:val="Default~LT~Gliederung 1"/>
    <w:pPr>
      <w:tabs>
        <w:tab w:val="left" w:pos="0"/>
        <w:tab w:val="left" w:pos="180"/>
        <w:tab w:val="left" w:pos="900"/>
        <w:tab w:val="left" w:pos="1620"/>
        <w:tab w:val="left" w:pos="2340"/>
        <w:tab w:val="left" w:pos="3060"/>
        <w:tab w:val="left" w:pos="3780"/>
        <w:tab w:val="left" w:pos="4500"/>
        <w:tab w:val="left" w:pos="5220"/>
        <w:tab w:val="left" w:pos="5940"/>
        <w:tab w:val="left" w:pos="6660"/>
        <w:tab w:val="left" w:pos="7380"/>
        <w:tab w:val="left" w:pos="8100"/>
        <w:tab w:val="left" w:pos="8820"/>
        <w:tab w:val="left" w:pos="9540"/>
        <w:tab w:val="left" w:pos="10260"/>
        <w:tab w:val="left" w:pos="10980"/>
        <w:tab w:val="left" w:pos="11700"/>
        <w:tab w:val="left" w:pos="12420"/>
        <w:tab w:val="left" w:pos="13140"/>
        <w:tab w:val="left" w:pos="13860"/>
      </w:tabs>
      <w:suppressAutoHyphens/>
      <w:spacing w:before="160"/>
      <w:ind w:left="540" w:hanging="540"/>
    </w:pPr>
    <w:rPr>
      <w:rFonts w:ascii="Droid Sans Fallback" w:eastAsia="DejaVu Sans" w:hAnsi="Droid Sans Fallback" w:cs="Liberation Sans"/>
      <w:color w:val="40458C"/>
      <w:sz w:val="64"/>
      <w:szCs w:val="24"/>
      <w:lang w:eastAsia="zh-CN" w:bidi="hi-IN"/>
    </w:rPr>
  </w:style>
  <w:style w:type="paragraph" w:customStyle="1" w:styleId="DefaultLTGliederung2">
    <w:name w:val="Default~LT~Gliederung 2"/>
    <w:basedOn w:val="DefaultLTGliederung1"/>
    <w:pPr>
      <w:tabs>
        <w:tab w:val="clear" w:pos="180"/>
        <w:tab w:val="clear" w:pos="900"/>
        <w:tab w:val="clear" w:pos="1620"/>
        <w:tab w:val="clear" w:pos="2340"/>
        <w:tab w:val="clear" w:pos="3060"/>
        <w:tab w:val="clear" w:pos="3780"/>
        <w:tab w:val="clear" w:pos="4500"/>
        <w:tab w:val="clear" w:pos="5220"/>
        <w:tab w:val="clear" w:pos="5940"/>
        <w:tab w:val="clear" w:pos="6660"/>
        <w:tab w:val="clear" w:pos="7380"/>
        <w:tab w:val="clear" w:pos="8100"/>
        <w:tab w:val="clear" w:pos="8820"/>
        <w:tab w:val="clear" w:pos="9540"/>
        <w:tab w:val="clear" w:pos="10260"/>
        <w:tab w:val="clear" w:pos="10980"/>
        <w:tab w:val="clear" w:pos="11700"/>
        <w:tab w:val="clear" w:pos="12420"/>
        <w:tab w:val="clear" w:pos="13140"/>
        <w:tab w:val="clear" w:pos="13860"/>
        <w:tab w:val="left" w:pos="270"/>
        <w:tab w:val="left" w:pos="990"/>
        <w:tab w:val="left" w:pos="1710"/>
        <w:tab w:val="left" w:pos="2430"/>
        <w:tab w:val="left" w:pos="3150"/>
        <w:tab w:val="left" w:pos="3870"/>
        <w:tab w:val="left" w:pos="4590"/>
        <w:tab w:val="left" w:pos="5310"/>
        <w:tab w:val="left" w:pos="6030"/>
        <w:tab w:val="left" w:pos="6750"/>
        <w:tab w:val="left" w:pos="7470"/>
        <w:tab w:val="left" w:pos="8190"/>
        <w:tab w:val="left" w:pos="8910"/>
        <w:tab w:val="left" w:pos="9630"/>
        <w:tab w:val="left" w:pos="10350"/>
        <w:tab w:val="left" w:pos="11070"/>
        <w:tab w:val="left" w:pos="11790"/>
        <w:tab w:val="left" w:pos="12510"/>
        <w:tab w:val="left" w:pos="13230"/>
        <w:tab w:val="left" w:pos="13950"/>
      </w:tabs>
      <w:spacing w:before="139"/>
      <w:ind w:left="1170" w:hanging="450"/>
    </w:pPr>
    <w:rPr>
      <w:rFonts w:cs="Droid Sans Fallback"/>
      <w:sz w:val="56"/>
    </w:rPr>
  </w:style>
  <w:style w:type="paragraph" w:customStyle="1" w:styleId="DefaultLTGliederung3">
    <w:name w:val="Default~LT~Gliederung 3"/>
    <w:basedOn w:val="DefaultLTGliederung2"/>
    <w:pPr>
      <w:tabs>
        <w:tab w:val="clear" w:pos="270"/>
        <w:tab w:val="clear" w:pos="990"/>
        <w:tab w:val="clear" w:pos="1710"/>
        <w:tab w:val="clear" w:pos="2430"/>
        <w:tab w:val="clear" w:pos="3150"/>
        <w:tab w:val="clear" w:pos="3870"/>
        <w:tab w:val="clear" w:pos="4590"/>
        <w:tab w:val="clear" w:pos="5310"/>
        <w:tab w:val="clear" w:pos="6030"/>
        <w:tab w:val="clear" w:pos="6750"/>
        <w:tab w:val="clear" w:pos="7470"/>
        <w:tab w:val="clear" w:pos="8190"/>
        <w:tab w:val="clear" w:pos="8910"/>
        <w:tab w:val="clear" w:pos="9630"/>
        <w:tab w:val="clear" w:pos="10350"/>
        <w:tab w:val="clear" w:pos="11070"/>
        <w:tab w:val="clear" w:pos="11790"/>
        <w:tab w:val="clear" w:pos="12510"/>
        <w:tab w:val="clear" w:pos="13230"/>
        <w:tab w:val="clear" w:pos="1395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 w:val="left" w:pos="11160"/>
        <w:tab w:val="left" w:pos="11880"/>
        <w:tab w:val="left" w:pos="12600"/>
        <w:tab w:val="left" w:pos="13320"/>
        <w:tab w:val="left" w:pos="14040"/>
      </w:tabs>
      <w:spacing w:before="120"/>
      <w:ind w:left="1800" w:hanging="360"/>
    </w:pPr>
    <w:rPr>
      <w:sz w:val="48"/>
    </w:rPr>
  </w:style>
  <w:style w:type="paragraph" w:customStyle="1" w:styleId="DefaultLTGliederung4">
    <w:name w:val="Default~LT~Gliederung 4"/>
    <w:basedOn w:val="DefaultLTGliederung3"/>
    <w:pPr>
      <w:spacing w:before="100"/>
      <w:ind w:left="2520"/>
    </w:pPr>
    <w:rPr>
      <w:sz w:val="40"/>
    </w:rPr>
  </w:style>
  <w:style w:type="paragraph" w:customStyle="1" w:styleId="DefaultLTGliederung5">
    <w:name w:val="Default~LT~Gliederung 5"/>
    <w:basedOn w:val="DefaultLTGliederung4"/>
    <w:pPr>
      <w:tabs>
        <w:tab w:val="clear" w:pos="14040"/>
      </w:tabs>
      <w:ind w:left="3240"/>
    </w:pPr>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pPr>
    <w:rPr>
      <w:rFonts w:ascii="Droid Sans Fallback" w:eastAsia="DejaVu Sans" w:hAnsi="Droid Sans Fallback" w:cs="Liberation Sans"/>
      <w:color w:val="660066"/>
      <w:sz w:val="88"/>
      <w:szCs w:val="24"/>
      <w:lang w:eastAsia="zh-CN" w:bidi="hi-IN"/>
    </w:rPr>
  </w:style>
  <w:style w:type="paragraph" w:customStyle="1" w:styleId="DefaultLTUntertitel">
    <w:name w:val="Default~LT~Untertitel"/>
    <w:pPr>
      <w:tabs>
        <w:tab w:val="left" w:pos="0"/>
        <w:tab w:val="left" w:pos="180"/>
        <w:tab w:val="left" w:pos="900"/>
        <w:tab w:val="left" w:pos="1620"/>
        <w:tab w:val="left" w:pos="2340"/>
        <w:tab w:val="left" w:pos="3060"/>
        <w:tab w:val="left" w:pos="3780"/>
        <w:tab w:val="left" w:pos="4500"/>
        <w:tab w:val="left" w:pos="5220"/>
        <w:tab w:val="left" w:pos="5940"/>
        <w:tab w:val="left" w:pos="6660"/>
        <w:tab w:val="left" w:pos="7380"/>
        <w:tab w:val="left" w:pos="8100"/>
        <w:tab w:val="left" w:pos="8820"/>
        <w:tab w:val="left" w:pos="9540"/>
        <w:tab w:val="left" w:pos="10260"/>
        <w:tab w:val="left" w:pos="10980"/>
        <w:tab w:val="left" w:pos="11700"/>
        <w:tab w:val="left" w:pos="12420"/>
        <w:tab w:val="left" w:pos="13140"/>
        <w:tab w:val="left" w:pos="13860"/>
      </w:tabs>
      <w:suppressAutoHyphens/>
      <w:spacing w:before="160"/>
      <w:ind w:left="540" w:hanging="540"/>
      <w:jc w:val="center"/>
    </w:pPr>
    <w:rPr>
      <w:rFonts w:ascii="Droid Sans Fallback" w:eastAsia="DejaVu Sans" w:hAnsi="Droid Sans Fallback" w:cs="Liberation Sans"/>
      <w:color w:val="40458C"/>
      <w:sz w:val="64"/>
      <w:szCs w:val="24"/>
      <w:lang w:eastAsia="zh-CN" w:bidi="hi-IN"/>
    </w:rPr>
  </w:style>
  <w:style w:type="paragraph" w:customStyle="1" w:styleId="DefaultLTNotizen">
    <w:name w:val="Default~LT~Notizen"/>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before="90"/>
    </w:pPr>
    <w:rPr>
      <w:rFonts w:ascii="FreeSans" w:eastAsia="DejaVu Sans" w:hAnsi="FreeSans" w:cs="Liberation Sans"/>
      <w:color w:val="000000"/>
      <w:sz w:val="24"/>
      <w:szCs w:val="24"/>
      <w:lang w:eastAsia="zh-CN" w:bidi="hi-IN"/>
    </w:rPr>
  </w:style>
  <w:style w:type="paragraph" w:customStyle="1" w:styleId="DefaultLTHintergrundobjekte">
    <w:name w:val="Default~LT~Hintergrundobjekt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pPr>
    <w:rPr>
      <w:rFonts w:ascii="Droid Sans Fallback" w:eastAsia="DejaVu Sans" w:hAnsi="Droid Sans Fallback" w:cs="Liberation Sans"/>
      <w:color w:val="FFFFFF"/>
      <w:sz w:val="48"/>
      <w:szCs w:val="24"/>
      <w:lang w:eastAsia="zh-CN" w:bidi="hi-IN"/>
    </w:rPr>
  </w:style>
  <w:style w:type="paragraph" w:customStyle="1" w:styleId="DefaultLTHintergrund">
    <w:name w:val="Default~LT~Hintergrund"/>
    <w:pPr>
      <w:suppressAutoHyphens/>
      <w:jc w:val="center"/>
    </w:pPr>
    <w:rPr>
      <w:rFonts w:ascii="Liberation Serif" w:eastAsia="DejaVu Sans" w:hAnsi="Liberation Serif" w:cs="Liberation Sans"/>
      <w:sz w:val="24"/>
      <w:szCs w:val="24"/>
      <w:lang w:eastAsia="zh-CN" w:bidi="hi-IN"/>
    </w:rPr>
  </w:style>
  <w:style w:type="paragraph" w:customStyle="1" w:styleId="default0">
    <w:name w:val="default"/>
    <w:pPr>
      <w:suppressAutoHyphens/>
      <w:spacing w:line="200" w:lineRule="atLeast"/>
    </w:pPr>
    <w:rPr>
      <w:rFonts w:ascii="FreeSans" w:eastAsia="DejaVu Sans" w:hAnsi="FreeSans" w:cs="Liberation Sans"/>
      <w:color w:val="000000"/>
      <w:sz w:val="36"/>
      <w:szCs w:val="24"/>
      <w:lang w:eastAsia="zh-CN" w:bidi="hi-IN"/>
    </w:rPr>
  </w:style>
  <w:style w:type="paragraph" w:customStyle="1" w:styleId="gray1">
    <w:name w:val="gray1"/>
    <w:basedOn w:val="default0"/>
    <w:rPr>
      <w:rFonts w:cs="FreeSans"/>
    </w:rPr>
  </w:style>
  <w:style w:type="paragraph" w:customStyle="1" w:styleId="gray2">
    <w:name w:val="gray2"/>
    <w:basedOn w:val="default0"/>
    <w:rPr>
      <w:rFonts w:cs="FreeSans"/>
    </w:rPr>
  </w:style>
  <w:style w:type="paragraph" w:customStyle="1" w:styleId="gray3">
    <w:name w:val="gray3"/>
    <w:basedOn w:val="default0"/>
    <w:rPr>
      <w:rFonts w:cs="FreeSans"/>
    </w:rPr>
  </w:style>
  <w:style w:type="paragraph" w:customStyle="1" w:styleId="bw1">
    <w:name w:val="bw1"/>
    <w:basedOn w:val="default0"/>
    <w:rPr>
      <w:rFonts w:cs="FreeSans"/>
    </w:rPr>
  </w:style>
  <w:style w:type="paragraph" w:customStyle="1" w:styleId="bw2">
    <w:name w:val="bw2"/>
    <w:basedOn w:val="default0"/>
    <w:rPr>
      <w:rFonts w:cs="FreeSans"/>
    </w:rPr>
  </w:style>
  <w:style w:type="paragraph" w:customStyle="1" w:styleId="bw3">
    <w:name w:val="bw3"/>
    <w:basedOn w:val="default0"/>
    <w:rPr>
      <w:rFonts w:cs="FreeSans"/>
    </w:rPr>
  </w:style>
  <w:style w:type="paragraph" w:customStyle="1" w:styleId="orange1">
    <w:name w:val="orange1"/>
    <w:basedOn w:val="default0"/>
    <w:rPr>
      <w:rFonts w:cs="FreeSans"/>
    </w:rPr>
  </w:style>
  <w:style w:type="paragraph" w:customStyle="1" w:styleId="orange2">
    <w:name w:val="orange2"/>
    <w:basedOn w:val="default0"/>
    <w:rPr>
      <w:rFonts w:cs="FreeSans"/>
    </w:rPr>
  </w:style>
  <w:style w:type="paragraph" w:customStyle="1" w:styleId="orange3">
    <w:name w:val="orange3"/>
    <w:basedOn w:val="default0"/>
    <w:rPr>
      <w:rFonts w:cs="FreeSans"/>
    </w:rPr>
  </w:style>
  <w:style w:type="paragraph" w:customStyle="1" w:styleId="turquoise1">
    <w:name w:val="turquoise1"/>
    <w:basedOn w:val="default0"/>
    <w:rPr>
      <w:rFonts w:cs="FreeSans"/>
    </w:rPr>
  </w:style>
  <w:style w:type="paragraph" w:customStyle="1" w:styleId="turquoise2">
    <w:name w:val="turquoise2"/>
    <w:basedOn w:val="default0"/>
    <w:rPr>
      <w:rFonts w:cs="FreeSans"/>
    </w:rPr>
  </w:style>
  <w:style w:type="paragraph" w:customStyle="1" w:styleId="turquoise3">
    <w:name w:val="turquoise3"/>
    <w:basedOn w:val="default0"/>
    <w:rPr>
      <w:rFonts w:cs="FreeSans"/>
    </w:rPr>
  </w:style>
  <w:style w:type="paragraph" w:customStyle="1" w:styleId="blue1">
    <w:name w:val="blue1"/>
    <w:basedOn w:val="default0"/>
    <w:rPr>
      <w:rFonts w:cs="FreeSans"/>
    </w:rPr>
  </w:style>
  <w:style w:type="paragraph" w:customStyle="1" w:styleId="blue2">
    <w:name w:val="blue2"/>
    <w:basedOn w:val="default0"/>
    <w:rPr>
      <w:rFonts w:cs="FreeSans"/>
    </w:rPr>
  </w:style>
  <w:style w:type="paragraph" w:customStyle="1" w:styleId="blue3">
    <w:name w:val="blue3"/>
    <w:basedOn w:val="default0"/>
    <w:rPr>
      <w:rFonts w:cs="FreeSans"/>
    </w:rPr>
  </w:style>
  <w:style w:type="paragraph" w:customStyle="1" w:styleId="sun1">
    <w:name w:val="sun1"/>
    <w:basedOn w:val="default0"/>
    <w:rPr>
      <w:rFonts w:cs="FreeSans"/>
    </w:rPr>
  </w:style>
  <w:style w:type="paragraph" w:customStyle="1" w:styleId="sun2">
    <w:name w:val="sun2"/>
    <w:basedOn w:val="default0"/>
    <w:rPr>
      <w:rFonts w:cs="FreeSans"/>
    </w:rPr>
  </w:style>
  <w:style w:type="paragraph" w:customStyle="1" w:styleId="sun3">
    <w:name w:val="sun3"/>
    <w:basedOn w:val="default0"/>
    <w:rPr>
      <w:rFonts w:cs="FreeSans"/>
    </w:rPr>
  </w:style>
  <w:style w:type="paragraph" w:customStyle="1" w:styleId="earth1">
    <w:name w:val="earth1"/>
    <w:basedOn w:val="default0"/>
    <w:rPr>
      <w:rFonts w:cs="FreeSans"/>
    </w:rPr>
  </w:style>
  <w:style w:type="paragraph" w:customStyle="1" w:styleId="earth2">
    <w:name w:val="earth2"/>
    <w:basedOn w:val="default0"/>
    <w:rPr>
      <w:rFonts w:cs="FreeSans"/>
    </w:rPr>
  </w:style>
  <w:style w:type="paragraph" w:customStyle="1" w:styleId="earth3">
    <w:name w:val="earth3"/>
    <w:basedOn w:val="default0"/>
    <w:rPr>
      <w:rFonts w:cs="FreeSans"/>
    </w:rPr>
  </w:style>
  <w:style w:type="paragraph" w:customStyle="1" w:styleId="green1">
    <w:name w:val="green1"/>
    <w:basedOn w:val="default0"/>
    <w:rPr>
      <w:rFonts w:cs="FreeSans"/>
    </w:rPr>
  </w:style>
  <w:style w:type="paragraph" w:customStyle="1" w:styleId="green2">
    <w:name w:val="green2"/>
    <w:basedOn w:val="default0"/>
    <w:rPr>
      <w:rFonts w:cs="FreeSans"/>
    </w:rPr>
  </w:style>
  <w:style w:type="paragraph" w:customStyle="1" w:styleId="green3">
    <w:name w:val="green3"/>
    <w:basedOn w:val="default0"/>
    <w:rPr>
      <w:rFonts w:cs="FreeSans"/>
    </w:rPr>
  </w:style>
  <w:style w:type="paragraph" w:customStyle="1" w:styleId="seetang1">
    <w:name w:val="seetang1"/>
    <w:basedOn w:val="default0"/>
    <w:rPr>
      <w:rFonts w:cs="FreeSans"/>
    </w:rPr>
  </w:style>
  <w:style w:type="paragraph" w:customStyle="1" w:styleId="seetang2">
    <w:name w:val="seetang2"/>
    <w:basedOn w:val="default0"/>
    <w:rPr>
      <w:rFonts w:cs="FreeSans"/>
    </w:rPr>
  </w:style>
  <w:style w:type="paragraph" w:customStyle="1" w:styleId="seetang3">
    <w:name w:val="seetang3"/>
    <w:basedOn w:val="default0"/>
    <w:rPr>
      <w:rFonts w:cs="FreeSans"/>
    </w:rPr>
  </w:style>
  <w:style w:type="paragraph" w:customStyle="1" w:styleId="lightblue1">
    <w:name w:val="lightblue1"/>
    <w:basedOn w:val="default0"/>
    <w:rPr>
      <w:rFonts w:cs="FreeSans"/>
    </w:rPr>
  </w:style>
  <w:style w:type="paragraph" w:customStyle="1" w:styleId="lightblue2">
    <w:name w:val="lightblue2"/>
    <w:basedOn w:val="default0"/>
    <w:rPr>
      <w:rFonts w:cs="FreeSans"/>
    </w:rPr>
  </w:style>
  <w:style w:type="paragraph" w:customStyle="1" w:styleId="lightblue3">
    <w:name w:val="lightblue3"/>
    <w:basedOn w:val="default0"/>
    <w:rPr>
      <w:rFonts w:cs="FreeSans"/>
    </w:rPr>
  </w:style>
  <w:style w:type="paragraph" w:customStyle="1" w:styleId="yellow1">
    <w:name w:val="yellow1"/>
    <w:basedOn w:val="default0"/>
    <w:rPr>
      <w:rFonts w:cs="FreeSans"/>
    </w:rPr>
  </w:style>
  <w:style w:type="paragraph" w:customStyle="1" w:styleId="yellow2">
    <w:name w:val="yellow2"/>
    <w:basedOn w:val="default0"/>
    <w:rPr>
      <w:rFonts w:cs="FreeSans"/>
    </w:rPr>
  </w:style>
  <w:style w:type="paragraph" w:customStyle="1" w:styleId="yellow3">
    <w:name w:val="yellow3"/>
    <w:basedOn w:val="default0"/>
    <w:rPr>
      <w:rFonts w:cs="FreeSans"/>
    </w:rPr>
  </w:style>
  <w:style w:type="paragraph" w:customStyle="1" w:styleId="Backgroundobjects">
    <w:name w:val="Background objects"/>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pPr>
    <w:rPr>
      <w:rFonts w:ascii="Droid Sans Fallback" w:eastAsia="DejaVu Sans" w:hAnsi="Droid Sans Fallback" w:cs="Liberation Sans"/>
      <w:color w:val="FFFFFF"/>
      <w:sz w:val="48"/>
      <w:szCs w:val="24"/>
      <w:lang w:eastAsia="zh-CN" w:bidi="hi-IN"/>
    </w:rPr>
  </w:style>
  <w:style w:type="paragraph" w:customStyle="1" w:styleId="Background">
    <w:name w:val="Background"/>
    <w:pPr>
      <w:suppressAutoHyphens/>
      <w:jc w:val="center"/>
    </w:pPr>
    <w:rPr>
      <w:rFonts w:ascii="Liberation Serif" w:eastAsia="DejaVu Sans" w:hAnsi="Liberation Serif" w:cs="Liberation Sans"/>
      <w:sz w:val="24"/>
      <w:szCs w:val="24"/>
      <w:lang w:eastAsia="zh-CN" w:bidi="hi-IN"/>
    </w:rPr>
  </w:style>
  <w:style w:type="paragraph" w:customStyle="1" w:styleId="Notes">
    <w:name w:val="Notes"/>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before="90"/>
    </w:pPr>
    <w:rPr>
      <w:rFonts w:ascii="FreeSans" w:eastAsia="DejaVu Sans" w:hAnsi="FreeSans" w:cs="Liberation Sans"/>
      <w:color w:val="000000"/>
      <w:sz w:val="24"/>
      <w:szCs w:val="24"/>
      <w:lang w:eastAsia="zh-CN" w:bidi="hi-IN"/>
    </w:rPr>
  </w:style>
  <w:style w:type="paragraph" w:customStyle="1" w:styleId="Outline1">
    <w:name w:val="Outline 1"/>
    <w:pPr>
      <w:tabs>
        <w:tab w:val="left" w:pos="0"/>
        <w:tab w:val="left" w:pos="180"/>
        <w:tab w:val="left" w:pos="900"/>
        <w:tab w:val="left" w:pos="1620"/>
        <w:tab w:val="left" w:pos="2340"/>
        <w:tab w:val="left" w:pos="3060"/>
        <w:tab w:val="left" w:pos="3780"/>
        <w:tab w:val="left" w:pos="4500"/>
        <w:tab w:val="left" w:pos="5220"/>
        <w:tab w:val="left" w:pos="5940"/>
        <w:tab w:val="left" w:pos="6660"/>
        <w:tab w:val="left" w:pos="7380"/>
        <w:tab w:val="left" w:pos="8100"/>
        <w:tab w:val="left" w:pos="8820"/>
        <w:tab w:val="left" w:pos="9540"/>
        <w:tab w:val="left" w:pos="10260"/>
        <w:tab w:val="left" w:pos="10980"/>
        <w:tab w:val="left" w:pos="11700"/>
        <w:tab w:val="left" w:pos="12420"/>
        <w:tab w:val="left" w:pos="13140"/>
        <w:tab w:val="left" w:pos="13860"/>
      </w:tabs>
      <w:suppressAutoHyphens/>
      <w:spacing w:before="160"/>
      <w:ind w:left="540" w:hanging="540"/>
    </w:pPr>
    <w:rPr>
      <w:rFonts w:ascii="Droid Sans Fallback" w:eastAsia="DejaVu Sans" w:hAnsi="Droid Sans Fallback" w:cs="Liberation Sans"/>
      <w:color w:val="40458C"/>
      <w:sz w:val="64"/>
      <w:szCs w:val="24"/>
      <w:lang w:eastAsia="zh-CN" w:bidi="hi-IN"/>
    </w:rPr>
  </w:style>
  <w:style w:type="paragraph" w:customStyle="1" w:styleId="Outline2">
    <w:name w:val="Outline 2"/>
    <w:basedOn w:val="Outline1"/>
    <w:pPr>
      <w:tabs>
        <w:tab w:val="clear" w:pos="180"/>
        <w:tab w:val="clear" w:pos="900"/>
        <w:tab w:val="clear" w:pos="1620"/>
        <w:tab w:val="clear" w:pos="2340"/>
        <w:tab w:val="clear" w:pos="3060"/>
        <w:tab w:val="clear" w:pos="3780"/>
        <w:tab w:val="clear" w:pos="4500"/>
        <w:tab w:val="clear" w:pos="5220"/>
        <w:tab w:val="clear" w:pos="5940"/>
        <w:tab w:val="clear" w:pos="6660"/>
        <w:tab w:val="clear" w:pos="7380"/>
        <w:tab w:val="clear" w:pos="8100"/>
        <w:tab w:val="clear" w:pos="8820"/>
        <w:tab w:val="clear" w:pos="9540"/>
        <w:tab w:val="clear" w:pos="10260"/>
        <w:tab w:val="clear" w:pos="10980"/>
        <w:tab w:val="clear" w:pos="11700"/>
        <w:tab w:val="clear" w:pos="12420"/>
        <w:tab w:val="clear" w:pos="13140"/>
        <w:tab w:val="clear" w:pos="13860"/>
        <w:tab w:val="left" w:pos="270"/>
        <w:tab w:val="left" w:pos="990"/>
        <w:tab w:val="left" w:pos="1710"/>
        <w:tab w:val="left" w:pos="2430"/>
        <w:tab w:val="left" w:pos="3150"/>
        <w:tab w:val="left" w:pos="3870"/>
        <w:tab w:val="left" w:pos="4590"/>
        <w:tab w:val="left" w:pos="5310"/>
        <w:tab w:val="left" w:pos="6030"/>
        <w:tab w:val="left" w:pos="6750"/>
        <w:tab w:val="left" w:pos="7470"/>
        <w:tab w:val="left" w:pos="8190"/>
        <w:tab w:val="left" w:pos="8910"/>
        <w:tab w:val="left" w:pos="9630"/>
        <w:tab w:val="left" w:pos="10350"/>
        <w:tab w:val="left" w:pos="11070"/>
        <w:tab w:val="left" w:pos="11790"/>
        <w:tab w:val="left" w:pos="12510"/>
        <w:tab w:val="left" w:pos="13230"/>
        <w:tab w:val="left" w:pos="13950"/>
      </w:tabs>
      <w:spacing w:before="139"/>
      <w:ind w:left="1170" w:hanging="450"/>
    </w:pPr>
    <w:rPr>
      <w:rFonts w:cs="Droid Sans Fallback"/>
      <w:sz w:val="56"/>
    </w:rPr>
  </w:style>
  <w:style w:type="paragraph" w:customStyle="1" w:styleId="Outline3">
    <w:name w:val="Outline 3"/>
    <w:basedOn w:val="Outline2"/>
    <w:pPr>
      <w:tabs>
        <w:tab w:val="clear" w:pos="270"/>
        <w:tab w:val="clear" w:pos="990"/>
        <w:tab w:val="clear" w:pos="1710"/>
        <w:tab w:val="clear" w:pos="2430"/>
        <w:tab w:val="clear" w:pos="3150"/>
        <w:tab w:val="clear" w:pos="3870"/>
        <w:tab w:val="clear" w:pos="4590"/>
        <w:tab w:val="clear" w:pos="5310"/>
        <w:tab w:val="clear" w:pos="6030"/>
        <w:tab w:val="clear" w:pos="6750"/>
        <w:tab w:val="clear" w:pos="7470"/>
        <w:tab w:val="clear" w:pos="8190"/>
        <w:tab w:val="clear" w:pos="8910"/>
        <w:tab w:val="clear" w:pos="9630"/>
        <w:tab w:val="clear" w:pos="10350"/>
        <w:tab w:val="clear" w:pos="11070"/>
        <w:tab w:val="clear" w:pos="11790"/>
        <w:tab w:val="clear" w:pos="12510"/>
        <w:tab w:val="clear" w:pos="13230"/>
        <w:tab w:val="clear" w:pos="1395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 w:val="left" w:pos="11160"/>
        <w:tab w:val="left" w:pos="11880"/>
        <w:tab w:val="left" w:pos="12600"/>
        <w:tab w:val="left" w:pos="13320"/>
        <w:tab w:val="left" w:pos="14040"/>
      </w:tabs>
      <w:spacing w:before="120"/>
      <w:ind w:left="1800" w:hanging="360"/>
    </w:pPr>
    <w:rPr>
      <w:sz w:val="48"/>
    </w:rPr>
  </w:style>
  <w:style w:type="paragraph" w:customStyle="1" w:styleId="Outline4">
    <w:name w:val="Outline 4"/>
    <w:basedOn w:val="Outline3"/>
    <w:pPr>
      <w:spacing w:before="100"/>
      <w:ind w:left="2520"/>
    </w:pPr>
    <w:rPr>
      <w:sz w:val="40"/>
    </w:rPr>
  </w:style>
  <w:style w:type="paragraph" w:customStyle="1" w:styleId="Outline5">
    <w:name w:val="Outline 5"/>
    <w:basedOn w:val="Outline4"/>
    <w:pPr>
      <w:tabs>
        <w:tab w:val="clear" w:pos="14040"/>
      </w:tabs>
      <w:ind w:left="3240"/>
    </w:p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Title1LTGliederung1">
    <w:name w:val="Title1~LT~Gliederung 1"/>
    <w:pPr>
      <w:tabs>
        <w:tab w:val="left" w:pos="0"/>
        <w:tab w:val="left" w:pos="180"/>
        <w:tab w:val="left" w:pos="900"/>
        <w:tab w:val="left" w:pos="1620"/>
        <w:tab w:val="left" w:pos="2340"/>
        <w:tab w:val="left" w:pos="3060"/>
        <w:tab w:val="left" w:pos="3780"/>
        <w:tab w:val="left" w:pos="4500"/>
        <w:tab w:val="left" w:pos="5220"/>
        <w:tab w:val="left" w:pos="5940"/>
        <w:tab w:val="left" w:pos="6660"/>
        <w:tab w:val="left" w:pos="7380"/>
        <w:tab w:val="left" w:pos="8100"/>
        <w:tab w:val="left" w:pos="8820"/>
        <w:tab w:val="left" w:pos="9540"/>
        <w:tab w:val="left" w:pos="10260"/>
        <w:tab w:val="left" w:pos="10980"/>
        <w:tab w:val="left" w:pos="11700"/>
        <w:tab w:val="left" w:pos="12420"/>
        <w:tab w:val="left" w:pos="13140"/>
        <w:tab w:val="left" w:pos="13860"/>
      </w:tabs>
      <w:suppressAutoHyphens/>
      <w:spacing w:before="160"/>
      <w:ind w:left="540" w:hanging="540"/>
    </w:pPr>
    <w:rPr>
      <w:rFonts w:ascii="Droid Sans Fallback" w:eastAsia="DejaVu Sans" w:hAnsi="Droid Sans Fallback" w:cs="Liberation Sans"/>
      <w:color w:val="40458C"/>
      <w:kern w:val="1"/>
      <w:sz w:val="64"/>
      <w:szCs w:val="24"/>
      <w:lang w:eastAsia="zh-CN" w:bidi="hi-IN"/>
    </w:rPr>
  </w:style>
  <w:style w:type="paragraph" w:customStyle="1" w:styleId="Title1LTGliederung2">
    <w:name w:val="Title1~LT~Gliederung 2"/>
    <w:basedOn w:val="Title1LTGliederung1"/>
    <w:pPr>
      <w:tabs>
        <w:tab w:val="clear" w:pos="180"/>
        <w:tab w:val="clear" w:pos="900"/>
        <w:tab w:val="clear" w:pos="1620"/>
        <w:tab w:val="clear" w:pos="2340"/>
        <w:tab w:val="clear" w:pos="3060"/>
        <w:tab w:val="clear" w:pos="3780"/>
        <w:tab w:val="clear" w:pos="4500"/>
        <w:tab w:val="clear" w:pos="5220"/>
        <w:tab w:val="clear" w:pos="5940"/>
        <w:tab w:val="clear" w:pos="6660"/>
        <w:tab w:val="clear" w:pos="7380"/>
        <w:tab w:val="clear" w:pos="8100"/>
        <w:tab w:val="clear" w:pos="8820"/>
        <w:tab w:val="clear" w:pos="9540"/>
        <w:tab w:val="clear" w:pos="10260"/>
        <w:tab w:val="clear" w:pos="10980"/>
        <w:tab w:val="clear" w:pos="11700"/>
        <w:tab w:val="clear" w:pos="12420"/>
        <w:tab w:val="clear" w:pos="13140"/>
        <w:tab w:val="clear" w:pos="13860"/>
        <w:tab w:val="left" w:pos="270"/>
        <w:tab w:val="left" w:pos="990"/>
        <w:tab w:val="left" w:pos="1710"/>
        <w:tab w:val="left" w:pos="2430"/>
        <w:tab w:val="left" w:pos="3150"/>
        <w:tab w:val="left" w:pos="3870"/>
        <w:tab w:val="left" w:pos="4590"/>
        <w:tab w:val="left" w:pos="5310"/>
        <w:tab w:val="left" w:pos="6030"/>
        <w:tab w:val="left" w:pos="6750"/>
        <w:tab w:val="left" w:pos="7470"/>
        <w:tab w:val="left" w:pos="8190"/>
        <w:tab w:val="left" w:pos="8910"/>
        <w:tab w:val="left" w:pos="9630"/>
        <w:tab w:val="left" w:pos="10350"/>
        <w:tab w:val="left" w:pos="11070"/>
        <w:tab w:val="left" w:pos="11790"/>
        <w:tab w:val="left" w:pos="12510"/>
        <w:tab w:val="left" w:pos="13230"/>
        <w:tab w:val="left" w:pos="13950"/>
      </w:tabs>
      <w:spacing w:before="139"/>
      <w:ind w:left="1170" w:hanging="450"/>
    </w:pPr>
    <w:rPr>
      <w:rFonts w:cs="Droid Sans Fallback"/>
      <w:sz w:val="56"/>
    </w:rPr>
  </w:style>
  <w:style w:type="paragraph" w:customStyle="1" w:styleId="Title1LTGliederung3">
    <w:name w:val="Title1~LT~Gliederung 3"/>
    <w:basedOn w:val="Title1LTGliederung2"/>
    <w:pPr>
      <w:tabs>
        <w:tab w:val="clear" w:pos="270"/>
        <w:tab w:val="clear" w:pos="990"/>
        <w:tab w:val="clear" w:pos="1710"/>
        <w:tab w:val="clear" w:pos="2430"/>
        <w:tab w:val="clear" w:pos="3150"/>
        <w:tab w:val="clear" w:pos="3870"/>
        <w:tab w:val="clear" w:pos="4590"/>
        <w:tab w:val="clear" w:pos="5310"/>
        <w:tab w:val="clear" w:pos="6030"/>
        <w:tab w:val="clear" w:pos="6750"/>
        <w:tab w:val="clear" w:pos="7470"/>
        <w:tab w:val="clear" w:pos="8190"/>
        <w:tab w:val="clear" w:pos="8910"/>
        <w:tab w:val="clear" w:pos="9630"/>
        <w:tab w:val="clear" w:pos="10350"/>
        <w:tab w:val="clear" w:pos="11070"/>
        <w:tab w:val="clear" w:pos="11790"/>
        <w:tab w:val="clear" w:pos="12510"/>
        <w:tab w:val="clear" w:pos="13230"/>
        <w:tab w:val="clear" w:pos="1395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 w:val="left" w:pos="11160"/>
        <w:tab w:val="left" w:pos="11880"/>
        <w:tab w:val="left" w:pos="12600"/>
        <w:tab w:val="left" w:pos="13320"/>
        <w:tab w:val="left" w:pos="14040"/>
      </w:tabs>
      <w:spacing w:before="120"/>
      <w:ind w:left="1800" w:hanging="360"/>
    </w:pPr>
    <w:rPr>
      <w:sz w:val="48"/>
    </w:rPr>
  </w:style>
  <w:style w:type="paragraph" w:customStyle="1" w:styleId="Title1LTGliederung4">
    <w:name w:val="Title1~LT~Gliederung 4"/>
    <w:basedOn w:val="Title1LTGliederung3"/>
    <w:pPr>
      <w:spacing w:before="100"/>
      <w:ind w:left="2520"/>
    </w:pPr>
    <w:rPr>
      <w:sz w:val="40"/>
    </w:rPr>
  </w:style>
  <w:style w:type="paragraph" w:customStyle="1" w:styleId="Title1LTGliederung5">
    <w:name w:val="Title1~LT~Gliederung 5"/>
    <w:basedOn w:val="Title1LTGliederung4"/>
    <w:pPr>
      <w:tabs>
        <w:tab w:val="clear" w:pos="14040"/>
      </w:tabs>
      <w:ind w:left="3240"/>
    </w:pPr>
  </w:style>
  <w:style w:type="paragraph" w:customStyle="1" w:styleId="Title1LTGliederung6">
    <w:name w:val="Title1~LT~Gliederung 6"/>
    <w:basedOn w:val="Title1LTGliederung5"/>
  </w:style>
  <w:style w:type="paragraph" w:customStyle="1" w:styleId="Title1LTGliederung7">
    <w:name w:val="Title1~LT~Gliederung 7"/>
    <w:basedOn w:val="Title1LTGliederung6"/>
  </w:style>
  <w:style w:type="paragraph" w:customStyle="1" w:styleId="Title1LTGliederung8">
    <w:name w:val="Title1~LT~Gliederung 8"/>
    <w:basedOn w:val="Title1LTGliederung7"/>
  </w:style>
  <w:style w:type="paragraph" w:customStyle="1" w:styleId="Title1LTGliederung9">
    <w:name w:val="Title1~LT~Gliederung 9"/>
    <w:basedOn w:val="Title1LTGliederung8"/>
  </w:style>
  <w:style w:type="paragraph" w:customStyle="1" w:styleId="Title1LTTitel">
    <w:name w:val="Title1~LT~Titel"/>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pPr>
    <w:rPr>
      <w:rFonts w:ascii="Droid Sans Fallback" w:eastAsia="DejaVu Sans" w:hAnsi="Droid Sans Fallback" w:cs="Liberation Sans"/>
      <w:color w:val="660066"/>
      <w:kern w:val="1"/>
      <w:sz w:val="88"/>
      <w:szCs w:val="24"/>
      <w:lang w:eastAsia="zh-CN" w:bidi="hi-IN"/>
    </w:rPr>
  </w:style>
  <w:style w:type="paragraph" w:customStyle="1" w:styleId="Title1LTUntertitel">
    <w:name w:val="Title1~LT~Untertitel"/>
    <w:pPr>
      <w:tabs>
        <w:tab w:val="left" w:pos="0"/>
        <w:tab w:val="left" w:pos="180"/>
        <w:tab w:val="left" w:pos="900"/>
        <w:tab w:val="left" w:pos="1620"/>
        <w:tab w:val="left" w:pos="2340"/>
        <w:tab w:val="left" w:pos="3060"/>
        <w:tab w:val="left" w:pos="3780"/>
        <w:tab w:val="left" w:pos="4500"/>
        <w:tab w:val="left" w:pos="5220"/>
        <w:tab w:val="left" w:pos="5940"/>
        <w:tab w:val="left" w:pos="6660"/>
        <w:tab w:val="left" w:pos="7380"/>
        <w:tab w:val="left" w:pos="8100"/>
        <w:tab w:val="left" w:pos="8820"/>
        <w:tab w:val="left" w:pos="9540"/>
        <w:tab w:val="left" w:pos="10260"/>
        <w:tab w:val="left" w:pos="10980"/>
        <w:tab w:val="left" w:pos="11700"/>
        <w:tab w:val="left" w:pos="12420"/>
        <w:tab w:val="left" w:pos="13140"/>
        <w:tab w:val="left" w:pos="13860"/>
      </w:tabs>
      <w:suppressAutoHyphens/>
      <w:spacing w:before="160"/>
      <w:ind w:left="540" w:hanging="540"/>
      <w:jc w:val="center"/>
    </w:pPr>
    <w:rPr>
      <w:rFonts w:ascii="Droid Sans Fallback" w:eastAsia="DejaVu Sans" w:hAnsi="Droid Sans Fallback" w:cs="Liberation Sans"/>
      <w:color w:val="40458C"/>
      <w:kern w:val="1"/>
      <w:sz w:val="64"/>
      <w:szCs w:val="24"/>
      <w:lang w:eastAsia="zh-CN" w:bidi="hi-IN"/>
    </w:rPr>
  </w:style>
  <w:style w:type="paragraph" w:customStyle="1" w:styleId="Title1LTNotizen">
    <w:name w:val="Title1~LT~Notizen"/>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before="90"/>
    </w:pPr>
    <w:rPr>
      <w:rFonts w:ascii="FreeSans" w:eastAsia="DejaVu Sans" w:hAnsi="FreeSans" w:cs="Liberation Sans"/>
      <w:color w:val="000000"/>
      <w:kern w:val="1"/>
      <w:sz w:val="24"/>
      <w:szCs w:val="24"/>
      <w:lang w:eastAsia="zh-CN" w:bidi="hi-IN"/>
    </w:rPr>
  </w:style>
  <w:style w:type="paragraph" w:customStyle="1" w:styleId="Title1LTHintergrundobjekte">
    <w:name w:val="Title1~LT~Hintergrundobjekte"/>
    <w:pPr>
      <w:suppressAutoHyphens/>
    </w:pPr>
    <w:rPr>
      <w:rFonts w:ascii="Liberation Serif" w:eastAsia="DejaVu Sans" w:hAnsi="Liberation Serif" w:cs="Liberation Sans"/>
      <w:kern w:val="1"/>
      <w:sz w:val="24"/>
      <w:szCs w:val="24"/>
      <w:lang w:eastAsia="zh-CN" w:bidi="hi-IN"/>
    </w:rPr>
  </w:style>
  <w:style w:type="paragraph" w:customStyle="1" w:styleId="Title1LTHintergrund">
    <w:name w:val="Title1~LT~Hintergrund"/>
    <w:pPr>
      <w:suppressAutoHyphens/>
      <w:jc w:val="center"/>
    </w:pPr>
    <w:rPr>
      <w:rFonts w:ascii="Liberation Serif" w:eastAsia="DejaVu Sans" w:hAnsi="Liberation Serif" w:cs="Liberation Sans"/>
      <w:sz w:val="24"/>
      <w:szCs w:val="24"/>
      <w:lang w:eastAsia="zh-CN" w:bidi="hi-IN"/>
    </w:rPr>
  </w:style>
  <w:style w:type="paragraph" w:styleId="Header">
    <w:name w:val="header"/>
    <w:basedOn w:val="Normal"/>
    <w:link w:val="HeaderChar"/>
    <w:uiPriority w:val="99"/>
    <w:unhideWhenUsed/>
    <w:rsid w:val="00457431"/>
    <w:pPr>
      <w:widowControl w:val="0"/>
      <w:tabs>
        <w:tab w:val="center" w:pos="4680"/>
        <w:tab w:val="right" w:pos="9360"/>
      </w:tabs>
      <w:suppressAutoHyphens/>
    </w:pPr>
    <w:rPr>
      <w:rFonts w:ascii="Liberation Serif" w:eastAsia="Droid Sans Fallback" w:hAnsi="Liberation Serif" w:cs="Mangal"/>
      <w:kern w:val="1"/>
      <w:szCs w:val="21"/>
      <w:lang w:eastAsia="zh-CN" w:bidi="hi-IN"/>
    </w:rPr>
  </w:style>
  <w:style w:type="character" w:customStyle="1" w:styleId="HeaderChar">
    <w:name w:val="Header Char"/>
    <w:basedOn w:val="DefaultParagraphFont"/>
    <w:link w:val="Header"/>
    <w:uiPriority w:val="99"/>
    <w:rsid w:val="00457431"/>
    <w:rPr>
      <w:rFonts w:ascii="Liberation Serif" w:eastAsia="Droid Sans Fallback" w:hAnsi="Liberation Serif" w:cs="Mangal"/>
      <w:kern w:val="1"/>
      <w:sz w:val="24"/>
      <w:szCs w:val="21"/>
      <w:lang w:eastAsia="zh-CN" w:bidi="hi-IN"/>
    </w:rPr>
  </w:style>
  <w:style w:type="paragraph" w:styleId="Footer">
    <w:name w:val="footer"/>
    <w:basedOn w:val="Normal"/>
    <w:link w:val="FooterChar"/>
    <w:uiPriority w:val="99"/>
    <w:unhideWhenUsed/>
    <w:rsid w:val="00457431"/>
    <w:pPr>
      <w:widowControl w:val="0"/>
      <w:tabs>
        <w:tab w:val="center" w:pos="4680"/>
        <w:tab w:val="right" w:pos="9360"/>
      </w:tabs>
      <w:suppressAutoHyphens/>
    </w:pPr>
    <w:rPr>
      <w:rFonts w:ascii="Liberation Serif" w:eastAsia="Droid Sans Fallback" w:hAnsi="Liberation Serif" w:cs="Mangal"/>
      <w:kern w:val="1"/>
      <w:szCs w:val="21"/>
      <w:lang w:eastAsia="zh-CN" w:bidi="hi-IN"/>
    </w:rPr>
  </w:style>
  <w:style w:type="character" w:customStyle="1" w:styleId="FooterChar">
    <w:name w:val="Footer Char"/>
    <w:basedOn w:val="DefaultParagraphFont"/>
    <w:link w:val="Footer"/>
    <w:uiPriority w:val="99"/>
    <w:rsid w:val="00457431"/>
    <w:rPr>
      <w:rFonts w:ascii="Liberation Serif" w:eastAsia="Droid Sans Fallback" w:hAnsi="Liberation Serif" w:cs="Mangal"/>
      <w:kern w:val="1"/>
      <w:sz w:val="24"/>
      <w:szCs w:val="21"/>
      <w:lang w:eastAsia="zh-CN" w:bidi="hi-IN"/>
    </w:rPr>
  </w:style>
  <w:style w:type="table" w:styleId="TableGrid">
    <w:name w:val="Table Grid"/>
    <w:basedOn w:val="TableNormal"/>
    <w:uiPriority w:val="39"/>
    <w:rsid w:val="00BF00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00DD"/>
    <w:pPr>
      <w:widowControl w:val="0"/>
      <w:suppressAutoHyphens/>
      <w:ind w:left="720"/>
      <w:contextualSpacing/>
    </w:pPr>
    <w:rPr>
      <w:rFonts w:ascii="Liberation Serif" w:eastAsia="Droid Sans Fallback" w:hAnsi="Liberation Serif" w:cs="Mangal"/>
      <w:kern w:val="1"/>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859820">
      <w:bodyDiv w:val="1"/>
      <w:marLeft w:val="0"/>
      <w:marRight w:val="0"/>
      <w:marTop w:val="0"/>
      <w:marBottom w:val="0"/>
      <w:divBdr>
        <w:top w:val="none" w:sz="0" w:space="0" w:color="auto"/>
        <w:left w:val="none" w:sz="0" w:space="0" w:color="auto"/>
        <w:bottom w:val="none" w:sz="0" w:space="0" w:color="auto"/>
        <w:right w:val="none" w:sz="0" w:space="0" w:color="auto"/>
      </w:divBdr>
    </w:div>
    <w:div w:id="371351104">
      <w:bodyDiv w:val="1"/>
      <w:marLeft w:val="0"/>
      <w:marRight w:val="0"/>
      <w:marTop w:val="0"/>
      <w:marBottom w:val="0"/>
      <w:divBdr>
        <w:top w:val="none" w:sz="0" w:space="0" w:color="auto"/>
        <w:left w:val="none" w:sz="0" w:space="0" w:color="auto"/>
        <w:bottom w:val="none" w:sz="0" w:space="0" w:color="auto"/>
        <w:right w:val="none" w:sz="0" w:space="0" w:color="auto"/>
      </w:divBdr>
    </w:div>
    <w:div w:id="208853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hyperlink" Target="https://www.ncbi.nlm.nih.gov/Class/FieldGuide/BLOSUM62.txt" TargetMode="Externa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7</Pages>
  <Words>1473</Words>
  <Characters>8398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Ramesh, Ashika</dc:creator>
  <cp:keywords/>
  <dc:description/>
  <cp:lastModifiedBy>Ramesh, Ashika</cp:lastModifiedBy>
  <cp:revision>37</cp:revision>
  <cp:lastPrinted>1900-01-01T05:00:00Z</cp:lastPrinted>
  <dcterms:created xsi:type="dcterms:W3CDTF">2021-09-24T20:59:00Z</dcterms:created>
  <dcterms:modified xsi:type="dcterms:W3CDTF">2021-09-27T02:16:00Z</dcterms:modified>
</cp:coreProperties>
</file>