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5C6BBB" w14:textId="77777777" w:rsidR="007715BA" w:rsidRPr="00FD2BAF" w:rsidRDefault="007715BA" w:rsidP="00C36167">
      <w:pPr>
        <w:spacing w:line="480" w:lineRule="auto"/>
        <w:rPr>
          <w:rFonts w:ascii="Times New Roman" w:hAnsi="Times New Roman" w:cs="Times New Roman"/>
          <w:b/>
          <w:bCs/>
          <w:color w:val="000000" w:themeColor="text1"/>
        </w:rPr>
      </w:pPr>
      <w:r w:rsidRPr="00FD2BAF">
        <w:rPr>
          <w:rFonts w:ascii="Times New Roman" w:hAnsi="Times New Roman" w:cs="Times New Roman"/>
          <w:b/>
          <w:bCs/>
          <w:color w:val="000000" w:themeColor="text1"/>
        </w:rPr>
        <w:t>Table 1. Open-Source 12 lead ECG Foundation Models: Technical Specifications, Training Data, and Clinical Validation</w:t>
      </w:r>
    </w:p>
    <w:tbl>
      <w:tblPr>
        <w:tblStyle w:val="TableGrid"/>
        <w:tblW w:w="13400" w:type="dxa"/>
        <w:tblLayout w:type="fixed"/>
        <w:tblLook w:val="04A0" w:firstRow="1" w:lastRow="0" w:firstColumn="1" w:lastColumn="0" w:noHBand="0" w:noVBand="1"/>
      </w:tblPr>
      <w:tblGrid>
        <w:gridCol w:w="1335"/>
        <w:gridCol w:w="1170"/>
        <w:gridCol w:w="1080"/>
        <w:gridCol w:w="905"/>
        <w:gridCol w:w="1165"/>
        <w:gridCol w:w="1080"/>
        <w:gridCol w:w="1355"/>
        <w:gridCol w:w="2274"/>
        <w:gridCol w:w="2231"/>
        <w:gridCol w:w="805"/>
      </w:tblGrid>
      <w:tr w:rsidR="007715BA" w:rsidRPr="00FD2BAF" w14:paraId="6BA43000" w14:textId="77777777" w:rsidTr="00D51595">
        <w:trPr>
          <w:trHeight w:val="1040"/>
        </w:trPr>
        <w:tc>
          <w:tcPr>
            <w:tcW w:w="1335" w:type="dxa"/>
            <w:tcBorders>
              <w:top w:val="single" w:sz="12" w:space="0" w:color="auto"/>
              <w:left w:val="single" w:sz="12" w:space="0" w:color="auto"/>
              <w:bottom w:val="single" w:sz="12" w:space="0" w:color="auto"/>
            </w:tcBorders>
            <w:hideMark/>
          </w:tcPr>
          <w:p w14:paraId="7B9DB0FC" w14:textId="77777777" w:rsidR="007715BA" w:rsidRPr="00FD2BAF" w:rsidRDefault="007715BA" w:rsidP="00F456AC">
            <w:pPr>
              <w:rPr>
                <w:rFonts w:ascii="Times New Roman" w:eastAsia="Times New Roman" w:hAnsi="Times New Roman" w:cs="Times New Roman"/>
                <w:b/>
                <w:bCs/>
                <w:color w:val="000000" w:themeColor="text1"/>
                <w:kern w:val="0"/>
                <w:sz w:val="18"/>
                <w:szCs w:val="18"/>
                <w14:ligatures w14:val="none"/>
              </w:rPr>
            </w:pPr>
            <w:r w:rsidRPr="00FD2BAF">
              <w:rPr>
                <w:rFonts w:ascii="Times New Roman" w:eastAsia="Times New Roman" w:hAnsi="Times New Roman" w:cs="Times New Roman"/>
                <w:b/>
                <w:bCs/>
                <w:color w:val="000000" w:themeColor="text1"/>
                <w:kern w:val="0"/>
                <w:sz w:val="18"/>
                <w:szCs w:val="18"/>
                <w14:ligatures w14:val="none"/>
              </w:rPr>
              <w:t>Model</w:t>
            </w:r>
          </w:p>
        </w:tc>
        <w:tc>
          <w:tcPr>
            <w:tcW w:w="1170" w:type="dxa"/>
            <w:tcBorders>
              <w:top w:val="single" w:sz="12" w:space="0" w:color="auto"/>
              <w:bottom w:val="single" w:sz="12" w:space="0" w:color="auto"/>
            </w:tcBorders>
            <w:hideMark/>
          </w:tcPr>
          <w:p w14:paraId="6B9B9B65" w14:textId="77777777" w:rsidR="007715BA" w:rsidRPr="00FD2BAF" w:rsidRDefault="007715BA" w:rsidP="00F456AC">
            <w:pPr>
              <w:rPr>
                <w:rFonts w:ascii="Times New Roman" w:eastAsia="Times New Roman" w:hAnsi="Times New Roman" w:cs="Times New Roman"/>
                <w:b/>
                <w:bCs/>
                <w:color w:val="000000" w:themeColor="text1"/>
                <w:kern w:val="0"/>
                <w:sz w:val="18"/>
                <w:szCs w:val="18"/>
                <w14:ligatures w14:val="none"/>
              </w:rPr>
            </w:pPr>
            <w:r w:rsidRPr="00FD2BAF">
              <w:rPr>
                <w:rFonts w:ascii="Times New Roman" w:eastAsia="Times New Roman" w:hAnsi="Times New Roman" w:cs="Times New Roman"/>
                <w:b/>
                <w:bCs/>
                <w:color w:val="000000" w:themeColor="text1"/>
                <w:kern w:val="0"/>
                <w:sz w:val="18"/>
                <w:szCs w:val="18"/>
                <w14:ligatures w14:val="none"/>
              </w:rPr>
              <w:t>Backbone</w:t>
            </w:r>
          </w:p>
        </w:tc>
        <w:tc>
          <w:tcPr>
            <w:tcW w:w="1080" w:type="dxa"/>
            <w:tcBorders>
              <w:top w:val="single" w:sz="12" w:space="0" w:color="auto"/>
              <w:bottom w:val="single" w:sz="12" w:space="0" w:color="auto"/>
            </w:tcBorders>
            <w:hideMark/>
          </w:tcPr>
          <w:p w14:paraId="4BA56874" w14:textId="77777777" w:rsidR="007715BA" w:rsidRPr="00FD2BAF" w:rsidRDefault="007715BA" w:rsidP="00961C04">
            <w:pPr>
              <w:ind w:firstLine="1"/>
              <w:rPr>
                <w:rFonts w:ascii="Times New Roman" w:eastAsia="Times New Roman" w:hAnsi="Times New Roman" w:cs="Times New Roman"/>
                <w:b/>
                <w:bCs/>
                <w:color w:val="000000" w:themeColor="text1"/>
                <w:kern w:val="0"/>
                <w:sz w:val="18"/>
                <w:szCs w:val="18"/>
                <w14:ligatures w14:val="none"/>
              </w:rPr>
            </w:pPr>
            <w:r w:rsidRPr="00FD2BAF">
              <w:rPr>
                <w:rFonts w:ascii="Times New Roman" w:eastAsia="Times New Roman" w:hAnsi="Times New Roman" w:cs="Times New Roman"/>
                <w:b/>
                <w:bCs/>
                <w:color w:val="000000" w:themeColor="text1"/>
                <w:kern w:val="0"/>
                <w:sz w:val="18"/>
                <w:szCs w:val="18"/>
                <w14:ligatures w14:val="none"/>
              </w:rPr>
              <w:t xml:space="preserve">Pretrain </w:t>
            </w:r>
          </w:p>
          <w:p w14:paraId="23A5003C" w14:textId="77777777" w:rsidR="007715BA" w:rsidRPr="00FD2BAF" w:rsidRDefault="007715BA" w:rsidP="00961C04">
            <w:pPr>
              <w:ind w:firstLine="1"/>
              <w:rPr>
                <w:rFonts w:ascii="Times New Roman" w:eastAsia="Times New Roman" w:hAnsi="Times New Roman" w:cs="Times New Roman"/>
                <w:b/>
                <w:bCs/>
                <w:color w:val="000000" w:themeColor="text1"/>
                <w:kern w:val="0"/>
                <w:sz w:val="18"/>
                <w:szCs w:val="18"/>
                <w14:ligatures w14:val="none"/>
              </w:rPr>
            </w:pPr>
            <w:r w:rsidRPr="00FD2BAF">
              <w:rPr>
                <w:rFonts w:ascii="Times New Roman" w:eastAsia="Times New Roman" w:hAnsi="Times New Roman" w:cs="Times New Roman"/>
                <w:b/>
                <w:bCs/>
                <w:color w:val="000000" w:themeColor="text1"/>
                <w:kern w:val="0"/>
                <w:sz w:val="18"/>
                <w:szCs w:val="18"/>
                <w14:ligatures w14:val="none"/>
              </w:rPr>
              <w:t>Data</w:t>
            </w:r>
          </w:p>
          <w:p w14:paraId="0C06CC53" w14:textId="77777777" w:rsidR="007715BA" w:rsidRPr="00FD2BAF" w:rsidRDefault="007715BA" w:rsidP="00961C04">
            <w:pPr>
              <w:ind w:firstLine="1"/>
              <w:rPr>
                <w:rFonts w:ascii="Times New Roman" w:eastAsia="Times New Roman" w:hAnsi="Times New Roman" w:cs="Times New Roman"/>
                <w:b/>
                <w:bCs/>
                <w:color w:val="000000" w:themeColor="text1"/>
                <w:kern w:val="0"/>
                <w:sz w:val="18"/>
                <w:szCs w:val="18"/>
                <w14:ligatures w14:val="none"/>
              </w:rPr>
            </w:pPr>
            <w:r w:rsidRPr="00FD2BAF">
              <w:rPr>
                <w:rFonts w:ascii="Times New Roman" w:eastAsia="Times New Roman" w:hAnsi="Times New Roman" w:cs="Times New Roman"/>
                <w:b/>
                <w:bCs/>
                <w:color w:val="000000" w:themeColor="text1"/>
                <w:kern w:val="0"/>
                <w:sz w:val="18"/>
                <w:szCs w:val="18"/>
                <w14:ligatures w14:val="none"/>
              </w:rPr>
              <w:t>Modality</w:t>
            </w:r>
          </w:p>
        </w:tc>
        <w:tc>
          <w:tcPr>
            <w:tcW w:w="905" w:type="dxa"/>
            <w:tcBorders>
              <w:top w:val="single" w:sz="12" w:space="0" w:color="auto"/>
              <w:bottom w:val="single" w:sz="12" w:space="0" w:color="auto"/>
            </w:tcBorders>
            <w:hideMark/>
          </w:tcPr>
          <w:p w14:paraId="7BD94D69" w14:textId="77777777" w:rsidR="007715BA" w:rsidRPr="00FD2BAF" w:rsidRDefault="007715BA" w:rsidP="00F456AC">
            <w:pPr>
              <w:rPr>
                <w:rFonts w:ascii="Times New Roman" w:eastAsia="Times New Roman" w:hAnsi="Times New Roman" w:cs="Times New Roman"/>
                <w:b/>
                <w:bCs/>
                <w:color w:val="000000" w:themeColor="text1"/>
                <w:kern w:val="0"/>
                <w:sz w:val="18"/>
                <w:szCs w:val="18"/>
                <w14:ligatures w14:val="none"/>
              </w:rPr>
            </w:pPr>
            <w:proofErr w:type="spellStart"/>
            <w:r w:rsidRPr="00FD2BAF">
              <w:rPr>
                <w:rFonts w:ascii="Times New Roman" w:eastAsia="Times New Roman" w:hAnsi="Times New Roman" w:cs="Times New Roman"/>
                <w:b/>
                <w:bCs/>
                <w:color w:val="000000" w:themeColor="text1"/>
                <w:kern w:val="0"/>
                <w:sz w:val="18"/>
                <w:szCs w:val="18"/>
                <w14:ligatures w14:val="none"/>
              </w:rPr>
              <w:t>PretrainMethod</w:t>
            </w:r>
            <w:proofErr w:type="spellEnd"/>
          </w:p>
        </w:tc>
        <w:tc>
          <w:tcPr>
            <w:tcW w:w="1165" w:type="dxa"/>
            <w:tcBorders>
              <w:top w:val="single" w:sz="12" w:space="0" w:color="auto"/>
              <w:bottom w:val="single" w:sz="12" w:space="0" w:color="auto"/>
            </w:tcBorders>
            <w:hideMark/>
          </w:tcPr>
          <w:p w14:paraId="5A7BBD5D" w14:textId="77777777" w:rsidR="007715BA" w:rsidRPr="00FD2BAF" w:rsidRDefault="007715BA" w:rsidP="00F456AC">
            <w:pPr>
              <w:rPr>
                <w:rFonts w:ascii="Times New Roman" w:eastAsia="Times New Roman" w:hAnsi="Times New Roman" w:cs="Times New Roman"/>
                <w:b/>
                <w:bCs/>
                <w:color w:val="000000" w:themeColor="text1"/>
                <w:kern w:val="0"/>
                <w:sz w:val="18"/>
                <w:szCs w:val="18"/>
                <w14:ligatures w14:val="none"/>
              </w:rPr>
            </w:pPr>
            <w:r w:rsidRPr="00FD2BAF">
              <w:rPr>
                <w:rFonts w:ascii="Times New Roman" w:eastAsia="Times New Roman" w:hAnsi="Times New Roman" w:cs="Times New Roman"/>
                <w:b/>
                <w:bCs/>
                <w:color w:val="000000" w:themeColor="text1"/>
                <w:kern w:val="0"/>
                <w:sz w:val="18"/>
                <w:szCs w:val="18"/>
                <w14:ligatures w14:val="none"/>
              </w:rPr>
              <w:t>Pretrain</w:t>
            </w:r>
          </w:p>
          <w:p w14:paraId="581C7B2A" w14:textId="77777777" w:rsidR="007715BA" w:rsidRPr="00FD2BAF" w:rsidRDefault="007715BA" w:rsidP="00F456AC">
            <w:pPr>
              <w:rPr>
                <w:rFonts w:ascii="Times New Roman" w:eastAsia="Times New Roman" w:hAnsi="Times New Roman" w:cs="Times New Roman"/>
                <w:b/>
                <w:bCs/>
                <w:color w:val="000000" w:themeColor="text1"/>
                <w:kern w:val="0"/>
                <w:sz w:val="18"/>
                <w:szCs w:val="18"/>
                <w14:ligatures w14:val="none"/>
              </w:rPr>
            </w:pPr>
            <w:r w:rsidRPr="00FD2BAF">
              <w:rPr>
                <w:rFonts w:ascii="Times New Roman" w:eastAsia="Times New Roman" w:hAnsi="Times New Roman" w:cs="Times New Roman"/>
                <w:b/>
                <w:bCs/>
                <w:color w:val="000000" w:themeColor="text1"/>
                <w:kern w:val="0"/>
                <w:sz w:val="18"/>
                <w:szCs w:val="18"/>
                <w14:ligatures w14:val="none"/>
              </w:rPr>
              <w:t>Dataset</w:t>
            </w:r>
          </w:p>
        </w:tc>
        <w:tc>
          <w:tcPr>
            <w:tcW w:w="1080" w:type="dxa"/>
            <w:tcBorders>
              <w:top w:val="single" w:sz="12" w:space="0" w:color="auto"/>
              <w:bottom w:val="single" w:sz="12" w:space="0" w:color="auto"/>
            </w:tcBorders>
            <w:hideMark/>
          </w:tcPr>
          <w:p w14:paraId="57ADE70D" w14:textId="77777777" w:rsidR="007715BA" w:rsidRPr="00FD2BAF" w:rsidRDefault="007715BA" w:rsidP="004B14C6">
            <w:pPr>
              <w:ind w:left="-12"/>
              <w:rPr>
                <w:rFonts w:ascii="Times New Roman" w:eastAsia="Times New Roman" w:hAnsi="Times New Roman" w:cs="Times New Roman"/>
                <w:b/>
                <w:bCs/>
                <w:color w:val="000000" w:themeColor="text1"/>
                <w:kern w:val="0"/>
                <w:sz w:val="18"/>
                <w:szCs w:val="18"/>
                <w14:ligatures w14:val="none"/>
              </w:rPr>
            </w:pPr>
            <w:r w:rsidRPr="00FD2BAF">
              <w:rPr>
                <w:rFonts w:ascii="Times New Roman" w:eastAsia="Times New Roman" w:hAnsi="Times New Roman" w:cs="Times New Roman"/>
                <w:b/>
                <w:bCs/>
                <w:color w:val="000000" w:themeColor="text1"/>
                <w:kern w:val="0"/>
                <w:sz w:val="18"/>
                <w:szCs w:val="18"/>
                <w14:ligatures w14:val="none"/>
              </w:rPr>
              <w:t>ECGs in pretraining</w:t>
            </w:r>
          </w:p>
          <w:p w14:paraId="4585D409" w14:textId="77777777" w:rsidR="007715BA" w:rsidRPr="00FD2BAF" w:rsidRDefault="007715BA" w:rsidP="004B14C6">
            <w:pPr>
              <w:ind w:left="-12"/>
              <w:rPr>
                <w:rFonts w:ascii="Times New Roman" w:eastAsia="Times New Roman" w:hAnsi="Times New Roman" w:cs="Times New Roman"/>
                <w:b/>
                <w:bCs/>
                <w:color w:val="000000" w:themeColor="text1"/>
                <w:kern w:val="0"/>
                <w:sz w:val="18"/>
                <w:szCs w:val="18"/>
                <w14:ligatures w14:val="none"/>
              </w:rPr>
            </w:pPr>
            <w:r w:rsidRPr="00FD2BAF">
              <w:rPr>
                <w:rFonts w:ascii="Times New Roman" w:eastAsia="Times New Roman" w:hAnsi="Times New Roman" w:cs="Times New Roman"/>
                <w:b/>
                <w:bCs/>
                <w:color w:val="000000" w:themeColor="text1"/>
                <w:kern w:val="0"/>
                <w:sz w:val="18"/>
                <w:szCs w:val="18"/>
                <w14:ligatures w14:val="none"/>
              </w:rPr>
              <w:t>(n)</w:t>
            </w:r>
          </w:p>
        </w:tc>
        <w:tc>
          <w:tcPr>
            <w:tcW w:w="1355" w:type="dxa"/>
            <w:tcBorders>
              <w:top w:val="single" w:sz="12" w:space="0" w:color="auto"/>
              <w:bottom w:val="single" w:sz="12" w:space="0" w:color="auto"/>
            </w:tcBorders>
            <w:hideMark/>
          </w:tcPr>
          <w:p w14:paraId="3A242FD7" w14:textId="77777777" w:rsidR="007715BA" w:rsidRPr="00FD2BAF" w:rsidRDefault="007715BA" w:rsidP="00F456AC">
            <w:pPr>
              <w:rPr>
                <w:rFonts w:ascii="Times New Roman" w:eastAsia="Times New Roman" w:hAnsi="Times New Roman" w:cs="Times New Roman"/>
                <w:b/>
                <w:bCs/>
                <w:color w:val="000000" w:themeColor="text1"/>
                <w:kern w:val="0"/>
                <w:sz w:val="18"/>
                <w:szCs w:val="18"/>
                <w14:ligatures w14:val="none"/>
              </w:rPr>
            </w:pPr>
            <w:r w:rsidRPr="00FD2BAF">
              <w:rPr>
                <w:rFonts w:ascii="Times New Roman" w:eastAsia="Times New Roman" w:hAnsi="Times New Roman" w:cs="Times New Roman"/>
                <w:b/>
                <w:bCs/>
                <w:color w:val="000000" w:themeColor="text1"/>
                <w:kern w:val="0"/>
                <w:sz w:val="18"/>
                <w:szCs w:val="18"/>
                <w14:ligatures w14:val="none"/>
              </w:rPr>
              <w:t>Evaluation dataset</w:t>
            </w:r>
          </w:p>
        </w:tc>
        <w:tc>
          <w:tcPr>
            <w:tcW w:w="2274" w:type="dxa"/>
            <w:tcBorders>
              <w:top w:val="single" w:sz="12" w:space="0" w:color="auto"/>
              <w:bottom w:val="single" w:sz="12" w:space="0" w:color="auto"/>
            </w:tcBorders>
            <w:hideMark/>
          </w:tcPr>
          <w:p w14:paraId="194C2B64" w14:textId="77777777" w:rsidR="007715BA" w:rsidRPr="00FD2BAF" w:rsidRDefault="007715BA" w:rsidP="00F456AC">
            <w:pPr>
              <w:rPr>
                <w:rFonts w:ascii="Times New Roman" w:eastAsia="Times New Roman" w:hAnsi="Times New Roman" w:cs="Times New Roman"/>
                <w:b/>
                <w:bCs/>
                <w:color w:val="000000" w:themeColor="text1"/>
                <w:kern w:val="0"/>
                <w:sz w:val="18"/>
                <w:szCs w:val="18"/>
                <w14:ligatures w14:val="none"/>
              </w:rPr>
            </w:pPr>
            <w:r w:rsidRPr="00FD2BAF">
              <w:rPr>
                <w:rFonts w:ascii="Times New Roman" w:eastAsia="Times New Roman" w:hAnsi="Times New Roman" w:cs="Times New Roman"/>
                <w:b/>
                <w:bCs/>
                <w:color w:val="000000" w:themeColor="text1"/>
                <w:kern w:val="0"/>
                <w:sz w:val="18"/>
                <w:szCs w:val="18"/>
                <w14:ligatures w14:val="none"/>
              </w:rPr>
              <w:t>Evaluation task</w:t>
            </w:r>
          </w:p>
        </w:tc>
        <w:tc>
          <w:tcPr>
            <w:tcW w:w="2231" w:type="dxa"/>
            <w:tcBorders>
              <w:top w:val="single" w:sz="12" w:space="0" w:color="auto"/>
              <w:bottom w:val="single" w:sz="12" w:space="0" w:color="auto"/>
            </w:tcBorders>
          </w:tcPr>
          <w:p w14:paraId="1A295E77" w14:textId="77777777" w:rsidR="007715BA" w:rsidRPr="00FD2BAF" w:rsidRDefault="007715BA" w:rsidP="002846BD">
            <w:pPr>
              <w:rPr>
                <w:rFonts w:ascii="Times New Roman" w:eastAsia="Times New Roman" w:hAnsi="Times New Roman" w:cs="Times New Roman"/>
                <w:b/>
                <w:bCs/>
                <w:color w:val="000000" w:themeColor="text1"/>
                <w:sz w:val="18"/>
                <w:szCs w:val="18"/>
              </w:rPr>
            </w:pPr>
            <w:r w:rsidRPr="00FD2BAF">
              <w:rPr>
                <w:rFonts w:ascii="Times New Roman" w:eastAsia="Times New Roman" w:hAnsi="Times New Roman" w:cs="Times New Roman"/>
                <w:b/>
                <w:bCs/>
                <w:color w:val="000000" w:themeColor="text1"/>
                <w:sz w:val="18"/>
                <w:szCs w:val="18"/>
              </w:rPr>
              <w:t>Representative performance</w:t>
            </w:r>
          </w:p>
        </w:tc>
        <w:tc>
          <w:tcPr>
            <w:tcW w:w="805" w:type="dxa"/>
            <w:tcBorders>
              <w:top w:val="single" w:sz="12" w:space="0" w:color="auto"/>
              <w:bottom w:val="single" w:sz="12" w:space="0" w:color="auto"/>
              <w:right w:val="single" w:sz="12" w:space="0" w:color="auto"/>
            </w:tcBorders>
            <w:hideMark/>
          </w:tcPr>
          <w:p w14:paraId="4019CB7B" w14:textId="77777777" w:rsidR="007715BA" w:rsidRPr="00FD2BAF" w:rsidRDefault="007715BA" w:rsidP="00D311AA">
            <w:pPr>
              <w:rPr>
                <w:rFonts w:ascii="Times New Roman" w:eastAsia="Times New Roman" w:hAnsi="Times New Roman" w:cs="Times New Roman"/>
                <w:b/>
                <w:bCs/>
                <w:color w:val="000000" w:themeColor="text1"/>
                <w:kern w:val="0"/>
                <w:sz w:val="18"/>
                <w:szCs w:val="18"/>
                <w14:ligatures w14:val="none"/>
              </w:rPr>
            </w:pPr>
            <w:r w:rsidRPr="00FD2BAF">
              <w:rPr>
                <w:rFonts w:ascii="Times New Roman" w:eastAsia="Times New Roman" w:hAnsi="Times New Roman" w:cs="Times New Roman"/>
                <w:b/>
                <w:bCs/>
                <w:color w:val="000000" w:themeColor="text1"/>
                <w:kern w:val="0"/>
                <w:sz w:val="18"/>
                <w:szCs w:val="18"/>
                <w14:ligatures w14:val="none"/>
              </w:rPr>
              <w:t>Model /</w:t>
            </w:r>
          </w:p>
          <w:p w14:paraId="389FF5C4" w14:textId="77777777" w:rsidR="007715BA" w:rsidRPr="00FD2BAF" w:rsidRDefault="007715BA" w:rsidP="00D311AA">
            <w:pPr>
              <w:rPr>
                <w:rFonts w:ascii="Times New Roman" w:eastAsia="Times New Roman" w:hAnsi="Times New Roman" w:cs="Times New Roman"/>
                <w:b/>
                <w:bCs/>
                <w:color w:val="000000" w:themeColor="text1"/>
                <w:kern w:val="0"/>
                <w:sz w:val="18"/>
                <w:szCs w:val="18"/>
                <w14:ligatures w14:val="none"/>
              </w:rPr>
            </w:pPr>
            <w:r w:rsidRPr="00FD2BAF">
              <w:rPr>
                <w:rFonts w:ascii="Times New Roman" w:eastAsia="Times New Roman" w:hAnsi="Times New Roman" w:cs="Times New Roman"/>
                <w:b/>
                <w:bCs/>
                <w:color w:val="000000" w:themeColor="text1"/>
                <w:kern w:val="0"/>
                <w:sz w:val="18"/>
                <w:szCs w:val="18"/>
                <w14:ligatures w14:val="none"/>
              </w:rPr>
              <w:t>Weight</w:t>
            </w:r>
          </w:p>
        </w:tc>
      </w:tr>
      <w:tr w:rsidR="007715BA" w:rsidRPr="00FD2BAF" w14:paraId="64F9D129" w14:textId="77777777" w:rsidTr="008144C8">
        <w:trPr>
          <w:trHeight w:val="357"/>
        </w:trPr>
        <w:tc>
          <w:tcPr>
            <w:tcW w:w="13400" w:type="dxa"/>
            <w:gridSpan w:val="10"/>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14D25B00" w14:textId="77777777" w:rsidR="007715BA" w:rsidRPr="00FD2BAF" w:rsidRDefault="007715BA" w:rsidP="007577DC">
            <w:pPr>
              <w:rPr>
                <w:rFonts w:ascii="Times New Roman" w:eastAsia="Times New Roman" w:hAnsi="Times New Roman" w:cs="Times New Roman"/>
                <w:b/>
                <w:bCs/>
                <w:color w:val="000000" w:themeColor="text1"/>
                <w:kern w:val="0"/>
                <w:sz w:val="18"/>
                <w:szCs w:val="18"/>
                <w14:ligatures w14:val="none"/>
              </w:rPr>
            </w:pPr>
            <w:r w:rsidRPr="00FD2BAF">
              <w:rPr>
                <w:rFonts w:ascii="Times New Roman" w:eastAsia="Times New Roman" w:hAnsi="Times New Roman" w:cs="Times New Roman"/>
                <w:b/>
                <w:bCs/>
                <w:color w:val="000000" w:themeColor="text1"/>
                <w:kern w:val="0"/>
                <w:sz w:val="18"/>
                <w:szCs w:val="18"/>
                <w14:ligatures w14:val="none"/>
              </w:rPr>
              <w:t>12 Lead ECG Foundation Models</w:t>
            </w:r>
          </w:p>
        </w:tc>
      </w:tr>
      <w:tr w:rsidR="007715BA" w:rsidRPr="00FD2BAF" w14:paraId="5B75BD3F" w14:textId="77777777" w:rsidTr="00D51595">
        <w:trPr>
          <w:trHeight w:val="1020"/>
        </w:trPr>
        <w:tc>
          <w:tcPr>
            <w:tcW w:w="1335" w:type="dxa"/>
            <w:tcBorders>
              <w:top w:val="single" w:sz="12" w:space="0" w:color="auto"/>
              <w:left w:val="single" w:sz="12" w:space="0" w:color="auto"/>
            </w:tcBorders>
            <w:hideMark/>
          </w:tcPr>
          <w:p w14:paraId="5ED9FAA5" w14:textId="77777777" w:rsidR="007715BA" w:rsidRPr="00FD2BAF" w:rsidRDefault="007715BA" w:rsidP="00A304AA">
            <w:pPr>
              <w:rPr>
                <w:rFonts w:ascii="Times New Roman" w:eastAsia="Times New Roman" w:hAnsi="Times New Roman" w:cs="Times New Roman"/>
                <w:color w:val="000000" w:themeColor="text1"/>
                <w:kern w:val="0"/>
                <w:sz w:val="18"/>
                <w:szCs w:val="18"/>
                <w14:ligatures w14:val="none"/>
              </w:rPr>
            </w:pPr>
            <w:r w:rsidRPr="00FD2BAF">
              <w:rPr>
                <w:rFonts w:ascii="Times New Roman" w:eastAsia="Times New Roman" w:hAnsi="Times New Roman" w:cs="Times New Roman"/>
                <w:b/>
                <w:bCs/>
                <w:color w:val="000000" w:themeColor="text1"/>
                <w:kern w:val="0"/>
                <w:sz w:val="18"/>
                <w:szCs w:val="18"/>
                <w14:ligatures w14:val="none"/>
              </w:rPr>
              <w:t>ECG-JEPA</w:t>
            </w:r>
            <w:r w:rsidRPr="00FD2BAF">
              <w:rPr>
                <w:rFonts w:ascii="Times New Roman" w:eastAsia="Times New Roman" w:hAnsi="Times New Roman" w:cs="Times New Roman"/>
                <w:b/>
                <w:bCs/>
                <w:noProof/>
                <w:color w:val="000000" w:themeColor="text1"/>
                <w:kern w:val="0"/>
                <w:sz w:val="18"/>
                <w:szCs w:val="18"/>
                <w:vertAlign w:val="superscript"/>
                <w14:ligatures w14:val="none"/>
              </w:rPr>
              <w:t>14</w:t>
            </w:r>
          </w:p>
          <w:p w14:paraId="6B71633B" w14:textId="77777777" w:rsidR="007715BA" w:rsidRPr="00FD2BAF" w:rsidRDefault="007715BA" w:rsidP="00A304AA">
            <w:pPr>
              <w:rPr>
                <w:rFonts w:ascii="Times New Roman" w:eastAsia="Times New Roman" w:hAnsi="Times New Roman" w:cs="Times New Roman"/>
                <w:b/>
                <w:bCs/>
                <w:color w:val="000000" w:themeColor="text1"/>
                <w:kern w:val="0"/>
                <w:sz w:val="18"/>
                <w:szCs w:val="18"/>
                <w14:ligatures w14:val="none"/>
              </w:rPr>
            </w:pPr>
            <w:r w:rsidRPr="00FD2BAF">
              <w:rPr>
                <w:rFonts w:ascii="Times New Roman" w:eastAsia="Times New Roman" w:hAnsi="Times New Roman" w:cs="Times New Roman"/>
                <w:color w:val="000000" w:themeColor="text1"/>
                <w:kern w:val="0"/>
                <w:sz w:val="18"/>
                <w:szCs w:val="18"/>
                <w14:ligatures w14:val="none"/>
              </w:rPr>
              <w:t>(2024)</w:t>
            </w:r>
            <w:r w:rsidRPr="00FD2BAF">
              <w:rPr>
                <w:rFonts w:ascii="Times New Roman" w:eastAsia="Times New Roman" w:hAnsi="Times New Roman" w:cs="Times New Roman"/>
                <w:color w:val="000000" w:themeColor="text1"/>
                <w:kern w:val="0"/>
                <w:sz w:val="18"/>
                <w:szCs w:val="18"/>
                <w14:ligatures w14:val="none"/>
              </w:rPr>
              <w:br/>
            </w:r>
          </w:p>
        </w:tc>
        <w:tc>
          <w:tcPr>
            <w:tcW w:w="1170" w:type="dxa"/>
            <w:tcBorders>
              <w:top w:val="single" w:sz="12" w:space="0" w:color="auto"/>
            </w:tcBorders>
            <w:hideMark/>
          </w:tcPr>
          <w:p w14:paraId="77F8BFB9" w14:textId="77777777" w:rsidR="007715BA" w:rsidRPr="00FD2BAF" w:rsidRDefault="007715BA" w:rsidP="00A304AA">
            <w:pPr>
              <w:rPr>
                <w:rFonts w:ascii="Times New Roman" w:eastAsia="Times New Roman" w:hAnsi="Times New Roman" w:cs="Times New Roman"/>
                <w:color w:val="000000" w:themeColor="text1"/>
                <w:kern w:val="0"/>
                <w:sz w:val="18"/>
                <w:szCs w:val="18"/>
                <w14:ligatures w14:val="none"/>
              </w:rPr>
            </w:pPr>
            <w:r w:rsidRPr="00FD2BAF">
              <w:rPr>
                <w:rFonts w:ascii="Times New Roman" w:eastAsia="Times New Roman" w:hAnsi="Times New Roman" w:cs="Times New Roman"/>
                <w:color w:val="000000" w:themeColor="text1"/>
                <w:kern w:val="0"/>
                <w:sz w:val="18"/>
                <w:szCs w:val="18"/>
                <w14:ligatures w14:val="none"/>
              </w:rPr>
              <w:t>Transformer</w:t>
            </w:r>
          </w:p>
        </w:tc>
        <w:tc>
          <w:tcPr>
            <w:tcW w:w="1080" w:type="dxa"/>
            <w:tcBorders>
              <w:top w:val="single" w:sz="12" w:space="0" w:color="auto"/>
            </w:tcBorders>
            <w:hideMark/>
          </w:tcPr>
          <w:p w14:paraId="1CE00EA0" w14:textId="77777777" w:rsidR="007715BA" w:rsidRPr="00FD2BAF" w:rsidRDefault="007715BA" w:rsidP="00A304AA">
            <w:pPr>
              <w:ind w:firstLine="1"/>
              <w:rPr>
                <w:rFonts w:ascii="Times New Roman" w:eastAsia="Times New Roman" w:hAnsi="Times New Roman" w:cs="Times New Roman"/>
                <w:color w:val="000000" w:themeColor="text1"/>
                <w:kern w:val="0"/>
                <w:sz w:val="18"/>
                <w:szCs w:val="18"/>
                <w14:ligatures w14:val="none"/>
              </w:rPr>
            </w:pPr>
            <w:r w:rsidRPr="00FD2BAF">
              <w:rPr>
                <w:rFonts w:ascii="Times New Roman" w:eastAsia="Times New Roman" w:hAnsi="Times New Roman" w:cs="Times New Roman"/>
                <w:color w:val="000000" w:themeColor="text1"/>
                <w:kern w:val="0"/>
                <w:sz w:val="18"/>
                <w:szCs w:val="18"/>
                <w14:ligatures w14:val="none"/>
              </w:rPr>
              <w:t>ECG only</w:t>
            </w:r>
          </w:p>
        </w:tc>
        <w:tc>
          <w:tcPr>
            <w:tcW w:w="905" w:type="dxa"/>
            <w:tcBorders>
              <w:top w:val="single" w:sz="12" w:space="0" w:color="auto"/>
            </w:tcBorders>
            <w:hideMark/>
          </w:tcPr>
          <w:p w14:paraId="5A9DD1B0" w14:textId="77777777" w:rsidR="007715BA" w:rsidRPr="00FD2BAF" w:rsidRDefault="007715BA" w:rsidP="00A304AA">
            <w:pPr>
              <w:rPr>
                <w:rFonts w:ascii="Times New Roman" w:eastAsia="Times New Roman" w:hAnsi="Times New Roman" w:cs="Times New Roman"/>
                <w:color w:val="000000" w:themeColor="text1"/>
                <w:kern w:val="0"/>
                <w:sz w:val="18"/>
                <w:szCs w:val="18"/>
                <w14:ligatures w14:val="none"/>
              </w:rPr>
            </w:pPr>
            <w:r w:rsidRPr="00FD2BAF">
              <w:rPr>
                <w:rFonts w:ascii="Times New Roman" w:eastAsia="Times New Roman" w:hAnsi="Times New Roman" w:cs="Times New Roman"/>
                <w:color w:val="000000" w:themeColor="text1"/>
                <w:kern w:val="0"/>
                <w:sz w:val="18"/>
                <w:szCs w:val="18"/>
                <w14:ligatures w14:val="none"/>
              </w:rPr>
              <w:t>M/R/G</w:t>
            </w:r>
          </w:p>
        </w:tc>
        <w:tc>
          <w:tcPr>
            <w:tcW w:w="1165" w:type="dxa"/>
            <w:tcBorders>
              <w:top w:val="single" w:sz="12" w:space="0" w:color="auto"/>
            </w:tcBorders>
            <w:hideMark/>
          </w:tcPr>
          <w:p w14:paraId="7382244D" w14:textId="77777777" w:rsidR="007715BA" w:rsidRPr="00FD2BAF" w:rsidRDefault="007715BA" w:rsidP="00A304AA">
            <w:pPr>
              <w:rPr>
                <w:rFonts w:ascii="Times New Roman" w:eastAsia="Times New Roman" w:hAnsi="Times New Roman" w:cs="Times New Roman"/>
                <w:color w:val="000000" w:themeColor="text1"/>
                <w:kern w:val="0"/>
                <w:sz w:val="18"/>
                <w:szCs w:val="18"/>
                <w14:ligatures w14:val="none"/>
              </w:rPr>
            </w:pPr>
            <w:r w:rsidRPr="00FD2BAF">
              <w:rPr>
                <w:rFonts w:ascii="Times New Roman" w:eastAsia="Times New Roman" w:hAnsi="Times New Roman" w:cs="Times New Roman"/>
                <w:color w:val="000000" w:themeColor="text1"/>
                <w:kern w:val="0"/>
                <w:sz w:val="18"/>
                <w:szCs w:val="18"/>
                <w14:ligatures w14:val="none"/>
              </w:rPr>
              <w:t>CSN, Code-15</w:t>
            </w:r>
          </w:p>
        </w:tc>
        <w:tc>
          <w:tcPr>
            <w:tcW w:w="1080" w:type="dxa"/>
            <w:tcBorders>
              <w:top w:val="single" w:sz="12" w:space="0" w:color="auto"/>
            </w:tcBorders>
            <w:hideMark/>
          </w:tcPr>
          <w:p w14:paraId="62B7963B" w14:textId="77777777" w:rsidR="007715BA" w:rsidRPr="00FD2BAF" w:rsidRDefault="007715BA" w:rsidP="00A304AA">
            <w:pPr>
              <w:rPr>
                <w:rFonts w:ascii="Times New Roman" w:eastAsia="Times New Roman" w:hAnsi="Times New Roman" w:cs="Times New Roman"/>
                <w:color w:val="000000" w:themeColor="text1"/>
                <w:kern w:val="0"/>
                <w:sz w:val="18"/>
                <w:szCs w:val="18"/>
                <w14:ligatures w14:val="none"/>
              </w:rPr>
            </w:pPr>
            <w:r w:rsidRPr="00FD2BAF">
              <w:rPr>
                <w:rFonts w:ascii="Times New Roman" w:eastAsia="Times New Roman" w:hAnsi="Times New Roman" w:cs="Times New Roman"/>
                <w:color w:val="000000" w:themeColor="text1"/>
                <w:kern w:val="0"/>
                <w:sz w:val="18"/>
                <w:szCs w:val="18"/>
                <w14:ligatures w14:val="none"/>
              </w:rPr>
              <w:t>180K</w:t>
            </w:r>
          </w:p>
        </w:tc>
        <w:tc>
          <w:tcPr>
            <w:tcW w:w="1355" w:type="dxa"/>
            <w:tcBorders>
              <w:top w:val="single" w:sz="12" w:space="0" w:color="auto"/>
            </w:tcBorders>
            <w:hideMark/>
          </w:tcPr>
          <w:p w14:paraId="380B43CE" w14:textId="77777777" w:rsidR="007715BA" w:rsidRPr="00FD2BAF" w:rsidRDefault="007715BA" w:rsidP="00A304AA">
            <w:pPr>
              <w:rPr>
                <w:rFonts w:ascii="Times New Roman" w:eastAsia="Times New Roman" w:hAnsi="Times New Roman" w:cs="Times New Roman"/>
                <w:color w:val="000000" w:themeColor="text1"/>
                <w:kern w:val="0"/>
                <w:sz w:val="18"/>
                <w:szCs w:val="18"/>
                <w14:ligatures w14:val="none"/>
              </w:rPr>
            </w:pPr>
            <w:r w:rsidRPr="00FD2BAF">
              <w:rPr>
                <w:rFonts w:ascii="Times New Roman" w:eastAsia="Times New Roman" w:hAnsi="Times New Roman" w:cs="Times New Roman"/>
                <w:color w:val="000000" w:themeColor="text1"/>
                <w:kern w:val="0"/>
                <w:sz w:val="18"/>
                <w:szCs w:val="18"/>
                <w14:ligatures w14:val="none"/>
              </w:rPr>
              <w:t>PTB-XL, CPSC2018</w:t>
            </w:r>
          </w:p>
        </w:tc>
        <w:tc>
          <w:tcPr>
            <w:tcW w:w="2274" w:type="dxa"/>
            <w:tcBorders>
              <w:top w:val="single" w:sz="12" w:space="0" w:color="auto"/>
            </w:tcBorders>
            <w:hideMark/>
          </w:tcPr>
          <w:p w14:paraId="2334FEAB" w14:textId="77777777" w:rsidR="007715BA" w:rsidRPr="00FD2BAF" w:rsidRDefault="007715BA" w:rsidP="00A304AA">
            <w:pPr>
              <w:rPr>
                <w:rFonts w:ascii="Times New Roman" w:eastAsia="Times New Roman" w:hAnsi="Times New Roman" w:cs="Times New Roman"/>
                <w:color w:val="000000" w:themeColor="text1"/>
                <w:kern w:val="0"/>
                <w:sz w:val="18"/>
                <w:szCs w:val="18"/>
                <w14:ligatures w14:val="none"/>
              </w:rPr>
            </w:pPr>
            <w:r w:rsidRPr="00FD2BAF">
              <w:rPr>
                <w:rFonts w:ascii="Times New Roman" w:eastAsia="Times New Roman" w:hAnsi="Times New Roman" w:cs="Times New Roman"/>
                <w:color w:val="000000" w:themeColor="text1"/>
                <w:kern w:val="0"/>
                <w:sz w:val="18"/>
                <w:szCs w:val="18"/>
                <w14:ligatures w14:val="none"/>
              </w:rPr>
              <w:t xml:space="preserve">• Multiclass/ </w:t>
            </w:r>
            <w:proofErr w:type="gramStart"/>
            <w:r w:rsidRPr="00FD2BAF">
              <w:rPr>
                <w:rFonts w:ascii="Times New Roman" w:eastAsia="Times New Roman" w:hAnsi="Times New Roman" w:cs="Times New Roman"/>
                <w:color w:val="000000" w:themeColor="text1"/>
                <w:kern w:val="0"/>
                <w:sz w:val="18"/>
                <w:szCs w:val="18"/>
                <w14:ligatures w14:val="none"/>
              </w:rPr>
              <w:t>multilabel  classification</w:t>
            </w:r>
            <w:proofErr w:type="gramEnd"/>
            <w:r w:rsidRPr="00FD2BAF">
              <w:rPr>
                <w:rFonts w:ascii="Times New Roman" w:eastAsia="Times New Roman" w:hAnsi="Times New Roman" w:cs="Times New Roman"/>
                <w:color w:val="000000" w:themeColor="text1"/>
                <w:kern w:val="0"/>
                <w:sz w:val="18"/>
                <w:szCs w:val="18"/>
                <w14:ligatures w14:val="none"/>
              </w:rPr>
              <w:t xml:space="preserve"> (5 Dx. class, PTB-XL; 9 </w:t>
            </w:r>
            <w:proofErr w:type="spellStart"/>
            <w:r w:rsidRPr="00FD2BAF">
              <w:rPr>
                <w:rFonts w:ascii="Times New Roman" w:eastAsia="Times New Roman" w:hAnsi="Times New Roman" w:cs="Times New Roman"/>
                <w:color w:val="000000" w:themeColor="text1"/>
                <w:kern w:val="0"/>
                <w:sz w:val="18"/>
                <w:szCs w:val="18"/>
                <w14:ligatures w14:val="none"/>
              </w:rPr>
              <w:t>ecg</w:t>
            </w:r>
            <w:proofErr w:type="spellEnd"/>
            <w:r w:rsidRPr="00FD2BAF">
              <w:rPr>
                <w:rFonts w:ascii="Times New Roman" w:eastAsia="Times New Roman" w:hAnsi="Times New Roman" w:cs="Times New Roman"/>
                <w:color w:val="000000" w:themeColor="text1"/>
                <w:kern w:val="0"/>
                <w:sz w:val="18"/>
                <w:szCs w:val="18"/>
                <w14:ligatures w14:val="none"/>
              </w:rPr>
              <w:t xml:space="preserve"> Dx., CPSC 2018)</w:t>
            </w:r>
          </w:p>
          <w:p w14:paraId="431AAEE0" w14:textId="77777777" w:rsidR="007715BA" w:rsidRPr="00FD2BAF" w:rsidRDefault="007715BA" w:rsidP="00A304AA">
            <w:pPr>
              <w:rPr>
                <w:rFonts w:ascii="Times New Roman" w:eastAsia="Times New Roman" w:hAnsi="Times New Roman" w:cs="Times New Roman"/>
                <w:color w:val="000000" w:themeColor="text1"/>
                <w:kern w:val="0"/>
                <w:sz w:val="18"/>
                <w:szCs w:val="18"/>
                <w14:ligatures w14:val="none"/>
              </w:rPr>
            </w:pPr>
            <w:r w:rsidRPr="00FD2BAF">
              <w:rPr>
                <w:rFonts w:ascii="Times New Roman" w:eastAsia="Times New Roman" w:hAnsi="Times New Roman" w:cs="Times New Roman"/>
                <w:color w:val="000000" w:themeColor="text1"/>
                <w:kern w:val="0"/>
                <w:sz w:val="18"/>
                <w:szCs w:val="18"/>
                <w14:ligatures w14:val="none"/>
              </w:rPr>
              <w:t>• ECG feature extraction</w:t>
            </w:r>
          </w:p>
        </w:tc>
        <w:tc>
          <w:tcPr>
            <w:tcW w:w="2231" w:type="dxa"/>
            <w:tcBorders>
              <w:top w:val="single" w:sz="12" w:space="0" w:color="auto"/>
            </w:tcBorders>
          </w:tcPr>
          <w:p w14:paraId="71B3AF86" w14:textId="77777777" w:rsidR="007715BA" w:rsidRPr="00FD2BAF" w:rsidRDefault="007715BA" w:rsidP="00A304AA">
            <w:pPr>
              <w:rPr>
                <w:rFonts w:ascii="Times New Roman" w:eastAsia="Times New Roman" w:hAnsi="Times New Roman" w:cs="Times New Roman"/>
                <w:color w:val="000000" w:themeColor="text1"/>
                <w:sz w:val="18"/>
                <w:szCs w:val="18"/>
              </w:rPr>
            </w:pPr>
            <w:r w:rsidRPr="00FD2BAF">
              <w:rPr>
                <w:rFonts w:ascii="Times New Roman" w:eastAsia="Times New Roman" w:hAnsi="Times New Roman" w:cs="Times New Roman"/>
                <w:color w:val="000000" w:themeColor="text1"/>
                <w:kern w:val="0"/>
                <w:sz w:val="18"/>
                <w:szCs w:val="18"/>
                <w14:ligatures w14:val="none"/>
              </w:rPr>
              <w:t xml:space="preserve">• </w:t>
            </w:r>
            <w:r w:rsidRPr="00FD2BAF">
              <w:rPr>
                <w:rFonts w:ascii="Times New Roman" w:eastAsia="Times New Roman" w:hAnsi="Times New Roman" w:cs="Times New Roman"/>
                <w:color w:val="000000" w:themeColor="text1"/>
                <w:sz w:val="18"/>
                <w:szCs w:val="18"/>
              </w:rPr>
              <w:t>Multilabel classification, AUROC ~0.91(PTB-XL)</w:t>
            </w:r>
          </w:p>
        </w:tc>
        <w:tc>
          <w:tcPr>
            <w:tcW w:w="805" w:type="dxa"/>
            <w:tcBorders>
              <w:top w:val="single" w:sz="12" w:space="0" w:color="auto"/>
              <w:right w:val="single" w:sz="12" w:space="0" w:color="auto"/>
            </w:tcBorders>
            <w:hideMark/>
          </w:tcPr>
          <w:p w14:paraId="156193F4" w14:textId="77777777" w:rsidR="007715BA" w:rsidRPr="00FD2BAF" w:rsidRDefault="007715BA" w:rsidP="00A304AA">
            <w:pPr>
              <w:jc w:val="center"/>
              <w:rPr>
                <w:rFonts w:ascii="Times New Roman" w:eastAsia="Times New Roman" w:hAnsi="Times New Roman" w:cs="Times New Roman"/>
                <w:color w:val="000000" w:themeColor="text1"/>
                <w:kern w:val="0"/>
                <w:sz w:val="18"/>
                <w:szCs w:val="18"/>
                <w14:ligatures w14:val="none"/>
              </w:rPr>
            </w:pPr>
            <w:r w:rsidRPr="00FD2BAF">
              <w:rPr>
                <w:rFonts w:ascii="Segoe UI Symbol" w:eastAsia="Times New Roman" w:hAnsi="Segoe UI Symbol" w:cs="Segoe UI Symbol"/>
                <w:b/>
                <w:bCs/>
                <w:color w:val="000000" w:themeColor="text1"/>
                <w:kern w:val="0"/>
                <w:sz w:val="18"/>
                <w:szCs w:val="18"/>
                <w14:ligatures w14:val="none"/>
              </w:rPr>
              <w:t>✓</w:t>
            </w:r>
            <w:r w:rsidRPr="00FD2BAF">
              <w:rPr>
                <w:rFonts w:ascii="Times New Roman" w:eastAsia="Times New Roman" w:hAnsi="Times New Roman" w:cs="Times New Roman"/>
                <w:color w:val="000000" w:themeColor="text1"/>
                <w:kern w:val="0"/>
                <w:sz w:val="18"/>
                <w:szCs w:val="18"/>
                <w14:ligatures w14:val="none"/>
              </w:rPr>
              <w:t xml:space="preserve"> / </w:t>
            </w:r>
            <w:r w:rsidRPr="00FD2BAF">
              <w:rPr>
                <w:rFonts w:ascii="Segoe UI Symbol" w:eastAsia="Times New Roman" w:hAnsi="Segoe UI Symbol" w:cs="Segoe UI Symbol"/>
                <w:b/>
                <w:bCs/>
                <w:color w:val="000000" w:themeColor="text1"/>
                <w:kern w:val="0"/>
                <w:sz w:val="18"/>
                <w:szCs w:val="18"/>
                <w14:ligatures w14:val="none"/>
              </w:rPr>
              <w:t>✓</w:t>
            </w:r>
            <w:r w:rsidRPr="00FD2BAF">
              <w:rPr>
                <w:rFonts w:ascii="Times New Roman" w:eastAsia="Times New Roman" w:hAnsi="Times New Roman" w:cs="Times New Roman"/>
                <w:color w:val="000000" w:themeColor="text1"/>
                <w:kern w:val="0"/>
                <w:sz w:val="18"/>
                <w:szCs w:val="18"/>
                <w14:ligatures w14:val="none"/>
              </w:rPr>
              <w:t xml:space="preserve">  </w:t>
            </w:r>
          </w:p>
        </w:tc>
      </w:tr>
      <w:tr w:rsidR="007715BA" w:rsidRPr="00FD2BAF" w14:paraId="1AA7C10B" w14:textId="77777777" w:rsidTr="00D51595">
        <w:trPr>
          <w:trHeight w:val="1360"/>
        </w:trPr>
        <w:tc>
          <w:tcPr>
            <w:tcW w:w="1335" w:type="dxa"/>
            <w:tcBorders>
              <w:left w:val="single" w:sz="12" w:space="0" w:color="auto"/>
            </w:tcBorders>
            <w:hideMark/>
          </w:tcPr>
          <w:p w14:paraId="4EEA1046" w14:textId="77777777" w:rsidR="007715BA" w:rsidRPr="00FD2BAF" w:rsidRDefault="007715BA" w:rsidP="00A304AA">
            <w:pPr>
              <w:rPr>
                <w:rFonts w:ascii="Times New Roman" w:eastAsia="Times New Roman" w:hAnsi="Times New Roman" w:cs="Times New Roman"/>
                <w:color w:val="000000" w:themeColor="text1"/>
                <w:kern w:val="0"/>
                <w:sz w:val="18"/>
                <w:szCs w:val="18"/>
                <w14:ligatures w14:val="none"/>
              </w:rPr>
            </w:pPr>
            <w:r w:rsidRPr="00FD2BAF">
              <w:rPr>
                <w:rFonts w:ascii="Times New Roman" w:eastAsia="Times New Roman" w:hAnsi="Times New Roman" w:cs="Times New Roman"/>
                <w:b/>
                <w:bCs/>
                <w:color w:val="000000" w:themeColor="text1"/>
                <w:kern w:val="0"/>
                <w:sz w:val="18"/>
                <w:szCs w:val="18"/>
                <w14:ligatures w14:val="none"/>
              </w:rPr>
              <w:t>HuBERT-ECG</w:t>
            </w:r>
            <w:r w:rsidRPr="00FD2BAF">
              <w:rPr>
                <w:rFonts w:ascii="Times New Roman" w:eastAsia="Times New Roman" w:hAnsi="Times New Roman" w:cs="Times New Roman"/>
                <w:b/>
                <w:bCs/>
                <w:noProof/>
                <w:color w:val="000000" w:themeColor="text1"/>
                <w:kern w:val="0"/>
                <w:sz w:val="18"/>
                <w:szCs w:val="18"/>
                <w:vertAlign w:val="superscript"/>
                <w14:ligatures w14:val="none"/>
              </w:rPr>
              <w:t>10</w:t>
            </w:r>
          </w:p>
          <w:p w14:paraId="047F26F9" w14:textId="77777777" w:rsidR="007715BA" w:rsidRPr="00FD2BAF" w:rsidRDefault="007715BA" w:rsidP="00A304AA">
            <w:pPr>
              <w:rPr>
                <w:rFonts w:ascii="Times New Roman" w:eastAsia="Times New Roman" w:hAnsi="Times New Roman" w:cs="Times New Roman"/>
                <w:b/>
                <w:bCs/>
                <w:color w:val="000000" w:themeColor="text1"/>
                <w:kern w:val="0"/>
                <w:sz w:val="18"/>
                <w:szCs w:val="18"/>
                <w14:ligatures w14:val="none"/>
              </w:rPr>
            </w:pPr>
            <w:r w:rsidRPr="00FD2BAF">
              <w:rPr>
                <w:rFonts w:ascii="Times New Roman" w:eastAsia="Times New Roman" w:hAnsi="Times New Roman" w:cs="Times New Roman"/>
                <w:color w:val="000000" w:themeColor="text1"/>
                <w:kern w:val="0"/>
                <w:sz w:val="18"/>
                <w:szCs w:val="18"/>
                <w14:ligatures w14:val="none"/>
              </w:rPr>
              <w:t>(2024)</w:t>
            </w:r>
            <w:r w:rsidRPr="00FD2BAF">
              <w:rPr>
                <w:rFonts w:ascii="Times New Roman" w:eastAsia="Times New Roman" w:hAnsi="Times New Roman" w:cs="Times New Roman"/>
                <w:color w:val="000000" w:themeColor="text1"/>
                <w:kern w:val="0"/>
                <w:sz w:val="18"/>
                <w:szCs w:val="18"/>
                <w14:ligatures w14:val="none"/>
              </w:rPr>
              <w:br/>
            </w:r>
          </w:p>
        </w:tc>
        <w:tc>
          <w:tcPr>
            <w:tcW w:w="1170" w:type="dxa"/>
            <w:hideMark/>
          </w:tcPr>
          <w:p w14:paraId="1D06D442" w14:textId="77777777" w:rsidR="007715BA" w:rsidRPr="00FD2BAF" w:rsidRDefault="007715BA" w:rsidP="00A304AA">
            <w:pPr>
              <w:rPr>
                <w:rFonts w:ascii="Times New Roman" w:eastAsia="Times New Roman" w:hAnsi="Times New Roman" w:cs="Times New Roman"/>
                <w:color w:val="000000" w:themeColor="text1"/>
                <w:kern w:val="0"/>
                <w:sz w:val="18"/>
                <w:szCs w:val="18"/>
                <w14:ligatures w14:val="none"/>
              </w:rPr>
            </w:pPr>
            <w:r w:rsidRPr="00FD2BAF">
              <w:rPr>
                <w:rFonts w:ascii="Times New Roman" w:eastAsia="Times New Roman" w:hAnsi="Times New Roman" w:cs="Times New Roman"/>
                <w:color w:val="000000" w:themeColor="text1"/>
                <w:kern w:val="0"/>
                <w:sz w:val="18"/>
                <w:szCs w:val="18"/>
                <w14:ligatures w14:val="none"/>
              </w:rPr>
              <w:t>Transformer</w:t>
            </w:r>
          </w:p>
        </w:tc>
        <w:tc>
          <w:tcPr>
            <w:tcW w:w="1080" w:type="dxa"/>
            <w:hideMark/>
          </w:tcPr>
          <w:p w14:paraId="2A09AB7D" w14:textId="77777777" w:rsidR="007715BA" w:rsidRPr="00FD2BAF" w:rsidRDefault="007715BA" w:rsidP="00A304AA">
            <w:pPr>
              <w:ind w:firstLine="1"/>
              <w:rPr>
                <w:rFonts w:ascii="Times New Roman" w:eastAsia="Times New Roman" w:hAnsi="Times New Roman" w:cs="Times New Roman"/>
                <w:color w:val="000000" w:themeColor="text1"/>
                <w:kern w:val="0"/>
                <w:sz w:val="18"/>
                <w:szCs w:val="18"/>
                <w14:ligatures w14:val="none"/>
              </w:rPr>
            </w:pPr>
            <w:r w:rsidRPr="00FD2BAF">
              <w:rPr>
                <w:rFonts w:ascii="Times New Roman" w:eastAsia="Times New Roman" w:hAnsi="Times New Roman" w:cs="Times New Roman"/>
                <w:color w:val="000000" w:themeColor="text1"/>
                <w:kern w:val="0"/>
                <w:sz w:val="18"/>
                <w:szCs w:val="18"/>
                <w14:ligatures w14:val="none"/>
              </w:rPr>
              <w:t>ECG only</w:t>
            </w:r>
          </w:p>
        </w:tc>
        <w:tc>
          <w:tcPr>
            <w:tcW w:w="905" w:type="dxa"/>
            <w:hideMark/>
          </w:tcPr>
          <w:p w14:paraId="5004A723" w14:textId="77777777" w:rsidR="007715BA" w:rsidRPr="00FD2BAF" w:rsidRDefault="007715BA" w:rsidP="00A304AA">
            <w:pPr>
              <w:rPr>
                <w:rFonts w:ascii="Times New Roman" w:eastAsia="Times New Roman" w:hAnsi="Times New Roman" w:cs="Times New Roman"/>
                <w:color w:val="000000" w:themeColor="text1"/>
                <w:kern w:val="0"/>
                <w:sz w:val="18"/>
                <w:szCs w:val="18"/>
                <w14:ligatures w14:val="none"/>
              </w:rPr>
            </w:pPr>
            <w:r w:rsidRPr="00FD2BAF">
              <w:rPr>
                <w:rFonts w:ascii="Times New Roman" w:eastAsia="Times New Roman" w:hAnsi="Times New Roman" w:cs="Times New Roman"/>
                <w:color w:val="000000" w:themeColor="text1"/>
                <w:kern w:val="0"/>
                <w:sz w:val="18"/>
                <w:szCs w:val="18"/>
                <w14:ligatures w14:val="none"/>
              </w:rPr>
              <w:t>CL+M/R/G</w:t>
            </w:r>
          </w:p>
        </w:tc>
        <w:tc>
          <w:tcPr>
            <w:tcW w:w="1165" w:type="dxa"/>
            <w:hideMark/>
          </w:tcPr>
          <w:p w14:paraId="5D8CC38D" w14:textId="77777777" w:rsidR="007715BA" w:rsidRPr="00FD2BAF" w:rsidRDefault="007715BA" w:rsidP="00A304AA">
            <w:pPr>
              <w:rPr>
                <w:rFonts w:ascii="Times New Roman" w:eastAsia="Times New Roman" w:hAnsi="Times New Roman" w:cs="Times New Roman"/>
                <w:color w:val="000000" w:themeColor="text1"/>
                <w:kern w:val="0"/>
                <w:sz w:val="18"/>
                <w:szCs w:val="18"/>
                <w14:ligatures w14:val="none"/>
              </w:rPr>
            </w:pPr>
            <w:r w:rsidRPr="00FD2BAF">
              <w:rPr>
                <w:rFonts w:ascii="Times New Roman" w:eastAsia="Times New Roman" w:hAnsi="Times New Roman" w:cs="Times New Roman"/>
                <w:color w:val="000000" w:themeColor="text1"/>
                <w:kern w:val="0"/>
                <w:sz w:val="18"/>
                <w:szCs w:val="18"/>
                <w14:ligatures w14:val="none"/>
              </w:rPr>
              <w:t xml:space="preserve">CODE, CPSC, CPSC-Extra, PTB, PTB-XL, Georgia, </w:t>
            </w:r>
          </w:p>
          <w:p w14:paraId="7C36F041" w14:textId="77777777" w:rsidR="007715BA" w:rsidRPr="00FD2BAF" w:rsidRDefault="007715BA" w:rsidP="00A304AA">
            <w:pPr>
              <w:rPr>
                <w:rFonts w:ascii="Times New Roman" w:eastAsia="Times New Roman" w:hAnsi="Times New Roman" w:cs="Times New Roman"/>
                <w:color w:val="000000" w:themeColor="text1"/>
                <w:kern w:val="0"/>
                <w:sz w:val="18"/>
                <w:szCs w:val="18"/>
                <w14:ligatures w14:val="none"/>
              </w:rPr>
            </w:pPr>
            <w:r w:rsidRPr="00FD2BAF">
              <w:rPr>
                <w:rFonts w:ascii="Times New Roman" w:eastAsia="Times New Roman" w:hAnsi="Times New Roman" w:cs="Times New Roman"/>
                <w:color w:val="000000" w:themeColor="text1"/>
                <w:kern w:val="0"/>
                <w:sz w:val="18"/>
                <w:szCs w:val="18"/>
                <w14:ligatures w14:val="none"/>
              </w:rPr>
              <w:t xml:space="preserve">CSN, </w:t>
            </w:r>
            <w:proofErr w:type="spellStart"/>
            <w:r w:rsidRPr="00FD2BAF">
              <w:rPr>
                <w:rFonts w:ascii="Times New Roman" w:eastAsia="Times New Roman" w:hAnsi="Times New Roman" w:cs="Times New Roman"/>
                <w:color w:val="000000" w:themeColor="text1"/>
                <w:kern w:val="0"/>
                <w:sz w:val="18"/>
                <w:szCs w:val="18"/>
                <w14:ligatures w14:val="none"/>
              </w:rPr>
              <w:t>Tianchi</w:t>
            </w:r>
            <w:proofErr w:type="spellEnd"/>
            <w:r w:rsidRPr="00FD2BAF">
              <w:rPr>
                <w:rFonts w:ascii="Times New Roman" w:eastAsia="Times New Roman" w:hAnsi="Times New Roman" w:cs="Times New Roman"/>
                <w:color w:val="000000" w:themeColor="text1"/>
                <w:kern w:val="0"/>
                <w:sz w:val="18"/>
                <w:szCs w:val="18"/>
                <w14:ligatures w14:val="none"/>
              </w:rPr>
              <w:t>, MIMIC-IV, SPH</w:t>
            </w:r>
          </w:p>
        </w:tc>
        <w:tc>
          <w:tcPr>
            <w:tcW w:w="1080" w:type="dxa"/>
            <w:hideMark/>
          </w:tcPr>
          <w:p w14:paraId="62ABED5D" w14:textId="77777777" w:rsidR="007715BA" w:rsidRPr="00FD2BAF" w:rsidRDefault="007715BA" w:rsidP="00A304AA">
            <w:pPr>
              <w:rPr>
                <w:rFonts w:ascii="Times New Roman" w:eastAsia="Times New Roman" w:hAnsi="Times New Roman" w:cs="Times New Roman"/>
                <w:color w:val="000000" w:themeColor="text1"/>
                <w:kern w:val="0"/>
                <w:sz w:val="18"/>
                <w:szCs w:val="18"/>
                <w14:ligatures w14:val="none"/>
              </w:rPr>
            </w:pPr>
            <w:r w:rsidRPr="00FD2BAF">
              <w:rPr>
                <w:rFonts w:ascii="Times New Roman" w:eastAsia="Times New Roman" w:hAnsi="Times New Roman" w:cs="Times New Roman"/>
                <w:color w:val="000000" w:themeColor="text1"/>
                <w:kern w:val="0"/>
                <w:sz w:val="18"/>
                <w:szCs w:val="18"/>
                <w14:ligatures w14:val="none"/>
              </w:rPr>
              <w:t>9.1M</w:t>
            </w:r>
          </w:p>
        </w:tc>
        <w:tc>
          <w:tcPr>
            <w:tcW w:w="1355" w:type="dxa"/>
            <w:hideMark/>
          </w:tcPr>
          <w:p w14:paraId="78BDFD72" w14:textId="77777777" w:rsidR="007715BA" w:rsidRPr="00FD2BAF" w:rsidRDefault="007715BA" w:rsidP="00A304AA">
            <w:pPr>
              <w:rPr>
                <w:rFonts w:ascii="Times New Roman" w:eastAsia="Times New Roman" w:hAnsi="Times New Roman" w:cs="Times New Roman"/>
                <w:color w:val="000000" w:themeColor="text1"/>
                <w:kern w:val="0"/>
                <w:sz w:val="18"/>
                <w:szCs w:val="18"/>
                <w14:ligatures w14:val="none"/>
              </w:rPr>
            </w:pPr>
            <w:r w:rsidRPr="00FD2BAF">
              <w:rPr>
                <w:rFonts w:ascii="Times New Roman" w:eastAsia="Times New Roman" w:hAnsi="Times New Roman" w:cs="Times New Roman"/>
                <w:color w:val="000000" w:themeColor="text1"/>
                <w:kern w:val="0"/>
                <w:sz w:val="18"/>
                <w:szCs w:val="18"/>
                <w14:ligatures w14:val="none"/>
              </w:rPr>
              <w:t xml:space="preserve">CODE, CPSC, CPSC-Extra, PTB, PTB-XL, Georgia, </w:t>
            </w:r>
          </w:p>
          <w:p w14:paraId="2BB0F780" w14:textId="77777777" w:rsidR="007715BA" w:rsidRPr="00FD2BAF" w:rsidRDefault="007715BA" w:rsidP="00A304AA">
            <w:pPr>
              <w:rPr>
                <w:rFonts w:ascii="Times New Roman" w:eastAsia="Times New Roman" w:hAnsi="Times New Roman" w:cs="Times New Roman"/>
                <w:color w:val="000000" w:themeColor="text1"/>
                <w:kern w:val="0"/>
                <w:sz w:val="18"/>
                <w:szCs w:val="18"/>
                <w14:ligatures w14:val="none"/>
              </w:rPr>
            </w:pPr>
            <w:r w:rsidRPr="00FD2BAF">
              <w:rPr>
                <w:rFonts w:ascii="Times New Roman" w:eastAsia="Times New Roman" w:hAnsi="Times New Roman" w:cs="Times New Roman"/>
                <w:color w:val="000000" w:themeColor="text1"/>
                <w:kern w:val="0"/>
                <w:sz w:val="18"/>
                <w:szCs w:val="18"/>
                <w14:ligatures w14:val="none"/>
              </w:rPr>
              <w:t xml:space="preserve">CSN, </w:t>
            </w:r>
            <w:proofErr w:type="spellStart"/>
            <w:r w:rsidRPr="00FD2BAF">
              <w:rPr>
                <w:rFonts w:ascii="Times New Roman" w:eastAsia="Times New Roman" w:hAnsi="Times New Roman" w:cs="Times New Roman"/>
                <w:color w:val="000000" w:themeColor="text1"/>
                <w:kern w:val="0"/>
                <w:sz w:val="18"/>
                <w:szCs w:val="18"/>
                <w14:ligatures w14:val="none"/>
              </w:rPr>
              <w:t>Tianchi</w:t>
            </w:r>
            <w:proofErr w:type="spellEnd"/>
            <w:r w:rsidRPr="00FD2BAF">
              <w:rPr>
                <w:rFonts w:ascii="Times New Roman" w:eastAsia="Times New Roman" w:hAnsi="Times New Roman" w:cs="Times New Roman"/>
                <w:color w:val="000000" w:themeColor="text1"/>
                <w:kern w:val="0"/>
                <w:sz w:val="18"/>
                <w:szCs w:val="18"/>
                <w14:ligatures w14:val="none"/>
              </w:rPr>
              <w:t xml:space="preserve">, SPH, </w:t>
            </w:r>
            <w:proofErr w:type="spellStart"/>
            <w:r w:rsidRPr="00FD2BAF">
              <w:rPr>
                <w:rFonts w:ascii="Times New Roman" w:eastAsia="Times New Roman" w:hAnsi="Times New Roman" w:cs="Times New Roman"/>
                <w:color w:val="000000" w:themeColor="text1"/>
                <w:kern w:val="0"/>
                <w:sz w:val="18"/>
                <w:szCs w:val="18"/>
                <w14:ligatures w14:val="none"/>
              </w:rPr>
              <w:t>SaMi</w:t>
            </w:r>
            <w:proofErr w:type="spellEnd"/>
            <w:r w:rsidRPr="00FD2BAF">
              <w:rPr>
                <w:rFonts w:ascii="Times New Roman" w:eastAsia="Times New Roman" w:hAnsi="Times New Roman" w:cs="Times New Roman"/>
                <w:color w:val="000000" w:themeColor="text1"/>
                <w:kern w:val="0"/>
                <w:sz w:val="18"/>
                <w:szCs w:val="18"/>
                <w14:ligatures w14:val="none"/>
              </w:rPr>
              <w:t>-Trop</w:t>
            </w:r>
          </w:p>
        </w:tc>
        <w:tc>
          <w:tcPr>
            <w:tcW w:w="2274" w:type="dxa"/>
            <w:hideMark/>
          </w:tcPr>
          <w:p w14:paraId="3F13B15B" w14:textId="77777777" w:rsidR="007715BA" w:rsidRPr="00FD2BAF" w:rsidRDefault="007715BA" w:rsidP="00A304AA">
            <w:pPr>
              <w:rPr>
                <w:rFonts w:ascii="Times New Roman" w:eastAsia="Times New Roman" w:hAnsi="Times New Roman" w:cs="Times New Roman"/>
                <w:color w:val="000000" w:themeColor="text1"/>
                <w:kern w:val="0"/>
                <w:sz w:val="18"/>
                <w:szCs w:val="18"/>
                <w14:ligatures w14:val="none"/>
              </w:rPr>
            </w:pPr>
            <w:r w:rsidRPr="00FD2BAF">
              <w:rPr>
                <w:rFonts w:ascii="Times New Roman" w:eastAsia="Times New Roman" w:hAnsi="Times New Roman" w:cs="Times New Roman"/>
                <w:color w:val="000000" w:themeColor="text1"/>
                <w:kern w:val="0"/>
                <w:sz w:val="18"/>
                <w:szCs w:val="18"/>
                <w14:ligatures w14:val="none"/>
              </w:rPr>
              <w:t>• Multilabel classification (164 harmonized Dx.)</w:t>
            </w:r>
          </w:p>
          <w:p w14:paraId="7187D150" w14:textId="77777777" w:rsidR="007715BA" w:rsidRPr="00FD2BAF" w:rsidRDefault="007715BA" w:rsidP="00A304AA">
            <w:pPr>
              <w:rPr>
                <w:rFonts w:ascii="Times New Roman" w:eastAsia="Times New Roman" w:hAnsi="Times New Roman" w:cs="Times New Roman"/>
                <w:color w:val="000000" w:themeColor="text1"/>
                <w:kern w:val="0"/>
                <w:sz w:val="18"/>
                <w:szCs w:val="18"/>
                <w14:ligatures w14:val="none"/>
              </w:rPr>
            </w:pPr>
            <w:r w:rsidRPr="00FD2BAF">
              <w:rPr>
                <w:rFonts w:ascii="Times New Roman" w:eastAsia="Times New Roman" w:hAnsi="Times New Roman" w:cs="Times New Roman"/>
                <w:color w:val="000000" w:themeColor="text1"/>
                <w:kern w:val="0"/>
                <w:sz w:val="18"/>
                <w:szCs w:val="18"/>
                <w14:ligatures w14:val="none"/>
              </w:rPr>
              <w:t>• Prognostic prediction (mortality)</w:t>
            </w:r>
          </w:p>
        </w:tc>
        <w:tc>
          <w:tcPr>
            <w:tcW w:w="2231" w:type="dxa"/>
          </w:tcPr>
          <w:p w14:paraId="0275E16D" w14:textId="77777777" w:rsidR="007715BA" w:rsidRPr="00FD2BAF" w:rsidRDefault="007715BA" w:rsidP="00A304AA">
            <w:pPr>
              <w:tabs>
                <w:tab w:val="left" w:pos="446"/>
              </w:tabs>
              <w:rPr>
                <w:rFonts w:ascii="Times New Roman" w:eastAsia="Times New Roman" w:hAnsi="Times New Roman" w:cs="Times New Roman"/>
                <w:color w:val="000000" w:themeColor="text1"/>
                <w:sz w:val="18"/>
                <w:szCs w:val="18"/>
              </w:rPr>
            </w:pPr>
            <w:r w:rsidRPr="00FD2BAF">
              <w:rPr>
                <w:rFonts w:ascii="Times New Roman" w:eastAsia="Times New Roman" w:hAnsi="Times New Roman" w:cs="Times New Roman"/>
                <w:color w:val="000000" w:themeColor="text1"/>
                <w:kern w:val="0"/>
                <w:sz w:val="18"/>
                <w:szCs w:val="18"/>
                <w14:ligatures w14:val="none"/>
              </w:rPr>
              <w:t xml:space="preserve">• </w:t>
            </w:r>
            <w:r w:rsidRPr="00FD2BAF">
              <w:rPr>
                <w:rFonts w:ascii="Times New Roman" w:eastAsia="Times New Roman" w:hAnsi="Times New Roman" w:cs="Times New Roman"/>
                <w:color w:val="000000" w:themeColor="text1"/>
                <w:sz w:val="18"/>
                <w:szCs w:val="18"/>
              </w:rPr>
              <w:t>Multilabel diagnosis: macro AUROC 0.85 for 164 conditions (Combined dataset)</w:t>
            </w:r>
          </w:p>
        </w:tc>
        <w:tc>
          <w:tcPr>
            <w:tcW w:w="805" w:type="dxa"/>
            <w:tcBorders>
              <w:right w:val="single" w:sz="12" w:space="0" w:color="auto"/>
            </w:tcBorders>
            <w:hideMark/>
          </w:tcPr>
          <w:p w14:paraId="7F55D3B5" w14:textId="77777777" w:rsidR="007715BA" w:rsidRPr="00FD2BAF" w:rsidRDefault="007715BA" w:rsidP="00A304AA">
            <w:pPr>
              <w:jc w:val="center"/>
              <w:rPr>
                <w:rFonts w:ascii="Times New Roman" w:eastAsia="Times New Roman" w:hAnsi="Times New Roman" w:cs="Times New Roman"/>
                <w:color w:val="000000" w:themeColor="text1"/>
                <w:kern w:val="0"/>
                <w:sz w:val="18"/>
                <w:szCs w:val="18"/>
                <w14:ligatures w14:val="none"/>
              </w:rPr>
            </w:pPr>
            <w:r w:rsidRPr="00FD2BAF">
              <w:rPr>
                <w:rFonts w:ascii="Segoe UI Symbol" w:eastAsia="Times New Roman" w:hAnsi="Segoe UI Symbol" w:cs="Segoe UI Symbol"/>
                <w:b/>
                <w:bCs/>
                <w:color w:val="000000" w:themeColor="text1"/>
                <w:kern w:val="0"/>
                <w:sz w:val="18"/>
                <w:szCs w:val="18"/>
                <w14:ligatures w14:val="none"/>
              </w:rPr>
              <w:t>✓</w:t>
            </w:r>
            <w:r w:rsidRPr="00FD2BAF">
              <w:rPr>
                <w:rFonts w:ascii="Times New Roman" w:eastAsia="Times New Roman" w:hAnsi="Times New Roman" w:cs="Times New Roman"/>
                <w:color w:val="000000" w:themeColor="text1"/>
                <w:kern w:val="0"/>
                <w:sz w:val="18"/>
                <w:szCs w:val="18"/>
                <w14:ligatures w14:val="none"/>
              </w:rPr>
              <w:t xml:space="preserve"> / </w:t>
            </w:r>
            <w:r w:rsidRPr="00FD2BAF">
              <w:rPr>
                <w:rFonts w:ascii="Segoe UI Symbol" w:eastAsia="Times New Roman" w:hAnsi="Segoe UI Symbol" w:cs="Segoe UI Symbol"/>
                <w:b/>
                <w:bCs/>
                <w:color w:val="000000" w:themeColor="text1"/>
                <w:kern w:val="0"/>
                <w:sz w:val="18"/>
                <w:szCs w:val="18"/>
                <w14:ligatures w14:val="none"/>
              </w:rPr>
              <w:t>✓</w:t>
            </w:r>
            <w:r w:rsidRPr="00FD2BAF">
              <w:rPr>
                <w:rFonts w:ascii="Times New Roman" w:eastAsia="Times New Roman" w:hAnsi="Times New Roman" w:cs="Times New Roman"/>
                <w:color w:val="000000" w:themeColor="text1"/>
                <w:kern w:val="0"/>
                <w:sz w:val="18"/>
                <w:szCs w:val="18"/>
                <w14:ligatures w14:val="none"/>
              </w:rPr>
              <w:t xml:space="preserve">  </w:t>
            </w:r>
          </w:p>
        </w:tc>
      </w:tr>
      <w:tr w:rsidR="007715BA" w:rsidRPr="00FD2BAF" w14:paraId="2AD8FFBE" w14:textId="77777777" w:rsidTr="00D51595">
        <w:trPr>
          <w:trHeight w:val="1700"/>
        </w:trPr>
        <w:tc>
          <w:tcPr>
            <w:tcW w:w="1335" w:type="dxa"/>
            <w:tcBorders>
              <w:left w:val="single" w:sz="12" w:space="0" w:color="auto"/>
            </w:tcBorders>
            <w:hideMark/>
          </w:tcPr>
          <w:p w14:paraId="30A577D2" w14:textId="77777777" w:rsidR="007715BA" w:rsidRPr="00FD2BAF" w:rsidRDefault="007715BA" w:rsidP="00A304AA">
            <w:pPr>
              <w:rPr>
                <w:rFonts w:ascii="Times New Roman" w:eastAsia="Times New Roman" w:hAnsi="Times New Roman" w:cs="Times New Roman"/>
                <w:b/>
                <w:bCs/>
                <w:color w:val="000000" w:themeColor="text1"/>
                <w:kern w:val="0"/>
                <w:sz w:val="18"/>
                <w:szCs w:val="18"/>
                <w14:ligatures w14:val="none"/>
              </w:rPr>
            </w:pPr>
            <w:proofErr w:type="spellStart"/>
            <w:r w:rsidRPr="00FD2BAF">
              <w:rPr>
                <w:rFonts w:ascii="Times New Roman" w:eastAsia="Times New Roman" w:hAnsi="Times New Roman" w:cs="Times New Roman"/>
                <w:b/>
                <w:bCs/>
                <w:color w:val="000000" w:themeColor="text1"/>
                <w:kern w:val="0"/>
                <w:sz w:val="18"/>
                <w:szCs w:val="18"/>
                <w14:ligatures w14:val="none"/>
              </w:rPr>
              <w:t>DeepECG</w:t>
            </w:r>
            <w:proofErr w:type="spellEnd"/>
          </w:p>
          <w:p w14:paraId="56F28F4D" w14:textId="77777777" w:rsidR="007715BA" w:rsidRPr="00FD2BAF" w:rsidRDefault="007715BA" w:rsidP="00A304AA">
            <w:pPr>
              <w:rPr>
                <w:rFonts w:ascii="Times New Roman" w:eastAsia="Times New Roman" w:hAnsi="Times New Roman" w:cs="Times New Roman"/>
                <w:b/>
                <w:bCs/>
                <w:color w:val="000000" w:themeColor="text1"/>
                <w:kern w:val="0"/>
                <w:sz w:val="18"/>
                <w:szCs w:val="18"/>
                <w14:ligatures w14:val="none"/>
              </w:rPr>
            </w:pPr>
            <w:r w:rsidRPr="00FD2BAF">
              <w:rPr>
                <w:rFonts w:ascii="Times New Roman" w:eastAsia="Times New Roman" w:hAnsi="Times New Roman" w:cs="Times New Roman"/>
                <w:b/>
                <w:bCs/>
                <w:color w:val="000000" w:themeColor="text1"/>
                <w:kern w:val="0"/>
                <w:sz w:val="18"/>
                <w:szCs w:val="18"/>
                <w14:ligatures w14:val="none"/>
              </w:rPr>
              <w:t>-SL/-SSL</w:t>
            </w:r>
            <w:r w:rsidRPr="00FD2BAF">
              <w:rPr>
                <w:rFonts w:ascii="Times New Roman" w:eastAsia="Times New Roman" w:hAnsi="Times New Roman" w:cs="Times New Roman"/>
                <w:b/>
                <w:bCs/>
                <w:noProof/>
                <w:color w:val="000000" w:themeColor="text1"/>
                <w:kern w:val="0"/>
                <w:sz w:val="18"/>
                <w:szCs w:val="18"/>
                <w:vertAlign w:val="superscript"/>
                <w14:ligatures w14:val="none"/>
              </w:rPr>
              <w:t>16</w:t>
            </w:r>
          </w:p>
          <w:p w14:paraId="327058E9" w14:textId="77777777" w:rsidR="007715BA" w:rsidRPr="00FD2BAF" w:rsidRDefault="007715BA" w:rsidP="00A304AA">
            <w:pPr>
              <w:rPr>
                <w:rFonts w:ascii="Times New Roman" w:eastAsia="Times New Roman" w:hAnsi="Times New Roman" w:cs="Times New Roman"/>
                <w:b/>
                <w:bCs/>
                <w:color w:val="000000" w:themeColor="text1"/>
                <w:kern w:val="0"/>
                <w:sz w:val="18"/>
                <w:szCs w:val="18"/>
                <w14:ligatures w14:val="none"/>
              </w:rPr>
            </w:pPr>
            <w:r w:rsidRPr="00FD2BAF">
              <w:rPr>
                <w:rFonts w:ascii="Times New Roman" w:eastAsia="Times New Roman" w:hAnsi="Times New Roman" w:cs="Times New Roman"/>
                <w:color w:val="000000" w:themeColor="text1"/>
                <w:kern w:val="0"/>
                <w:sz w:val="18"/>
                <w:szCs w:val="18"/>
                <w14:ligatures w14:val="none"/>
              </w:rPr>
              <w:t>(2025)</w:t>
            </w:r>
            <w:r w:rsidRPr="00FD2BAF">
              <w:rPr>
                <w:rFonts w:ascii="Times New Roman" w:eastAsia="Times New Roman" w:hAnsi="Times New Roman" w:cs="Times New Roman"/>
                <w:color w:val="000000" w:themeColor="text1"/>
                <w:kern w:val="0"/>
                <w:sz w:val="18"/>
                <w:szCs w:val="18"/>
                <w14:ligatures w14:val="none"/>
              </w:rPr>
              <w:br/>
            </w:r>
          </w:p>
        </w:tc>
        <w:tc>
          <w:tcPr>
            <w:tcW w:w="1170" w:type="dxa"/>
            <w:hideMark/>
          </w:tcPr>
          <w:p w14:paraId="1B0FB79E" w14:textId="77777777" w:rsidR="007715BA" w:rsidRPr="00FD2BAF" w:rsidRDefault="007715BA" w:rsidP="00A304AA">
            <w:pPr>
              <w:rPr>
                <w:rFonts w:ascii="Times New Roman" w:eastAsia="Times New Roman" w:hAnsi="Times New Roman" w:cs="Times New Roman"/>
                <w:color w:val="000000" w:themeColor="text1"/>
                <w:kern w:val="0"/>
                <w:sz w:val="18"/>
                <w:szCs w:val="18"/>
                <w14:ligatures w14:val="none"/>
              </w:rPr>
            </w:pPr>
            <w:r w:rsidRPr="00FD2BAF">
              <w:rPr>
                <w:rFonts w:ascii="Times New Roman" w:eastAsia="Times New Roman" w:hAnsi="Times New Roman" w:cs="Times New Roman"/>
                <w:color w:val="000000" w:themeColor="text1"/>
                <w:kern w:val="0"/>
                <w:sz w:val="18"/>
                <w:szCs w:val="18"/>
                <w14:ligatures w14:val="none"/>
              </w:rPr>
              <w:t>CNN-Transformer</w:t>
            </w:r>
          </w:p>
        </w:tc>
        <w:tc>
          <w:tcPr>
            <w:tcW w:w="1080" w:type="dxa"/>
            <w:hideMark/>
          </w:tcPr>
          <w:p w14:paraId="4503DB20" w14:textId="77777777" w:rsidR="007715BA" w:rsidRPr="00FD2BAF" w:rsidRDefault="007715BA" w:rsidP="00A304AA">
            <w:pPr>
              <w:ind w:firstLine="1"/>
              <w:rPr>
                <w:rFonts w:ascii="Times New Roman" w:eastAsia="Times New Roman" w:hAnsi="Times New Roman" w:cs="Times New Roman"/>
                <w:color w:val="000000" w:themeColor="text1"/>
                <w:kern w:val="0"/>
                <w:sz w:val="18"/>
                <w:szCs w:val="18"/>
                <w14:ligatures w14:val="none"/>
              </w:rPr>
            </w:pPr>
            <w:r w:rsidRPr="00FD2BAF">
              <w:rPr>
                <w:rFonts w:ascii="Times New Roman" w:eastAsia="Times New Roman" w:hAnsi="Times New Roman" w:cs="Times New Roman"/>
                <w:color w:val="000000" w:themeColor="text1"/>
                <w:kern w:val="0"/>
                <w:sz w:val="18"/>
                <w:szCs w:val="18"/>
                <w14:ligatures w14:val="none"/>
              </w:rPr>
              <w:t>ECG only</w:t>
            </w:r>
          </w:p>
        </w:tc>
        <w:tc>
          <w:tcPr>
            <w:tcW w:w="905" w:type="dxa"/>
            <w:hideMark/>
          </w:tcPr>
          <w:p w14:paraId="3FFA3357" w14:textId="77777777" w:rsidR="007715BA" w:rsidRPr="00FD2BAF" w:rsidRDefault="007715BA" w:rsidP="00A304AA">
            <w:pPr>
              <w:rPr>
                <w:rFonts w:ascii="Times New Roman" w:eastAsia="Times New Roman" w:hAnsi="Times New Roman" w:cs="Times New Roman"/>
                <w:color w:val="000000" w:themeColor="text1"/>
                <w:kern w:val="0"/>
                <w:sz w:val="18"/>
                <w:szCs w:val="18"/>
                <w14:ligatures w14:val="none"/>
              </w:rPr>
            </w:pPr>
            <w:r w:rsidRPr="00FD2BAF">
              <w:rPr>
                <w:rFonts w:ascii="Times New Roman" w:eastAsia="Times New Roman" w:hAnsi="Times New Roman" w:cs="Times New Roman"/>
                <w:color w:val="000000" w:themeColor="text1"/>
                <w:kern w:val="0"/>
                <w:sz w:val="18"/>
                <w:szCs w:val="18"/>
                <w14:ligatures w14:val="none"/>
              </w:rPr>
              <w:t>SSL:</w:t>
            </w:r>
          </w:p>
          <w:p w14:paraId="7C906CD7" w14:textId="77777777" w:rsidR="007715BA" w:rsidRPr="00FD2BAF" w:rsidRDefault="007715BA" w:rsidP="00A304AA">
            <w:pPr>
              <w:rPr>
                <w:rFonts w:ascii="Times New Roman" w:eastAsia="Times New Roman" w:hAnsi="Times New Roman" w:cs="Times New Roman"/>
                <w:color w:val="000000" w:themeColor="text1"/>
                <w:kern w:val="0"/>
                <w:sz w:val="18"/>
                <w:szCs w:val="18"/>
                <w14:ligatures w14:val="none"/>
              </w:rPr>
            </w:pPr>
            <w:r w:rsidRPr="00FD2BAF">
              <w:rPr>
                <w:rFonts w:ascii="Times New Roman" w:eastAsia="Times New Roman" w:hAnsi="Times New Roman" w:cs="Times New Roman"/>
                <w:color w:val="000000" w:themeColor="text1"/>
                <w:kern w:val="0"/>
                <w:sz w:val="18"/>
                <w:szCs w:val="18"/>
                <w14:ligatures w14:val="none"/>
              </w:rPr>
              <w:t>CL+M/R/G</w:t>
            </w:r>
          </w:p>
        </w:tc>
        <w:tc>
          <w:tcPr>
            <w:tcW w:w="1165" w:type="dxa"/>
            <w:hideMark/>
          </w:tcPr>
          <w:p w14:paraId="4BAC64F2" w14:textId="77777777" w:rsidR="007715BA" w:rsidRPr="00FD2BAF" w:rsidRDefault="007715BA" w:rsidP="00A304AA">
            <w:pPr>
              <w:rPr>
                <w:rFonts w:ascii="Times New Roman" w:eastAsia="Times New Roman" w:hAnsi="Times New Roman" w:cs="Times New Roman"/>
                <w:color w:val="000000" w:themeColor="text1"/>
                <w:kern w:val="0"/>
                <w:sz w:val="18"/>
                <w:szCs w:val="18"/>
                <w14:ligatures w14:val="none"/>
              </w:rPr>
            </w:pPr>
            <w:r w:rsidRPr="00FD2BAF">
              <w:rPr>
                <w:rFonts w:ascii="Times New Roman" w:eastAsia="Times New Roman" w:hAnsi="Times New Roman" w:cs="Times New Roman"/>
                <w:color w:val="000000" w:themeColor="text1"/>
                <w:kern w:val="0"/>
                <w:sz w:val="18"/>
                <w:szCs w:val="18"/>
                <w14:ligatures w14:val="none"/>
              </w:rPr>
              <w:t>MIMIC-IV-ECG, Code-15, Montreal Heart Institute (MHI-</w:t>
            </w:r>
            <w:proofErr w:type="gramStart"/>
            <w:r w:rsidRPr="00FD2BAF">
              <w:rPr>
                <w:rFonts w:ascii="Times New Roman" w:eastAsia="Times New Roman" w:hAnsi="Times New Roman" w:cs="Times New Roman"/>
                <w:color w:val="000000" w:themeColor="text1"/>
                <w:kern w:val="0"/>
                <w:sz w:val="18"/>
                <w:szCs w:val="18"/>
                <w14:ligatures w14:val="none"/>
              </w:rPr>
              <w:t>ds)*</w:t>
            </w:r>
            <w:proofErr w:type="gramEnd"/>
          </w:p>
        </w:tc>
        <w:tc>
          <w:tcPr>
            <w:tcW w:w="1080" w:type="dxa"/>
            <w:hideMark/>
          </w:tcPr>
          <w:p w14:paraId="2FA986E2" w14:textId="77777777" w:rsidR="007715BA" w:rsidRPr="00FD2BAF" w:rsidRDefault="007715BA" w:rsidP="00A304AA">
            <w:pPr>
              <w:rPr>
                <w:rFonts w:ascii="Times New Roman" w:eastAsia="Times New Roman" w:hAnsi="Times New Roman" w:cs="Times New Roman"/>
                <w:color w:val="000000" w:themeColor="text1"/>
                <w:kern w:val="0"/>
                <w:sz w:val="18"/>
                <w:szCs w:val="18"/>
                <w14:ligatures w14:val="none"/>
              </w:rPr>
            </w:pPr>
            <w:r w:rsidRPr="00FD2BAF">
              <w:rPr>
                <w:rFonts w:ascii="Times New Roman" w:eastAsia="Times New Roman" w:hAnsi="Times New Roman" w:cs="Times New Roman"/>
                <w:color w:val="000000" w:themeColor="text1"/>
                <w:kern w:val="0"/>
                <w:sz w:val="18"/>
                <w:szCs w:val="18"/>
                <w14:ligatures w14:val="none"/>
              </w:rPr>
              <w:t>1.9M</w:t>
            </w:r>
          </w:p>
        </w:tc>
        <w:tc>
          <w:tcPr>
            <w:tcW w:w="1355" w:type="dxa"/>
            <w:hideMark/>
          </w:tcPr>
          <w:p w14:paraId="15A86651" w14:textId="77777777" w:rsidR="007715BA" w:rsidRPr="00FD2BAF" w:rsidRDefault="007715BA" w:rsidP="00A304AA">
            <w:pPr>
              <w:rPr>
                <w:rFonts w:ascii="Times New Roman" w:eastAsia="Times New Roman" w:hAnsi="Times New Roman" w:cs="Times New Roman"/>
                <w:color w:val="000000" w:themeColor="text1"/>
                <w:kern w:val="0"/>
                <w:sz w:val="18"/>
                <w:szCs w:val="18"/>
                <w14:ligatures w14:val="none"/>
              </w:rPr>
            </w:pPr>
            <w:r w:rsidRPr="00FD2BAF">
              <w:rPr>
                <w:rFonts w:ascii="Times New Roman" w:eastAsia="Times New Roman" w:hAnsi="Times New Roman" w:cs="Times New Roman"/>
                <w:color w:val="000000" w:themeColor="text1"/>
                <w:kern w:val="0"/>
                <w:sz w:val="18"/>
                <w:szCs w:val="18"/>
                <w14:ligatures w14:val="none"/>
              </w:rPr>
              <w:t>MIMIC-IV-test, PTB, CLSA, UKB, UCSF*, MGH*, CSH*, JGH*, UW*, NYP*, CHUM*</w:t>
            </w:r>
          </w:p>
        </w:tc>
        <w:tc>
          <w:tcPr>
            <w:tcW w:w="2274" w:type="dxa"/>
            <w:hideMark/>
          </w:tcPr>
          <w:p w14:paraId="7869FF93" w14:textId="77777777" w:rsidR="007715BA" w:rsidRPr="00FD2BAF" w:rsidRDefault="007715BA" w:rsidP="00A304AA">
            <w:pPr>
              <w:rPr>
                <w:rFonts w:ascii="Times New Roman" w:eastAsia="Times New Roman" w:hAnsi="Times New Roman" w:cs="Times New Roman"/>
                <w:color w:val="000000" w:themeColor="text1"/>
                <w:kern w:val="0"/>
                <w:sz w:val="18"/>
                <w:szCs w:val="18"/>
                <w14:ligatures w14:val="none"/>
              </w:rPr>
            </w:pPr>
            <w:r w:rsidRPr="00FD2BAF">
              <w:rPr>
                <w:rFonts w:ascii="Times New Roman" w:eastAsia="Times New Roman" w:hAnsi="Times New Roman" w:cs="Times New Roman"/>
                <w:color w:val="000000" w:themeColor="text1"/>
                <w:kern w:val="0"/>
                <w:sz w:val="18"/>
                <w:szCs w:val="18"/>
                <w14:ligatures w14:val="none"/>
              </w:rPr>
              <w:t>• Multilabel classification (77 Dx.)</w:t>
            </w:r>
          </w:p>
          <w:p w14:paraId="157E958D" w14:textId="77777777" w:rsidR="007715BA" w:rsidRPr="00FD2BAF" w:rsidRDefault="007715BA" w:rsidP="00A304AA">
            <w:pPr>
              <w:rPr>
                <w:rFonts w:ascii="Times New Roman" w:eastAsia="Times New Roman" w:hAnsi="Times New Roman" w:cs="Times New Roman"/>
                <w:color w:val="000000" w:themeColor="text1"/>
                <w:kern w:val="0"/>
                <w:sz w:val="18"/>
                <w:szCs w:val="18"/>
                <w14:ligatures w14:val="none"/>
              </w:rPr>
            </w:pPr>
            <w:r w:rsidRPr="00FD2BAF">
              <w:rPr>
                <w:rFonts w:ascii="Times New Roman" w:eastAsia="Times New Roman" w:hAnsi="Times New Roman" w:cs="Times New Roman"/>
                <w:color w:val="000000" w:themeColor="text1"/>
                <w:kern w:val="0"/>
                <w:sz w:val="18"/>
                <w:szCs w:val="18"/>
                <w14:ligatures w14:val="none"/>
              </w:rPr>
              <w:t>• Clinical assessment (LVEF category, pericarditis, LQTS subtype)</w:t>
            </w:r>
          </w:p>
          <w:p w14:paraId="343C1252" w14:textId="77777777" w:rsidR="007715BA" w:rsidRPr="00FD2BAF" w:rsidRDefault="007715BA" w:rsidP="00A304AA">
            <w:pPr>
              <w:rPr>
                <w:rFonts w:ascii="Times New Roman" w:eastAsia="Times New Roman" w:hAnsi="Times New Roman" w:cs="Times New Roman"/>
                <w:color w:val="000000" w:themeColor="text1"/>
                <w:kern w:val="0"/>
                <w:sz w:val="18"/>
                <w:szCs w:val="18"/>
                <w14:ligatures w14:val="none"/>
              </w:rPr>
            </w:pPr>
            <w:r w:rsidRPr="00FD2BAF">
              <w:rPr>
                <w:rFonts w:ascii="Times New Roman" w:eastAsia="Times New Roman" w:hAnsi="Times New Roman" w:cs="Times New Roman"/>
                <w:color w:val="000000" w:themeColor="text1"/>
                <w:kern w:val="0"/>
                <w:sz w:val="18"/>
                <w:szCs w:val="18"/>
                <w14:ligatures w14:val="none"/>
              </w:rPr>
              <w:t xml:space="preserve">• Prognostic prediction (5-Year incident </w:t>
            </w:r>
            <w:proofErr w:type="spellStart"/>
            <w:r w:rsidRPr="00FD2BAF">
              <w:rPr>
                <w:rFonts w:ascii="Times New Roman" w:eastAsia="Times New Roman" w:hAnsi="Times New Roman" w:cs="Times New Roman"/>
                <w:color w:val="000000" w:themeColor="text1"/>
                <w:kern w:val="0"/>
                <w:sz w:val="18"/>
                <w:szCs w:val="18"/>
                <w14:ligatures w14:val="none"/>
              </w:rPr>
              <w:t>Afib</w:t>
            </w:r>
            <w:proofErr w:type="spellEnd"/>
            <w:r w:rsidRPr="00FD2BAF">
              <w:rPr>
                <w:rFonts w:ascii="Times New Roman" w:eastAsia="Times New Roman" w:hAnsi="Times New Roman" w:cs="Times New Roman"/>
                <w:color w:val="000000" w:themeColor="text1"/>
                <w:kern w:val="0"/>
                <w:sz w:val="18"/>
                <w:szCs w:val="18"/>
                <w14:ligatures w14:val="none"/>
              </w:rPr>
              <w:t xml:space="preserve"> (iAF5)) </w:t>
            </w:r>
          </w:p>
        </w:tc>
        <w:tc>
          <w:tcPr>
            <w:tcW w:w="2231" w:type="dxa"/>
          </w:tcPr>
          <w:p w14:paraId="7F97B44B" w14:textId="77777777" w:rsidR="007715BA" w:rsidRPr="00FD2BAF" w:rsidRDefault="007715BA" w:rsidP="00A304AA">
            <w:pPr>
              <w:rPr>
                <w:rFonts w:ascii="Times New Roman" w:eastAsia="Times New Roman" w:hAnsi="Times New Roman" w:cs="Times New Roman"/>
                <w:color w:val="000000" w:themeColor="text1"/>
                <w:kern w:val="0"/>
                <w:sz w:val="18"/>
                <w:szCs w:val="18"/>
                <w14:ligatures w14:val="none"/>
              </w:rPr>
            </w:pPr>
            <w:r w:rsidRPr="00FD2BAF">
              <w:rPr>
                <w:rFonts w:ascii="Times New Roman" w:eastAsia="Times New Roman" w:hAnsi="Times New Roman" w:cs="Times New Roman"/>
                <w:color w:val="000000" w:themeColor="text1"/>
                <w:kern w:val="0"/>
                <w:sz w:val="18"/>
                <w:szCs w:val="18"/>
                <w14:ligatures w14:val="none"/>
              </w:rPr>
              <w:t>• Multilabel classification: AUROC 0.98 (external)</w:t>
            </w:r>
          </w:p>
          <w:p w14:paraId="79EC9FA6" w14:textId="77777777" w:rsidR="007715BA" w:rsidRPr="00FD2BAF" w:rsidRDefault="007715BA" w:rsidP="00A304AA">
            <w:pPr>
              <w:rPr>
                <w:rFonts w:ascii="Times New Roman" w:eastAsia="Times New Roman" w:hAnsi="Times New Roman" w:cs="Times New Roman"/>
                <w:color w:val="000000" w:themeColor="text1"/>
                <w:kern w:val="0"/>
                <w:sz w:val="18"/>
                <w:szCs w:val="18"/>
                <w14:ligatures w14:val="none"/>
              </w:rPr>
            </w:pPr>
            <w:r w:rsidRPr="00FD2BAF">
              <w:rPr>
                <w:rFonts w:ascii="Times New Roman" w:eastAsia="Times New Roman" w:hAnsi="Times New Roman" w:cs="Times New Roman"/>
                <w:color w:val="000000" w:themeColor="text1"/>
                <w:kern w:val="0"/>
                <w:sz w:val="18"/>
                <w:szCs w:val="18"/>
                <w14:ligatures w14:val="none"/>
              </w:rPr>
              <w:t>• iAF5 prediction: AUROC 0.74 (MHI-ds)</w:t>
            </w:r>
          </w:p>
          <w:p w14:paraId="05B58DA2" w14:textId="77777777" w:rsidR="007715BA" w:rsidRPr="00FD2BAF" w:rsidRDefault="007715BA" w:rsidP="00A304AA">
            <w:pPr>
              <w:rPr>
                <w:rFonts w:ascii="Times New Roman" w:eastAsia="Times New Roman" w:hAnsi="Times New Roman" w:cs="Times New Roman"/>
                <w:color w:val="000000" w:themeColor="text1"/>
                <w:kern w:val="0"/>
                <w:sz w:val="18"/>
                <w:szCs w:val="18"/>
                <w14:ligatures w14:val="none"/>
              </w:rPr>
            </w:pPr>
            <w:r w:rsidRPr="00FD2BAF">
              <w:rPr>
                <w:rFonts w:ascii="Times New Roman" w:eastAsia="Times New Roman" w:hAnsi="Times New Roman" w:cs="Times New Roman"/>
                <w:color w:val="000000" w:themeColor="text1"/>
                <w:kern w:val="0"/>
                <w:sz w:val="18"/>
                <w:szCs w:val="18"/>
                <w14:ligatures w14:val="none"/>
              </w:rPr>
              <w:t xml:space="preserve">• LVEF≤40% prediction: AUROC 0.92 </w:t>
            </w:r>
          </w:p>
        </w:tc>
        <w:tc>
          <w:tcPr>
            <w:tcW w:w="805" w:type="dxa"/>
            <w:tcBorders>
              <w:right w:val="single" w:sz="12" w:space="0" w:color="auto"/>
            </w:tcBorders>
            <w:hideMark/>
          </w:tcPr>
          <w:p w14:paraId="210729BD" w14:textId="77777777" w:rsidR="007715BA" w:rsidRPr="00FD2BAF" w:rsidRDefault="007715BA" w:rsidP="00A304AA">
            <w:pPr>
              <w:jc w:val="center"/>
              <w:rPr>
                <w:rFonts w:ascii="Times New Roman" w:eastAsia="Times New Roman" w:hAnsi="Times New Roman" w:cs="Times New Roman"/>
                <w:color w:val="000000" w:themeColor="text1"/>
                <w:kern w:val="0"/>
                <w:sz w:val="18"/>
                <w:szCs w:val="18"/>
                <w14:ligatures w14:val="none"/>
              </w:rPr>
            </w:pPr>
            <w:r w:rsidRPr="00FD2BAF">
              <w:rPr>
                <w:rFonts w:ascii="Segoe UI Symbol" w:eastAsia="Times New Roman" w:hAnsi="Segoe UI Symbol" w:cs="Segoe UI Symbol"/>
                <w:b/>
                <w:bCs/>
                <w:color w:val="000000" w:themeColor="text1"/>
                <w:kern w:val="0"/>
                <w:sz w:val="18"/>
                <w:szCs w:val="18"/>
                <w14:ligatures w14:val="none"/>
              </w:rPr>
              <w:t>✓</w:t>
            </w:r>
            <w:r w:rsidRPr="00FD2BAF">
              <w:rPr>
                <w:rFonts w:ascii="Times New Roman" w:eastAsia="Times New Roman" w:hAnsi="Times New Roman" w:cs="Times New Roman"/>
                <w:color w:val="000000" w:themeColor="text1"/>
                <w:kern w:val="0"/>
                <w:sz w:val="18"/>
                <w:szCs w:val="18"/>
                <w14:ligatures w14:val="none"/>
              </w:rPr>
              <w:t xml:space="preserve"> / </w:t>
            </w:r>
            <w:r w:rsidRPr="00FD2BAF">
              <w:rPr>
                <w:rFonts w:ascii="Segoe UI Symbol" w:eastAsia="Times New Roman" w:hAnsi="Segoe UI Symbol" w:cs="Segoe UI Symbol"/>
                <w:b/>
                <w:bCs/>
                <w:color w:val="000000" w:themeColor="text1"/>
                <w:kern w:val="0"/>
                <w:sz w:val="18"/>
                <w:szCs w:val="18"/>
                <w14:ligatures w14:val="none"/>
              </w:rPr>
              <w:t>✓</w:t>
            </w:r>
            <w:r w:rsidRPr="00FD2BAF">
              <w:rPr>
                <w:rFonts w:ascii="Times New Roman" w:eastAsia="Times New Roman" w:hAnsi="Times New Roman" w:cs="Times New Roman"/>
                <w:color w:val="000000" w:themeColor="text1"/>
                <w:kern w:val="0"/>
                <w:sz w:val="18"/>
                <w:szCs w:val="18"/>
                <w14:ligatures w14:val="none"/>
              </w:rPr>
              <w:t xml:space="preserve">  </w:t>
            </w:r>
          </w:p>
        </w:tc>
      </w:tr>
      <w:tr w:rsidR="007715BA" w:rsidRPr="00FD2BAF" w14:paraId="0FB5686C" w14:textId="77777777" w:rsidTr="00D51595">
        <w:trPr>
          <w:trHeight w:val="1360"/>
        </w:trPr>
        <w:tc>
          <w:tcPr>
            <w:tcW w:w="1335" w:type="dxa"/>
            <w:tcBorders>
              <w:left w:val="single" w:sz="12" w:space="0" w:color="auto"/>
            </w:tcBorders>
            <w:hideMark/>
          </w:tcPr>
          <w:p w14:paraId="61D7EBD2" w14:textId="77777777" w:rsidR="007715BA" w:rsidRPr="00FD2BAF" w:rsidRDefault="007715BA" w:rsidP="00A304AA">
            <w:pPr>
              <w:rPr>
                <w:rFonts w:ascii="Times New Roman" w:eastAsia="Times New Roman" w:hAnsi="Times New Roman" w:cs="Times New Roman"/>
                <w:color w:val="000000" w:themeColor="text1"/>
                <w:kern w:val="0"/>
                <w:sz w:val="18"/>
                <w:szCs w:val="18"/>
                <w14:ligatures w14:val="none"/>
              </w:rPr>
            </w:pPr>
            <w:r w:rsidRPr="00FD2BAF">
              <w:rPr>
                <w:rFonts w:ascii="Times New Roman" w:eastAsia="Times New Roman" w:hAnsi="Times New Roman" w:cs="Times New Roman"/>
                <w:b/>
                <w:bCs/>
                <w:color w:val="000000" w:themeColor="text1"/>
                <w:kern w:val="0"/>
                <w:sz w:val="18"/>
                <w:szCs w:val="18"/>
                <w14:ligatures w14:val="none"/>
              </w:rPr>
              <w:t>ECG-FM</w:t>
            </w:r>
            <w:r w:rsidRPr="00FD2BAF">
              <w:rPr>
                <w:rFonts w:ascii="Times New Roman" w:eastAsia="Times New Roman" w:hAnsi="Times New Roman" w:cs="Times New Roman"/>
                <w:b/>
                <w:bCs/>
                <w:noProof/>
                <w:color w:val="000000" w:themeColor="text1"/>
                <w:kern w:val="0"/>
                <w:sz w:val="18"/>
                <w:szCs w:val="18"/>
                <w:vertAlign w:val="superscript"/>
                <w14:ligatures w14:val="none"/>
              </w:rPr>
              <w:t>15</w:t>
            </w:r>
          </w:p>
          <w:p w14:paraId="337EC24A" w14:textId="77777777" w:rsidR="007715BA" w:rsidRPr="00FD2BAF" w:rsidRDefault="007715BA" w:rsidP="00A304AA">
            <w:pPr>
              <w:rPr>
                <w:rFonts w:ascii="Times New Roman" w:eastAsia="Times New Roman" w:hAnsi="Times New Roman" w:cs="Times New Roman"/>
                <w:b/>
                <w:bCs/>
                <w:color w:val="000000" w:themeColor="text1"/>
                <w:kern w:val="0"/>
                <w:sz w:val="18"/>
                <w:szCs w:val="18"/>
                <w14:ligatures w14:val="none"/>
              </w:rPr>
            </w:pPr>
            <w:r w:rsidRPr="00FD2BAF">
              <w:rPr>
                <w:rFonts w:ascii="Times New Roman" w:eastAsia="Times New Roman" w:hAnsi="Times New Roman" w:cs="Times New Roman"/>
                <w:color w:val="000000" w:themeColor="text1"/>
                <w:kern w:val="0"/>
                <w:sz w:val="18"/>
                <w:szCs w:val="18"/>
                <w14:ligatures w14:val="none"/>
              </w:rPr>
              <w:t>(2024)</w:t>
            </w:r>
            <w:r w:rsidRPr="00FD2BAF">
              <w:rPr>
                <w:rFonts w:ascii="Times New Roman" w:eastAsia="Times New Roman" w:hAnsi="Times New Roman" w:cs="Times New Roman"/>
                <w:color w:val="000000" w:themeColor="text1"/>
                <w:kern w:val="0"/>
                <w:sz w:val="18"/>
                <w:szCs w:val="18"/>
                <w14:ligatures w14:val="none"/>
              </w:rPr>
              <w:br/>
            </w:r>
          </w:p>
        </w:tc>
        <w:tc>
          <w:tcPr>
            <w:tcW w:w="1170" w:type="dxa"/>
            <w:hideMark/>
          </w:tcPr>
          <w:p w14:paraId="20F0530C" w14:textId="77777777" w:rsidR="007715BA" w:rsidRPr="00FD2BAF" w:rsidRDefault="007715BA" w:rsidP="00A304AA">
            <w:pPr>
              <w:rPr>
                <w:rFonts w:ascii="Times New Roman" w:eastAsia="Times New Roman" w:hAnsi="Times New Roman" w:cs="Times New Roman"/>
                <w:color w:val="000000" w:themeColor="text1"/>
                <w:kern w:val="0"/>
                <w:sz w:val="18"/>
                <w:szCs w:val="18"/>
                <w14:ligatures w14:val="none"/>
              </w:rPr>
            </w:pPr>
            <w:r w:rsidRPr="00FD2BAF">
              <w:rPr>
                <w:rFonts w:ascii="Times New Roman" w:eastAsia="Times New Roman" w:hAnsi="Times New Roman" w:cs="Times New Roman"/>
                <w:color w:val="000000" w:themeColor="text1"/>
                <w:kern w:val="0"/>
                <w:sz w:val="18"/>
                <w:szCs w:val="18"/>
                <w14:ligatures w14:val="none"/>
              </w:rPr>
              <w:t>CNN-Transformer</w:t>
            </w:r>
          </w:p>
        </w:tc>
        <w:tc>
          <w:tcPr>
            <w:tcW w:w="1080" w:type="dxa"/>
            <w:hideMark/>
          </w:tcPr>
          <w:p w14:paraId="3EAEB5BF" w14:textId="77777777" w:rsidR="007715BA" w:rsidRPr="00FD2BAF" w:rsidRDefault="007715BA" w:rsidP="00A304AA">
            <w:pPr>
              <w:ind w:firstLine="1"/>
              <w:rPr>
                <w:rFonts w:ascii="Times New Roman" w:eastAsia="Times New Roman" w:hAnsi="Times New Roman" w:cs="Times New Roman"/>
                <w:color w:val="000000" w:themeColor="text1"/>
                <w:kern w:val="0"/>
                <w:sz w:val="18"/>
                <w:szCs w:val="18"/>
                <w14:ligatures w14:val="none"/>
              </w:rPr>
            </w:pPr>
            <w:r w:rsidRPr="00FD2BAF">
              <w:rPr>
                <w:rFonts w:ascii="Times New Roman" w:eastAsia="Times New Roman" w:hAnsi="Times New Roman" w:cs="Times New Roman"/>
                <w:color w:val="000000" w:themeColor="text1"/>
                <w:kern w:val="0"/>
                <w:sz w:val="18"/>
                <w:szCs w:val="18"/>
                <w14:ligatures w14:val="none"/>
              </w:rPr>
              <w:t>ECG only</w:t>
            </w:r>
          </w:p>
        </w:tc>
        <w:tc>
          <w:tcPr>
            <w:tcW w:w="905" w:type="dxa"/>
            <w:hideMark/>
          </w:tcPr>
          <w:p w14:paraId="4F7F37AD" w14:textId="77777777" w:rsidR="007715BA" w:rsidRPr="00FD2BAF" w:rsidRDefault="007715BA" w:rsidP="00A304AA">
            <w:pPr>
              <w:rPr>
                <w:rFonts w:ascii="Times New Roman" w:eastAsia="Times New Roman" w:hAnsi="Times New Roman" w:cs="Times New Roman"/>
                <w:color w:val="000000" w:themeColor="text1"/>
                <w:kern w:val="0"/>
                <w:sz w:val="18"/>
                <w:szCs w:val="18"/>
                <w14:ligatures w14:val="none"/>
              </w:rPr>
            </w:pPr>
            <w:r w:rsidRPr="00FD2BAF">
              <w:rPr>
                <w:rFonts w:ascii="Times New Roman" w:eastAsia="Times New Roman" w:hAnsi="Times New Roman" w:cs="Times New Roman"/>
                <w:color w:val="000000" w:themeColor="text1"/>
                <w:kern w:val="0"/>
                <w:sz w:val="18"/>
                <w:szCs w:val="18"/>
                <w14:ligatures w14:val="none"/>
              </w:rPr>
              <w:t>CL+M/R/G</w:t>
            </w:r>
          </w:p>
        </w:tc>
        <w:tc>
          <w:tcPr>
            <w:tcW w:w="1165" w:type="dxa"/>
            <w:hideMark/>
          </w:tcPr>
          <w:p w14:paraId="5E87D923" w14:textId="77777777" w:rsidR="007715BA" w:rsidRPr="00FD2BAF" w:rsidRDefault="007715BA" w:rsidP="00A304AA">
            <w:pPr>
              <w:rPr>
                <w:rFonts w:ascii="Times New Roman" w:eastAsia="Times New Roman" w:hAnsi="Times New Roman" w:cs="Times New Roman"/>
                <w:color w:val="000000" w:themeColor="text1"/>
                <w:kern w:val="0"/>
                <w:sz w:val="18"/>
                <w:szCs w:val="18"/>
                <w14:ligatures w14:val="none"/>
              </w:rPr>
            </w:pPr>
            <w:r w:rsidRPr="00FD2BAF">
              <w:rPr>
                <w:rFonts w:ascii="Times New Roman" w:eastAsia="Times New Roman" w:hAnsi="Times New Roman" w:cs="Times New Roman"/>
                <w:color w:val="000000" w:themeColor="text1"/>
                <w:kern w:val="0"/>
                <w:sz w:val="18"/>
                <w:szCs w:val="18"/>
                <w14:ligatures w14:val="none"/>
              </w:rPr>
              <w:t>CPSC, CPSC-Extra,</w:t>
            </w:r>
            <w:r w:rsidRPr="00FD2BAF">
              <w:rPr>
                <w:rFonts w:ascii="Times New Roman" w:eastAsia="Times New Roman" w:hAnsi="Times New Roman" w:cs="Times New Roman"/>
                <w:color w:val="000000" w:themeColor="text1"/>
                <w:kern w:val="0"/>
                <w:sz w:val="18"/>
                <w:szCs w:val="18"/>
                <w14:ligatures w14:val="none"/>
              </w:rPr>
              <w:br/>
              <w:t xml:space="preserve">PTB-XL, Georgia, CSN, MIMIC-IV-ECG </w:t>
            </w:r>
          </w:p>
        </w:tc>
        <w:tc>
          <w:tcPr>
            <w:tcW w:w="1080" w:type="dxa"/>
            <w:hideMark/>
          </w:tcPr>
          <w:p w14:paraId="1CA20622" w14:textId="77777777" w:rsidR="007715BA" w:rsidRPr="00FD2BAF" w:rsidRDefault="007715BA" w:rsidP="00A304AA">
            <w:pPr>
              <w:rPr>
                <w:rFonts w:ascii="Times New Roman" w:eastAsia="Times New Roman" w:hAnsi="Times New Roman" w:cs="Times New Roman"/>
                <w:color w:val="000000" w:themeColor="text1"/>
                <w:kern w:val="0"/>
                <w:sz w:val="18"/>
                <w:szCs w:val="18"/>
                <w14:ligatures w14:val="none"/>
              </w:rPr>
            </w:pPr>
            <w:r w:rsidRPr="00FD2BAF">
              <w:rPr>
                <w:rFonts w:ascii="Times New Roman" w:eastAsia="Times New Roman" w:hAnsi="Times New Roman" w:cs="Times New Roman"/>
                <w:color w:val="000000" w:themeColor="text1"/>
                <w:kern w:val="0"/>
                <w:sz w:val="18"/>
                <w:szCs w:val="18"/>
                <w14:ligatures w14:val="none"/>
              </w:rPr>
              <w:t>870K</w:t>
            </w:r>
          </w:p>
        </w:tc>
        <w:tc>
          <w:tcPr>
            <w:tcW w:w="1355" w:type="dxa"/>
            <w:hideMark/>
          </w:tcPr>
          <w:p w14:paraId="0ED207D8" w14:textId="77777777" w:rsidR="007715BA" w:rsidRPr="00FD2BAF" w:rsidRDefault="007715BA" w:rsidP="00A304AA">
            <w:pPr>
              <w:rPr>
                <w:rFonts w:ascii="Times New Roman" w:eastAsia="Times New Roman" w:hAnsi="Times New Roman" w:cs="Times New Roman"/>
                <w:color w:val="000000" w:themeColor="text1"/>
                <w:kern w:val="0"/>
                <w:sz w:val="18"/>
                <w:szCs w:val="18"/>
                <w14:ligatures w14:val="none"/>
              </w:rPr>
            </w:pPr>
            <w:r w:rsidRPr="00FD2BAF">
              <w:rPr>
                <w:rFonts w:ascii="Times New Roman" w:eastAsia="Times New Roman" w:hAnsi="Times New Roman" w:cs="Times New Roman"/>
                <w:color w:val="000000" w:themeColor="text1"/>
                <w:kern w:val="0"/>
                <w:sz w:val="18"/>
                <w:szCs w:val="18"/>
                <w14:ligatures w14:val="none"/>
              </w:rPr>
              <w:t>UHN-ECG*,</w:t>
            </w:r>
          </w:p>
          <w:p w14:paraId="2A839381" w14:textId="77777777" w:rsidR="007715BA" w:rsidRPr="00FD2BAF" w:rsidRDefault="007715BA" w:rsidP="00A304AA">
            <w:pPr>
              <w:rPr>
                <w:rFonts w:ascii="Times New Roman" w:eastAsia="Times New Roman" w:hAnsi="Times New Roman" w:cs="Times New Roman"/>
                <w:color w:val="000000" w:themeColor="text1"/>
                <w:kern w:val="0"/>
                <w:sz w:val="18"/>
                <w:szCs w:val="18"/>
                <w14:ligatures w14:val="none"/>
              </w:rPr>
            </w:pPr>
            <w:r w:rsidRPr="00FD2BAF">
              <w:rPr>
                <w:rFonts w:ascii="Times New Roman" w:eastAsia="Times New Roman" w:hAnsi="Times New Roman" w:cs="Times New Roman"/>
                <w:color w:val="000000" w:themeColor="text1"/>
                <w:kern w:val="0"/>
                <w:sz w:val="18"/>
                <w:szCs w:val="18"/>
                <w14:ligatures w14:val="none"/>
              </w:rPr>
              <w:t>MIMIC-IV, MEDIC*(Meng et al.)</w:t>
            </w:r>
          </w:p>
        </w:tc>
        <w:tc>
          <w:tcPr>
            <w:tcW w:w="2274" w:type="dxa"/>
            <w:hideMark/>
          </w:tcPr>
          <w:p w14:paraId="14BE91E2" w14:textId="77777777" w:rsidR="007715BA" w:rsidRPr="00FD2BAF" w:rsidRDefault="007715BA" w:rsidP="00793904">
            <w:pPr>
              <w:rPr>
                <w:rFonts w:ascii="Times New Roman" w:eastAsia="Times New Roman" w:hAnsi="Times New Roman" w:cs="Times New Roman"/>
                <w:color w:val="000000" w:themeColor="text1"/>
                <w:kern w:val="0"/>
                <w:sz w:val="18"/>
                <w:szCs w:val="18"/>
                <w14:ligatures w14:val="none"/>
              </w:rPr>
            </w:pPr>
            <w:r w:rsidRPr="00FD2BAF">
              <w:rPr>
                <w:rFonts w:ascii="Times New Roman" w:eastAsia="Times New Roman" w:hAnsi="Times New Roman" w:cs="Times New Roman"/>
                <w:color w:val="000000" w:themeColor="text1"/>
                <w:kern w:val="0"/>
                <w:sz w:val="18"/>
                <w:szCs w:val="18"/>
                <w14:ligatures w14:val="none"/>
              </w:rPr>
              <w:t>• Multilabel classification (17~21 Dx.)</w:t>
            </w:r>
          </w:p>
          <w:p w14:paraId="6DEF52A8" w14:textId="77777777" w:rsidR="007715BA" w:rsidRPr="00FD2BAF" w:rsidRDefault="007715BA" w:rsidP="00793904">
            <w:pPr>
              <w:rPr>
                <w:rFonts w:ascii="Times New Roman" w:eastAsia="Times New Roman" w:hAnsi="Times New Roman" w:cs="Times New Roman"/>
                <w:color w:val="000000" w:themeColor="text1"/>
                <w:kern w:val="0"/>
                <w:sz w:val="18"/>
                <w:szCs w:val="18"/>
                <w14:ligatures w14:val="none"/>
              </w:rPr>
            </w:pPr>
            <w:r w:rsidRPr="00FD2BAF">
              <w:rPr>
                <w:rFonts w:ascii="Times New Roman" w:eastAsia="Times New Roman" w:hAnsi="Times New Roman" w:cs="Times New Roman"/>
                <w:color w:val="000000" w:themeColor="text1"/>
                <w:kern w:val="0"/>
                <w:sz w:val="18"/>
                <w:szCs w:val="18"/>
                <w14:ligatures w14:val="none"/>
              </w:rPr>
              <w:t>• Clinical assessment (acute coronary syndrome, LVEF category)</w:t>
            </w:r>
          </w:p>
        </w:tc>
        <w:tc>
          <w:tcPr>
            <w:tcW w:w="2231" w:type="dxa"/>
          </w:tcPr>
          <w:p w14:paraId="1142E2C8" w14:textId="77777777" w:rsidR="007715BA" w:rsidRPr="00FD2BAF" w:rsidRDefault="007715BA" w:rsidP="00B25C2B">
            <w:pPr>
              <w:rPr>
                <w:rFonts w:ascii="Times New Roman" w:eastAsia="Times New Roman" w:hAnsi="Times New Roman" w:cs="Times New Roman"/>
                <w:color w:val="000000" w:themeColor="text1"/>
                <w:kern w:val="0"/>
                <w:sz w:val="18"/>
                <w:szCs w:val="18"/>
                <w14:ligatures w14:val="none"/>
              </w:rPr>
            </w:pPr>
            <w:r w:rsidRPr="00FD2BAF">
              <w:rPr>
                <w:rFonts w:ascii="Times New Roman" w:eastAsia="Times New Roman" w:hAnsi="Times New Roman" w:cs="Times New Roman"/>
                <w:color w:val="000000" w:themeColor="text1"/>
                <w:kern w:val="0"/>
                <w:sz w:val="18"/>
                <w:szCs w:val="18"/>
                <w14:ligatures w14:val="none"/>
              </w:rPr>
              <w:t>• Multilabel classification: AUROC &gt;0.99 in 12 condition (UHN-ECG)</w:t>
            </w:r>
          </w:p>
          <w:p w14:paraId="4E02CDC6" w14:textId="77777777" w:rsidR="007715BA" w:rsidRPr="00FD2BAF" w:rsidRDefault="007715BA" w:rsidP="00B25C2B">
            <w:pPr>
              <w:rPr>
                <w:rFonts w:ascii="Times New Roman" w:eastAsia="Times New Roman" w:hAnsi="Times New Roman" w:cs="Times New Roman"/>
                <w:color w:val="000000" w:themeColor="text1"/>
                <w:sz w:val="18"/>
                <w:szCs w:val="18"/>
              </w:rPr>
            </w:pPr>
            <w:r w:rsidRPr="00FD2BAF">
              <w:rPr>
                <w:rFonts w:ascii="Times New Roman" w:eastAsia="Times New Roman" w:hAnsi="Times New Roman" w:cs="Times New Roman"/>
                <w:color w:val="000000" w:themeColor="text1"/>
                <w:kern w:val="0"/>
                <w:sz w:val="18"/>
                <w:szCs w:val="18"/>
                <w14:ligatures w14:val="none"/>
              </w:rPr>
              <w:t>• LVEF≤40% prediction: AUROC 0.93 (UHN-ECG)</w:t>
            </w:r>
          </w:p>
        </w:tc>
        <w:tc>
          <w:tcPr>
            <w:tcW w:w="805" w:type="dxa"/>
            <w:tcBorders>
              <w:right w:val="single" w:sz="12" w:space="0" w:color="auto"/>
            </w:tcBorders>
            <w:hideMark/>
          </w:tcPr>
          <w:p w14:paraId="5C9D0AD5" w14:textId="77777777" w:rsidR="007715BA" w:rsidRPr="00FD2BAF" w:rsidRDefault="007715BA" w:rsidP="00A304AA">
            <w:pPr>
              <w:jc w:val="center"/>
              <w:rPr>
                <w:rFonts w:ascii="Times New Roman" w:eastAsia="Times New Roman" w:hAnsi="Times New Roman" w:cs="Times New Roman"/>
                <w:color w:val="000000" w:themeColor="text1"/>
                <w:kern w:val="0"/>
                <w:sz w:val="18"/>
                <w:szCs w:val="18"/>
                <w14:ligatures w14:val="none"/>
              </w:rPr>
            </w:pPr>
            <w:r w:rsidRPr="00FD2BAF">
              <w:rPr>
                <w:rFonts w:ascii="Segoe UI Symbol" w:eastAsia="Times New Roman" w:hAnsi="Segoe UI Symbol" w:cs="Segoe UI Symbol"/>
                <w:b/>
                <w:bCs/>
                <w:color w:val="000000" w:themeColor="text1"/>
                <w:kern w:val="0"/>
                <w:sz w:val="18"/>
                <w:szCs w:val="18"/>
                <w14:ligatures w14:val="none"/>
              </w:rPr>
              <w:t>✓</w:t>
            </w:r>
            <w:r w:rsidRPr="00FD2BAF">
              <w:rPr>
                <w:rFonts w:ascii="Times New Roman" w:eastAsia="Times New Roman" w:hAnsi="Times New Roman" w:cs="Times New Roman"/>
                <w:color w:val="000000" w:themeColor="text1"/>
                <w:kern w:val="0"/>
                <w:sz w:val="18"/>
                <w:szCs w:val="18"/>
                <w14:ligatures w14:val="none"/>
              </w:rPr>
              <w:t xml:space="preserve"> / </w:t>
            </w:r>
            <w:r w:rsidRPr="00FD2BAF">
              <w:rPr>
                <w:rFonts w:ascii="Segoe UI Symbol" w:eastAsia="Times New Roman" w:hAnsi="Segoe UI Symbol" w:cs="Segoe UI Symbol"/>
                <w:b/>
                <w:bCs/>
                <w:color w:val="000000" w:themeColor="text1"/>
                <w:kern w:val="0"/>
                <w:sz w:val="18"/>
                <w:szCs w:val="18"/>
                <w14:ligatures w14:val="none"/>
              </w:rPr>
              <w:t>✓</w:t>
            </w:r>
            <w:r w:rsidRPr="00FD2BAF">
              <w:rPr>
                <w:rFonts w:ascii="Times New Roman" w:eastAsia="Times New Roman" w:hAnsi="Times New Roman" w:cs="Times New Roman"/>
                <w:color w:val="000000" w:themeColor="text1"/>
                <w:kern w:val="0"/>
                <w:sz w:val="18"/>
                <w:szCs w:val="18"/>
                <w14:ligatures w14:val="none"/>
              </w:rPr>
              <w:t xml:space="preserve">  </w:t>
            </w:r>
          </w:p>
        </w:tc>
      </w:tr>
      <w:tr w:rsidR="007715BA" w:rsidRPr="00FD2BAF" w14:paraId="6C947707" w14:textId="77777777" w:rsidTr="00D51595">
        <w:trPr>
          <w:trHeight w:val="360"/>
        </w:trPr>
        <w:tc>
          <w:tcPr>
            <w:tcW w:w="1335" w:type="dxa"/>
            <w:tcBorders>
              <w:left w:val="single" w:sz="12" w:space="0" w:color="auto"/>
              <w:bottom w:val="single" w:sz="12" w:space="0" w:color="auto"/>
            </w:tcBorders>
            <w:hideMark/>
          </w:tcPr>
          <w:p w14:paraId="3D739EF2" w14:textId="77777777" w:rsidR="007715BA" w:rsidRPr="00FD2BAF" w:rsidRDefault="007715BA" w:rsidP="00A304AA">
            <w:pPr>
              <w:rPr>
                <w:rFonts w:ascii="Times New Roman" w:eastAsia="Times New Roman" w:hAnsi="Times New Roman" w:cs="Times New Roman"/>
                <w:color w:val="000000" w:themeColor="text1"/>
                <w:kern w:val="0"/>
                <w:sz w:val="18"/>
                <w:szCs w:val="18"/>
                <w14:ligatures w14:val="none"/>
              </w:rPr>
            </w:pPr>
            <w:r w:rsidRPr="00FD2BAF">
              <w:rPr>
                <w:rFonts w:ascii="Times New Roman" w:eastAsia="Times New Roman" w:hAnsi="Times New Roman" w:cs="Times New Roman"/>
                <w:b/>
                <w:bCs/>
                <w:color w:val="000000" w:themeColor="text1"/>
                <w:kern w:val="0"/>
                <w:sz w:val="18"/>
                <w:szCs w:val="18"/>
                <w14:ligatures w14:val="none"/>
              </w:rPr>
              <w:t>HeartLang</w:t>
            </w:r>
            <w:r w:rsidRPr="00FD2BAF">
              <w:rPr>
                <w:rFonts w:ascii="Times New Roman" w:eastAsia="Times New Roman" w:hAnsi="Times New Roman" w:cs="Times New Roman"/>
                <w:b/>
                <w:bCs/>
                <w:noProof/>
                <w:color w:val="000000" w:themeColor="text1"/>
                <w:kern w:val="0"/>
                <w:sz w:val="18"/>
                <w:szCs w:val="18"/>
                <w:vertAlign w:val="superscript"/>
                <w14:ligatures w14:val="none"/>
              </w:rPr>
              <w:t>13</w:t>
            </w:r>
          </w:p>
          <w:p w14:paraId="17A58E19" w14:textId="77777777" w:rsidR="007715BA" w:rsidRPr="00FD2BAF" w:rsidRDefault="007715BA" w:rsidP="00A304AA">
            <w:pPr>
              <w:rPr>
                <w:rFonts w:ascii="Times New Roman" w:eastAsia="Times New Roman" w:hAnsi="Times New Roman" w:cs="Times New Roman"/>
                <w:b/>
                <w:bCs/>
                <w:color w:val="000000" w:themeColor="text1"/>
                <w:kern w:val="0"/>
                <w:sz w:val="18"/>
                <w:szCs w:val="18"/>
                <w14:ligatures w14:val="none"/>
              </w:rPr>
            </w:pPr>
            <w:r w:rsidRPr="00FD2BAF">
              <w:rPr>
                <w:rFonts w:ascii="Times New Roman" w:eastAsia="Times New Roman" w:hAnsi="Times New Roman" w:cs="Times New Roman"/>
                <w:color w:val="000000" w:themeColor="text1"/>
                <w:kern w:val="0"/>
                <w:sz w:val="18"/>
                <w:szCs w:val="18"/>
                <w14:ligatures w14:val="none"/>
              </w:rPr>
              <w:t>(2025)</w:t>
            </w:r>
            <w:r w:rsidRPr="00FD2BAF">
              <w:rPr>
                <w:rFonts w:ascii="Times New Roman" w:eastAsia="Times New Roman" w:hAnsi="Times New Roman" w:cs="Times New Roman"/>
                <w:color w:val="000000" w:themeColor="text1"/>
                <w:kern w:val="0"/>
                <w:sz w:val="18"/>
                <w:szCs w:val="18"/>
                <w14:ligatures w14:val="none"/>
              </w:rPr>
              <w:br/>
            </w:r>
          </w:p>
        </w:tc>
        <w:tc>
          <w:tcPr>
            <w:tcW w:w="1170" w:type="dxa"/>
            <w:tcBorders>
              <w:bottom w:val="single" w:sz="12" w:space="0" w:color="auto"/>
            </w:tcBorders>
            <w:hideMark/>
          </w:tcPr>
          <w:p w14:paraId="454902F0" w14:textId="77777777" w:rsidR="007715BA" w:rsidRPr="00FD2BAF" w:rsidRDefault="007715BA" w:rsidP="00A304AA">
            <w:pPr>
              <w:rPr>
                <w:rFonts w:ascii="Times New Roman" w:eastAsia="Times New Roman" w:hAnsi="Times New Roman" w:cs="Times New Roman"/>
                <w:color w:val="000000" w:themeColor="text1"/>
                <w:kern w:val="0"/>
                <w:sz w:val="18"/>
                <w:szCs w:val="18"/>
                <w14:ligatures w14:val="none"/>
              </w:rPr>
            </w:pPr>
            <w:r w:rsidRPr="00FD2BAF">
              <w:rPr>
                <w:rFonts w:ascii="Times New Roman" w:eastAsia="Times New Roman" w:hAnsi="Times New Roman" w:cs="Times New Roman"/>
                <w:color w:val="000000" w:themeColor="text1"/>
                <w:kern w:val="0"/>
                <w:sz w:val="18"/>
                <w:szCs w:val="18"/>
                <w14:ligatures w14:val="none"/>
              </w:rPr>
              <w:t>Transformer</w:t>
            </w:r>
          </w:p>
        </w:tc>
        <w:tc>
          <w:tcPr>
            <w:tcW w:w="1080" w:type="dxa"/>
            <w:tcBorders>
              <w:bottom w:val="single" w:sz="12" w:space="0" w:color="auto"/>
            </w:tcBorders>
            <w:hideMark/>
          </w:tcPr>
          <w:p w14:paraId="1D029153" w14:textId="77777777" w:rsidR="007715BA" w:rsidRPr="00FD2BAF" w:rsidRDefault="007715BA" w:rsidP="00A304AA">
            <w:pPr>
              <w:ind w:firstLine="1"/>
              <w:rPr>
                <w:rFonts w:ascii="Times New Roman" w:eastAsia="Times New Roman" w:hAnsi="Times New Roman" w:cs="Times New Roman"/>
                <w:color w:val="000000" w:themeColor="text1"/>
                <w:kern w:val="0"/>
                <w:sz w:val="18"/>
                <w:szCs w:val="18"/>
                <w14:ligatures w14:val="none"/>
              </w:rPr>
            </w:pPr>
            <w:r w:rsidRPr="00FD2BAF">
              <w:rPr>
                <w:rFonts w:ascii="Times New Roman" w:eastAsia="Times New Roman" w:hAnsi="Times New Roman" w:cs="Times New Roman"/>
                <w:color w:val="000000" w:themeColor="text1"/>
                <w:kern w:val="0"/>
                <w:sz w:val="18"/>
                <w:szCs w:val="18"/>
                <w14:ligatures w14:val="none"/>
              </w:rPr>
              <w:t>ECG only</w:t>
            </w:r>
          </w:p>
        </w:tc>
        <w:tc>
          <w:tcPr>
            <w:tcW w:w="905" w:type="dxa"/>
            <w:tcBorders>
              <w:bottom w:val="single" w:sz="12" w:space="0" w:color="auto"/>
            </w:tcBorders>
            <w:hideMark/>
          </w:tcPr>
          <w:p w14:paraId="068DD25B" w14:textId="77777777" w:rsidR="007715BA" w:rsidRPr="00FD2BAF" w:rsidRDefault="007715BA" w:rsidP="00A304AA">
            <w:pPr>
              <w:rPr>
                <w:rFonts w:ascii="Times New Roman" w:eastAsia="Times New Roman" w:hAnsi="Times New Roman" w:cs="Times New Roman"/>
                <w:color w:val="000000" w:themeColor="text1"/>
                <w:kern w:val="0"/>
                <w:sz w:val="18"/>
                <w:szCs w:val="18"/>
                <w14:ligatures w14:val="none"/>
              </w:rPr>
            </w:pPr>
            <w:r w:rsidRPr="00FD2BAF">
              <w:rPr>
                <w:rFonts w:ascii="Times New Roman" w:eastAsia="Times New Roman" w:hAnsi="Times New Roman" w:cs="Times New Roman"/>
                <w:color w:val="000000" w:themeColor="text1"/>
                <w:kern w:val="0"/>
                <w:sz w:val="18"/>
                <w:szCs w:val="18"/>
                <w14:ligatures w14:val="none"/>
              </w:rPr>
              <w:t>CL+M/R/G</w:t>
            </w:r>
          </w:p>
        </w:tc>
        <w:tc>
          <w:tcPr>
            <w:tcW w:w="1165" w:type="dxa"/>
            <w:tcBorders>
              <w:bottom w:val="single" w:sz="12" w:space="0" w:color="auto"/>
            </w:tcBorders>
            <w:hideMark/>
          </w:tcPr>
          <w:p w14:paraId="09CB9F30" w14:textId="77777777" w:rsidR="007715BA" w:rsidRPr="00FD2BAF" w:rsidRDefault="007715BA" w:rsidP="00A304AA">
            <w:pPr>
              <w:rPr>
                <w:rFonts w:ascii="Times New Roman" w:eastAsia="Times New Roman" w:hAnsi="Times New Roman" w:cs="Times New Roman"/>
                <w:color w:val="000000" w:themeColor="text1"/>
                <w:kern w:val="0"/>
                <w:sz w:val="18"/>
                <w:szCs w:val="18"/>
                <w14:ligatures w14:val="none"/>
              </w:rPr>
            </w:pPr>
            <w:r w:rsidRPr="00FD2BAF">
              <w:rPr>
                <w:rFonts w:ascii="Times New Roman" w:eastAsia="Times New Roman" w:hAnsi="Times New Roman" w:cs="Times New Roman"/>
                <w:color w:val="000000" w:themeColor="text1"/>
                <w:kern w:val="0"/>
                <w:sz w:val="18"/>
                <w:szCs w:val="18"/>
                <w14:ligatures w14:val="none"/>
              </w:rPr>
              <w:t>MIMIC-IV-ECG</w:t>
            </w:r>
          </w:p>
        </w:tc>
        <w:tc>
          <w:tcPr>
            <w:tcW w:w="1080" w:type="dxa"/>
            <w:tcBorders>
              <w:bottom w:val="single" w:sz="12" w:space="0" w:color="auto"/>
            </w:tcBorders>
            <w:hideMark/>
          </w:tcPr>
          <w:p w14:paraId="63A6BBC4" w14:textId="77777777" w:rsidR="007715BA" w:rsidRPr="00FD2BAF" w:rsidRDefault="007715BA" w:rsidP="00A304AA">
            <w:pPr>
              <w:rPr>
                <w:rFonts w:ascii="Times New Roman" w:eastAsia="Times New Roman" w:hAnsi="Times New Roman" w:cs="Times New Roman"/>
                <w:color w:val="000000" w:themeColor="text1"/>
                <w:kern w:val="0"/>
                <w:sz w:val="18"/>
                <w:szCs w:val="18"/>
                <w14:ligatures w14:val="none"/>
              </w:rPr>
            </w:pPr>
            <w:r w:rsidRPr="00FD2BAF">
              <w:rPr>
                <w:rFonts w:ascii="Times New Roman" w:eastAsia="Times New Roman" w:hAnsi="Times New Roman" w:cs="Times New Roman"/>
                <w:color w:val="000000" w:themeColor="text1"/>
                <w:kern w:val="0"/>
                <w:sz w:val="18"/>
                <w:szCs w:val="18"/>
                <w14:ligatures w14:val="none"/>
              </w:rPr>
              <w:t>800K</w:t>
            </w:r>
          </w:p>
        </w:tc>
        <w:tc>
          <w:tcPr>
            <w:tcW w:w="1355" w:type="dxa"/>
            <w:tcBorders>
              <w:bottom w:val="single" w:sz="12" w:space="0" w:color="auto"/>
            </w:tcBorders>
            <w:hideMark/>
          </w:tcPr>
          <w:p w14:paraId="0E7E4B69" w14:textId="77777777" w:rsidR="007715BA" w:rsidRPr="00FD2BAF" w:rsidRDefault="007715BA" w:rsidP="00A304AA">
            <w:pPr>
              <w:rPr>
                <w:rFonts w:ascii="Times New Roman" w:eastAsia="Times New Roman" w:hAnsi="Times New Roman" w:cs="Times New Roman"/>
                <w:color w:val="000000" w:themeColor="text1"/>
                <w:kern w:val="0"/>
                <w:sz w:val="18"/>
                <w:szCs w:val="18"/>
                <w14:ligatures w14:val="none"/>
              </w:rPr>
            </w:pPr>
            <w:r w:rsidRPr="00FD2BAF">
              <w:rPr>
                <w:rFonts w:ascii="Times New Roman" w:eastAsia="Times New Roman" w:hAnsi="Times New Roman" w:cs="Times New Roman"/>
                <w:color w:val="000000" w:themeColor="text1"/>
                <w:kern w:val="0"/>
                <w:sz w:val="18"/>
                <w:szCs w:val="18"/>
                <w14:ligatures w14:val="none"/>
              </w:rPr>
              <w:t>PTB-XL, CPSC2018, CSN</w:t>
            </w:r>
          </w:p>
        </w:tc>
        <w:tc>
          <w:tcPr>
            <w:tcW w:w="2274" w:type="dxa"/>
            <w:tcBorders>
              <w:bottom w:val="single" w:sz="12" w:space="0" w:color="auto"/>
            </w:tcBorders>
            <w:hideMark/>
          </w:tcPr>
          <w:p w14:paraId="1E1FC2A1" w14:textId="77777777" w:rsidR="007715BA" w:rsidRPr="00FD2BAF" w:rsidRDefault="007715BA" w:rsidP="00A304AA">
            <w:pPr>
              <w:rPr>
                <w:rFonts w:ascii="Times New Roman" w:eastAsia="Times New Roman" w:hAnsi="Times New Roman" w:cs="Times New Roman"/>
                <w:color w:val="000000" w:themeColor="text1"/>
                <w:kern w:val="0"/>
                <w:sz w:val="18"/>
                <w:szCs w:val="18"/>
                <w14:ligatures w14:val="none"/>
              </w:rPr>
            </w:pPr>
            <w:r w:rsidRPr="00FD2BAF">
              <w:rPr>
                <w:rFonts w:ascii="Times New Roman" w:eastAsia="Times New Roman" w:hAnsi="Times New Roman" w:cs="Times New Roman"/>
                <w:color w:val="000000" w:themeColor="text1"/>
                <w:kern w:val="0"/>
                <w:sz w:val="18"/>
                <w:szCs w:val="18"/>
                <w14:ligatures w14:val="none"/>
              </w:rPr>
              <w:t>• Multiclass classification (5~38 Dx.)</w:t>
            </w:r>
          </w:p>
        </w:tc>
        <w:tc>
          <w:tcPr>
            <w:tcW w:w="2231" w:type="dxa"/>
            <w:tcBorders>
              <w:bottom w:val="single" w:sz="12" w:space="0" w:color="auto"/>
            </w:tcBorders>
          </w:tcPr>
          <w:p w14:paraId="437A58E7" w14:textId="77777777" w:rsidR="007715BA" w:rsidRPr="00FD2BAF" w:rsidRDefault="007715BA" w:rsidP="00A304AA">
            <w:pPr>
              <w:rPr>
                <w:rFonts w:ascii="Times New Roman" w:eastAsia="Times New Roman" w:hAnsi="Times New Roman" w:cs="Times New Roman"/>
                <w:color w:val="000000" w:themeColor="text1"/>
                <w:kern w:val="0"/>
                <w:sz w:val="18"/>
                <w:szCs w:val="18"/>
                <w14:ligatures w14:val="none"/>
              </w:rPr>
            </w:pPr>
            <w:r w:rsidRPr="00FD2BAF">
              <w:rPr>
                <w:rFonts w:ascii="Times New Roman" w:eastAsia="Times New Roman" w:hAnsi="Times New Roman" w:cs="Times New Roman"/>
                <w:color w:val="000000" w:themeColor="text1"/>
                <w:kern w:val="0"/>
                <w:sz w:val="18"/>
                <w:szCs w:val="18"/>
                <w14:ligatures w14:val="none"/>
              </w:rPr>
              <w:t xml:space="preserve">• Multiclass classification: </w:t>
            </w:r>
          </w:p>
          <w:p w14:paraId="47B17B85" w14:textId="77777777" w:rsidR="007715BA" w:rsidRPr="00FD2BAF" w:rsidRDefault="007715BA" w:rsidP="00A304AA">
            <w:pPr>
              <w:rPr>
                <w:rFonts w:ascii="Times New Roman" w:eastAsia="Times New Roman" w:hAnsi="Times New Roman" w:cs="Times New Roman"/>
                <w:color w:val="000000" w:themeColor="text1"/>
                <w:kern w:val="0"/>
                <w:sz w:val="18"/>
                <w:szCs w:val="18"/>
                <w14:ligatures w14:val="none"/>
              </w:rPr>
            </w:pPr>
            <w:r w:rsidRPr="00FD2BAF">
              <w:rPr>
                <w:rFonts w:ascii="Times New Roman" w:eastAsia="Times New Roman" w:hAnsi="Times New Roman" w:cs="Times New Roman"/>
                <w:color w:val="000000" w:themeColor="text1"/>
                <w:kern w:val="0"/>
                <w:sz w:val="18"/>
                <w:szCs w:val="18"/>
                <w14:ligatures w14:val="none"/>
              </w:rPr>
              <w:t>Macro AUROC 0.90 (PTB-XL, Rhythm)</w:t>
            </w:r>
          </w:p>
        </w:tc>
        <w:tc>
          <w:tcPr>
            <w:tcW w:w="805" w:type="dxa"/>
            <w:tcBorders>
              <w:bottom w:val="single" w:sz="12" w:space="0" w:color="auto"/>
              <w:right w:val="single" w:sz="12" w:space="0" w:color="auto"/>
            </w:tcBorders>
            <w:hideMark/>
          </w:tcPr>
          <w:p w14:paraId="7EDC82D7" w14:textId="77777777" w:rsidR="007715BA" w:rsidRPr="00FD2BAF" w:rsidRDefault="007715BA" w:rsidP="00A304AA">
            <w:pPr>
              <w:jc w:val="center"/>
              <w:rPr>
                <w:rFonts w:ascii="Times New Roman" w:eastAsia="Times New Roman" w:hAnsi="Times New Roman" w:cs="Times New Roman"/>
                <w:color w:val="000000" w:themeColor="text1"/>
                <w:kern w:val="0"/>
                <w:sz w:val="18"/>
                <w:szCs w:val="18"/>
                <w14:ligatures w14:val="none"/>
              </w:rPr>
            </w:pPr>
            <w:r w:rsidRPr="00FD2BAF">
              <w:rPr>
                <w:rFonts w:ascii="Segoe UI Symbol" w:eastAsia="Times New Roman" w:hAnsi="Segoe UI Symbol" w:cs="Segoe UI Symbol"/>
                <w:b/>
                <w:bCs/>
                <w:color w:val="000000" w:themeColor="text1"/>
                <w:kern w:val="0"/>
                <w:sz w:val="18"/>
                <w:szCs w:val="18"/>
                <w14:ligatures w14:val="none"/>
              </w:rPr>
              <w:t>✓</w:t>
            </w:r>
            <w:r w:rsidRPr="00FD2BAF">
              <w:rPr>
                <w:rFonts w:ascii="Times New Roman" w:eastAsia="Times New Roman" w:hAnsi="Times New Roman" w:cs="Times New Roman"/>
                <w:color w:val="000000" w:themeColor="text1"/>
                <w:kern w:val="0"/>
                <w:sz w:val="18"/>
                <w:szCs w:val="18"/>
                <w14:ligatures w14:val="none"/>
              </w:rPr>
              <w:t xml:space="preserve"> / </w:t>
            </w:r>
            <w:r w:rsidRPr="00FD2BAF">
              <w:rPr>
                <w:rFonts w:ascii="Segoe UI Symbol" w:eastAsia="Times New Roman" w:hAnsi="Segoe UI Symbol" w:cs="Segoe UI Symbol"/>
                <w:b/>
                <w:bCs/>
                <w:color w:val="000000" w:themeColor="text1"/>
                <w:kern w:val="0"/>
                <w:sz w:val="18"/>
                <w:szCs w:val="18"/>
                <w14:ligatures w14:val="none"/>
              </w:rPr>
              <w:t>✓</w:t>
            </w:r>
            <w:r w:rsidRPr="00FD2BAF">
              <w:rPr>
                <w:rFonts w:ascii="Times New Roman" w:eastAsia="Times New Roman" w:hAnsi="Times New Roman" w:cs="Times New Roman"/>
                <w:color w:val="000000" w:themeColor="text1"/>
                <w:kern w:val="0"/>
                <w:sz w:val="18"/>
                <w:szCs w:val="18"/>
                <w14:ligatures w14:val="none"/>
              </w:rPr>
              <w:t xml:space="preserve">  </w:t>
            </w:r>
          </w:p>
        </w:tc>
      </w:tr>
      <w:tr w:rsidR="007715BA" w:rsidRPr="00FD2BAF" w14:paraId="4F6B9482" w14:textId="77777777" w:rsidTr="00D51595">
        <w:trPr>
          <w:trHeight w:val="1020"/>
        </w:trPr>
        <w:tc>
          <w:tcPr>
            <w:tcW w:w="1335" w:type="dxa"/>
            <w:tcBorders>
              <w:top w:val="single" w:sz="12" w:space="0" w:color="auto"/>
              <w:left w:val="single" w:sz="12" w:space="0" w:color="auto"/>
            </w:tcBorders>
            <w:hideMark/>
          </w:tcPr>
          <w:p w14:paraId="16A72A3A" w14:textId="77777777" w:rsidR="007715BA" w:rsidRPr="00FD2BAF" w:rsidRDefault="007715BA" w:rsidP="0074401A">
            <w:pPr>
              <w:rPr>
                <w:rFonts w:ascii="Times New Roman" w:eastAsia="Times New Roman" w:hAnsi="Times New Roman" w:cs="Times New Roman"/>
                <w:color w:val="000000" w:themeColor="text1"/>
                <w:kern w:val="0"/>
                <w:sz w:val="18"/>
                <w:szCs w:val="18"/>
                <w14:ligatures w14:val="none"/>
              </w:rPr>
            </w:pPr>
            <w:r w:rsidRPr="00FD2BAF">
              <w:rPr>
                <w:rFonts w:ascii="Times New Roman" w:eastAsia="Times New Roman" w:hAnsi="Times New Roman" w:cs="Times New Roman"/>
                <w:b/>
                <w:bCs/>
                <w:color w:val="000000" w:themeColor="text1"/>
                <w:kern w:val="0"/>
                <w:sz w:val="18"/>
                <w:szCs w:val="18"/>
                <w14:ligatures w14:val="none"/>
              </w:rPr>
              <w:lastRenderedPageBreak/>
              <w:t>ESI</w:t>
            </w:r>
            <w:r w:rsidRPr="00FD2BAF">
              <w:rPr>
                <w:rFonts w:ascii="Times New Roman" w:eastAsia="Times New Roman" w:hAnsi="Times New Roman" w:cs="Times New Roman"/>
                <w:b/>
                <w:bCs/>
                <w:noProof/>
                <w:color w:val="000000" w:themeColor="text1"/>
                <w:kern w:val="0"/>
                <w:sz w:val="18"/>
                <w:szCs w:val="18"/>
                <w:vertAlign w:val="superscript"/>
                <w14:ligatures w14:val="none"/>
              </w:rPr>
              <w:t>20</w:t>
            </w:r>
          </w:p>
          <w:p w14:paraId="260BAF17" w14:textId="77777777" w:rsidR="007715BA" w:rsidRPr="00FD2BAF" w:rsidRDefault="007715BA" w:rsidP="0074401A">
            <w:pPr>
              <w:rPr>
                <w:rFonts w:ascii="Times New Roman" w:eastAsia="Times New Roman" w:hAnsi="Times New Roman" w:cs="Times New Roman"/>
                <w:b/>
                <w:bCs/>
                <w:color w:val="000000" w:themeColor="text1"/>
                <w:kern w:val="0"/>
                <w:sz w:val="18"/>
                <w:szCs w:val="18"/>
                <w14:ligatures w14:val="none"/>
              </w:rPr>
            </w:pPr>
            <w:r w:rsidRPr="00FD2BAF">
              <w:rPr>
                <w:rFonts w:ascii="Times New Roman" w:eastAsia="Times New Roman" w:hAnsi="Times New Roman" w:cs="Times New Roman"/>
                <w:color w:val="000000" w:themeColor="text1"/>
                <w:kern w:val="0"/>
                <w:sz w:val="18"/>
                <w:szCs w:val="18"/>
                <w14:ligatures w14:val="none"/>
              </w:rPr>
              <w:t>(2024)</w:t>
            </w:r>
            <w:r w:rsidRPr="00FD2BAF">
              <w:rPr>
                <w:rFonts w:ascii="Times New Roman" w:eastAsia="Times New Roman" w:hAnsi="Times New Roman" w:cs="Times New Roman"/>
                <w:color w:val="000000" w:themeColor="text1"/>
                <w:kern w:val="0"/>
                <w:sz w:val="18"/>
                <w:szCs w:val="18"/>
                <w14:ligatures w14:val="none"/>
              </w:rPr>
              <w:br/>
            </w:r>
          </w:p>
        </w:tc>
        <w:tc>
          <w:tcPr>
            <w:tcW w:w="1170" w:type="dxa"/>
            <w:tcBorders>
              <w:top w:val="single" w:sz="12" w:space="0" w:color="auto"/>
            </w:tcBorders>
            <w:hideMark/>
          </w:tcPr>
          <w:p w14:paraId="2948CBCA" w14:textId="77777777" w:rsidR="007715BA" w:rsidRPr="00FD2BAF" w:rsidRDefault="007715BA" w:rsidP="0074401A">
            <w:pPr>
              <w:rPr>
                <w:rFonts w:ascii="Times New Roman" w:eastAsia="Times New Roman" w:hAnsi="Times New Roman" w:cs="Times New Roman"/>
                <w:color w:val="000000" w:themeColor="text1"/>
                <w:kern w:val="0"/>
                <w:sz w:val="18"/>
                <w:szCs w:val="18"/>
                <w14:ligatures w14:val="none"/>
              </w:rPr>
            </w:pPr>
            <w:proofErr w:type="spellStart"/>
            <w:r w:rsidRPr="00FD2BAF">
              <w:rPr>
                <w:rFonts w:ascii="Times New Roman" w:eastAsia="Times New Roman" w:hAnsi="Times New Roman" w:cs="Times New Roman"/>
                <w:color w:val="000000" w:themeColor="text1"/>
                <w:kern w:val="0"/>
                <w:sz w:val="18"/>
                <w:szCs w:val="18"/>
                <w14:ligatures w14:val="none"/>
              </w:rPr>
              <w:t>CNN+Text</w:t>
            </w:r>
            <w:proofErr w:type="spellEnd"/>
          </w:p>
        </w:tc>
        <w:tc>
          <w:tcPr>
            <w:tcW w:w="1080" w:type="dxa"/>
            <w:tcBorders>
              <w:top w:val="single" w:sz="12" w:space="0" w:color="auto"/>
            </w:tcBorders>
            <w:hideMark/>
          </w:tcPr>
          <w:p w14:paraId="68BED454" w14:textId="77777777" w:rsidR="007715BA" w:rsidRPr="00FD2BAF" w:rsidRDefault="007715BA" w:rsidP="0074401A">
            <w:pPr>
              <w:ind w:firstLine="1"/>
              <w:rPr>
                <w:rFonts w:ascii="Times New Roman" w:eastAsia="Times New Roman" w:hAnsi="Times New Roman" w:cs="Times New Roman"/>
                <w:color w:val="000000" w:themeColor="text1"/>
                <w:kern w:val="0"/>
                <w:sz w:val="18"/>
                <w:szCs w:val="18"/>
                <w14:ligatures w14:val="none"/>
              </w:rPr>
            </w:pPr>
            <w:r w:rsidRPr="00FD2BAF">
              <w:rPr>
                <w:rFonts w:ascii="Times New Roman" w:eastAsia="Times New Roman" w:hAnsi="Times New Roman" w:cs="Times New Roman"/>
                <w:color w:val="000000" w:themeColor="text1"/>
                <w:kern w:val="0"/>
                <w:sz w:val="18"/>
                <w:szCs w:val="18"/>
                <w14:ligatures w14:val="none"/>
              </w:rPr>
              <w:t>Multimodal (</w:t>
            </w:r>
            <w:proofErr w:type="spellStart"/>
            <w:r w:rsidRPr="00FD2BAF">
              <w:rPr>
                <w:rFonts w:ascii="Times New Roman" w:eastAsia="Times New Roman" w:hAnsi="Times New Roman" w:cs="Times New Roman"/>
                <w:color w:val="000000" w:themeColor="text1"/>
                <w:kern w:val="0"/>
                <w:sz w:val="18"/>
                <w:szCs w:val="18"/>
                <w14:ligatures w14:val="none"/>
              </w:rPr>
              <w:t>ECG+text</w:t>
            </w:r>
            <w:proofErr w:type="spellEnd"/>
            <w:r w:rsidRPr="00FD2BAF">
              <w:rPr>
                <w:rFonts w:ascii="Times New Roman" w:eastAsia="Times New Roman" w:hAnsi="Times New Roman" w:cs="Times New Roman"/>
                <w:color w:val="000000" w:themeColor="text1"/>
                <w:kern w:val="0"/>
                <w:sz w:val="18"/>
                <w:szCs w:val="18"/>
                <w14:ligatures w14:val="none"/>
              </w:rPr>
              <w:t>)</w:t>
            </w:r>
          </w:p>
        </w:tc>
        <w:tc>
          <w:tcPr>
            <w:tcW w:w="905" w:type="dxa"/>
            <w:tcBorders>
              <w:top w:val="single" w:sz="12" w:space="0" w:color="auto"/>
            </w:tcBorders>
            <w:hideMark/>
          </w:tcPr>
          <w:p w14:paraId="7BE49372" w14:textId="77777777" w:rsidR="007715BA" w:rsidRPr="00FD2BAF" w:rsidRDefault="007715BA" w:rsidP="0074401A">
            <w:pPr>
              <w:rPr>
                <w:rFonts w:ascii="Times New Roman" w:eastAsia="Times New Roman" w:hAnsi="Times New Roman" w:cs="Times New Roman"/>
                <w:color w:val="000000" w:themeColor="text1"/>
                <w:kern w:val="0"/>
                <w:sz w:val="18"/>
                <w:szCs w:val="18"/>
                <w14:ligatures w14:val="none"/>
              </w:rPr>
            </w:pPr>
            <w:r w:rsidRPr="00FD2BAF">
              <w:rPr>
                <w:rFonts w:ascii="Times New Roman" w:eastAsia="Times New Roman" w:hAnsi="Times New Roman" w:cs="Times New Roman"/>
                <w:color w:val="000000" w:themeColor="text1"/>
                <w:kern w:val="0"/>
                <w:sz w:val="18"/>
                <w:szCs w:val="18"/>
                <w14:ligatures w14:val="none"/>
              </w:rPr>
              <w:t>CL+M/R/G</w:t>
            </w:r>
          </w:p>
        </w:tc>
        <w:tc>
          <w:tcPr>
            <w:tcW w:w="1165" w:type="dxa"/>
            <w:tcBorders>
              <w:top w:val="single" w:sz="12" w:space="0" w:color="auto"/>
            </w:tcBorders>
            <w:hideMark/>
          </w:tcPr>
          <w:p w14:paraId="0AF98310" w14:textId="77777777" w:rsidR="007715BA" w:rsidRPr="00FD2BAF" w:rsidRDefault="007715BA" w:rsidP="0074401A">
            <w:pPr>
              <w:rPr>
                <w:rFonts w:ascii="Times New Roman" w:eastAsia="Times New Roman" w:hAnsi="Times New Roman" w:cs="Times New Roman"/>
                <w:color w:val="000000" w:themeColor="text1"/>
                <w:kern w:val="0"/>
                <w:sz w:val="18"/>
                <w:szCs w:val="18"/>
                <w14:ligatures w14:val="none"/>
              </w:rPr>
            </w:pPr>
            <w:r w:rsidRPr="00FD2BAF">
              <w:rPr>
                <w:rFonts w:ascii="Times New Roman" w:eastAsia="Times New Roman" w:hAnsi="Times New Roman" w:cs="Times New Roman"/>
                <w:color w:val="000000" w:themeColor="text1"/>
                <w:kern w:val="0"/>
                <w:sz w:val="18"/>
                <w:szCs w:val="18"/>
                <w14:ligatures w14:val="none"/>
              </w:rPr>
              <w:t>PTB-XL, CSN, MIMIC-IV-ECG</w:t>
            </w:r>
          </w:p>
        </w:tc>
        <w:tc>
          <w:tcPr>
            <w:tcW w:w="1080" w:type="dxa"/>
            <w:tcBorders>
              <w:top w:val="single" w:sz="12" w:space="0" w:color="auto"/>
            </w:tcBorders>
            <w:hideMark/>
          </w:tcPr>
          <w:p w14:paraId="2125C006" w14:textId="77777777" w:rsidR="007715BA" w:rsidRPr="00FD2BAF" w:rsidRDefault="007715BA" w:rsidP="0074401A">
            <w:pPr>
              <w:rPr>
                <w:rFonts w:ascii="Times New Roman" w:eastAsia="Times New Roman" w:hAnsi="Times New Roman" w:cs="Times New Roman"/>
                <w:color w:val="000000" w:themeColor="text1"/>
                <w:kern w:val="0"/>
                <w:sz w:val="18"/>
                <w:szCs w:val="18"/>
                <w14:ligatures w14:val="none"/>
              </w:rPr>
            </w:pPr>
            <w:r w:rsidRPr="00FD2BAF">
              <w:rPr>
                <w:rFonts w:ascii="Times New Roman" w:eastAsia="Times New Roman" w:hAnsi="Times New Roman" w:cs="Times New Roman"/>
                <w:color w:val="000000" w:themeColor="text1"/>
                <w:kern w:val="0"/>
                <w:sz w:val="18"/>
                <w:szCs w:val="18"/>
                <w14:ligatures w14:val="none"/>
              </w:rPr>
              <w:t>660K</w:t>
            </w:r>
          </w:p>
        </w:tc>
        <w:tc>
          <w:tcPr>
            <w:tcW w:w="1355" w:type="dxa"/>
            <w:tcBorders>
              <w:top w:val="single" w:sz="12" w:space="0" w:color="auto"/>
            </w:tcBorders>
            <w:hideMark/>
          </w:tcPr>
          <w:p w14:paraId="40447D66" w14:textId="77777777" w:rsidR="007715BA" w:rsidRPr="00FD2BAF" w:rsidRDefault="007715BA" w:rsidP="0074401A">
            <w:pPr>
              <w:rPr>
                <w:rFonts w:ascii="Times New Roman" w:eastAsia="Times New Roman" w:hAnsi="Times New Roman" w:cs="Times New Roman"/>
                <w:color w:val="000000" w:themeColor="text1"/>
                <w:kern w:val="0"/>
                <w:sz w:val="18"/>
                <w:szCs w:val="18"/>
                <w14:ligatures w14:val="none"/>
              </w:rPr>
            </w:pPr>
            <w:r w:rsidRPr="00FD2BAF">
              <w:rPr>
                <w:rFonts w:ascii="Times New Roman" w:eastAsia="Times New Roman" w:hAnsi="Times New Roman" w:cs="Times New Roman"/>
                <w:color w:val="000000" w:themeColor="text1"/>
                <w:kern w:val="0"/>
                <w:sz w:val="18"/>
                <w:szCs w:val="18"/>
                <w14:ligatures w14:val="none"/>
              </w:rPr>
              <w:t>PTB-XL, CPSC2018</w:t>
            </w:r>
          </w:p>
        </w:tc>
        <w:tc>
          <w:tcPr>
            <w:tcW w:w="2274" w:type="dxa"/>
            <w:tcBorders>
              <w:top w:val="single" w:sz="12" w:space="0" w:color="auto"/>
            </w:tcBorders>
            <w:hideMark/>
          </w:tcPr>
          <w:p w14:paraId="1E8B7604" w14:textId="77777777" w:rsidR="007715BA" w:rsidRPr="00FD2BAF" w:rsidRDefault="007715BA" w:rsidP="0074401A">
            <w:pPr>
              <w:rPr>
                <w:rFonts w:ascii="Times New Roman" w:eastAsia="Times New Roman" w:hAnsi="Times New Roman" w:cs="Times New Roman"/>
                <w:color w:val="000000" w:themeColor="text1"/>
                <w:kern w:val="0"/>
                <w:sz w:val="18"/>
                <w:szCs w:val="18"/>
                <w14:ligatures w14:val="none"/>
              </w:rPr>
            </w:pPr>
            <w:r w:rsidRPr="00FD2BAF">
              <w:rPr>
                <w:rFonts w:ascii="Times New Roman" w:eastAsia="Times New Roman" w:hAnsi="Times New Roman" w:cs="Times New Roman"/>
                <w:color w:val="000000" w:themeColor="text1"/>
                <w:kern w:val="0"/>
                <w:sz w:val="18"/>
                <w:szCs w:val="18"/>
                <w14:ligatures w14:val="none"/>
              </w:rPr>
              <w:t>• Multiclass classification (Rhythm focused)</w:t>
            </w:r>
          </w:p>
          <w:p w14:paraId="673B47A0" w14:textId="77777777" w:rsidR="007715BA" w:rsidRPr="00FD2BAF" w:rsidRDefault="007715BA" w:rsidP="0074401A">
            <w:pPr>
              <w:rPr>
                <w:rFonts w:ascii="Times New Roman" w:eastAsia="Times New Roman" w:hAnsi="Times New Roman" w:cs="Times New Roman"/>
                <w:color w:val="000000" w:themeColor="text1"/>
                <w:kern w:val="0"/>
                <w:sz w:val="18"/>
                <w:szCs w:val="18"/>
                <w14:ligatures w14:val="none"/>
              </w:rPr>
            </w:pPr>
            <w:r w:rsidRPr="00FD2BAF">
              <w:rPr>
                <w:rFonts w:ascii="Times New Roman" w:eastAsia="Times New Roman" w:hAnsi="Times New Roman" w:cs="Times New Roman"/>
                <w:color w:val="000000" w:themeColor="text1"/>
                <w:kern w:val="0"/>
                <w:sz w:val="18"/>
                <w:szCs w:val="18"/>
                <w14:ligatures w14:val="none"/>
              </w:rPr>
              <w:t>• Zero-shot capability</w:t>
            </w:r>
          </w:p>
          <w:p w14:paraId="6837AC99" w14:textId="77777777" w:rsidR="007715BA" w:rsidRPr="00FD2BAF" w:rsidRDefault="007715BA" w:rsidP="0074401A">
            <w:pPr>
              <w:rPr>
                <w:rFonts w:ascii="Times New Roman" w:eastAsia="Times New Roman" w:hAnsi="Times New Roman" w:cs="Times New Roman"/>
                <w:color w:val="000000" w:themeColor="text1"/>
                <w:kern w:val="0"/>
                <w:sz w:val="18"/>
                <w:szCs w:val="18"/>
                <w14:ligatures w14:val="none"/>
              </w:rPr>
            </w:pPr>
            <w:r w:rsidRPr="00FD2BAF">
              <w:rPr>
                <w:rFonts w:ascii="Times New Roman" w:eastAsia="Times New Roman" w:hAnsi="Times New Roman" w:cs="Times New Roman"/>
                <w:color w:val="000000" w:themeColor="text1"/>
                <w:kern w:val="0"/>
                <w:sz w:val="18"/>
                <w:szCs w:val="18"/>
                <w14:ligatures w14:val="none"/>
              </w:rPr>
              <w:t>• Biometric task (individual identification)</w:t>
            </w:r>
          </w:p>
        </w:tc>
        <w:tc>
          <w:tcPr>
            <w:tcW w:w="2231" w:type="dxa"/>
            <w:tcBorders>
              <w:top w:val="single" w:sz="12" w:space="0" w:color="auto"/>
            </w:tcBorders>
          </w:tcPr>
          <w:p w14:paraId="3AE563DE" w14:textId="77777777" w:rsidR="007715BA" w:rsidRPr="00FD2BAF" w:rsidRDefault="007715BA" w:rsidP="00385D51">
            <w:pPr>
              <w:rPr>
                <w:rFonts w:ascii="Times New Roman" w:eastAsia="Times New Roman" w:hAnsi="Times New Roman" w:cs="Times New Roman"/>
                <w:color w:val="000000" w:themeColor="text1"/>
                <w:kern w:val="0"/>
                <w:sz w:val="18"/>
                <w:szCs w:val="18"/>
                <w14:ligatures w14:val="none"/>
              </w:rPr>
            </w:pPr>
            <w:r w:rsidRPr="00FD2BAF">
              <w:rPr>
                <w:rFonts w:ascii="Times New Roman" w:eastAsia="Times New Roman" w:hAnsi="Times New Roman" w:cs="Times New Roman"/>
                <w:color w:val="000000" w:themeColor="text1"/>
                <w:kern w:val="0"/>
                <w:sz w:val="18"/>
                <w:szCs w:val="18"/>
                <w14:ligatures w14:val="none"/>
              </w:rPr>
              <w:t>• Arrhythmia detection: AUROC 0.94 (PTB-XL, FT), 0.98 (CPSC2018, FT)</w:t>
            </w:r>
          </w:p>
        </w:tc>
        <w:tc>
          <w:tcPr>
            <w:tcW w:w="805" w:type="dxa"/>
            <w:tcBorders>
              <w:top w:val="single" w:sz="12" w:space="0" w:color="auto"/>
              <w:right w:val="single" w:sz="12" w:space="0" w:color="auto"/>
            </w:tcBorders>
            <w:hideMark/>
          </w:tcPr>
          <w:p w14:paraId="0D34FFE9" w14:textId="77777777" w:rsidR="007715BA" w:rsidRPr="00FD2BAF" w:rsidRDefault="007715BA" w:rsidP="0074401A">
            <w:pPr>
              <w:pStyle w:val="Heading1"/>
              <w:shd w:val="clear" w:color="auto" w:fill="FFFFFF"/>
              <w:spacing w:before="0" w:after="120" w:line="288" w:lineRule="atLeast"/>
              <w:jc w:val="center"/>
              <w:rPr>
                <w:rFonts w:ascii="Times New Roman" w:hAnsi="Times New Roman" w:cs="Times New Roman"/>
                <w:color w:val="000000" w:themeColor="text1"/>
                <w:spacing w:val="-7"/>
                <w:sz w:val="72"/>
                <w:szCs w:val="72"/>
              </w:rPr>
            </w:pPr>
            <w:r w:rsidRPr="00FD2BAF">
              <w:rPr>
                <w:rFonts w:ascii="Segoe UI Symbol" w:eastAsia="Times New Roman" w:hAnsi="Segoe UI Symbol" w:cs="Segoe UI Symbol"/>
                <w:b/>
                <w:bCs/>
                <w:color w:val="000000" w:themeColor="text1"/>
                <w:kern w:val="0"/>
                <w:sz w:val="18"/>
                <w:szCs w:val="18"/>
                <w14:ligatures w14:val="none"/>
              </w:rPr>
              <w:t>✓</w:t>
            </w:r>
            <w:r w:rsidRPr="00FD2BAF">
              <w:rPr>
                <w:rFonts w:ascii="Times New Roman" w:eastAsia="Times New Roman" w:hAnsi="Times New Roman" w:cs="Times New Roman"/>
                <w:color w:val="000000" w:themeColor="text1"/>
                <w:kern w:val="0"/>
                <w:sz w:val="18"/>
                <w:szCs w:val="18"/>
                <w14:ligatures w14:val="none"/>
              </w:rPr>
              <w:t xml:space="preserve"> / </w:t>
            </w:r>
            <w:r w:rsidRPr="00FD2BAF">
              <w:rPr>
                <w:rFonts w:ascii="Segoe UI Symbol" w:hAnsi="Segoe UI Symbol" w:cs="Segoe UI Symbol"/>
                <w:b/>
                <w:bCs/>
                <w:color w:val="000000" w:themeColor="text1"/>
                <w:spacing w:val="-7"/>
                <w:sz w:val="18"/>
                <w:szCs w:val="18"/>
              </w:rPr>
              <w:t>✗</w:t>
            </w:r>
          </w:p>
          <w:p w14:paraId="454A5354" w14:textId="77777777" w:rsidR="007715BA" w:rsidRPr="00FD2BAF" w:rsidRDefault="007715BA" w:rsidP="0074401A">
            <w:pPr>
              <w:jc w:val="center"/>
              <w:rPr>
                <w:rFonts w:ascii="Times New Roman" w:eastAsia="Times New Roman" w:hAnsi="Times New Roman" w:cs="Times New Roman"/>
                <w:color w:val="000000" w:themeColor="text1"/>
                <w:kern w:val="0"/>
                <w:sz w:val="18"/>
                <w:szCs w:val="18"/>
                <w14:ligatures w14:val="none"/>
              </w:rPr>
            </w:pPr>
            <w:r w:rsidRPr="00FD2BAF">
              <w:rPr>
                <w:rFonts w:ascii="Times New Roman" w:eastAsia="Times New Roman" w:hAnsi="Times New Roman" w:cs="Times New Roman"/>
                <w:color w:val="000000" w:themeColor="text1"/>
                <w:kern w:val="0"/>
                <w:sz w:val="18"/>
                <w:szCs w:val="18"/>
                <w14:ligatures w14:val="none"/>
              </w:rPr>
              <w:t xml:space="preserve">  </w:t>
            </w:r>
          </w:p>
        </w:tc>
      </w:tr>
      <w:tr w:rsidR="007715BA" w:rsidRPr="00FD2BAF" w14:paraId="01404722" w14:textId="77777777" w:rsidTr="00D51595">
        <w:trPr>
          <w:trHeight w:val="728"/>
        </w:trPr>
        <w:tc>
          <w:tcPr>
            <w:tcW w:w="1335" w:type="dxa"/>
            <w:tcBorders>
              <w:left w:val="single" w:sz="12" w:space="0" w:color="auto"/>
            </w:tcBorders>
            <w:hideMark/>
          </w:tcPr>
          <w:p w14:paraId="6D2D14A4" w14:textId="77777777" w:rsidR="007715BA" w:rsidRPr="00FD2BAF" w:rsidRDefault="007715BA" w:rsidP="00A304AA">
            <w:pPr>
              <w:rPr>
                <w:rFonts w:ascii="Times New Roman" w:eastAsia="Times New Roman" w:hAnsi="Times New Roman" w:cs="Times New Roman"/>
                <w:color w:val="000000" w:themeColor="text1"/>
                <w:kern w:val="0"/>
                <w:sz w:val="18"/>
                <w:szCs w:val="18"/>
                <w14:ligatures w14:val="none"/>
              </w:rPr>
            </w:pPr>
            <w:r w:rsidRPr="00FD2BAF">
              <w:rPr>
                <w:rFonts w:ascii="Times New Roman" w:eastAsia="Times New Roman" w:hAnsi="Times New Roman" w:cs="Times New Roman"/>
                <w:b/>
                <w:bCs/>
                <w:color w:val="000000" w:themeColor="text1"/>
                <w:kern w:val="0"/>
                <w:sz w:val="18"/>
                <w:szCs w:val="18"/>
                <w14:ligatures w14:val="none"/>
              </w:rPr>
              <w:t>MERL</w:t>
            </w:r>
            <w:r w:rsidRPr="00FD2BAF">
              <w:rPr>
                <w:rFonts w:ascii="Times New Roman" w:eastAsia="Times New Roman" w:hAnsi="Times New Roman" w:cs="Times New Roman"/>
                <w:b/>
                <w:bCs/>
                <w:noProof/>
                <w:color w:val="000000" w:themeColor="text1"/>
                <w:kern w:val="0"/>
                <w:sz w:val="18"/>
                <w:szCs w:val="18"/>
                <w:vertAlign w:val="superscript"/>
                <w14:ligatures w14:val="none"/>
              </w:rPr>
              <w:t>17</w:t>
            </w:r>
          </w:p>
          <w:p w14:paraId="757DDA7A" w14:textId="77777777" w:rsidR="007715BA" w:rsidRPr="00FD2BAF" w:rsidRDefault="007715BA" w:rsidP="00A304AA">
            <w:pPr>
              <w:rPr>
                <w:rFonts w:ascii="Times New Roman" w:eastAsia="Times New Roman" w:hAnsi="Times New Roman" w:cs="Times New Roman"/>
                <w:b/>
                <w:bCs/>
                <w:color w:val="000000" w:themeColor="text1"/>
                <w:kern w:val="0"/>
                <w:sz w:val="18"/>
                <w:szCs w:val="18"/>
                <w14:ligatures w14:val="none"/>
              </w:rPr>
            </w:pPr>
            <w:r w:rsidRPr="00FD2BAF">
              <w:rPr>
                <w:rFonts w:ascii="Times New Roman" w:eastAsia="Times New Roman" w:hAnsi="Times New Roman" w:cs="Times New Roman"/>
                <w:color w:val="000000" w:themeColor="text1"/>
                <w:kern w:val="0"/>
                <w:sz w:val="18"/>
                <w:szCs w:val="18"/>
                <w14:ligatures w14:val="none"/>
              </w:rPr>
              <w:t>(2024)</w:t>
            </w:r>
            <w:r w:rsidRPr="00FD2BAF">
              <w:rPr>
                <w:rFonts w:ascii="Times New Roman" w:eastAsia="Times New Roman" w:hAnsi="Times New Roman" w:cs="Times New Roman"/>
                <w:color w:val="000000" w:themeColor="text1"/>
                <w:kern w:val="0"/>
                <w:sz w:val="18"/>
                <w:szCs w:val="18"/>
                <w14:ligatures w14:val="none"/>
              </w:rPr>
              <w:br/>
            </w:r>
          </w:p>
        </w:tc>
        <w:tc>
          <w:tcPr>
            <w:tcW w:w="1170" w:type="dxa"/>
            <w:hideMark/>
          </w:tcPr>
          <w:p w14:paraId="783360BF" w14:textId="77777777" w:rsidR="007715BA" w:rsidRPr="00FD2BAF" w:rsidRDefault="007715BA" w:rsidP="00A304AA">
            <w:pPr>
              <w:rPr>
                <w:rFonts w:ascii="Times New Roman" w:eastAsia="Times New Roman" w:hAnsi="Times New Roman" w:cs="Times New Roman"/>
                <w:color w:val="000000" w:themeColor="text1"/>
                <w:kern w:val="0"/>
                <w:sz w:val="18"/>
                <w:szCs w:val="18"/>
                <w14:ligatures w14:val="none"/>
              </w:rPr>
            </w:pPr>
            <w:proofErr w:type="spellStart"/>
            <w:r w:rsidRPr="00FD2BAF">
              <w:rPr>
                <w:rFonts w:ascii="Times New Roman" w:eastAsia="Times New Roman" w:hAnsi="Times New Roman" w:cs="Times New Roman"/>
                <w:color w:val="000000" w:themeColor="text1"/>
                <w:kern w:val="0"/>
                <w:sz w:val="18"/>
                <w:szCs w:val="18"/>
                <w14:ligatures w14:val="none"/>
              </w:rPr>
              <w:t>CNN+Text</w:t>
            </w:r>
            <w:proofErr w:type="spellEnd"/>
          </w:p>
        </w:tc>
        <w:tc>
          <w:tcPr>
            <w:tcW w:w="1080" w:type="dxa"/>
            <w:hideMark/>
          </w:tcPr>
          <w:p w14:paraId="661364EA" w14:textId="77777777" w:rsidR="007715BA" w:rsidRPr="00FD2BAF" w:rsidRDefault="007715BA" w:rsidP="00A304AA">
            <w:pPr>
              <w:ind w:firstLine="1"/>
              <w:rPr>
                <w:rFonts w:ascii="Times New Roman" w:eastAsia="Times New Roman" w:hAnsi="Times New Roman" w:cs="Times New Roman"/>
                <w:color w:val="000000" w:themeColor="text1"/>
                <w:kern w:val="0"/>
                <w:sz w:val="18"/>
                <w:szCs w:val="18"/>
                <w14:ligatures w14:val="none"/>
              </w:rPr>
            </w:pPr>
            <w:r w:rsidRPr="00FD2BAF">
              <w:rPr>
                <w:rFonts w:ascii="Times New Roman" w:eastAsia="Times New Roman" w:hAnsi="Times New Roman" w:cs="Times New Roman"/>
                <w:color w:val="000000" w:themeColor="text1"/>
                <w:kern w:val="0"/>
                <w:sz w:val="18"/>
                <w:szCs w:val="18"/>
                <w14:ligatures w14:val="none"/>
              </w:rPr>
              <w:t>Multimodal (</w:t>
            </w:r>
            <w:proofErr w:type="spellStart"/>
            <w:r w:rsidRPr="00FD2BAF">
              <w:rPr>
                <w:rFonts w:ascii="Times New Roman" w:eastAsia="Times New Roman" w:hAnsi="Times New Roman" w:cs="Times New Roman"/>
                <w:color w:val="000000" w:themeColor="text1"/>
                <w:kern w:val="0"/>
                <w:sz w:val="18"/>
                <w:szCs w:val="18"/>
                <w14:ligatures w14:val="none"/>
              </w:rPr>
              <w:t>ECG+text</w:t>
            </w:r>
            <w:proofErr w:type="spellEnd"/>
            <w:r w:rsidRPr="00FD2BAF">
              <w:rPr>
                <w:rFonts w:ascii="Times New Roman" w:eastAsia="Times New Roman" w:hAnsi="Times New Roman" w:cs="Times New Roman"/>
                <w:color w:val="000000" w:themeColor="text1"/>
                <w:kern w:val="0"/>
                <w:sz w:val="18"/>
                <w:szCs w:val="18"/>
                <w14:ligatures w14:val="none"/>
              </w:rPr>
              <w:t>)</w:t>
            </w:r>
          </w:p>
        </w:tc>
        <w:tc>
          <w:tcPr>
            <w:tcW w:w="905" w:type="dxa"/>
            <w:hideMark/>
          </w:tcPr>
          <w:p w14:paraId="111343A5" w14:textId="77777777" w:rsidR="007715BA" w:rsidRPr="00FD2BAF" w:rsidRDefault="007715BA" w:rsidP="00A304AA">
            <w:pPr>
              <w:rPr>
                <w:rFonts w:ascii="Times New Roman" w:eastAsia="Times New Roman" w:hAnsi="Times New Roman" w:cs="Times New Roman"/>
                <w:color w:val="000000" w:themeColor="text1"/>
                <w:kern w:val="0"/>
                <w:sz w:val="18"/>
                <w:szCs w:val="18"/>
                <w14:ligatures w14:val="none"/>
              </w:rPr>
            </w:pPr>
            <w:r w:rsidRPr="00FD2BAF">
              <w:rPr>
                <w:rFonts w:ascii="Times New Roman" w:eastAsia="Times New Roman" w:hAnsi="Times New Roman" w:cs="Times New Roman"/>
                <w:color w:val="000000" w:themeColor="text1"/>
                <w:kern w:val="0"/>
                <w:sz w:val="18"/>
                <w:szCs w:val="18"/>
                <w14:ligatures w14:val="none"/>
              </w:rPr>
              <w:t>CL</w:t>
            </w:r>
          </w:p>
        </w:tc>
        <w:tc>
          <w:tcPr>
            <w:tcW w:w="1165" w:type="dxa"/>
            <w:hideMark/>
          </w:tcPr>
          <w:p w14:paraId="2B16D43B" w14:textId="77777777" w:rsidR="007715BA" w:rsidRPr="00FD2BAF" w:rsidRDefault="007715BA" w:rsidP="00A304AA">
            <w:pPr>
              <w:rPr>
                <w:rFonts w:ascii="Times New Roman" w:eastAsia="Times New Roman" w:hAnsi="Times New Roman" w:cs="Times New Roman"/>
                <w:color w:val="000000" w:themeColor="text1"/>
                <w:kern w:val="0"/>
                <w:sz w:val="18"/>
                <w:szCs w:val="18"/>
                <w14:ligatures w14:val="none"/>
              </w:rPr>
            </w:pPr>
            <w:r w:rsidRPr="00FD2BAF">
              <w:rPr>
                <w:rFonts w:ascii="Times New Roman" w:eastAsia="Times New Roman" w:hAnsi="Times New Roman" w:cs="Times New Roman"/>
                <w:color w:val="000000" w:themeColor="text1"/>
                <w:kern w:val="0"/>
                <w:sz w:val="18"/>
                <w:szCs w:val="18"/>
                <w14:ligatures w14:val="none"/>
              </w:rPr>
              <w:t>MIMIC-IV-ECG</w:t>
            </w:r>
          </w:p>
        </w:tc>
        <w:tc>
          <w:tcPr>
            <w:tcW w:w="1080" w:type="dxa"/>
            <w:hideMark/>
          </w:tcPr>
          <w:p w14:paraId="25D89342" w14:textId="77777777" w:rsidR="007715BA" w:rsidRPr="00FD2BAF" w:rsidRDefault="007715BA" w:rsidP="00A304AA">
            <w:pPr>
              <w:rPr>
                <w:rFonts w:ascii="Times New Roman" w:eastAsia="Times New Roman" w:hAnsi="Times New Roman" w:cs="Times New Roman"/>
                <w:color w:val="000000" w:themeColor="text1"/>
                <w:kern w:val="0"/>
                <w:sz w:val="18"/>
                <w:szCs w:val="18"/>
                <w14:ligatures w14:val="none"/>
              </w:rPr>
            </w:pPr>
            <w:r w:rsidRPr="00FD2BAF">
              <w:rPr>
                <w:rFonts w:ascii="Times New Roman" w:eastAsia="Times New Roman" w:hAnsi="Times New Roman" w:cs="Times New Roman"/>
                <w:color w:val="000000" w:themeColor="text1"/>
                <w:kern w:val="0"/>
                <w:sz w:val="18"/>
                <w:szCs w:val="18"/>
                <w14:ligatures w14:val="none"/>
              </w:rPr>
              <w:t>771K</w:t>
            </w:r>
          </w:p>
        </w:tc>
        <w:tc>
          <w:tcPr>
            <w:tcW w:w="1355" w:type="dxa"/>
            <w:hideMark/>
          </w:tcPr>
          <w:p w14:paraId="00960AD2" w14:textId="77777777" w:rsidR="007715BA" w:rsidRPr="00FD2BAF" w:rsidRDefault="007715BA" w:rsidP="00A304AA">
            <w:pPr>
              <w:rPr>
                <w:rFonts w:ascii="Times New Roman" w:eastAsia="Times New Roman" w:hAnsi="Times New Roman" w:cs="Times New Roman"/>
                <w:color w:val="000000" w:themeColor="text1"/>
                <w:kern w:val="0"/>
                <w:sz w:val="18"/>
                <w:szCs w:val="18"/>
                <w14:ligatures w14:val="none"/>
              </w:rPr>
            </w:pPr>
            <w:r w:rsidRPr="00FD2BAF">
              <w:rPr>
                <w:rFonts w:ascii="Times New Roman" w:eastAsia="Times New Roman" w:hAnsi="Times New Roman" w:cs="Times New Roman"/>
                <w:color w:val="000000" w:themeColor="text1"/>
                <w:kern w:val="0"/>
                <w:sz w:val="18"/>
                <w:szCs w:val="18"/>
                <w14:ligatures w14:val="none"/>
              </w:rPr>
              <w:t>PTB-XL, CPSC2018, CSN</w:t>
            </w:r>
          </w:p>
        </w:tc>
        <w:tc>
          <w:tcPr>
            <w:tcW w:w="2274" w:type="dxa"/>
            <w:hideMark/>
          </w:tcPr>
          <w:p w14:paraId="1729C47A" w14:textId="77777777" w:rsidR="007715BA" w:rsidRPr="00FD2BAF" w:rsidRDefault="007715BA" w:rsidP="00A304AA">
            <w:pPr>
              <w:rPr>
                <w:rFonts w:ascii="Times New Roman" w:eastAsia="Times New Roman" w:hAnsi="Times New Roman" w:cs="Times New Roman"/>
                <w:color w:val="000000" w:themeColor="text1"/>
                <w:kern w:val="0"/>
                <w:sz w:val="18"/>
                <w:szCs w:val="18"/>
                <w14:ligatures w14:val="none"/>
              </w:rPr>
            </w:pPr>
            <w:r w:rsidRPr="00FD2BAF">
              <w:rPr>
                <w:rFonts w:ascii="Times New Roman" w:eastAsia="Times New Roman" w:hAnsi="Times New Roman" w:cs="Times New Roman"/>
                <w:color w:val="000000" w:themeColor="text1"/>
                <w:kern w:val="0"/>
                <w:sz w:val="18"/>
                <w:szCs w:val="18"/>
                <w14:ligatures w14:val="none"/>
              </w:rPr>
              <w:t xml:space="preserve">• Multilabel classification </w:t>
            </w:r>
          </w:p>
          <w:p w14:paraId="386339EA" w14:textId="77777777" w:rsidR="007715BA" w:rsidRPr="00FD2BAF" w:rsidRDefault="007715BA" w:rsidP="00A304AA">
            <w:pPr>
              <w:rPr>
                <w:rFonts w:ascii="Times New Roman" w:eastAsia="Times New Roman" w:hAnsi="Times New Roman" w:cs="Times New Roman"/>
                <w:color w:val="000000" w:themeColor="text1"/>
                <w:kern w:val="0"/>
                <w:sz w:val="18"/>
                <w:szCs w:val="18"/>
                <w14:ligatures w14:val="none"/>
              </w:rPr>
            </w:pPr>
            <w:r w:rsidRPr="00FD2BAF">
              <w:rPr>
                <w:rFonts w:ascii="Times New Roman" w:eastAsia="Times New Roman" w:hAnsi="Times New Roman" w:cs="Times New Roman"/>
                <w:color w:val="000000" w:themeColor="text1"/>
                <w:kern w:val="0"/>
                <w:sz w:val="18"/>
                <w:szCs w:val="18"/>
                <w14:ligatures w14:val="none"/>
              </w:rPr>
              <w:t>• Zero-shot capability</w:t>
            </w:r>
          </w:p>
        </w:tc>
        <w:tc>
          <w:tcPr>
            <w:tcW w:w="2231" w:type="dxa"/>
          </w:tcPr>
          <w:p w14:paraId="51B190D3" w14:textId="77777777" w:rsidR="007715BA" w:rsidRPr="00FD2BAF" w:rsidRDefault="007715BA" w:rsidP="00A304AA">
            <w:pPr>
              <w:rPr>
                <w:rFonts w:ascii="Times New Roman" w:eastAsia="Times New Roman" w:hAnsi="Times New Roman" w:cs="Times New Roman"/>
                <w:color w:val="000000" w:themeColor="text1"/>
                <w:kern w:val="0"/>
                <w:sz w:val="18"/>
                <w:szCs w:val="18"/>
                <w14:ligatures w14:val="none"/>
              </w:rPr>
            </w:pPr>
            <w:r w:rsidRPr="00FD2BAF">
              <w:rPr>
                <w:rFonts w:ascii="Times New Roman" w:eastAsia="Times New Roman" w:hAnsi="Times New Roman" w:cs="Times New Roman"/>
                <w:color w:val="000000" w:themeColor="text1"/>
                <w:kern w:val="0"/>
                <w:sz w:val="18"/>
                <w:szCs w:val="18"/>
                <w14:ligatures w14:val="none"/>
              </w:rPr>
              <w:t>• Zero-shot classification:</w:t>
            </w:r>
          </w:p>
          <w:p w14:paraId="240DC379" w14:textId="77777777" w:rsidR="007715BA" w:rsidRPr="00FD2BAF" w:rsidRDefault="007715BA" w:rsidP="00A304AA">
            <w:pPr>
              <w:rPr>
                <w:rFonts w:ascii="Times New Roman" w:eastAsia="Times New Roman" w:hAnsi="Times New Roman" w:cs="Times New Roman"/>
                <w:color w:val="000000" w:themeColor="text1"/>
                <w:kern w:val="0"/>
                <w:sz w:val="18"/>
                <w:szCs w:val="18"/>
                <w14:ligatures w14:val="none"/>
              </w:rPr>
            </w:pPr>
            <w:r w:rsidRPr="00FD2BAF">
              <w:rPr>
                <w:rFonts w:ascii="Times New Roman" w:eastAsia="Times New Roman" w:hAnsi="Times New Roman" w:cs="Times New Roman"/>
                <w:color w:val="000000" w:themeColor="text1"/>
                <w:kern w:val="0"/>
                <w:sz w:val="18"/>
                <w:szCs w:val="18"/>
                <w14:ligatures w14:val="none"/>
              </w:rPr>
              <w:t>AUROC 0.75 (average), 0.88 (PTB-XL)</w:t>
            </w:r>
          </w:p>
        </w:tc>
        <w:tc>
          <w:tcPr>
            <w:tcW w:w="805" w:type="dxa"/>
            <w:tcBorders>
              <w:right w:val="single" w:sz="12" w:space="0" w:color="auto"/>
            </w:tcBorders>
            <w:hideMark/>
          </w:tcPr>
          <w:p w14:paraId="3F10C41C" w14:textId="77777777" w:rsidR="007715BA" w:rsidRPr="00FD2BAF" w:rsidRDefault="007715BA" w:rsidP="00A304AA">
            <w:pPr>
              <w:jc w:val="center"/>
              <w:rPr>
                <w:rFonts w:ascii="Times New Roman" w:eastAsia="Times New Roman" w:hAnsi="Times New Roman" w:cs="Times New Roman"/>
                <w:color w:val="000000" w:themeColor="text1"/>
                <w:kern w:val="0"/>
                <w:sz w:val="18"/>
                <w:szCs w:val="18"/>
                <w14:ligatures w14:val="none"/>
              </w:rPr>
            </w:pPr>
            <w:r w:rsidRPr="00FD2BAF">
              <w:rPr>
                <w:rFonts w:ascii="Segoe UI Symbol" w:eastAsia="Times New Roman" w:hAnsi="Segoe UI Symbol" w:cs="Segoe UI Symbol"/>
                <w:b/>
                <w:bCs/>
                <w:color w:val="000000" w:themeColor="text1"/>
                <w:kern w:val="0"/>
                <w:sz w:val="18"/>
                <w:szCs w:val="18"/>
                <w14:ligatures w14:val="none"/>
              </w:rPr>
              <w:t>✓</w:t>
            </w:r>
            <w:r w:rsidRPr="00FD2BAF">
              <w:rPr>
                <w:rFonts w:ascii="Times New Roman" w:eastAsia="Times New Roman" w:hAnsi="Times New Roman" w:cs="Times New Roman"/>
                <w:color w:val="000000" w:themeColor="text1"/>
                <w:kern w:val="0"/>
                <w:sz w:val="18"/>
                <w:szCs w:val="18"/>
                <w14:ligatures w14:val="none"/>
              </w:rPr>
              <w:t xml:space="preserve"> / </w:t>
            </w:r>
            <w:r w:rsidRPr="00FD2BAF">
              <w:rPr>
                <w:rFonts w:ascii="Segoe UI Symbol" w:eastAsia="Times New Roman" w:hAnsi="Segoe UI Symbol" w:cs="Segoe UI Symbol"/>
                <w:b/>
                <w:bCs/>
                <w:color w:val="000000" w:themeColor="text1"/>
                <w:kern w:val="0"/>
                <w:sz w:val="18"/>
                <w:szCs w:val="18"/>
                <w14:ligatures w14:val="none"/>
              </w:rPr>
              <w:t>✓</w:t>
            </w:r>
            <w:r w:rsidRPr="00FD2BAF">
              <w:rPr>
                <w:rFonts w:ascii="Times New Roman" w:eastAsia="Times New Roman" w:hAnsi="Times New Roman" w:cs="Times New Roman"/>
                <w:color w:val="000000" w:themeColor="text1"/>
                <w:kern w:val="0"/>
                <w:sz w:val="18"/>
                <w:szCs w:val="18"/>
                <w14:ligatures w14:val="none"/>
              </w:rPr>
              <w:t xml:space="preserve">  </w:t>
            </w:r>
          </w:p>
        </w:tc>
      </w:tr>
      <w:tr w:rsidR="007715BA" w:rsidRPr="00FD2BAF" w14:paraId="2892D8C3" w14:textId="77777777" w:rsidTr="00D51595">
        <w:trPr>
          <w:trHeight w:val="728"/>
        </w:trPr>
        <w:tc>
          <w:tcPr>
            <w:tcW w:w="1335" w:type="dxa"/>
            <w:tcBorders>
              <w:left w:val="single" w:sz="12" w:space="0" w:color="auto"/>
            </w:tcBorders>
          </w:tcPr>
          <w:p w14:paraId="19F5987A" w14:textId="77777777" w:rsidR="007715BA" w:rsidRPr="00FD2BAF" w:rsidRDefault="007715BA" w:rsidP="00C56EE8">
            <w:pPr>
              <w:rPr>
                <w:rFonts w:ascii="Times New Roman" w:eastAsia="Times New Roman" w:hAnsi="Times New Roman" w:cs="Times New Roman"/>
                <w:b/>
                <w:bCs/>
                <w:color w:val="000000" w:themeColor="text1"/>
                <w:kern w:val="0"/>
                <w:sz w:val="18"/>
                <w:szCs w:val="18"/>
                <w14:ligatures w14:val="none"/>
              </w:rPr>
            </w:pPr>
            <w:r w:rsidRPr="00FD2BAF">
              <w:rPr>
                <w:rFonts w:ascii="Times New Roman" w:eastAsia="Times New Roman" w:hAnsi="Times New Roman" w:cs="Times New Roman"/>
                <w:b/>
                <w:bCs/>
                <w:color w:val="000000" w:themeColor="text1"/>
                <w:kern w:val="0"/>
                <w:sz w:val="18"/>
                <w:szCs w:val="18"/>
                <w14:ligatures w14:val="none"/>
              </w:rPr>
              <w:t>MELP</w:t>
            </w:r>
            <w:r w:rsidRPr="00FD2BAF">
              <w:rPr>
                <w:rFonts w:ascii="Times New Roman" w:eastAsia="Times New Roman" w:hAnsi="Times New Roman" w:cs="Times New Roman"/>
                <w:b/>
                <w:bCs/>
                <w:noProof/>
                <w:color w:val="000000" w:themeColor="text1"/>
                <w:kern w:val="0"/>
                <w:sz w:val="18"/>
                <w:szCs w:val="18"/>
                <w:vertAlign w:val="superscript"/>
                <w14:ligatures w14:val="none"/>
              </w:rPr>
              <w:t>19</w:t>
            </w:r>
          </w:p>
          <w:p w14:paraId="7DE751D7" w14:textId="77777777" w:rsidR="007715BA" w:rsidRPr="00FD2BAF" w:rsidRDefault="007715BA" w:rsidP="00C56EE8">
            <w:pPr>
              <w:rPr>
                <w:rFonts w:ascii="Times New Roman" w:eastAsia="Times New Roman" w:hAnsi="Times New Roman" w:cs="Times New Roman"/>
                <w:color w:val="000000" w:themeColor="text1"/>
                <w:kern w:val="0"/>
                <w:sz w:val="18"/>
                <w:szCs w:val="18"/>
                <w14:ligatures w14:val="none"/>
              </w:rPr>
            </w:pPr>
            <w:r w:rsidRPr="00FD2BAF">
              <w:rPr>
                <w:rFonts w:ascii="Times New Roman" w:eastAsia="Times New Roman" w:hAnsi="Times New Roman" w:cs="Times New Roman"/>
                <w:color w:val="000000" w:themeColor="text1"/>
                <w:kern w:val="0"/>
                <w:sz w:val="18"/>
                <w:szCs w:val="18"/>
                <w14:ligatures w14:val="none"/>
              </w:rPr>
              <w:t>(2025)</w:t>
            </w:r>
          </w:p>
        </w:tc>
        <w:tc>
          <w:tcPr>
            <w:tcW w:w="1170" w:type="dxa"/>
          </w:tcPr>
          <w:p w14:paraId="2E3BA26D" w14:textId="77777777" w:rsidR="007715BA" w:rsidRPr="00FD2BAF" w:rsidRDefault="007715BA" w:rsidP="00C56EE8">
            <w:pPr>
              <w:rPr>
                <w:rFonts w:ascii="Times New Roman" w:eastAsia="Times New Roman" w:hAnsi="Times New Roman" w:cs="Times New Roman"/>
                <w:color w:val="000000" w:themeColor="text1"/>
                <w:kern w:val="0"/>
                <w:sz w:val="18"/>
                <w:szCs w:val="18"/>
                <w14:ligatures w14:val="none"/>
              </w:rPr>
            </w:pPr>
            <w:r w:rsidRPr="00FD2BAF">
              <w:rPr>
                <w:rFonts w:ascii="Times New Roman" w:eastAsia="Times New Roman" w:hAnsi="Times New Roman" w:cs="Times New Roman"/>
                <w:color w:val="000000" w:themeColor="text1"/>
                <w:kern w:val="0"/>
                <w:sz w:val="18"/>
                <w:szCs w:val="18"/>
                <w14:ligatures w14:val="none"/>
              </w:rPr>
              <w:t>Transformer + Text</w:t>
            </w:r>
          </w:p>
        </w:tc>
        <w:tc>
          <w:tcPr>
            <w:tcW w:w="1080" w:type="dxa"/>
          </w:tcPr>
          <w:p w14:paraId="40D2EE50" w14:textId="77777777" w:rsidR="007715BA" w:rsidRPr="00FD2BAF" w:rsidRDefault="007715BA" w:rsidP="00C56EE8">
            <w:pPr>
              <w:ind w:firstLine="1"/>
              <w:rPr>
                <w:rFonts w:ascii="Times New Roman" w:eastAsia="Times New Roman" w:hAnsi="Times New Roman" w:cs="Times New Roman"/>
                <w:color w:val="000000" w:themeColor="text1"/>
                <w:kern w:val="0"/>
                <w:sz w:val="18"/>
                <w:szCs w:val="18"/>
                <w14:ligatures w14:val="none"/>
              </w:rPr>
            </w:pPr>
            <w:r w:rsidRPr="00FD2BAF">
              <w:rPr>
                <w:rFonts w:ascii="Times New Roman" w:eastAsia="Times New Roman" w:hAnsi="Times New Roman" w:cs="Times New Roman"/>
                <w:color w:val="000000" w:themeColor="text1"/>
                <w:kern w:val="0"/>
                <w:sz w:val="18"/>
                <w:szCs w:val="18"/>
                <w14:ligatures w14:val="none"/>
              </w:rPr>
              <w:t>Multimodal (</w:t>
            </w:r>
            <w:proofErr w:type="spellStart"/>
            <w:r w:rsidRPr="00FD2BAF">
              <w:rPr>
                <w:rFonts w:ascii="Times New Roman" w:eastAsia="Times New Roman" w:hAnsi="Times New Roman" w:cs="Times New Roman"/>
                <w:color w:val="000000" w:themeColor="text1"/>
                <w:kern w:val="0"/>
                <w:sz w:val="18"/>
                <w:szCs w:val="18"/>
                <w14:ligatures w14:val="none"/>
              </w:rPr>
              <w:t>ECG+text</w:t>
            </w:r>
            <w:proofErr w:type="spellEnd"/>
            <w:r w:rsidRPr="00FD2BAF">
              <w:rPr>
                <w:rFonts w:ascii="Times New Roman" w:eastAsia="Times New Roman" w:hAnsi="Times New Roman" w:cs="Times New Roman"/>
                <w:color w:val="000000" w:themeColor="text1"/>
                <w:kern w:val="0"/>
                <w:sz w:val="18"/>
                <w:szCs w:val="18"/>
                <w14:ligatures w14:val="none"/>
              </w:rPr>
              <w:t>)</w:t>
            </w:r>
          </w:p>
        </w:tc>
        <w:tc>
          <w:tcPr>
            <w:tcW w:w="905" w:type="dxa"/>
          </w:tcPr>
          <w:p w14:paraId="770D4E2C" w14:textId="77777777" w:rsidR="007715BA" w:rsidRPr="00FD2BAF" w:rsidRDefault="007715BA" w:rsidP="00C56EE8">
            <w:pPr>
              <w:rPr>
                <w:rFonts w:ascii="Times New Roman" w:eastAsia="Times New Roman" w:hAnsi="Times New Roman" w:cs="Times New Roman"/>
                <w:color w:val="000000" w:themeColor="text1"/>
                <w:kern w:val="0"/>
                <w:sz w:val="18"/>
                <w:szCs w:val="18"/>
                <w14:ligatures w14:val="none"/>
              </w:rPr>
            </w:pPr>
            <w:r w:rsidRPr="00FD2BAF">
              <w:rPr>
                <w:rFonts w:ascii="Times New Roman" w:eastAsia="Times New Roman" w:hAnsi="Times New Roman" w:cs="Times New Roman"/>
                <w:color w:val="000000" w:themeColor="text1"/>
                <w:kern w:val="0"/>
                <w:sz w:val="18"/>
                <w:szCs w:val="18"/>
                <w14:ligatures w14:val="none"/>
              </w:rPr>
              <w:t>CL+M/R/G</w:t>
            </w:r>
          </w:p>
        </w:tc>
        <w:tc>
          <w:tcPr>
            <w:tcW w:w="1165" w:type="dxa"/>
          </w:tcPr>
          <w:p w14:paraId="547CE964" w14:textId="77777777" w:rsidR="007715BA" w:rsidRPr="00FD2BAF" w:rsidRDefault="007715BA" w:rsidP="00C56EE8">
            <w:pPr>
              <w:rPr>
                <w:rFonts w:ascii="Times New Roman" w:eastAsia="Times New Roman" w:hAnsi="Times New Roman" w:cs="Times New Roman"/>
                <w:color w:val="000000" w:themeColor="text1"/>
                <w:kern w:val="0"/>
                <w:sz w:val="18"/>
                <w:szCs w:val="18"/>
                <w14:ligatures w14:val="none"/>
              </w:rPr>
            </w:pPr>
            <w:r w:rsidRPr="00FD2BAF">
              <w:rPr>
                <w:rFonts w:ascii="Times New Roman" w:eastAsia="Times New Roman" w:hAnsi="Times New Roman" w:cs="Times New Roman"/>
                <w:color w:val="000000" w:themeColor="text1"/>
                <w:kern w:val="0"/>
                <w:sz w:val="18"/>
                <w:szCs w:val="18"/>
                <w14:ligatures w14:val="none"/>
              </w:rPr>
              <w:t>MIMIC-IV-ECG</w:t>
            </w:r>
          </w:p>
        </w:tc>
        <w:tc>
          <w:tcPr>
            <w:tcW w:w="1080" w:type="dxa"/>
          </w:tcPr>
          <w:p w14:paraId="57128176" w14:textId="77777777" w:rsidR="007715BA" w:rsidRPr="00FD2BAF" w:rsidRDefault="007715BA" w:rsidP="00C56EE8">
            <w:pPr>
              <w:rPr>
                <w:rFonts w:ascii="Times New Roman" w:eastAsia="Times New Roman" w:hAnsi="Times New Roman" w:cs="Times New Roman"/>
                <w:color w:val="000000" w:themeColor="text1"/>
                <w:kern w:val="0"/>
                <w:sz w:val="18"/>
                <w:szCs w:val="18"/>
                <w14:ligatures w14:val="none"/>
              </w:rPr>
            </w:pPr>
            <w:r w:rsidRPr="00FD2BAF">
              <w:rPr>
                <w:rFonts w:ascii="Times New Roman" w:eastAsia="Times New Roman" w:hAnsi="Times New Roman" w:cs="Times New Roman"/>
                <w:color w:val="000000" w:themeColor="text1"/>
                <w:kern w:val="0"/>
                <w:sz w:val="18"/>
                <w:szCs w:val="18"/>
                <w14:ligatures w14:val="none"/>
              </w:rPr>
              <w:t>760K</w:t>
            </w:r>
          </w:p>
        </w:tc>
        <w:tc>
          <w:tcPr>
            <w:tcW w:w="1355" w:type="dxa"/>
          </w:tcPr>
          <w:p w14:paraId="7BFD676D" w14:textId="77777777" w:rsidR="007715BA" w:rsidRPr="00FD2BAF" w:rsidRDefault="007715BA" w:rsidP="00C56EE8">
            <w:pPr>
              <w:rPr>
                <w:rFonts w:ascii="Times New Roman" w:eastAsia="Times New Roman" w:hAnsi="Times New Roman" w:cs="Times New Roman"/>
                <w:color w:val="000000" w:themeColor="text1"/>
                <w:kern w:val="0"/>
                <w:sz w:val="18"/>
                <w:szCs w:val="18"/>
                <w14:ligatures w14:val="none"/>
              </w:rPr>
            </w:pPr>
            <w:r w:rsidRPr="00FD2BAF">
              <w:rPr>
                <w:rFonts w:ascii="Times New Roman" w:eastAsia="Times New Roman" w:hAnsi="Times New Roman" w:cs="Times New Roman"/>
                <w:color w:val="000000" w:themeColor="text1"/>
                <w:kern w:val="0"/>
                <w:sz w:val="18"/>
                <w:szCs w:val="18"/>
                <w14:ligatures w14:val="none"/>
              </w:rPr>
              <w:t>PTB-XL, CPSC2018, CSN</w:t>
            </w:r>
          </w:p>
        </w:tc>
        <w:tc>
          <w:tcPr>
            <w:tcW w:w="2274" w:type="dxa"/>
          </w:tcPr>
          <w:p w14:paraId="4375BF74" w14:textId="77777777" w:rsidR="007715BA" w:rsidRPr="00FD2BAF" w:rsidRDefault="007715BA" w:rsidP="00C56EE8">
            <w:pPr>
              <w:rPr>
                <w:rFonts w:ascii="Times New Roman" w:eastAsia="Times New Roman" w:hAnsi="Times New Roman" w:cs="Times New Roman"/>
                <w:color w:val="000000" w:themeColor="text1"/>
                <w:kern w:val="0"/>
                <w:sz w:val="18"/>
                <w:szCs w:val="18"/>
                <w14:ligatures w14:val="none"/>
              </w:rPr>
            </w:pPr>
            <w:r w:rsidRPr="00FD2BAF">
              <w:rPr>
                <w:rFonts w:ascii="Times New Roman" w:eastAsia="Times New Roman" w:hAnsi="Times New Roman" w:cs="Times New Roman"/>
                <w:color w:val="000000" w:themeColor="text1"/>
                <w:kern w:val="0"/>
                <w:sz w:val="18"/>
                <w:szCs w:val="18"/>
                <w14:ligatures w14:val="none"/>
              </w:rPr>
              <w:t xml:space="preserve">• Multilabel classification </w:t>
            </w:r>
          </w:p>
          <w:p w14:paraId="173E8C8D" w14:textId="77777777" w:rsidR="007715BA" w:rsidRPr="00FD2BAF" w:rsidRDefault="007715BA" w:rsidP="00C56EE8">
            <w:pPr>
              <w:rPr>
                <w:rFonts w:ascii="Times New Roman" w:eastAsia="Times New Roman" w:hAnsi="Times New Roman" w:cs="Times New Roman"/>
                <w:color w:val="000000" w:themeColor="text1"/>
                <w:kern w:val="0"/>
                <w:sz w:val="18"/>
                <w:szCs w:val="18"/>
                <w14:ligatures w14:val="none"/>
              </w:rPr>
            </w:pPr>
            <w:r w:rsidRPr="00FD2BAF">
              <w:rPr>
                <w:rFonts w:ascii="Times New Roman" w:eastAsia="Times New Roman" w:hAnsi="Times New Roman" w:cs="Times New Roman"/>
                <w:color w:val="000000" w:themeColor="text1"/>
                <w:kern w:val="0"/>
                <w:sz w:val="18"/>
                <w:szCs w:val="18"/>
                <w14:ligatures w14:val="none"/>
              </w:rPr>
              <w:t>• Zero-shot capability</w:t>
            </w:r>
          </w:p>
          <w:p w14:paraId="55A2B4AB" w14:textId="77777777" w:rsidR="007715BA" w:rsidRPr="00FD2BAF" w:rsidRDefault="007715BA" w:rsidP="00C56EE8">
            <w:pPr>
              <w:rPr>
                <w:rFonts w:ascii="Times New Roman" w:eastAsia="Times New Roman" w:hAnsi="Times New Roman" w:cs="Times New Roman"/>
                <w:color w:val="000000" w:themeColor="text1"/>
                <w:kern w:val="0"/>
                <w:sz w:val="18"/>
                <w:szCs w:val="18"/>
                <w14:ligatures w14:val="none"/>
              </w:rPr>
            </w:pPr>
            <w:r w:rsidRPr="00FD2BAF">
              <w:rPr>
                <w:rFonts w:ascii="Times New Roman" w:eastAsia="Times New Roman" w:hAnsi="Times New Roman" w:cs="Times New Roman"/>
                <w:color w:val="000000" w:themeColor="text1"/>
                <w:kern w:val="0"/>
                <w:sz w:val="18"/>
                <w:szCs w:val="18"/>
                <w14:ligatures w14:val="none"/>
              </w:rPr>
              <w:t>• Report generation</w:t>
            </w:r>
          </w:p>
        </w:tc>
        <w:tc>
          <w:tcPr>
            <w:tcW w:w="2231" w:type="dxa"/>
          </w:tcPr>
          <w:p w14:paraId="5DF9EDD8" w14:textId="77777777" w:rsidR="007715BA" w:rsidRPr="00FD2BAF" w:rsidRDefault="007715BA" w:rsidP="00C56EE8">
            <w:pPr>
              <w:rPr>
                <w:rFonts w:ascii="Times New Roman" w:eastAsia="Times New Roman" w:hAnsi="Times New Roman" w:cs="Times New Roman"/>
                <w:color w:val="000000" w:themeColor="text1"/>
                <w:kern w:val="0"/>
                <w:sz w:val="18"/>
                <w:szCs w:val="18"/>
                <w14:ligatures w14:val="none"/>
              </w:rPr>
            </w:pPr>
            <w:r w:rsidRPr="00FD2BAF">
              <w:rPr>
                <w:rFonts w:ascii="Times New Roman" w:eastAsia="Times New Roman" w:hAnsi="Times New Roman" w:cs="Times New Roman"/>
                <w:color w:val="000000" w:themeColor="text1"/>
                <w:kern w:val="0"/>
                <w:sz w:val="18"/>
                <w:szCs w:val="18"/>
                <w14:ligatures w14:val="none"/>
              </w:rPr>
              <w:t>• Zero-shot classification:</w:t>
            </w:r>
          </w:p>
          <w:p w14:paraId="58265C9F" w14:textId="77777777" w:rsidR="007715BA" w:rsidRPr="00FD2BAF" w:rsidRDefault="007715BA" w:rsidP="00C56EE8">
            <w:pPr>
              <w:rPr>
                <w:rFonts w:ascii="Times New Roman" w:eastAsia="Times New Roman" w:hAnsi="Times New Roman" w:cs="Times New Roman"/>
                <w:color w:val="000000" w:themeColor="text1"/>
                <w:kern w:val="0"/>
                <w:sz w:val="18"/>
                <w:szCs w:val="18"/>
                <w14:ligatures w14:val="none"/>
              </w:rPr>
            </w:pPr>
            <w:r w:rsidRPr="00FD2BAF">
              <w:rPr>
                <w:rFonts w:ascii="Times New Roman" w:eastAsia="Times New Roman" w:hAnsi="Times New Roman" w:cs="Times New Roman"/>
                <w:color w:val="000000" w:themeColor="text1"/>
                <w:kern w:val="0"/>
                <w:sz w:val="18"/>
                <w:szCs w:val="18"/>
                <w14:ligatures w14:val="none"/>
              </w:rPr>
              <w:t>AUROC 0.79 (average)</w:t>
            </w:r>
          </w:p>
        </w:tc>
        <w:tc>
          <w:tcPr>
            <w:tcW w:w="805" w:type="dxa"/>
            <w:tcBorders>
              <w:right w:val="single" w:sz="12" w:space="0" w:color="auto"/>
            </w:tcBorders>
          </w:tcPr>
          <w:p w14:paraId="52BC21D8" w14:textId="77777777" w:rsidR="007715BA" w:rsidRPr="00FD2BAF" w:rsidRDefault="007715BA" w:rsidP="00C56EE8">
            <w:pPr>
              <w:pStyle w:val="Heading1"/>
              <w:shd w:val="clear" w:color="auto" w:fill="FFFFFF"/>
              <w:spacing w:before="0" w:after="120" w:line="288" w:lineRule="atLeast"/>
              <w:jc w:val="center"/>
              <w:rPr>
                <w:rFonts w:ascii="Times New Roman" w:hAnsi="Times New Roman" w:cs="Times New Roman"/>
                <w:color w:val="000000" w:themeColor="text1"/>
                <w:spacing w:val="-7"/>
                <w:sz w:val="72"/>
                <w:szCs w:val="72"/>
              </w:rPr>
            </w:pPr>
            <w:r w:rsidRPr="00FD2BAF">
              <w:rPr>
                <w:rFonts w:ascii="Segoe UI Symbol" w:eastAsia="Times New Roman" w:hAnsi="Segoe UI Symbol" w:cs="Segoe UI Symbol"/>
                <w:b/>
                <w:bCs/>
                <w:color w:val="000000" w:themeColor="text1"/>
                <w:kern w:val="0"/>
                <w:sz w:val="18"/>
                <w:szCs w:val="18"/>
                <w14:ligatures w14:val="none"/>
              </w:rPr>
              <w:t>✓</w:t>
            </w:r>
            <w:r w:rsidRPr="00FD2BAF">
              <w:rPr>
                <w:rFonts w:ascii="Times New Roman" w:eastAsia="Times New Roman" w:hAnsi="Times New Roman" w:cs="Times New Roman"/>
                <w:color w:val="000000" w:themeColor="text1"/>
                <w:kern w:val="0"/>
                <w:sz w:val="18"/>
                <w:szCs w:val="18"/>
                <w14:ligatures w14:val="none"/>
              </w:rPr>
              <w:t xml:space="preserve"> / </w:t>
            </w:r>
            <w:r w:rsidRPr="00FD2BAF">
              <w:rPr>
                <w:rFonts w:ascii="Segoe UI Symbol" w:hAnsi="Segoe UI Symbol" w:cs="Segoe UI Symbol"/>
                <w:b/>
                <w:bCs/>
                <w:color w:val="000000" w:themeColor="text1"/>
                <w:spacing w:val="-7"/>
                <w:sz w:val="18"/>
                <w:szCs w:val="18"/>
              </w:rPr>
              <w:t>✗</w:t>
            </w:r>
          </w:p>
          <w:p w14:paraId="166B2C65" w14:textId="77777777" w:rsidR="007715BA" w:rsidRPr="00FD2BAF" w:rsidRDefault="007715BA" w:rsidP="00C56EE8">
            <w:pPr>
              <w:jc w:val="center"/>
              <w:rPr>
                <w:rFonts w:ascii="Times New Roman" w:eastAsia="Times New Roman" w:hAnsi="Times New Roman" w:cs="Times New Roman"/>
                <w:b/>
                <w:bCs/>
                <w:color w:val="000000" w:themeColor="text1"/>
                <w:kern w:val="0"/>
                <w:sz w:val="18"/>
                <w:szCs w:val="18"/>
                <w14:ligatures w14:val="none"/>
              </w:rPr>
            </w:pPr>
          </w:p>
        </w:tc>
      </w:tr>
      <w:tr w:rsidR="007715BA" w:rsidRPr="00FD2BAF" w14:paraId="75FE3A4F" w14:textId="77777777" w:rsidTr="00CC44EA">
        <w:trPr>
          <w:trHeight w:val="1160"/>
        </w:trPr>
        <w:tc>
          <w:tcPr>
            <w:tcW w:w="1335" w:type="dxa"/>
            <w:tcBorders>
              <w:left w:val="single" w:sz="12" w:space="0" w:color="auto"/>
              <w:bottom w:val="single" w:sz="12" w:space="0" w:color="auto"/>
            </w:tcBorders>
            <w:hideMark/>
          </w:tcPr>
          <w:p w14:paraId="249281EA" w14:textId="77777777" w:rsidR="007715BA" w:rsidRPr="00FD2BAF" w:rsidRDefault="007715BA" w:rsidP="00C56EE8">
            <w:pPr>
              <w:rPr>
                <w:rFonts w:ascii="Times New Roman" w:eastAsia="Times New Roman" w:hAnsi="Times New Roman" w:cs="Times New Roman"/>
                <w:color w:val="000000" w:themeColor="text1"/>
                <w:kern w:val="0"/>
                <w:sz w:val="18"/>
                <w:szCs w:val="18"/>
                <w14:ligatures w14:val="none"/>
              </w:rPr>
            </w:pPr>
            <w:r w:rsidRPr="00FD2BAF">
              <w:rPr>
                <w:rFonts w:ascii="Times New Roman" w:eastAsia="Times New Roman" w:hAnsi="Times New Roman" w:cs="Times New Roman"/>
                <w:b/>
                <w:bCs/>
                <w:color w:val="000000" w:themeColor="text1"/>
                <w:kern w:val="0"/>
                <w:sz w:val="18"/>
                <w:szCs w:val="18"/>
                <w14:ligatures w14:val="none"/>
              </w:rPr>
              <w:t>KED</w:t>
            </w:r>
            <w:r w:rsidRPr="00FD2BAF">
              <w:rPr>
                <w:rFonts w:ascii="Times New Roman" w:eastAsia="Times New Roman" w:hAnsi="Times New Roman" w:cs="Times New Roman"/>
                <w:b/>
                <w:bCs/>
                <w:noProof/>
                <w:color w:val="000000" w:themeColor="text1"/>
                <w:kern w:val="0"/>
                <w:sz w:val="18"/>
                <w:szCs w:val="18"/>
                <w:vertAlign w:val="superscript"/>
                <w14:ligatures w14:val="none"/>
              </w:rPr>
              <w:t>18</w:t>
            </w:r>
          </w:p>
          <w:p w14:paraId="238EB604" w14:textId="77777777" w:rsidR="007715BA" w:rsidRPr="00FD2BAF" w:rsidRDefault="007715BA" w:rsidP="00C56EE8">
            <w:pPr>
              <w:rPr>
                <w:rFonts w:ascii="Times New Roman" w:eastAsia="Times New Roman" w:hAnsi="Times New Roman" w:cs="Times New Roman"/>
                <w:b/>
                <w:bCs/>
                <w:color w:val="000000" w:themeColor="text1"/>
                <w:kern w:val="0"/>
                <w:sz w:val="18"/>
                <w:szCs w:val="18"/>
                <w14:ligatures w14:val="none"/>
              </w:rPr>
            </w:pPr>
            <w:r w:rsidRPr="00FD2BAF">
              <w:rPr>
                <w:rFonts w:ascii="Times New Roman" w:eastAsia="Times New Roman" w:hAnsi="Times New Roman" w:cs="Times New Roman"/>
                <w:color w:val="000000" w:themeColor="text1"/>
                <w:kern w:val="0"/>
                <w:sz w:val="18"/>
                <w:szCs w:val="18"/>
                <w14:ligatures w14:val="none"/>
              </w:rPr>
              <w:t>(2024)</w:t>
            </w:r>
            <w:r w:rsidRPr="00FD2BAF">
              <w:rPr>
                <w:rFonts w:ascii="Times New Roman" w:eastAsia="Times New Roman" w:hAnsi="Times New Roman" w:cs="Times New Roman"/>
                <w:color w:val="000000" w:themeColor="text1"/>
                <w:kern w:val="0"/>
                <w:sz w:val="18"/>
                <w:szCs w:val="18"/>
                <w14:ligatures w14:val="none"/>
              </w:rPr>
              <w:br/>
            </w:r>
          </w:p>
        </w:tc>
        <w:tc>
          <w:tcPr>
            <w:tcW w:w="1170" w:type="dxa"/>
            <w:tcBorders>
              <w:bottom w:val="single" w:sz="12" w:space="0" w:color="auto"/>
            </w:tcBorders>
            <w:hideMark/>
          </w:tcPr>
          <w:p w14:paraId="34E98049" w14:textId="77777777" w:rsidR="007715BA" w:rsidRPr="00FD2BAF" w:rsidRDefault="007715BA" w:rsidP="00C56EE8">
            <w:pPr>
              <w:rPr>
                <w:rFonts w:ascii="Times New Roman" w:eastAsia="Times New Roman" w:hAnsi="Times New Roman" w:cs="Times New Roman"/>
                <w:color w:val="000000" w:themeColor="text1"/>
                <w:kern w:val="0"/>
                <w:sz w:val="18"/>
                <w:szCs w:val="18"/>
                <w14:ligatures w14:val="none"/>
              </w:rPr>
            </w:pPr>
            <w:proofErr w:type="spellStart"/>
            <w:r w:rsidRPr="00FD2BAF">
              <w:rPr>
                <w:rFonts w:ascii="Times New Roman" w:eastAsia="Times New Roman" w:hAnsi="Times New Roman" w:cs="Times New Roman"/>
                <w:color w:val="000000" w:themeColor="text1"/>
                <w:kern w:val="0"/>
                <w:sz w:val="18"/>
                <w:szCs w:val="18"/>
                <w14:ligatures w14:val="none"/>
              </w:rPr>
              <w:t>Transformer+Text</w:t>
            </w:r>
            <w:proofErr w:type="spellEnd"/>
          </w:p>
        </w:tc>
        <w:tc>
          <w:tcPr>
            <w:tcW w:w="1080" w:type="dxa"/>
            <w:tcBorders>
              <w:bottom w:val="single" w:sz="12" w:space="0" w:color="auto"/>
            </w:tcBorders>
            <w:hideMark/>
          </w:tcPr>
          <w:p w14:paraId="7CEB3946" w14:textId="77777777" w:rsidR="007715BA" w:rsidRPr="00FD2BAF" w:rsidRDefault="007715BA" w:rsidP="00C56EE8">
            <w:pPr>
              <w:ind w:firstLine="1"/>
              <w:rPr>
                <w:rFonts w:ascii="Times New Roman" w:eastAsia="Times New Roman" w:hAnsi="Times New Roman" w:cs="Times New Roman"/>
                <w:color w:val="000000" w:themeColor="text1"/>
                <w:kern w:val="0"/>
                <w:sz w:val="18"/>
                <w:szCs w:val="18"/>
                <w14:ligatures w14:val="none"/>
              </w:rPr>
            </w:pPr>
            <w:r w:rsidRPr="00FD2BAF">
              <w:rPr>
                <w:rFonts w:ascii="Times New Roman" w:eastAsia="Times New Roman" w:hAnsi="Times New Roman" w:cs="Times New Roman"/>
                <w:color w:val="000000" w:themeColor="text1"/>
                <w:kern w:val="0"/>
                <w:sz w:val="18"/>
                <w:szCs w:val="18"/>
                <w14:ligatures w14:val="none"/>
              </w:rPr>
              <w:t>Multimodal (</w:t>
            </w:r>
            <w:proofErr w:type="spellStart"/>
            <w:r w:rsidRPr="00FD2BAF">
              <w:rPr>
                <w:rFonts w:ascii="Times New Roman" w:eastAsia="Times New Roman" w:hAnsi="Times New Roman" w:cs="Times New Roman"/>
                <w:color w:val="000000" w:themeColor="text1"/>
                <w:kern w:val="0"/>
                <w:sz w:val="18"/>
                <w:szCs w:val="18"/>
                <w14:ligatures w14:val="none"/>
              </w:rPr>
              <w:t>ECG+text</w:t>
            </w:r>
            <w:proofErr w:type="spellEnd"/>
            <w:r w:rsidRPr="00FD2BAF">
              <w:rPr>
                <w:rFonts w:ascii="Times New Roman" w:eastAsia="Times New Roman" w:hAnsi="Times New Roman" w:cs="Times New Roman"/>
                <w:color w:val="000000" w:themeColor="text1"/>
                <w:kern w:val="0"/>
                <w:sz w:val="18"/>
                <w:szCs w:val="18"/>
                <w14:ligatures w14:val="none"/>
              </w:rPr>
              <w:t>)</w:t>
            </w:r>
          </w:p>
        </w:tc>
        <w:tc>
          <w:tcPr>
            <w:tcW w:w="905" w:type="dxa"/>
            <w:tcBorders>
              <w:bottom w:val="single" w:sz="12" w:space="0" w:color="auto"/>
            </w:tcBorders>
            <w:hideMark/>
          </w:tcPr>
          <w:p w14:paraId="67011A94" w14:textId="77777777" w:rsidR="007715BA" w:rsidRPr="00FD2BAF" w:rsidRDefault="007715BA" w:rsidP="00C56EE8">
            <w:pPr>
              <w:rPr>
                <w:rFonts w:ascii="Times New Roman" w:eastAsia="Times New Roman" w:hAnsi="Times New Roman" w:cs="Times New Roman"/>
                <w:color w:val="000000" w:themeColor="text1"/>
                <w:kern w:val="0"/>
                <w:sz w:val="18"/>
                <w:szCs w:val="18"/>
                <w14:ligatures w14:val="none"/>
              </w:rPr>
            </w:pPr>
            <w:r w:rsidRPr="00FD2BAF">
              <w:rPr>
                <w:rFonts w:ascii="Times New Roman" w:eastAsia="Times New Roman" w:hAnsi="Times New Roman" w:cs="Times New Roman"/>
                <w:color w:val="000000" w:themeColor="text1"/>
                <w:kern w:val="0"/>
                <w:sz w:val="18"/>
                <w:szCs w:val="18"/>
                <w14:ligatures w14:val="none"/>
              </w:rPr>
              <w:t>CL+M/R/G</w:t>
            </w:r>
          </w:p>
        </w:tc>
        <w:tc>
          <w:tcPr>
            <w:tcW w:w="1165" w:type="dxa"/>
            <w:tcBorders>
              <w:bottom w:val="single" w:sz="12" w:space="0" w:color="auto"/>
            </w:tcBorders>
            <w:hideMark/>
          </w:tcPr>
          <w:p w14:paraId="30658C0A" w14:textId="77777777" w:rsidR="007715BA" w:rsidRPr="00FD2BAF" w:rsidRDefault="007715BA" w:rsidP="00C56EE8">
            <w:pPr>
              <w:rPr>
                <w:rFonts w:ascii="Times New Roman" w:eastAsia="Times New Roman" w:hAnsi="Times New Roman" w:cs="Times New Roman"/>
                <w:color w:val="000000" w:themeColor="text1"/>
                <w:kern w:val="0"/>
                <w:sz w:val="18"/>
                <w:szCs w:val="18"/>
                <w14:ligatures w14:val="none"/>
              </w:rPr>
            </w:pPr>
            <w:r w:rsidRPr="00FD2BAF">
              <w:rPr>
                <w:rFonts w:ascii="Times New Roman" w:eastAsia="Times New Roman" w:hAnsi="Times New Roman" w:cs="Times New Roman"/>
                <w:color w:val="000000" w:themeColor="text1"/>
                <w:kern w:val="0"/>
                <w:sz w:val="18"/>
                <w:szCs w:val="18"/>
                <w14:ligatures w14:val="none"/>
              </w:rPr>
              <w:t>MIMIC-IV-ECG</w:t>
            </w:r>
          </w:p>
        </w:tc>
        <w:tc>
          <w:tcPr>
            <w:tcW w:w="1080" w:type="dxa"/>
            <w:tcBorders>
              <w:bottom w:val="single" w:sz="12" w:space="0" w:color="auto"/>
            </w:tcBorders>
            <w:hideMark/>
          </w:tcPr>
          <w:p w14:paraId="42BA212B" w14:textId="77777777" w:rsidR="007715BA" w:rsidRPr="00FD2BAF" w:rsidRDefault="007715BA" w:rsidP="00C56EE8">
            <w:pPr>
              <w:rPr>
                <w:rFonts w:ascii="Times New Roman" w:eastAsia="Times New Roman" w:hAnsi="Times New Roman" w:cs="Times New Roman"/>
                <w:color w:val="000000" w:themeColor="text1"/>
                <w:kern w:val="0"/>
                <w:sz w:val="18"/>
                <w:szCs w:val="18"/>
                <w14:ligatures w14:val="none"/>
              </w:rPr>
            </w:pPr>
            <w:r w:rsidRPr="00FD2BAF">
              <w:rPr>
                <w:rFonts w:ascii="Times New Roman" w:eastAsia="Times New Roman" w:hAnsi="Times New Roman" w:cs="Times New Roman"/>
                <w:color w:val="000000" w:themeColor="text1"/>
                <w:kern w:val="0"/>
                <w:sz w:val="18"/>
                <w:szCs w:val="18"/>
                <w14:ligatures w14:val="none"/>
              </w:rPr>
              <w:t>800K</w:t>
            </w:r>
          </w:p>
        </w:tc>
        <w:tc>
          <w:tcPr>
            <w:tcW w:w="1355" w:type="dxa"/>
            <w:tcBorders>
              <w:bottom w:val="single" w:sz="12" w:space="0" w:color="auto"/>
            </w:tcBorders>
            <w:hideMark/>
          </w:tcPr>
          <w:p w14:paraId="799737AC" w14:textId="77777777" w:rsidR="007715BA" w:rsidRPr="00FD2BAF" w:rsidRDefault="007715BA" w:rsidP="00C56EE8">
            <w:pPr>
              <w:rPr>
                <w:rFonts w:ascii="Times New Roman" w:eastAsia="Times New Roman" w:hAnsi="Times New Roman" w:cs="Times New Roman"/>
                <w:color w:val="000000" w:themeColor="text1"/>
                <w:kern w:val="0"/>
                <w:sz w:val="18"/>
                <w:szCs w:val="18"/>
                <w14:ligatures w14:val="none"/>
              </w:rPr>
            </w:pPr>
            <w:r w:rsidRPr="00FD2BAF">
              <w:rPr>
                <w:rFonts w:ascii="Times New Roman" w:eastAsia="Times New Roman" w:hAnsi="Times New Roman" w:cs="Times New Roman"/>
                <w:color w:val="000000" w:themeColor="text1"/>
                <w:kern w:val="0"/>
                <w:sz w:val="18"/>
                <w:szCs w:val="18"/>
                <w14:ligatures w14:val="none"/>
              </w:rPr>
              <w:t>CPSC2018, CSN, Georgia, PTB-XL, SFPH*</w:t>
            </w:r>
          </w:p>
        </w:tc>
        <w:tc>
          <w:tcPr>
            <w:tcW w:w="2274" w:type="dxa"/>
            <w:tcBorders>
              <w:bottom w:val="single" w:sz="12" w:space="0" w:color="auto"/>
            </w:tcBorders>
            <w:hideMark/>
          </w:tcPr>
          <w:p w14:paraId="393FC582" w14:textId="77777777" w:rsidR="007715BA" w:rsidRPr="00FD2BAF" w:rsidRDefault="007715BA" w:rsidP="00C56EE8">
            <w:pPr>
              <w:rPr>
                <w:rFonts w:ascii="Times New Roman" w:eastAsia="Times New Roman" w:hAnsi="Times New Roman" w:cs="Times New Roman"/>
                <w:color w:val="000000" w:themeColor="text1"/>
                <w:kern w:val="0"/>
                <w:sz w:val="18"/>
                <w:szCs w:val="18"/>
                <w14:ligatures w14:val="none"/>
              </w:rPr>
            </w:pPr>
            <w:r w:rsidRPr="00FD2BAF">
              <w:rPr>
                <w:rFonts w:ascii="Times New Roman" w:eastAsia="Times New Roman" w:hAnsi="Times New Roman" w:cs="Times New Roman"/>
                <w:color w:val="000000" w:themeColor="text1"/>
                <w:kern w:val="0"/>
                <w:sz w:val="18"/>
                <w:szCs w:val="18"/>
                <w14:ligatures w14:val="none"/>
              </w:rPr>
              <w:t>• Multilabel classification</w:t>
            </w:r>
          </w:p>
          <w:p w14:paraId="5E88E803" w14:textId="77777777" w:rsidR="007715BA" w:rsidRPr="00FD2BAF" w:rsidRDefault="007715BA" w:rsidP="00C56EE8">
            <w:pPr>
              <w:rPr>
                <w:rFonts w:ascii="Times New Roman" w:eastAsia="Times New Roman" w:hAnsi="Times New Roman" w:cs="Times New Roman"/>
                <w:color w:val="000000" w:themeColor="text1"/>
                <w:kern w:val="0"/>
                <w:sz w:val="18"/>
                <w:szCs w:val="18"/>
                <w14:ligatures w14:val="none"/>
              </w:rPr>
            </w:pPr>
            <w:r w:rsidRPr="00FD2BAF">
              <w:rPr>
                <w:rFonts w:ascii="Times New Roman" w:eastAsia="Times New Roman" w:hAnsi="Times New Roman" w:cs="Times New Roman"/>
                <w:color w:val="000000" w:themeColor="text1"/>
                <w:kern w:val="0"/>
                <w:sz w:val="18"/>
                <w:szCs w:val="18"/>
                <w14:ligatures w14:val="none"/>
              </w:rPr>
              <w:t>• Zero-shot capability</w:t>
            </w:r>
          </w:p>
        </w:tc>
        <w:tc>
          <w:tcPr>
            <w:tcW w:w="2231" w:type="dxa"/>
            <w:tcBorders>
              <w:bottom w:val="single" w:sz="12" w:space="0" w:color="auto"/>
            </w:tcBorders>
          </w:tcPr>
          <w:p w14:paraId="4539A87C" w14:textId="77777777" w:rsidR="007715BA" w:rsidRPr="00FD2BAF" w:rsidRDefault="007715BA" w:rsidP="00C56EE8">
            <w:pPr>
              <w:rPr>
                <w:rFonts w:ascii="Times New Roman" w:eastAsia="Times New Roman" w:hAnsi="Times New Roman" w:cs="Times New Roman"/>
                <w:color w:val="000000" w:themeColor="text1"/>
                <w:kern w:val="0"/>
                <w:sz w:val="18"/>
                <w:szCs w:val="18"/>
                <w14:ligatures w14:val="none"/>
              </w:rPr>
            </w:pPr>
            <w:r w:rsidRPr="00FD2BAF">
              <w:rPr>
                <w:rFonts w:ascii="Times New Roman" w:eastAsia="Times New Roman" w:hAnsi="Times New Roman" w:cs="Times New Roman"/>
                <w:color w:val="000000" w:themeColor="text1"/>
                <w:kern w:val="0"/>
                <w:sz w:val="18"/>
                <w:szCs w:val="18"/>
                <w14:ligatures w14:val="none"/>
              </w:rPr>
              <w:t>• Zero-shot classification:</w:t>
            </w:r>
          </w:p>
          <w:p w14:paraId="50017E61" w14:textId="77777777" w:rsidR="007715BA" w:rsidRPr="00FD2BAF" w:rsidRDefault="007715BA" w:rsidP="00C56EE8">
            <w:pPr>
              <w:rPr>
                <w:rFonts w:ascii="Times New Roman" w:eastAsia="Times New Roman" w:hAnsi="Times New Roman" w:cs="Times New Roman"/>
                <w:color w:val="000000" w:themeColor="text1"/>
                <w:kern w:val="0"/>
                <w:sz w:val="18"/>
                <w:szCs w:val="18"/>
                <w14:ligatures w14:val="none"/>
              </w:rPr>
            </w:pPr>
            <w:r w:rsidRPr="00FD2BAF">
              <w:rPr>
                <w:rFonts w:ascii="Times New Roman" w:eastAsia="Times New Roman" w:hAnsi="Times New Roman" w:cs="Times New Roman"/>
                <w:color w:val="000000" w:themeColor="text1"/>
                <w:kern w:val="0"/>
                <w:sz w:val="18"/>
                <w:szCs w:val="18"/>
                <w14:ligatures w14:val="none"/>
              </w:rPr>
              <w:t>AUROC &gt;0.90 for 6 tasks</w:t>
            </w:r>
          </w:p>
          <w:p w14:paraId="645A2734" w14:textId="77777777" w:rsidR="007715BA" w:rsidRPr="00FD2BAF" w:rsidRDefault="007715BA" w:rsidP="00C56EE8">
            <w:pPr>
              <w:rPr>
                <w:rFonts w:ascii="Times New Roman" w:eastAsia="Times New Roman" w:hAnsi="Times New Roman" w:cs="Times New Roman"/>
                <w:color w:val="000000" w:themeColor="text1"/>
                <w:kern w:val="0"/>
                <w:sz w:val="18"/>
                <w:szCs w:val="18"/>
                <w14:ligatures w14:val="none"/>
              </w:rPr>
            </w:pPr>
            <w:r w:rsidRPr="00FD2BAF">
              <w:rPr>
                <w:rFonts w:ascii="Times New Roman" w:eastAsia="Times New Roman" w:hAnsi="Times New Roman" w:cs="Times New Roman"/>
                <w:color w:val="000000" w:themeColor="text1"/>
                <w:kern w:val="0"/>
                <w:sz w:val="18"/>
                <w:szCs w:val="18"/>
                <w14:ligatures w14:val="none"/>
              </w:rPr>
              <w:t xml:space="preserve">• Zero-shot on 7 common ECG diagnosis comparable to cardiologists </w:t>
            </w:r>
          </w:p>
        </w:tc>
        <w:tc>
          <w:tcPr>
            <w:tcW w:w="805" w:type="dxa"/>
            <w:tcBorders>
              <w:bottom w:val="single" w:sz="12" w:space="0" w:color="auto"/>
              <w:right w:val="single" w:sz="12" w:space="0" w:color="auto"/>
            </w:tcBorders>
            <w:hideMark/>
          </w:tcPr>
          <w:p w14:paraId="719ED92B" w14:textId="77777777" w:rsidR="007715BA" w:rsidRPr="00FD2BAF" w:rsidRDefault="007715BA" w:rsidP="00C56EE8">
            <w:pPr>
              <w:jc w:val="center"/>
              <w:rPr>
                <w:rFonts w:ascii="Times New Roman" w:eastAsia="Times New Roman" w:hAnsi="Times New Roman" w:cs="Times New Roman"/>
                <w:color w:val="000000" w:themeColor="text1"/>
                <w:kern w:val="0"/>
                <w:sz w:val="18"/>
                <w:szCs w:val="18"/>
                <w14:ligatures w14:val="none"/>
              </w:rPr>
            </w:pPr>
            <w:r w:rsidRPr="00FD2BAF">
              <w:rPr>
                <w:rFonts w:ascii="Segoe UI Symbol" w:eastAsia="Times New Roman" w:hAnsi="Segoe UI Symbol" w:cs="Segoe UI Symbol"/>
                <w:b/>
                <w:bCs/>
                <w:color w:val="000000" w:themeColor="text1"/>
                <w:kern w:val="0"/>
                <w:sz w:val="18"/>
                <w:szCs w:val="18"/>
                <w14:ligatures w14:val="none"/>
              </w:rPr>
              <w:t>✓</w:t>
            </w:r>
            <w:r w:rsidRPr="00FD2BAF">
              <w:rPr>
                <w:rFonts w:ascii="Times New Roman" w:eastAsia="Times New Roman" w:hAnsi="Times New Roman" w:cs="Times New Roman"/>
                <w:color w:val="000000" w:themeColor="text1"/>
                <w:kern w:val="0"/>
                <w:sz w:val="18"/>
                <w:szCs w:val="18"/>
                <w14:ligatures w14:val="none"/>
              </w:rPr>
              <w:t xml:space="preserve"> / </w:t>
            </w:r>
            <w:r w:rsidRPr="00FD2BAF">
              <w:rPr>
                <w:rFonts w:ascii="Segoe UI Symbol" w:eastAsia="Times New Roman" w:hAnsi="Segoe UI Symbol" w:cs="Segoe UI Symbol"/>
                <w:b/>
                <w:bCs/>
                <w:color w:val="000000" w:themeColor="text1"/>
                <w:kern w:val="0"/>
                <w:sz w:val="18"/>
                <w:szCs w:val="18"/>
                <w14:ligatures w14:val="none"/>
              </w:rPr>
              <w:t>✓</w:t>
            </w:r>
            <w:r w:rsidRPr="00FD2BAF">
              <w:rPr>
                <w:rFonts w:ascii="Times New Roman" w:eastAsia="Times New Roman" w:hAnsi="Times New Roman" w:cs="Times New Roman"/>
                <w:color w:val="000000" w:themeColor="text1"/>
                <w:kern w:val="0"/>
                <w:sz w:val="18"/>
                <w:szCs w:val="18"/>
                <w14:ligatures w14:val="none"/>
              </w:rPr>
              <w:t xml:space="preserve">  </w:t>
            </w:r>
          </w:p>
        </w:tc>
      </w:tr>
      <w:tr w:rsidR="007715BA" w:rsidRPr="00FD2BAF" w14:paraId="0B0A8B92" w14:textId="77777777" w:rsidTr="00B626C2">
        <w:trPr>
          <w:trHeight w:val="1383"/>
        </w:trPr>
        <w:tc>
          <w:tcPr>
            <w:tcW w:w="1335" w:type="dxa"/>
            <w:tcBorders>
              <w:top w:val="single" w:sz="12" w:space="0" w:color="auto"/>
              <w:left w:val="single" w:sz="12" w:space="0" w:color="auto"/>
              <w:bottom w:val="single" w:sz="12" w:space="0" w:color="auto"/>
            </w:tcBorders>
            <w:hideMark/>
          </w:tcPr>
          <w:p w14:paraId="350FD3EC" w14:textId="77777777" w:rsidR="007715BA" w:rsidRPr="00FD2BAF" w:rsidRDefault="007715BA" w:rsidP="00C56EE8">
            <w:pPr>
              <w:rPr>
                <w:rFonts w:ascii="Times New Roman" w:eastAsia="Times New Roman" w:hAnsi="Times New Roman" w:cs="Times New Roman"/>
                <w:color w:val="000000" w:themeColor="text1"/>
                <w:kern w:val="0"/>
                <w:sz w:val="18"/>
                <w:szCs w:val="18"/>
                <w14:ligatures w14:val="none"/>
              </w:rPr>
            </w:pPr>
            <w:r w:rsidRPr="00FD2BAF">
              <w:rPr>
                <w:rFonts w:ascii="Times New Roman" w:eastAsia="Times New Roman" w:hAnsi="Times New Roman" w:cs="Times New Roman"/>
                <w:b/>
                <w:bCs/>
                <w:color w:val="000000" w:themeColor="text1"/>
                <w:kern w:val="0"/>
                <w:sz w:val="18"/>
                <w:szCs w:val="18"/>
                <w14:ligatures w14:val="none"/>
              </w:rPr>
              <w:t>ECGFounder</w:t>
            </w:r>
            <w:r w:rsidRPr="00FD2BAF">
              <w:rPr>
                <w:rFonts w:ascii="Times New Roman" w:eastAsia="Times New Roman" w:hAnsi="Times New Roman" w:cs="Times New Roman"/>
                <w:b/>
                <w:bCs/>
                <w:noProof/>
                <w:color w:val="000000" w:themeColor="text1"/>
                <w:kern w:val="0"/>
                <w:sz w:val="18"/>
                <w:szCs w:val="18"/>
                <w:vertAlign w:val="superscript"/>
                <w14:ligatures w14:val="none"/>
              </w:rPr>
              <w:t>21</w:t>
            </w:r>
          </w:p>
          <w:p w14:paraId="3B41DBE0" w14:textId="77777777" w:rsidR="007715BA" w:rsidRPr="00FD2BAF" w:rsidRDefault="007715BA" w:rsidP="00C56EE8">
            <w:pPr>
              <w:rPr>
                <w:rFonts w:ascii="Times New Roman" w:eastAsia="Times New Roman" w:hAnsi="Times New Roman" w:cs="Times New Roman"/>
                <w:b/>
                <w:bCs/>
                <w:color w:val="000000" w:themeColor="text1"/>
                <w:kern w:val="0"/>
                <w:sz w:val="18"/>
                <w:szCs w:val="18"/>
                <w14:ligatures w14:val="none"/>
              </w:rPr>
            </w:pPr>
            <w:r w:rsidRPr="00FD2BAF">
              <w:rPr>
                <w:rFonts w:ascii="Times New Roman" w:eastAsia="Times New Roman" w:hAnsi="Times New Roman" w:cs="Times New Roman"/>
                <w:color w:val="000000" w:themeColor="text1"/>
                <w:kern w:val="0"/>
                <w:sz w:val="18"/>
                <w:szCs w:val="18"/>
                <w14:ligatures w14:val="none"/>
              </w:rPr>
              <w:t>(2024)</w:t>
            </w:r>
            <w:r w:rsidRPr="00FD2BAF">
              <w:rPr>
                <w:rFonts w:ascii="Times New Roman" w:eastAsia="Times New Roman" w:hAnsi="Times New Roman" w:cs="Times New Roman"/>
                <w:color w:val="000000" w:themeColor="text1"/>
                <w:kern w:val="0"/>
                <w:sz w:val="18"/>
                <w:szCs w:val="18"/>
                <w14:ligatures w14:val="none"/>
              </w:rPr>
              <w:br/>
            </w:r>
          </w:p>
        </w:tc>
        <w:tc>
          <w:tcPr>
            <w:tcW w:w="1170" w:type="dxa"/>
            <w:tcBorders>
              <w:top w:val="single" w:sz="12" w:space="0" w:color="auto"/>
              <w:bottom w:val="single" w:sz="12" w:space="0" w:color="auto"/>
            </w:tcBorders>
            <w:hideMark/>
          </w:tcPr>
          <w:p w14:paraId="689D03BA" w14:textId="77777777" w:rsidR="007715BA" w:rsidRPr="00FD2BAF" w:rsidRDefault="007715BA" w:rsidP="00C56EE8">
            <w:pPr>
              <w:rPr>
                <w:rFonts w:ascii="Times New Roman" w:eastAsia="Times New Roman" w:hAnsi="Times New Roman" w:cs="Times New Roman"/>
                <w:color w:val="000000" w:themeColor="text1"/>
                <w:kern w:val="0"/>
                <w:sz w:val="18"/>
                <w:szCs w:val="18"/>
                <w14:ligatures w14:val="none"/>
              </w:rPr>
            </w:pPr>
            <w:r w:rsidRPr="00FD2BAF">
              <w:rPr>
                <w:rFonts w:ascii="Times New Roman" w:eastAsia="Times New Roman" w:hAnsi="Times New Roman" w:cs="Times New Roman"/>
                <w:color w:val="000000" w:themeColor="text1"/>
                <w:kern w:val="0"/>
                <w:sz w:val="18"/>
                <w:szCs w:val="18"/>
                <w14:ligatures w14:val="none"/>
              </w:rPr>
              <w:t>CNN</w:t>
            </w:r>
          </w:p>
        </w:tc>
        <w:tc>
          <w:tcPr>
            <w:tcW w:w="1080" w:type="dxa"/>
            <w:tcBorders>
              <w:top w:val="single" w:sz="12" w:space="0" w:color="auto"/>
              <w:bottom w:val="single" w:sz="12" w:space="0" w:color="auto"/>
            </w:tcBorders>
            <w:hideMark/>
          </w:tcPr>
          <w:p w14:paraId="6AA4F13A" w14:textId="77777777" w:rsidR="007715BA" w:rsidRPr="00FD2BAF" w:rsidRDefault="007715BA" w:rsidP="00C56EE8">
            <w:pPr>
              <w:ind w:firstLine="1"/>
              <w:rPr>
                <w:rFonts w:ascii="Times New Roman" w:eastAsia="Times New Roman" w:hAnsi="Times New Roman" w:cs="Times New Roman"/>
                <w:color w:val="000000" w:themeColor="text1"/>
                <w:kern w:val="0"/>
                <w:sz w:val="18"/>
                <w:szCs w:val="18"/>
                <w14:ligatures w14:val="none"/>
              </w:rPr>
            </w:pPr>
            <w:r w:rsidRPr="00FD2BAF">
              <w:rPr>
                <w:rFonts w:ascii="Times New Roman" w:eastAsia="Times New Roman" w:hAnsi="Times New Roman" w:cs="Times New Roman"/>
                <w:color w:val="000000" w:themeColor="text1"/>
                <w:kern w:val="0"/>
                <w:sz w:val="18"/>
                <w:szCs w:val="18"/>
                <w14:ligatures w14:val="none"/>
              </w:rPr>
              <w:t>ECG only</w:t>
            </w:r>
          </w:p>
        </w:tc>
        <w:tc>
          <w:tcPr>
            <w:tcW w:w="905" w:type="dxa"/>
            <w:tcBorders>
              <w:top w:val="single" w:sz="12" w:space="0" w:color="auto"/>
              <w:bottom w:val="single" w:sz="12" w:space="0" w:color="auto"/>
            </w:tcBorders>
            <w:hideMark/>
          </w:tcPr>
          <w:p w14:paraId="54C7252C" w14:textId="77777777" w:rsidR="007715BA" w:rsidRPr="00FD2BAF" w:rsidRDefault="007715BA" w:rsidP="00C56EE8">
            <w:pPr>
              <w:rPr>
                <w:rFonts w:ascii="Times New Roman" w:eastAsia="Times New Roman" w:hAnsi="Times New Roman" w:cs="Times New Roman"/>
                <w:color w:val="000000" w:themeColor="text1"/>
                <w:kern w:val="0"/>
                <w:sz w:val="18"/>
                <w:szCs w:val="18"/>
                <w14:ligatures w14:val="none"/>
              </w:rPr>
            </w:pPr>
            <w:r w:rsidRPr="00FD2BAF">
              <w:rPr>
                <w:rFonts w:ascii="Times New Roman" w:eastAsia="Times New Roman" w:hAnsi="Times New Roman" w:cs="Times New Roman"/>
                <w:color w:val="000000" w:themeColor="text1"/>
                <w:kern w:val="0"/>
                <w:sz w:val="18"/>
                <w:szCs w:val="18"/>
                <w14:ligatures w14:val="none"/>
              </w:rPr>
              <w:t>SL</w:t>
            </w:r>
          </w:p>
          <w:p w14:paraId="76E9E06C" w14:textId="77777777" w:rsidR="007715BA" w:rsidRPr="00FD2BAF" w:rsidRDefault="007715BA" w:rsidP="00C56EE8">
            <w:pPr>
              <w:rPr>
                <w:rFonts w:ascii="Times New Roman" w:eastAsia="Times New Roman" w:hAnsi="Times New Roman" w:cs="Times New Roman"/>
                <w:color w:val="000000" w:themeColor="text1"/>
                <w:kern w:val="0"/>
                <w:sz w:val="18"/>
                <w:szCs w:val="18"/>
                <w14:ligatures w14:val="none"/>
              </w:rPr>
            </w:pPr>
            <w:r w:rsidRPr="00FD2BAF">
              <w:rPr>
                <w:rFonts w:ascii="Times New Roman" w:eastAsia="Times New Roman" w:hAnsi="Times New Roman" w:cs="Times New Roman"/>
                <w:color w:val="000000" w:themeColor="text1"/>
                <w:kern w:val="0"/>
                <w:sz w:val="18"/>
                <w:szCs w:val="18"/>
                <w14:ligatures w14:val="none"/>
              </w:rPr>
              <w:t>(multilabel)</w:t>
            </w:r>
          </w:p>
        </w:tc>
        <w:tc>
          <w:tcPr>
            <w:tcW w:w="1165" w:type="dxa"/>
            <w:tcBorders>
              <w:top w:val="single" w:sz="12" w:space="0" w:color="auto"/>
              <w:bottom w:val="single" w:sz="12" w:space="0" w:color="auto"/>
            </w:tcBorders>
            <w:hideMark/>
          </w:tcPr>
          <w:p w14:paraId="05538E77" w14:textId="77777777" w:rsidR="007715BA" w:rsidRPr="00FD2BAF" w:rsidRDefault="007715BA" w:rsidP="00C56EE8">
            <w:pPr>
              <w:rPr>
                <w:rFonts w:ascii="Times New Roman" w:eastAsia="Times New Roman" w:hAnsi="Times New Roman" w:cs="Times New Roman"/>
                <w:color w:val="000000" w:themeColor="text1"/>
                <w:kern w:val="0"/>
                <w:sz w:val="18"/>
                <w:szCs w:val="18"/>
                <w14:ligatures w14:val="none"/>
              </w:rPr>
            </w:pPr>
            <w:r w:rsidRPr="00FD2BAF">
              <w:rPr>
                <w:rFonts w:ascii="Times New Roman" w:eastAsia="Times New Roman" w:hAnsi="Times New Roman" w:cs="Times New Roman"/>
                <w:color w:val="000000" w:themeColor="text1"/>
                <w:kern w:val="0"/>
                <w:sz w:val="18"/>
                <w:szCs w:val="18"/>
                <w14:ligatures w14:val="none"/>
              </w:rPr>
              <w:t>HEED</w:t>
            </w:r>
          </w:p>
        </w:tc>
        <w:tc>
          <w:tcPr>
            <w:tcW w:w="1080" w:type="dxa"/>
            <w:tcBorders>
              <w:top w:val="single" w:sz="12" w:space="0" w:color="auto"/>
              <w:bottom w:val="single" w:sz="12" w:space="0" w:color="auto"/>
            </w:tcBorders>
            <w:hideMark/>
          </w:tcPr>
          <w:p w14:paraId="718D2F0A" w14:textId="77777777" w:rsidR="007715BA" w:rsidRPr="00FD2BAF" w:rsidRDefault="007715BA" w:rsidP="00C56EE8">
            <w:pPr>
              <w:rPr>
                <w:rFonts w:ascii="Times New Roman" w:eastAsia="Times New Roman" w:hAnsi="Times New Roman" w:cs="Times New Roman"/>
                <w:color w:val="000000" w:themeColor="text1"/>
                <w:kern w:val="0"/>
                <w:sz w:val="18"/>
                <w:szCs w:val="18"/>
                <w14:ligatures w14:val="none"/>
              </w:rPr>
            </w:pPr>
            <w:r w:rsidRPr="00FD2BAF">
              <w:rPr>
                <w:rFonts w:ascii="Times New Roman" w:eastAsia="Times New Roman" w:hAnsi="Times New Roman" w:cs="Times New Roman"/>
                <w:color w:val="000000" w:themeColor="text1"/>
                <w:kern w:val="0"/>
                <w:sz w:val="18"/>
                <w:szCs w:val="18"/>
                <w14:ligatures w14:val="none"/>
              </w:rPr>
              <w:t>10.7M</w:t>
            </w:r>
          </w:p>
        </w:tc>
        <w:tc>
          <w:tcPr>
            <w:tcW w:w="1355" w:type="dxa"/>
            <w:tcBorders>
              <w:top w:val="single" w:sz="12" w:space="0" w:color="auto"/>
              <w:bottom w:val="single" w:sz="12" w:space="0" w:color="auto"/>
            </w:tcBorders>
            <w:hideMark/>
          </w:tcPr>
          <w:p w14:paraId="50527B3B" w14:textId="77777777" w:rsidR="007715BA" w:rsidRPr="00FD2BAF" w:rsidRDefault="007715BA" w:rsidP="00C56EE8">
            <w:pPr>
              <w:rPr>
                <w:rFonts w:ascii="Times New Roman" w:eastAsia="Times New Roman" w:hAnsi="Times New Roman" w:cs="Times New Roman"/>
                <w:color w:val="000000" w:themeColor="text1"/>
                <w:kern w:val="0"/>
                <w:sz w:val="18"/>
                <w:szCs w:val="18"/>
                <w14:ligatures w14:val="none"/>
              </w:rPr>
            </w:pPr>
            <w:r w:rsidRPr="00FD2BAF">
              <w:rPr>
                <w:rFonts w:ascii="Times New Roman" w:eastAsia="Times New Roman" w:hAnsi="Times New Roman" w:cs="Times New Roman"/>
                <w:color w:val="000000" w:themeColor="text1"/>
                <w:kern w:val="0"/>
                <w:sz w:val="18"/>
                <w:szCs w:val="18"/>
                <w14:ligatures w14:val="none"/>
              </w:rPr>
              <w:t>HEED,</w:t>
            </w:r>
          </w:p>
          <w:p w14:paraId="074E7628" w14:textId="77777777" w:rsidR="007715BA" w:rsidRPr="00FD2BAF" w:rsidRDefault="007715BA" w:rsidP="00C56EE8">
            <w:pPr>
              <w:rPr>
                <w:rFonts w:ascii="Times New Roman" w:eastAsia="Times New Roman" w:hAnsi="Times New Roman" w:cs="Times New Roman"/>
                <w:color w:val="000000" w:themeColor="text1"/>
                <w:kern w:val="0"/>
                <w:sz w:val="18"/>
                <w:szCs w:val="18"/>
                <w14:ligatures w14:val="none"/>
              </w:rPr>
            </w:pPr>
            <w:r w:rsidRPr="00FD2BAF">
              <w:rPr>
                <w:rFonts w:ascii="Times New Roman" w:eastAsia="Times New Roman" w:hAnsi="Times New Roman" w:cs="Times New Roman"/>
                <w:color w:val="000000" w:themeColor="text1"/>
                <w:kern w:val="0"/>
                <w:sz w:val="18"/>
                <w:szCs w:val="18"/>
                <w14:ligatures w14:val="none"/>
              </w:rPr>
              <w:t xml:space="preserve">CODE-test, PTB-XL, </w:t>
            </w:r>
            <w:r w:rsidRPr="00FD2BAF">
              <w:rPr>
                <w:rFonts w:ascii="Times New Roman" w:eastAsia="Times New Roman" w:hAnsi="Times New Roman" w:cs="Times New Roman"/>
                <w:color w:val="000000" w:themeColor="text1"/>
                <w:kern w:val="0"/>
                <w:sz w:val="18"/>
                <w:szCs w:val="18"/>
                <w14:ligatures w14:val="none"/>
              </w:rPr>
              <w:br/>
              <w:t>PhysioNet Challenge 2017, MIMIC-IV-ECG</w:t>
            </w:r>
          </w:p>
        </w:tc>
        <w:tc>
          <w:tcPr>
            <w:tcW w:w="2274" w:type="dxa"/>
            <w:tcBorders>
              <w:top w:val="single" w:sz="12" w:space="0" w:color="auto"/>
              <w:bottom w:val="single" w:sz="12" w:space="0" w:color="auto"/>
            </w:tcBorders>
            <w:hideMark/>
          </w:tcPr>
          <w:p w14:paraId="68178956" w14:textId="77777777" w:rsidR="007715BA" w:rsidRPr="00FD2BAF" w:rsidRDefault="007715BA" w:rsidP="00C56EE8">
            <w:pPr>
              <w:rPr>
                <w:rFonts w:ascii="Times New Roman" w:eastAsia="Times New Roman" w:hAnsi="Times New Roman" w:cs="Times New Roman"/>
                <w:color w:val="000000" w:themeColor="text1"/>
                <w:kern w:val="0"/>
                <w:sz w:val="18"/>
                <w:szCs w:val="18"/>
                <w14:ligatures w14:val="none"/>
              </w:rPr>
            </w:pPr>
            <w:r w:rsidRPr="00FD2BAF">
              <w:rPr>
                <w:rFonts w:ascii="Times New Roman" w:eastAsia="Times New Roman" w:hAnsi="Times New Roman" w:cs="Times New Roman"/>
                <w:color w:val="000000" w:themeColor="text1"/>
                <w:kern w:val="0"/>
                <w:sz w:val="18"/>
                <w:szCs w:val="18"/>
                <w14:ligatures w14:val="none"/>
              </w:rPr>
              <w:t>• Multilabel classification (150 diagnoses)</w:t>
            </w:r>
          </w:p>
          <w:p w14:paraId="69FC99E8" w14:textId="77777777" w:rsidR="007715BA" w:rsidRPr="00FD2BAF" w:rsidRDefault="007715BA" w:rsidP="00793904">
            <w:pPr>
              <w:rPr>
                <w:rFonts w:ascii="Times New Roman" w:eastAsia="Times New Roman" w:hAnsi="Times New Roman" w:cs="Times New Roman"/>
                <w:color w:val="000000" w:themeColor="text1"/>
                <w:kern w:val="0"/>
                <w:sz w:val="18"/>
                <w:szCs w:val="18"/>
                <w14:ligatures w14:val="none"/>
              </w:rPr>
            </w:pPr>
            <w:r w:rsidRPr="00FD2BAF">
              <w:rPr>
                <w:rFonts w:ascii="Times New Roman" w:eastAsia="Times New Roman" w:hAnsi="Times New Roman" w:cs="Times New Roman"/>
                <w:color w:val="000000" w:themeColor="text1"/>
                <w:kern w:val="0"/>
                <w:sz w:val="18"/>
                <w:szCs w:val="18"/>
                <w14:ligatures w14:val="none"/>
              </w:rPr>
              <w:t>• Clinical assessment (age, gender, CKD, CHD, LVEF category, NT-</w:t>
            </w:r>
            <w:proofErr w:type="spellStart"/>
            <w:r w:rsidRPr="00FD2BAF">
              <w:rPr>
                <w:rFonts w:ascii="Times New Roman" w:eastAsia="Times New Roman" w:hAnsi="Times New Roman" w:cs="Times New Roman"/>
                <w:color w:val="000000" w:themeColor="text1"/>
                <w:kern w:val="0"/>
                <w:sz w:val="18"/>
                <w:szCs w:val="18"/>
                <w14:ligatures w14:val="none"/>
              </w:rPr>
              <w:t>proBNP</w:t>
            </w:r>
            <w:proofErr w:type="spellEnd"/>
            <w:r w:rsidRPr="00FD2BAF">
              <w:rPr>
                <w:rFonts w:ascii="Times New Roman" w:eastAsia="Times New Roman" w:hAnsi="Times New Roman" w:cs="Times New Roman"/>
                <w:color w:val="000000" w:themeColor="text1"/>
                <w:kern w:val="0"/>
                <w:sz w:val="18"/>
                <w:szCs w:val="18"/>
                <w14:ligatures w14:val="none"/>
              </w:rPr>
              <w:t>)</w:t>
            </w:r>
          </w:p>
          <w:p w14:paraId="1AA9482D" w14:textId="77777777" w:rsidR="007715BA" w:rsidRPr="00FD2BAF" w:rsidRDefault="007715BA" w:rsidP="00C56EE8">
            <w:pPr>
              <w:rPr>
                <w:rFonts w:ascii="Times New Roman" w:eastAsia="Times New Roman" w:hAnsi="Times New Roman" w:cs="Times New Roman"/>
                <w:color w:val="000000" w:themeColor="text1"/>
                <w:kern w:val="0"/>
                <w:sz w:val="18"/>
                <w:szCs w:val="18"/>
                <w14:ligatures w14:val="none"/>
              </w:rPr>
            </w:pPr>
            <w:r w:rsidRPr="00FD2BAF">
              <w:rPr>
                <w:rFonts w:ascii="Times New Roman" w:eastAsia="Times New Roman" w:hAnsi="Times New Roman" w:cs="Times New Roman"/>
                <w:color w:val="000000" w:themeColor="text1"/>
                <w:kern w:val="0"/>
                <w:sz w:val="18"/>
                <w:szCs w:val="18"/>
                <w14:ligatures w14:val="none"/>
              </w:rPr>
              <w:t xml:space="preserve">• Single-lead analysis </w:t>
            </w:r>
          </w:p>
          <w:p w14:paraId="6B42B997" w14:textId="77777777" w:rsidR="007715BA" w:rsidRPr="00FD2BAF" w:rsidRDefault="007715BA" w:rsidP="00C56EE8">
            <w:pPr>
              <w:rPr>
                <w:rFonts w:ascii="Times New Roman" w:eastAsia="Times New Roman" w:hAnsi="Times New Roman" w:cs="Times New Roman"/>
                <w:color w:val="000000" w:themeColor="text1"/>
                <w:kern w:val="0"/>
                <w:sz w:val="18"/>
                <w:szCs w:val="18"/>
                <w14:ligatures w14:val="none"/>
              </w:rPr>
            </w:pPr>
            <w:r w:rsidRPr="00FD2BAF">
              <w:rPr>
                <w:rFonts w:ascii="Times New Roman" w:eastAsia="Times New Roman" w:hAnsi="Times New Roman" w:cs="Times New Roman"/>
                <w:color w:val="000000" w:themeColor="text1"/>
                <w:kern w:val="0"/>
                <w:sz w:val="18"/>
                <w:szCs w:val="18"/>
                <w14:ligatures w14:val="none"/>
              </w:rPr>
              <w:t xml:space="preserve">• </w:t>
            </w:r>
            <w:proofErr w:type="spellStart"/>
            <w:r w:rsidRPr="00FD2BAF">
              <w:rPr>
                <w:rFonts w:ascii="Times New Roman" w:eastAsia="Times New Roman" w:hAnsi="Times New Roman" w:cs="Times New Roman"/>
                <w:color w:val="000000" w:themeColor="text1"/>
                <w:kern w:val="0"/>
                <w:sz w:val="18"/>
                <w:szCs w:val="18"/>
                <w14:ligatures w14:val="none"/>
              </w:rPr>
              <w:t>Afib</w:t>
            </w:r>
            <w:proofErr w:type="spellEnd"/>
            <w:r w:rsidRPr="00FD2BAF">
              <w:rPr>
                <w:rFonts w:ascii="Times New Roman" w:eastAsia="Times New Roman" w:hAnsi="Times New Roman" w:cs="Times New Roman"/>
                <w:color w:val="000000" w:themeColor="text1"/>
                <w:kern w:val="0"/>
                <w:sz w:val="18"/>
                <w:szCs w:val="18"/>
                <w14:ligatures w14:val="none"/>
              </w:rPr>
              <w:t xml:space="preserve"> detection from PPG</w:t>
            </w:r>
          </w:p>
        </w:tc>
        <w:tc>
          <w:tcPr>
            <w:tcW w:w="2231" w:type="dxa"/>
            <w:tcBorders>
              <w:top w:val="single" w:sz="12" w:space="0" w:color="auto"/>
              <w:bottom w:val="single" w:sz="12" w:space="0" w:color="auto"/>
            </w:tcBorders>
          </w:tcPr>
          <w:p w14:paraId="79D6CE7D" w14:textId="77777777" w:rsidR="007715BA" w:rsidRPr="00FD2BAF" w:rsidRDefault="007715BA" w:rsidP="00C56EE8">
            <w:pPr>
              <w:rPr>
                <w:rFonts w:ascii="Times New Roman" w:eastAsia="Times New Roman" w:hAnsi="Times New Roman" w:cs="Times New Roman"/>
                <w:color w:val="000000" w:themeColor="text1"/>
                <w:kern w:val="0"/>
                <w:sz w:val="18"/>
                <w:szCs w:val="18"/>
                <w14:ligatures w14:val="none"/>
              </w:rPr>
            </w:pPr>
            <w:r w:rsidRPr="00FD2BAF">
              <w:rPr>
                <w:rFonts w:ascii="Times New Roman" w:eastAsia="Times New Roman" w:hAnsi="Times New Roman" w:cs="Times New Roman"/>
                <w:color w:val="000000" w:themeColor="text1"/>
                <w:kern w:val="0"/>
                <w:sz w:val="18"/>
                <w:szCs w:val="18"/>
                <w14:ligatures w14:val="none"/>
              </w:rPr>
              <w:t xml:space="preserve">• AUROC ≥ 0.95 in 82 out of 150 diagnostic </w:t>
            </w:r>
            <w:proofErr w:type="gramStart"/>
            <w:r w:rsidRPr="00FD2BAF">
              <w:rPr>
                <w:rFonts w:ascii="Times New Roman" w:eastAsia="Times New Roman" w:hAnsi="Times New Roman" w:cs="Times New Roman"/>
                <w:color w:val="000000" w:themeColor="text1"/>
                <w:kern w:val="0"/>
                <w:sz w:val="18"/>
                <w:szCs w:val="18"/>
                <w14:ligatures w14:val="none"/>
              </w:rPr>
              <w:t>label</w:t>
            </w:r>
            <w:proofErr w:type="gramEnd"/>
            <w:r w:rsidRPr="00FD2BAF">
              <w:rPr>
                <w:rFonts w:ascii="Times New Roman" w:eastAsia="Times New Roman" w:hAnsi="Times New Roman" w:cs="Times New Roman"/>
                <w:color w:val="000000" w:themeColor="text1"/>
                <w:kern w:val="0"/>
                <w:sz w:val="18"/>
                <w:szCs w:val="18"/>
                <w14:ligatures w14:val="none"/>
              </w:rPr>
              <w:t xml:space="preserve"> (internal test)</w:t>
            </w:r>
          </w:p>
          <w:p w14:paraId="40BC7C2F" w14:textId="77777777" w:rsidR="007715BA" w:rsidRPr="00FD2BAF" w:rsidRDefault="007715BA" w:rsidP="00C56EE8">
            <w:pPr>
              <w:rPr>
                <w:rFonts w:ascii="Times New Roman" w:eastAsia="Times New Roman" w:hAnsi="Times New Roman" w:cs="Times New Roman"/>
                <w:color w:val="000000" w:themeColor="text1"/>
                <w:kern w:val="0"/>
                <w:sz w:val="18"/>
                <w:szCs w:val="18"/>
                <w14:ligatures w14:val="none"/>
              </w:rPr>
            </w:pPr>
            <w:r w:rsidRPr="00FD2BAF">
              <w:rPr>
                <w:rFonts w:ascii="Times New Roman" w:eastAsia="Times New Roman" w:hAnsi="Times New Roman" w:cs="Times New Roman"/>
                <w:color w:val="000000" w:themeColor="text1"/>
                <w:kern w:val="0"/>
                <w:sz w:val="18"/>
                <w:szCs w:val="18"/>
                <w14:ligatures w14:val="none"/>
              </w:rPr>
              <w:t>• For single-lead analysis,</w:t>
            </w:r>
          </w:p>
          <w:p w14:paraId="19F4EAC6" w14:textId="77777777" w:rsidR="007715BA" w:rsidRPr="00FD2BAF" w:rsidRDefault="007715BA" w:rsidP="00C56EE8">
            <w:pPr>
              <w:rPr>
                <w:rFonts w:ascii="Times New Roman" w:eastAsia="Times New Roman" w:hAnsi="Times New Roman" w:cs="Times New Roman"/>
                <w:color w:val="000000" w:themeColor="text1"/>
                <w:kern w:val="0"/>
                <w:sz w:val="18"/>
                <w:szCs w:val="18"/>
                <w14:ligatures w14:val="none"/>
              </w:rPr>
            </w:pPr>
            <w:r w:rsidRPr="00FD2BAF">
              <w:rPr>
                <w:rFonts w:ascii="Times New Roman" w:eastAsia="Times New Roman" w:hAnsi="Times New Roman" w:cs="Times New Roman"/>
                <w:color w:val="000000" w:themeColor="text1"/>
                <w:kern w:val="0"/>
                <w:sz w:val="18"/>
                <w:szCs w:val="18"/>
                <w14:ligatures w14:val="none"/>
              </w:rPr>
              <w:t>AUROC &gt;0.95 for rhythm abnormalities, &gt;0.80 for others (internal test)</w:t>
            </w:r>
          </w:p>
        </w:tc>
        <w:tc>
          <w:tcPr>
            <w:tcW w:w="805" w:type="dxa"/>
            <w:tcBorders>
              <w:top w:val="single" w:sz="12" w:space="0" w:color="auto"/>
              <w:bottom w:val="single" w:sz="12" w:space="0" w:color="auto"/>
              <w:right w:val="single" w:sz="12" w:space="0" w:color="auto"/>
            </w:tcBorders>
            <w:hideMark/>
          </w:tcPr>
          <w:p w14:paraId="63DF5D48" w14:textId="77777777" w:rsidR="007715BA" w:rsidRPr="00FD2BAF" w:rsidRDefault="007715BA" w:rsidP="00C56EE8">
            <w:pPr>
              <w:jc w:val="center"/>
              <w:rPr>
                <w:rFonts w:ascii="Times New Roman" w:eastAsia="Times New Roman" w:hAnsi="Times New Roman" w:cs="Times New Roman"/>
                <w:color w:val="000000" w:themeColor="text1"/>
                <w:kern w:val="0"/>
                <w:sz w:val="18"/>
                <w:szCs w:val="18"/>
                <w14:ligatures w14:val="none"/>
              </w:rPr>
            </w:pPr>
            <w:r w:rsidRPr="00FD2BAF">
              <w:rPr>
                <w:rFonts w:ascii="Segoe UI Symbol" w:eastAsia="Times New Roman" w:hAnsi="Segoe UI Symbol" w:cs="Segoe UI Symbol"/>
                <w:b/>
                <w:bCs/>
                <w:color w:val="000000" w:themeColor="text1"/>
                <w:kern w:val="0"/>
                <w:sz w:val="18"/>
                <w:szCs w:val="18"/>
                <w14:ligatures w14:val="none"/>
              </w:rPr>
              <w:t>✓</w:t>
            </w:r>
            <w:r w:rsidRPr="00FD2BAF">
              <w:rPr>
                <w:rFonts w:ascii="Times New Roman" w:eastAsia="Times New Roman" w:hAnsi="Times New Roman" w:cs="Times New Roman"/>
                <w:color w:val="000000" w:themeColor="text1"/>
                <w:kern w:val="0"/>
                <w:sz w:val="18"/>
                <w:szCs w:val="18"/>
                <w14:ligatures w14:val="none"/>
              </w:rPr>
              <w:t xml:space="preserve"> / </w:t>
            </w:r>
            <w:r w:rsidRPr="00FD2BAF">
              <w:rPr>
                <w:rFonts w:ascii="Segoe UI Symbol" w:eastAsia="Times New Roman" w:hAnsi="Segoe UI Symbol" w:cs="Segoe UI Symbol"/>
                <w:b/>
                <w:bCs/>
                <w:color w:val="000000" w:themeColor="text1"/>
                <w:kern w:val="0"/>
                <w:sz w:val="18"/>
                <w:szCs w:val="18"/>
                <w14:ligatures w14:val="none"/>
              </w:rPr>
              <w:t>✓</w:t>
            </w:r>
            <w:r w:rsidRPr="00FD2BAF">
              <w:rPr>
                <w:rFonts w:ascii="Times New Roman" w:eastAsia="Times New Roman" w:hAnsi="Times New Roman" w:cs="Times New Roman"/>
                <w:color w:val="000000" w:themeColor="text1"/>
                <w:kern w:val="0"/>
                <w:sz w:val="18"/>
                <w:szCs w:val="18"/>
                <w14:ligatures w14:val="none"/>
              </w:rPr>
              <w:t xml:space="preserve">  </w:t>
            </w:r>
          </w:p>
        </w:tc>
      </w:tr>
      <w:tr w:rsidR="007715BA" w:rsidRPr="00FD2BAF" w14:paraId="40F6277B" w14:textId="77777777" w:rsidTr="008144C8">
        <w:trPr>
          <w:trHeight w:val="421"/>
        </w:trPr>
        <w:tc>
          <w:tcPr>
            <w:tcW w:w="13400" w:type="dxa"/>
            <w:gridSpan w:val="10"/>
            <w:tcBorders>
              <w:top w:val="single" w:sz="8" w:space="0" w:color="auto"/>
              <w:left w:val="single" w:sz="12" w:space="0" w:color="auto"/>
              <w:bottom w:val="single" w:sz="12" w:space="0" w:color="auto"/>
              <w:right w:val="single" w:sz="12" w:space="0" w:color="auto"/>
            </w:tcBorders>
            <w:shd w:val="clear" w:color="auto" w:fill="D9D9D9" w:themeFill="background1" w:themeFillShade="D9"/>
            <w:vAlign w:val="center"/>
          </w:tcPr>
          <w:p w14:paraId="2E990F8C" w14:textId="77777777" w:rsidR="007715BA" w:rsidRPr="00FD2BAF" w:rsidRDefault="007715BA" w:rsidP="007577DC">
            <w:pPr>
              <w:rPr>
                <w:rFonts w:ascii="Times New Roman" w:eastAsia="Times New Roman" w:hAnsi="Times New Roman" w:cs="Times New Roman"/>
                <w:b/>
                <w:bCs/>
                <w:color w:val="000000" w:themeColor="text1"/>
                <w:kern w:val="0"/>
                <w:sz w:val="18"/>
                <w:szCs w:val="18"/>
                <w14:ligatures w14:val="none"/>
              </w:rPr>
            </w:pPr>
            <w:r w:rsidRPr="00FD2BAF">
              <w:rPr>
                <w:rFonts w:ascii="Times New Roman" w:eastAsia="Times New Roman" w:hAnsi="Times New Roman" w:cs="Times New Roman"/>
                <w:b/>
                <w:bCs/>
                <w:color w:val="000000" w:themeColor="text1"/>
                <w:kern w:val="0"/>
                <w:sz w:val="18"/>
                <w:szCs w:val="18"/>
                <w14:ligatures w14:val="none"/>
              </w:rPr>
              <w:t>Single Lead ECG / PPG Foundation Models</w:t>
            </w:r>
          </w:p>
        </w:tc>
      </w:tr>
      <w:tr w:rsidR="007715BA" w:rsidRPr="00FD2BAF" w14:paraId="7D9CD409" w14:textId="77777777" w:rsidTr="00D51595">
        <w:trPr>
          <w:trHeight w:val="1040"/>
        </w:trPr>
        <w:tc>
          <w:tcPr>
            <w:tcW w:w="1335" w:type="dxa"/>
            <w:tcBorders>
              <w:top w:val="single" w:sz="12" w:space="0" w:color="auto"/>
              <w:left w:val="single" w:sz="12" w:space="0" w:color="auto"/>
              <w:bottom w:val="single" w:sz="4" w:space="0" w:color="auto"/>
            </w:tcBorders>
          </w:tcPr>
          <w:p w14:paraId="3E55674F" w14:textId="77777777" w:rsidR="007715BA" w:rsidRPr="00FD2BAF" w:rsidRDefault="007715BA" w:rsidP="007577DC">
            <w:pPr>
              <w:rPr>
                <w:rFonts w:ascii="Times New Roman" w:eastAsia="Times New Roman" w:hAnsi="Times New Roman" w:cs="Times New Roman"/>
                <w:b/>
                <w:bCs/>
                <w:color w:val="000000" w:themeColor="text1"/>
                <w:kern w:val="0"/>
                <w:sz w:val="18"/>
                <w:szCs w:val="18"/>
                <w14:ligatures w14:val="none"/>
              </w:rPr>
            </w:pPr>
            <w:r w:rsidRPr="00FD2BAF">
              <w:rPr>
                <w:rFonts w:ascii="Times New Roman" w:eastAsia="Times New Roman" w:hAnsi="Times New Roman" w:cs="Times New Roman"/>
                <w:b/>
                <w:bCs/>
                <w:color w:val="000000" w:themeColor="text1"/>
                <w:kern w:val="0"/>
                <w:sz w:val="18"/>
                <w:szCs w:val="18"/>
                <w14:ligatures w14:val="none"/>
              </w:rPr>
              <w:t>ECG-PT, PPG-PT</w:t>
            </w:r>
            <w:r w:rsidRPr="00FD2BAF">
              <w:rPr>
                <w:color w:val="000000" w:themeColor="text1"/>
              </w:rPr>
              <w:t xml:space="preserve"> </w:t>
            </w:r>
            <w:r w:rsidRPr="00FD2BAF">
              <w:rPr>
                <w:rFonts w:ascii="Times New Roman" w:eastAsia="Times New Roman" w:hAnsi="Times New Roman" w:cs="Times New Roman"/>
                <w:b/>
                <w:bCs/>
                <w:noProof/>
                <w:color w:val="000000" w:themeColor="text1"/>
                <w:kern w:val="0"/>
                <w:sz w:val="18"/>
                <w:szCs w:val="18"/>
                <w:vertAlign w:val="superscript"/>
                <w14:ligatures w14:val="none"/>
              </w:rPr>
              <w:t>25</w:t>
            </w:r>
          </w:p>
          <w:p w14:paraId="6D69226E" w14:textId="77777777" w:rsidR="007715BA" w:rsidRPr="00FD2BAF" w:rsidRDefault="007715BA" w:rsidP="007577DC">
            <w:pPr>
              <w:rPr>
                <w:rFonts w:ascii="Times New Roman" w:eastAsia="Times New Roman" w:hAnsi="Times New Roman" w:cs="Times New Roman"/>
                <w:color w:val="000000" w:themeColor="text1"/>
                <w:kern w:val="0"/>
                <w:sz w:val="18"/>
                <w:szCs w:val="18"/>
                <w14:ligatures w14:val="none"/>
              </w:rPr>
            </w:pPr>
            <w:r w:rsidRPr="00FD2BAF">
              <w:rPr>
                <w:rFonts w:ascii="Times New Roman" w:eastAsia="Times New Roman" w:hAnsi="Times New Roman" w:cs="Times New Roman"/>
                <w:color w:val="000000" w:themeColor="text1"/>
                <w:kern w:val="0"/>
                <w:sz w:val="18"/>
                <w:szCs w:val="18"/>
                <w14:ligatures w14:val="none"/>
              </w:rPr>
              <w:t>(2024)</w:t>
            </w:r>
          </w:p>
        </w:tc>
        <w:tc>
          <w:tcPr>
            <w:tcW w:w="1170" w:type="dxa"/>
            <w:tcBorders>
              <w:top w:val="single" w:sz="12" w:space="0" w:color="auto"/>
              <w:bottom w:val="single" w:sz="4" w:space="0" w:color="auto"/>
            </w:tcBorders>
          </w:tcPr>
          <w:p w14:paraId="755AC2E7" w14:textId="77777777" w:rsidR="007715BA" w:rsidRPr="00FD2BAF" w:rsidRDefault="007715BA" w:rsidP="007577DC">
            <w:pPr>
              <w:rPr>
                <w:rFonts w:ascii="Times New Roman" w:eastAsia="Times New Roman" w:hAnsi="Times New Roman" w:cs="Times New Roman"/>
                <w:color w:val="000000" w:themeColor="text1"/>
                <w:kern w:val="0"/>
                <w:sz w:val="18"/>
                <w:szCs w:val="18"/>
                <w14:ligatures w14:val="none"/>
              </w:rPr>
            </w:pPr>
            <w:r w:rsidRPr="00FD2BAF">
              <w:rPr>
                <w:rFonts w:ascii="Times New Roman" w:eastAsia="Times New Roman" w:hAnsi="Times New Roman" w:cs="Times New Roman"/>
                <w:color w:val="000000" w:themeColor="text1"/>
                <w:kern w:val="0"/>
                <w:sz w:val="18"/>
                <w:szCs w:val="18"/>
                <w14:ligatures w14:val="none"/>
              </w:rPr>
              <w:t>Transformer</w:t>
            </w:r>
          </w:p>
        </w:tc>
        <w:tc>
          <w:tcPr>
            <w:tcW w:w="1080" w:type="dxa"/>
            <w:tcBorders>
              <w:top w:val="single" w:sz="12" w:space="0" w:color="auto"/>
              <w:bottom w:val="single" w:sz="4" w:space="0" w:color="auto"/>
            </w:tcBorders>
          </w:tcPr>
          <w:p w14:paraId="35F41C2B" w14:textId="77777777" w:rsidR="007715BA" w:rsidRPr="00FD2BAF" w:rsidRDefault="007715BA" w:rsidP="007577DC">
            <w:pPr>
              <w:ind w:firstLine="1"/>
              <w:rPr>
                <w:rFonts w:ascii="Times New Roman" w:eastAsia="Times New Roman" w:hAnsi="Times New Roman" w:cs="Times New Roman"/>
                <w:color w:val="000000" w:themeColor="text1"/>
                <w:kern w:val="0"/>
                <w:sz w:val="18"/>
                <w:szCs w:val="18"/>
                <w14:ligatures w14:val="none"/>
              </w:rPr>
            </w:pPr>
            <w:r w:rsidRPr="00FD2BAF">
              <w:rPr>
                <w:rFonts w:ascii="Times New Roman" w:eastAsia="Times New Roman" w:hAnsi="Times New Roman" w:cs="Times New Roman"/>
                <w:color w:val="000000" w:themeColor="text1"/>
                <w:kern w:val="0"/>
                <w:sz w:val="18"/>
                <w:szCs w:val="18"/>
                <w14:ligatures w14:val="none"/>
              </w:rPr>
              <w:t>ECG only or PPG only</w:t>
            </w:r>
          </w:p>
        </w:tc>
        <w:tc>
          <w:tcPr>
            <w:tcW w:w="905" w:type="dxa"/>
            <w:tcBorders>
              <w:top w:val="single" w:sz="12" w:space="0" w:color="auto"/>
              <w:bottom w:val="single" w:sz="4" w:space="0" w:color="auto"/>
            </w:tcBorders>
          </w:tcPr>
          <w:p w14:paraId="70E96806" w14:textId="77777777" w:rsidR="007715BA" w:rsidRPr="00FD2BAF" w:rsidRDefault="007715BA" w:rsidP="007577DC">
            <w:pPr>
              <w:rPr>
                <w:rFonts w:ascii="Times New Roman" w:eastAsia="Times New Roman" w:hAnsi="Times New Roman" w:cs="Times New Roman"/>
                <w:color w:val="000000" w:themeColor="text1"/>
                <w:kern w:val="0"/>
                <w:sz w:val="18"/>
                <w:szCs w:val="18"/>
                <w14:ligatures w14:val="none"/>
              </w:rPr>
            </w:pPr>
            <w:r w:rsidRPr="00FD2BAF">
              <w:rPr>
                <w:rFonts w:ascii="Times New Roman" w:eastAsia="Times New Roman" w:hAnsi="Times New Roman" w:cs="Times New Roman"/>
                <w:color w:val="000000" w:themeColor="text1"/>
                <w:kern w:val="0"/>
                <w:sz w:val="18"/>
                <w:szCs w:val="18"/>
                <w14:ligatures w14:val="none"/>
              </w:rPr>
              <w:t>M/R/G</w:t>
            </w:r>
          </w:p>
        </w:tc>
        <w:tc>
          <w:tcPr>
            <w:tcW w:w="1165" w:type="dxa"/>
            <w:tcBorders>
              <w:top w:val="single" w:sz="12" w:space="0" w:color="auto"/>
              <w:bottom w:val="single" w:sz="4" w:space="0" w:color="auto"/>
            </w:tcBorders>
          </w:tcPr>
          <w:p w14:paraId="4548962E" w14:textId="77777777" w:rsidR="007715BA" w:rsidRPr="00FD2BAF" w:rsidRDefault="007715BA" w:rsidP="004B125D">
            <w:pPr>
              <w:rPr>
                <w:rFonts w:ascii="Times New Roman" w:eastAsia="Times New Roman" w:hAnsi="Times New Roman" w:cs="Times New Roman"/>
                <w:color w:val="000000" w:themeColor="text1"/>
                <w:kern w:val="0"/>
                <w:sz w:val="18"/>
                <w:szCs w:val="18"/>
                <w14:ligatures w14:val="none"/>
              </w:rPr>
            </w:pPr>
            <w:r w:rsidRPr="00FD2BAF">
              <w:rPr>
                <w:rFonts w:ascii="Times New Roman" w:eastAsia="Times New Roman" w:hAnsi="Times New Roman" w:cs="Times New Roman"/>
                <w:color w:val="000000" w:themeColor="text1"/>
                <w:kern w:val="0"/>
                <w:sz w:val="18"/>
                <w:szCs w:val="18"/>
                <w14:ligatures w14:val="none"/>
              </w:rPr>
              <w:t xml:space="preserve">ECG- PhysioNet </w:t>
            </w:r>
            <w:proofErr w:type="spellStart"/>
            <w:r w:rsidRPr="00FD2BAF">
              <w:rPr>
                <w:rFonts w:ascii="Times New Roman" w:eastAsia="Times New Roman" w:hAnsi="Times New Roman" w:cs="Times New Roman"/>
                <w:color w:val="000000" w:themeColor="text1"/>
                <w:kern w:val="0"/>
                <w:sz w:val="18"/>
                <w:szCs w:val="18"/>
                <w14:ligatures w14:val="none"/>
              </w:rPr>
              <w:t>CinC</w:t>
            </w:r>
            <w:proofErr w:type="spellEnd"/>
            <w:r w:rsidRPr="00FD2BAF">
              <w:rPr>
                <w:rFonts w:ascii="Times New Roman" w:eastAsia="Times New Roman" w:hAnsi="Times New Roman" w:cs="Times New Roman"/>
                <w:color w:val="000000" w:themeColor="text1"/>
                <w:kern w:val="0"/>
                <w:sz w:val="18"/>
                <w:szCs w:val="18"/>
                <w14:ligatures w14:val="none"/>
              </w:rPr>
              <w:t xml:space="preserve"> 2020,</w:t>
            </w:r>
          </w:p>
          <w:p w14:paraId="0CB6410D" w14:textId="77777777" w:rsidR="007715BA" w:rsidRPr="00FD2BAF" w:rsidRDefault="007715BA" w:rsidP="004B125D">
            <w:pPr>
              <w:rPr>
                <w:rFonts w:ascii="Times New Roman" w:eastAsia="Times New Roman" w:hAnsi="Times New Roman" w:cs="Times New Roman"/>
                <w:color w:val="000000" w:themeColor="text1"/>
                <w:kern w:val="0"/>
                <w:sz w:val="18"/>
                <w:szCs w:val="18"/>
                <w14:ligatures w14:val="none"/>
              </w:rPr>
            </w:pPr>
            <w:r w:rsidRPr="00FD2BAF">
              <w:rPr>
                <w:rFonts w:ascii="Times New Roman" w:eastAsia="Times New Roman" w:hAnsi="Times New Roman" w:cs="Times New Roman"/>
                <w:color w:val="000000" w:themeColor="text1"/>
                <w:kern w:val="0"/>
                <w:sz w:val="18"/>
                <w:szCs w:val="18"/>
                <w14:ligatures w14:val="none"/>
              </w:rPr>
              <w:t xml:space="preserve">PPG - </w:t>
            </w:r>
            <w:proofErr w:type="spellStart"/>
            <w:r w:rsidRPr="00FD2BAF">
              <w:rPr>
                <w:rFonts w:ascii="Times New Roman" w:eastAsia="Times New Roman" w:hAnsi="Times New Roman" w:cs="Times New Roman"/>
                <w:color w:val="000000" w:themeColor="text1"/>
                <w:kern w:val="0"/>
                <w:sz w:val="18"/>
                <w:szCs w:val="18"/>
                <w14:ligatures w14:val="none"/>
              </w:rPr>
              <w:t>Capnobase</w:t>
            </w:r>
            <w:proofErr w:type="spellEnd"/>
            <w:r w:rsidRPr="00FD2BAF">
              <w:rPr>
                <w:rFonts w:ascii="Times New Roman" w:eastAsia="Times New Roman" w:hAnsi="Times New Roman" w:cs="Times New Roman"/>
                <w:color w:val="000000" w:themeColor="text1"/>
                <w:kern w:val="0"/>
                <w:sz w:val="18"/>
                <w:szCs w:val="18"/>
                <w14:ligatures w14:val="none"/>
              </w:rPr>
              <w:t xml:space="preserve">, BIDMC, Cuffless BP </w:t>
            </w:r>
          </w:p>
        </w:tc>
        <w:tc>
          <w:tcPr>
            <w:tcW w:w="1080" w:type="dxa"/>
            <w:tcBorders>
              <w:top w:val="single" w:sz="12" w:space="0" w:color="auto"/>
              <w:bottom w:val="single" w:sz="4" w:space="0" w:color="auto"/>
            </w:tcBorders>
          </w:tcPr>
          <w:p w14:paraId="46EA3723" w14:textId="77777777" w:rsidR="007715BA" w:rsidRPr="00FD2BAF" w:rsidRDefault="007715BA" w:rsidP="007577DC">
            <w:pPr>
              <w:rPr>
                <w:rFonts w:ascii="Times New Roman" w:eastAsia="Times New Roman" w:hAnsi="Times New Roman" w:cs="Times New Roman"/>
                <w:color w:val="000000" w:themeColor="text1"/>
                <w:kern w:val="0"/>
                <w:sz w:val="18"/>
                <w:szCs w:val="18"/>
                <w14:ligatures w14:val="none"/>
              </w:rPr>
            </w:pPr>
            <w:r w:rsidRPr="00FD2BAF">
              <w:rPr>
                <w:rFonts w:ascii="Times New Roman" w:eastAsia="Times New Roman" w:hAnsi="Times New Roman" w:cs="Times New Roman"/>
                <w:color w:val="000000" w:themeColor="text1"/>
                <w:kern w:val="0"/>
                <w:sz w:val="18"/>
                <w:szCs w:val="18"/>
                <w14:ligatures w14:val="none"/>
              </w:rPr>
              <w:t>42M tokens</w:t>
            </w:r>
          </w:p>
        </w:tc>
        <w:tc>
          <w:tcPr>
            <w:tcW w:w="1355" w:type="dxa"/>
            <w:tcBorders>
              <w:top w:val="single" w:sz="12" w:space="0" w:color="auto"/>
              <w:bottom w:val="single" w:sz="4" w:space="0" w:color="auto"/>
            </w:tcBorders>
          </w:tcPr>
          <w:p w14:paraId="22520206" w14:textId="77777777" w:rsidR="007715BA" w:rsidRPr="00FD2BAF" w:rsidRDefault="007715BA" w:rsidP="00B26C18">
            <w:pPr>
              <w:rPr>
                <w:rFonts w:ascii="Times New Roman" w:eastAsia="Times New Roman" w:hAnsi="Times New Roman" w:cs="Times New Roman"/>
                <w:color w:val="000000" w:themeColor="text1"/>
                <w:sz w:val="18"/>
                <w:szCs w:val="18"/>
              </w:rPr>
            </w:pPr>
            <w:r w:rsidRPr="00FD2BAF">
              <w:rPr>
                <w:rFonts w:ascii="Times New Roman" w:eastAsia="Times New Roman" w:hAnsi="Times New Roman" w:cs="Times New Roman"/>
                <w:color w:val="000000" w:themeColor="text1"/>
                <w:sz w:val="18"/>
                <w:szCs w:val="18"/>
              </w:rPr>
              <w:t xml:space="preserve">MIMIC </w:t>
            </w:r>
            <w:proofErr w:type="spellStart"/>
            <w:r w:rsidRPr="00FD2BAF">
              <w:rPr>
                <w:rFonts w:ascii="Times New Roman" w:eastAsia="Times New Roman" w:hAnsi="Times New Roman" w:cs="Times New Roman"/>
                <w:color w:val="000000" w:themeColor="text1"/>
                <w:sz w:val="18"/>
                <w:szCs w:val="18"/>
              </w:rPr>
              <w:t>PERform</w:t>
            </w:r>
            <w:proofErr w:type="spellEnd"/>
            <w:r w:rsidRPr="00FD2BAF">
              <w:rPr>
                <w:rFonts w:ascii="Times New Roman" w:eastAsia="Times New Roman" w:hAnsi="Times New Roman" w:cs="Times New Roman"/>
                <w:color w:val="000000" w:themeColor="text1"/>
                <w:sz w:val="18"/>
                <w:szCs w:val="18"/>
              </w:rPr>
              <w:t xml:space="preserve"> (ECG, PPG), Bed-based</w:t>
            </w:r>
          </w:p>
          <w:p w14:paraId="3F245E85" w14:textId="77777777" w:rsidR="007715BA" w:rsidRPr="00FD2BAF" w:rsidRDefault="007715BA" w:rsidP="00B26C18">
            <w:pPr>
              <w:rPr>
                <w:rFonts w:ascii="Times New Roman" w:eastAsia="Times New Roman" w:hAnsi="Times New Roman" w:cs="Times New Roman"/>
                <w:color w:val="000000" w:themeColor="text1"/>
                <w:sz w:val="18"/>
                <w:szCs w:val="18"/>
              </w:rPr>
            </w:pPr>
            <w:proofErr w:type="spellStart"/>
            <w:r w:rsidRPr="00FD2BAF">
              <w:rPr>
                <w:rFonts w:ascii="Times New Roman" w:eastAsia="Times New Roman" w:hAnsi="Times New Roman" w:cs="Times New Roman"/>
                <w:color w:val="000000" w:themeColor="text1"/>
                <w:sz w:val="18"/>
                <w:szCs w:val="18"/>
              </w:rPr>
              <w:t>ballistocardiography</w:t>
            </w:r>
            <w:proofErr w:type="spellEnd"/>
            <w:r w:rsidRPr="00FD2BAF">
              <w:rPr>
                <w:rFonts w:ascii="Times New Roman" w:eastAsia="Times New Roman" w:hAnsi="Times New Roman" w:cs="Times New Roman"/>
                <w:color w:val="000000" w:themeColor="text1"/>
                <w:sz w:val="18"/>
                <w:szCs w:val="18"/>
              </w:rPr>
              <w:t xml:space="preserve"> dataset (ECG, PPG)</w:t>
            </w:r>
          </w:p>
        </w:tc>
        <w:tc>
          <w:tcPr>
            <w:tcW w:w="2274" w:type="dxa"/>
            <w:tcBorders>
              <w:top w:val="single" w:sz="12" w:space="0" w:color="auto"/>
              <w:bottom w:val="single" w:sz="4" w:space="0" w:color="auto"/>
            </w:tcBorders>
          </w:tcPr>
          <w:p w14:paraId="714AF2F3" w14:textId="77777777" w:rsidR="007715BA" w:rsidRPr="00FD2BAF" w:rsidRDefault="007715BA" w:rsidP="007577DC">
            <w:pPr>
              <w:rPr>
                <w:rFonts w:ascii="Times New Roman" w:eastAsia="Times New Roman" w:hAnsi="Times New Roman" w:cs="Times New Roman"/>
                <w:color w:val="000000" w:themeColor="text1"/>
                <w:kern w:val="0"/>
                <w:sz w:val="18"/>
                <w:szCs w:val="18"/>
                <w14:ligatures w14:val="none"/>
              </w:rPr>
            </w:pPr>
            <w:r w:rsidRPr="00FD2BAF">
              <w:rPr>
                <w:rFonts w:ascii="Times New Roman" w:eastAsia="Times New Roman" w:hAnsi="Times New Roman" w:cs="Times New Roman"/>
                <w:color w:val="000000" w:themeColor="text1"/>
                <w:kern w:val="0"/>
                <w:sz w:val="18"/>
                <w:szCs w:val="18"/>
                <w14:ligatures w14:val="none"/>
              </w:rPr>
              <w:t>• Cardiovascular (</w:t>
            </w:r>
            <w:proofErr w:type="spellStart"/>
            <w:r w:rsidRPr="00FD2BAF">
              <w:rPr>
                <w:rFonts w:ascii="Times New Roman" w:eastAsia="Times New Roman" w:hAnsi="Times New Roman" w:cs="Times New Roman"/>
                <w:color w:val="000000" w:themeColor="text1"/>
                <w:kern w:val="0"/>
                <w:sz w:val="18"/>
                <w:szCs w:val="18"/>
                <w14:ligatures w14:val="none"/>
              </w:rPr>
              <w:t>Afib</w:t>
            </w:r>
            <w:proofErr w:type="spellEnd"/>
            <w:r w:rsidRPr="00FD2BAF">
              <w:rPr>
                <w:rFonts w:ascii="Times New Roman" w:eastAsia="Times New Roman" w:hAnsi="Times New Roman" w:cs="Times New Roman"/>
                <w:color w:val="000000" w:themeColor="text1"/>
                <w:kern w:val="0"/>
                <w:sz w:val="18"/>
                <w:szCs w:val="18"/>
                <w14:ligatures w14:val="none"/>
              </w:rPr>
              <w:t xml:space="preserve"> classification (ECG, PPG),</w:t>
            </w:r>
          </w:p>
          <w:p w14:paraId="63573DED" w14:textId="77777777" w:rsidR="007715BA" w:rsidRPr="00FD2BAF" w:rsidRDefault="007715BA" w:rsidP="007577DC">
            <w:pPr>
              <w:rPr>
                <w:rFonts w:ascii="Times New Roman" w:eastAsia="Times New Roman" w:hAnsi="Times New Roman" w:cs="Times New Roman"/>
                <w:color w:val="000000" w:themeColor="text1"/>
                <w:kern w:val="0"/>
                <w:sz w:val="18"/>
                <w:szCs w:val="18"/>
                <w14:ligatures w14:val="none"/>
              </w:rPr>
            </w:pPr>
            <w:proofErr w:type="gramStart"/>
            <w:r w:rsidRPr="00FD2BAF">
              <w:rPr>
                <w:rFonts w:ascii="Times New Roman" w:eastAsia="Times New Roman" w:hAnsi="Times New Roman" w:cs="Times New Roman"/>
                <w:color w:val="000000" w:themeColor="text1"/>
                <w:kern w:val="0"/>
                <w:sz w:val="18"/>
                <w:szCs w:val="18"/>
                <w14:ligatures w14:val="none"/>
              </w:rPr>
              <w:t>heart beat</w:t>
            </w:r>
            <w:proofErr w:type="gramEnd"/>
            <w:r w:rsidRPr="00FD2BAF">
              <w:rPr>
                <w:rFonts w:ascii="Times New Roman" w:eastAsia="Times New Roman" w:hAnsi="Times New Roman" w:cs="Times New Roman"/>
                <w:color w:val="000000" w:themeColor="text1"/>
                <w:kern w:val="0"/>
                <w:sz w:val="18"/>
                <w:szCs w:val="18"/>
                <w14:ligatures w14:val="none"/>
              </w:rPr>
              <w:t xml:space="preserve"> detection (PPG))</w:t>
            </w:r>
          </w:p>
          <w:p w14:paraId="24EF8B49" w14:textId="77777777" w:rsidR="007715BA" w:rsidRPr="00FD2BAF" w:rsidRDefault="007715BA" w:rsidP="007577DC">
            <w:pPr>
              <w:rPr>
                <w:rFonts w:ascii="Times New Roman" w:eastAsia="Times New Roman" w:hAnsi="Times New Roman" w:cs="Times New Roman"/>
                <w:color w:val="000000" w:themeColor="text1"/>
                <w:kern w:val="0"/>
                <w:sz w:val="18"/>
                <w:szCs w:val="18"/>
                <w14:ligatures w14:val="none"/>
              </w:rPr>
            </w:pPr>
            <w:r w:rsidRPr="00FD2BAF">
              <w:rPr>
                <w:rFonts w:ascii="Times New Roman" w:eastAsia="Times New Roman" w:hAnsi="Times New Roman" w:cs="Times New Roman"/>
                <w:color w:val="000000" w:themeColor="text1"/>
                <w:kern w:val="0"/>
                <w:sz w:val="18"/>
                <w:szCs w:val="18"/>
                <w14:ligatures w14:val="none"/>
              </w:rPr>
              <w:t>• Generative model evaluation (ECG, PPG)</w:t>
            </w:r>
          </w:p>
        </w:tc>
        <w:tc>
          <w:tcPr>
            <w:tcW w:w="2231" w:type="dxa"/>
            <w:tcBorders>
              <w:top w:val="single" w:sz="12" w:space="0" w:color="auto"/>
              <w:bottom w:val="single" w:sz="4" w:space="0" w:color="auto"/>
            </w:tcBorders>
          </w:tcPr>
          <w:p w14:paraId="14BF2F5D" w14:textId="77777777" w:rsidR="007715BA" w:rsidRPr="00FD2BAF" w:rsidRDefault="007715BA" w:rsidP="007C4659">
            <w:pPr>
              <w:rPr>
                <w:rFonts w:ascii="Times New Roman" w:eastAsia="Times New Roman" w:hAnsi="Times New Roman" w:cs="Times New Roman"/>
                <w:color w:val="000000" w:themeColor="text1"/>
                <w:kern w:val="0"/>
                <w:sz w:val="18"/>
                <w:szCs w:val="18"/>
                <w14:ligatures w14:val="none"/>
              </w:rPr>
            </w:pPr>
            <w:r w:rsidRPr="00FD2BAF">
              <w:rPr>
                <w:rFonts w:ascii="Times New Roman" w:eastAsia="Times New Roman" w:hAnsi="Times New Roman" w:cs="Times New Roman"/>
                <w:color w:val="000000" w:themeColor="text1"/>
                <w:kern w:val="0"/>
                <w:sz w:val="18"/>
                <w:szCs w:val="18"/>
                <w14:ligatures w14:val="none"/>
              </w:rPr>
              <w:t xml:space="preserve">• </w:t>
            </w:r>
            <w:proofErr w:type="spellStart"/>
            <w:r w:rsidRPr="00FD2BAF">
              <w:rPr>
                <w:rFonts w:ascii="Times New Roman" w:eastAsia="Times New Roman" w:hAnsi="Times New Roman" w:cs="Times New Roman"/>
                <w:color w:val="000000" w:themeColor="text1"/>
                <w:kern w:val="0"/>
                <w:sz w:val="18"/>
                <w:szCs w:val="18"/>
                <w14:ligatures w14:val="none"/>
              </w:rPr>
              <w:t>Afib</w:t>
            </w:r>
            <w:proofErr w:type="spellEnd"/>
            <w:r w:rsidRPr="00FD2BAF">
              <w:rPr>
                <w:rFonts w:ascii="Times New Roman" w:eastAsia="Times New Roman" w:hAnsi="Times New Roman" w:cs="Times New Roman"/>
                <w:color w:val="000000" w:themeColor="text1"/>
                <w:kern w:val="0"/>
                <w:sz w:val="18"/>
                <w:szCs w:val="18"/>
                <w14:ligatures w14:val="none"/>
              </w:rPr>
              <w:t xml:space="preserve"> detection: AUROC 0.99 (ECG-PT), 0.93 (PPG-PT)</w:t>
            </w:r>
          </w:p>
          <w:p w14:paraId="0588ACF9" w14:textId="77777777" w:rsidR="007715BA" w:rsidRPr="00FD2BAF" w:rsidRDefault="007715BA" w:rsidP="007C4659">
            <w:pPr>
              <w:rPr>
                <w:rFonts w:ascii="Times New Roman" w:eastAsia="Times New Roman" w:hAnsi="Times New Roman" w:cs="Times New Roman"/>
                <w:color w:val="000000" w:themeColor="text1"/>
                <w:kern w:val="0"/>
                <w:sz w:val="18"/>
                <w:szCs w:val="18"/>
                <w14:ligatures w14:val="none"/>
              </w:rPr>
            </w:pPr>
            <w:r w:rsidRPr="00FD2BAF">
              <w:rPr>
                <w:rFonts w:ascii="Times New Roman" w:eastAsia="Times New Roman" w:hAnsi="Times New Roman" w:cs="Times New Roman"/>
                <w:color w:val="000000" w:themeColor="text1"/>
                <w:kern w:val="0"/>
                <w:sz w:val="18"/>
                <w:szCs w:val="18"/>
                <w14:ligatures w14:val="none"/>
              </w:rPr>
              <w:t>• PPG beat detection: F1 0.98 (PPG-PT)</w:t>
            </w:r>
          </w:p>
        </w:tc>
        <w:tc>
          <w:tcPr>
            <w:tcW w:w="805" w:type="dxa"/>
            <w:tcBorders>
              <w:top w:val="single" w:sz="12" w:space="0" w:color="auto"/>
              <w:bottom w:val="single" w:sz="4" w:space="0" w:color="auto"/>
              <w:right w:val="single" w:sz="12" w:space="0" w:color="auto"/>
            </w:tcBorders>
          </w:tcPr>
          <w:p w14:paraId="67608A0C" w14:textId="77777777" w:rsidR="007715BA" w:rsidRPr="00FD2BAF" w:rsidRDefault="007715BA" w:rsidP="007577DC">
            <w:pPr>
              <w:pStyle w:val="Heading1"/>
              <w:shd w:val="clear" w:color="auto" w:fill="FFFFFF"/>
              <w:spacing w:before="0" w:after="120" w:line="288" w:lineRule="atLeast"/>
              <w:jc w:val="center"/>
              <w:rPr>
                <w:rFonts w:ascii="Times New Roman" w:eastAsia="Times New Roman" w:hAnsi="Times New Roman" w:cs="Times New Roman"/>
                <w:b/>
                <w:bCs/>
                <w:color w:val="000000" w:themeColor="text1"/>
                <w:kern w:val="0"/>
                <w:sz w:val="18"/>
                <w:szCs w:val="18"/>
                <w14:ligatures w14:val="none"/>
              </w:rPr>
            </w:pPr>
            <w:r w:rsidRPr="00FD2BAF">
              <w:rPr>
                <w:rFonts w:ascii="Segoe UI Symbol" w:eastAsia="Times New Roman" w:hAnsi="Segoe UI Symbol" w:cs="Segoe UI Symbol"/>
                <w:b/>
                <w:bCs/>
                <w:color w:val="000000" w:themeColor="text1"/>
                <w:kern w:val="0"/>
                <w:sz w:val="18"/>
                <w:szCs w:val="18"/>
                <w14:ligatures w14:val="none"/>
              </w:rPr>
              <w:t>✓</w:t>
            </w:r>
            <w:r w:rsidRPr="00FD2BAF">
              <w:rPr>
                <w:rFonts w:ascii="Times New Roman" w:eastAsia="Times New Roman" w:hAnsi="Times New Roman" w:cs="Times New Roman"/>
                <w:color w:val="000000" w:themeColor="text1"/>
                <w:kern w:val="0"/>
                <w:sz w:val="18"/>
                <w:szCs w:val="18"/>
                <w14:ligatures w14:val="none"/>
              </w:rPr>
              <w:t xml:space="preserve"> / </w:t>
            </w:r>
            <w:r w:rsidRPr="00FD2BAF">
              <w:rPr>
                <w:rFonts w:ascii="Segoe UI Symbol" w:eastAsia="Times New Roman" w:hAnsi="Segoe UI Symbol" w:cs="Segoe UI Symbol"/>
                <w:b/>
                <w:bCs/>
                <w:color w:val="000000" w:themeColor="text1"/>
                <w:kern w:val="0"/>
                <w:sz w:val="18"/>
                <w:szCs w:val="18"/>
                <w14:ligatures w14:val="none"/>
              </w:rPr>
              <w:t>✓</w:t>
            </w:r>
            <w:r w:rsidRPr="00FD2BAF">
              <w:rPr>
                <w:rFonts w:ascii="Times New Roman" w:eastAsia="Times New Roman" w:hAnsi="Times New Roman" w:cs="Times New Roman"/>
                <w:color w:val="000000" w:themeColor="text1"/>
                <w:kern w:val="0"/>
                <w:sz w:val="18"/>
                <w:szCs w:val="18"/>
                <w14:ligatures w14:val="none"/>
              </w:rPr>
              <w:t xml:space="preserve">  </w:t>
            </w:r>
          </w:p>
        </w:tc>
      </w:tr>
      <w:tr w:rsidR="007715BA" w:rsidRPr="00FD2BAF" w14:paraId="5A6C4E29" w14:textId="77777777" w:rsidTr="00D51595">
        <w:trPr>
          <w:trHeight w:val="1040"/>
        </w:trPr>
        <w:tc>
          <w:tcPr>
            <w:tcW w:w="1335" w:type="dxa"/>
            <w:tcBorders>
              <w:top w:val="single" w:sz="4" w:space="0" w:color="auto"/>
              <w:left w:val="single" w:sz="12" w:space="0" w:color="auto"/>
              <w:bottom w:val="single" w:sz="4" w:space="0" w:color="auto"/>
            </w:tcBorders>
          </w:tcPr>
          <w:p w14:paraId="047F49C5" w14:textId="77777777" w:rsidR="007715BA" w:rsidRPr="00FD2BAF" w:rsidRDefault="007715BA" w:rsidP="003C2F29">
            <w:pPr>
              <w:rPr>
                <w:rFonts w:ascii="Times New Roman" w:eastAsia="Times New Roman" w:hAnsi="Times New Roman" w:cs="Times New Roman"/>
                <w:b/>
                <w:bCs/>
                <w:color w:val="000000" w:themeColor="text1"/>
                <w:kern w:val="0"/>
                <w:sz w:val="18"/>
                <w:szCs w:val="18"/>
                <w14:ligatures w14:val="none"/>
              </w:rPr>
            </w:pPr>
            <w:r w:rsidRPr="00FD2BAF">
              <w:rPr>
                <w:rFonts w:ascii="Times New Roman" w:eastAsia="Times New Roman" w:hAnsi="Times New Roman" w:cs="Times New Roman"/>
                <w:b/>
                <w:bCs/>
                <w:color w:val="000000" w:themeColor="text1"/>
                <w:kern w:val="0"/>
                <w:sz w:val="18"/>
                <w:szCs w:val="18"/>
                <w14:ligatures w14:val="none"/>
              </w:rPr>
              <w:t>HeartBERT</w:t>
            </w:r>
            <w:r w:rsidRPr="00FD2BAF">
              <w:rPr>
                <w:rFonts w:ascii="Times New Roman" w:eastAsia="Times New Roman" w:hAnsi="Times New Roman" w:cs="Times New Roman"/>
                <w:b/>
                <w:bCs/>
                <w:noProof/>
                <w:color w:val="000000" w:themeColor="text1"/>
                <w:kern w:val="0"/>
                <w:sz w:val="18"/>
                <w:szCs w:val="18"/>
                <w:vertAlign w:val="superscript"/>
                <w14:ligatures w14:val="none"/>
              </w:rPr>
              <w:t>24</w:t>
            </w:r>
          </w:p>
          <w:p w14:paraId="223DBEA5" w14:textId="77777777" w:rsidR="007715BA" w:rsidRPr="00FD2BAF" w:rsidRDefault="007715BA" w:rsidP="003C2F29">
            <w:pPr>
              <w:rPr>
                <w:rFonts w:ascii="Times New Roman" w:eastAsia="Times New Roman" w:hAnsi="Times New Roman" w:cs="Times New Roman"/>
                <w:b/>
                <w:bCs/>
                <w:color w:val="000000" w:themeColor="text1"/>
                <w:kern w:val="0"/>
                <w:sz w:val="18"/>
                <w:szCs w:val="18"/>
                <w14:ligatures w14:val="none"/>
              </w:rPr>
            </w:pPr>
            <w:r w:rsidRPr="00FD2BAF">
              <w:rPr>
                <w:rFonts w:ascii="Times New Roman" w:eastAsia="Times New Roman" w:hAnsi="Times New Roman" w:cs="Times New Roman"/>
                <w:color w:val="000000" w:themeColor="text1"/>
                <w:kern w:val="0"/>
                <w:sz w:val="18"/>
                <w:szCs w:val="18"/>
                <w14:ligatures w14:val="none"/>
              </w:rPr>
              <w:t>(2024)</w:t>
            </w:r>
          </w:p>
        </w:tc>
        <w:tc>
          <w:tcPr>
            <w:tcW w:w="1170" w:type="dxa"/>
            <w:tcBorders>
              <w:top w:val="single" w:sz="4" w:space="0" w:color="auto"/>
              <w:bottom w:val="single" w:sz="4" w:space="0" w:color="auto"/>
            </w:tcBorders>
          </w:tcPr>
          <w:p w14:paraId="35C77CA2" w14:textId="77777777" w:rsidR="007715BA" w:rsidRPr="00FD2BAF" w:rsidRDefault="007715BA" w:rsidP="007577DC">
            <w:pPr>
              <w:rPr>
                <w:rFonts w:ascii="Times New Roman" w:eastAsia="Times New Roman" w:hAnsi="Times New Roman" w:cs="Times New Roman"/>
                <w:color w:val="000000" w:themeColor="text1"/>
                <w:kern w:val="0"/>
                <w:sz w:val="18"/>
                <w:szCs w:val="18"/>
                <w14:ligatures w14:val="none"/>
              </w:rPr>
            </w:pPr>
            <w:r w:rsidRPr="00FD2BAF">
              <w:rPr>
                <w:rFonts w:ascii="Times New Roman" w:eastAsia="Times New Roman" w:hAnsi="Times New Roman" w:cs="Times New Roman"/>
                <w:color w:val="000000" w:themeColor="text1"/>
                <w:kern w:val="0"/>
                <w:sz w:val="18"/>
                <w:szCs w:val="18"/>
                <w14:ligatures w14:val="none"/>
              </w:rPr>
              <w:t>Transformer</w:t>
            </w:r>
          </w:p>
        </w:tc>
        <w:tc>
          <w:tcPr>
            <w:tcW w:w="1080" w:type="dxa"/>
            <w:tcBorders>
              <w:top w:val="single" w:sz="4" w:space="0" w:color="auto"/>
              <w:bottom w:val="single" w:sz="4" w:space="0" w:color="auto"/>
            </w:tcBorders>
          </w:tcPr>
          <w:p w14:paraId="410531A3" w14:textId="77777777" w:rsidR="007715BA" w:rsidRPr="00FD2BAF" w:rsidRDefault="007715BA" w:rsidP="007577DC">
            <w:pPr>
              <w:ind w:firstLine="1"/>
              <w:rPr>
                <w:rFonts w:ascii="Times New Roman" w:eastAsia="Times New Roman" w:hAnsi="Times New Roman" w:cs="Times New Roman"/>
                <w:color w:val="000000" w:themeColor="text1"/>
                <w:kern w:val="0"/>
                <w:sz w:val="18"/>
                <w:szCs w:val="18"/>
                <w14:ligatures w14:val="none"/>
              </w:rPr>
            </w:pPr>
            <w:r w:rsidRPr="00FD2BAF">
              <w:rPr>
                <w:rFonts w:ascii="Times New Roman" w:eastAsia="Times New Roman" w:hAnsi="Times New Roman" w:cs="Times New Roman"/>
                <w:color w:val="000000" w:themeColor="text1"/>
                <w:kern w:val="0"/>
                <w:sz w:val="18"/>
                <w:szCs w:val="18"/>
                <w14:ligatures w14:val="none"/>
              </w:rPr>
              <w:t>ECG only</w:t>
            </w:r>
          </w:p>
        </w:tc>
        <w:tc>
          <w:tcPr>
            <w:tcW w:w="905" w:type="dxa"/>
            <w:tcBorders>
              <w:top w:val="single" w:sz="4" w:space="0" w:color="auto"/>
              <w:bottom w:val="single" w:sz="4" w:space="0" w:color="auto"/>
            </w:tcBorders>
          </w:tcPr>
          <w:p w14:paraId="7F4E0B6F" w14:textId="77777777" w:rsidR="007715BA" w:rsidRPr="00FD2BAF" w:rsidRDefault="007715BA" w:rsidP="007577DC">
            <w:pPr>
              <w:rPr>
                <w:rFonts w:ascii="Times New Roman" w:eastAsia="Times New Roman" w:hAnsi="Times New Roman" w:cs="Times New Roman"/>
                <w:color w:val="000000" w:themeColor="text1"/>
                <w:kern w:val="0"/>
                <w:sz w:val="18"/>
                <w:szCs w:val="18"/>
                <w14:ligatures w14:val="none"/>
              </w:rPr>
            </w:pPr>
            <w:r w:rsidRPr="00FD2BAF">
              <w:rPr>
                <w:rFonts w:ascii="Times New Roman" w:eastAsia="Times New Roman" w:hAnsi="Times New Roman" w:cs="Times New Roman"/>
                <w:color w:val="000000" w:themeColor="text1"/>
                <w:kern w:val="0"/>
                <w:sz w:val="18"/>
                <w:szCs w:val="18"/>
                <w14:ligatures w14:val="none"/>
              </w:rPr>
              <w:t>M/R/G</w:t>
            </w:r>
          </w:p>
        </w:tc>
        <w:tc>
          <w:tcPr>
            <w:tcW w:w="1165" w:type="dxa"/>
            <w:tcBorders>
              <w:top w:val="single" w:sz="4" w:space="0" w:color="auto"/>
              <w:bottom w:val="single" w:sz="4" w:space="0" w:color="auto"/>
            </w:tcBorders>
          </w:tcPr>
          <w:p w14:paraId="70199DA1" w14:textId="77777777" w:rsidR="007715BA" w:rsidRPr="00FD2BAF" w:rsidRDefault="007715BA" w:rsidP="007577DC">
            <w:pPr>
              <w:rPr>
                <w:rFonts w:ascii="Times New Roman" w:eastAsia="Times New Roman" w:hAnsi="Times New Roman" w:cs="Times New Roman"/>
                <w:color w:val="000000" w:themeColor="text1"/>
                <w:kern w:val="0"/>
                <w:sz w:val="18"/>
                <w:szCs w:val="18"/>
                <w14:ligatures w14:val="none"/>
              </w:rPr>
            </w:pPr>
            <w:r w:rsidRPr="00FD2BAF">
              <w:rPr>
                <w:rFonts w:ascii="Times New Roman" w:eastAsia="Times New Roman" w:hAnsi="Times New Roman" w:cs="Times New Roman"/>
                <w:color w:val="000000" w:themeColor="text1"/>
                <w:kern w:val="0"/>
                <w:sz w:val="18"/>
                <w:szCs w:val="18"/>
                <w14:ligatures w14:val="none"/>
              </w:rPr>
              <w:t>MIT-BIH arrhythmia, PTB-XL, European ST-T database</w:t>
            </w:r>
          </w:p>
        </w:tc>
        <w:tc>
          <w:tcPr>
            <w:tcW w:w="1080" w:type="dxa"/>
            <w:tcBorders>
              <w:top w:val="single" w:sz="4" w:space="0" w:color="auto"/>
              <w:bottom w:val="single" w:sz="4" w:space="0" w:color="auto"/>
            </w:tcBorders>
          </w:tcPr>
          <w:p w14:paraId="21C11084" w14:textId="77777777" w:rsidR="007715BA" w:rsidRPr="00FD2BAF" w:rsidRDefault="007715BA" w:rsidP="007577DC">
            <w:pPr>
              <w:rPr>
                <w:rFonts w:ascii="Times New Roman" w:eastAsia="Times New Roman" w:hAnsi="Times New Roman" w:cs="Times New Roman"/>
                <w:color w:val="000000" w:themeColor="text1"/>
                <w:kern w:val="0"/>
                <w:sz w:val="18"/>
                <w:szCs w:val="18"/>
                <w14:ligatures w14:val="none"/>
              </w:rPr>
            </w:pPr>
            <w:r w:rsidRPr="00FD2BAF">
              <w:rPr>
                <w:rFonts w:ascii="Times New Roman" w:eastAsia="Times New Roman" w:hAnsi="Times New Roman" w:cs="Times New Roman"/>
                <w:color w:val="000000" w:themeColor="text1"/>
                <w:kern w:val="0"/>
                <w:sz w:val="18"/>
                <w:szCs w:val="18"/>
                <w14:ligatures w14:val="none"/>
              </w:rPr>
              <w:t>72M tokens</w:t>
            </w:r>
          </w:p>
        </w:tc>
        <w:tc>
          <w:tcPr>
            <w:tcW w:w="1355" w:type="dxa"/>
            <w:tcBorders>
              <w:top w:val="single" w:sz="4" w:space="0" w:color="auto"/>
              <w:bottom w:val="single" w:sz="4" w:space="0" w:color="auto"/>
            </w:tcBorders>
          </w:tcPr>
          <w:p w14:paraId="06A36881" w14:textId="77777777" w:rsidR="007715BA" w:rsidRPr="00FD2BAF" w:rsidRDefault="007715BA" w:rsidP="00E02275">
            <w:pPr>
              <w:rPr>
                <w:rFonts w:ascii="Times New Roman" w:eastAsia="Times New Roman" w:hAnsi="Times New Roman" w:cs="Times New Roman"/>
                <w:color w:val="000000" w:themeColor="text1"/>
                <w:kern w:val="0"/>
                <w:sz w:val="18"/>
                <w:szCs w:val="18"/>
                <w14:ligatures w14:val="none"/>
              </w:rPr>
            </w:pPr>
            <w:r w:rsidRPr="00FD2BAF">
              <w:rPr>
                <w:rFonts w:ascii="Times New Roman" w:eastAsia="Times New Roman" w:hAnsi="Times New Roman" w:cs="Times New Roman"/>
                <w:color w:val="000000" w:themeColor="text1"/>
                <w:kern w:val="0"/>
                <w:sz w:val="18"/>
                <w:szCs w:val="18"/>
                <w14:ligatures w14:val="none"/>
              </w:rPr>
              <w:t xml:space="preserve">MIT-BIH Polysomnographic Database, Icentia11k </w:t>
            </w:r>
          </w:p>
        </w:tc>
        <w:tc>
          <w:tcPr>
            <w:tcW w:w="2274" w:type="dxa"/>
            <w:tcBorders>
              <w:top w:val="single" w:sz="4" w:space="0" w:color="auto"/>
              <w:bottom w:val="single" w:sz="4" w:space="0" w:color="auto"/>
            </w:tcBorders>
          </w:tcPr>
          <w:p w14:paraId="45ECDA74" w14:textId="77777777" w:rsidR="007715BA" w:rsidRPr="00FD2BAF" w:rsidRDefault="007715BA" w:rsidP="00BC7A40">
            <w:pPr>
              <w:rPr>
                <w:rFonts w:ascii="Times New Roman" w:eastAsia="Times New Roman" w:hAnsi="Times New Roman" w:cs="Times New Roman"/>
                <w:color w:val="000000" w:themeColor="text1"/>
                <w:kern w:val="0"/>
                <w:sz w:val="18"/>
                <w:szCs w:val="18"/>
                <w14:ligatures w14:val="none"/>
              </w:rPr>
            </w:pPr>
            <w:r w:rsidRPr="00FD2BAF">
              <w:rPr>
                <w:rFonts w:ascii="Times New Roman" w:eastAsia="Times New Roman" w:hAnsi="Times New Roman" w:cs="Times New Roman"/>
                <w:color w:val="000000" w:themeColor="text1"/>
                <w:kern w:val="0"/>
                <w:sz w:val="18"/>
                <w:szCs w:val="18"/>
                <w14:ligatures w14:val="none"/>
              </w:rPr>
              <w:t>• Cardiovascular (</w:t>
            </w:r>
            <w:proofErr w:type="gramStart"/>
            <w:r w:rsidRPr="00FD2BAF">
              <w:rPr>
                <w:rFonts w:ascii="Times New Roman" w:eastAsia="Times New Roman" w:hAnsi="Times New Roman" w:cs="Times New Roman"/>
                <w:color w:val="000000" w:themeColor="text1"/>
                <w:kern w:val="0"/>
                <w:sz w:val="18"/>
                <w:szCs w:val="18"/>
                <w14:ligatures w14:val="none"/>
              </w:rPr>
              <w:t>Heart beat</w:t>
            </w:r>
            <w:proofErr w:type="gramEnd"/>
            <w:r w:rsidRPr="00FD2BAF">
              <w:rPr>
                <w:rFonts w:ascii="Times New Roman" w:eastAsia="Times New Roman" w:hAnsi="Times New Roman" w:cs="Times New Roman"/>
                <w:color w:val="000000" w:themeColor="text1"/>
                <w:kern w:val="0"/>
                <w:sz w:val="18"/>
                <w:szCs w:val="18"/>
                <w14:ligatures w14:val="none"/>
              </w:rPr>
              <w:t xml:space="preserve"> classification)</w:t>
            </w:r>
          </w:p>
          <w:p w14:paraId="2A8579D2" w14:textId="77777777" w:rsidR="007715BA" w:rsidRPr="00FD2BAF" w:rsidRDefault="007715BA" w:rsidP="00BC7A40">
            <w:pPr>
              <w:rPr>
                <w:rFonts w:ascii="Times New Roman" w:eastAsia="Times New Roman" w:hAnsi="Times New Roman" w:cs="Times New Roman"/>
                <w:color w:val="000000" w:themeColor="text1"/>
                <w:kern w:val="0"/>
                <w:sz w:val="18"/>
                <w:szCs w:val="18"/>
                <w14:ligatures w14:val="none"/>
              </w:rPr>
            </w:pPr>
            <w:r w:rsidRPr="00FD2BAF">
              <w:rPr>
                <w:rFonts w:ascii="Times New Roman" w:eastAsia="Times New Roman" w:hAnsi="Times New Roman" w:cs="Times New Roman"/>
                <w:color w:val="000000" w:themeColor="text1"/>
                <w:kern w:val="0"/>
                <w:sz w:val="18"/>
                <w:szCs w:val="18"/>
                <w14:ligatures w14:val="none"/>
              </w:rPr>
              <w:t>• Sleep-related (sleep stage classification)</w:t>
            </w:r>
          </w:p>
        </w:tc>
        <w:tc>
          <w:tcPr>
            <w:tcW w:w="2231" w:type="dxa"/>
            <w:tcBorders>
              <w:top w:val="single" w:sz="4" w:space="0" w:color="auto"/>
              <w:bottom w:val="single" w:sz="4" w:space="0" w:color="auto"/>
            </w:tcBorders>
          </w:tcPr>
          <w:p w14:paraId="5D9F336C" w14:textId="77777777" w:rsidR="007715BA" w:rsidRPr="00FD2BAF" w:rsidRDefault="007715BA" w:rsidP="00F9754C">
            <w:pPr>
              <w:rPr>
                <w:rFonts w:ascii="Times New Roman" w:eastAsia="Times New Roman" w:hAnsi="Times New Roman" w:cs="Times New Roman"/>
                <w:color w:val="000000" w:themeColor="text1"/>
                <w:kern w:val="0"/>
                <w:sz w:val="18"/>
                <w:szCs w:val="18"/>
                <w14:ligatures w14:val="none"/>
              </w:rPr>
            </w:pPr>
            <w:r w:rsidRPr="00FD2BAF">
              <w:rPr>
                <w:rFonts w:ascii="Times New Roman" w:eastAsia="Times New Roman" w:hAnsi="Times New Roman" w:cs="Times New Roman"/>
                <w:color w:val="000000" w:themeColor="text1"/>
                <w:kern w:val="0"/>
                <w:sz w:val="18"/>
                <w:szCs w:val="18"/>
                <w14:ligatures w14:val="none"/>
              </w:rPr>
              <w:t>• Sleep-stage classification:</w:t>
            </w:r>
          </w:p>
          <w:p w14:paraId="3F8490AC" w14:textId="77777777" w:rsidR="007715BA" w:rsidRPr="00FD2BAF" w:rsidRDefault="007715BA" w:rsidP="00F9754C">
            <w:pPr>
              <w:rPr>
                <w:rFonts w:ascii="Times New Roman" w:eastAsia="Times New Roman" w:hAnsi="Times New Roman" w:cs="Times New Roman"/>
                <w:color w:val="000000" w:themeColor="text1"/>
                <w:kern w:val="0"/>
                <w:sz w:val="18"/>
                <w:szCs w:val="18"/>
                <w14:ligatures w14:val="none"/>
              </w:rPr>
            </w:pPr>
            <w:r w:rsidRPr="00FD2BAF">
              <w:rPr>
                <w:rFonts w:ascii="Times New Roman" w:eastAsia="Times New Roman" w:hAnsi="Times New Roman" w:cs="Times New Roman"/>
                <w:color w:val="000000" w:themeColor="text1"/>
                <w:kern w:val="0"/>
                <w:sz w:val="18"/>
                <w:szCs w:val="18"/>
                <w14:ligatures w14:val="none"/>
              </w:rPr>
              <w:t>F1 0.75 (3-stage), F1 0.62 (5-stage)</w:t>
            </w:r>
          </w:p>
          <w:p w14:paraId="5BAEF98A" w14:textId="77777777" w:rsidR="007715BA" w:rsidRPr="00FD2BAF" w:rsidRDefault="007715BA" w:rsidP="00F9754C">
            <w:pPr>
              <w:rPr>
                <w:rFonts w:ascii="Times New Roman" w:eastAsia="Times New Roman" w:hAnsi="Times New Roman" w:cs="Times New Roman"/>
                <w:color w:val="000000" w:themeColor="text1"/>
                <w:kern w:val="0"/>
                <w:sz w:val="18"/>
                <w:szCs w:val="18"/>
                <w14:ligatures w14:val="none"/>
              </w:rPr>
            </w:pPr>
            <w:r w:rsidRPr="00FD2BAF">
              <w:rPr>
                <w:rFonts w:ascii="Times New Roman" w:eastAsia="Times New Roman" w:hAnsi="Times New Roman" w:cs="Times New Roman"/>
                <w:color w:val="000000" w:themeColor="text1"/>
                <w:kern w:val="0"/>
                <w:sz w:val="18"/>
                <w:szCs w:val="18"/>
                <w14:ligatures w14:val="none"/>
              </w:rPr>
              <w:t>• Heartbeat classification:</w:t>
            </w:r>
          </w:p>
          <w:p w14:paraId="62A801EA" w14:textId="77777777" w:rsidR="007715BA" w:rsidRPr="00FD2BAF" w:rsidRDefault="007715BA" w:rsidP="00F9754C">
            <w:pPr>
              <w:rPr>
                <w:rFonts w:ascii="Times New Roman" w:eastAsia="Times New Roman" w:hAnsi="Times New Roman" w:cs="Times New Roman"/>
                <w:color w:val="000000" w:themeColor="text1"/>
                <w:kern w:val="0"/>
                <w:sz w:val="18"/>
                <w:szCs w:val="18"/>
                <w14:ligatures w14:val="none"/>
              </w:rPr>
            </w:pPr>
            <w:r w:rsidRPr="00FD2BAF">
              <w:rPr>
                <w:rFonts w:ascii="Times New Roman" w:eastAsia="Times New Roman" w:hAnsi="Times New Roman" w:cs="Times New Roman"/>
                <w:color w:val="000000" w:themeColor="text1"/>
                <w:kern w:val="0"/>
                <w:sz w:val="18"/>
                <w:szCs w:val="18"/>
                <w14:ligatures w14:val="none"/>
              </w:rPr>
              <w:t>F1 0.89 (half frozen model)</w:t>
            </w:r>
          </w:p>
        </w:tc>
        <w:tc>
          <w:tcPr>
            <w:tcW w:w="805" w:type="dxa"/>
            <w:tcBorders>
              <w:top w:val="single" w:sz="4" w:space="0" w:color="auto"/>
              <w:bottom w:val="single" w:sz="4" w:space="0" w:color="auto"/>
              <w:right w:val="single" w:sz="12" w:space="0" w:color="auto"/>
            </w:tcBorders>
          </w:tcPr>
          <w:p w14:paraId="625E6597" w14:textId="77777777" w:rsidR="007715BA" w:rsidRPr="00FD2BAF" w:rsidRDefault="007715BA" w:rsidP="007577DC">
            <w:pPr>
              <w:pStyle w:val="Heading1"/>
              <w:shd w:val="clear" w:color="auto" w:fill="FFFFFF"/>
              <w:spacing w:before="0" w:after="120" w:line="288" w:lineRule="atLeast"/>
              <w:jc w:val="center"/>
              <w:rPr>
                <w:rFonts w:ascii="Times New Roman" w:eastAsia="Times New Roman" w:hAnsi="Times New Roman" w:cs="Times New Roman"/>
                <w:b/>
                <w:bCs/>
                <w:color w:val="000000" w:themeColor="text1"/>
                <w:kern w:val="0"/>
                <w:sz w:val="18"/>
                <w:szCs w:val="18"/>
                <w14:ligatures w14:val="none"/>
              </w:rPr>
            </w:pPr>
            <w:r w:rsidRPr="00FD2BAF">
              <w:rPr>
                <w:rFonts w:ascii="Segoe UI Symbol" w:eastAsia="Times New Roman" w:hAnsi="Segoe UI Symbol" w:cs="Segoe UI Symbol"/>
                <w:b/>
                <w:bCs/>
                <w:color w:val="000000" w:themeColor="text1"/>
                <w:kern w:val="0"/>
                <w:sz w:val="18"/>
                <w:szCs w:val="18"/>
                <w14:ligatures w14:val="none"/>
              </w:rPr>
              <w:t>✓</w:t>
            </w:r>
            <w:r w:rsidRPr="00FD2BAF">
              <w:rPr>
                <w:rFonts w:ascii="Times New Roman" w:eastAsia="Times New Roman" w:hAnsi="Times New Roman" w:cs="Times New Roman"/>
                <w:color w:val="000000" w:themeColor="text1"/>
                <w:kern w:val="0"/>
                <w:sz w:val="18"/>
                <w:szCs w:val="18"/>
                <w14:ligatures w14:val="none"/>
              </w:rPr>
              <w:t xml:space="preserve"> / </w:t>
            </w:r>
            <w:r w:rsidRPr="00FD2BAF">
              <w:rPr>
                <w:rFonts w:ascii="Segoe UI Symbol" w:eastAsia="Times New Roman" w:hAnsi="Segoe UI Symbol" w:cs="Segoe UI Symbol"/>
                <w:b/>
                <w:bCs/>
                <w:color w:val="000000" w:themeColor="text1"/>
                <w:kern w:val="0"/>
                <w:sz w:val="18"/>
                <w:szCs w:val="18"/>
                <w14:ligatures w14:val="none"/>
              </w:rPr>
              <w:t>✓</w:t>
            </w:r>
            <w:r w:rsidRPr="00FD2BAF">
              <w:rPr>
                <w:rFonts w:ascii="Times New Roman" w:eastAsia="Times New Roman" w:hAnsi="Times New Roman" w:cs="Times New Roman"/>
                <w:color w:val="000000" w:themeColor="text1"/>
                <w:kern w:val="0"/>
                <w:sz w:val="18"/>
                <w:szCs w:val="18"/>
                <w14:ligatures w14:val="none"/>
              </w:rPr>
              <w:t xml:space="preserve">  </w:t>
            </w:r>
          </w:p>
        </w:tc>
      </w:tr>
      <w:tr w:rsidR="007715BA" w:rsidRPr="00FD2BAF" w14:paraId="59A8F348" w14:textId="77777777" w:rsidTr="001421D3">
        <w:trPr>
          <w:trHeight w:val="521"/>
        </w:trPr>
        <w:tc>
          <w:tcPr>
            <w:tcW w:w="1335" w:type="dxa"/>
            <w:tcBorders>
              <w:top w:val="single" w:sz="4" w:space="0" w:color="auto"/>
              <w:left w:val="single" w:sz="12" w:space="0" w:color="auto"/>
              <w:bottom w:val="single" w:sz="4" w:space="0" w:color="auto"/>
            </w:tcBorders>
          </w:tcPr>
          <w:p w14:paraId="07FF61DA" w14:textId="77777777" w:rsidR="007715BA" w:rsidRPr="00FD2BAF" w:rsidRDefault="007715BA" w:rsidP="007577DC">
            <w:pPr>
              <w:rPr>
                <w:rFonts w:ascii="Times New Roman" w:eastAsia="Times New Roman" w:hAnsi="Times New Roman" w:cs="Times New Roman"/>
                <w:b/>
                <w:bCs/>
                <w:color w:val="000000" w:themeColor="text1"/>
                <w:kern w:val="0"/>
                <w:sz w:val="18"/>
                <w:szCs w:val="18"/>
                <w14:ligatures w14:val="none"/>
              </w:rPr>
            </w:pPr>
            <w:r w:rsidRPr="00FD2BAF">
              <w:rPr>
                <w:rFonts w:ascii="Times New Roman" w:eastAsia="Times New Roman" w:hAnsi="Times New Roman" w:cs="Times New Roman"/>
                <w:b/>
                <w:bCs/>
                <w:color w:val="000000" w:themeColor="text1"/>
                <w:kern w:val="0"/>
                <w:sz w:val="18"/>
                <w:szCs w:val="18"/>
                <w14:ligatures w14:val="none"/>
              </w:rPr>
              <w:t>PaPaGei</w:t>
            </w:r>
            <w:r w:rsidRPr="00FD2BAF">
              <w:rPr>
                <w:rFonts w:ascii="Times New Roman" w:eastAsia="Times New Roman" w:hAnsi="Times New Roman" w:cs="Times New Roman"/>
                <w:b/>
                <w:bCs/>
                <w:noProof/>
                <w:color w:val="000000" w:themeColor="text1"/>
                <w:kern w:val="0"/>
                <w:sz w:val="18"/>
                <w:szCs w:val="18"/>
                <w:vertAlign w:val="superscript"/>
                <w14:ligatures w14:val="none"/>
              </w:rPr>
              <w:t>26</w:t>
            </w:r>
          </w:p>
          <w:p w14:paraId="6B598B56" w14:textId="77777777" w:rsidR="007715BA" w:rsidRPr="00FD2BAF" w:rsidRDefault="007715BA" w:rsidP="007577DC">
            <w:pPr>
              <w:rPr>
                <w:rFonts w:ascii="Times New Roman" w:eastAsia="Times New Roman" w:hAnsi="Times New Roman" w:cs="Times New Roman"/>
                <w:color w:val="000000" w:themeColor="text1"/>
                <w:kern w:val="0"/>
                <w:sz w:val="18"/>
                <w:szCs w:val="18"/>
                <w14:ligatures w14:val="none"/>
              </w:rPr>
            </w:pPr>
            <w:r w:rsidRPr="00FD2BAF">
              <w:rPr>
                <w:rFonts w:ascii="Times New Roman" w:eastAsia="Times New Roman" w:hAnsi="Times New Roman" w:cs="Times New Roman"/>
                <w:color w:val="000000" w:themeColor="text1"/>
                <w:kern w:val="0"/>
                <w:sz w:val="18"/>
                <w:szCs w:val="18"/>
                <w14:ligatures w14:val="none"/>
              </w:rPr>
              <w:t>-S/ -P</w:t>
            </w:r>
          </w:p>
          <w:p w14:paraId="65434359" w14:textId="77777777" w:rsidR="007715BA" w:rsidRPr="00FD2BAF" w:rsidRDefault="007715BA" w:rsidP="007577DC">
            <w:pPr>
              <w:rPr>
                <w:rFonts w:ascii="Times New Roman" w:eastAsia="Times New Roman" w:hAnsi="Times New Roman" w:cs="Times New Roman"/>
                <w:b/>
                <w:bCs/>
                <w:color w:val="000000" w:themeColor="text1"/>
                <w:kern w:val="0"/>
                <w:sz w:val="18"/>
                <w:szCs w:val="18"/>
                <w14:ligatures w14:val="none"/>
              </w:rPr>
            </w:pPr>
            <w:r w:rsidRPr="00FD2BAF">
              <w:rPr>
                <w:rFonts w:ascii="Times New Roman" w:eastAsia="Times New Roman" w:hAnsi="Times New Roman" w:cs="Times New Roman"/>
                <w:color w:val="000000" w:themeColor="text1"/>
                <w:kern w:val="0"/>
                <w:sz w:val="18"/>
                <w:szCs w:val="18"/>
                <w14:ligatures w14:val="none"/>
              </w:rPr>
              <w:t>(2024)</w:t>
            </w:r>
          </w:p>
        </w:tc>
        <w:tc>
          <w:tcPr>
            <w:tcW w:w="1170" w:type="dxa"/>
            <w:tcBorders>
              <w:top w:val="single" w:sz="4" w:space="0" w:color="auto"/>
              <w:bottom w:val="single" w:sz="4" w:space="0" w:color="auto"/>
            </w:tcBorders>
          </w:tcPr>
          <w:p w14:paraId="607B96C1" w14:textId="77777777" w:rsidR="007715BA" w:rsidRPr="00FD2BAF" w:rsidRDefault="007715BA" w:rsidP="007577DC">
            <w:pPr>
              <w:rPr>
                <w:rFonts w:ascii="Times New Roman" w:eastAsia="Times New Roman" w:hAnsi="Times New Roman" w:cs="Times New Roman"/>
                <w:color w:val="000000" w:themeColor="text1"/>
                <w:kern w:val="0"/>
                <w:sz w:val="18"/>
                <w:szCs w:val="18"/>
                <w14:ligatures w14:val="none"/>
              </w:rPr>
            </w:pPr>
            <w:r w:rsidRPr="00FD2BAF">
              <w:rPr>
                <w:rFonts w:ascii="Times New Roman" w:eastAsia="Times New Roman" w:hAnsi="Times New Roman" w:cs="Times New Roman"/>
                <w:color w:val="000000" w:themeColor="text1"/>
                <w:kern w:val="0"/>
                <w:sz w:val="18"/>
                <w:szCs w:val="18"/>
                <w14:ligatures w14:val="none"/>
              </w:rPr>
              <w:t>Transformer</w:t>
            </w:r>
          </w:p>
        </w:tc>
        <w:tc>
          <w:tcPr>
            <w:tcW w:w="1080" w:type="dxa"/>
            <w:tcBorders>
              <w:top w:val="single" w:sz="4" w:space="0" w:color="auto"/>
              <w:bottom w:val="single" w:sz="4" w:space="0" w:color="auto"/>
            </w:tcBorders>
          </w:tcPr>
          <w:p w14:paraId="005359C3" w14:textId="77777777" w:rsidR="007715BA" w:rsidRPr="00FD2BAF" w:rsidRDefault="007715BA" w:rsidP="007577DC">
            <w:pPr>
              <w:ind w:firstLine="1"/>
              <w:rPr>
                <w:rFonts w:ascii="Times New Roman" w:eastAsia="Times New Roman" w:hAnsi="Times New Roman" w:cs="Times New Roman"/>
                <w:color w:val="000000" w:themeColor="text1"/>
                <w:kern w:val="0"/>
                <w:sz w:val="18"/>
                <w:szCs w:val="18"/>
                <w14:ligatures w14:val="none"/>
              </w:rPr>
            </w:pPr>
            <w:r w:rsidRPr="00FD2BAF">
              <w:rPr>
                <w:rFonts w:ascii="Times New Roman" w:eastAsia="Times New Roman" w:hAnsi="Times New Roman" w:cs="Times New Roman"/>
                <w:color w:val="000000" w:themeColor="text1"/>
                <w:kern w:val="0"/>
                <w:sz w:val="18"/>
                <w:szCs w:val="18"/>
                <w14:ligatures w14:val="none"/>
              </w:rPr>
              <w:t>PPG only</w:t>
            </w:r>
          </w:p>
        </w:tc>
        <w:tc>
          <w:tcPr>
            <w:tcW w:w="905" w:type="dxa"/>
            <w:tcBorders>
              <w:top w:val="single" w:sz="4" w:space="0" w:color="auto"/>
              <w:bottom w:val="single" w:sz="4" w:space="0" w:color="auto"/>
            </w:tcBorders>
          </w:tcPr>
          <w:p w14:paraId="18A733AE" w14:textId="77777777" w:rsidR="007715BA" w:rsidRPr="00FD2BAF" w:rsidRDefault="007715BA" w:rsidP="007577DC">
            <w:pPr>
              <w:rPr>
                <w:rFonts w:ascii="Times New Roman" w:eastAsia="Times New Roman" w:hAnsi="Times New Roman" w:cs="Times New Roman"/>
                <w:color w:val="000000" w:themeColor="text1"/>
                <w:kern w:val="0"/>
                <w:sz w:val="18"/>
                <w:szCs w:val="18"/>
                <w14:ligatures w14:val="none"/>
              </w:rPr>
            </w:pPr>
            <w:r w:rsidRPr="00FD2BAF">
              <w:rPr>
                <w:rFonts w:ascii="Times New Roman" w:eastAsia="Times New Roman" w:hAnsi="Times New Roman" w:cs="Times New Roman"/>
                <w:color w:val="000000" w:themeColor="text1"/>
                <w:kern w:val="0"/>
                <w:sz w:val="18"/>
                <w:szCs w:val="18"/>
                <w14:ligatures w14:val="none"/>
              </w:rPr>
              <w:t>CL</w:t>
            </w:r>
          </w:p>
        </w:tc>
        <w:tc>
          <w:tcPr>
            <w:tcW w:w="1165" w:type="dxa"/>
            <w:tcBorders>
              <w:top w:val="single" w:sz="4" w:space="0" w:color="auto"/>
              <w:bottom w:val="single" w:sz="4" w:space="0" w:color="auto"/>
            </w:tcBorders>
          </w:tcPr>
          <w:p w14:paraId="617669A2" w14:textId="77777777" w:rsidR="007715BA" w:rsidRPr="00FD2BAF" w:rsidRDefault="007715BA" w:rsidP="007577DC">
            <w:pPr>
              <w:rPr>
                <w:rFonts w:ascii="Times New Roman" w:eastAsia="Times New Roman" w:hAnsi="Times New Roman" w:cs="Times New Roman"/>
                <w:color w:val="000000" w:themeColor="text1"/>
                <w:kern w:val="0"/>
                <w:sz w:val="18"/>
                <w:szCs w:val="18"/>
                <w14:ligatures w14:val="none"/>
              </w:rPr>
            </w:pPr>
            <w:proofErr w:type="spellStart"/>
            <w:r w:rsidRPr="00FD2BAF">
              <w:rPr>
                <w:rFonts w:ascii="Times New Roman" w:eastAsia="Times New Roman" w:hAnsi="Times New Roman" w:cs="Times New Roman"/>
                <w:color w:val="000000" w:themeColor="text1"/>
                <w:kern w:val="0"/>
                <w:sz w:val="18"/>
                <w:szCs w:val="18"/>
                <w14:ligatures w14:val="none"/>
              </w:rPr>
              <w:t>VitalDB</w:t>
            </w:r>
            <w:proofErr w:type="spellEnd"/>
            <w:r w:rsidRPr="00FD2BAF">
              <w:rPr>
                <w:rFonts w:ascii="Times New Roman" w:eastAsia="Times New Roman" w:hAnsi="Times New Roman" w:cs="Times New Roman"/>
                <w:color w:val="000000" w:themeColor="text1"/>
                <w:kern w:val="0"/>
                <w:sz w:val="18"/>
                <w:szCs w:val="18"/>
                <w14:ligatures w14:val="none"/>
              </w:rPr>
              <w:t>, MIMIC-III waveform, MESA sleep</w:t>
            </w:r>
          </w:p>
        </w:tc>
        <w:tc>
          <w:tcPr>
            <w:tcW w:w="1080" w:type="dxa"/>
            <w:tcBorders>
              <w:top w:val="single" w:sz="4" w:space="0" w:color="auto"/>
              <w:bottom w:val="single" w:sz="4" w:space="0" w:color="auto"/>
            </w:tcBorders>
          </w:tcPr>
          <w:p w14:paraId="16BF68BE" w14:textId="77777777" w:rsidR="007715BA" w:rsidRPr="00FD2BAF" w:rsidRDefault="007715BA" w:rsidP="007577DC">
            <w:pPr>
              <w:rPr>
                <w:rFonts w:ascii="Times New Roman" w:eastAsia="Times New Roman" w:hAnsi="Times New Roman" w:cs="Times New Roman"/>
                <w:color w:val="000000" w:themeColor="text1"/>
                <w:kern w:val="0"/>
                <w:sz w:val="18"/>
                <w:szCs w:val="18"/>
                <w14:ligatures w14:val="none"/>
              </w:rPr>
            </w:pPr>
            <w:r w:rsidRPr="00FD2BAF">
              <w:rPr>
                <w:rFonts w:ascii="Times New Roman" w:eastAsia="Times New Roman" w:hAnsi="Times New Roman" w:cs="Times New Roman"/>
                <w:color w:val="000000" w:themeColor="text1"/>
                <w:kern w:val="0"/>
                <w:sz w:val="18"/>
                <w:szCs w:val="18"/>
                <w14:ligatures w14:val="none"/>
              </w:rPr>
              <w:t>20M 10sec segments (57K hours)</w:t>
            </w:r>
          </w:p>
        </w:tc>
        <w:tc>
          <w:tcPr>
            <w:tcW w:w="1355" w:type="dxa"/>
            <w:tcBorders>
              <w:top w:val="single" w:sz="4" w:space="0" w:color="auto"/>
              <w:bottom w:val="single" w:sz="4" w:space="0" w:color="auto"/>
            </w:tcBorders>
          </w:tcPr>
          <w:p w14:paraId="4821F480" w14:textId="77777777" w:rsidR="007715BA" w:rsidRPr="00FD2BAF" w:rsidRDefault="007715BA" w:rsidP="007577DC">
            <w:pPr>
              <w:rPr>
                <w:rFonts w:ascii="Times New Roman" w:eastAsia="Times New Roman" w:hAnsi="Times New Roman" w:cs="Times New Roman"/>
                <w:color w:val="000000" w:themeColor="text1"/>
                <w:kern w:val="0"/>
                <w:sz w:val="18"/>
                <w:szCs w:val="18"/>
                <w14:ligatures w14:val="none"/>
              </w:rPr>
            </w:pPr>
            <w:r w:rsidRPr="00FD2BAF">
              <w:rPr>
                <w:rFonts w:ascii="Times New Roman" w:eastAsia="Times New Roman" w:hAnsi="Times New Roman" w:cs="Times New Roman"/>
                <w:color w:val="000000" w:themeColor="text1"/>
                <w:kern w:val="0"/>
                <w:sz w:val="18"/>
                <w:szCs w:val="18"/>
                <w14:ligatures w14:val="none"/>
              </w:rPr>
              <w:t xml:space="preserve">nuMom2B, VV, PPH-BP, SDB, ECSMP, </w:t>
            </w:r>
            <w:r w:rsidRPr="00FD2BAF">
              <w:rPr>
                <w:rFonts w:ascii="Times New Roman" w:eastAsia="Times New Roman" w:hAnsi="Times New Roman" w:cs="Times New Roman"/>
                <w:color w:val="000000" w:themeColor="text1"/>
                <w:kern w:val="0"/>
                <w:sz w:val="18"/>
                <w:szCs w:val="18"/>
                <w14:ligatures w14:val="none"/>
              </w:rPr>
              <w:lastRenderedPageBreak/>
              <w:t>WESAD, PPG-</w:t>
            </w:r>
            <w:proofErr w:type="spellStart"/>
            <w:r w:rsidRPr="00FD2BAF">
              <w:rPr>
                <w:rFonts w:ascii="Times New Roman" w:eastAsia="Times New Roman" w:hAnsi="Times New Roman" w:cs="Times New Roman"/>
                <w:color w:val="000000" w:themeColor="text1"/>
                <w:kern w:val="0"/>
                <w:sz w:val="18"/>
                <w:szCs w:val="18"/>
                <w14:ligatures w14:val="none"/>
              </w:rPr>
              <w:t>DaLiA</w:t>
            </w:r>
            <w:proofErr w:type="spellEnd"/>
          </w:p>
        </w:tc>
        <w:tc>
          <w:tcPr>
            <w:tcW w:w="2274" w:type="dxa"/>
            <w:tcBorders>
              <w:top w:val="single" w:sz="4" w:space="0" w:color="auto"/>
              <w:bottom w:val="single" w:sz="4" w:space="0" w:color="auto"/>
            </w:tcBorders>
          </w:tcPr>
          <w:p w14:paraId="59ADA42C" w14:textId="77777777" w:rsidR="007715BA" w:rsidRPr="00FD2BAF" w:rsidRDefault="007715BA" w:rsidP="004D279A">
            <w:pPr>
              <w:rPr>
                <w:rFonts w:ascii="Times New Roman" w:eastAsia="Times New Roman" w:hAnsi="Times New Roman" w:cs="Times New Roman"/>
                <w:color w:val="000000" w:themeColor="text1"/>
                <w:kern w:val="0"/>
                <w:sz w:val="18"/>
                <w:szCs w:val="18"/>
                <w14:ligatures w14:val="none"/>
              </w:rPr>
            </w:pPr>
            <w:r w:rsidRPr="00FD2BAF">
              <w:rPr>
                <w:rFonts w:ascii="Times New Roman" w:eastAsia="Times New Roman" w:hAnsi="Times New Roman" w:cs="Times New Roman"/>
                <w:color w:val="000000" w:themeColor="text1"/>
                <w:kern w:val="0"/>
                <w:sz w:val="18"/>
                <w:szCs w:val="18"/>
                <w14:ligatures w14:val="none"/>
              </w:rPr>
              <w:lastRenderedPageBreak/>
              <w:t>• Cardiovascular (BP, heart rate estimation, hypertension)</w:t>
            </w:r>
          </w:p>
          <w:p w14:paraId="7580055F" w14:textId="77777777" w:rsidR="007715BA" w:rsidRPr="00FD2BAF" w:rsidRDefault="007715BA" w:rsidP="004D279A">
            <w:pPr>
              <w:rPr>
                <w:rFonts w:ascii="Times New Roman" w:eastAsia="Times New Roman" w:hAnsi="Times New Roman" w:cs="Times New Roman"/>
                <w:color w:val="000000" w:themeColor="text1"/>
                <w:kern w:val="0"/>
                <w:sz w:val="18"/>
                <w:szCs w:val="18"/>
                <w14:ligatures w14:val="none"/>
              </w:rPr>
            </w:pPr>
            <w:r w:rsidRPr="00FD2BAF">
              <w:rPr>
                <w:rFonts w:ascii="Times New Roman" w:eastAsia="Times New Roman" w:hAnsi="Times New Roman" w:cs="Times New Roman"/>
                <w:color w:val="000000" w:themeColor="text1"/>
                <w:kern w:val="0"/>
                <w:sz w:val="18"/>
                <w:szCs w:val="18"/>
                <w14:ligatures w14:val="none"/>
              </w:rPr>
              <w:lastRenderedPageBreak/>
              <w:t>• Sleep-related (AHI, sleep disturbance)</w:t>
            </w:r>
          </w:p>
          <w:p w14:paraId="4B5B021A" w14:textId="77777777" w:rsidR="007715BA" w:rsidRPr="00FD2BAF" w:rsidRDefault="007715BA" w:rsidP="004D279A">
            <w:pPr>
              <w:rPr>
                <w:rFonts w:ascii="Times New Roman" w:eastAsia="Times New Roman" w:hAnsi="Times New Roman" w:cs="Times New Roman"/>
                <w:color w:val="000000" w:themeColor="text1"/>
                <w:kern w:val="0"/>
                <w:sz w:val="18"/>
                <w:szCs w:val="18"/>
                <w14:ligatures w14:val="none"/>
              </w:rPr>
            </w:pPr>
            <w:r w:rsidRPr="00FD2BAF">
              <w:rPr>
                <w:rFonts w:ascii="Times New Roman" w:eastAsia="Times New Roman" w:hAnsi="Times New Roman" w:cs="Times New Roman"/>
                <w:color w:val="000000" w:themeColor="text1"/>
                <w:kern w:val="0"/>
                <w:sz w:val="18"/>
                <w:szCs w:val="18"/>
                <w14:ligatures w14:val="none"/>
              </w:rPr>
              <w:t>• Pregnancy monitoring (gestational age, pregnancy stage)</w:t>
            </w:r>
          </w:p>
          <w:p w14:paraId="7D6C6B32" w14:textId="77777777" w:rsidR="007715BA" w:rsidRPr="00FD2BAF" w:rsidRDefault="007715BA" w:rsidP="004D279A">
            <w:pPr>
              <w:rPr>
                <w:rFonts w:ascii="Times New Roman" w:eastAsia="Times New Roman" w:hAnsi="Times New Roman" w:cs="Times New Roman"/>
                <w:color w:val="000000" w:themeColor="text1"/>
                <w:kern w:val="0"/>
                <w:sz w:val="18"/>
                <w:szCs w:val="18"/>
                <w14:ligatures w14:val="none"/>
              </w:rPr>
            </w:pPr>
            <w:r w:rsidRPr="00FD2BAF">
              <w:rPr>
                <w:rFonts w:ascii="Times New Roman" w:eastAsia="Times New Roman" w:hAnsi="Times New Roman" w:cs="Times New Roman"/>
                <w:color w:val="000000" w:themeColor="text1"/>
                <w:kern w:val="0"/>
                <w:sz w:val="18"/>
                <w:szCs w:val="18"/>
                <w14:ligatures w14:val="none"/>
              </w:rPr>
              <w:t>• Emotional and activity monitoring</w:t>
            </w:r>
          </w:p>
          <w:p w14:paraId="43594F81" w14:textId="77777777" w:rsidR="007715BA" w:rsidRPr="00FD2BAF" w:rsidRDefault="007715BA" w:rsidP="004D279A">
            <w:pPr>
              <w:rPr>
                <w:rFonts w:ascii="Times New Roman" w:eastAsia="Times New Roman" w:hAnsi="Times New Roman" w:cs="Times New Roman"/>
                <w:color w:val="000000" w:themeColor="text1"/>
                <w:kern w:val="0"/>
                <w:sz w:val="18"/>
                <w:szCs w:val="18"/>
                <w14:ligatures w14:val="none"/>
              </w:rPr>
            </w:pPr>
            <w:r w:rsidRPr="00FD2BAF">
              <w:rPr>
                <w:rFonts w:ascii="Times New Roman" w:eastAsia="Times New Roman" w:hAnsi="Times New Roman" w:cs="Times New Roman"/>
                <w:color w:val="000000" w:themeColor="text1"/>
                <w:kern w:val="0"/>
                <w:sz w:val="18"/>
                <w:szCs w:val="18"/>
                <w14:ligatures w14:val="none"/>
              </w:rPr>
              <w:t>• Prognostic/ risk prediction (ICU mortality, admission)</w:t>
            </w:r>
          </w:p>
        </w:tc>
        <w:tc>
          <w:tcPr>
            <w:tcW w:w="2231" w:type="dxa"/>
            <w:tcBorders>
              <w:top w:val="single" w:sz="4" w:space="0" w:color="auto"/>
              <w:bottom w:val="single" w:sz="4" w:space="0" w:color="auto"/>
            </w:tcBorders>
          </w:tcPr>
          <w:p w14:paraId="544BE8BF" w14:textId="77777777" w:rsidR="007715BA" w:rsidRPr="00FD2BAF" w:rsidRDefault="007715BA" w:rsidP="00986400">
            <w:pPr>
              <w:rPr>
                <w:rFonts w:ascii="Times New Roman" w:eastAsia="Times New Roman" w:hAnsi="Times New Roman" w:cs="Times New Roman"/>
                <w:color w:val="000000" w:themeColor="text1"/>
                <w:kern w:val="0"/>
                <w:sz w:val="18"/>
                <w:szCs w:val="18"/>
                <w14:ligatures w14:val="none"/>
              </w:rPr>
            </w:pPr>
            <w:r w:rsidRPr="00FD2BAF">
              <w:rPr>
                <w:rFonts w:ascii="Times New Roman" w:eastAsia="Times New Roman" w:hAnsi="Times New Roman" w:cs="Times New Roman"/>
                <w:color w:val="000000" w:themeColor="text1"/>
                <w:kern w:val="0"/>
                <w:sz w:val="18"/>
                <w:szCs w:val="18"/>
                <w14:ligatures w14:val="none"/>
              </w:rPr>
              <w:lastRenderedPageBreak/>
              <w:t xml:space="preserve">• Classification: average AUROC 0.67 across 9 tasks </w:t>
            </w:r>
          </w:p>
          <w:p w14:paraId="7F2CBBE7" w14:textId="77777777" w:rsidR="007715BA" w:rsidRPr="00FD2BAF" w:rsidRDefault="007715BA" w:rsidP="00986400">
            <w:pPr>
              <w:rPr>
                <w:rFonts w:ascii="Times New Roman" w:eastAsia="Times New Roman" w:hAnsi="Times New Roman" w:cs="Times New Roman"/>
                <w:color w:val="000000" w:themeColor="text1"/>
                <w:kern w:val="0"/>
                <w:sz w:val="18"/>
                <w:szCs w:val="18"/>
                <w14:ligatures w14:val="none"/>
              </w:rPr>
            </w:pPr>
            <w:r w:rsidRPr="00FD2BAF">
              <w:rPr>
                <w:rFonts w:ascii="Times New Roman" w:eastAsia="Times New Roman" w:hAnsi="Times New Roman" w:cs="Times New Roman"/>
                <w:color w:val="000000" w:themeColor="text1"/>
                <w:kern w:val="0"/>
                <w:sz w:val="18"/>
                <w:szCs w:val="18"/>
                <w14:ligatures w14:val="none"/>
              </w:rPr>
              <w:lastRenderedPageBreak/>
              <w:t>• Regression: average MAE 10.1 across 9 tasks</w:t>
            </w:r>
          </w:p>
          <w:p w14:paraId="723188EC" w14:textId="77777777" w:rsidR="007715BA" w:rsidRPr="00FD2BAF" w:rsidRDefault="007715BA" w:rsidP="007B0B3E">
            <w:pPr>
              <w:rPr>
                <w:rFonts w:ascii="Times New Roman" w:eastAsia="Times New Roman" w:hAnsi="Times New Roman" w:cs="Times New Roman"/>
                <w:color w:val="000000" w:themeColor="text1"/>
                <w:kern w:val="0"/>
                <w:sz w:val="18"/>
                <w:szCs w:val="18"/>
                <w14:ligatures w14:val="none"/>
              </w:rPr>
            </w:pPr>
            <w:r w:rsidRPr="00FD2BAF">
              <w:rPr>
                <w:rFonts w:ascii="Times New Roman" w:eastAsia="Times New Roman" w:hAnsi="Times New Roman" w:cs="Times New Roman"/>
                <w:color w:val="000000" w:themeColor="text1"/>
                <w:kern w:val="0"/>
                <w:sz w:val="18"/>
                <w:szCs w:val="18"/>
                <w14:ligatures w14:val="none"/>
              </w:rPr>
              <w:t>(SBP MAE 13~14, average HR MAE 3.5, HR MAE 11.5)</w:t>
            </w:r>
          </w:p>
        </w:tc>
        <w:tc>
          <w:tcPr>
            <w:tcW w:w="805" w:type="dxa"/>
            <w:tcBorders>
              <w:top w:val="single" w:sz="4" w:space="0" w:color="auto"/>
              <w:bottom w:val="single" w:sz="4" w:space="0" w:color="auto"/>
              <w:right w:val="single" w:sz="12" w:space="0" w:color="auto"/>
            </w:tcBorders>
          </w:tcPr>
          <w:p w14:paraId="715EB740" w14:textId="77777777" w:rsidR="007715BA" w:rsidRPr="00FD2BAF" w:rsidRDefault="007715BA" w:rsidP="007577DC">
            <w:pPr>
              <w:pStyle w:val="Heading1"/>
              <w:shd w:val="clear" w:color="auto" w:fill="FFFFFF"/>
              <w:spacing w:before="0" w:after="120" w:line="288" w:lineRule="atLeast"/>
              <w:jc w:val="center"/>
              <w:rPr>
                <w:rFonts w:ascii="Times New Roman" w:eastAsia="Times New Roman" w:hAnsi="Times New Roman" w:cs="Times New Roman"/>
                <w:b/>
                <w:bCs/>
                <w:color w:val="000000" w:themeColor="text1"/>
                <w:kern w:val="0"/>
                <w:sz w:val="18"/>
                <w:szCs w:val="18"/>
                <w14:ligatures w14:val="none"/>
              </w:rPr>
            </w:pPr>
            <w:r w:rsidRPr="00FD2BAF">
              <w:rPr>
                <w:rFonts w:ascii="Segoe UI Symbol" w:eastAsia="Times New Roman" w:hAnsi="Segoe UI Symbol" w:cs="Segoe UI Symbol"/>
                <w:b/>
                <w:bCs/>
                <w:color w:val="000000" w:themeColor="text1"/>
                <w:kern w:val="0"/>
                <w:sz w:val="18"/>
                <w:szCs w:val="18"/>
                <w14:ligatures w14:val="none"/>
              </w:rPr>
              <w:lastRenderedPageBreak/>
              <w:t>✓</w:t>
            </w:r>
            <w:r w:rsidRPr="00FD2BAF">
              <w:rPr>
                <w:rFonts w:ascii="Times New Roman" w:eastAsia="Times New Roman" w:hAnsi="Times New Roman" w:cs="Times New Roman"/>
                <w:color w:val="000000" w:themeColor="text1"/>
                <w:kern w:val="0"/>
                <w:sz w:val="18"/>
                <w:szCs w:val="18"/>
                <w14:ligatures w14:val="none"/>
              </w:rPr>
              <w:t xml:space="preserve"> / </w:t>
            </w:r>
            <w:r w:rsidRPr="00FD2BAF">
              <w:rPr>
                <w:rFonts w:ascii="Segoe UI Symbol" w:eastAsia="Times New Roman" w:hAnsi="Segoe UI Symbol" w:cs="Segoe UI Symbol"/>
                <w:b/>
                <w:bCs/>
                <w:color w:val="000000" w:themeColor="text1"/>
                <w:kern w:val="0"/>
                <w:sz w:val="18"/>
                <w:szCs w:val="18"/>
                <w14:ligatures w14:val="none"/>
              </w:rPr>
              <w:t>✓</w:t>
            </w:r>
            <w:r w:rsidRPr="00FD2BAF">
              <w:rPr>
                <w:rFonts w:ascii="Times New Roman" w:eastAsia="Times New Roman" w:hAnsi="Times New Roman" w:cs="Times New Roman"/>
                <w:color w:val="000000" w:themeColor="text1"/>
                <w:kern w:val="0"/>
                <w:sz w:val="18"/>
                <w:szCs w:val="18"/>
                <w14:ligatures w14:val="none"/>
              </w:rPr>
              <w:t xml:space="preserve">  </w:t>
            </w:r>
          </w:p>
        </w:tc>
      </w:tr>
      <w:tr w:rsidR="007715BA" w:rsidRPr="00FD2BAF" w14:paraId="49893241" w14:textId="77777777" w:rsidTr="00D51595">
        <w:trPr>
          <w:trHeight w:val="521"/>
        </w:trPr>
        <w:tc>
          <w:tcPr>
            <w:tcW w:w="1335" w:type="dxa"/>
            <w:tcBorders>
              <w:top w:val="single" w:sz="4" w:space="0" w:color="auto"/>
              <w:left w:val="single" w:sz="12" w:space="0" w:color="auto"/>
              <w:bottom w:val="single" w:sz="12" w:space="0" w:color="auto"/>
            </w:tcBorders>
          </w:tcPr>
          <w:p w14:paraId="4189F3B0" w14:textId="77777777" w:rsidR="007715BA" w:rsidRPr="00FD2BAF" w:rsidRDefault="007715BA" w:rsidP="007577DC">
            <w:pPr>
              <w:rPr>
                <w:rFonts w:ascii="Times New Roman" w:eastAsia="Times New Roman" w:hAnsi="Times New Roman" w:cs="Times New Roman"/>
                <w:b/>
                <w:bCs/>
                <w:color w:val="000000" w:themeColor="text1"/>
                <w:kern w:val="0"/>
                <w:sz w:val="18"/>
                <w:szCs w:val="18"/>
                <w14:ligatures w14:val="none"/>
              </w:rPr>
            </w:pPr>
            <w:r w:rsidRPr="00FD2BAF">
              <w:rPr>
                <w:rFonts w:ascii="Times New Roman" w:eastAsia="Times New Roman" w:hAnsi="Times New Roman" w:cs="Times New Roman"/>
                <w:b/>
                <w:bCs/>
                <w:color w:val="000000" w:themeColor="text1"/>
                <w:kern w:val="0"/>
                <w:sz w:val="18"/>
                <w:szCs w:val="18"/>
                <w14:ligatures w14:val="none"/>
              </w:rPr>
              <w:t>Siam-Quality</w:t>
            </w:r>
          </w:p>
          <w:p w14:paraId="64567B4E" w14:textId="77777777" w:rsidR="007715BA" w:rsidRPr="00FD2BAF" w:rsidRDefault="007715BA" w:rsidP="007577DC">
            <w:pPr>
              <w:rPr>
                <w:rFonts w:ascii="Times New Roman" w:eastAsia="Times New Roman" w:hAnsi="Times New Roman" w:cs="Times New Roman"/>
                <w:b/>
                <w:bCs/>
                <w:color w:val="000000" w:themeColor="text1"/>
                <w:kern w:val="0"/>
                <w:sz w:val="18"/>
                <w:szCs w:val="18"/>
                <w14:ligatures w14:val="none"/>
              </w:rPr>
            </w:pPr>
            <w:r w:rsidRPr="00FD2BAF">
              <w:rPr>
                <w:rFonts w:ascii="Times New Roman" w:eastAsia="Times New Roman" w:hAnsi="Times New Roman" w:cs="Times New Roman"/>
                <w:b/>
                <w:bCs/>
                <w:color w:val="000000" w:themeColor="text1"/>
                <w:kern w:val="0"/>
                <w:sz w:val="18"/>
                <w:szCs w:val="18"/>
                <w14:ligatures w14:val="none"/>
              </w:rPr>
              <w:t>(2024)</w:t>
            </w:r>
          </w:p>
        </w:tc>
        <w:tc>
          <w:tcPr>
            <w:tcW w:w="1170" w:type="dxa"/>
            <w:tcBorders>
              <w:top w:val="single" w:sz="4" w:space="0" w:color="auto"/>
              <w:bottom w:val="single" w:sz="12" w:space="0" w:color="auto"/>
            </w:tcBorders>
          </w:tcPr>
          <w:p w14:paraId="64C54D67" w14:textId="77777777" w:rsidR="007715BA" w:rsidRPr="00FD2BAF" w:rsidRDefault="007715BA" w:rsidP="007577DC">
            <w:pPr>
              <w:rPr>
                <w:rFonts w:ascii="Times New Roman" w:eastAsia="Times New Roman" w:hAnsi="Times New Roman" w:cs="Times New Roman"/>
                <w:color w:val="000000" w:themeColor="text1"/>
                <w:kern w:val="0"/>
                <w:sz w:val="18"/>
                <w:szCs w:val="18"/>
                <w14:ligatures w14:val="none"/>
              </w:rPr>
            </w:pPr>
            <w:r w:rsidRPr="00FD2BAF">
              <w:rPr>
                <w:rFonts w:ascii="Times New Roman" w:eastAsia="Times New Roman" w:hAnsi="Times New Roman" w:cs="Times New Roman"/>
                <w:color w:val="000000" w:themeColor="text1"/>
                <w:kern w:val="0"/>
                <w:sz w:val="18"/>
                <w:szCs w:val="18"/>
                <w14:ligatures w14:val="none"/>
              </w:rPr>
              <w:t>CNN</w:t>
            </w:r>
          </w:p>
        </w:tc>
        <w:tc>
          <w:tcPr>
            <w:tcW w:w="1080" w:type="dxa"/>
            <w:tcBorders>
              <w:top w:val="single" w:sz="4" w:space="0" w:color="auto"/>
              <w:bottom w:val="single" w:sz="12" w:space="0" w:color="auto"/>
            </w:tcBorders>
          </w:tcPr>
          <w:p w14:paraId="0037621B" w14:textId="77777777" w:rsidR="007715BA" w:rsidRPr="00FD2BAF" w:rsidRDefault="007715BA" w:rsidP="007577DC">
            <w:pPr>
              <w:ind w:firstLine="1"/>
              <w:rPr>
                <w:rFonts w:ascii="Times New Roman" w:eastAsia="Times New Roman" w:hAnsi="Times New Roman" w:cs="Times New Roman"/>
                <w:color w:val="000000" w:themeColor="text1"/>
                <w:kern w:val="0"/>
                <w:sz w:val="18"/>
                <w:szCs w:val="18"/>
                <w14:ligatures w14:val="none"/>
              </w:rPr>
            </w:pPr>
            <w:r w:rsidRPr="00FD2BAF">
              <w:rPr>
                <w:rFonts w:ascii="Times New Roman" w:eastAsia="Times New Roman" w:hAnsi="Times New Roman" w:cs="Times New Roman"/>
                <w:color w:val="000000" w:themeColor="text1"/>
                <w:kern w:val="0"/>
                <w:sz w:val="18"/>
                <w:szCs w:val="18"/>
                <w14:ligatures w14:val="none"/>
              </w:rPr>
              <w:t>PPG only</w:t>
            </w:r>
          </w:p>
        </w:tc>
        <w:tc>
          <w:tcPr>
            <w:tcW w:w="905" w:type="dxa"/>
            <w:tcBorders>
              <w:top w:val="single" w:sz="4" w:space="0" w:color="auto"/>
              <w:bottom w:val="single" w:sz="12" w:space="0" w:color="auto"/>
            </w:tcBorders>
          </w:tcPr>
          <w:p w14:paraId="67BB58AF" w14:textId="77777777" w:rsidR="007715BA" w:rsidRPr="00FD2BAF" w:rsidRDefault="007715BA" w:rsidP="007577DC">
            <w:pPr>
              <w:rPr>
                <w:rFonts w:ascii="Times New Roman" w:eastAsia="Times New Roman" w:hAnsi="Times New Roman" w:cs="Times New Roman"/>
                <w:color w:val="000000" w:themeColor="text1"/>
                <w:kern w:val="0"/>
                <w:sz w:val="18"/>
                <w:szCs w:val="18"/>
                <w14:ligatures w14:val="none"/>
              </w:rPr>
            </w:pPr>
            <w:r w:rsidRPr="00FD2BAF">
              <w:rPr>
                <w:rFonts w:ascii="Times New Roman" w:eastAsia="Times New Roman" w:hAnsi="Times New Roman" w:cs="Times New Roman"/>
                <w:color w:val="000000" w:themeColor="text1"/>
                <w:kern w:val="0"/>
                <w:sz w:val="18"/>
                <w:szCs w:val="18"/>
                <w14:ligatures w14:val="none"/>
              </w:rPr>
              <w:t>CL</w:t>
            </w:r>
          </w:p>
        </w:tc>
        <w:tc>
          <w:tcPr>
            <w:tcW w:w="1165" w:type="dxa"/>
            <w:tcBorders>
              <w:top w:val="single" w:sz="4" w:space="0" w:color="auto"/>
              <w:bottom w:val="single" w:sz="12" w:space="0" w:color="auto"/>
            </w:tcBorders>
          </w:tcPr>
          <w:p w14:paraId="1946183B" w14:textId="77777777" w:rsidR="007715BA" w:rsidRPr="00FD2BAF" w:rsidRDefault="007715BA" w:rsidP="007577DC">
            <w:pPr>
              <w:rPr>
                <w:rFonts w:ascii="Times New Roman" w:eastAsia="Times New Roman" w:hAnsi="Times New Roman" w:cs="Times New Roman"/>
                <w:color w:val="000000" w:themeColor="text1"/>
                <w:kern w:val="0"/>
                <w:sz w:val="18"/>
                <w:szCs w:val="18"/>
                <w14:ligatures w14:val="none"/>
              </w:rPr>
            </w:pPr>
            <w:r w:rsidRPr="00FD2BAF">
              <w:rPr>
                <w:rFonts w:ascii="Times New Roman" w:eastAsia="Times New Roman" w:hAnsi="Times New Roman" w:cs="Times New Roman"/>
                <w:color w:val="000000" w:themeColor="text1"/>
                <w:kern w:val="0"/>
                <w:sz w:val="18"/>
                <w:szCs w:val="18"/>
                <w14:ligatures w14:val="none"/>
              </w:rPr>
              <w:t>UCSF ICU dataset*</w:t>
            </w:r>
          </w:p>
        </w:tc>
        <w:tc>
          <w:tcPr>
            <w:tcW w:w="1080" w:type="dxa"/>
            <w:tcBorders>
              <w:top w:val="single" w:sz="4" w:space="0" w:color="auto"/>
              <w:bottom w:val="single" w:sz="12" w:space="0" w:color="auto"/>
            </w:tcBorders>
          </w:tcPr>
          <w:p w14:paraId="311C4B74" w14:textId="77777777" w:rsidR="007715BA" w:rsidRPr="00FD2BAF" w:rsidRDefault="007715BA" w:rsidP="007577DC">
            <w:pPr>
              <w:rPr>
                <w:rFonts w:ascii="Times New Roman" w:eastAsia="Times New Roman" w:hAnsi="Times New Roman" w:cs="Times New Roman"/>
                <w:color w:val="000000" w:themeColor="text1"/>
                <w:kern w:val="0"/>
                <w:sz w:val="18"/>
                <w:szCs w:val="18"/>
                <w14:ligatures w14:val="none"/>
              </w:rPr>
            </w:pPr>
            <w:r w:rsidRPr="00FD2BAF">
              <w:rPr>
                <w:rFonts w:ascii="Times New Roman" w:eastAsia="Times New Roman" w:hAnsi="Times New Roman" w:cs="Times New Roman"/>
                <w:color w:val="000000" w:themeColor="text1"/>
                <w:kern w:val="0"/>
                <w:sz w:val="18"/>
                <w:szCs w:val="18"/>
                <w14:ligatures w14:val="none"/>
              </w:rPr>
              <w:t>36M 30sec segments</w:t>
            </w:r>
          </w:p>
        </w:tc>
        <w:tc>
          <w:tcPr>
            <w:tcW w:w="1355" w:type="dxa"/>
            <w:tcBorders>
              <w:top w:val="single" w:sz="4" w:space="0" w:color="auto"/>
              <w:bottom w:val="single" w:sz="12" w:space="0" w:color="auto"/>
            </w:tcBorders>
          </w:tcPr>
          <w:p w14:paraId="25876793" w14:textId="77777777" w:rsidR="007715BA" w:rsidRPr="00FD2BAF" w:rsidRDefault="007715BA" w:rsidP="007F6F6B">
            <w:pPr>
              <w:pStyle w:val="p1"/>
              <w:rPr>
                <w:rFonts w:ascii="Times New Roman" w:hAnsi="Times New Roman"/>
                <w:color w:val="000000" w:themeColor="text1"/>
                <w:sz w:val="18"/>
                <w:szCs w:val="18"/>
              </w:rPr>
            </w:pPr>
            <w:r w:rsidRPr="00FD2BAF">
              <w:rPr>
                <w:rFonts w:ascii="Times New Roman" w:hAnsi="Times New Roman"/>
                <w:color w:val="000000" w:themeColor="text1"/>
                <w:sz w:val="18"/>
                <w:szCs w:val="18"/>
              </w:rPr>
              <w:t xml:space="preserve">TROIKA, </w:t>
            </w:r>
          </w:p>
          <w:p w14:paraId="569D425A" w14:textId="77777777" w:rsidR="007715BA" w:rsidRPr="00FD2BAF" w:rsidRDefault="007715BA" w:rsidP="007F6F6B">
            <w:pPr>
              <w:pStyle w:val="p1"/>
              <w:rPr>
                <w:rFonts w:ascii="Times New Roman" w:hAnsi="Times New Roman"/>
                <w:color w:val="000000" w:themeColor="text1"/>
                <w:sz w:val="18"/>
                <w:szCs w:val="18"/>
              </w:rPr>
            </w:pPr>
            <w:r w:rsidRPr="00FD2BAF">
              <w:rPr>
                <w:rFonts w:ascii="Times New Roman" w:hAnsi="Times New Roman"/>
                <w:color w:val="000000" w:themeColor="text1"/>
                <w:sz w:val="18"/>
                <w:szCs w:val="18"/>
              </w:rPr>
              <w:t>Dalia,</w:t>
            </w:r>
          </w:p>
          <w:p w14:paraId="6A074944" w14:textId="77777777" w:rsidR="007715BA" w:rsidRPr="00FD2BAF" w:rsidRDefault="007715BA" w:rsidP="007F6F6B">
            <w:pPr>
              <w:pStyle w:val="p1"/>
              <w:rPr>
                <w:rFonts w:ascii="Times New Roman" w:hAnsi="Times New Roman"/>
                <w:color w:val="000000" w:themeColor="text1"/>
                <w:sz w:val="18"/>
                <w:szCs w:val="18"/>
              </w:rPr>
            </w:pPr>
            <w:r w:rsidRPr="00FD2BAF">
              <w:rPr>
                <w:rFonts w:ascii="Times New Roman" w:hAnsi="Times New Roman"/>
                <w:color w:val="000000" w:themeColor="text1"/>
                <w:sz w:val="18"/>
                <w:szCs w:val="18"/>
              </w:rPr>
              <w:t>WESAD,</w:t>
            </w:r>
          </w:p>
          <w:p w14:paraId="349295FD" w14:textId="77777777" w:rsidR="007715BA" w:rsidRPr="00FD2BAF" w:rsidRDefault="007715BA" w:rsidP="007F6F6B">
            <w:pPr>
              <w:pStyle w:val="p1"/>
              <w:rPr>
                <w:rFonts w:ascii="Times New Roman" w:hAnsi="Times New Roman"/>
                <w:color w:val="000000" w:themeColor="text1"/>
                <w:sz w:val="18"/>
                <w:szCs w:val="18"/>
              </w:rPr>
            </w:pPr>
            <w:proofErr w:type="spellStart"/>
            <w:r w:rsidRPr="00FD2BAF">
              <w:rPr>
                <w:rFonts w:ascii="Times New Roman" w:hAnsi="Times New Roman"/>
                <w:color w:val="000000" w:themeColor="text1"/>
                <w:sz w:val="18"/>
                <w:szCs w:val="18"/>
              </w:rPr>
              <w:t>PulseDB</w:t>
            </w:r>
            <w:proofErr w:type="spellEnd"/>
            <w:r w:rsidRPr="00FD2BAF">
              <w:rPr>
                <w:rFonts w:ascii="Times New Roman" w:hAnsi="Times New Roman"/>
                <w:color w:val="000000" w:themeColor="text1"/>
                <w:sz w:val="18"/>
                <w:szCs w:val="18"/>
              </w:rPr>
              <w:t xml:space="preserve"> (</w:t>
            </w:r>
            <w:proofErr w:type="spellStart"/>
            <w:r w:rsidRPr="00FD2BAF">
              <w:rPr>
                <w:rFonts w:ascii="Times New Roman" w:hAnsi="Times New Roman"/>
                <w:color w:val="000000" w:themeColor="text1"/>
                <w:sz w:val="18"/>
                <w:szCs w:val="18"/>
              </w:rPr>
              <w:t>MIMIC-III+VitalDB</w:t>
            </w:r>
            <w:proofErr w:type="spellEnd"/>
            <w:r w:rsidRPr="00FD2BAF">
              <w:rPr>
                <w:rFonts w:ascii="Times New Roman" w:hAnsi="Times New Roman"/>
                <w:color w:val="000000" w:themeColor="text1"/>
                <w:sz w:val="18"/>
                <w:szCs w:val="18"/>
              </w:rPr>
              <w:t>),</w:t>
            </w:r>
          </w:p>
          <w:p w14:paraId="7690CE0B" w14:textId="77777777" w:rsidR="007715BA" w:rsidRPr="00FD2BAF" w:rsidRDefault="007715BA" w:rsidP="007F6F6B">
            <w:pPr>
              <w:pStyle w:val="p1"/>
              <w:rPr>
                <w:rFonts w:ascii="Times New Roman" w:hAnsi="Times New Roman"/>
                <w:color w:val="000000" w:themeColor="text1"/>
                <w:sz w:val="18"/>
                <w:szCs w:val="18"/>
              </w:rPr>
            </w:pPr>
            <w:r w:rsidRPr="00FD2BAF">
              <w:rPr>
                <w:rFonts w:ascii="Times New Roman" w:hAnsi="Times New Roman"/>
                <w:color w:val="000000" w:themeColor="text1"/>
                <w:sz w:val="18"/>
                <w:szCs w:val="18"/>
              </w:rPr>
              <w:t>BIDMC PPG and Respiratory,</w:t>
            </w:r>
          </w:p>
          <w:p w14:paraId="2C3D729C" w14:textId="77777777" w:rsidR="007715BA" w:rsidRPr="00FD2BAF" w:rsidRDefault="007715BA" w:rsidP="007F6F6B">
            <w:pPr>
              <w:pStyle w:val="p1"/>
              <w:rPr>
                <w:rFonts w:ascii="Times New Roman" w:hAnsi="Times New Roman"/>
                <w:color w:val="000000" w:themeColor="text1"/>
                <w:sz w:val="18"/>
                <w:szCs w:val="18"/>
              </w:rPr>
            </w:pPr>
            <w:r w:rsidRPr="00FD2BAF">
              <w:rPr>
                <w:rFonts w:ascii="Times New Roman" w:hAnsi="Times New Roman"/>
                <w:color w:val="000000" w:themeColor="text1"/>
                <w:sz w:val="18"/>
                <w:szCs w:val="18"/>
              </w:rPr>
              <w:t>Stanford AF</w:t>
            </w:r>
          </w:p>
          <w:p w14:paraId="4C6292D4" w14:textId="77777777" w:rsidR="007715BA" w:rsidRPr="00FD2BAF" w:rsidRDefault="007715BA" w:rsidP="007577DC">
            <w:pPr>
              <w:rPr>
                <w:rFonts w:ascii="Times New Roman" w:eastAsia="Times New Roman" w:hAnsi="Times New Roman" w:cs="Times New Roman"/>
                <w:color w:val="000000" w:themeColor="text1"/>
                <w:kern w:val="0"/>
                <w:sz w:val="18"/>
                <w:szCs w:val="18"/>
                <w14:ligatures w14:val="none"/>
              </w:rPr>
            </w:pPr>
          </w:p>
        </w:tc>
        <w:tc>
          <w:tcPr>
            <w:tcW w:w="2274" w:type="dxa"/>
            <w:tcBorders>
              <w:top w:val="single" w:sz="4" w:space="0" w:color="auto"/>
              <w:bottom w:val="single" w:sz="12" w:space="0" w:color="auto"/>
            </w:tcBorders>
          </w:tcPr>
          <w:p w14:paraId="7CA7A5C7" w14:textId="77777777" w:rsidR="007715BA" w:rsidRPr="00FD2BAF" w:rsidRDefault="007715BA" w:rsidP="00BC7A40">
            <w:pPr>
              <w:pStyle w:val="p1"/>
              <w:rPr>
                <w:rFonts w:ascii="Times New Roman" w:hAnsi="Times New Roman"/>
                <w:color w:val="000000" w:themeColor="text1"/>
                <w:sz w:val="18"/>
                <w:szCs w:val="18"/>
              </w:rPr>
            </w:pPr>
            <w:r w:rsidRPr="00FD2BAF">
              <w:rPr>
                <w:rFonts w:ascii="Times New Roman" w:hAnsi="Times New Roman"/>
                <w:color w:val="000000" w:themeColor="text1"/>
                <w:sz w:val="18"/>
                <w:szCs w:val="18"/>
              </w:rPr>
              <w:t xml:space="preserve">• </w:t>
            </w:r>
            <w:proofErr w:type="gramStart"/>
            <w:r w:rsidRPr="00FD2BAF">
              <w:rPr>
                <w:rFonts w:ascii="Times New Roman" w:hAnsi="Times New Roman"/>
                <w:color w:val="000000" w:themeColor="text1"/>
                <w:sz w:val="18"/>
                <w:szCs w:val="18"/>
              </w:rPr>
              <w:t>Cardiovascular  (</w:t>
            </w:r>
            <w:proofErr w:type="gramEnd"/>
            <w:r w:rsidRPr="00FD2BAF">
              <w:rPr>
                <w:rFonts w:ascii="Times New Roman" w:hAnsi="Times New Roman"/>
                <w:color w:val="000000" w:themeColor="text1"/>
                <w:sz w:val="18"/>
                <w:szCs w:val="18"/>
              </w:rPr>
              <w:t xml:space="preserve">BP, heart rate, </w:t>
            </w:r>
            <w:proofErr w:type="spellStart"/>
            <w:r w:rsidRPr="00FD2BAF">
              <w:rPr>
                <w:rFonts w:ascii="Times New Roman" w:hAnsi="Times New Roman"/>
                <w:color w:val="000000" w:themeColor="text1"/>
                <w:sz w:val="18"/>
                <w:szCs w:val="18"/>
              </w:rPr>
              <w:t>Afib</w:t>
            </w:r>
            <w:proofErr w:type="spellEnd"/>
            <w:r w:rsidRPr="00FD2BAF">
              <w:rPr>
                <w:rFonts w:ascii="Times New Roman" w:hAnsi="Times New Roman"/>
                <w:color w:val="000000" w:themeColor="text1"/>
                <w:sz w:val="18"/>
                <w:szCs w:val="18"/>
              </w:rPr>
              <w:t>)</w:t>
            </w:r>
          </w:p>
          <w:p w14:paraId="468FD088" w14:textId="77777777" w:rsidR="007715BA" w:rsidRPr="00FD2BAF" w:rsidRDefault="007715BA" w:rsidP="00BC7A40">
            <w:pPr>
              <w:pStyle w:val="p1"/>
              <w:rPr>
                <w:rFonts w:ascii="Times New Roman" w:hAnsi="Times New Roman"/>
                <w:color w:val="000000" w:themeColor="text1"/>
                <w:sz w:val="18"/>
                <w:szCs w:val="18"/>
              </w:rPr>
            </w:pPr>
            <w:r w:rsidRPr="00FD2BAF">
              <w:rPr>
                <w:rFonts w:ascii="Times New Roman" w:hAnsi="Times New Roman"/>
                <w:color w:val="000000" w:themeColor="text1"/>
                <w:sz w:val="18"/>
                <w:szCs w:val="18"/>
              </w:rPr>
              <w:t>• RR estimation</w:t>
            </w:r>
          </w:p>
        </w:tc>
        <w:tc>
          <w:tcPr>
            <w:tcW w:w="2231" w:type="dxa"/>
            <w:tcBorders>
              <w:top w:val="single" w:sz="4" w:space="0" w:color="auto"/>
              <w:bottom w:val="single" w:sz="12" w:space="0" w:color="auto"/>
            </w:tcBorders>
          </w:tcPr>
          <w:p w14:paraId="163FDA62" w14:textId="77777777" w:rsidR="007715BA" w:rsidRPr="00FD2BAF" w:rsidRDefault="007715BA" w:rsidP="00986400">
            <w:pPr>
              <w:rPr>
                <w:rFonts w:ascii="Times New Roman" w:eastAsia="Times New Roman" w:hAnsi="Times New Roman" w:cs="Times New Roman"/>
                <w:color w:val="000000" w:themeColor="text1"/>
                <w:kern w:val="0"/>
                <w:sz w:val="18"/>
                <w:szCs w:val="18"/>
                <w14:ligatures w14:val="none"/>
              </w:rPr>
            </w:pPr>
            <w:r w:rsidRPr="00FD2BAF">
              <w:rPr>
                <w:rFonts w:ascii="Times New Roman" w:eastAsia="Times New Roman" w:hAnsi="Times New Roman" w:cs="Times New Roman"/>
                <w:color w:val="000000" w:themeColor="text1"/>
                <w:kern w:val="0"/>
                <w:sz w:val="18"/>
                <w:szCs w:val="18"/>
                <w14:ligatures w14:val="none"/>
              </w:rPr>
              <w:t xml:space="preserve">• ResNet512 model: </w:t>
            </w:r>
            <w:proofErr w:type="spellStart"/>
            <w:r w:rsidRPr="00FD2BAF">
              <w:rPr>
                <w:rFonts w:ascii="Times New Roman" w:eastAsia="Times New Roman" w:hAnsi="Times New Roman" w:cs="Times New Roman"/>
                <w:color w:val="000000" w:themeColor="text1"/>
                <w:kern w:val="0"/>
                <w:sz w:val="18"/>
                <w:szCs w:val="18"/>
                <w14:ligatures w14:val="none"/>
              </w:rPr>
              <w:t>Afib</w:t>
            </w:r>
            <w:proofErr w:type="spellEnd"/>
            <w:r w:rsidRPr="00FD2BAF">
              <w:rPr>
                <w:rFonts w:ascii="Times New Roman" w:eastAsia="Times New Roman" w:hAnsi="Times New Roman" w:cs="Times New Roman"/>
                <w:color w:val="000000" w:themeColor="text1"/>
                <w:kern w:val="0"/>
                <w:sz w:val="18"/>
                <w:szCs w:val="18"/>
                <w14:ligatures w14:val="none"/>
              </w:rPr>
              <w:t>, F1 0.68; HR estimation, MAE 4.6~6.8; RR MAE 0.89; SBP MAE 8.60</w:t>
            </w:r>
          </w:p>
        </w:tc>
        <w:tc>
          <w:tcPr>
            <w:tcW w:w="805" w:type="dxa"/>
            <w:tcBorders>
              <w:top w:val="single" w:sz="4" w:space="0" w:color="auto"/>
              <w:bottom w:val="single" w:sz="12" w:space="0" w:color="auto"/>
              <w:right w:val="single" w:sz="12" w:space="0" w:color="auto"/>
            </w:tcBorders>
          </w:tcPr>
          <w:p w14:paraId="2AA9A770" w14:textId="77777777" w:rsidR="007715BA" w:rsidRPr="00FD2BAF" w:rsidRDefault="007715BA" w:rsidP="009921FF">
            <w:pPr>
              <w:pStyle w:val="Heading1"/>
              <w:shd w:val="clear" w:color="auto" w:fill="FFFFFF"/>
              <w:spacing w:before="0" w:after="120" w:line="288" w:lineRule="atLeast"/>
              <w:jc w:val="center"/>
              <w:rPr>
                <w:rFonts w:ascii="Times New Roman" w:hAnsi="Times New Roman" w:cs="Times New Roman"/>
                <w:color w:val="000000" w:themeColor="text1"/>
                <w:spacing w:val="-7"/>
                <w:sz w:val="72"/>
                <w:szCs w:val="72"/>
              </w:rPr>
            </w:pPr>
            <w:r w:rsidRPr="00FD2BAF">
              <w:rPr>
                <w:rFonts w:ascii="Segoe UI Symbol" w:eastAsia="Times New Roman" w:hAnsi="Segoe UI Symbol" w:cs="Segoe UI Symbol"/>
                <w:b/>
                <w:bCs/>
                <w:color w:val="000000" w:themeColor="text1"/>
                <w:kern w:val="0"/>
                <w:sz w:val="18"/>
                <w:szCs w:val="18"/>
                <w14:ligatures w14:val="none"/>
              </w:rPr>
              <w:t>✓</w:t>
            </w:r>
            <w:r w:rsidRPr="00FD2BAF">
              <w:rPr>
                <w:rFonts w:ascii="Times New Roman" w:eastAsia="Times New Roman" w:hAnsi="Times New Roman" w:cs="Times New Roman"/>
                <w:color w:val="000000" w:themeColor="text1"/>
                <w:kern w:val="0"/>
                <w:sz w:val="18"/>
                <w:szCs w:val="18"/>
                <w14:ligatures w14:val="none"/>
              </w:rPr>
              <w:t xml:space="preserve"> / </w:t>
            </w:r>
            <w:r w:rsidRPr="00FD2BAF">
              <w:rPr>
                <w:rFonts w:ascii="Segoe UI Symbol" w:hAnsi="Segoe UI Symbol" w:cs="Segoe UI Symbol"/>
                <w:b/>
                <w:bCs/>
                <w:color w:val="000000" w:themeColor="text1"/>
                <w:spacing w:val="-7"/>
                <w:sz w:val="18"/>
                <w:szCs w:val="18"/>
              </w:rPr>
              <w:t>✗</w:t>
            </w:r>
          </w:p>
        </w:tc>
      </w:tr>
    </w:tbl>
    <w:p w14:paraId="2F59B4CA" w14:textId="77777777" w:rsidR="007715BA" w:rsidRPr="00FD2BAF" w:rsidRDefault="007715BA" w:rsidP="00C03BC7">
      <w:pPr>
        <w:spacing w:after="0" w:line="240" w:lineRule="auto"/>
        <w:rPr>
          <w:rFonts w:ascii="Times New Roman" w:eastAsia="Times New Roman" w:hAnsi="Times New Roman" w:cs="Times New Roman"/>
          <w:color w:val="000000" w:themeColor="text1"/>
          <w:kern w:val="0"/>
          <w:sz w:val="18"/>
          <w:szCs w:val="18"/>
          <w14:ligatures w14:val="none"/>
        </w:rPr>
      </w:pPr>
      <w:r w:rsidRPr="00FD2BAF">
        <w:rPr>
          <w:rFonts w:ascii="Times New Roman" w:eastAsia="Times New Roman" w:hAnsi="Times New Roman" w:cs="Times New Roman"/>
          <w:color w:val="000000" w:themeColor="text1"/>
          <w:kern w:val="0"/>
          <w:sz w:val="18"/>
          <w:szCs w:val="18"/>
          <w14:ligatures w14:val="none"/>
        </w:rPr>
        <w:t xml:space="preserve">AHI, apnea–hypopnea index; </w:t>
      </w:r>
      <w:proofErr w:type="spellStart"/>
      <w:r w:rsidRPr="00FD2BAF">
        <w:rPr>
          <w:rFonts w:ascii="Times New Roman" w:eastAsia="Times New Roman" w:hAnsi="Times New Roman" w:cs="Times New Roman"/>
          <w:color w:val="000000" w:themeColor="text1"/>
          <w:kern w:val="0"/>
          <w:sz w:val="18"/>
          <w:szCs w:val="18"/>
          <w14:ligatures w14:val="none"/>
        </w:rPr>
        <w:t>Afib</w:t>
      </w:r>
      <w:proofErr w:type="spellEnd"/>
      <w:r w:rsidRPr="00FD2BAF">
        <w:rPr>
          <w:rFonts w:ascii="Times New Roman" w:eastAsia="Times New Roman" w:hAnsi="Times New Roman" w:cs="Times New Roman"/>
          <w:color w:val="000000" w:themeColor="text1"/>
          <w:kern w:val="0"/>
          <w:sz w:val="18"/>
          <w:szCs w:val="18"/>
          <w14:ligatures w14:val="none"/>
        </w:rPr>
        <w:t>, atrial fibrillation; AUROC, area under the receiver operating characteristic curve; CHD, chronic heart disease; CKD, chronic kidney disease; CL, contrastive learning; CNN, convolutional neural network; Dx., diagnosis; ECG, electrocardiogram; FT, fine-tuning; ICU, intensive care unit; K, thousand; LQTS, long QT syndrome; LVEF, left ventricular ejection fraction; M, million; M/R/G, masked/reconstructive/generative learning; NT-</w:t>
      </w:r>
      <w:proofErr w:type="spellStart"/>
      <w:r w:rsidRPr="00FD2BAF">
        <w:rPr>
          <w:rFonts w:ascii="Times New Roman" w:eastAsia="Times New Roman" w:hAnsi="Times New Roman" w:cs="Times New Roman"/>
          <w:color w:val="000000" w:themeColor="text1"/>
          <w:kern w:val="0"/>
          <w:sz w:val="18"/>
          <w:szCs w:val="18"/>
          <w14:ligatures w14:val="none"/>
        </w:rPr>
        <w:t>proBNP</w:t>
      </w:r>
      <w:proofErr w:type="spellEnd"/>
      <w:r w:rsidRPr="00FD2BAF">
        <w:rPr>
          <w:rFonts w:ascii="Times New Roman" w:eastAsia="Times New Roman" w:hAnsi="Times New Roman" w:cs="Times New Roman"/>
          <w:color w:val="000000" w:themeColor="text1"/>
          <w:kern w:val="0"/>
          <w:sz w:val="18"/>
          <w:szCs w:val="18"/>
          <w14:ligatures w14:val="none"/>
        </w:rPr>
        <w:t xml:space="preserve">, N-terminal pro–B-type natriuretic peptide; PPG, </w:t>
      </w:r>
      <w:proofErr w:type="spellStart"/>
      <w:r w:rsidRPr="00FD2BAF">
        <w:rPr>
          <w:rFonts w:ascii="Times New Roman" w:eastAsia="Times New Roman" w:hAnsi="Times New Roman" w:cs="Times New Roman"/>
          <w:color w:val="000000" w:themeColor="text1"/>
          <w:kern w:val="0"/>
          <w:sz w:val="18"/>
          <w:szCs w:val="18"/>
          <w14:ligatures w14:val="none"/>
        </w:rPr>
        <w:t>photoplethysmogram</w:t>
      </w:r>
      <w:proofErr w:type="spellEnd"/>
      <w:r w:rsidRPr="00FD2BAF">
        <w:rPr>
          <w:rFonts w:ascii="Times New Roman" w:eastAsia="Times New Roman" w:hAnsi="Times New Roman" w:cs="Times New Roman"/>
          <w:color w:val="000000" w:themeColor="text1"/>
          <w:kern w:val="0"/>
          <w:sz w:val="18"/>
          <w:szCs w:val="18"/>
          <w14:ligatures w14:val="none"/>
        </w:rPr>
        <w:t>; RR, respiratory rate; SL, supervised learning; SOTA, state-of-the-art; SSL, self-supervised learning.</w:t>
      </w:r>
    </w:p>
    <w:p w14:paraId="1F7986AC" w14:textId="77777777" w:rsidR="007715BA" w:rsidRPr="00FD2BAF" w:rsidRDefault="007715BA" w:rsidP="008D700A">
      <w:pPr>
        <w:spacing w:after="0" w:line="240" w:lineRule="auto"/>
        <w:rPr>
          <w:rFonts w:ascii="Times New Roman" w:eastAsia="Times New Roman" w:hAnsi="Times New Roman" w:cs="Times New Roman"/>
          <w:color w:val="000000" w:themeColor="text1"/>
          <w:kern w:val="0"/>
          <w:sz w:val="18"/>
          <w:szCs w:val="18"/>
          <w14:ligatures w14:val="none"/>
        </w:rPr>
      </w:pPr>
    </w:p>
    <w:p w14:paraId="14302D6F" w14:textId="77777777" w:rsidR="007715BA" w:rsidRPr="00FD2BAF" w:rsidRDefault="007715BA" w:rsidP="008D700A">
      <w:pPr>
        <w:spacing w:after="0" w:line="240" w:lineRule="auto"/>
        <w:rPr>
          <w:rFonts w:ascii="Times New Roman" w:eastAsia="Times New Roman" w:hAnsi="Times New Roman" w:cs="Times New Roman"/>
          <w:color w:val="000000" w:themeColor="text1"/>
          <w:kern w:val="0"/>
          <w:sz w:val="18"/>
          <w:szCs w:val="18"/>
          <w14:ligatures w14:val="none"/>
        </w:rPr>
      </w:pPr>
      <w:r w:rsidRPr="00FD2BAF">
        <w:rPr>
          <w:rFonts w:ascii="Times New Roman" w:eastAsia="Times New Roman" w:hAnsi="Times New Roman" w:cs="Times New Roman"/>
          <w:color w:val="000000" w:themeColor="text1"/>
          <w:kern w:val="0"/>
          <w:sz w:val="18"/>
          <w:szCs w:val="18"/>
          <w14:ligatures w14:val="none"/>
        </w:rPr>
        <w:t xml:space="preserve">* </w:t>
      </w:r>
      <w:proofErr w:type="gramStart"/>
      <w:r w:rsidRPr="00FD2BAF">
        <w:rPr>
          <w:rFonts w:ascii="Times New Roman" w:eastAsia="Times New Roman" w:hAnsi="Times New Roman" w:cs="Times New Roman"/>
          <w:color w:val="000000" w:themeColor="text1"/>
          <w:kern w:val="0"/>
          <w:sz w:val="18"/>
          <w:szCs w:val="18"/>
          <w14:ligatures w14:val="none"/>
        </w:rPr>
        <w:t>proprietary</w:t>
      </w:r>
      <w:proofErr w:type="gramEnd"/>
      <w:r w:rsidRPr="00FD2BAF">
        <w:rPr>
          <w:rFonts w:ascii="Times New Roman" w:eastAsia="Times New Roman" w:hAnsi="Times New Roman" w:cs="Times New Roman"/>
          <w:color w:val="000000" w:themeColor="text1"/>
          <w:kern w:val="0"/>
          <w:sz w:val="18"/>
          <w:szCs w:val="18"/>
          <w14:ligatures w14:val="none"/>
        </w:rPr>
        <w:t xml:space="preserve"> closed dataset</w:t>
      </w:r>
    </w:p>
    <w:p w14:paraId="174BB09A" w14:textId="77777777" w:rsidR="007715BA" w:rsidRPr="00FD2BAF" w:rsidRDefault="007715BA" w:rsidP="00C03BC7">
      <w:pPr>
        <w:spacing w:after="0" w:line="240" w:lineRule="auto"/>
        <w:rPr>
          <w:rFonts w:ascii="Times New Roman" w:eastAsia="Times New Roman" w:hAnsi="Times New Roman" w:cs="Times New Roman"/>
          <w:color w:val="000000" w:themeColor="text1"/>
          <w:kern w:val="0"/>
          <w:sz w:val="18"/>
          <w:szCs w:val="18"/>
          <w14:ligatures w14:val="none"/>
        </w:rPr>
      </w:pPr>
    </w:p>
    <w:p w14:paraId="4DC2BD0A" w14:textId="77777777" w:rsidR="007715BA" w:rsidRPr="00FD2BAF" w:rsidRDefault="007715BA" w:rsidP="00C03BC7">
      <w:pPr>
        <w:spacing w:after="0" w:line="240" w:lineRule="auto"/>
        <w:rPr>
          <w:rFonts w:ascii="Times New Roman" w:eastAsia="Times New Roman" w:hAnsi="Times New Roman" w:cs="Times New Roman"/>
          <w:color w:val="000000" w:themeColor="text1"/>
          <w:kern w:val="0"/>
          <w:sz w:val="18"/>
          <w:szCs w:val="18"/>
          <w14:ligatures w14:val="none"/>
        </w:rPr>
      </w:pPr>
      <w:r w:rsidRPr="00FD2BAF">
        <w:rPr>
          <w:rFonts w:ascii="Times New Roman" w:eastAsia="Times New Roman" w:hAnsi="Times New Roman" w:cs="Times New Roman"/>
          <w:color w:val="000000" w:themeColor="text1"/>
          <w:kern w:val="0"/>
          <w:sz w:val="18"/>
          <w:szCs w:val="18"/>
          <w14:ligatures w14:val="none"/>
        </w:rPr>
        <w:t>1. All multilabel classification and multiclass classification for all 12 lead ECG FMs except for ESI included ECG diagnoses across rhythm abnormality, morphological abnormality, and ischemic injury</w:t>
      </w:r>
    </w:p>
    <w:p w14:paraId="42DB1235" w14:textId="77777777" w:rsidR="007715BA" w:rsidRPr="00FD2BAF" w:rsidRDefault="007715BA" w:rsidP="00C03BC7">
      <w:pPr>
        <w:spacing w:after="0" w:line="240" w:lineRule="auto"/>
        <w:rPr>
          <w:rFonts w:ascii="Times New Roman" w:eastAsia="Times New Roman" w:hAnsi="Times New Roman" w:cs="Times New Roman"/>
          <w:color w:val="000000" w:themeColor="text1"/>
          <w:kern w:val="0"/>
          <w:sz w:val="18"/>
          <w:szCs w:val="18"/>
          <w14:ligatures w14:val="none"/>
        </w:rPr>
      </w:pPr>
      <w:r w:rsidRPr="00FD2BAF">
        <w:rPr>
          <w:rFonts w:ascii="Times New Roman" w:eastAsia="Times New Roman" w:hAnsi="Times New Roman" w:cs="Times New Roman"/>
          <w:color w:val="000000" w:themeColor="text1"/>
          <w:kern w:val="0"/>
          <w:sz w:val="18"/>
          <w:szCs w:val="18"/>
          <w14:ligatures w14:val="none"/>
        </w:rPr>
        <w:t xml:space="preserve">2. Code and pretrained weights are available in the following websites </w:t>
      </w:r>
    </w:p>
    <w:p w14:paraId="69565278" w14:textId="77777777" w:rsidR="007715BA" w:rsidRPr="00FD2BAF" w:rsidRDefault="007715BA" w:rsidP="002D464E">
      <w:pPr>
        <w:spacing w:after="0" w:line="240" w:lineRule="auto"/>
        <w:rPr>
          <w:rFonts w:ascii="Times New Roman" w:hAnsi="Times New Roman" w:cs="Times New Roman"/>
          <w:color w:val="000000" w:themeColor="text1"/>
          <w:sz w:val="18"/>
          <w:szCs w:val="18"/>
        </w:rPr>
      </w:pPr>
      <w:r w:rsidRPr="00FD2BAF">
        <w:rPr>
          <w:rFonts w:ascii="Times New Roman" w:eastAsia="Times New Roman" w:hAnsi="Times New Roman" w:cs="Times New Roman"/>
          <w:color w:val="000000" w:themeColor="text1"/>
          <w:kern w:val="0"/>
          <w:sz w:val="18"/>
          <w:szCs w:val="18"/>
          <w14:ligatures w14:val="none"/>
        </w:rPr>
        <w:t xml:space="preserve">ECG-JEPA - </w:t>
      </w:r>
      <w:hyperlink r:id="rId5" w:history="1">
        <w:r w:rsidRPr="00FD2BAF">
          <w:rPr>
            <w:rStyle w:val="Hyperlink"/>
            <w:rFonts w:ascii="Times New Roman" w:hAnsi="Times New Roman" w:cs="Times New Roman"/>
            <w:color w:val="000000" w:themeColor="text1"/>
            <w:sz w:val="18"/>
            <w:szCs w:val="18"/>
          </w:rPr>
          <w:t>https://github.com/sehunfromdaegu/ecg_jepa</w:t>
        </w:r>
      </w:hyperlink>
    </w:p>
    <w:p w14:paraId="2FA6AFEB" w14:textId="77777777" w:rsidR="007715BA" w:rsidRPr="00FD2BAF" w:rsidRDefault="007715BA" w:rsidP="002A511F">
      <w:pPr>
        <w:spacing w:after="0" w:line="240" w:lineRule="auto"/>
        <w:rPr>
          <w:rFonts w:ascii="Times New Roman" w:hAnsi="Times New Roman" w:cs="Times New Roman"/>
          <w:color w:val="000000" w:themeColor="text1"/>
          <w:sz w:val="18"/>
          <w:szCs w:val="18"/>
        </w:rPr>
      </w:pPr>
      <w:proofErr w:type="spellStart"/>
      <w:r w:rsidRPr="00FD2BAF">
        <w:rPr>
          <w:rFonts w:ascii="Times New Roman" w:hAnsi="Times New Roman" w:cs="Times New Roman"/>
          <w:color w:val="000000" w:themeColor="text1"/>
          <w:sz w:val="18"/>
          <w:szCs w:val="18"/>
        </w:rPr>
        <w:t>HuBERT</w:t>
      </w:r>
      <w:proofErr w:type="spellEnd"/>
      <w:r w:rsidRPr="00FD2BAF">
        <w:rPr>
          <w:rFonts w:ascii="Times New Roman" w:hAnsi="Times New Roman" w:cs="Times New Roman"/>
          <w:color w:val="000000" w:themeColor="text1"/>
          <w:sz w:val="18"/>
          <w:szCs w:val="18"/>
        </w:rPr>
        <w:t xml:space="preserve"> - </w:t>
      </w:r>
      <w:hyperlink r:id="rId6" w:history="1">
        <w:r w:rsidRPr="00FD2BAF">
          <w:rPr>
            <w:rStyle w:val="Hyperlink"/>
            <w:rFonts w:ascii="Times New Roman" w:hAnsi="Times New Roman" w:cs="Times New Roman"/>
            <w:color w:val="000000" w:themeColor="text1"/>
            <w:sz w:val="18"/>
            <w:szCs w:val="18"/>
          </w:rPr>
          <w:t>https://github.com/Edoar-do/HuBERT-ECG</w:t>
        </w:r>
      </w:hyperlink>
    </w:p>
    <w:p w14:paraId="28B79A8C" w14:textId="77777777" w:rsidR="007715BA" w:rsidRPr="00FD2BAF" w:rsidRDefault="007715BA" w:rsidP="000E3DF1">
      <w:pPr>
        <w:spacing w:after="0" w:line="240" w:lineRule="auto"/>
        <w:rPr>
          <w:rFonts w:ascii="Times New Roman" w:hAnsi="Times New Roman" w:cs="Times New Roman"/>
          <w:color w:val="000000" w:themeColor="text1"/>
          <w:sz w:val="18"/>
          <w:szCs w:val="18"/>
        </w:rPr>
      </w:pPr>
      <w:proofErr w:type="spellStart"/>
      <w:r w:rsidRPr="00FD2BAF">
        <w:rPr>
          <w:rFonts w:ascii="Times New Roman" w:hAnsi="Times New Roman" w:cs="Times New Roman"/>
          <w:color w:val="000000" w:themeColor="text1"/>
          <w:sz w:val="18"/>
          <w:szCs w:val="18"/>
        </w:rPr>
        <w:t>DeepECG</w:t>
      </w:r>
      <w:proofErr w:type="spellEnd"/>
      <w:r w:rsidRPr="00FD2BAF">
        <w:rPr>
          <w:rFonts w:ascii="Times New Roman" w:hAnsi="Times New Roman" w:cs="Times New Roman"/>
          <w:color w:val="000000" w:themeColor="text1"/>
          <w:sz w:val="18"/>
          <w:szCs w:val="18"/>
        </w:rPr>
        <w:t xml:space="preserve"> - </w:t>
      </w:r>
      <w:hyperlink r:id="rId7" w:history="1">
        <w:r w:rsidRPr="00FD2BAF">
          <w:rPr>
            <w:rStyle w:val="Hyperlink"/>
            <w:rFonts w:ascii="Times New Roman" w:hAnsi="Times New Roman" w:cs="Times New Roman"/>
            <w:color w:val="000000" w:themeColor="text1"/>
            <w:sz w:val="18"/>
            <w:szCs w:val="18"/>
          </w:rPr>
          <w:t>https://github.com/HeartWise-AI/DeepECG_Docker</w:t>
        </w:r>
      </w:hyperlink>
    </w:p>
    <w:p w14:paraId="26B0ADF9" w14:textId="77777777" w:rsidR="007715BA" w:rsidRPr="00FD2BAF" w:rsidRDefault="007715BA" w:rsidP="000C4B20">
      <w:pPr>
        <w:spacing w:after="0" w:line="240" w:lineRule="auto"/>
        <w:rPr>
          <w:rFonts w:ascii="Times New Roman" w:hAnsi="Times New Roman" w:cs="Times New Roman"/>
          <w:color w:val="000000" w:themeColor="text1"/>
          <w:sz w:val="18"/>
          <w:szCs w:val="18"/>
        </w:rPr>
      </w:pPr>
      <w:r w:rsidRPr="00FD2BAF">
        <w:rPr>
          <w:rFonts w:ascii="Times New Roman" w:hAnsi="Times New Roman" w:cs="Times New Roman"/>
          <w:color w:val="000000" w:themeColor="text1"/>
          <w:sz w:val="18"/>
          <w:szCs w:val="18"/>
        </w:rPr>
        <w:t xml:space="preserve">ECG-FM - </w:t>
      </w:r>
      <w:hyperlink r:id="rId8" w:history="1">
        <w:r w:rsidRPr="00FD2BAF">
          <w:rPr>
            <w:rStyle w:val="Hyperlink"/>
            <w:rFonts w:ascii="Times New Roman" w:hAnsi="Times New Roman" w:cs="Times New Roman"/>
            <w:color w:val="000000" w:themeColor="text1"/>
            <w:sz w:val="18"/>
            <w:szCs w:val="18"/>
          </w:rPr>
          <w:t>https://github.com/bowang-lab/ECG-FM/</w:t>
        </w:r>
      </w:hyperlink>
    </w:p>
    <w:p w14:paraId="630EFD60" w14:textId="77777777" w:rsidR="007715BA" w:rsidRPr="00FD2BAF" w:rsidRDefault="007715BA" w:rsidP="000C4B20">
      <w:pPr>
        <w:spacing w:after="0" w:line="240" w:lineRule="auto"/>
        <w:rPr>
          <w:rFonts w:ascii="Times New Roman" w:hAnsi="Times New Roman" w:cs="Times New Roman"/>
          <w:color w:val="000000" w:themeColor="text1"/>
          <w:sz w:val="18"/>
          <w:szCs w:val="18"/>
        </w:rPr>
      </w:pPr>
      <w:proofErr w:type="spellStart"/>
      <w:r w:rsidRPr="00FD2BAF">
        <w:rPr>
          <w:rFonts w:ascii="Times New Roman" w:hAnsi="Times New Roman" w:cs="Times New Roman"/>
          <w:color w:val="000000" w:themeColor="text1"/>
          <w:sz w:val="18"/>
          <w:szCs w:val="18"/>
        </w:rPr>
        <w:t>HeartLang</w:t>
      </w:r>
      <w:proofErr w:type="spellEnd"/>
      <w:r w:rsidRPr="00FD2BAF">
        <w:rPr>
          <w:rFonts w:ascii="Times New Roman" w:hAnsi="Times New Roman" w:cs="Times New Roman"/>
          <w:color w:val="000000" w:themeColor="text1"/>
          <w:sz w:val="18"/>
          <w:szCs w:val="18"/>
        </w:rPr>
        <w:t xml:space="preserve"> - </w:t>
      </w:r>
      <w:hyperlink r:id="rId9" w:history="1">
        <w:r w:rsidRPr="00FD2BAF">
          <w:rPr>
            <w:rStyle w:val="Hyperlink"/>
            <w:rFonts w:ascii="Times New Roman" w:hAnsi="Times New Roman" w:cs="Times New Roman"/>
            <w:color w:val="000000" w:themeColor="text1"/>
            <w:sz w:val="18"/>
            <w:szCs w:val="18"/>
          </w:rPr>
          <w:t>https://github.com/PKUDigitalHealth/HeartLang</w:t>
        </w:r>
      </w:hyperlink>
    </w:p>
    <w:p w14:paraId="511B367F" w14:textId="77777777" w:rsidR="007715BA" w:rsidRPr="00FD2BAF" w:rsidRDefault="007715BA" w:rsidP="000C4B20">
      <w:pPr>
        <w:spacing w:after="0" w:line="240" w:lineRule="auto"/>
        <w:rPr>
          <w:rFonts w:ascii="Times New Roman" w:hAnsi="Times New Roman" w:cs="Times New Roman"/>
          <w:color w:val="000000" w:themeColor="text1"/>
          <w:sz w:val="18"/>
          <w:szCs w:val="18"/>
        </w:rPr>
      </w:pPr>
      <w:r w:rsidRPr="00FD2BAF">
        <w:rPr>
          <w:rFonts w:ascii="Times New Roman" w:hAnsi="Times New Roman" w:cs="Times New Roman"/>
          <w:color w:val="000000" w:themeColor="text1"/>
          <w:sz w:val="18"/>
          <w:szCs w:val="18"/>
        </w:rPr>
        <w:t xml:space="preserve">ESI - </w:t>
      </w:r>
      <w:hyperlink r:id="rId10" w:history="1">
        <w:r w:rsidRPr="00FD2BAF">
          <w:rPr>
            <w:rStyle w:val="Hyperlink"/>
            <w:rFonts w:ascii="Times New Roman" w:hAnsi="Times New Roman" w:cs="Times New Roman"/>
            <w:color w:val="000000" w:themeColor="text1"/>
            <w:sz w:val="18"/>
            <w:szCs w:val="18"/>
          </w:rPr>
          <w:t>https://github.com/comp-well-org/ESI</w:t>
        </w:r>
      </w:hyperlink>
    </w:p>
    <w:p w14:paraId="1C069230" w14:textId="77777777" w:rsidR="007715BA" w:rsidRPr="00FD2BAF" w:rsidRDefault="007715BA" w:rsidP="000C4B20">
      <w:pPr>
        <w:spacing w:after="0" w:line="240" w:lineRule="auto"/>
        <w:rPr>
          <w:rFonts w:ascii="Times New Roman" w:hAnsi="Times New Roman" w:cs="Times New Roman"/>
          <w:color w:val="000000" w:themeColor="text1"/>
        </w:rPr>
      </w:pPr>
      <w:r w:rsidRPr="00FD2BAF">
        <w:rPr>
          <w:rFonts w:ascii="Times New Roman" w:hAnsi="Times New Roman" w:cs="Times New Roman"/>
          <w:color w:val="000000" w:themeColor="text1"/>
          <w:sz w:val="18"/>
          <w:szCs w:val="18"/>
        </w:rPr>
        <w:t xml:space="preserve">MERL - </w:t>
      </w:r>
      <w:hyperlink r:id="rId11" w:history="1">
        <w:r w:rsidRPr="00FD2BAF">
          <w:rPr>
            <w:rStyle w:val="Hyperlink"/>
            <w:rFonts w:ascii="Times New Roman" w:hAnsi="Times New Roman" w:cs="Times New Roman"/>
            <w:color w:val="000000" w:themeColor="text1"/>
            <w:sz w:val="18"/>
            <w:szCs w:val="18"/>
          </w:rPr>
          <w:t>https://github.com/cheliu-computation/MERL-ICML2024</w:t>
        </w:r>
      </w:hyperlink>
    </w:p>
    <w:p w14:paraId="4322EC11" w14:textId="77777777" w:rsidR="007715BA" w:rsidRPr="00FD2BAF" w:rsidRDefault="007715BA" w:rsidP="000C4B20">
      <w:pPr>
        <w:spacing w:after="0" w:line="240" w:lineRule="auto"/>
        <w:rPr>
          <w:rFonts w:ascii="Times New Roman" w:hAnsi="Times New Roman" w:cs="Times New Roman"/>
          <w:color w:val="000000" w:themeColor="text1"/>
          <w:sz w:val="18"/>
          <w:szCs w:val="18"/>
        </w:rPr>
      </w:pPr>
      <w:r w:rsidRPr="00FD2BAF">
        <w:rPr>
          <w:rFonts w:ascii="Times New Roman" w:hAnsi="Times New Roman" w:cs="Times New Roman"/>
          <w:color w:val="000000" w:themeColor="text1"/>
          <w:sz w:val="18"/>
          <w:szCs w:val="18"/>
        </w:rPr>
        <w:t xml:space="preserve">MELP - </w:t>
      </w:r>
      <w:r w:rsidRPr="00FD2BAF">
        <w:rPr>
          <w:rStyle w:val="Hyperlink"/>
          <w:rFonts w:ascii="Times New Roman" w:hAnsi="Times New Roman" w:cs="Times New Roman"/>
          <w:color w:val="000000" w:themeColor="text1"/>
          <w:sz w:val="18"/>
          <w:szCs w:val="18"/>
        </w:rPr>
        <w:t>https://github.com/HKU-MedAI/MELP</w:t>
      </w:r>
    </w:p>
    <w:p w14:paraId="2DC71D98" w14:textId="77777777" w:rsidR="007715BA" w:rsidRPr="00FD2BAF" w:rsidRDefault="007715BA" w:rsidP="000C4B20">
      <w:pPr>
        <w:spacing w:after="0" w:line="240" w:lineRule="auto"/>
        <w:rPr>
          <w:rFonts w:ascii="Times New Roman" w:hAnsi="Times New Roman" w:cs="Times New Roman"/>
          <w:color w:val="000000" w:themeColor="text1"/>
          <w:sz w:val="18"/>
          <w:szCs w:val="18"/>
        </w:rPr>
      </w:pPr>
      <w:r w:rsidRPr="00FD2BAF">
        <w:rPr>
          <w:rFonts w:ascii="Times New Roman" w:hAnsi="Times New Roman" w:cs="Times New Roman"/>
          <w:color w:val="000000" w:themeColor="text1"/>
          <w:sz w:val="18"/>
          <w:szCs w:val="18"/>
        </w:rPr>
        <w:t xml:space="preserve">KED - </w:t>
      </w:r>
      <w:hyperlink r:id="rId12" w:history="1">
        <w:r w:rsidRPr="00FD2BAF">
          <w:rPr>
            <w:rStyle w:val="Hyperlink"/>
            <w:rFonts w:ascii="Times New Roman" w:hAnsi="Times New Roman" w:cs="Times New Roman"/>
            <w:color w:val="000000" w:themeColor="text1"/>
            <w:sz w:val="18"/>
            <w:szCs w:val="18"/>
          </w:rPr>
          <w:t>https://github.com/control-spiderman/ECGFM-KED/</w:t>
        </w:r>
      </w:hyperlink>
      <w:r w:rsidRPr="00FD2BAF">
        <w:rPr>
          <w:rFonts w:ascii="Times New Roman" w:hAnsi="Times New Roman" w:cs="Times New Roman"/>
          <w:color w:val="000000" w:themeColor="text1"/>
          <w:sz w:val="18"/>
          <w:szCs w:val="18"/>
        </w:rPr>
        <w:t xml:space="preserve"> </w:t>
      </w:r>
    </w:p>
    <w:p w14:paraId="4AC72CC1" w14:textId="77777777" w:rsidR="007715BA" w:rsidRPr="00FD2BAF" w:rsidRDefault="007715BA" w:rsidP="003801A0">
      <w:pPr>
        <w:spacing w:after="0" w:line="240" w:lineRule="auto"/>
        <w:rPr>
          <w:rFonts w:ascii="Times New Roman" w:hAnsi="Times New Roman" w:cs="Times New Roman"/>
          <w:color w:val="000000" w:themeColor="text1"/>
          <w:sz w:val="18"/>
          <w:szCs w:val="18"/>
        </w:rPr>
      </w:pPr>
      <w:proofErr w:type="spellStart"/>
      <w:r w:rsidRPr="00FD2BAF">
        <w:rPr>
          <w:rFonts w:ascii="Times New Roman" w:hAnsi="Times New Roman" w:cs="Times New Roman"/>
          <w:color w:val="000000" w:themeColor="text1"/>
          <w:sz w:val="18"/>
          <w:szCs w:val="18"/>
        </w:rPr>
        <w:t>ECGFounder</w:t>
      </w:r>
      <w:proofErr w:type="spellEnd"/>
      <w:r w:rsidRPr="00FD2BAF">
        <w:rPr>
          <w:rFonts w:ascii="Times New Roman" w:hAnsi="Times New Roman" w:cs="Times New Roman"/>
          <w:color w:val="000000" w:themeColor="text1"/>
          <w:sz w:val="18"/>
          <w:szCs w:val="18"/>
        </w:rPr>
        <w:t xml:space="preserve"> - </w:t>
      </w:r>
      <w:hyperlink r:id="rId13" w:history="1">
        <w:r w:rsidRPr="00FD2BAF">
          <w:rPr>
            <w:rStyle w:val="Hyperlink"/>
            <w:rFonts w:ascii="Times New Roman" w:hAnsi="Times New Roman" w:cs="Times New Roman"/>
            <w:color w:val="000000" w:themeColor="text1"/>
            <w:sz w:val="18"/>
            <w:szCs w:val="18"/>
          </w:rPr>
          <w:t>https://github.com/PKUDigitalHealth/ECGFounder</w:t>
        </w:r>
      </w:hyperlink>
    </w:p>
    <w:p w14:paraId="560CCE77" w14:textId="77777777" w:rsidR="007715BA" w:rsidRPr="00FD2BAF" w:rsidRDefault="007715BA" w:rsidP="00243C18">
      <w:pPr>
        <w:spacing w:after="0" w:line="240" w:lineRule="auto"/>
        <w:rPr>
          <w:rFonts w:ascii="Times New Roman" w:hAnsi="Times New Roman" w:cs="Times New Roman"/>
          <w:color w:val="000000" w:themeColor="text1"/>
          <w:sz w:val="18"/>
          <w:szCs w:val="18"/>
        </w:rPr>
      </w:pPr>
      <w:r w:rsidRPr="00FD2BAF">
        <w:rPr>
          <w:rFonts w:ascii="Times New Roman" w:hAnsi="Times New Roman" w:cs="Times New Roman"/>
          <w:color w:val="000000" w:themeColor="text1"/>
          <w:sz w:val="18"/>
          <w:szCs w:val="18"/>
        </w:rPr>
        <w:t xml:space="preserve">ECG-PT, PPG-PT - </w:t>
      </w:r>
      <w:hyperlink r:id="rId14" w:history="1">
        <w:r w:rsidRPr="00FD2BAF">
          <w:rPr>
            <w:rStyle w:val="Hyperlink"/>
            <w:rFonts w:ascii="Times New Roman" w:hAnsi="Times New Roman" w:cs="Times New Roman"/>
            <w:color w:val="000000" w:themeColor="text1"/>
            <w:sz w:val="18"/>
            <w:szCs w:val="18"/>
          </w:rPr>
          <w:t>https://github.com/harryjdavies/HeartGPT</w:t>
        </w:r>
      </w:hyperlink>
    </w:p>
    <w:p w14:paraId="445989B7" w14:textId="77777777" w:rsidR="007715BA" w:rsidRPr="00FD2BAF" w:rsidRDefault="007715BA" w:rsidP="003128E8">
      <w:pPr>
        <w:spacing w:after="0" w:line="240" w:lineRule="auto"/>
        <w:rPr>
          <w:rFonts w:ascii="Times New Roman" w:hAnsi="Times New Roman" w:cs="Times New Roman"/>
          <w:color w:val="000000" w:themeColor="text1"/>
          <w:sz w:val="18"/>
          <w:szCs w:val="18"/>
        </w:rPr>
      </w:pPr>
      <w:proofErr w:type="spellStart"/>
      <w:r w:rsidRPr="00FD2BAF">
        <w:rPr>
          <w:rFonts w:ascii="Times New Roman" w:hAnsi="Times New Roman" w:cs="Times New Roman"/>
          <w:color w:val="000000" w:themeColor="text1"/>
          <w:sz w:val="18"/>
          <w:szCs w:val="18"/>
        </w:rPr>
        <w:t>HeartBERT</w:t>
      </w:r>
      <w:proofErr w:type="spellEnd"/>
      <w:r w:rsidRPr="00FD2BAF">
        <w:rPr>
          <w:rFonts w:ascii="Times New Roman" w:hAnsi="Times New Roman" w:cs="Times New Roman"/>
          <w:color w:val="000000" w:themeColor="text1"/>
          <w:sz w:val="18"/>
          <w:szCs w:val="18"/>
        </w:rPr>
        <w:t xml:space="preserve"> -</w:t>
      </w:r>
      <w:r w:rsidRPr="00FD2BAF">
        <w:rPr>
          <w:rFonts w:ascii="Times New Roman" w:hAnsi="Times New Roman" w:cs="Times New Roman"/>
          <w:color w:val="000000" w:themeColor="text1"/>
        </w:rPr>
        <w:t xml:space="preserve"> </w:t>
      </w:r>
      <w:hyperlink r:id="rId15" w:history="1">
        <w:r w:rsidRPr="00FD2BAF">
          <w:rPr>
            <w:rStyle w:val="Hyperlink"/>
            <w:rFonts w:ascii="Times New Roman" w:hAnsi="Times New Roman" w:cs="Times New Roman"/>
            <w:color w:val="000000" w:themeColor="text1"/>
            <w:sz w:val="18"/>
            <w:szCs w:val="18"/>
          </w:rPr>
          <w:t>https://github.com/ecgResearch/HeartBert</w:t>
        </w:r>
      </w:hyperlink>
    </w:p>
    <w:p w14:paraId="3A050D32" w14:textId="77777777" w:rsidR="007715BA" w:rsidRPr="00FD2BAF" w:rsidRDefault="007715BA" w:rsidP="003128E8">
      <w:pPr>
        <w:rPr>
          <w:rFonts w:ascii="Times New Roman" w:hAnsi="Times New Roman" w:cs="Times New Roman"/>
          <w:color w:val="000000" w:themeColor="text1"/>
          <w:sz w:val="18"/>
          <w:szCs w:val="18"/>
        </w:rPr>
      </w:pPr>
      <w:proofErr w:type="spellStart"/>
      <w:r w:rsidRPr="00FD2BAF">
        <w:rPr>
          <w:rFonts w:ascii="Times New Roman" w:hAnsi="Times New Roman" w:cs="Times New Roman"/>
          <w:color w:val="000000" w:themeColor="text1"/>
          <w:sz w:val="18"/>
          <w:szCs w:val="18"/>
        </w:rPr>
        <w:t>PaPaGei</w:t>
      </w:r>
      <w:proofErr w:type="spellEnd"/>
      <w:r w:rsidRPr="00FD2BAF">
        <w:rPr>
          <w:rFonts w:ascii="Times New Roman" w:hAnsi="Times New Roman" w:cs="Times New Roman"/>
          <w:color w:val="000000" w:themeColor="text1"/>
          <w:sz w:val="18"/>
          <w:szCs w:val="18"/>
        </w:rPr>
        <w:t xml:space="preserve"> -</w:t>
      </w:r>
      <w:r w:rsidRPr="00FD2BAF">
        <w:rPr>
          <w:rFonts w:ascii="Times New Roman" w:hAnsi="Times New Roman" w:cs="Times New Roman"/>
          <w:color w:val="000000" w:themeColor="text1"/>
        </w:rPr>
        <w:t xml:space="preserve"> </w:t>
      </w:r>
      <w:hyperlink r:id="rId16" w:history="1">
        <w:r w:rsidRPr="00FD2BAF">
          <w:rPr>
            <w:rStyle w:val="Hyperlink"/>
            <w:rFonts w:ascii="Times New Roman" w:hAnsi="Times New Roman" w:cs="Times New Roman"/>
            <w:color w:val="000000" w:themeColor="text1"/>
            <w:sz w:val="18"/>
            <w:szCs w:val="18"/>
          </w:rPr>
          <w:t>https://github.com/Nokia-Bell-Labs/papagei-foundation-model</w:t>
        </w:r>
      </w:hyperlink>
    </w:p>
    <w:p w14:paraId="4DAC9C6A" w14:textId="232F0241" w:rsidR="007715BA" w:rsidRPr="00FD2BAF" w:rsidRDefault="007715BA" w:rsidP="00025B20">
      <w:pPr>
        <w:rPr>
          <w:rFonts w:ascii="Times New Roman" w:hAnsi="Times New Roman" w:cs="Times New Roman"/>
          <w:color w:val="000000" w:themeColor="text1"/>
          <w:sz w:val="18"/>
          <w:szCs w:val="18"/>
        </w:rPr>
        <w:sectPr w:rsidR="007715BA" w:rsidRPr="00FD2BAF" w:rsidSect="004F3813">
          <w:pgSz w:w="15840" w:h="12240" w:orient="landscape"/>
          <w:pgMar w:top="1440" w:right="1440" w:bottom="1440" w:left="1440" w:header="720" w:footer="720" w:gutter="0"/>
          <w:cols w:space="720"/>
          <w:docGrid w:linePitch="360"/>
        </w:sectPr>
      </w:pPr>
      <w:r w:rsidRPr="00FD2BAF">
        <w:rPr>
          <w:rFonts w:ascii="Times New Roman" w:hAnsi="Times New Roman" w:cs="Times New Roman"/>
          <w:color w:val="000000" w:themeColor="text1"/>
        </w:rPr>
        <w:t xml:space="preserve"> </w:t>
      </w:r>
      <w:r w:rsidRPr="00FD2BAF">
        <w:rPr>
          <w:rFonts w:ascii="Times New Roman" w:hAnsi="Times New Roman" w:cs="Times New Roman"/>
          <w:color w:val="000000" w:themeColor="text1"/>
          <w:sz w:val="18"/>
          <w:szCs w:val="18"/>
        </w:rPr>
        <w:br w:type="page"/>
      </w:r>
    </w:p>
    <w:p w14:paraId="0ABD4B94" w14:textId="77777777" w:rsidR="007715BA" w:rsidRPr="00FD2BAF" w:rsidRDefault="007715BA" w:rsidP="00CD3011">
      <w:pPr>
        <w:spacing w:line="480" w:lineRule="auto"/>
        <w:jc w:val="both"/>
        <w:rPr>
          <w:rFonts w:ascii="Times New Roman" w:hAnsi="Times New Roman" w:cs="Times New Roman"/>
          <w:b/>
          <w:bCs/>
          <w:color w:val="000000" w:themeColor="text1"/>
        </w:rPr>
        <w:sectPr w:rsidR="007715BA" w:rsidRPr="00FD2BAF" w:rsidSect="007715BA">
          <w:pgSz w:w="12240" w:h="15840"/>
          <w:pgMar w:top="1440" w:right="1440" w:bottom="1440" w:left="1440" w:header="720" w:footer="720" w:gutter="0"/>
          <w:cols w:space="720"/>
          <w:docGrid w:linePitch="360"/>
        </w:sectPr>
      </w:pPr>
      <w:r>
        <w:rPr>
          <w:rFonts w:ascii="Times New Roman" w:hAnsi="Times New Roman" w:cs="Times New Roman"/>
          <w:b/>
          <w:bCs/>
          <w:color w:val="000000" w:themeColor="text1"/>
        </w:rPr>
        <w:lastRenderedPageBreak/>
        <w:t>REFERENCES</w:t>
      </w:r>
    </w:p>
    <w:p w14:paraId="1B09256A" w14:textId="77777777" w:rsidR="007715BA" w:rsidRPr="00FD2BAF" w:rsidRDefault="007715BA" w:rsidP="00CD3011">
      <w:pPr>
        <w:pStyle w:val="EndNoteBibliography"/>
        <w:spacing w:after="0" w:line="480" w:lineRule="auto"/>
        <w:ind w:left="720" w:hanging="720"/>
        <w:jc w:val="both"/>
        <w:rPr>
          <w:rFonts w:ascii="Times New Roman" w:hAnsi="Times New Roman" w:cs="Times New Roman"/>
          <w:noProof/>
          <w:color w:val="000000" w:themeColor="text1"/>
        </w:rPr>
      </w:pPr>
      <w:r w:rsidRPr="00FD2BAF">
        <w:rPr>
          <w:rFonts w:ascii="Times New Roman" w:hAnsi="Times New Roman" w:cs="Times New Roman"/>
          <w:noProof/>
          <w:color w:val="000000" w:themeColor="text1"/>
        </w:rPr>
        <w:t>1.</w:t>
      </w:r>
      <w:r w:rsidRPr="00FD2BAF">
        <w:rPr>
          <w:rFonts w:ascii="Times New Roman" w:hAnsi="Times New Roman" w:cs="Times New Roman"/>
          <w:noProof/>
          <w:color w:val="000000" w:themeColor="text1"/>
        </w:rPr>
        <w:tab/>
        <w:t xml:space="preserve">Serhani, M.A., H, T.E.K., Ismail, H. &amp; Nujum Navaz, A. ECG Monitoring Systems: Review, Architecture, Processes, and Key Challenges. </w:t>
      </w:r>
      <w:r w:rsidRPr="00FD2BAF">
        <w:rPr>
          <w:rFonts w:ascii="Times New Roman" w:hAnsi="Times New Roman" w:cs="Times New Roman"/>
          <w:i/>
          <w:noProof/>
          <w:color w:val="000000" w:themeColor="text1"/>
        </w:rPr>
        <w:t>Sensors (Basel)</w:t>
      </w:r>
      <w:r w:rsidRPr="00FD2BAF">
        <w:rPr>
          <w:rFonts w:ascii="Times New Roman" w:hAnsi="Times New Roman" w:cs="Times New Roman"/>
          <w:noProof/>
          <w:color w:val="000000" w:themeColor="text1"/>
        </w:rPr>
        <w:t xml:space="preserve"> </w:t>
      </w:r>
      <w:r w:rsidRPr="00FD2BAF">
        <w:rPr>
          <w:rFonts w:ascii="Times New Roman" w:hAnsi="Times New Roman" w:cs="Times New Roman"/>
          <w:b/>
          <w:noProof/>
          <w:color w:val="000000" w:themeColor="text1"/>
        </w:rPr>
        <w:t>20</w:t>
      </w:r>
      <w:r w:rsidRPr="00FD2BAF">
        <w:rPr>
          <w:rFonts w:ascii="Times New Roman" w:hAnsi="Times New Roman" w:cs="Times New Roman"/>
          <w:noProof/>
          <w:color w:val="000000" w:themeColor="text1"/>
        </w:rPr>
        <w:t>(2020).</w:t>
      </w:r>
    </w:p>
    <w:p w14:paraId="48ED1346" w14:textId="77777777" w:rsidR="007715BA" w:rsidRPr="00FD2BAF" w:rsidRDefault="007715BA" w:rsidP="00CD3011">
      <w:pPr>
        <w:pStyle w:val="EndNoteBibliography"/>
        <w:spacing w:after="0" w:line="480" w:lineRule="auto"/>
        <w:ind w:left="720" w:hanging="720"/>
        <w:jc w:val="both"/>
        <w:rPr>
          <w:rFonts w:ascii="Times New Roman" w:hAnsi="Times New Roman" w:cs="Times New Roman"/>
          <w:noProof/>
          <w:color w:val="000000" w:themeColor="text1"/>
        </w:rPr>
      </w:pPr>
      <w:r w:rsidRPr="00FD2BAF">
        <w:rPr>
          <w:rFonts w:ascii="Times New Roman" w:hAnsi="Times New Roman" w:cs="Times New Roman"/>
          <w:noProof/>
          <w:color w:val="000000" w:themeColor="text1"/>
        </w:rPr>
        <w:t>2.</w:t>
      </w:r>
      <w:r w:rsidRPr="00FD2BAF">
        <w:rPr>
          <w:rFonts w:ascii="Times New Roman" w:hAnsi="Times New Roman" w:cs="Times New Roman"/>
          <w:noProof/>
          <w:color w:val="000000" w:themeColor="text1"/>
        </w:rPr>
        <w:tab/>
        <w:t xml:space="preserve">Park, J., Seok, H.S., Kim, S.S. &amp; Shin, H. Photoplethysmogram Analysis and Applications: An Integrative Review. </w:t>
      </w:r>
      <w:r w:rsidRPr="00FD2BAF">
        <w:rPr>
          <w:rFonts w:ascii="Times New Roman" w:hAnsi="Times New Roman" w:cs="Times New Roman"/>
          <w:i/>
          <w:noProof/>
          <w:color w:val="000000" w:themeColor="text1"/>
        </w:rPr>
        <w:t>Front Physiol</w:t>
      </w:r>
      <w:r w:rsidRPr="00FD2BAF">
        <w:rPr>
          <w:rFonts w:ascii="Times New Roman" w:hAnsi="Times New Roman" w:cs="Times New Roman"/>
          <w:noProof/>
          <w:color w:val="000000" w:themeColor="text1"/>
        </w:rPr>
        <w:t xml:space="preserve"> </w:t>
      </w:r>
      <w:r w:rsidRPr="00FD2BAF">
        <w:rPr>
          <w:rFonts w:ascii="Times New Roman" w:hAnsi="Times New Roman" w:cs="Times New Roman"/>
          <w:b/>
          <w:noProof/>
          <w:color w:val="000000" w:themeColor="text1"/>
        </w:rPr>
        <w:t>12</w:t>
      </w:r>
      <w:r w:rsidRPr="00FD2BAF">
        <w:rPr>
          <w:rFonts w:ascii="Times New Roman" w:hAnsi="Times New Roman" w:cs="Times New Roman"/>
          <w:noProof/>
          <w:color w:val="000000" w:themeColor="text1"/>
        </w:rPr>
        <w:t>, 808451 (2021).</w:t>
      </w:r>
    </w:p>
    <w:p w14:paraId="4A092E02" w14:textId="77777777" w:rsidR="007715BA" w:rsidRPr="00FD2BAF" w:rsidRDefault="007715BA" w:rsidP="00CD3011">
      <w:pPr>
        <w:pStyle w:val="EndNoteBibliography"/>
        <w:spacing w:after="0" w:line="480" w:lineRule="auto"/>
        <w:ind w:left="720" w:hanging="720"/>
        <w:jc w:val="both"/>
        <w:rPr>
          <w:rFonts w:ascii="Times New Roman" w:hAnsi="Times New Roman" w:cs="Times New Roman"/>
          <w:noProof/>
          <w:color w:val="000000" w:themeColor="text1"/>
        </w:rPr>
      </w:pPr>
      <w:r w:rsidRPr="00FD2BAF">
        <w:rPr>
          <w:rFonts w:ascii="Times New Roman" w:hAnsi="Times New Roman" w:cs="Times New Roman"/>
          <w:noProof/>
          <w:color w:val="000000" w:themeColor="text1"/>
        </w:rPr>
        <w:t>3.</w:t>
      </w:r>
      <w:r w:rsidRPr="00FD2BAF">
        <w:rPr>
          <w:rFonts w:ascii="Times New Roman" w:hAnsi="Times New Roman" w:cs="Times New Roman"/>
          <w:noProof/>
          <w:color w:val="000000" w:themeColor="text1"/>
        </w:rPr>
        <w:tab/>
        <w:t xml:space="preserve">Cook, D.A., Oh, S.Y. &amp; Pusic, M.V. Accuracy of Physicians' Electrocardiogram Interpretations: A Systematic Review and Meta-analysis. </w:t>
      </w:r>
      <w:r w:rsidRPr="00FD2BAF">
        <w:rPr>
          <w:rFonts w:ascii="Times New Roman" w:hAnsi="Times New Roman" w:cs="Times New Roman"/>
          <w:i/>
          <w:noProof/>
          <w:color w:val="000000" w:themeColor="text1"/>
        </w:rPr>
        <w:t>JAMA Intern Med</w:t>
      </w:r>
      <w:r w:rsidRPr="00FD2BAF">
        <w:rPr>
          <w:rFonts w:ascii="Times New Roman" w:hAnsi="Times New Roman" w:cs="Times New Roman"/>
          <w:noProof/>
          <w:color w:val="000000" w:themeColor="text1"/>
        </w:rPr>
        <w:t xml:space="preserve"> </w:t>
      </w:r>
      <w:r w:rsidRPr="00FD2BAF">
        <w:rPr>
          <w:rFonts w:ascii="Times New Roman" w:hAnsi="Times New Roman" w:cs="Times New Roman"/>
          <w:b/>
          <w:noProof/>
          <w:color w:val="000000" w:themeColor="text1"/>
        </w:rPr>
        <w:t>180</w:t>
      </w:r>
      <w:r w:rsidRPr="00FD2BAF">
        <w:rPr>
          <w:rFonts w:ascii="Times New Roman" w:hAnsi="Times New Roman" w:cs="Times New Roman"/>
          <w:noProof/>
          <w:color w:val="000000" w:themeColor="text1"/>
        </w:rPr>
        <w:t>, 1461-1471 (2020).</w:t>
      </w:r>
    </w:p>
    <w:p w14:paraId="5D36EACD" w14:textId="77777777" w:rsidR="007715BA" w:rsidRPr="00FD2BAF" w:rsidRDefault="007715BA" w:rsidP="00CD3011">
      <w:pPr>
        <w:pStyle w:val="EndNoteBibliography"/>
        <w:spacing w:after="0" w:line="480" w:lineRule="auto"/>
        <w:ind w:left="720" w:hanging="720"/>
        <w:jc w:val="both"/>
        <w:rPr>
          <w:rFonts w:ascii="Times New Roman" w:hAnsi="Times New Roman" w:cs="Times New Roman"/>
          <w:noProof/>
          <w:color w:val="000000" w:themeColor="text1"/>
        </w:rPr>
      </w:pPr>
      <w:r w:rsidRPr="00FD2BAF">
        <w:rPr>
          <w:rFonts w:ascii="Times New Roman" w:hAnsi="Times New Roman" w:cs="Times New Roman"/>
          <w:noProof/>
          <w:color w:val="000000" w:themeColor="text1"/>
        </w:rPr>
        <w:t>4.</w:t>
      </w:r>
      <w:r w:rsidRPr="00FD2BAF">
        <w:rPr>
          <w:rFonts w:ascii="Times New Roman" w:hAnsi="Times New Roman" w:cs="Times New Roman"/>
          <w:noProof/>
          <w:color w:val="000000" w:themeColor="text1"/>
        </w:rPr>
        <w:tab/>
        <w:t>Hannun, A.Y.</w:t>
      </w:r>
      <w:r w:rsidRPr="00FD2BAF">
        <w:rPr>
          <w:rFonts w:ascii="Times New Roman" w:hAnsi="Times New Roman" w:cs="Times New Roman"/>
          <w:i/>
          <w:noProof/>
          <w:color w:val="000000" w:themeColor="text1"/>
        </w:rPr>
        <w:t>, et al.</w:t>
      </w:r>
      <w:r w:rsidRPr="00FD2BAF">
        <w:rPr>
          <w:rFonts w:ascii="Times New Roman" w:hAnsi="Times New Roman" w:cs="Times New Roman"/>
          <w:noProof/>
          <w:color w:val="000000" w:themeColor="text1"/>
        </w:rPr>
        <w:t xml:space="preserve"> Cardiologist-level arrhythmia detection and classification in ambulatory electrocardiograms using a deep neural network. </w:t>
      </w:r>
      <w:r w:rsidRPr="00FD2BAF">
        <w:rPr>
          <w:rFonts w:ascii="Times New Roman" w:hAnsi="Times New Roman" w:cs="Times New Roman"/>
          <w:i/>
          <w:noProof/>
          <w:color w:val="000000" w:themeColor="text1"/>
        </w:rPr>
        <w:t>Nature Medicine</w:t>
      </w:r>
      <w:r w:rsidRPr="00FD2BAF">
        <w:rPr>
          <w:rFonts w:ascii="Times New Roman" w:hAnsi="Times New Roman" w:cs="Times New Roman"/>
          <w:noProof/>
          <w:color w:val="000000" w:themeColor="text1"/>
        </w:rPr>
        <w:t xml:space="preserve"> </w:t>
      </w:r>
      <w:r w:rsidRPr="00FD2BAF">
        <w:rPr>
          <w:rFonts w:ascii="Times New Roman" w:hAnsi="Times New Roman" w:cs="Times New Roman"/>
          <w:b/>
          <w:noProof/>
          <w:color w:val="000000" w:themeColor="text1"/>
        </w:rPr>
        <w:t>25</w:t>
      </w:r>
      <w:r w:rsidRPr="00FD2BAF">
        <w:rPr>
          <w:rFonts w:ascii="Times New Roman" w:hAnsi="Times New Roman" w:cs="Times New Roman"/>
          <w:noProof/>
          <w:color w:val="000000" w:themeColor="text1"/>
        </w:rPr>
        <w:t>, 65-69 (2019).</w:t>
      </w:r>
    </w:p>
    <w:p w14:paraId="1EDA9FC7" w14:textId="77777777" w:rsidR="007715BA" w:rsidRPr="00FD2BAF" w:rsidRDefault="007715BA" w:rsidP="00CD3011">
      <w:pPr>
        <w:pStyle w:val="EndNoteBibliography"/>
        <w:spacing w:after="0" w:line="480" w:lineRule="auto"/>
        <w:ind w:left="720" w:hanging="720"/>
        <w:jc w:val="both"/>
        <w:rPr>
          <w:rFonts w:ascii="Times New Roman" w:hAnsi="Times New Roman" w:cs="Times New Roman"/>
          <w:noProof/>
          <w:color w:val="000000" w:themeColor="text1"/>
        </w:rPr>
      </w:pPr>
      <w:r w:rsidRPr="00FD2BAF">
        <w:rPr>
          <w:rFonts w:ascii="Times New Roman" w:hAnsi="Times New Roman" w:cs="Times New Roman"/>
          <w:noProof/>
          <w:color w:val="000000" w:themeColor="text1"/>
        </w:rPr>
        <w:t>5.</w:t>
      </w:r>
      <w:r w:rsidRPr="00FD2BAF">
        <w:rPr>
          <w:rFonts w:ascii="Times New Roman" w:hAnsi="Times New Roman" w:cs="Times New Roman"/>
          <w:noProof/>
          <w:color w:val="000000" w:themeColor="text1"/>
        </w:rPr>
        <w:tab/>
        <w:t>Ribeiro, A.H.</w:t>
      </w:r>
      <w:r w:rsidRPr="00FD2BAF">
        <w:rPr>
          <w:rFonts w:ascii="Times New Roman" w:hAnsi="Times New Roman" w:cs="Times New Roman"/>
          <w:i/>
          <w:noProof/>
          <w:color w:val="000000" w:themeColor="text1"/>
        </w:rPr>
        <w:t>, et al.</w:t>
      </w:r>
      <w:r w:rsidRPr="00FD2BAF">
        <w:rPr>
          <w:rFonts w:ascii="Times New Roman" w:hAnsi="Times New Roman" w:cs="Times New Roman"/>
          <w:noProof/>
          <w:color w:val="000000" w:themeColor="text1"/>
        </w:rPr>
        <w:t xml:space="preserve"> Automatic diagnosis of the 12-lead ECG using a deep neural network. </w:t>
      </w:r>
      <w:r w:rsidRPr="00FD2BAF">
        <w:rPr>
          <w:rFonts w:ascii="Times New Roman" w:hAnsi="Times New Roman" w:cs="Times New Roman"/>
          <w:i/>
          <w:noProof/>
          <w:color w:val="000000" w:themeColor="text1"/>
        </w:rPr>
        <w:t>Nature communications</w:t>
      </w:r>
      <w:r w:rsidRPr="00FD2BAF">
        <w:rPr>
          <w:rFonts w:ascii="Times New Roman" w:hAnsi="Times New Roman" w:cs="Times New Roman"/>
          <w:noProof/>
          <w:color w:val="000000" w:themeColor="text1"/>
        </w:rPr>
        <w:t xml:space="preserve"> </w:t>
      </w:r>
      <w:r w:rsidRPr="00FD2BAF">
        <w:rPr>
          <w:rFonts w:ascii="Times New Roman" w:hAnsi="Times New Roman" w:cs="Times New Roman"/>
          <w:b/>
          <w:noProof/>
          <w:color w:val="000000" w:themeColor="text1"/>
        </w:rPr>
        <w:t>11</w:t>
      </w:r>
      <w:r w:rsidRPr="00FD2BAF">
        <w:rPr>
          <w:rFonts w:ascii="Times New Roman" w:hAnsi="Times New Roman" w:cs="Times New Roman"/>
          <w:noProof/>
          <w:color w:val="000000" w:themeColor="text1"/>
        </w:rPr>
        <w:t>, 1760 (2020).</w:t>
      </w:r>
    </w:p>
    <w:p w14:paraId="44305EF3" w14:textId="77777777" w:rsidR="007715BA" w:rsidRPr="00FD2BAF" w:rsidRDefault="007715BA" w:rsidP="00CD3011">
      <w:pPr>
        <w:pStyle w:val="EndNoteBibliography"/>
        <w:spacing w:after="0" w:line="480" w:lineRule="auto"/>
        <w:ind w:left="720" w:hanging="720"/>
        <w:jc w:val="both"/>
        <w:rPr>
          <w:rFonts w:ascii="Times New Roman" w:hAnsi="Times New Roman" w:cs="Times New Roman"/>
          <w:noProof/>
          <w:color w:val="000000" w:themeColor="text1"/>
        </w:rPr>
      </w:pPr>
      <w:r w:rsidRPr="00FD2BAF">
        <w:rPr>
          <w:rFonts w:ascii="Times New Roman" w:hAnsi="Times New Roman" w:cs="Times New Roman"/>
          <w:noProof/>
          <w:color w:val="000000" w:themeColor="text1"/>
        </w:rPr>
        <w:t>6.</w:t>
      </w:r>
      <w:r w:rsidRPr="00FD2BAF">
        <w:rPr>
          <w:rFonts w:ascii="Times New Roman" w:hAnsi="Times New Roman" w:cs="Times New Roman"/>
          <w:noProof/>
          <w:color w:val="000000" w:themeColor="text1"/>
        </w:rPr>
        <w:tab/>
        <w:t>Schots, B.B.S.</w:t>
      </w:r>
      <w:r w:rsidRPr="00FD2BAF">
        <w:rPr>
          <w:rFonts w:ascii="Times New Roman" w:hAnsi="Times New Roman" w:cs="Times New Roman"/>
          <w:i/>
          <w:noProof/>
          <w:color w:val="000000" w:themeColor="text1"/>
        </w:rPr>
        <w:t>, et al.</w:t>
      </w:r>
      <w:r w:rsidRPr="00FD2BAF">
        <w:rPr>
          <w:rFonts w:ascii="Times New Roman" w:hAnsi="Times New Roman" w:cs="Times New Roman"/>
          <w:noProof/>
          <w:color w:val="000000" w:themeColor="text1"/>
        </w:rPr>
        <w:t xml:space="preserve"> Deep learning for electrocardiogram interpretation: Bench to bedside. </w:t>
      </w:r>
      <w:r w:rsidRPr="00FD2BAF">
        <w:rPr>
          <w:rFonts w:ascii="Times New Roman" w:hAnsi="Times New Roman" w:cs="Times New Roman"/>
          <w:i/>
          <w:noProof/>
          <w:color w:val="000000" w:themeColor="text1"/>
        </w:rPr>
        <w:t>Eur J Clin Invest</w:t>
      </w:r>
      <w:r w:rsidRPr="00FD2BAF">
        <w:rPr>
          <w:rFonts w:ascii="Times New Roman" w:hAnsi="Times New Roman" w:cs="Times New Roman"/>
          <w:noProof/>
          <w:color w:val="000000" w:themeColor="text1"/>
        </w:rPr>
        <w:t xml:space="preserve"> </w:t>
      </w:r>
      <w:r w:rsidRPr="00FD2BAF">
        <w:rPr>
          <w:rFonts w:ascii="Times New Roman" w:hAnsi="Times New Roman" w:cs="Times New Roman"/>
          <w:b/>
          <w:noProof/>
          <w:color w:val="000000" w:themeColor="text1"/>
        </w:rPr>
        <w:t>55 Suppl 1</w:t>
      </w:r>
      <w:r w:rsidRPr="00FD2BAF">
        <w:rPr>
          <w:rFonts w:ascii="Times New Roman" w:hAnsi="Times New Roman" w:cs="Times New Roman"/>
          <w:noProof/>
          <w:color w:val="000000" w:themeColor="text1"/>
        </w:rPr>
        <w:t>, e70002 (2025).</w:t>
      </w:r>
    </w:p>
    <w:p w14:paraId="0EB758F6" w14:textId="77777777" w:rsidR="007715BA" w:rsidRPr="00FD2BAF" w:rsidRDefault="007715BA" w:rsidP="00CD3011">
      <w:pPr>
        <w:pStyle w:val="EndNoteBibliography"/>
        <w:spacing w:after="0" w:line="480" w:lineRule="auto"/>
        <w:ind w:left="720" w:hanging="720"/>
        <w:jc w:val="both"/>
        <w:rPr>
          <w:rFonts w:ascii="Times New Roman" w:hAnsi="Times New Roman" w:cs="Times New Roman"/>
          <w:noProof/>
          <w:color w:val="000000" w:themeColor="text1"/>
        </w:rPr>
      </w:pPr>
      <w:r w:rsidRPr="00FD2BAF">
        <w:rPr>
          <w:rFonts w:ascii="Times New Roman" w:hAnsi="Times New Roman" w:cs="Times New Roman"/>
          <w:noProof/>
          <w:color w:val="000000" w:themeColor="text1"/>
        </w:rPr>
        <w:t>7.</w:t>
      </w:r>
      <w:r w:rsidRPr="00FD2BAF">
        <w:rPr>
          <w:rFonts w:ascii="Times New Roman" w:hAnsi="Times New Roman" w:cs="Times New Roman"/>
          <w:noProof/>
          <w:color w:val="000000" w:themeColor="text1"/>
        </w:rPr>
        <w:tab/>
        <w:t>Attia, Z.I.</w:t>
      </w:r>
      <w:r w:rsidRPr="00FD2BAF">
        <w:rPr>
          <w:rFonts w:ascii="Times New Roman" w:hAnsi="Times New Roman" w:cs="Times New Roman"/>
          <w:i/>
          <w:noProof/>
          <w:color w:val="000000" w:themeColor="text1"/>
        </w:rPr>
        <w:t>, et al.</w:t>
      </w:r>
      <w:r w:rsidRPr="00FD2BAF">
        <w:rPr>
          <w:rFonts w:ascii="Times New Roman" w:hAnsi="Times New Roman" w:cs="Times New Roman"/>
          <w:noProof/>
          <w:color w:val="000000" w:themeColor="text1"/>
        </w:rPr>
        <w:t xml:space="preserve"> An artificial intelligence-enabled ECG algorithm for the identification of patients with atrial fibrillation during sinus rhythm: a retrospective analysis of outcome prediction. </w:t>
      </w:r>
      <w:r w:rsidRPr="00FD2BAF">
        <w:rPr>
          <w:rFonts w:ascii="Times New Roman" w:hAnsi="Times New Roman" w:cs="Times New Roman"/>
          <w:i/>
          <w:noProof/>
          <w:color w:val="000000" w:themeColor="text1"/>
        </w:rPr>
        <w:t>The Lancet</w:t>
      </w:r>
      <w:r w:rsidRPr="00FD2BAF">
        <w:rPr>
          <w:rFonts w:ascii="Times New Roman" w:hAnsi="Times New Roman" w:cs="Times New Roman"/>
          <w:noProof/>
          <w:color w:val="000000" w:themeColor="text1"/>
        </w:rPr>
        <w:t xml:space="preserve"> </w:t>
      </w:r>
      <w:r w:rsidRPr="00FD2BAF">
        <w:rPr>
          <w:rFonts w:ascii="Times New Roman" w:hAnsi="Times New Roman" w:cs="Times New Roman"/>
          <w:b/>
          <w:noProof/>
          <w:color w:val="000000" w:themeColor="text1"/>
        </w:rPr>
        <w:t>394</w:t>
      </w:r>
      <w:r w:rsidRPr="00FD2BAF">
        <w:rPr>
          <w:rFonts w:ascii="Times New Roman" w:hAnsi="Times New Roman" w:cs="Times New Roman"/>
          <w:noProof/>
          <w:color w:val="000000" w:themeColor="text1"/>
        </w:rPr>
        <w:t>, 861-867 (2019).</w:t>
      </w:r>
    </w:p>
    <w:p w14:paraId="2ADC9030" w14:textId="77777777" w:rsidR="007715BA" w:rsidRPr="00FD2BAF" w:rsidRDefault="007715BA" w:rsidP="00CD3011">
      <w:pPr>
        <w:pStyle w:val="EndNoteBibliography"/>
        <w:spacing w:after="0" w:line="480" w:lineRule="auto"/>
        <w:ind w:left="720" w:hanging="720"/>
        <w:jc w:val="both"/>
        <w:rPr>
          <w:rFonts w:ascii="Times New Roman" w:hAnsi="Times New Roman" w:cs="Times New Roman"/>
          <w:noProof/>
          <w:color w:val="000000" w:themeColor="text1"/>
        </w:rPr>
      </w:pPr>
      <w:r w:rsidRPr="00FD2BAF">
        <w:rPr>
          <w:rFonts w:ascii="Times New Roman" w:hAnsi="Times New Roman" w:cs="Times New Roman"/>
          <w:noProof/>
          <w:color w:val="000000" w:themeColor="text1"/>
        </w:rPr>
        <w:t>8.</w:t>
      </w:r>
      <w:r w:rsidRPr="00FD2BAF">
        <w:rPr>
          <w:rFonts w:ascii="Times New Roman" w:hAnsi="Times New Roman" w:cs="Times New Roman"/>
          <w:noProof/>
          <w:color w:val="000000" w:themeColor="text1"/>
        </w:rPr>
        <w:tab/>
        <w:t xml:space="preserve">Bommasani, R. On the opportunities and risks of foundation models. </w:t>
      </w:r>
      <w:r w:rsidRPr="00FD2BAF">
        <w:rPr>
          <w:rFonts w:ascii="Times New Roman" w:hAnsi="Times New Roman" w:cs="Times New Roman"/>
          <w:i/>
          <w:noProof/>
          <w:color w:val="000000" w:themeColor="text1"/>
        </w:rPr>
        <w:t>arXiv preprint arXiv:2108.07258</w:t>
      </w:r>
      <w:r w:rsidRPr="00FD2BAF">
        <w:rPr>
          <w:rFonts w:ascii="Times New Roman" w:hAnsi="Times New Roman" w:cs="Times New Roman"/>
          <w:noProof/>
          <w:color w:val="000000" w:themeColor="text1"/>
        </w:rPr>
        <w:t xml:space="preserve"> (2021).</w:t>
      </w:r>
    </w:p>
    <w:p w14:paraId="6A944B77" w14:textId="77777777" w:rsidR="007715BA" w:rsidRPr="00FD2BAF" w:rsidRDefault="007715BA" w:rsidP="00CD3011">
      <w:pPr>
        <w:pStyle w:val="EndNoteBibliography"/>
        <w:spacing w:after="0" w:line="480" w:lineRule="auto"/>
        <w:ind w:left="720" w:hanging="720"/>
        <w:jc w:val="both"/>
        <w:rPr>
          <w:rFonts w:ascii="Times New Roman" w:hAnsi="Times New Roman" w:cs="Times New Roman"/>
          <w:noProof/>
          <w:color w:val="000000" w:themeColor="text1"/>
        </w:rPr>
      </w:pPr>
      <w:r w:rsidRPr="00FD2BAF">
        <w:rPr>
          <w:rFonts w:ascii="Times New Roman" w:hAnsi="Times New Roman" w:cs="Times New Roman"/>
          <w:noProof/>
          <w:color w:val="000000" w:themeColor="text1"/>
        </w:rPr>
        <w:t>9.</w:t>
      </w:r>
      <w:r w:rsidRPr="00FD2BAF">
        <w:rPr>
          <w:rFonts w:ascii="Times New Roman" w:hAnsi="Times New Roman" w:cs="Times New Roman"/>
          <w:noProof/>
          <w:color w:val="000000" w:themeColor="text1"/>
        </w:rPr>
        <w:tab/>
        <w:t>He, Y.</w:t>
      </w:r>
      <w:r w:rsidRPr="00FD2BAF">
        <w:rPr>
          <w:rFonts w:ascii="Times New Roman" w:hAnsi="Times New Roman" w:cs="Times New Roman"/>
          <w:i/>
          <w:noProof/>
          <w:color w:val="000000" w:themeColor="text1"/>
        </w:rPr>
        <w:t>, et al.</w:t>
      </w:r>
      <w:r w:rsidRPr="00FD2BAF">
        <w:rPr>
          <w:rFonts w:ascii="Times New Roman" w:hAnsi="Times New Roman" w:cs="Times New Roman"/>
          <w:noProof/>
          <w:color w:val="000000" w:themeColor="text1"/>
        </w:rPr>
        <w:t xml:space="preserve"> Foundation Model for Advancing Healthcare: Challenges, Opportunities and Future Directions. </w:t>
      </w:r>
      <w:r w:rsidRPr="00FD2BAF">
        <w:rPr>
          <w:rFonts w:ascii="Times New Roman" w:hAnsi="Times New Roman" w:cs="Times New Roman"/>
          <w:i/>
          <w:noProof/>
          <w:color w:val="000000" w:themeColor="text1"/>
        </w:rPr>
        <w:t>IEEE Reviews in Biomedical Engineering</w:t>
      </w:r>
      <w:r w:rsidRPr="00FD2BAF">
        <w:rPr>
          <w:rFonts w:ascii="Times New Roman" w:hAnsi="Times New Roman" w:cs="Times New Roman"/>
          <w:noProof/>
          <w:color w:val="000000" w:themeColor="text1"/>
        </w:rPr>
        <w:t xml:space="preserve"> </w:t>
      </w:r>
      <w:r w:rsidRPr="00FD2BAF">
        <w:rPr>
          <w:rFonts w:ascii="Times New Roman" w:hAnsi="Times New Roman" w:cs="Times New Roman"/>
          <w:b/>
          <w:noProof/>
          <w:color w:val="000000" w:themeColor="text1"/>
        </w:rPr>
        <w:t>18</w:t>
      </w:r>
      <w:r w:rsidRPr="00FD2BAF">
        <w:rPr>
          <w:rFonts w:ascii="Times New Roman" w:hAnsi="Times New Roman" w:cs="Times New Roman"/>
          <w:noProof/>
          <w:color w:val="000000" w:themeColor="text1"/>
        </w:rPr>
        <w:t>, 172-191 (2025).</w:t>
      </w:r>
    </w:p>
    <w:p w14:paraId="561FFFC0" w14:textId="77777777" w:rsidR="007715BA" w:rsidRPr="00FD2BAF" w:rsidRDefault="007715BA" w:rsidP="00CD3011">
      <w:pPr>
        <w:pStyle w:val="EndNoteBibliography"/>
        <w:spacing w:after="0" w:line="480" w:lineRule="auto"/>
        <w:ind w:left="720" w:hanging="720"/>
        <w:jc w:val="both"/>
        <w:rPr>
          <w:rFonts w:ascii="Times New Roman" w:hAnsi="Times New Roman" w:cs="Times New Roman"/>
          <w:noProof/>
          <w:color w:val="000000" w:themeColor="text1"/>
        </w:rPr>
      </w:pPr>
      <w:r w:rsidRPr="00FD2BAF">
        <w:rPr>
          <w:rFonts w:ascii="Times New Roman" w:hAnsi="Times New Roman" w:cs="Times New Roman"/>
          <w:noProof/>
          <w:color w:val="000000" w:themeColor="text1"/>
        </w:rPr>
        <w:lastRenderedPageBreak/>
        <w:t>10.</w:t>
      </w:r>
      <w:r w:rsidRPr="00FD2BAF">
        <w:rPr>
          <w:rFonts w:ascii="Times New Roman" w:hAnsi="Times New Roman" w:cs="Times New Roman"/>
          <w:noProof/>
          <w:color w:val="000000" w:themeColor="text1"/>
        </w:rPr>
        <w:tab/>
        <w:t>Coppola, E.</w:t>
      </w:r>
      <w:r w:rsidRPr="00FD2BAF">
        <w:rPr>
          <w:rFonts w:ascii="Times New Roman" w:hAnsi="Times New Roman" w:cs="Times New Roman"/>
          <w:i/>
          <w:noProof/>
          <w:color w:val="000000" w:themeColor="text1"/>
        </w:rPr>
        <w:t>, et al.</w:t>
      </w:r>
      <w:r w:rsidRPr="00FD2BAF">
        <w:rPr>
          <w:rFonts w:ascii="Times New Roman" w:hAnsi="Times New Roman" w:cs="Times New Roman"/>
          <w:noProof/>
          <w:color w:val="000000" w:themeColor="text1"/>
        </w:rPr>
        <w:t xml:space="preserve"> HuBERT-ECG as a self-supervised foundation model for broad and scalable cardiac applications. </w:t>
      </w:r>
      <w:r w:rsidRPr="00FD2BAF">
        <w:rPr>
          <w:rFonts w:ascii="Times New Roman" w:hAnsi="Times New Roman" w:cs="Times New Roman"/>
          <w:i/>
          <w:noProof/>
          <w:color w:val="000000" w:themeColor="text1"/>
        </w:rPr>
        <w:t>medRxiv</w:t>
      </w:r>
      <w:r w:rsidRPr="00FD2BAF">
        <w:rPr>
          <w:rFonts w:ascii="Times New Roman" w:hAnsi="Times New Roman" w:cs="Times New Roman"/>
          <w:noProof/>
          <w:color w:val="000000" w:themeColor="text1"/>
        </w:rPr>
        <w:t>, 2024.2011. 2014.24317328 (2024).</w:t>
      </w:r>
    </w:p>
    <w:p w14:paraId="24A35BB1" w14:textId="77777777" w:rsidR="007715BA" w:rsidRPr="00FD2BAF" w:rsidRDefault="007715BA" w:rsidP="00CD3011">
      <w:pPr>
        <w:pStyle w:val="EndNoteBibliography"/>
        <w:spacing w:after="0" w:line="480" w:lineRule="auto"/>
        <w:ind w:left="720" w:hanging="720"/>
        <w:jc w:val="both"/>
        <w:rPr>
          <w:rFonts w:ascii="Times New Roman" w:hAnsi="Times New Roman" w:cs="Times New Roman"/>
          <w:noProof/>
          <w:color w:val="000000" w:themeColor="text1"/>
        </w:rPr>
      </w:pPr>
      <w:r w:rsidRPr="00FD2BAF">
        <w:rPr>
          <w:rFonts w:ascii="Times New Roman" w:hAnsi="Times New Roman" w:cs="Times New Roman"/>
          <w:noProof/>
          <w:color w:val="000000" w:themeColor="text1"/>
        </w:rPr>
        <w:t>11.</w:t>
      </w:r>
      <w:r w:rsidRPr="00FD2BAF">
        <w:rPr>
          <w:rFonts w:ascii="Times New Roman" w:hAnsi="Times New Roman" w:cs="Times New Roman"/>
          <w:noProof/>
          <w:color w:val="000000" w:themeColor="text1"/>
        </w:rPr>
        <w:tab/>
        <w:t>Liu, X.</w:t>
      </w:r>
      <w:r w:rsidRPr="00FD2BAF">
        <w:rPr>
          <w:rFonts w:ascii="Times New Roman" w:hAnsi="Times New Roman" w:cs="Times New Roman"/>
          <w:i/>
          <w:noProof/>
          <w:color w:val="000000" w:themeColor="text1"/>
        </w:rPr>
        <w:t>, et al.</w:t>
      </w:r>
      <w:r w:rsidRPr="00FD2BAF">
        <w:rPr>
          <w:rFonts w:ascii="Times New Roman" w:hAnsi="Times New Roman" w:cs="Times New Roman"/>
          <w:noProof/>
          <w:color w:val="000000" w:themeColor="text1"/>
        </w:rPr>
        <w:t xml:space="preserve"> Self-supervised learning: Generative or contrastive. </w:t>
      </w:r>
      <w:r w:rsidRPr="00FD2BAF">
        <w:rPr>
          <w:rFonts w:ascii="Times New Roman" w:hAnsi="Times New Roman" w:cs="Times New Roman"/>
          <w:i/>
          <w:noProof/>
          <w:color w:val="000000" w:themeColor="text1"/>
        </w:rPr>
        <w:t>IEEE transactions on knowledge and data engineering</w:t>
      </w:r>
      <w:r w:rsidRPr="00FD2BAF">
        <w:rPr>
          <w:rFonts w:ascii="Times New Roman" w:hAnsi="Times New Roman" w:cs="Times New Roman"/>
          <w:noProof/>
          <w:color w:val="000000" w:themeColor="text1"/>
        </w:rPr>
        <w:t xml:space="preserve"> </w:t>
      </w:r>
      <w:r w:rsidRPr="00FD2BAF">
        <w:rPr>
          <w:rFonts w:ascii="Times New Roman" w:hAnsi="Times New Roman" w:cs="Times New Roman"/>
          <w:b/>
          <w:noProof/>
          <w:color w:val="000000" w:themeColor="text1"/>
        </w:rPr>
        <w:t>35</w:t>
      </w:r>
      <w:r w:rsidRPr="00FD2BAF">
        <w:rPr>
          <w:rFonts w:ascii="Times New Roman" w:hAnsi="Times New Roman" w:cs="Times New Roman"/>
          <w:noProof/>
          <w:color w:val="000000" w:themeColor="text1"/>
        </w:rPr>
        <w:t>, 857-876 (2021).</w:t>
      </w:r>
    </w:p>
    <w:p w14:paraId="2A016134" w14:textId="77777777" w:rsidR="007715BA" w:rsidRPr="00FD2BAF" w:rsidRDefault="007715BA" w:rsidP="00CD3011">
      <w:pPr>
        <w:pStyle w:val="EndNoteBibliography"/>
        <w:spacing w:after="0" w:line="480" w:lineRule="auto"/>
        <w:ind w:left="720" w:hanging="720"/>
        <w:jc w:val="both"/>
        <w:rPr>
          <w:rFonts w:ascii="Times New Roman" w:hAnsi="Times New Roman" w:cs="Times New Roman"/>
          <w:noProof/>
          <w:color w:val="000000" w:themeColor="text1"/>
        </w:rPr>
      </w:pPr>
      <w:r w:rsidRPr="00FD2BAF">
        <w:rPr>
          <w:rFonts w:ascii="Times New Roman" w:hAnsi="Times New Roman" w:cs="Times New Roman"/>
          <w:noProof/>
          <w:color w:val="000000" w:themeColor="text1"/>
        </w:rPr>
        <w:t>12.</w:t>
      </w:r>
      <w:r w:rsidRPr="00FD2BAF">
        <w:rPr>
          <w:rFonts w:ascii="Times New Roman" w:hAnsi="Times New Roman" w:cs="Times New Roman"/>
          <w:noProof/>
          <w:color w:val="000000" w:themeColor="text1"/>
        </w:rPr>
        <w:tab/>
        <w:t xml:space="preserve">Han, Y., Liu, X., Zhang, X. &amp; Ding, C. Foundation models in electrocardiogram: A review. </w:t>
      </w:r>
      <w:r w:rsidRPr="00FD2BAF">
        <w:rPr>
          <w:rFonts w:ascii="Times New Roman" w:hAnsi="Times New Roman" w:cs="Times New Roman"/>
          <w:i/>
          <w:noProof/>
          <w:color w:val="000000" w:themeColor="text1"/>
        </w:rPr>
        <w:t>arXiv preprint arXiv:2410.19877</w:t>
      </w:r>
      <w:r w:rsidRPr="00FD2BAF">
        <w:rPr>
          <w:rFonts w:ascii="Times New Roman" w:hAnsi="Times New Roman" w:cs="Times New Roman"/>
          <w:noProof/>
          <w:color w:val="000000" w:themeColor="text1"/>
        </w:rPr>
        <w:t xml:space="preserve"> (2024).</w:t>
      </w:r>
    </w:p>
    <w:p w14:paraId="11FAE1CF" w14:textId="77777777" w:rsidR="007715BA" w:rsidRPr="00FD2BAF" w:rsidRDefault="007715BA" w:rsidP="00CD3011">
      <w:pPr>
        <w:pStyle w:val="EndNoteBibliography"/>
        <w:spacing w:after="0" w:line="480" w:lineRule="auto"/>
        <w:ind w:left="720" w:hanging="720"/>
        <w:jc w:val="both"/>
        <w:rPr>
          <w:rFonts w:ascii="Times New Roman" w:hAnsi="Times New Roman" w:cs="Times New Roman"/>
          <w:noProof/>
          <w:color w:val="000000" w:themeColor="text1"/>
        </w:rPr>
      </w:pPr>
      <w:r w:rsidRPr="00FD2BAF">
        <w:rPr>
          <w:rFonts w:ascii="Times New Roman" w:hAnsi="Times New Roman" w:cs="Times New Roman"/>
          <w:noProof/>
          <w:color w:val="000000" w:themeColor="text1"/>
        </w:rPr>
        <w:t>13.</w:t>
      </w:r>
      <w:r w:rsidRPr="00FD2BAF">
        <w:rPr>
          <w:rFonts w:ascii="Times New Roman" w:hAnsi="Times New Roman" w:cs="Times New Roman"/>
          <w:noProof/>
          <w:color w:val="000000" w:themeColor="text1"/>
        </w:rPr>
        <w:tab/>
        <w:t>Jin, J.</w:t>
      </w:r>
      <w:r w:rsidRPr="00FD2BAF">
        <w:rPr>
          <w:rFonts w:ascii="Times New Roman" w:hAnsi="Times New Roman" w:cs="Times New Roman"/>
          <w:i/>
          <w:noProof/>
          <w:color w:val="000000" w:themeColor="text1"/>
        </w:rPr>
        <w:t>, et al.</w:t>
      </w:r>
      <w:r w:rsidRPr="00FD2BAF">
        <w:rPr>
          <w:rFonts w:ascii="Times New Roman" w:hAnsi="Times New Roman" w:cs="Times New Roman"/>
          <w:noProof/>
          <w:color w:val="000000" w:themeColor="text1"/>
        </w:rPr>
        <w:t xml:space="preserve"> Reading your heart: Learning ecg words and sentences via pre-training ecg language model. </w:t>
      </w:r>
      <w:r w:rsidRPr="00FD2BAF">
        <w:rPr>
          <w:rFonts w:ascii="Times New Roman" w:hAnsi="Times New Roman" w:cs="Times New Roman"/>
          <w:i/>
          <w:noProof/>
          <w:color w:val="000000" w:themeColor="text1"/>
        </w:rPr>
        <w:t>arXiv preprint arXiv:2502.10707</w:t>
      </w:r>
      <w:r w:rsidRPr="00FD2BAF">
        <w:rPr>
          <w:rFonts w:ascii="Times New Roman" w:hAnsi="Times New Roman" w:cs="Times New Roman"/>
          <w:noProof/>
          <w:color w:val="000000" w:themeColor="text1"/>
        </w:rPr>
        <w:t xml:space="preserve"> (2025).</w:t>
      </w:r>
    </w:p>
    <w:p w14:paraId="60B57479" w14:textId="77777777" w:rsidR="007715BA" w:rsidRPr="00FD2BAF" w:rsidRDefault="007715BA" w:rsidP="00CD3011">
      <w:pPr>
        <w:pStyle w:val="EndNoteBibliography"/>
        <w:spacing w:after="0" w:line="480" w:lineRule="auto"/>
        <w:ind w:left="720" w:hanging="720"/>
        <w:jc w:val="both"/>
        <w:rPr>
          <w:rFonts w:ascii="Times New Roman" w:hAnsi="Times New Roman" w:cs="Times New Roman"/>
          <w:noProof/>
          <w:color w:val="000000" w:themeColor="text1"/>
        </w:rPr>
      </w:pPr>
      <w:r w:rsidRPr="00FD2BAF">
        <w:rPr>
          <w:rFonts w:ascii="Times New Roman" w:hAnsi="Times New Roman" w:cs="Times New Roman"/>
          <w:noProof/>
          <w:color w:val="000000" w:themeColor="text1"/>
        </w:rPr>
        <w:t>14.</w:t>
      </w:r>
      <w:r w:rsidRPr="00FD2BAF">
        <w:rPr>
          <w:rFonts w:ascii="Times New Roman" w:hAnsi="Times New Roman" w:cs="Times New Roman"/>
          <w:noProof/>
          <w:color w:val="000000" w:themeColor="text1"/>
        </w:rPr>
        <w:tab/>
        <w:t xml:space="preserve">Kim, S. Learning general representation of 12-lead electrocardiogram with a joint-embedding predictive architecture. </w:t>
      </w:r>
      <w:r w:rsidRPr="00FD2BAF">
        <w:rPr>
          <w:rFonts w:ascii="Times New Roman" w:hAnsi="Times New Roman" w:cs="Times New Roman"/>
          <w:i/>
          <w:noProof/>
          <w:color w:val="000000" w:themeColor="text1"/>
        </w:rPr>
        <w:t>arXiv preprint arXiv:2410.08559</w:t>
      </w:r>
      <w:r w:rsidRPr="00FD2BAF">
        <w:rPr>
          <w:rFonts w:ascii="Times New Roman" w:hAnsi="Times New Roman" w:cs="Times New Roman"/>
          <w:noProof/>
          <w:color w:val="000000" w:themeColor="text1"/>
        </w:rPr>
        <w:t xml:space="preserve"> (2024).</w:t>
      </w:r>
    </w:p>
    <w:p w14:paraId="2C424197" w14:textId="77777777" w:rsidR="007715BA" w:rsidRPr="00FD2BAF" w:rsidRDefault="007715BA" w:rsidP="00CD3011">
      <w:pPr>
        <w:pStyle w:val="EndNoteBibliography"/>
        <w:spacing w:after="0" w:line="480" w:lineRule="auto"/>
        <w:ind w:left="720" w:hanging="720"/>
        <w:jc w:val="both"/>
        <w:rPr>
          <w:rFonts w:ascii="Times New Roman" w:hAnsi="Times New Roman" w:cs="Times New Roman"/>
          <w:noProof/>
          <w:color w:val="000000" w:themeColor="text1"/>
        </w:rPr>
      </w:pPr>
      <w:r w:rsidRPr="00FD2BAF">
        <w:rPr>
          <w:rFonts w:ascii="Times New Roman" w:hAnsi="Times New Roman" w:cs="Times New Roman"/>
          <w:noProof/>
          <w:color w:val="000000" w:themeColor="text1"/>
        </w:rPr>
        <w:t>15.</w:t>
      </w:r>
      <w:r w:rsidRPr="00FD2BAF">
        <w:rPr>
          <w:rFonts w:ascii="Times New Roman" w:hAnsi="Times New Roman" w:cs="Times New Roman"/>
          <w:noProof/>
          <w:color w:val="000000" w:themeColor="text1"/>
        </w:rPr>
        <w:tab/>
        <w:t>McKeen, K.</w:t>
      </w:r>
      <w:r w:rsidRPr="00FD2BAF">
        <w:rPr>
          <w:rFonts w:ascii="Times New Roman" w:hAnsi="Times New Roman" w:cs="Times New Roman"/>
          <w:i/>
          <w:noProof/>
          <w:color w:val="000000" w:themeColor="text1"/>
        </w:rPr>
        <w:t>, et al.</w:t>
      </w:r>
      <w:r w:rsidRPr="00FD2BAF">
        <w:rPr>
          <w:rFonts w:ascii="Times New Roman" w:hAnsi="Times New Roman" w:cs="Times New Roman"/>
          <w:noProof/>
          <w:color w:val="000000" w:themeColor="text1"/>
        </w:rPr>
        <w:t xml:space="preserve"> Ecg-fm: An open electrocardiogram foundation model. </w:t>
      </w:r>
      <w:r w:rsidRPr="00FD2BAF">
        <w:rPr>
          <w:rFonts w:ascii="Times New Roman" w:hAnsi="Times New Roman" w:cs="Times New Roman"/>
          <w:i/>
          <w:noProof/>
          <w:color w:val="000000" w:themeColor="text1"/>
        </w:rPr>
        <w:t>arXiv preprint arXiv:2408.05178</w:t>
      </w:r>
      <w:r w:rsidRPr="00FD2BAF">
        <w:rPr>
          <w:rFonts w:ascii="Times New Roman" w:hAnsi="Times New Roman" w:cs="Times New Roman"/>
          <w:noProof/>
          <w:color w:val="000000" w:themeColor="text1"/>
        </w:rPr>
        <w:t xml:space="preserve"> (2024).</w:t>
      </w:r>
    </w:p>
    <w:p w14:paraId="04DB0C76" w14:textId="77777777" w:rsidR="007715BA" w:rsidRPr="00FD2BAF" w:rsidRDefault="007715BA" w:rsidP="00CD3011">
      <w:pPr>
        <w:pStyle w:val="EndNoteBibliography"/>
        <w:spacing w:after="0" w:line="480" w:lineRule="auto"/>
        <w:ind w:left="720" w:hanging="720"/>
        <w:jc w:val="both"/>
        <w:rPr>
          <w:rFonts w:ascii="Times New Roman" w:hAnsi="Times New Roman" w:cs="Times New Roman"/>
          <w:noProof/>
          <w:color w:val="000000" w:themeColor="text1"/>
        </w:rPr>
      </w:pPr>
      <w:r w:rsidRPr="00FD2BAF">
        <w:rPr>
          <w:rFonts w:ascii="Times New Roman" w:hAnsi="Times New Roman" w:cs="Times New Roman"/>
          <w:noProof/>
          <w:color w:val="000000" w:themeColor="text1"/>
        </w:rPr>
        <w:t>16.</w:t>
      </w:r>
      <w:r w:rsidRPr="00FD2BAF">
        <w:rPr>
          <w:rFonts w:ascii="Times New Roman" w:hAnsi="Times New Roman" w:cs="Times New Roman"/>
          <w:noProof/>
          <w:color w:val="000000" w:themeColor="text1"/>
        </w:rPr>
        <w:tab/>
        <w:t>Nolin-Lapalme, A.</w:t>
      </w:r>
      <w:r w:rsidRPr="00FD2BAF">
        <w:rPr>
          <w:rFonts w:ascii="Times New Roman" w:hAnsi="Times New Roman" w:cs="Times New Roman"/>
          <w:i/>
          <w:noProof/>
          <w:color w:val="000000" w:themeColor="text1"/>
        </w:rPr>
        <w:t>, et al.</w:t>
      </w:r>
      <w:r w:rsidRPr="00FD2BAF">
        <w:rPr>
          <w:rFonts w:ascii="Times New Roman" w:hAnsi="Times New Roman" w:cs="Times New Roman"/>
          <w:noProof/>
          <w:color w:val="000000" w:themeColor="text1"/>
        </w:rPr>
        <w:t xml:space="preserve"> Foundation models for generalizable electrocardiogram interpretation: comparison of supervised and self-supervised electrocardiogram foundation models. </w:t>
      </w:r>
      <w:r w:rsidRPr="00FD2BAF">
        <w:rPr>
          <w:rFonts w:ascii="Times New Roman" w:hAnsi="Times New Roman" w:cs="Times New Roman"/>
          <w:i/>
          <w:noProof/>
          <w:color w:val="000000" w:themeColor="text1"/>
        </w:rPr>
        <w:t>medRxiv</w:t>
      </w:r>
      <w:r w:rsidRPr="00FD2BAF">
        <w:rPr>
          <w:rFonts w:ascii="Times New Roman" w:hAnsi="Times New Roman" w:cs="Times New Roman"/>
          <w:noProof/>
          <w:color w:val="000000" w:themeColor="text1"/>
        </w:rPr>
        <w:t xml:space="preserve"> (2025).</w:t>
      </w:r>
    </w:p>
    <w:p w14:paraId="6279ACBC" w14:textId="77777777" w:rsidR="007715BA" w:rsidRPr="00FD2BAF" w:rsidRDefault="007715BA" w:rsidP="00CD3011">
      <w:pPr>
        <w:pStyle w:val="EndNoteBibliography"/>
        <w:spacing w:after="0" w:line="480" w:lineRule="auto"/>
        <w:ind w:left="720" w:hanging="720"/>
        <w:jc w:val="both"/>
        <w:rPr>
          <w:rFonts w:ascii="Times New Roman" w:hAnsi="Times New Roman" w:cs="Times New Roman"/>
          <w:noProof/>
          <w:color w:val="000000" w:themeColor="text1"/>
        </w:rPr>
      </w:pPr>
      <w:r w:rsidRPr="00FD2BAF">
        <w:rPr>
          <w:rFonts w:ascii="Times New Roman" w:hAnsi="Times New Roman" w:cs="Times New Roman"/>
          <w:noProof/>
          <w:color w:val="000000" w:themeColor="text1"/>
        </w:rPr>
        <w:t>17.</w:t>
      </w:r>
      <w:r w:rsidRPr="00FD2BAF">
        <w:rPr>
          <w:rFonts w:ascii="Times New Roman" w:hAnsi="Times New Roman" w:cs="Times New Roman"/>
          <w:noProof/>
          <w:color w:val="000000" w:themeColor="text1"/>
        </w:rPr>
        <w:tab/>
        <w:t>Liu, C.</w:t>
      </w:r>
      <w:r w:rsidRPr="00FD2BAF">
        <w:rPr>
          <w:rFonts w:ascii="Times New Roman" w:hAnsi="Times New Roman" w:cs="Times New Roman"/>
          <w:i/>
          <w:noProof/>
          <w:color w:val="000000" w:themeColor="text1"/>
        </w:rPr>
        <w:t>, et al.</w:t>
      </w:r>
      <w:r w:rsidRPr="00FD2BAF">
        <w:rPr>
          <w:rFonts w:ascii="Times New Roman" w:hAnsi="Times New Roman" w:cs="Times New Roman"/>
          <w:noProof/>
          <w:color w:val="000000" w:themeColor="text1"/>
        </w:rPr>
        <w:t xml:space="preserve"> Zero-shot ecg classification with multimodal learning and test-time clinical knowledge enhancement. </w:t>
      </w:r>
      <w:r w:rsidRPr="00FD2BAF">
        <w:rPr>
          <w:rFonts w:ascii="Times New Roman" w:hAnsi="Times New Roman" w:cs="Times New Roman"/>
          <w:i/>
          <w:noProof/>
          <w:color w:val="000000" w:themeColor="text1"/>
        </w:rPr>
        <w:t>arXiv preprint arXiv:2403.06659</w:t>
      </w:r>
      <w:r w:rsidRPr="00FD2BAF">
        <w:rPr>
          <w:rFonts w:ascii="Times New Roman" w:hAnsi="Times New Roman" w:cs="Times New Roman"/>
          <w:noProof/>
          <w:color w:val="000000" w:themeColor="text1"/>
        </w:rPr>
        <w:t xml:space="preserve"> (2024).</w:t>
      </w:r>
    </w:p>
    <w:p w14:paraId="70E48608" w14:textId="77777777" w:rsidR="007715BA" w:rsidRPr="00FD2BAF" w:rsidRDefault="007715BA" w:rsidP="00CD3011">
      <w:pPr>
        <w:pStyle w:val="EndNoteBibliography"/>
        <w:spacing w:after="0" w:line="480" w:lineRule="auto"/>
        <w:ind w:left="720" w:hanging="720"/>
        <w:jc w:val="both"/>
        <w:rPr>
          <w:rFonts w:ascii="Times New Roman" w:hAnsi="Times New Roman" w:cs="Times New Roman"/>
          <w:noProof/>
          <w:color w:val="000000" w:themeColor="text1"/>
        </w:rPr>
      </w:pPr>
      <w:r w:rsidRPr="00FD2BAF">
        <w:rPr>
          <w:rFonts w:ascii="Times New Roman" w:hAnsi="Times New Roman" w:cs="Times New Roman"/>
          <w:noProof/>
          <w:color w:val="000000" w:themeColor="text1"/>
        </w:rPr>
        <w:t>18.</w:t>
      </w:r>
      <w:r w:rsidRPr="00FD2BAF">
        <w:rPr>
          <w:rFonts w:ascii="Times New Roman" w:hAnsi="Times New Roman" w:cs="Times New Roman"/>
          <w:noProof/>
          <w:color w:val="000000" w:themeColor="text1"/>
        </w:rPr>
        <w:tab/>
        <w:t>Tian, Y.</w:t>
      </w:r>
      <w:r w:rsidRPr="00FD2BAF">
        <w:rPr>
          <w:rFonts w:ascii="Times New Roman" w:hAnsi="Times New Roman" w:cs="Times New Roman"/>
          <w:i/>
          <w:noProof/>
          <w:color w:val="000000" w:themeColor="text1"/>
        </w:rPr>
        <w:t>, et al.</w:t>
      </w:r>
      <w:r w:rsidRPr="00FD2BAF">
        <w:rPr>
          <w:rFonts w:ascii="Times New Roman" w:hAnsi="Times New Roman" w:cs="Times New Roman"/>
          <w:noProof/>
          <w:color w:val="000000" w:themeColor="text1"/>
        </w:rPr>
        <w:t xml:space="preserve"> Foundation model of ECG diagnosis: Diagnostics and explanations of any form and rhythm on ECG. </w:t>
      </w:r>
      <w:r w:rsidRPr="00FD2BAF">
        <w:rPr>
          <w:rFonts w:ascii="Times New Roman" w:hAnsi="Times New Roman" w:cs="Times New Roman"/>
          <w:i/>
          <w:noProof/>
          <w:color w:val="000000" w:themeColor="text1"/>
        </w:rPr>
        <w:t>Cell Reports Medicine</w:t>
      </w:r>
      <w:r w:rsidRPr="00FD2BAF">
        <w:rPr>
          <w:rFonts w:ascii="Times New Roman" w:hAnsi="Times New Roman" w:cs="Times New Roman"/>
          <w:noProof/>
          <w:color w:val="000000" w:themeColor="text1"/>
        </w:rPr>
        <w:t xml:space="preserve"> </w:t>
      </w:r>
      <w:r w:rsidRPr="00FD2BAF">
        <w:rPr>
          <w:rFonts w:ascii="Times New Roman" w:hAnsi="Times New Roman" w:cs="Times New Roman"/>
          <w:b/>
          <w:noProof/>
          <w:color w:val="000000" w:themeColor="text1"/>
        </w:rPr>
        <w:t>5</w:t>
      </w:r>
      <w:r w:rsidRPr="00FD2BAF">
        <w:rPr>
          <w:rFonts w:ascii="Times New Roman" w:hAnsi="Times New Roman" w:cs="Times New Roman"/>
          <w:noProof/>
          <w:color w:val="000000" w:themeColor="text1"/>
        </w:rPr>
        <w:t>(2024).</w:t>
      </w:r>
    </w:p>
    <w:p w14:paraId="09F6C3AA" w14:textId="77777777" w:rsidR="007715BA" w:rsidRPr="00FD2BAF" w:rsidRDefault="007715BA" w:rsidP="00CD3011">
      <w:pPr>
        <w:pStyle w:val="EndNoteBibliography"/>
        <w:spacing w:after="0" w:line="480" w:lineRule="auto"/>
        <w:ind w:left="720" w:hanging="720"/>
        <w:jc w:val="both"/>
        <w:rPr>
          <w:rFonts w:ascii="Times New Roman" w:hAnsi="Times New Roman" w:cs="Times New Roman"/>
          <w:noProof/>
          <w:color w:val="000000" w:themeColor="text1"/>
        </w:rPr>
      </w:pPr>
      <w:r w:rsidRPr="00FD2BAF">
        <w:rPr>
          <w:rFonts w:ascii="Times New Roman" w:hAnsi="Times New Roman" w:cs="Times New Roman"/>
          <w:noProof/>
          <w:color w:val="000000" w:themeColor="text1"/>
        </w:rPr>
        <w:t>19.</w:t>
      </w:r>
      <w:r w:rsidRPr="00FD2BAF">
        <w:rPr>
          <w:rFonts w:ascii="Times New Roman" w:hAnsi="Times New Roman" w:cs="Times New Roman"/>
          <w:noProof/>
          <w:color w:val="000000" w:themeColor="text1"/>
        </w:rPr>
        <w:tab/>
        <w:t xml:space="preserve">Wang, F., Xu, J. &amp; Yu, L. From Token to Rhythm: A Multi-Scale Approach for ECG-Language Pretraining. </w:t>
      </w:r>
      <w:r w:rsidRPr="00FD2BAF">
        <w:rPr>
          <w:rFonts w:ascii="Times New Roman" w:hAnsi="Times New Roman" w:cs="Times New Roman"/>
          <w:i/>
          <w:noProof/>
          <w:color w:val="000000" w:themeColor="text1"/>
        </w:rPr>
        <w:t>arXiv preprint arXiv:2506.21803</w:t>
      </w:r>
      <w:r w:rsidRPr="00FD2BAF">
        <w:rPr>
          <w:rFonts w:ascii="Times New Roman" w:hAnsi="Times New Roman" w:cs="Times New Roman"/>
          <w:noProof/>
          <w:color w:val="000000" w:themeColor="text1"/>
        </w:rPr>
        <w:t xml:space="preserve"> (2025).</w:t>
      </w:r>
    </w:p>
    <w:p w14:paraId="5ABD13AB" w14:textId="77777777" w:rsidR="007715BA" w:rsidRPr="00FD2BAF" w:rsidRDefault="007715BA" w:rsidP="00CD3011">
      <w:pPr>
        <w:pStyle w:val="EndNoteBibliography"/>
        <w:spacing w:after="0" w:line="480" w:lineRule="auto"/>
        <w:ind w:left="720" w:hanging="720"/>
        <w:jc w:val="both"/>
        <w:rPr>
          <w:rFonts w:ascii="Times New Roman" w:hAnsi="Times New Roman" w:cs="Times New Roman"/>
          <w:noProof/>
          <w:color w:val="000000" w:themeColor="text1"/>
        </w:rPr>
      </w:pPr>
      <w:r w:rsidRPr="00FD2BAF">
        <w:rPr>
          <w:rFonts w:ascii="Times New Roman" w:hAnsi="Times New Roman" w:cs="Times New Roman"/>
          <w:noProof/>
          <w:color w:val="000000" w:themeColor="text1"/>
        </w:rPr>
        <w:t>20.</w:t>
      </w:r>
      <w:r w:rsidRPr="00FD2BAF">
        <w:rPr>
          <w:rFonts w:ascii="Times New Roman" w:hAnsi="Times New Roman" w:cs="Times New Roman"/>
          <w:noProof/>
          <w:color w:val="000000" w:themeColor="text1"/>
        </w:rPr>
        <w:tab/>
        <w:t xml:space="preserve">Yu, H., Guo, P. &amp; Sano, A. Ecg semantic integrator (esi): A foundation ecg model pretrained with llm-enhanced cardiological text. </w:t>
      </w:r>
      <w:r w:rsidRPr="00FD2BAF">
        <w:rPr>
          <w:rFonts w:ascii="Times New Roman" w:hAnsi="Times New Roman" w:cs="Times New Roman"/>
          <w:i/>
          <w:noProof/>
          <w:color w:val="000000" w:themeColor="text1"/>
        </w:rPr>
        <w:t>arXiv preprint arXiv:2405.19366</w:t>
      </w:r>
      <w:r w:rsidRPr="00FD2BAF">
        <w:rPr>
          <w:rFonts w:ascii="Times New Roman" w:hAnsi="Times New Roman" w:cs="Times New Roman"/>
          <w:noProof/>
          <w:color w:val="000000" w:themeColor="text1"/>
        </w:rPr>
        <w:t xml:space="preserve"> (2024).</w:t>
      </w:r>
    </w:p>
    <w:p w14:paraId="22A868D4" w14:textId="77777777" w:rsidR="007715BA" w:rsidRPr="00FD2BAF" w:rsidRDefault="007715BA" w:rsidP="00CD3011">
      <w:pPr>
        <w:pStyle w:val="EndNoteBibliography"/>
        <w:spacing w:after="0" w:line="480" w:lineRule="auto"/>
        <w:ind w:left="720" w:hanging="720"/>
        <w:jc w:val="both"/>
        <w:rPr>
          <w:rFonts w:ascii="Times New Roman" w:hAnsi="Times New Roman" w:cs="Times New Roman"/>
          <w:noProof/>
          <w:color w:val="000000" w:themeColor="text1"/>
        </w:rPr>
      </w:pPr>
      <w:r w:rsidRPr="00FD2BAF">
        <w:rPr>
          <w:rFonts w:ascii="Times New Roman" w:hAnsi="Times New Roman" w:cs="Times New Roman"/>
          <w:noProof/>
          <w:color w:val="000000" w:themeColor="text1"/>
        </w:rPr>
        <w:lastRenderedPageBreak/>
        <w:t>21.</w:t>
      </w:r>
      <w:r w:rsidRPr="00FD2BAF">
        <w:rPr>
          <w:rFonts w:ascii="Times New Roman" w:hAnsi="Times New Roman" w:cs="Times New Roman"/>
          <w:noProof/>
          <w:color w:val="000000" w:themeColor="text1"/>
        </w:rPr>
        <w:tab/>
        <w:t>Li, J.</w:t>
      </w:r>
      <w:r w:rsidRPr="00FD2BAF">
        <w:rPr>
          <w:rFonts w:ascii="Times New Roman" w:hAnsi="Times New Roman" w:cs="Times New Roman"/>
          <w:i/>
          <w:noProof/>
          <w:color w:val="000000" w:themeColor="text1"/>
        </w:rPr>
        <w:t>, et al.</w:t>
      </w:r>
      <w:r w:rsidRPr="00FD2BAF">
        <w:rPr>
          <w:rFonts w:ascii="Times New Roman" w:hAnsi="Times New Roman" w:cs="Times New Roman"/>
          <w:noProof/>
          <w:color w:val="000000" w:themeColor="text1"/>
        </w:rPr>
        <w:t xml:space="preserve"> An Electrocardiogram Foundation Model Built on over 10 Million Recordings. </w:t>
      </w:r>
      <w:r w:rsidRPr="00FD2BAF">
        <w:rPr>
          <w:rFonts w:ascii="Times New Roman" w:hAnsi="Times New Roman" w:cs="Times New Roman"/>
          <w:i/>
          <w:noProof/>
          <w:color w:val="000000" w:themeColor="text1"/>
        </w:rPr>
        <w:t>Nejm Ai</w:t>
      </w:r>
      <w:r w:rsidRPr="00FD2BAF">
        <w:rPr>
          <w:rFonts w:ascii="Times New Roman" w:hAnsi="Times New Roman" w:cs="Times New Roman"/>
          <w:noProof/>
          <w:color w:val="000000" w:themeColor="text1"/>
        </w:rPr>
        <w:t xml:space="preserve"> </w:t>
      </w:r>
      <w:r w:rsidRPr="00FD2BAF">
        <w:rPr>
          <w:rFonts w:ascii="Times New Roman" w:hAnsi="Times New Roman" w:cs="Times New Roman"/>
          <w:b/>
          <w:noProof/>
          <w:color w:val="000000" w:themeColor="text1"/>
        </w:rPr>
        <w:t>2</w:t>
      </w:r>
      <w:r w:rsidRPr="00FD2BAF">
        <w:rPr>
          <w:rFonts w:ascii="Times New Roman" w:hAnsi="Times New Roman" w:cs="Times New Roman"/>
          <w:noProof/>
          <w:color w:val="000000" w:themeColor="text1"/>
        </w:rPr>
        <w:t>(2025).</w:t>
      </w:r>
    </w:p>
    <w:p w14:paraId="31CA6176" w14:textId="77777777" w:rsidR="007715BA" w:rsidRPr="00FD2BAF" w:rsidRDefault="007715BA" w:rsidP="00CD3011">
      <w:pPr>
        <w:pStyle w:val="EndNoteBibliography"/>
        <w:spacing w:after="0" w:line="480" w:lineRule="auto"/>
        <w:ind w:left="720" w:hanging="720"/>
        <w:jc w:val="both"/>
        <w:rPr>
          <w:rFonts w:ascii="Times New Roman" w:hAnsi="Times New Roman" w:cs="Times New Roman"/>
          <w:noProof/>
          <w:color w:val="000000" w:themeColor="text1"/>
        </w:rPr>
      </w:pPr>
      <w:r w:rsidRPr="00FD2BAF">
        <w:rPr>
          <w:rFonts w:ascii="Times New Roman" w:hAnsi="Times New Roman" w:cs="Times New Roman"/>
          <w:noProof/>
          <w:color w:val="000000" w:themeColor="text1"/>
        </w:rPr>
        <w:t>22.</w:t>
      </w:r>
      <w:r w:rsidRPr="00FD2BAF">
        <w:rPr>
          <w:rFonts w:ascii="Times New Roman" w:hAnsi="Times New Roman" w:cs="Times New Roman"/>
          <w:noProof/>
          <w:color w:val="000000" w:themeColor="text1"/>
        </w:rPr>
        <w:tab/>
        <w:t>Radford, A.</w:t>
      </w:r>
      <w:r w:rsidRPr="00FD2BAF">
        <w:rPr>
          <w:rFonts w:ascii="Times New Roman" w:hAnsi="Times New Roman" w:cs="Times New Roman"/>
          <w:i/>
          <w:noProof/>
          <w:color w:val="000000" w:themeColor="text1"/>
        </w:rPr>
        <w:t>, et al.</w:t>
      </w:r>
      <w:r w:rsidRPr="00FD2BAF">
        <w:rPr>
          <w:rFonts w:ascii="Times New Roman" w:hAnsi="Times New Roman" w:cs="Times New Roman"/>
          <w:noProof/>
          <w:color w:val="000000" w:themeColor="text1"/>
        </w:rPr>
        <w:t xml:space="preserve"> Learning transferable visual models from natural language supervision. in </w:t>
      </w:r>
      <w:r w:rsidRPr="00FD2BAF">
        <w:rPr>
          <w:rFonts w:ascii="Times New Roman" w:hAnsi="Times New Roman" w:cs="Times New Roman"/>
          <w:i/>
          <w:noProof/>
          <w:color w:val="000000" w:themeColor="text1"/>
        </w:rPr>
        <w:t>International conference on machine learning</w:t>
      </w:r>
      <w:r w:rsidRPr="00FD2BAF">
        <w:rPr>
          <w:rFonts w:ascii="Times New Roman" w:hAnsi="Times New Roman" w:cs="Times New Roman"/>
          <w:noProof/>
          <w:color w:val="000000" w:themeColor="text1"/>
        </w:rPr>
        <w:t xml:space="preserve"> 8748-8763 (PmLR, 2021).</w:t>
      </w:r>
    </w:p>
    <w:p w14:paraId="3C09BA8B" w14:textId="77777777" w:rsidR="007715BA" w:rsidRPr="00FD2BAF" w:rsidRDefault="007715BA" w:rsidP="00CD3011">
      <w:pPr>
        <w:pStyle w:val="EndNoteBibliography"/>
        <w:spacing w:after="0" w:line="480" w:lineRule="auto"/>
        <w:ind w:left="720" w:hanging="720"/>
        <w:jc w:val="both"/>
        <w:rPr>
          <w:rFonts w:ascii="Times New Roman" w:hAnsi="Times New Roman" w:cs="Times New Roman"/>
          <w:noProof/>
          <w:color w:val="000000" w:themeColor="text1"/>
        </w:rPr>
      </w:pPr>
      <w:r w:rsidRPr="00FD2BAF">
        <w:rPr>
          <w:rFonts w:ascii="Times New Roman" w:hAnsi="Times New Roman" w:cs="Times New Roman"/>
          <w:noProof/>
          <w:color w:val="000000" w:themeColor="text1"/>
        </w:rPr>
        <w:t>23.</w:t>
      </w:r>
      <w:r w:rsidRPr="00FD2BAF">
        <w:rPr>
          <w:rFonts w:ascii="Times New Roman" w:hAnsi="Times New Roman" w:cs="Times New Roman"/>
          <w:noProof/>
          <w:color w:val="000000" w:themeColor="text1"/>
        </w:rPr>
        <w:tab/>
        <w:t>Abbaspourazad, S.</w:t>
      </w:r>
      <w:r w:rsidRPr="00FD2BAF">
        <w:rPr>
          <w:rFonts w:ascii="Times New Roman" w:hAnsi="Times New Roman" w:cs="Times New Roman"/>
          <w:i/>
          <w:noProof/>
          <w:color w:val="000000" w:themeColor="text1"/>
        </w:rPr>
        <w:t>, et al.</w:t>
      </w:r>
      <w:r w:rsidRPr="00FD2BAF">
        <w:rPr>
          <w:rFonts w:ascii="Times New Roman" w:hAnsi="Times New Roman" w:cs="Times New Roman"/>
          <w:noProof/>
          <w:color w:val="000000" w:themeColor="text1"/>
        </w:rPr>
        <w:t xml:space="preserve"> Large-scale Training of Foundation Models for Wearable Biosignals. </w:t>
      </w:r>
      <w:r w:rsidRPr="00FD2BAF">
        <w:rPr>
          <w:rFonts w:ascii="Times New Roman" w:hAnsi="Times New Roman" w:cs="Times New Roman"/>
          <w:i/>
          <w:noProof/>
          <w:color w:val="000000" w:themeColor="text1"/>
        </w:rPr>
        <w:t>arXiv preprint arXiv:2312.05409</w:t>
      </w:r>
      <w:r w:rsidRPr="00FD2BAF">
        <w:rPr>
          <w:rFonts w:ascii="Times New Roman" w:hAnsi="Times New Roman" w:cs="Times New Roman"/>
          <w:noProof/>
          <w:color w:val="000000" w:themeColor="text1"/>
        </w:rPr>
        <w:t>, 24 (2023).</w:t>
      </w:r>
    </w:p>
    <w:p w14:paraId="5C4635B2" w14:textId="77777777" w:rsidR="007715BA" w:rsidRPr="00FD2BAF" w:rsidRDefault="007715BA" w:rsidP="00CD3011">
      <w:pPr>
        <w:pStyle w:val="EndNoteBibliography"/>
        <w:spacing w:after="0" w:line="480" w:lineRule="auto"/>
        <w:ind w:left="720" w:hanging="720"/>
        <w:jc w:val="both"/>
        <w:rPr>
          <w:rFonts w:ascii="Times New Roman" w:hAnsi="Times New Roman" w:cs="Times New Roman"/>
          <w:noProof/>
          <w:color w:val="000000" w:themeColor="text1"/>
        </w:rPr>
      </w:pPr>
      <w:r w:rsidRPr="00FD2BAF">
        <w:rPr>
          <w:rFonts w:ascii="Times New Roman" w:hAnsi="Times New Roman" w:cs="Times New Roman"/>
          <w:noProof/>
          <w:color w:val="000000" w:themeColor="text1"/>
        </w:rPr>
        <w:t>24.</w:t>
      </w:r>
      <w:r w:rsidRPr="00FD2BAF">
        <w:rPr>
          <w:rFonts w:ascii="Times New Roman" w:hAnsi="Times New Roman" w:cs="Times New Roman"/>
          <w:noProof/>
          <w:color w:val="000000" w:themeColor="text1"/>
        </w:rPr>
        <w:tab/>
        <w:t xml:space="preserve">Tahery, S., Akhlaghi, F.H. &amp; Amirsoleimani, T. HeartBERT: A Self-Supervised ECG Embedding Model for Efficient and Effective Medical Signal Analysis. </w:t>
      </w:r>
      <w:r w:rsidRPr="00FD2BAF">
        <w:rPr>
          <w:rFonts w:ascii="Times New Roman" w:hAnsi="Times New Roman" w:cs="Times New Roman"/>
          <w:i/>
          <w:noProof/>
          <w:color w:val="000000" w:themeColor="text1"/>
        </w:rPr>
        <w:t>arXiv preprint arXiv:2411.11896</w:t>
      </w:r>
      <w:r w:rsidRPr="00FD2BAF">
        <w:rPr>
          <w:rFonts w:ascii="Times New Roman" w:hAnsi="Times New Roman" w:cs="Times New Roman"/>
          <w:noProof/>
          <w:color w:val="000000" w:themeColor="text1"/>
        </w:rPr>
        <w:t xml:space="preserve"> (2024).</w:t>
      </w:r>
    </w:p>
    <w:p w14:paraId="0C86C748" w14:textId="77777777" w:rsidR="007715BA" w:rsidRPr="00FD2BAF" w:rsidRDefault="007715BA" w:rsidP="00CD3011">
      <w:pPr>
        <w:pStyle w:val="EndNoteBibliography"/>
        <w:spacing w:after="0" w:line="480" w:lineRule="auto"/>
        <w:ind w:left="720" w:hanging="720"/>
        <w:jc w:val="both"/>
        <w:rPr>
          <w:rFonts w:ascii="Times New Roman" w:hAnsi="Times New Roman" w:cs="Times New Roman"/>
          <w:noProof/>
          <w:color w:val="000000" w:themeColor="text1"/>
        </w:rPr>
      </w:pPr>
      <w:r w:rsidRPr="00FD2BAF">
        <w:rPr>
          <w:rFonts w:ascii="Times New Roman" w:hAnsi="Times New Roman" w:cs="Times New Roman"/>
          <w:noProof/>
          <w:color w:val="000000" w:themeColor="text1"/>
        </w:rPr>
        <w:t>25.</w:t>
      </w:r>
      <w:r w:rsidRPr="00FD2BAF">
        <w:rPr>
          <w:rFonts w:ascii="Times New Roman" w:hAnsi="Times New Roman" w:cs="Times New Roman"/>
          <w:noProof/>
          <w:color w:val="000000" w:themeColor="text1"/>
        </w:rPr>
        <w:tab/>
        <w:t xml:space="preserve">Davies, H.J., Monsen, J. &amp; Mandic, D.P. Interpretable pre-trained transformers for heart time-series data. </w:t>
      </w:r>
      <w:r w:rsidRPr="00FD2BAF">
        <w:rPr>
          <w:rFonts w:ascii="Times New Roman" w:hAnsi="Times New Roman" w:cs="Times New Roman"/>
          <w:i/>
          <w:noProof/>
          <w:color w:val="000000" w:themeColor="text1"/>
        </w:rPr>
        <w:t>arXiv preprint arXiv:2407.20775</w:t>
      </w:r>
      <w:r w:rsidRPr="00FD2BAF">
        <w:rPr>
          <w:rFonts w:ascii="Times New Roman" w:hAnsi="Times New Roman" w:cs="Times New Roman"/>
          <w:noProof/>
          <w:color w:val="000000" w:themeColor="text1"/>
        </w:rPr>
        <w:t xml:space="preserve"> (2024).</w:t>
      </w:r>
    </w:p>
    <w:p w14:paraId="2997D1ED" w14:textId="77777777" w:rsidR="007715BA" w:rsidRPr="00FD2BAF" w:rsidRDefault="007715BA" w:rsidP="00CD3011">
      <w:pPr>
        <w:pStyle w:val="EndNoteBibliography"/>
        <w:spacing w:after="0" w:line="480" w:lineRule="auto"/>
        <w:ind w:left="720" w:hanging="720"/>
        <w:jc w:val="both"/>
        <w:rPr>
          <w:rFonts w:ascii="Times New Roman" w:hAnsi="Times New Roman" w:cs="Times New Roman"/>
          <w:noProof/>
          <w:color w:val="000000" w:themeColor="text1"/>
        </w:rPr>
      </w:pPr>
      <w:r w:rsidRPr="00FD2BAF">
        <w:rPr>
          <w:rFonts w:ascii="Times New Roman" w:hAnsi="Times New Roman" w:cs="Times New Roman"/>
          <w:noProof/>
          <w:color w:val="000000" w:themeColor="text1"/>
        </w:rPr>
        <w:t>26.</w:t>
      </w:r>
      <w:r w:rsidRPr="00FD2BAF">
        <w:rPr>
          <w:rFonts w:ascii="Times New Roman" w:hAnsi="Times New Roman" w:cs="Times New Roman"/>
          <w:noProof/>
          <w:color w:val="000000" w:themeColor="text1"/>
        </w:rPr>
        <w:tab/>
        <w:t xml:space="preserve">Pillai, A., Spathis, D., Kawsar, F. &amp; Malekzadeh, M. PaPaGei: Open Foundation Models for Optical Physiological Signals. </w:t>
      </w:r>
      <w:r w:rsidRPr="00FD2BAF">
        <w:rPr>
          <w:rFonts w:ascii="Times New Roman" w:hAnsi="Times New Roman" w:cs="Times New Roman"/>
          <w:i/>
          <w:noProof/>
          <w:color w:val="000000" w:themeColor="text1"/>
        </w:rPr>
        <w:t>arXiv preprint arXiv:2410.20542</w:t>
      </w:r>
      <w:r w:rsidRPr="00FD2BAF">
        <w:rPr>
          <w:rFonts w:ascii="Times New Roman" w:hAnsi="Times New Roman" w:cs="Times New Roman"/>
          <w:noProof/>
          <w:color w:val="000000" w:themeColor="text1"/>
        </w:rPr>
        <w:t>, 28 (2024).</w:t>
      </w:r>
    </w:p>
    <w:p w14:paraId="405D307D" w14:textId="77777777" w:rsidR="007715BA" w:rsidRPr="00FD2BAF" w:rsidRDefault="007715BA" w:rsidP="00CD3011">
      <w:pPr>
        <w:pStyle w:val="EndNoteBibliography"/>
        <w:spacing w:after="0" w:line="480" w:lineRule="auto"/>
        <w:ind w:left="720" w:hanging="720"/>
        <w:jc w:val="both"/>
        <w:rPr>
          <w:rFonts w:ascii="Times New Roman" w:hAnsi="Times New Roman" w:cs="Times New Roman"/>
          <w:noProof/>
          <w:color w:val="000000" w:themeColor="text1"/>
        </w:rPr>
      </w:pPr>
      <w:r w:rsidRPr="00FD2BAF">
        <w:rPr>
          <w:rFonts w:ascii="Times New Roman" w:hAnsi="Times New Roman" w:cs="Times New Roman"/>
          <w:noProof/>
          <w:color w:val="000000" w:themeColor="text1"/>
        </w:rPr>
        <w:t>27.</w:t>
      </w:r>
      <w:r w:rsidRPr="00FD2BAF">
        <w:rPr>
          <w:rFonts w:ascii="Times New Roman" w:hAnsi="Times New Roman" w:cs="Times New Roman"/>
          <w:noProof/>
          <w:color w:val="000000" w:themeColor="text1"/>
        </w:rPr>
        <w:tab/>
        <w:t>Ding, C.</w:t>
      </w:r>
      <w:r w:rsidRPr="00FD2BAF">
        <w:rPr>
          <w:rFonts w:ascii="Times New Roman" w:hAnsi="Times New Roman" w:cs="Times New Roman"/>
          <w:i/>
          <w:noProof/>
          <w:color w:val="000000" w:themeColor="text1"/>
        </w:rPr>
        <w:t>, et al.</w:t>
      </w:r>
      <w:r w:rsidRPr="00FD2BAF">
        <w:rPr>
          <w:rFonts w:ascii="Times New Roman" w:hAnsi="Times New Roman" w:cs="Times New Roman"/>
          <w:noProof/>
          <w:color w:val="000000" w:themeColor="text1"/>
        </w:rPr>
        <w:t xml:space="preserve"> SiamQuality: A ConvNet-Based Foundation Model for Imperfect Physiological Signals. </w:t>
      </w:r>
      <w:r w:rsidRPr="00FD2BAF">
        <w:rPr>
          <w:rFonts w:ascii="Times New Roman" w:hAnsi="Times New Roman" w:cs="Times New Roman"/>
          <w:i/>
          <w:noProof/>
          <w:color w:val="000000" w:themeColor="text1"/>
        </w:rPr>
        <w:t>Arxiv</w:t>
      </w:r>
      <w:r w:rsidRPr="00FD2BAF">
        <w:rPr>
          <w:rFonts w:ascii="Times New Roman" w:hAnsi="Times New Roman" w:cs="Times New Roman"/>
          <w:noProof/>
          <w:color w:val="000000" w:themeColor="text1"/>
        </w:rPr>
        <w:t>, 9 (2024).</w:t>
      </w:r>
    </w:p>
    <w:p w14:paraId="5219F883" w14:textId="77777777" w:rsidR="007715BA" w:rsidRPr="00FD2BAF" w:rsidRDefault="007715BA" w:rsidP="00CD3011">
      <w:pPr>
        <w:pStyle w:val="EndNoteBibliography"/>
        <w:spacing w:after="0" w:line="480" w:lineRule="auto"/>
        <w:ind w:left="720" w:hanging="720"/>
        <w:jc w:val="both"/>
        <w:rPr>
          <w:rFonts w:ascii="Times New Roman" w:hAnsi="Times New Roman" w:cs="Times New Roman"/>
          <w:noProof/>
          <w:color w:val="000000" w:themeColor="text1"/>
        </w:rPr>
      </w:pPr>
      <w:r w:rsidRPr="00FD2BAF">
        <w:rPr>
          <w:rFonts w:ascii="Times New Roman" w:hAnsi="Times New Roman" w:cs="Times New Roman"/>
          <w:noProof/>
          <w:color w:val="000000" w:themeColor="text1"/>
        </w:rPr>
        <w:t>28.</w:t>
      </w:r>
      <w:r w:rsidRPr="00FD2BAF">
        <w:rPr>
          <w:rFonts w:ascii="Times New Roman" w:hAnsi="Times New Roman" w:cs="Times New Roman"/>
          <w:noProof/>
          <w:color w:val="000000" w:themeColor="text1"/>
        </w:rPr>
        <w:tab/>
        <w:t>Li, H.</w:t>
      </w:r>
      <w:r w:rsidRPr="00FD2BAF">
        <w:rPr>
          <w:rFonts w:ascii="Times New Roman" w:hAnsi="Times New Roman" w:cs="Times New Roman"/>
          <w:i/>
          <w:noProof/>
          <w:color w:val="000000" w:themeColor="text1"/>
        </w:rPr>
        <w:t>, et al.</w:t>
      </w:r>
      <w:r w:rsidRPr="00FD2BAF">
        <w:rPr>
          <w:rFonts w:ascii="Times New Roman" w:hAnsi="Times New Roman" w:cs="Times New Roman"/>
          <w:noProof/>
          <w:color w:val="000000" w:themeColor="text1"/>
        </w:rPr>
        <w:t xml:space="preserve"> MIRA: Medical Time Series Foundation Model for Real-World Health Data. </w:t>
      </w:r>
      <w:r w:rsidRPr="00FD2BAF">
        <w:rPr>
          <w:rFonts w:ascii="Times New Roman" w:hAnsi="Times New Roman" w:cs="Times New Roman"/>
          <w:i/>
          <w:noProof/>
          <w:color w:val="000000" w:themeColor="text1"/>
        </w:rPr>
        <w:t>arXiv preprint arXiv:2506.07584</w:t>
      </w:r>
      <w:r w:rsidRPr="00FD2BAF">
        <w:rPr>
          <w:rFonts w:ascii="Times New Roman" w:hAnsi="Times New Roman" w:cs="Times New Roman"/>
          <w:noProof/>
          <w:color w:val="000000" w:themeColor="text1"/>
        </w:rPr>
        <w:t xml:space="preserve"> (2025).</w:t>
      </w:r>
    </w:p>
    <w:p w14:paraId="495F8FE8" w14:textId="77777777" w:rsidR="007715BA" w:rsidRPr="00FD2BAF" w:rsidRDefault="007715BA" w:rsidP="00CD3011">
      <w:pPr>
        <w:pStyle w:val="EndNoteBibliography"/>
        <w:spacing w:after="0" w:line="480" w:lineRule="auto"/>
        <w:ind w:left="720" w:hanging="720"/>
        <w:jc w:val="both"/>
        <w:rPr>
          <w:rFonts w:ascii="Times New Roman" w:hAnsi="Times New Roman" w:cs="Times New Roman"/>
          <w:noProof/>
          <w:color w:val="000000" w:themeColor="text1"/>
        </w:rPr>
      </w:pPr>
      <w:r w:rsidRPr="00FD2BAF">
        <w:rPr>
          <w:rFonts w:ascii="Times New Roman" w:hAnsi="Times New Roman" w:cs="Times New Roman"/>
          <w:noProof/>
          <w:color w:val="000000" w:themeColor="text1"/>
        </w:rPr>
        <w:t>29.</w:t>
      </w:r>
      <w:r w:rsidRPr="00FD2BAF">
        <w:rPr>
          <w:rFonts w:ascii="Times New Roman" w:hAnsi="Times New Roman" w:cs="Times New Roman"/>
          <w:noProof/>
          <w:color w:val="000000" w:themeColor="text1"/>
        </w:rPr>
        <w:tab/>
        <w:t xml:space="preserve">Luo, Y., Chen, Y., Salekin, A. &amp; Rahman, T. Toward Foundation Model for Multivariate Wearable Sensing of Physiological Signals. </w:t>
      </w:r>
      <w:r w:rsidRPr="00FD2BAF">
        <w:rPr>
          <w:rFonts w:ascii="Times New Roman" w:hAnsi="Times New Roman" w:cs="Times New Roman"/>
          <w:i/>
          <w:noProof/>
          <w:color w:val="000000" w:themeColor="text1"/>
        </w:rPr>
        <w:t>arXiv preprint arXiv:2412.09758</w:t>
      </w:r>
      <w:r w:rsidRPr="00FD2BAF">
        <w:rPr>
          <w:rFonts w:ascii="Times New Roman" w:hAnsi="Times New Roman" w:cs="Times New Roman"/>
          <w:noProof/>
          <w:color w:val="000000" w:themeColor="text1"/>
        </w:rPr>
        <w:t xml:space="preserve"> (2024).</w:t>
      </w:r>
    </w:p>
    <w:p w14:paraId="72209AB5" w14:textId="77777777" w:rsidR="007715BA" w:rsidRPr="00FD2BAF" w:rsidRDefault="007715BA" w:rsidP="00CD3011">
      <w:pPr>
        <w:pStyle w:val="EndNoteBibliography"/>
        <w:spacing w:after="0" w:line="480" w:lineRule="auto"/>
        <w:ind w:left="720" w:hanging="720"/>
        <w:jc w:val="both"/>
        <w:rPr>
          <w:rFonts w:ascii="Times New Roman" w:hAnsi="Times New Roman" w:cs="Times New Roman"/>
          <w:noProof/>
          <w:color w:val="000000" w:themeColor="text1"/>
        </w:rPr>
      </w:pPr>
      <w:r w:rsidRPr="00FD2BAF">
        <w:rPr>
          <w:rFonts w:ascii="Times New Roman" w:hAnsi="Times New Roman" w:cs="Times New Roman"/>
          <w:noProof/>
          <w:color w:val="000000" w:themeColor="text1"/>
        </w:rPr>
        <w:t>30.</w:t>
      </w:r>
      <w:r w:rsidRPr="00FD2BAF">
        <w:rPr>
          <w:rFonts w:ascii="Times New Roman" w:hAnsi="Times New Roman" w:cs="Times New Roman"/>
          <w:noProof/>
          <w:color w:val="000000" w:themeColor="text1"/>
        </w:rPr>
        <w:tab/>
        <w:t>Narayanswamy, G.</w:t>
      </w:r>
      <w:r w:rsidRPr="00FD2BAF">
        <w:rPr>
          <w:rFonts w:ascii="Times New Roman" w:hAnsi="Times New Roman" w:cs="Times New Roman"/>
          <w:i/>
          <w:noProof/>
          <w:color w:val="000000" w:themeColor="text1"/>
        </w:rPr>
        <w:t>, et al.</w:t>
      </w:r>
      <w:r w:rsidRPr="00FD2BAF">
        <w:rPr>
          <w:rFonts w:ascii="Times New Roman" w:hAnsi="Times New Roman" w:cs="Times New Roman"/>
          <w:noProof/>
          <w:color w:val="000000" w:themeColor="text1"/>
        </w:rPr>
        <w:t xml:space="preserve"> Scaling wearable foundation models. </w:t>
      </w:r>
      <w:r w:rsidRPr="00FD2BAF">
        <w:rPr>
          <w:rFonts w:ascii="Times New Roman" w:hAnsi="Times New Roman" w:cs="Times New Roman"/>
          <w:i/>
          <w:noProof/>
          <w:color w:val="000000" w:themeColor="text1"/>
        </w:rPr>
        <w:t>arXiv preprint arXiv:2410.13638</w:t>
      </w:r>
      <w:r w:rsidRPr="00FD2BAF">
        <w:rPr>
          <w:rFonts w:ascii="Times New Roman" w:hAnsi="Times New Roman" w:cs="Times New Roman"/>
          <w:noProof/>
          <w:color w:val="000000" w:themeColor="text1"/>
        </w:rPr>
        <w:t xml:space="preserve"> (2024).</w:t>
      </w:r>
    </w:p>
    <w:p w14:paraId="67DC1361" w14:textId="77777777" w:rsidR="007715BA" w:rsidRPr="00FD2BAF" w:rsidRDefault="007715BA" w:rsidP="00CD3011">
      <w:pPr>
        <w:pStyle w:val="EndNoteBibliography"/>
        <w:spacing w:after="0" w:line="480" w:lineRule="auto"/>
        <w:ind w:left="720" w:hanging="720"/>
        <w:jc w:val="both"/>
        <w:rPr>
          <w:rFonts w:ascii="Times New Roman" w:hAnsi="Times New Roman" w:cs="Times New Roman"/>
          <w:noProof/>
          <w:color w:val="000000" w:themeColor="text1"/>
        </w:rPr>
      </w:pPr>
      <w:r w:rsidRPr="00FD2BAF">
        <w:rPr>
          <w:rFonts w:ascii="Times New Roman" w:hAnsi="Times New Roman" w:cs="Times New Roman"/>
          <w:noProof/>
          <w:color w:val="000000" w:themeColor="text1"/>
        </w:rPr>
        <w:t>31.</w:t>
      </w:r>
      <w:r w:rsidRPr="00FD2BAF">
        <w:rPr>
          <w:rFonts w:ascii="Times New Roman" w:hAnsi="Times New Roman" w:cs="Times New Roman"/>
          <w:noProof/>
          <w:color w:val="000000" w:themeColor="text1"/>
        </w:rPr>
        <w:tab/>
        <w:t>Xu, M.A.</w:t>
      </w:r>
      <w:r w:rsidRPr="00FD2BAF">
        <w:rPr>
          <w:rFonts w:ascii="Times New Roman" w:hAnsi="Times New Roman" w:cs="Times New Roman"/>
          <w:i/>
          <w:noProof/>
          <w:color w:val="000000" w:themeColor="text1"/>
        </w:rPr>
        <w:t>, et al.</w:t>
      </w:r>
      <w:r w:rsidRPr="00FD2BAF">
        <w:rPr>
          <w:rFonts w:ascii="Times New Roman" w:hAnsi="Times New Roman" w:cs="Times New Roman"/>
          <w:noProof/>
          <w:color w:val="000000" w:themeColor="text1"/>
        </w:rPr>
        <w:t xml:space="preserve"> LSM-2: Learning from Incomplete Wearable Sensor Data. </w:t>
      </w:r>
      <w:r w:rsidRPr="00FD2BAF">
        <w:rPr>
          <w:rFonts w:ascii="Times New Roman" w:hAnsi="Times New Roman" w:cs="Times New Roman"/>
          <w:i/>
          <w:noProof/>
          <w:color w:val="000000" w:themeColor="text1"/>
        </w:rPr>
        <w:t>arXiv preprint arXiv:2506.05321</w:t>
      </w:r>
      <w:r w:rsidRPr="00FD2BAF">
        <w:rPr>
          <w:rFonts w:ascii="Times New Roman" w:hAnsi="Times New Roman" w:cs="Times New Roman"/>
          <w:noProof/>
          <w:color w:val="000000" w:themeColor="text1"/>
        </w:rPr>
        <w:t xml:space="preserve"> (2025).</w:t>
      </w:r>
    </w:p>
    <w:p w14:paraId="00E05339" w14:textId="77777777" w:rsidR="007715BA" w:rsidRPr="00FD2BAF" w:rsidRDefault="007715BA" w:rsidP="00CD3011">
      <w:pPr>
        <w:pStyle w:val="EndNoteBibliography"/>
        <w:spacing w:after="0" w:line="480" w:lineRule="auto"/>
        <w:ind w:left="720" w:hanging="720"/>
        <w:jc w:val="both"/>
        <w:rPr>
          <w:rFonts w:ascii="Times New Roman" w:hAnsi="Times New Roman" w:cs="Times New Roman"/>
          <w:noProof/>
          <w:color w:val="000000" w:themeColor="text1"/>
        </w:rPr>
      </w:pPr>
      <w:r w:rsidRPr="00FD2BAF">
        <w:rPr>
          <w:rFonts w:ascii="Times New Roman" w:hAnsi="Times New Roman" w:cs="Times New Roman"/>
          <w:noProof/>
          <w:color w:val="000000" w:themeColor="text1"/>
        </w:rPr>
        <w:lastRenderedPageBreak/>
        <w:t>32.</w:t>
      </w:r>
      <w:r w:rsidRPr="00FD2BAF">
        <w:rPr>
          <w:rFonts w:ascii="Times New Roman" w:hAnsi="Times New Roman" w:cs="Times New Roman"/>
          <w:noProof/>
          <w:color w:val="000000" w:themeColor="text1"/>
        </w:rPr>
        <w:tab/>
        <w:t>Gow, B.</w:t>
      </w:r>
      <w:r w:rsidRPr="00FD2BAF">
        <w:rPr>
          <w:rFonts w:ascii="Times New Roman" w:hAnsi="Times New Roman" w:cs="Times New Roman"/>
          <w:i/>
          <w:noProof/>
          <w:color w:val="000000" w:themeColor="text1"/>
        </w:rPr>
        <w:t>, et al.</w:t>
      </w:r>
      <w:r w:rsidRPr="00FD2BAF">
        <w:rPr>
          <w:rFonts w:ascii="Times New Roman" w:hAnsi="Times New Roman" w:cs="Times New Roman"/>
          <w:noProof/>
          <w:color w:val="000000" w:themeColor="text1"/>
        </w:rPr>
        <w:t xml:space="preserve"> Mimic-iv-ecg: Diagnostic electrocardiogram matched subset. in </w:t>
      </w:r>
      <w:r w:rsidRPr="00FD2BAF">
        <w:rPr>
          <w:rFonts w:ascii="Times New Roman" w:hAnsi="Times New Roman" w:cs="Times New Roman"/>
          <w:i/>
          <w:noProof/>
          <w:color w:val="000000" w:themeColor="text1"/>
        </w:rPr>
        <w:t>Type: dataset</w:t>
      </w:r>
      <w:r w:rsidRPr="00FD2BAF">
        <w:rPr>
          <w:rFonts w:ascii="Times New Roman" w:hAnsi="Times New Roman" w:cs="Times New Roman"/>
          <w:noProof/>
          <w:color w:val="000000" w:themeColor="text1"/>
        </w:rPr>
        <w:t>, Vol. 6 (ed. PhysioNet) 13-14 (2023).</w:t>
      </w:r>
    </w:p>
    <w:p w14:paraId="38E56329" w14:textId="77777777" w:rsidR="007715BA" w:rsidRPr="00FD2BAF" w:rsidRDefault="007715BA" w:rsidP="00CD3011">
      <w:pPr>
        <w:pStyle w:val="EndNoteBibliography"/>
        <w:spacing w:after="0" w:line="480" w:lineRule="auto"/>
        <w:ind w:left="720" w:hanging="720"/>
        <w:jc w:val="both"/>
        <w:rPr>
          <w:rFonts w:ascii="Times New Roman" w:hAnsi="Times New Roman" w:cs="Times New Roman"/>
          <w:noProof/>
          <w:color w:val="000000" w:themeColor="text1"/>
        </w:rPr>
      </w:pPr>
      <w:r w:rsidRPr="00FD2BAF">
        <w:rPr>
          <w:rFonts w:ascii="Times New Roman" w:hAnsi="Times New Roman" w:cs="Times New Roman"/>
          <w:noProof/>
          <w:color w:val="000000" w:themeColor="text1"/>
        </w:rPr>
        <w:t>33.</w:t>
      </w:r>
      <w:r w:rsidRPr="00FD2BAF">
        <w:rPr>
          <w:rFonts w:ascii="Times New Roman" w:hAnsi="Times New Roman" w:cs="Times New Roman"/>
          <w:noProof/>
          <w:color w:val="000000" w:themeColor="text1"/>
        </w:rPr>
        <w:tab/>
        <w:t xml:space="preserve">Zheng, J., Guo, H. &amp; Chu, H. A large scale 12-lead electrocardiogram database for arrhythmia study. in </w:t>
      </w:r>
      <w:r w:rsidRPr="00FD2BAF">
        <w:rPr>
          <w:rFonts w:ascii="Times New Roman" w:hAnsi="Times New Roman" w:cs="Times New Roman"/>
          <w:i/>
          <w:noProof/>
          <w:color w:val="000000" w:themeColor="text1"/>
        </w:rPr>
        <w:t>PhysioNet</w:t>
      </w:r>
      <w:r w:rsidRPr="00FD2BAF">
        <w:rPr>
          <w:rFonts w:ascii="Times New Roman" w:hAnsi="Times New Roman" w:cs="Times New Roman"/>
          <w:noProof/>
          <w:color w:val="000000" w:themeColor="text1"/>
        </w:rPr>
        <w:t xml:space="preserve"> (ed. PhysioNet) (PhysioNet, 2022).</w:t>
      </w:r>
    </w:p>
    <w:p w14:paraId="5319F13D" w14:textId="77777777" w:rsidR="007715BA" w:rsidRPr="00FD2BAF" w:rsidRDefault="007715BA" w:rsidP="00CD3011">
      <w:pPr>
        <w:pStyle w:val="EndNoteBibliography"/>
        <w:spacing w:after="0" w:line="480" w:lineRule="auto"/>
        <w:ind w:left="720" w:hanging="720"/>
        <w:jc w:val="both"/>
        <w:rPr>
          <w:rFonts w:ascii="Times New Roman" w:hAnsi="Times New Roman" w:cs="Times New Roman"/>
          <w:noProof/>
          <w:color w:val="000000" w:themeColor="text1"/>
        </w:rPr>
      </w:pPr>
      <w:r w:rsidRPr="00FD2BAF">
        <w:rPr>
          <w:rFonts w:ascii="Times New Roman" w:hAnsi="Times New Roman" w:cs="Times New Roman"/>
          <w:noProof/>
          <w:color w:val="000000" w:themeColor="text1"/>
        </w:rPr>
        <w:t>34.</w:t>
      </w:r>
      <w:r w:rsidRPr="00FD2BAF">
        <w:rPr>
          <w:rFonts w:ascii="Times New Roman" w:hAnsi="Times New Roman" w:cs="Times New Roman"/>
          <w:noProof/>
          <w:color w:val="000000" w:themeColor="text1"/>
        </w:rPr>
        <w:tab/>
        <w:t>Wagner, P.</w:t>
      </w:r>
      <w:r w:rsidRPr="00FD2BAF">
        <w:rPr>
          <w:rFonts w:ascii="Times New Roman" w:hAnsi="Times New Roman" w:cs="Times New Roman"/>
          <w:i/>
          <w:noProof/>
          <w:color w:val="000000" w:themeColor="text1"/>
        </w:rPr>
        <w:t>, et al.</w:t>
      </w:r>
      <w:r w:rsidRPr="00FD2BAF">
        <w:rPr>
          <w:rFonts w:ascii="Times New Roman" w:hAnsi="Times New Roman" w:cs="Times New Roman"/>
          <w:noProof/>
          <w:color w:val="000000" w:themeColor="text1"/>
        </w:rPr>
        <w:t xml:space="preserve"> PTB-XL, a large publicly available electrocardiography dataset. </w:t>
      </w:r>
      <w:r w:rsidRPr="00FD2BAF">
        <w:rPr>
          <w:rFonts w:ascii="Times New Roman" w:hAnsi="Times New Roman" w:cs="Times New Roman"/>
          <w:i/>
          <w:noProof/>
          <w:color w:val="000000" w:themeColor="text1"/>
        </w:rPr>
        <w:t>Sci. Data</w:t>
      </w:r>
      <w:r w:rsidRPr="00FD2BAF">
        <w:rPr>
          <w:rFonts w:ascii="Times New Roman" w:hAnsi="Times New Roman" w:cs="Times New Roman"/>
          <w:noProof/>
          <w:color w:val="000000" w:themeColor="text1"/>
        </w:rPr>
        <w:t xml:space="preserve"> </w:t>
      </w:r>
      <w:r w:rsidRPr="00FD2BAF">
        <w:rPr>
          <w:rFonts w:ascii="Times New Roman" w:hAnsi="Times New Roman" w:cs="Times New Roman"/>
          <w:b/>
          <w:noProof/>
          <w:color w:val="000000" w:themeColor="text1"/>
        </w:rPr>
        <w:t>7</w:t>
      </w:r>
      <w:r w:rsidRPr="00FD2BAF">
        <w:rPr>
          <w:rFonts w:ascii="Times New Roman" w:hAnsi="Times New Roman" w:cs="Times New Roman"/>
          <w:noProof/>
          <w:color w:val="000000" w:themeColor="text1"/>
        </w:rPr>
        <w:t>, 154 (2020).</w:t>
      </w:r>
    </w:p>
    <w:p w14:paraId="25489232" w14:textId="77777777" w:rsidR="007715BA" w:rsidRPr="00FD2BAF" w:rsidRDefault="007715BA" w:rsidP="00CD3011">
      <w:pPr>
        <w:pStyle w:val="EndNoteBibliography"/>
        <w:spacing w:after="0" w:line="480" w:lineRule="auto"/>
        <w:ind w:left="720" w:hanging="720"/>
        <w:jc w:val="both"/>
        <w:rPr>
          <w:rFonts w:ascii="Times New Roman" w:hAnsi="Times New Roman" w:cs="Times New Roman"/>
          <w:noProof/>
          <w:color w:val="000000" w:themeColor="text1"/>
        </w:rPr>
      </w:pPr>
      <w:r w:rsidRPr="00FD2BAF">
        <w:rPr>
          <w:rFonts w:ascii="Times New Roman" w:hAnsi="Times New Roman" w:cs="Times New Roman"/>
          <w:noProof/>
          <w:color w:val="000000" w:themeColor="text1"/>
        </w:rPr>
        <w:t>35.</w:t>
      </w:r>
      <w:r w:rsidRPr="00FD2BAF">
        <w:rPr>
          <w:rFonts w:ascii="Times New Roman" w:hAnsi="Times New Roman" w:cs="Times New Roman"/>
          <w:noProof/>
          <w:color w:val="000000" w:themeColor="text1"/>
        </w:rPr>
        <w:tab/>
        <w:t>Strodthoff, N.</w:t>
      </w:r>
      <w:r w:rsidRPr="00FD2BAF">
        <w:rPr>
          <w:rFonts w:ascii="Times New Roman" w:hAnsi="Times New Roman" w:cs="Times New Roman"/>
          <w:i/>
          <w:noProof/>
          <w:color w:val="000000" w:themeColor="text1"/>
        </w:rPr>
        <w:t>, et al.</w:t>
      </w:r>
      <w:r w:rsidRPr="00FD2BAF">
        <w:rPr>
          <w:rFonts w:ascii="Times New Roman" w:hAnsi="Times New Roman" w:cs="Times New Roman"/>
          <w:noProof/>
          <w:color w:val="000000" w:themeColor="text1"/>
        </w:rPr>
        <w:t xml:space="preserve"> PTB-XL+, a comprehensive electrocardiographic feature dataset. </w:t>
      </w:r>
      <w:r w:rsidRPr="00FD2BAF">
        <w:rPr>
          <w:rFonts w:ascii="Times New Roman" w:hAnsi="Times New Roman" w:cs="Times New Roman"/>
          <w:i/>
          <w:noProof/>
          <w:color w:val="000000" w:themeColor="text1"/>
        </w:rPr>
        <w:t>Sci. Data</w:t>
      </w:r>
      <w:r w:rsidRPr="00FD2BAF">
        <w:rPr>
          <w:rFonts w:ascii="Times New Roman" w:hAnsi="Times New Roman" w:cs="Times New Roman"/>
          <w:noProof/>
          <w:color w:val="000000" w:themeColor="text1"/>
        </w:rPr>
        <w:t xml:space="preserve"> </w:t>
      </w:r>
      <w:r w:rsidRPr="00FD2BAF">
        <w:rPr>
          <w:rFonts w:ascii="Times New Roman" w:hAnsi="Times New Roman" w:cs="Times New Roman"/>
          <w:b/>
          <w:noProof/>
          <w:color w:val="000000" w:themeColor="text1"/>
        </w:rPr>
        <w:t>10</w:t>
      </w:r>
      <w:r w:rsidRPr="00FD2BAF">
        <w:rPr>
          <w:rFonts w:ascii="Times New Roman" w:hAnsi="Times New Roman" w:cs="Times New Roman"/>
          <w:noProof/>
          <w:color w:val="000000" w:themeColor="text1"/>
        </w:rPr>
        <w:t>, 279 (2023).</w:t>
      </w:r>
    </w:p>
    <w:p w14:paraId="6C1D4441" w14:textId="77777777" w:rsidR="007715BA" w:rsidRPr="00FD2BAF" w:rsidRDefault="007715BA" w:rsidP="00CD3011">
      <w:pPr>
        <w:pStyle w:val="EndNoteBibliography"/>
        <w:spacing w:after="0" w:line="480" w:lineRule="auto"/>
        <w:ind w:left="720" w:hanging="720"/>
        <w:jc w:val="both"/>
        <w:rPr>
          <w:rFonts w:ascii="Times New Roman" w:hAnsi="Times New Roman" w:cs="Times New Roman"/>
          <w:noProof/>
          <w:color w:val="000000" w:themeColor="text1"/>
        </w:rPr>
      </w:pPr>
      <w:r w:rsidRPr="00FD2BAF">
        <w:rPr>
          <w:rFonts w:ascii="Times New Roman" w:hAnsi="Times New Roman" w:cs="Times New Roman"/>
          <w:noProof/>
          <w:color w:val="000000" w:themeColor="text1"/>
        </w:rPr>
        <w:t>36.</w:t>
      </w:r>
      <w:r w:rsidRPr="00FD2BAF">
        <w:rPr>
          <w:rFonts w:ascii="Times New Roman" w:hAnsi="Times New Roman" w:cs="Times New Roman"/>
          <w:noProof/>
          <w:color w:val="000000" w:themeColor="text1"/>
        </w:rPr>
        <w:tab/>
        <w:t>Liu, F.</w:t>
      </w:r>
      <w:r w:rsidRPr="00FD2BAF">
        <w:rPr>
          <w:rFonts w:ascii="Times New Roman" w:hAnsi="Times New Roman" w:cs="Times New Roman"/>
          <w:i/>
          <w:noProof/>
          <w:color w:val="000000" w:themeColor="text1"/>
        </w:rPr>
        <w:t>, et al.</w:t>
      </w:r>
      <w:r w:rsidRPr="00FD2BAF">
        <w:rPr>
          <w:rFonts w:ascii="Times New Roman" w:hAnsi="Times New Roman" w:cs="Times New Roman"/>
          <w:noProof/>
          <w:color w:val="000000" w:themeColor="text1"/>
        </w:rPr>
        <w:t xml:space="preserve"> An open access database for evaluating the algorithms of electrocardiogram rhythm and morphology abnormality detection. </w:t>
      </w:r>
      <w:r w:rsidRPr="00FD2BAF">
        <w:rPr>
          <w:rFonts w:ascii="Times New Roman" w:hAnsi="Times New Roman" w:cs="Times New Roman"/>
          <w:i/>
          <w:noProof/>
          <w:color w:val="000000" w:themeColor="text1"/>
        </w:rPr>
        <w:t>Journal of Medical Imaging and Health Informatics</w:t>
      </w:r>
      <w:r w:rsidRPr="00FD2BAF">
        <w:rPr>
          <w:rFonts w:ascii="Times New Roman" w:hAnsi="Times New Roman" w:cs="Times New Roman"/>
          <w:noProof/>
          <w:color w:val="000000" w:themeColor="text1"/>
        </w:rPr>
        <w:t xml:space="preserve"> </w:t>
      </w:r>
      <w:r w:rsidRPr="00FD2BAF">
        <w:rPr>
          <w:rFonts w:ascii="Times New Roman" w:hAnsi="Times New Roman" w:cs="Times New Roman"/>
          <w:b/>
          <w:noProof/>
          <w:color w:val="000000" w:themeColor="text1"/>
        </w:rPr>
        <w:t>8</w:t>
      </w:r>
      <w:r w:rsidRPr="00FD2BAF">
        <w:rPr>
          <w:rFonts w:ascii="Times New Roman" w:hAnsi="Times New Roman" w:cs="Times New Roman"/>
          <w:noProof/>
          <w:color w:val="000000" w:themeColor="text1"/>
        </w:rPr>
        <w:t>, 1368-1373 (2018).</w:t>
      </w:r>
    </w:p>
    <w:p w14:paraId="39D06561" w14:textId="77777777" w:rsidR="007715BA" w:rsidRPr="00FD2BAF" w:rsidRDefault="007715BA" w:rsidP="00CD3011">
      <w:pPr>
        <w:pStyle w:val="EndNoteBibliography"/>
        <w:spacing w:after="0" w:line="480" w:lineRule="auto"/>
        <w:ind w:left="720" w:hanging="720"/>
        <w:jc w:val="both"/>
        <w:rPr>
          <w:rFonts w:ascii="Times New Roman" w:hAnsi="Times New Roman" w:cs="Times New Roman"/>
          <w:noProof/>
          <w:color w:val="000000" w:themeColor="text1"/>
        </w:rPr>
      </w:pPr>
      <w:r w:rsidRPr="00FD2BAF">
        <w:rPr>
          <w:rFonts w:ascii="Times New Roman" w:hAnsi="Times New Roman" w:cs="Times New Roman"/>
          <w:noProof/>
          <w:color w:val="000000" w:themeColor="text1"/>
        </w:rPr>
        <w:t>37.</w:t>
      </w:r>
      <w:r w:rsidRPr="00FD2BAF">
        <w:rPr>
          <w:rFonts w:ascii="Times New Roman" w:hAnsi="Times New Roman" w:cs="Times New Roman"/>
          <w:noProof/>
          <w:color w:val="000000" w:themeColor="text1"/>
        </w:rPr>
        <w:tab/>
        <w:t>Koscova, Z.</w:t>
      </w:r>
      <w:r w:rsidRPr="00FD2BAF">
        <w:rPr>
          <w:rFonts w:ascii="Times New Roman" w:hAnsi="Times New Roman" w:cs="Times New Roman"/>
          <w:i/>
          <w:noProof/>
          <w:color w:val="000000" w:themeColor="text1"/>
        </w:rPr>
        <w:t>, et al.</w:t>
      </w:r>
      <w:r w:rsidRPr="00FD2BAF">
        <w:rPr>
          <w:rFonts w:ascii="Times New Roman" w:hAnsi="Times New Roman" w:cs="Times New Roman"/>
          <w:noProof/>
          <w:color w:val="000000" w:themeColor="text1"/>
        </w:rPr>
        <w:t xml:space="preserve"> The Harvard-Emory ECG Database. </w:t>
      </w:r>
      <w:r w:rsidRPr="00FD2BAF">
        <w:rPr>
          <w:rFonts w:ascii="Times New Roman" w:hAnsi="Times New Roman" w:cs="Times New Roman"/>
          <w:i/>
          <w:noProof/>
          <w:color w:val="000000" w:themeColor="text1"/>
        </w:rPr>
        <w:t>medRxiv</w:t>
      </w:r>
      <w:r w:rsidRPr="00FD2BAF">
        <w:rPr>
          <w:rFonts w:ascii="Times New Roman" w:hAnsi="Times New Roman" w:cs="Times New Roman"/>
          <w:noProof/>
          <w:color w:val="000000" w:themeColor="text1"/>
        </w:rPr>
        <w:t>, 2024.2009. 2027.24314503 (2024).</w:t>
      </w:r>
    </w:p>
    <w:p w14:paraId="0ACE0625" w14:textId="77777777" w:rsidR="007715BA" w:rsidRPr="00FD2BAF" w:rsidRDefault="007715BA" w:rsidP="00CD3011">
      <w:pPr>
        <w:pStyle w:val="EndNoteBibliography"/>
        <w:spacing w:after="0" w:line="480" w:lineRule="auto"/>
        <w:ind w:left="720" w:hanging="720"/>
        <w:jc w:val="both"/>
        <w:rPr>
          <w:rFonts w:ascii="Times New Roman" w:hAnsi="Times New Roman" w:cs="Times New Roman"/>
          <w:noProof/>
          <w:color w:val="000000" w:themeColor="text1"/>
        </w:rPr>
      </w:pPr>
      <w:r w:rsidRPr="00FD2BAF">
        <w:rPr>
          <w:rFonts w:ascii="Times New Roman" w:hAnsi="Times New Roman" w:cs="Times New Roman"/>
          <w:noProof/>
          <w:color w:val="000000" w:themeColor="text1"/>
        </w:rPr>
        <w:t>38.</w:t>
      </w:r>
      <w:r w:rsidRPr="00FD2BAF">
        <w:rPr>
          <w:rFonts w:ascii="Times New Roman" w:hAnsi="Times New Roman" w:cs="Times New Roman"/>
          <w:noProof/>
          <w:color w:val="000000" w:themeColor="text1"/>
        </w:rPr>
        <w:tab/>
        <w:t>Johnson, A.E.W.</w:t>
      </w:r>
      <w:r w:rsidRPr="00FD2BAF">
        <w:rPr>
          <w:rFonts w:ascii="Times New Roman" w:hAnsi="Times New Roman" w:cs="Times New Roman"/>
          <w:i/>
          <w:noProof/>
          <w:color w:val="000000" w:themeColor="text1"/>
        </w:rPr>
        <w:t>, et al.</w:t>
      </w:r>
      <w:r w:rsidRPr="00FD2BAF">
        <w:rPr>
          <w:rFonts w:ascii="Times New Roman" w:hAnsi="Times New Roman" w:cs="Times New Roman"/>
          <w:noProof/>
          <w:color w:val="000000" w:themeColor="text1"/>
        </w:rPr>
        <w:t xml:space="preserve"> MIMIC-IV, a freely accessible electronic health record dataset. </w:t>
      </w:r>
      <w:r w:rsidRPr="00FD2BAF">
        <w:rPr>
          <w:rFonts w:ascii="Times New Roman" w:hAnsi="Times New Roman" w:cs="Times New Roman"/>
          <w:i/>
          <w:noProof/>
          <w:color w:val="000000" w:themeColor="text1"/>
        </w:rPr>
        <w:t>Sci Data</w:t>
      </w:r>
      <w:r w:rsidRPr="00FD2BAF">
        <w:rPr>
          <w:rFonts w:ascii="Times New Roman" w:hAnsi="Times New Roman" w:cs="Times New Roman"/>
          <w:noProof/>
          <w:color w:val="000000" w:themeColor="text1"/>
        </w:rPr>
        <w:t xml:space="preserve"> </w:t>
      </w:r>
      <w:r w:rsidRPr="00FD2BAF">
        <w:rPr>
          <w:rFonts w:ascii="Times New Roman" w:hAnsi="Times New Roman" w:cs="Times New Roman"/>
          <w:b/>
          <w:noProof/>
          <w:color w:val="000000" w:themeColor="text1"/>
        </w:rPr>
        <w:t>10</w:t>
      </w:r>
      <w:r w:rsidRPr="00FD2BAF">
        <w:rPr>
          <w:rFonts w:ascii="Times New Roman" w:hAnsi="Times New Roman" w:cs="Times New Roman"/>
          <w:noProof/>
          <w:color w:val="000000" w:themeColor="text1"/>
        </w:rPr>
        <w:t>, 1 (2023).</w:t>
      </w:r>
    </w:p>
    <w:p w14:paraId="1CCE6CFF" w14:textId="77777777" w:rsidR="007715BA" w:rsidRPr="00FD2BAF" w:rsidRDefault="007715BA" w:rsidP="00CD3011">
      <w:pPr>
        <w:pStyle w:val="EndNoteBibliography"/>
        <w:spacing w:after="0" w:line="480" w:lineRule="auto"/>
        <w:ind w:left="720" w:hanging="720"/>
        <w:jc w:val="both"/>
        <w:rPr>
          <w:rFonts w:ascii="Times New Roman" w:hAnsi="Times New Roman" w:cs="Times New Roman"/>
          <w:noProof/>
          <w:color w:val="000000" w:themeColor="text1"/>
        </w:rPr>
      </w:pPr>
      <w:r w:rsidRPr="00FD2BAF">
        <w:rPr>
          <w:rFonts w:ascii="Times New Roman" w:hAnsi="Times New Roman" w:cs="Times New Roman"/>
          <w:noProof/>
          <w:color w:val="000000" w:themeColor="text1"/>
        </w:rPr>
        <w:t>39.</w:t>
      </w:r>
      <w:r w:rsidRPr="00FD2BAF">
        <w:rPr>
          <w:rFonts w:ascii="Times New Roman" w:hAnsi="Times New Roman" w:cs="Times New Roman"/>
          <w:noProof/>
          <w:color w:val="000000" w:themeColor="text1"/>
        </w:rPr>
        <w:tab/>
        <w:t xml:space="preserve">Johnson, A., Pollard, T., Mark, R., Berkowitz, S. &amp; Horng, S. Mimic-cxr database. in </w:t>
      </w:r>
      <w:r w:rsidRPr="00FD2BAF">
        <w:rPr>
          <w:rFonts w:ascii="Times New Roman" w:hAnsi="Times New Roman" w:cs="Times New Roman"/>
          <w:i/>
          <w:noProof/>
          <w:color w:val="000000" w:themeColor="text1"/>
        </w:rPr>
        <w:t>PhysioNet</w:t>
      </w:r>
      <w:r w:rsidRPr="00FD2BAF">
        <w:rPr>
          <w:rFonts w:ascii="Times New Roman" w:hAnsi="Times New Roman" w:cs="Times New Roman"/>
          <w:noProof/>
          <w:color w:val="000000" w:themeColor="text1"/>
        </w:rPr>
        <w:t xml:space="preserve"> (ed. PhysioNet) (PhysioNet, 2024).</w:t>
      </w:r>
    </w:p>
    <w:p w14:paraId="363824EA" w14:textId="77777777" w:rsidR="007715BA" w:rsidRPr="00FD2BAF" w:rsidRDefault="007715BA" w:rsidP="00CD3011">
      <w:pPr>
        <w:pStyle w:val="EndNoteBibliography"/>
        <w:spacing w:after="0" w:line="480" w:lineRule="auto"/>
        <w:ind w:left="720" w:hanging="720"/>
        <w:jc w:val="both"/>
        <w:rPr>
          <w:rFonts w:ascii="Times New Roman" w:hAnsi="Times New Roman" w:cs="Times New Roman"/>
          <w:noProof/>
          <w:color w:val="000000" w:themeColor="text1"/>
        </w:rPr>
      </w:pPr>
      <w:r w:rsidRPr="00FD2BAF">
        <w:rPr>
          <w:rFonts w:ascii="Times New Roman" w:hAnsi="Times New Roman" w:cs="Times New Roman"/>
          <w:noProof/>
          <w:color w:val="000000" w:themeColor="text1"/>
        </w:rPr>
        <w:t>40.</w:t>
      </w:r>
      <w:r w:rsidRPr="00FD2BAF">
        <w:rPr>
          <w:rFonts w:ascii="Times New Roman" w:hAnsi="Times New Roman" w:cs="Times New Roman"/>
          <w:noProof/>
          <w:color w:val="000000" w:themeColor="text1"/>
        </w:rPr>
        <w:tab/>
        <w:t>Gow, B.</w:t>
      </w:r>
      <w:r w:rsidRPr="00FD2BAF">
        <w:rPr>
          <w:rFonts w:ascii="Times New Roman" w:hAnsi="Times New Roman" w:cs="Times New Roman"/>
          <w:i/>
          <w:noProof/>
          <w:color w:val="000000" w:themeColor="text1"/>
        </w:rPr>
        <w:t>, et al.</w:t>
      </w:r>
      <w:r w:rsidRPr="00FD2BAF">
        <w:rPr>
          <w:rFonts w:ascii="Times New Roman" w:hAnsi="Times New Roman" w:cs="Times New Roman"/>
          <w:noProof/>
          <w:color w:val="000000" w:themeColor="text1"/>
        </w:rPr>
        <w:t xml:space="preserve"> MIMIC-IV-ECHO: Echocardiogram matched subset (version 0.1). in </w:t>
      </w:r>
      <w:r w:rsidRPr="00FD2BAF">
        <w:rPr>
          <w:rFonts w:ascii="Times New Roman" w:hAnsi="Times New Roman" w:cs="Times New Roman"/>
          <w:i/>
          <w:noProof/>
          <w:color w:val="000000" w:themeColor="text1"/>
        </w:rPr>
        <w:t>PhysioNet</w:t>
      </w:r>
      <w:r w:rsidRPr="00FD2BAF">
        <w:rPr>
          <w:rFonts w:ascii="Times New Roman" w:hAnsi="Times New Roman" w:cs="Times New Roman"/>
          <w:noProof/>
          <w:color w:val="000000" w:themeColor="text1"/>
        </w:rPr>
        <w:t xml:space="preserve"> (ed. PhysioNet) (PhysioNet, 2023).</w:t>
      </w:r>
    </w:p>
    <w:p w14:paraId="22ECFA47" w14:textId="77777777" w:rsidR="007715BA" w:rsidRPr="00FD2BAF" w:rsidRDefault="007715BA" w:rsidP="00CD3011">
      <w:pPr>
        <w:pStyle w:val="EndNoteBibliography"/>
        <w:spacing w:after="0" w:line="480" w:lineRule="auto"/>
        <w:ind w:left="720" w:hanging="720"/>
        <w:jc w:val="both"/>
        <w:rPr>
          <w:rFonts w:ascii="Times New Roman" w:hAnsi="Times New Roman" w:cs="Times New Roman"/>
          <w:noProof/>
          <w:color w:val="000000" w:themeColor="text1"/>
        </w:rPr>
      </w:pPr>
      <w:r w:rsidRPr="00FD2BAF">
        <w:rPr>
          <w:rFonts w:ascii="Times New Roman" w:hAnsi="Times New Roman" w:cs="Times New Roman"/>
          <w:noProof/>
          <w:color w:val="000000" w:themeColor="text1"/>
        </w:rPr>
        <w:t>41.</w:t>
      </w:r>
      <w:r w:rsidRPr="00FD2BAF">
        <w:rPr>
          <w:rFonts w:ascii="Times New Roman" w:hAnsi="Times New Roman" w:cs="Times New Roman"/>
          <w:noProof/>
          <w:color w:val="000000" w:themeColor="text1"/>
        </w:rPr>
        <w:tab/>
        <w:t>UK Biobank.  (2024).</w:t>
      </w:r>
    </w:p>
    <w:p w14:paraId="784A4464" w14:textId="77777777" w:rsidR="007715BA" w:rsidRPr="00FD2BAF" w:rsidRDefault="007715BA" w:rsidP="00CD3011">
      <w:pPr>
        <w:pStyle w:val="EndNoteBibliography"/>
        <w:spacing w:after="0" w:line="480" w:lineRule="auto"/>
        <w:ind w:left="720" w:hanging="720"/>
        <w:jc w:val="both"/>
        <w:rPr>
          <w:rFonts w:ascii="Times New Roman" w:hAnsi="Times New Roman" w:cs="Times New Roman"/>
          <w:noProof/>
          <w:color w:val="000000" w:themeColor="text1"/>
        </w:rPr>
      </w:pPr>
      <w:r w:rsidRPr="00FD2BAF">
        <w:rPr>
          <w:rFonts w:ascii="Times New Roman" w:hAnsi="Times New Roman" w:cs="Times New Roman"/>
          <w:noProof/>
          <w:color w:val="000000" w:themeColor="text1"/>
        </w:rPr>
        <w:t>42.</w:t>
      </w:r>
      <w:r w:rsidRPr="00FD2BAF">
        <w:rPr>
          <w:rFonts w:ascii="Times New Roman" w:hAnsi="Times New Roman" w:cs="Times New Roman"/>
          <w:noProof/>
          <w:color w:val="000000" w:themeColor="text1"/>
        </w:rPr>
        <w:tab/>
        <w:t>Asthana, V.</w:t>
      </w:r>
      <w:r w:rsidRPr="00FD2BAF">
        <w:rPr>
          <w:rFonts w:ascii="Times New Roman" w:hAnsi="Times New Roman" w:cs="Times New Roman"/>
          <w:i/>
          <w:noProof/>
          <w:color w:val="000000" w:themeColor="text1"/>
        </w:rPr>
        <w:t>, et al.</w:t>
      </w:r>
      <w:r w:rsidRPr="00FD2BAF">
        <w:rPr>
          <w:rFonts w:ascii="Times New Roman" w:hAnsi="Times New Roman" w:cs="Times New Roman"/>
          <w:noProof/>
          <w:color w:val="000000" w:themeColor="text1"/>
        </w:rPr>
        <w:t xml:space="preserve"> Pre-/Post-STEMI ECG Database. in </w:t>
      </w:r>
      <w:r w:rsidRPr="00FD2BAF">
        <w:rPr>
          <w:rFonts w:ascii="Times New Roman" w:hAnsi="Times New Roman" w:cs="Times New Roman"/>
          <w:i/>
          <w:noProof/>
          <w:color w:val="000000" w:themeColor="text1"/>
        </w:rPr>
        <w:t>University of Michigan - Deep Blue Data</w:t>
      </w:r>
      <w:r w:rsidRPr="00FD2BAF">
        <w:rPr>
          <w:rFonts w:ascii="Times New Roman" w:hAnsi="Times New Roman" w:cs="Times New Roman"/>
          <w:noProof/>
          <w:color w:val="000000" w:themeColor="text1"/>
        </w:rPr>
        <w:t xml:space="preserve"> (ed. Data, U.o.M.-D.B.) (University of Michigan - Deep Blue Data, University of Michigan - Deep Blue Data, 2024).</w:t>
      </w:r>
    </w:p>
    <w:p w14:paraId="542E9EEC" w14:textId="77777777" w:rsidR="007715BA" w:rsidRPr="00FD2BAF" w:rsidRDefault="007715BA" w:rsidP="00CD3011">
      <w:pPr>
        <w:pStyle w:val="EndNoteBibliography"/>
        <w:spacing w:after="0" w:line="480" w:lineRule="auto"/>
        <w:ind w:left="720" w:hanging="720"/>
        <w:jc w:val="both"/>
        <w:rPr>
          <w:rFonts w:ascii="Times New Roman" w:hAnsi="Times New Roman" w:cs="Times New Roman"/>
          <w:noProof/>
          <w:color w:val="000000" w:themeColor="text1"/>
        </w:rPr>
      </w:pPr>
      <w:r w:rsidRPr="00FD2BAF">
        <w:rPr>
          <w:rFonts w:ascii="Times New Roman" w:hAnsi="Times New Roman" w:cs="Times New Roman"/>
          <w:noProof/>
          <w:color w:val="000000" w:themeColor="text1"/>
        </w:rPr>
        <w:lastRenderedPageBreak/>
        <w:t>43.</w:t>
      </w:r>
      <w:r w:rsidRPr="00FD2BAF">
        <w:rPr>
          <w:rFonts w:ascii="Times New Roman" w:hAnsi="Times New Roman" w:cs="Times New Roman"/>
          <w:noProof/>
          <w:color w:val="000000" w:themeColor="text1"/>
        </w:rPr>
        <w:tab/>
        <w:t>Ribeiro, A.L.P.</w:t>
      </w:r>
      <w:r w:rsidRPr="00FD2BAF">
        <w:rPr>
          <w:rFonts w:ascii="Times New Roman" w:hAnsi="Times New Roman" w:cs="Times New Roman"/>
          <w:i/>
          <w:noProof/>
          <w:color w:val="000000" w:themeColor="text1"/>
        </w:rPr>
        <w:t>, et al.</w:t>
      </w:r>
      <w:r w:rsidRPr="00FD2BAF">
        <w:rPr>
          <w:rFonts w:ascii="Times New Roman" w:hAnsi="Times New Roman" w:cs="Times New Roman"/>
          <w:noProof/>
          <w:color w:val="000000" w:themeColor="text1"/>
        </w:rPr>
        <w:t xml:space="preserve"> Sami-Trop: 12-lead ECG traces with age and mortality annotations. in </w:t>
      </w:r>
      <w:r w:rsidRPr="00FD2BAF">
        <w:rPr>
          <w:rFonts w:ascii="Times New Roman" w:hAnsi="Times New Roman" w:cs="Times New Roman"/>
          <w:i/>
          <w:noProof/>
          <w:color w:val="000000" w:themeColor="text1"/>
        </w:rPr>
        <w:t>Zenodo</w:t>
      </w:r>
      <w:r w:rsidRPr="00FD2BAF">
        <w:rPr>
          <w:rFonts w:ascii="Times New Roman" w:hAnsi="Times New Roman" w:cs="Times New Roman"/>
          <w:noProof/>
          <w:color w:val="000000" w:themeColor="text1"/>
        </w:rPr>
        <w:t xml:space="preserve"> (ed. Zenodo) (Zenodo, Zenodo, 2021).</w:t>
      </w:r>
    </w:p>
    <w:p w14:paraId="1B93A179" w14:textId="77777777" w:rsidR="007715BA" w:rsidRPr="00FD2BAF" w:rsidRDefault="007715BA" w:rsidP="00CD3011">
      <w:pPr>
        <w:pStyle w:val="EndNoteBibliography"/>
        <w:spacing w:after="0" w:line="480" w:lineRule="auto"/>
        <w:ind w:left="720" w:hanging="720"/>
        <w:jc w:val="both"/>
        <w:rPr>
          <w:rFonts w:ascii="Times New Roman" w:hAnsi="Times New Roman" w:cs="Times New Roman"/>
          <w:noProof/>
          <w:color w:val="000000" w:themeColor="text1"/>
        </w:rPr>
      </w:pPr>
      <w:r w:rsidRPr="00FD2BAF">
        <w:rPr>
          <w:rFonts w:ascii="Times New Roman" w:hAnsi="Times New Roman" w:cs="Times New Roman"/>
          <w:noProof/>
          <w:color w:val="000000" w:themeColor="text1"/>
        </w:rPr>
        <w:t>44.</w:t>
      </w:r>
      <w:r w:rsidRPr="00FD2BAF">
        <w:rPr>
          <w:rFonts w:ascii="Times New Roman" w:hAnsi="Times New Roman" w:cs="Times New Roman"/>
          <w:noProof/>
          <w:color w:val="000000" w:themeColor="text1"/>
        </w:rPr>
        <w:tab/>
        <w:t>Moody, B., Moody, G., Villarroel, M., Clifford, G. &amp; Silva, I. MIMIC-III Waveform Database.  (PhysioNet, 2020).</w:t>
      </w:r>
    </w:p>
    <w:p w14:paraId="09A65B5A" w14:textId="77777777" w:rsidR="007715BA" w:rsidRPr="00FD2BAF" w:rsidRDefault="007715BA" w:rsidP="00CD3011">
      <w:pPr>
        <w:pStyle w:val="EndNoteBibliography"/>
        <w:spacing w:after="0" w:line="480" w:lineRule="auto"/>
        <w:ind w:left="720" w:hanging="720"/>
        <w:jc w:val="both"/>
        <w:rPr>
          <w:rFonts w:ascii="Times New Roman" w:hAnsi="Times New Roman" w:cs="Times New Roman"/>
          <w:noProof/>
          <w:color w:val="000000" w:themeColor="text1"/>
        </w:rPr>
      </w:pPr>
      <w:r w:rsidRPr="00FD2BAF">
        <w:rPr>
          <w:rFonts w:ascii="Times New Roman" w:hAnsi="Times New Roman" w:cs="Times New Roman"/>
          <w:noProof/>
          <w:color w:val="000000" w:themeColor="text1"/>
        </w:rPr>
        <w:t>45.</w:t>
      </w:r>
      <w:r w:rsidRPr="00FD2BAF">
        <w:rPr>
          <w:rFonts w:ascii="Times New Roman" w:hAnsi="Times New Roman" w:cs="Times New Roman"/>
          <w:noProof/>
          <w:color w:val="000000" w:themeColor="text1"/>
        </w:rPr>
        <w:tab/>
        <w:t xml:space="preserve">Miller, D., Dhillon, G.S., Bambos, N., Shin, A. &amp; Scheinker, D. WAVES – the Lucile Packard children’s hospital pediatric physiological waveforms dataset. </w:t>
      </w:r>
      <w:r w:rsidRPr="00FD2BAF">
        <w:rPr>
          <w:rFonts w:ascii="Times New Roman" w:hAnsi="Times New Roman" w:cs="Times New Roman"/>
          <w:i/>
          <w:noProof/>
          <w:color w:val="000000" w:themeColor="text1"/>
        </w:rPr>
        <w:t>Sci. Data</w:t>
      </w:r>
      <w:r w:rsidRPr="00FD2BAF">
        <w:rPr>
          <w:rFonts w:ascii="Times New Roman" w:hAnsi="Times New Roman" w:cs="Times New Roman"/>
          <w:noProof/>
          <w:color w:val="000000" w:themeColor="text1"/>
        </w:rPr>
        <w:t xml:space="preserve"> </w:t>
      </w:r>
      <w:r w:rsidRPr="00FD2BAF">
        <w:rPr>
          <w:rFonts w:ascii="Times New Roman" w:hAnsi="Times New Roman" w:cs="Times New Roman"/>
          <w:b/>
          <w:noProof/>
          <w:color w:val="000000" w:themeColor="text1"/>
        </w:rPr>
        <w:t>10</w:t>
      </w:r>
      <w:r w:rsidRPr="00FD2BAF">
        <w:rPr>
          <w:rFonts w:ascii="Times New Roman" w:hAnsi="Times New Roman" w:cs="Times New Roman"/>
          <w:noProof/>
          <w:color w:val="000000" w:themeColor="text1"/>
        </w:rPr>
        <w:t>(2023).</w:t>
      </w:r>
    </w:p>
    <w:p w14:paraId="4E0B4E9B" w14:textId="77777777" w:rsidR="007715BA" w:rsidRPr="00FD2BAF" w:rsidRDefault="007715BA" w:rsidP="00CD3011">
      <w:pPr>
        <w:pStyle w:val="EndNoteBibliography"/>
        <w:spacing w:after="0" w:line="480" w:lineRule="auto"/>
        <w:ind w:left="720" w:hanging="720"/>
        <w:jc w:val="both"/>
        <w:rPr>
          <w:rFonts w:ascii="Times New Roman" w:hAnsi="Times New Roman" w:cs="Times New Roman"/>
          <w:noProof/>
          <w:color w:val="000000" w:themeColor="text1"/>
        </w:rPr>
      </w:pPr>
      <w:r w:rsidRPr="00FD2BAF">
        <w:rPr>
          <w:rFonts w:ascii="Times New Roman" w:hAnsi="Times New Roman" w:cs="Times New Roman"/>
          <w:noProof/>
          <w:color w:val="000000" w:themeColor="text1"/>
        </w:rPr>
        <w:t>46.</w:t>
      </w:r>
      <w:r w:rsidRPr="00FD2BAF">
        <w:rPr>
          <w:rFonts w:ascii="Times New Roman" w:hAnsi="Times New Roman" w:cs="Times New Roman"/>
          <w:noProof/>
          <w:color w:val="000000" w:themeColor="text1"/>
        </w:rPr>
        <w:tab/>
        <w:t>SCOPE: A survival and cardiac arrest outcome dataset with PPG and ECG waveforms from intensive care units. Vol. 2025 (KHDP, Korea Health Data Platform, 2025).</w:t>
      </w:r>
    </w:p>
    <w:p w14:paraId="22D37204" w14:textId="77777777" w:rsidR="007715BA" w:rsidRPr="00FD2BAF" w:rsidRDefault="007715BA" w:rsidP="00CD3011">
      <w:pPr>
        <w:pStyle w:val="EndNoteBibliography"/>
        <w:spacing w:after="0" w:line="480" w:lineRule="auto"/>
        <w:ind w:left="720" w:hanging="720"/>
        <w:jc w:val="both"/>
        <w:rPr>
          <w:rFonts w:ascii="Times New Roman" w:hAnsi="Times New Roman" w:cs="Times New Roman"/>
          <w:noProof/>
          <w:color w:val="000000" w:themeColor="text1"/>
        </w:rPr>
      </w:pPr>
      <w:r w:rsidRPr="00FD2BAF">
        <w:rPr>
          <w:rFonts w:ascii="Times New Roman" w:hAnsi="Times New Roman" w:cs="Times New Roman"/>
          <w:noProof/>
          <w:color w:val="000000" w:themeColor="text1"/>
        </w:rPr>
        <w:t>47.</w:t>
      </w:r>
      <w:r w:rsidRPr="00FD2BAF">
        <w:rPr>
          <w:rFonts w:ascii="Times New Roman" w:hAnsi="Times New Roman" w:cs="Times New Roman"/>
          <w:noProof/>
          <w:color w:val="000000" w:themeColor="text1"/>
        </w:rPr>
        <w:tab/>
        <w:t>Lee, H.-C.</w:t>
      </w:r>
      <w:r w:rsidRPr="00FD2BAF">
        <w:rPr>
          <w:rFonts w:ascii="Times New Roman" w:hAnsi="Times New Roman" w:cs="Times New Roman"/>
          <w:i/>
          <w:noProof/>
          <w:color w:val="000000" w:themeColor="text1"/>
        </w:rPr>
        <w:t>, et al.</w:t>
      </w:r>
      <w:r w:rsidRPr="00FD2BAF">
        <w:rPr>
          <w:rFonts w:ascii="Times New Roman" w:hAnsi="Times New Roman" w:cs="Times New Roman"/>
          <w:noProof/>
          <w:color w:val="000000" w:themeColor="text1"/>
        </w:rPr>
        <w:t xml:space="preserve"> VitalDB, a high-fidelity multi-parameter vital signs database in surgical patients. </w:t>
      </w:r>
      <w:r w:rsidRPr="00FD2BAF">
        <w:rPr>
          <w:rFonts w:ascii="Times New Roman" w:hAnsi="Times New Roman" w:cs="Times New Roman"/>
          <w:i/>
          <w:noProof/>
          <w:color w:val="000000" w:themeColor="text1"/>
        </w:rPr>
        <w:t>Sci. Data</w:t>
      </w:r>
      <w:r w:rsidRPr="00FD2BAF">
        <w:rPr>
          <w:rFonts w:ascii="Times New Roman" w:hAnsi="Times New Roman" w:cs="Times New Roman"/>
          <w:noProof/>
          <w:color w:val="000000" w:themeColor="text1"/>
        </w:rPr>
        <w:t xml:space="preserve"> </w:t>
      </w:r>
      <w:r w:rsidRPr="00FD2BAF">
        <w:rPr>
          <w:rFonts w:ascii="Times New Roman" w:hAnsi="Times New Roman" w:cs="Times New Roman"/>
          <w:b/>
          <w:noProof/>
          <w:color w:val="000000" w:themeColor="text1"/>
        </w:rPr>
        <w:t>9</w:t>
      </w:r>
      <w:r w:rsidRPr="00FD2BAF">
        <w:rPr>
          <w:rFonts w:ascii="Times New Roman" w:hAnsi="Times New Roman" w:cs="Times New Roman"/>
          <w:noProof/>
          <w:color w:val="000000" w:themeColor="text1"/>
        </w:rPr>
        <w:t>, 279 (2022).</w:t>
      </w:r>
    </w:p>
    <w:p w14:paraId="24C9D7E6" w14:textId="77777777" w:rsidR="007715BA" w:rsidRPr="00FD2BAF" w:rsidRDefault="007715BA" w:rsidP="00CD3011">
      <w:pPr>
        <w:pStyle w:val="EndNoteBibliography"/>
        <w:spacing w:after="0" w:line="480" w:lineRule="auto"/>
        <w:ind w:left="720" w:hanging="720"/>
        <w:jc w:val="both"/>
        <w:rPr>
          <w:rFonts w:ascii="Times New Roman" w:hAnsi="Times New Roman" w:cs="Times New Roman"/>
          <w:noProof/>
          <w:color w:val="000000" w:themeColor="text1"/>
        </w:rPr>
      </w:pPr>
      <w:r w:rsidRPr="00FD2BAF">
        <w:rPr>
          <w:rFonts w:ascii="Times New Roman" w:hAnsi="Times New Roman" w:cs="Times New Roman"/>
          <w:noProof/>
          <w:color w:val="000000" w:themeColor="text1"/>
        </w:rPr>
        <w:t>48.</w:t>
      </w:r>
      <w:r w:rsidRPr="00FD2BAF">
        <w:rPr>
          <w:rFonts w:ascii="Times New Roman" w:hAnsi="Times New Roman" w:cs="Times New Roman"/>
          <w:noProof/>
          <w:color w:val="000000" w:themeColor="text1"/>
        </w:rPr>
        <w:tab/>
        <w:t>Samad, M.</w:t>
      </w:r>
      <w:r w:rsidRPr="00FD2BAF">
        <w:rPr>
          <w:rFonts w:ascii="Times New Roman" w:hAnsi="Times New Roman" w:cs="Times New Roman"/>
          <w:i/>
          <w:noProof/>
          <w:color w:val="000000" w:themeColor="text1"/>
        </w:rPr>
        <w:t>, et al.</w:t>
      </w:r>
      <w:r w:rsidRPr="00FD2BAF">
        <w:rPr>
          <w:rFonts w:ascii="Times New Roman" w:hAnsi="Times New Roman" w:cs="Times New Roman"/>
          <w:noProof/>
          <w:color w:val="000000" w:themeColor="text1"/>
        </w:rPr>
        <w:t xml:space="preserve"> MOVER: Medical Informatics Operating Room Vitals and Events Repository. </w:t>
      </w:r>
      <w:r w:rsidRPr="00FD2BAF">
        <w:rPr>
          <w:rFonts w:ascii="Times New Roman" w:hAnsi="Times New Roman" w:cs="Times New Roman"/>
          <w:i/>
          <w:noProof/>
          <w:color w:val="000000" w:themeColor="text1"/>
        </w:rPr>
        <w:t>medRxiv</w:t>
      </w:r>
      <w:r w:rsidRPr="00FD2BAF">
        <w:rPr>
          <w:rFonts w:ascii="Times New Roman" w:hAnsi="Times New Roman" w:cs="Times New Roman"/>
          <w:noProof/>
          <w:color w:val="000000" w:themeColor="text1"/>
        </w:rPr>
        <w:t>, 2023.2003. 2003.23286777 (2023).</w:t>
      </w:r>
    </w:p>
    <w:p w14:paraId="6E6C613A" w14:textId="77777777" w:rsidR="007715BA" w:rsidRPr="00FD2BAF" w:rsidRDefault="007715BA" w:rsidP="00CD3011">
      <w:pPr>
        <w:pStyle w:val="EndNoteBibliography"/>
        <w:spacing w:after="0" w:line="480" w:lineRule="auto"/>
        <w:ind w:left="720" w:hanging="720"/>
        <w:jc w:val="both"/>
        <w:rPr>
          <w:rFonts w:ascii="Times New Roman" w:hAnsi="Times New Roman" w:cs="Times New Roman"/>
          <w:noProof/>
          <w:color w:val="000000" w:themeColor="text1"/>
        </w:rPr>
      </w:pPr>
      <w:r w:rsidRPr="00FD2BAF">
        <w:rPr>
          <w:rFonts w:ascii="Times New Roman" w:hAnsi="Times New Roman" w:cs="Times New Roman"/>
          <w:noProof/>
          <w:color w:val="000000" w:themeColor="text1"/>
        </w:rPr>
        <w:t>49.</w:t>
      </w:r>
      <w:r w:rsidRPr="00FD2BAF">
        <w:rPr>
          <w:rFonts w:ascii="Times New Roman" w:hAnsi="Times New Roman" w:cs="Times New Roman"/>
          <w:noProof/>
          <w:color w:val="000000" w:themeColor="text1"/>
        </w:rPr>
        <w:tab/>
        <w:t>Zhang, G.Q.</w:t>
      </w:r>
      <w:r w:rsidRPr="00FD2BAF">
        <w:rPr>
          <w:rFonts w:ascii="Times New Roman" w:hAnsi="Times New Roman" w:cs="Times New Roman"/>
          <w:i/>
          <w:noProof/>
          <w:color w:val="000000" w:themeColor="text1"/>
        </w:rPr>
        <w:t>, et al.</w:t>
      </w:r>
      <w:r w:rsidRPr="00FD2BAF">
        <w:rPr>
          <w:rFonts w:ascii="Times New Roman" w:hAnsi="Times New Roman" w:cs="Times New Roman"/>
          <w:noProof/>
          <w:color w:val="000000" w:themeColor="text1"/>
        </w:rPr>
        <w:t xml:space="preserve"> The National Sleep Research Resource: towards a sleep data commons. </w:t>
      </w:r>
      <w:r w:rsidRPr="00FD2BAF">
        <w:rPr>
          <w:rFonts w:ascii="Times New Roman" w:hAnsi="Times New Roman" w:cs="Times New Roman"/>
          <w:i/>
          <w:noProof/>
          <w:color w:val="000000" w:themeColor="text1"/>
        </w:rPr>
        <w:t>J Am Med Inform Assoc</w:t>
      </w:r>
      <w:r w:rsidRPr="00FD2BAF">
        <w:rPr>
          <w:rFonts w:ascii="Times New Roman" w:hAnsi="Times New Roman" w:cs="Times New Roman"/>
          <w:noProof/>
          <w:color w:val="000000" w:themeColor="text1"/>
        </w:rPr>
        <w:t xml:space="preserve"> </w:t>
      </w:r>
      <w:r w:rsidRPr="00FD2BAF">
        <w:rPr>
          <w:rFonts w:ascii="Times New Roman" w:hAnsi="Times New Roman" w:cs="Times New Roman"/>
          <w:b/>
          <w:noProof/>
          <w:color w:val="000000" w:themeColor="text1"/>
        </w:rPr>
        <w:t>25</w:t>
      </w:r>
      <w:r w:rsidRPr="00FD2BAF">
        <w:rPr>
          <w:rFonts w:ascii="Times New Roman" w:hAnsi="Times New Roman" w:cs="Times New Roman"/>
          <w:noProof/>
          <w:color w:val="000000" w:themeColor="text1"/>
        </w:rPr>
        <w:t>, 1351-1358 (2018).</w:t>
      </w:r>
    </w:p>
    <w:p w14:paraId="4EDAE3A2" w14:textId="77777777" w:rsidR="007715BA" w:rsidRPr="00FD2BAF" w:rsidRDefault="007715BA" w:rsidP="00CD3011">
      <w:pPr>
        <w:pStyle w:val="EndNoteBibliography"/>
        <w:spacing w:after="0" w:line="480" w:lineRule="auto"/>
        <w:ind w:left="720" w:hanging="720"/>
        <w:jc w:val="both"/>
        <w:rPr>
          <w:rFonts w:ascii="Times New Roman" w:hAnsi="Times New Roman" w:cs="Times New Roman"/>
          <w:noProof/>
          <w:color w:val="000000" w:themeColor="text1"/>
        </w:rPr>
      </w:pPr>
      <w:r w:rsidRPr="00FD2BAF">
        <w:rPr>
          <w:rFonts w:ascii="Times New Roman" w:hAnsi="Times New Roman" w:cs="Times New Roman"/>
          <w:noProof/>
          <w:color w:val="000000" w:themeColor="text1"/>
        </w:rPr>
        <w:t>50.</w:t>
      </w:r>
      <w:r w:rsidRPr="00FD2BAF">
        <w:rPr>
          <w:rFonts w:ascii="Times New Roman" w:hAnsi="Times New Roman" w:cs="Times New Roman"/>
          <w:noProof/>
          <w:color w:val="000000" w:themeColor="text1"/>
        </w:rPr>
        <w:tab/>
        <w:t>Armoundas, A.A.</w:t>
      </w:r>
      <w:r w:rsidRPr="00FD2BAF">
        <w:rPr>
          <w:rFonts w:ascii="Times New Roman" w:hAnsi="Times New Roman" w:cs="Times New Roman"/>
          <w:i/>
          <w:noProof/>
          <w:color w:val="000000" w:themeColor="text1"/>
        </w:rPr>
        <w:t>, et al.</w:t>
      </w:r>
      <w:r w:rsidRPr="00FD2BAF">
        <w:rPr>
          <w:rFonts w:ascii="Times New Roman" w:hAnsi="Times New Roman" w:cs="Times New Roman"/>
          <w:noProof/>
          <w:color w:val="000000" w:themeColor="text1"/>
        </w:rPr>
        <w:t xml:space="preserve"> Use of Artificial Intelligence in Improving Outcomes in Heart Disease: A Scientific Statement From the American Heart Association. </w:t>
      </w:r>
      <w:r w:rsidRPr="00FD2BAF">
        <w:rPr>
          <w:rFonts w:ascii="Times New Roman" w:hAnsi="Times New Roman" w:cs="Times New Roman"/>
          <w:i/>
          <w:noProof/>
          <w:color w:val="000000" w:themeColor="text1"/>
        </w:rPr>
        <w:t>Circulation</w:t>
      </w:r>
      <w:r w:rsidRPr="00FD2BAF">
        <w:rPr>
          <w:rFonts w:ascii="Times New Roman" w:hAnsi="Times New Roman" w:cs="Times New Roman"/>
          <w:noProof/>
          <w:color w:val="000000" w:themeColor="text1"/>
        </w:rPr>
        <w:t xml:space="preserve"> </w:t>
      </w:r>
      <w:r w:rsidRPr="00FD2BAF">
        <w:rPr>
          <w:rFonts w:ascii="Times New Roman" w:hAnsi="Times New Roman" w:cs="Times New Roman"/>
          <w:b/>
          <w:noProof/>
          <w:color w:val="000000" w:themeColor="text1"/>
        </w:rPr>
        <w:t>149</w:t>
      </w:r>
      <w:r w:rsidRPr="00FD2BAF">
        <w:rPr>
          <w:rFonts w:ascii="Times New Roman" w:hAnsi="Times New Roman" w:cs="Times New Roman"/>
          <w:noProof/>
          <w:color w:val="000000" w:themeColor="text1"/>
        </w:rPr>
        <w:t>, e1028-e1050 (2024).</w:t>
      </w:r>
    </w:p>
    <w:p w14:paraId="3E5B978B" w14:textId="77777777" w:rsidR="007715BA" w:rsidRPr="00FD2BAF" w:rsidRDefault="007715BA" w:rsidP="00CD3011">
      <w:pPr>
        <w:pStyle w:val="EndNoteBibliography"/>
        <w:spacing w:after="0" w:line="480" w:lineRule="auto"/>
        <w:ind w:left="720" w:hanging="720"/>
        <w:jc w:val="both"/>
        <w:rPr>
          <w:rFonts w:ascii="Times New Roman" w:hAnsi="Times New Roman" w:cs="Times New Roman"/>
          <w:noProof/>
          <w:color w:val="000000" w:themeColor="text1"/>
        </w:rPr>
      </w:pPr>
      <w:r w:rsidRPr="00FD2BAF">
        <w:rPr>
          <w:rFonts w:ascii="Times New Roman" w:hAnsi="Times New Roman" w:cs="Times New Roman"/>
          <w:noProof/>
          <w:color w:val="000000" w:themeColor="text1"/>
        </w:rPr>
        <w:t>51.</w:t>
      </w:r>
      <w:r w:rsidRPr="00FD2BAF">
        <w:rPr>
          <w:rFonts w:ascii="Times New Roman" w:hAnsi="Times New Roman" w:cs="Times New Roman"/>
          <w:noProof/>
          <w:color w:val="000000" w:themeColor="text1"/>
        </w:rPr>
        <w:tab/>
        <w:t>Mayourian, J.</w:t>
      </w:r>
      <w:r w:rsidRPr="00FD2BAF">
        <w:rPr>
          <w:rFonts w:ascii="Times New Roman" w:hAnsi="Times New Roman" w:cs="Times New Roman"/>
          <w:i/>
          <w:noProof/>
          <w:color w:val="000000" w:themeColor="text1"/>
        </w:rPr>
        <w:t>, et al.</w:t>
      </w:r>
      <w:r w:rsidRPr="00FD2BAF">
        <w:rPr>
          <w:rFonts w:ascii="Times New Roman" w:hAnsi="Times New Roman" w:cs="Times New Roman"/>
          <w:noProof/>
          <w:color w:val="000000" w:themeColor="text1"/>
        </w:rPr>
        <w:t xml:space="preserve"> Electrocardiogram-based deep learning to predict mortality in paediatric and adult congenital heart disease. </w:t>
      </w:r>
      <w:r w:rsidRPr="00FD2BAF">
        <w:rPr>
          <w:rFonts w:ascii="Times New Roman" w:hAnsi="Times New Roman" w:cs="Times New Roman"/>
          <w:i/>
          <w:noProof/>
          <w:color w:val="000000" w:themeColor="text1"/>
        </w:rPr>
        <w:t>Eur Heart J</w:t>
      </w:r>
      <w:r w:rsidRPr="00FD2BAF">
        <w:rPr>
          <w:rFonts w:ascii="Times New Roman" w:hAnsi="Times New Roman" w:cs="Times New Roman"/>
          <w:noProof/>
          <w:color w:val="000000" w:themeColor="text1"/>
        </w:rPr>
        <w:t xml:space="preserve"> </w:t>
      </w:r>
      <w:r w:rsidRPr="00FD2BAF">
        <w:rPr>
          <w:rFonts w:ascii="Times New Roman" w:hAnsi="Times New Roman" w:cs="Times New Roman"/>
          <w:b/>
          <w:noProof/>
          <w:color w:val="000000" w:themeColor="text1"/>
        </w:rPr>
        <w:t>46</w:t>
      </w:r>
      <w:r w:rsidRPr="00FD2BAF">
        <w:rPr>
          <w:rFonts w:ascii="Times New Roman" w:hAnsi="Times New Roman" w:cs="Times New Roman"/>
          <w:noProof/>
          <w:color w:val="000000" w:themeColor="text1"/>
        </w:rPr>
        <w:t>, 856-868 (2025).</w:t>
      </w:r>
    </w:p>
    <w:p w14:paraId="5AD1733B" w14:textId="77777777" w:rsidR="007715BA" w:rsidRPr="00FD2BAF" w:rsidRDefault="007715BA" w:rsidP="00CD3011">
      <w:pPr>
        <w:pStyle w:val="EndNoteBibliography"/>
        <w:spacing w:after="0" w:line="480" w:lineRule="auto"/>
        <w:ind w:left="720" w:hanging="720"/>
        <w:jc w:val="both"/>
        <w:rPr>
          <w:rFonts w:ascii="Times New Roman" w:hAnsi="Times New Roman" w:cs="Times New Roman"/>
          <w:noProof/>
          <w:color w:val="000000" w:themeColor="text1"/>
        </w:rPr>
      </w:pPr>
      <w:r w:rsidRPr="00FD2BAF">
        <w:rPr>
          <w:rFonts w:ascii="Times New Roman" w:hAnsi="Times New Roman" w:cs="Times New Roman"/>
          <w:noProof/>
          <w:color w:val="000000" w:themeColor="text1"/>
        </w:rPr>
        <w:t>52.</w:t>
      </w:r>
      <w:r w:rsidRPr="00FD2BAF">
        <w:rPr>
          <w:rFonts w:ascii="Times New Roman" w:hAnsi="Times New Roman" w:cs="Times New Roman"/>
          <w:noProof/>
          <w:color w:val="000000" w:themeColor="text1"/>
        </w:rPr>
        <w:tab/>
        <w:t>Kolk, M.Z.H.</w:t>
      </w:r>
      <w:r w:rsidRPr="00FD2BAF">
        <w:rPr>
          <w:rFonts w:ascii="Times New Roman" w:hAnsi="Times New Roman" w:cs="Times New Roman"/>
          <w:i/>
          <w:noProof/>
          <w:color w:val="000000" w:themeColor="text1"/>
        </w:rPr>
        <w:t>, et al.</w:t>
      </w:r>
      <w:r w:rsidRPr="00FD2BAF">
        <w:rPr>
          <w:rFonts w:ascii="Times New Roman" w:hAnsi="Times New Roman" w:cs="Times New Roman"/>
          <w:noProof/>
          <w:color w:val="000000" w:themeColor="text1"/>
        </w:rPr>
        <w:t xml:space="preserve"> Prediction of sudden cardiac death using artificial intelligence: Current status and future directions. </w:t>
      </w:r>
      <w:r w:rsidRPr="00FD2BAF">
        <w:rPr>
          <w:rFonts w:ascii="Times New Roman" w:hAnsi="Times New Roman" w:cs="Times New Roman"/>
          <w:i/>
          <w:noProof/>
          <w:color w:val="000000" w:themeColor="text1"/>
        </w:rPr>
        <w:t>Heart Rhythm</w:t>
      </w:r>
      <w:r w:rsidRPr="00FD2BAF">
        <w:rPr>
          <w:rFonts w:ascii="Times New Roman" w:hAnsi="Times New Roman" w:cs="Times New Roman"/>
          <w:noProof/>
          <w:color w:val="000000" w:themeColor="text1"/>
        </w:rPr>
        <w:t xml:space="preserve"> </w:t>
      </w:r>
      <w:r w:rsidRPr="00FD2BAF">
        <w:rPr>
          <w:rFonts w:ascii="Times New Roman" w:hAnsi="Times New Roman" w:cs="Times New Roman"/>
          <w:b/>
          <w:noProof/>
          <w:color w:val="000000" w:themeColor="text1"/>
        </w:rPr>
        <w:t>22</w:t>
      </w:r>
      <w:r w:rsidRPr="00FD2BAF">
        <w:rPr>
          <w:rFonts w:ascii="Times New Roman" w:hAnsi="Times New Roman" w:cs="Times New Roman"/>
          <w:noProof/>
          <w:color w:val="000000" w:themeColor="text1"/>
        </w:rPr>
        <w:t>, 756-766 (2025).</w:t>
      </w:r>
    </w:p>
    <w:p w14:paraId="303E8011" w14:textId="77777777" w:rsidR="007715BA" w:rsidRPr="00FD2BAF" w:rsidRDefault="007715BA" w:rsidP="00CD3011">
      <w:pPr>
        <w:pStyle w:val="EndNoteBibliography"/>
        <w:spacing w:after="0" w:line="480" w:lineRule="auto"/>
        <w:ind w:left="720" w:hanging="720"/>
        <w:jc w:val="both"/>
        <w:rPr>
          <w:rFonts w:ascii="Times New Roman" w:hAnsi="Times New Roman" w:cs="Times New Roman"/>
          <w:noProof/>
          <w:color w:val="000000" w:themeColor="text1"/>
        </w:rPr>
      </w:pPr>
      <w:r w:rsidRPr="00FD2BAF">
        <w:rPr>
          <w:rFonts w:ascii="Times New Roman" w:hAnsi="Times New Roman" w:cs="Times New Roman"/>
          <w:noProof/>
          <w:color w:val="000000" w:themeColor="text1"/>
        </w:rPr>
        <w:t>53.</w:t>
      </w:r>
      <w:r w:rsidRPr="00FD2BAF">
        <w:rPr>
          <w:rFonts w:ascii="Times New Roman" w:hAnsi="Times New Roman" w:cs="Times New Roman"/>
          <w:noProof/>
          <w:color w:val="000000" w:themeColor="text1"/>
        </w:rPr>
        <w:tab/>
        <w:t>Sangha, V.</w:t>
      </w:r>
      <w:r w:rsidRPr="00FD2BAF">
        <w:rPr>
          <w:rFonts w:ascii="Times New Roman" w:hAnsi="Times New Roman" w:cs="Times New Roman"/>
          <w:i/>
          <w:noProof/>
          <w:color w:val="000000" w:themeColor="text1"/>
        </w:rPr>
        <w:t>, et al.</w:t>
      </w:r>
      <w:r w:rsidRPr="00FD2BAF">
        <w:rPr>
          <w:rFonts w:ascii="Times New Roman" w:hAnsi="Times New Roman" w:cs="Times New Roman"/>
          <w:noProof/>
          <w:color w:val="000000" w:themeColor="text1"/>
        </w:rPr>
        <w:t xml:space="preserve"> Identification of hypertrophic cardiomyopathy on electrocardiographic images with deep learning. </w:t>
      </w:r>
      <w:r w:rsidRPr="00FD2BAF">
        <w:rPr>
          <w:rFonts w:ascii="Times New Roman" w:hAnsi="Times New Roman" w:cs="Times New Roman"/>
          <w:i/>
          <w:noProof/>
          <w:color w:val="000000" w:themeColor="text1"/>
        </w:rPr>
        <w:t>Nat Cardiovasc Res</w:t>
      </w:r>
      <w:r w:rsidRPr="00FD2BAF">
        <w:rPr>
          <w:rFonts w:ascii="Times New Roman" w:hAnsi="Times New Roman" w:cs="Times New Roman"/>
          <w:noProof/>
          <w:color w:val="000000" w:themeColor="text1"/>
        </w:rPr>
        <w:t xml:space="preserve"> </w:t>
      </w:r>
      <w:r w:rsidRPr="00FD2BAF">
        <w:rPr>
          <w:rFonts w:ascii="Times New Roman" w:hAnsi="Times New Roman" w:cs="Times New Roman"/>
          <w:b/>
          <w:noProof/>
          <w:color w:val="000000" w:themeColor="text1"/>
        </w:rPr>
        <w:t>4</w:t>
      </w:r>
      <w:r w:rsidRPr="00FD2BAF">
        <w:rPr>
          <w:rFonts w:ascii="Times New Roman" w:hAnsi="Times New Roman" w:cs="Times New Roman"/>
          <w:noProof/>
          <w:color w:val="000000" w:themeColor="text1"/>
        </w:rPr>
        <w:t>, 991-1000 (2025).</w:t>
      </w:r>
    </w:p>
    <w:p w14:paraId="68C3D9A6" w14:textId="77777777" w:rsidR="007715BA" w:rsidRPr="00FD2BAF" w:rsidRDefault="007715BA" w:rsidP="00CD3011">
      <w:pPr>
        <w:pStyle w:val="EndNoteBibliography"/>
        <w:spacing w:after="0" w:line="480" w:lineRule="auto"/>
        <w:ind w:left="720" w:hanging="720"/>
        <w:jc w:val="both"/>
        <w:rPr>
          <w:rFonts w:ascii="Times New Roman" w:hAnsi="Times New Roman" w:cs="Times New Roman"/>
          <w:noProof/>
          <w:color w:val="000000" w:themeColor="text1"/>
        </w:rPr>
      </w:pPr>
      <w:r w:rsidRPr="00FD2BAF">
        <w:rPr>
          <w:rFonts w:ascii="Times New Roman" w:hAnsi="Times New Roman" w:cs="Times New Roman"/>
          <w:noProof/>
          <w:color w:val="000000" w:themeColor="text1"/>
        </w:rPr>
        <w:lastRenderedPageBreak/>
        <w:t>54.</w:t>
      </w:r>
      <w:r w:rsidRPr="00FD2BAF">
        <w:rPr>
          <w:rFonts w:ascii="Times New Roman" w:hAnsi="Times New Roman" w:cs="Times New Roman"/>
          <w:noProof/>
          <w:color w:val="000000" w:themeColor="text1"/>
        </w:rPr>
        <w:tab/>
        <w:t>Cho, S.</w:t>
      </w:r>
      <w:r w:rsidRPr="00FD2BAF">
        <w:rPr>
          <w:rFonts w:ascii="Times New Roman" w:hAnsi="Times New Roman" w:cs="Times New Roman"/>
          <w:i/>
          <w:noProof/>
          <w:color w:val="000000" w:themeColor="text1"/>
        </w:rPr>
        <w:t>, et al.</w:t>
      </w:r>
      <w:r w:rsidRPr="00FD2BAF">
        <w:rPr>
          <w:rFonts w:ascii="Times New Roman" w:hAnsi="Times New Roman" w:cs="Times New Roman"/>
          <w:noProof/>
          <w:color w:val="000000" w:themeColor="text1"/>
        </w:rPr>
        <w:t xml:space="preserve"> Artificial intelligence-derived electrocardiographic aging and risk of atrial fibrillation: a multi-national study. </w:t>
      </w:r>
      <w:r w:rsidRPr="00FD2BAF">
        <w:rPr>
          <w:rFonts w:ascii="Times New Roman" w:hAnsi="Times New Roman" w:cs="Times New Roman"/>
          <w:i/>
          <w:noProof/>
          <w:color w:val="000000" w:themeColor="text1"/>
        </w:rPr>
        <w:t>Eur Heart J</w:t>
      </w:r>
      <w:r w:rsidRPr="00FD2BAF">
        <w:rPr>
          <w:rFonts w:ascii="Times New Roman" w:hAnsi="Times New Roman" w:cs="Times New Roman"/>
          <w:noProof/>
          <w:color w:val="000000" w:themeColor="text1"/>
        </w:rPr>
        <w:t xml:space="preserve"> </w:t>
      </w:r>
      <w:r w:rsidRPr="00FD2BAF">
        <w:rPr>
          <w:rFonts w:ascii="Times New Roman" w:hAnsi="Times New Roman" w:cs="Times New Roman"/>
          <w:b/>
          <w:noProof/>
          <w:color w:val="000000" w:themeColor="text1"/>
        </w:rPr>
        <w:t>46</w:t>
      </w:r>
      <w:r w:rsidRPr="00FD2BAF">
        <w:rPr>
          <w:rFonts w:ascii="Times New Roman" w:hAnsi="Times New Roman" w:cs="Times New Roman"/>
          <w:noProof/>
          <w:color w:val="000000" w:themeColor="text1"/>
        </w:rPr>
        <w:t>, 839-852 (2025).</w:t>
      </w:r>
    </w:p>
    <w:p w14:paraId="3C81AE77" w14:textId="77777777" w:rsidR="007715BA" w:rsidRPr="00FD2BAF" w:rsidRDefault="007715BA" w:rsidP="00CD3011">
      <w:pPr>
        <w:pStyle w:val="EndNoteBibliography"/>
        <w:spacing w:after="0" w:line="480" w:lineRule="auto"/>
        <w:ind w:left="720" w:hanging="720"/>
        <w:jc w:val="both"/>
        <w:rPr>
          <w:rFonts w:ascii="Times New Roman" w:hAnsi="Times New Roman" w:cs="Times New Roman"/>
          <w:noProof/>
          <w:color w:val="000000" w:themeColor="text1"/>
        </w:rPr>
      </w:pPr>
      <w:r w:rsidRPr="00FD2BAF">
        <w:rPr>
          <w:rFonts w:ascii="Times New Roman" w:hAnsi="Times New Roman" w:cs="Times New Roman"/>
          <w:noProof/>
          <w:color w:val="000000" w:themeColor="text1"/>
        </w:rPr>
        <w:t>55.</w:t>
      </w:r>
      <w:r w:rsidRPr="00FD2BAF">
        <w:rPr>
          <w:rFonts w:ascii="Times New Roman" w:hAnsi="Times New Roman" w:cs="Times New Roman"/>
          <w:noProof/>
          <w:color w:val="000000" w:themeColor="text1"/>
        </w:rPr>
        <w:tab/>
        <w:t>Khan, L.A.</w:t>
      </w:r>
      <w:r w:rsidRPr="00FD2BAF">
        <w:rPr>
          <w:rFonts w:ascii="Times New Roman" w:hAnsi="Times New Roman" w:cs="Times New Roman"/>
          <w:i/>
          <w:noProof/>
          <w:color w:val="000000" w:themeColor="text1"/>
        </w:rPr>
        <w:t>, et al.</w:t>
      </w:r>
      <w:r w:rsidRPr="00FD2BAF">
        <w:rPr>
          <w:rFonts w:ascii="Times New Roman" w:hAnsi="Times New Roman" w:cs="Times New Roman"/>
          <w:noProof/>
          <w:color w:val="000000" w:themeColor="text1"/>
        </w:rPr>
        <w:t xml:space="preserve"> Artificial intelligence-enhanced electrocardiogram for the diagnosis of cardiac amyloidosis: A systemic review and meta-analysis. </w:t>
      </w:r>
      <w:r w:rsidRPr="00FD2BAF">
        <w:rPr>
          <w:rFonts w:ascii="Times New Roman" w:hAnsi="Times New Roman" w:cs="Times New Roman"/>
          <w:i/>
          <w:noProof/>
          <w:color w:val="000000" w:themeColor="text1"/>
        </w:rPr>
        <w:t>Curr Probl Cardiol</w:t>
      </w:r>
      <w:r w:rsidRPr="00FD2BAF">
        <w:rPr>
          <w:rFonts w:ascii="Times New Roman" w:hAnsi="Times New Roman" w:cs="Times New Roman"/>
          <w:noProof/>
          <w:color w:val="000000" w:themeColor="text1"/>
        </w:rPr>
        <w:t xml:space="preserve"> </w:t>
      </w:r>
      <w:r w:rsidRPr="00FD2BAF">
        <w:rPr>
          <w:rFonts w:ascii="Times New Roman" w:hAnsi="Times New Roman" w:cs="Times New Roman"/>
          <w:b/>
          <w:noProof/>
          <w:color w:val="000000" w:themeColor="text1"/>
        </w:rPr>
        <w:t>49</w:t>
      </w:r>
      <w:r w:rsidRPr="00FD2BAF">
        <w:rPr>
          <w:rFonts w:ascii="Times New Roman" w:hAnsi="Times New Roman" w:cs="Times New Roman"/>
          <w:noProof/>
          <w:color w:val="000000" w:themeColor="text1"/>
        </w:rPr>
        <w:t>, 102860 (2024).</w:t>
      </w:r>
    </w:p>
    <w:p w14:paraId="560EDA0E" w14:textId="77777777" w:rsidR="007715BA" w:rsidRPr="00FD2BAF" w:rsidRDefault="007715BA" w:rsidP="00CD3011">
      <w:pPr>
        <w:pStyle w:val="EndNoteBibliography"/>
        <w:spacing w:after="0" w:line="480" w:lineRule="auto"/>
        <w:ind w:left="720" w:hanging="720"/>
        <w:jc w:val="both"/>
        <w:rPr>
          <w:rFonts w:ascii="Times New Roman" w:hAnsi="Times New Roman" w:cs="Times New Roman"/>
          <w:noProof/>
          <w:color w:val="000000" w:themeColor="text1"/>
        </w:rPr>
      </w:pPr>
      <w:r w:rsidRPr="00FD2BAF">
        <w:rPr>
          <w:rFonts w:ascii="Times New Roman" w:hAnsi="Times New Roman" w:cs="Times New Roman"/>
          <w:noProof/>
          <w:color w:val="000000" w:themeColor="text1"/>
        </w:rPr>
        <w:t>56.</w:t>
      </w:r>
      <w:r w:rsidRPr="00FD2BAF">
        <w:rPr>
          <w:rFonts w:ascii="Times New Roman" w:hAnsi="Times New Roman" w:cs="Times New Roman"/>
          <w:noProof/>
          <w:color w:val="000000" w:themeColor="text1"/>
        </w:rPr>
        <w:tab/>
        <w:t>Lin, C.H.</w:t>
      </w:r>
      <w:r w:rsidRPr="00FD2BAF">
        <w:rPr>
          <w:rFonts w:ascii="Times New Roman" w:hAnsi="Times New Roman" w:cs="Times New Roman"/>
          <w:i/>
          <w:noProof/>
          <w:color w:val="000000" w:themeColor="text1"/>
        </w:rPr>
        <w:t>, et al.</w:t>
      </w:r>
      <w:r w:rsidRPr="00FD2BAF">
        <w:rPr>
          <w:rFonts w:ascii="Times New Roman" w:hAnsi="Times New Roman" w:cs="Times New Roman"/>
          <w:noProof/>
          <w:color w:val="000000" w:themeColor="text1"/>
        </w:rPr>
        <w:t xml:space="preserve"> A multitask deep learning model utilizing electrocardiograms for major cardiovascular adverse events prediction. </w:t>
      </w:r>
      <w:r w:rsidRPr="00FD2BAF">
        <w:rPr>
          <w:rFonts w:ascii="Times New Roman" w:hAnsi="Times New Roman" w:cs="Times New Roman"/>
          <w:i/>
          <w:noProof/>
          <w:color w:val="000000" w:themeColor="text1"/>
        </w:rPr>
        <w:t>NPJ Digit Med</w:t>
      </w:r>
      <w:r w:rsidRPr="00FD2BAF">
        <w:rPr>
          <w:rFonts w:ascii="Times New Roman" w:hAnsi="Times New Roman" w:cs="Times New Roman"/>
          <w:noProof/>
          <w:color w:val="000000" w:themeColor="text1"/>
        </w:rPr>
        <w:t xml:space="preserve"> </w:t>
      </w:r>
      <w:r w:rsidRPr="00FD2BAF">
        <w:rPr>
          <w:rFonts w:ascii="Times New Roman" w:hAnsi="Times New Roman" w:cs="Times New Roman"/>
          <w:b/>
          <w:noProof/>
          <w:color w:val="000000" w:themeColor="text1"/>
        </w:rPr>
        <w:t>8</w:t>
      </w:r>
      <w:r w:rsidRPr="00FD2BAF">
        <w:rPr>
          <w:rFonts w:ascii="Times New Roman" w:hAnsi="Times New Roman" w:cs="Times New Roman"/>
          <w:noProof/>
          <w:color w:val="000000" w:themeColor="text1"/>
        </w:rPr>
        <w:t>, 1 (2025).</w:t>
      </w:r>
    </w:p>
    <w:p w14:paraId="12D0283A" w14:textId="77777777" w:rsidR="007715BA" w:rsidRPr="00FD2BAF" w:rsidRDefault="007715BA" w:rsidP="00CD3011">
      <w:pPr>
        <w:pStyle w:val="EndNoteBibliography"/>
        <w:spacing w:after="0" w:line="480" w:lineRule="auto"/>
        <w:ind w:left="720" w:hanging="720"/>
        <w:jc w:val="both"/>
        <w:rPr>
          <w:rFonts w:ascii="Times New Roman" w:hAnsi="Times New Roman" w:cs="Times New Roman"/>
          <w:noProof/>
          <w:color w:val="000000" w:themeColor="text1"/>
        </w:rPr>
      </w:pPr>
      <w:r w:rsidRPr="00FD2BAF">
        <w:rPr>
          <w:rFonts w:ascii="Times New Roman" w:hAnsi="Times New Roman" w:cs="Times New Roman"/>
          <w:noProof/>
          <w:color w:val="000000" w:themeColor="text1"/>
        </w:rPr>
        <w:t>57.</w:t>
      </w:r>
      <w:r w:rsidRPr="00FD2BAF">
        <w:rPr>
          <w:rFonts w:ascii="Times New Roman" w:hAnsi="Times New Roman" w:cs="Times New Roman"/>
          <w:noProof/>
          <w:color w:val="000000" w:themeColor="text1"/>
        </w:rPr>
        <w:tab/>
        <w:t xml:space="preserve">Hu, S.M., Barrios, J.P. &amp; Tison, G.H. A deep foundation model for electrocardiogram interpretation: enabling rare disease detection through transfer learning. </w:t>
      </w:r>
      <w:r w:rsidRPr="00FD2BAF">
        <w:rPr>
          <w:rFonts w:ascii="Times New Roman" w:hAnsi="Times New Roman" w:cs="Times New Roman"/>
          <w:i/>
          <w:noProof/>
          <w:color w:val="000000" w:themeColor="text1"/>
        </w:rPr>
        <w:t>Eur Heart J Digit Health</w:t>
      </w:r>
      <w:r w:rsidRPr="00FD2BAF">
        <w:rPr>
          <w:rFonts w:ascii="Times New Roman" w:hAnsi="Times New Roman" w:cs="Times New Roman"/>
          <w:noProof/>
          <w:color w:val="000000" w:themeColor="text1"/>
        </w:rPr>
        <w:t xml:space="preserve"> </w:t>
      </w:r>
      <w:r w:rsidRPr="00FD2BAF">
        <w:rPr>
          <w:rFonts w:ascii="Times New Roman" w:hAnsi="Times New Roman" w:cs="Times New Roman"/>
          <w:b/>
          <w:noProof/>
          <w:color w:val="000000" w:themeColor="text1"/>
        </w:rPr>
        <w:t>6</w:t>
      </w:r>
      <w:r w:rsidRPr="00FD2BAF">
        <w:rPr>
          <w:rFonts w:ascii="Times New Roman" w:hAnsi="Times New Roman" w:cs="Times New Roman"/>
          <w:noProof/>
          <w:color w:val="000000" w:themeColor="text1"/>
        </w:rPr>
        <w:t>, 619-623 (2025).</w:t>
      </w:r>
    </w:p>
    <w:p w14:paraId="56A3E414" w14:textId="77777777" w:rsidR="007715BA" w:rsidRPr="00FD2BAF" w:rsidRDefault="007715BA" w:rsidP="00CD3011">
      <w:pPr>
        <w:pStyle w:val="EndNoteBibliography"/>
        <w:spacing w:after="0" w:line="480" w:lineRule="auto"/>
        <w:ind w:left="720" w:hanging="720"/>
        <w:jc w:val="both"/>
        <w:rPr>
          <w:rFonts w:ascii="Times New Roman" w:hAnsi="Times New Roman" w:cs="Times New Roman"/>
          <w:noProof/>
          <w:color w:val="000000" w:themeColor="text1"/>
        </w:rPr>
      </w:pPr>
      <w:r w:rsidRPr="00FD2BAF">
        <w:rPr>
          <w:rFonts w:ascii="Times New Roman" w:hAnsi="Times New Roman" w:cs="Times New Roman"/>
          <w:noProof/>
          <w:color w:val="000000" w:themeColor="text1"/>
        </w:rPr>
        <w:t>58.</w:t>
      </w:r>
      <w:r w:rsidRPr="00FD2BAF">
        <w:rPr>
          <w:rFonts w:ascii="Times New Roman" w:hAnsi="Times New Roman" w:cs="Times New Roman"/>
          <w:noProof/>
          <w:color w:val="000000" w:themeColor="text1"/>
        </w:rPr>
        <w:tab/>
        <w:t xml:space="preserve">Kite, T., Siam, U.T., Ayers, B., Houstis, N. &amp; Aguirre, A.D. Unlocking telemetry potential: Self-supervised learning for continuous clinical electrocardiogram monitoring. </w:t>
      </w:r>
      <w:r w:rsidRPr="00FD2BAF">
        <w:rPr>
          <w:rFonts w:ascii="Times New Roman" w:hAnsi="Times New Roman" w:cs="Times New Roman"/>
          <w:i/>
          <w:noProof/>
          <w:color w:val="000000" w:themeColor="text1"/>
        </w:rPr>
        <w:t>arXiv preprint arXiv:2406.16915</w:t>
      </w:r>
      <w:r w:rsidRPr="00FD2BAF">
        <w:rPr>
          <w:rFonts w:ascii="Times New Roman" w:hAnsi="Times New Roman" w:cs="Times New Roman"/>
          <w:noProof/>
          <w:color w:val="000000" w:themeColor="text1"/>
        </w:rPr>
        <w:t xml:space="preserve"> (2024).</w:t>
      </w:r>
    </w:p>
    <w:p w14:paraId="6871B725" w14:textId="77777777" w:rsidR="007715BA" w:rsidRPr="00FD2BAF" w:rsidRDefault="007715BA" w:rsidP="00CD3011">
      <w:pPr>
        <w:pStyle w:val="EndNoteBibliography"/>
        <w:spacing w:after="0" w:line="480" w:lineRule="auto"/>
        <w:ind w:left="720" w:hanging="720"/>
        <w:jc w:val="both"/>
        <w:rPr>
          <w:rFonts w:ascii="Times New Roman" w:hAnsi="Times New Roman" w:cs="Times New Roman"/>
          <w:noProof/>
          <w:color w:val="000000" w:themeColor="text1"/>
        </w:rPr>
      </w:pPr>
      <w:r w:rsidRPr="00FD2BAF">
        <w:rPr>
          <w:rFonts w:ascii="Times New Roman" w:hAnsi="Times New Roman" w:cs="Times New Roman"/>
          <w:noProof/>
          <w:color w:val="000000" w:themeColor="text1"/>
        </w:rPr>
        <w:t>59.</w:t>
      </w:r>
      <w:r w:rsidRPr="00FD2BAF">
        <w:rPr>
          <w:rFonts w:ascii="Times New Roman" w:hAnsi="Times New Roman" w:cs="Times New Roman"/>
          <w:noProof/>
          <w:color w:val="000000" w:themeColor="text1"/>
        </w:rPr>
        <w:tab/>
        <w:t>Meng, Z.</w:t>
      </w:r>
      <w:r w:rsidRPr="00FD2BAF">
        <w:rPr>
          <w:rFonts w:ascii="Times New Roman" w:hAnsi="Times New Roman" w:cs="Times New Roman"/>
          <w:i/>
          <w:noProof/>
          <w:color w:val="000000" w:themeColor="text1"/>
        </w:rPr>
        <w:t>, et al.</w:t>
      </w:r>
      <w:r w:rsidRPr="00FD2BAF">
        <w:rPr>
          <w:rFonts w:ascii="Times New Roman" w:hAnsi="Times New Roman" w:cs="Times New Roman"/>
          <w:noProof/>
          <w:color w:val="000000" w:themeColor="text1"/>
        </w:rPr>
        <w:t xml:space="preserve"> Fusion of ECG Foundation Model Embeddings to Improve Early Detection of Acute Coronary Syndromes. </w:t>
      </w:r>
      <w:r w:rsidRPr="00FD2BAF">
        <w:rPr>
          <w:rFonts w:ascii="Times New Roman" w:hAnsi="Times New Roman" w:cs="Times New Roman"/>
          <w:i/>
          <w:noProof/>
          <w:color w:val="000000" w:themeColor="text1"/>
        </w:rPr>
        <w:t>arXiv preprint arXiv:2502.17476</w:t>
      </w:r>
      <w:r w:rsidRPr="00FD2BAF">
        <w:rPr>
          <w:rFonts w:ascii="Times New Roman" w:hAnsi="Times New Roman" w:cs="Times New Roman"/>
          <w:noProof/>
          <w:color w:val="000000" w:themeColor="text1"/>
        </w:rPr>
        <w:t xml:space="preserve"> (2025).</w:t>
      </w:r>
    </w:p>
    <w:p w14:paraId="6D8BE526" w14:textId="77777777" w:rsidR="007715BA" w:rsidRPr="00FD2BAF" w:rsidRDefault="007715BA" w:rsidP="00CD3011">
      <w:pPr>
        <w:pStyle w:val="EndNoteBibliography"/>
        <w:spacing w:after="0" w:line="480" w:lineRule="auto"/>
        <w:ind w:left="720" w:hanging="720"/>
        <w:jc w:val="both"/>
        <w:rPr>
          <w:rFonts w:ascii="Times New Roman" w:hAnsi="Times New Roman" w:cs="Times New Roman"/>
          <w:noProof/>
          <w:color w:val="000000" w:themeColor="text1"/>
        </w:rPr>
      </w:pPr>
      <w:r w:rsidRPr="00FD2BAF">
        <w:rPr>
          <w:rFonts w:ascii="Times New Roman" w:hAnsi="Times New Roman" w:cs="Times New Roman"/>
          <w:noProof/>
          <w:color w:val="000000" w:themeColor="text1"/>
        </w:rPr>
        <w:t>60.</w:t>
      </w:r>
      <w:r w:rsidRPr="00FD2BAF">
        <w:rPr>
          <w:rFonts w:ascii="Times New Roman" w:hAnsi="Times New Roman" w:cs="Times New Roman"/>
          <w:noProof/>
          <w:color w:val="000000" w:themeColor="text1"/>
        </w:rPr>
        <w:tab/>
        <w:t>Lee, H.</w:t>
      </w:r>
      <w:r w:rsidRPr="00FD2BAF">
        <w:rPr>
          <w:rFonts w:ascii="Times New Roman" w:hAnsi="Times New Roman" w:cs="Times New Roman"/>
          <w:i/>
          <w:noProof/>
          <w:color w:val="000000" w:themeColor="text1"/>
        </w:rPr>
        <w:t>, et al.</w:t>
      </w:r>
      <w:r w:rsidRPr="00FD2BAF">
        <w:rPr>
          <w:rFonts w:ascii="Times New Roman" w:hAnsi="Times New Roman" w:cs="Times New Roman"/>
          <w:noProof/>
          <w:color w:val="000000" w:themeColor="text1"/>
        </w:rPr>
        <w:t xml:space="preserve"> Real-time machine learning model to predict in-hospital cardiac arrest using heart rate variability in ICU. </w:t>
      </w:r>
      <w:r w:rsidRPr="00FD2BAF">
        <w:rPr>
          <w:rFonts w:ascii="Times New Roman" w:hAnsi="Times New Roman" w:cs="Times New Roman"/>
          <w:i/>
          <w:noProof/>
          <w:color w:val="000000" w:themeColor="text1"/>
        </w:rPr>
        <w:t>NPJ Digit Med</w:t>
      </w:r>
      <w:r w:rsidRPr="00FD2BAF">
        <w:rPr>
          <w:rFonts w:ascii="Times New Roman" w:hAnsi="Times New Roman" w:cs="Times New Roman"/>
          <w:noProof/>
          <w:color w:val="000000" w:themeColor="text1"/>
        </w:rPr>
        <w:t xml:space="preserve"> </w:t>
      </w:r>
      <w:r w:rsidRPr="00FD2BAF">
        <w:rPr>
          <w:rFonts w:ascii="Times New Roman" w:hAnsi="Times New Roman" w:cs="Times New Roman"/>
          <w:b/>
          <w:noProof/>
          <w:color w:val="000000" w:themeColor="text1"/>
        </w:rPr>
        <w:t>6</w:t>
      </w:r>
      <w:r w:rsidRPr="00FD2BAF">
        <w:rPr>
          <w:rFonts w:ascii="Times New Roman" w:hAnsi="Times New Roman" w:cs="Times New Roman"/>
          <w:noProof/>
          <w:color w:val="000000" w:themeColor="text1"/>
        </w:rPr>
        <w:t>, 215 (2023).</w:t>
      </w:r>
    </w:p>
    <w:p w14:paraId="2AE2D36C" w14:textId="77777777" w:rsidR="007715BA" w:rsidRPr="00FD2BAF" w:rsidRDefault="007715BA" w:rsidP="00CD3011">
      <w:pPr>
        <w:pStyle w:val="EndNoteBibliography"/>
        <w:spacing w:after="0" w:line="480" w:lineRule="auto"/>
        <w:ind w:left="720" w:hanging="720"/>
        <w:jc w:val="both"/>
        <w:rPr>
          <w:rFonts w:ascii="Times New Roman" w:hAnsi="Times New Roman" w:cs="Times New Roman"/>
          <w:noProof/>
          <w:color w:val="000000" w:themeColor="text1"/>
        </w:rPr>
      </w:pPr>
      <w:r w:rsidRPr="00FD2BAF">
        <w:rPr>
          <w:rFonts w:ascii="Times New Roman" w:hAnsi="Times New Roman" w:cs="Times New Roman"/>
          <w:noProof/>
          <w:color w:val="000000" w:themeColor="text1"/>
        </w:rPr>
        <w:t>61.</w:t>
      </w:r>
      <w:r w:rsidRPr="00FD2BAF">
        <w:rPr>
          <w:rFonts w:ascii="Times New Roman" w:hAnsi="Times New Roman" w:cs="Times New Roman"/>
          <w:noProof/>
          <w:color w:val="000000" w:themeColor="text1"/>
        </w:rPr>
        <w:tab/>
        <w:t>Kataria, S.</w:t>
      </w:r>
      <w:r w:rsidRPr="00FD2BAF">
        <w:rPr>
          <w:rFonts w:ascii="Times New Roman" w:hAnsi="Times New Roman" w:cs="Times New Roman"/>
          <w:i/>
          <w:noProof/>
          <w:color w:val="000000" w:themeColor="text1"/>
        </w:rPr>
        <w:t>, et al.</w:t>
      </w:r>
      <w:r w:rsidRPr="00FD2BAF">
        <w:rPr>
          <w:rFonts w:ascii="Times New Roman" w:hAnsi="Times New Roman" w:cs="Times New Roman"/>
          <w:noProof/>
          <w:color w:val="000000" w:themeColor="text1"/>
        </w:rPr>
        <w:t xml:space="preserve"> Continuous Cardiac Arrest Prediction in ICU using PPG Foundation Model. </w:t>
      </w:r>
      <w:r w:rsidRPr="00FD2BAF">
        <w:rPr>
          <w:rFonts w:ascii="Times New Roman" w:hAnsi="Times New Roman" w:cs="Times New Roman"/>
          <w:i/>
          <w:noProof/>
          <w:color w:val="000000" w:themeColor="text1"/>
        </w:rPr>
        <w:t>arXiv preprint arXiv:2502.08612</w:t>
      </w:r>
      <w:r w:rsidRPr="00FD2BAF">
        <w:rPr>
          <w:rFonts w:ascii="Times New Roman" w:hAnsi="Times New Roman" w:cs="Times New Roman"/>
          <w:noProof/>
          <w:color w:val="000000" w:themeColor="text1"/>
        </w:rPr>
        <w:t xml:space="preserve"> (2025).</w:t>
      </w:r>
    </w:p>
    <w:p w14:paraId="5AD5B05F" w14:textId="77777777" w:rsidR="007715BA" w:rsidRPr="00FD2BAF" w:rsidRDefault="007715BA" w:rsidP="00CD3011">
      <w:pPr>
        <w:pStyle w:val="EndNoteBibliography"/>
        <w:spacing w:after="0" w:line="480" w:lineRule="auto"/>
        <w:ind w:left="720" w:hanging="720"/>
        <w:jc w:val="both"/>
        <w:rPr>
          <w:rFonts w:ascii="Times New Roman" w:hAnsi="Times New Roman" w:cs="Times New Roman"/>
          <w:noProof/>
          <w:color w:val="000000" w:themeColor="text1"/>
        </w:rPr>
      </w:pPr>
      <w:r w:rsidRPr="00FD2BAF">
        <w:rPr>
          <w:rFonts w:ascii="Times New Roman" w:hAnsi="Times New Roman" w:cs="Times New Roman"/>
          <w:noProof/>
          <w:color w:val="000000" w:themeColor="text1"/>
        </w:rPr>
        <w:t>62.</w:t>
      </w:r>
      <w:r w:rsidRPr="00FD2BAF">
        <w:rPr>
          <w:rFonts w:ascii="Times New Roman" w:hAnsi="Times New Roman" w:cs="Times New Roman"/>
          <w:noProof/>
          <w:color w:val="000000" w:themeColor="text1"/>
        </w:rPr>
        <w:tab/>
        <w:t xml:space="preserve">Mallya, M., Mirabadi, A.K., Farnell, D., Farahani, H. &amp; Bashashati, A. Benchmarking histopathology foundation models for ovarian cancer bevacizumab treatment response prediction from whole slide images. </w:t>
      </w:r>
      <w:r w:rsidRPr="00FD2BAF">
        <w:rPr>
          <w:rFonts w:ascii="Times New Roman" w:hAnsi="Times New Roman" w:cs="Times New Roman"/>
          <w:i/>
          <w:noProof/>
          <w:color w:val="000000" w:themeColor="text1"/>
        </w:rPr>
        <w:t>Discov Oncol</w:t>
      </w:r>
      <w:r w:rsidRPr="00FD2BAF">
        <w:rPr>
          <w:rFonts w:ascii="Times New Roman" w:hAnsi="Times New Roman" w:cs="Times New Roman"/>
          <w:noProof/>
          <w:color w:val="000000" w:themeColor="text1"/>
        </w:rPr>
        <w:t xml:space="preserve"> </w:t>
      </w:r>
      <w:r w:rsidRPr="00FD2BAF">
        <w:rPr>
          <w:rFonts w:ascii="Times New Roman" w:hAnsi="Times New Roman" w:cs="Times New Roman"/>
          <w:b/>
          <w:noProof/>
          <w:color w:val="000000" w:themeColor="text1"/>
        </w:rPr>
        <w:t>16</w:t>
      </w:r>
      <w:r w:rsidRPr="00FD2BAF">
        <w:rPr>
          <w:rFonts w:ascii="Times New Roman" w:hAnsi="Times New Roman" w:cs="Times New Roman"/>
          <w:noProof/>
          <w:color w:val="000000" w:themeColor="text1"/>
        </w:rPr>
        <w:t>, 196 (2025).</w:t>
      </w:r>
    </w:p>
    <w:p w14:paraId="52DC1A0E" w14:textId="77777777" w:rsidR="007715BA" w:rsidRPr="00FD2BAF" w:rsidRDefault="007715BA" w:rsidP="00CD3011">
      <w:pPr>
        <w:pStyle w:val="EndNoteBibliography"/>
        <w:spacing w:after="0" w:line="480" w:lineRule="auto"/>
        <w:ind w:left="720" w:hanging="720"/>
        <w:jc w:val="both"/>
        <w:rPr>
          <w:rFonts w:ascii="Times New Roman" w:hAnsi="Times New Roman" w:cs="Times New Roman"/>
          <w:noProof/>
          <w:color w:val="000000" w:themeColor="text1"/>
        </w:rPr>
      </w:pPr>
      <w:r w:rsidRPr="00FD2BAF">
        <w:rPr>
          <w:rFonts w:ascii="Times New Roman" w:hAnsi="Times New Roman" w:cs="Times New Roman"/>
          <w:noProof/>
          <w:color w:val="000000" w:themeColor="text1"/>
        </w:rPr>
        <w:lastRenderedPageBreak/>
        <w:t>63.</w:t>
      </w:r>
      <w:r w:rsidRPr="00FD2BAF">
        <w:rPr>
          <w:rFonts w:ascii="Times New Roman" w:hAnsi="Times New Roman" w:cs="Times New Roman"/>
          <w:noProof/>
          <w:color w:val="000000" w:themeColor="text1"/>
        </w:rPr>
        <w:tab/>
        <w:t>Xian, S.</w:t>
      </w:r>
      <w:r w:rsidRPr="00FD2BAF">
        <w:rPr>
          <w:rFonts w:ascii="Times New Roman" w:hAnsi="Times New Roman" w:cs="Times New Roman"/>
          <w:i/>
          <w:noProof/>
          <w:color w:val="000000" w:themeColor="text1"/>
        </w:rPr>
        <w:t>, et al.</w:t>
      </w:r>
      <w:r w:rsidRPr="00FD2BAF">
        <w:rPr>
          <w:rFonts w:ascii="Times New Roman" w:hAnsi="Times New Roman" w:cs="Times New Roman"/>
          <w:noProof/>
          <w:color w:val="000000" w:themeColor="text1"/>
        </w:rPr>
        <w:t xml:space="preserve"> Transformer patient embedding using electronic health records enables patient stratification and progression analysis. </w:t>
      </w:r>
      <w:r w:rsidRPr="00FD2BAF">
        <w:rPr>
          <w:rFonts w:ascii="Times New Roman" w:hAnsi="Times New Roman" w:cs="Times New Roman"/>
          <w:i/>
          <w:noProof/>
          <w:color w:val="000000" w:themeColor="text1"/>
        </w:rPr>
        <w:t>NPJ Digit Med</w:t>
      </w:r>
      <w:r w:rsidRPr="00FD2BAF">
        <w:rPr>
          <w:rFonts w:ascii="Times New Roman" w:hAnsi="Times New Roman" w:cs="Times New Roman"/>
          <w:noProof/>
          <w:color w:val="000000" w:themeColor="text1"/>
        </w:rPr>
        <w:t xml:space="preserve"> </w:t>
      </w:r>
      <w:r w:rsidRPr="00FD2BAF">
        <w:rPr>
          <w:rFonts w:ascii="Times New Roman" w:hAnsi="Times New Roman" w:cs="Times New Roman"/>
          <w:b/>
          <w:noProof/>
          <w:color w:val="000000" w:themeColor="text1"/>
        </w:rPr>
        <w:t>8</w:t>
      </w:r>
      <w:r w:rsidRPr="00FD2BAF">
        <w:rPr>
          <w:rFonts w:ascii="Times New Roman" w:hAnsi="Times New Roman" w:cs="Times New Roman"/>
          <w:noProof/>
          <w:color w:val="000000" w:themeColor="text1"/>
        </w:rPr>
        <w:t>, 521 (2025).</w:t>
      </w:r>
    </w:p>
    <w:p w14:paraId="60E07A5A" w14:textId="77777777" w:rsidR="007715BA" w:rsidRPr="00FD2BAF" w:rsidRDefault="007715BA" w:rsidP="00CD3011">
      <w:pPr>
        <w:pStyle w:val="EndNoteBibliography"/>
        <w:spacing w:after="0" w:line="480" w:lineRule="auto"/>
        <w:ind w:left="720" w:hanging="720"/>
        <w:jc w:val="both"/>
        <w:rPr>
          <w:rFonts w:ascii="Times New Roman" w:hAnsi="Times New Roman" w:cs="Times New Roman"/>
          <w:noProof/>
          <w:color w:val="000000" w:themeColor="text1"/>
        </w:rPr>
      </w:pPr>
      <w:r w:rsidRPr="00FD2BAF">
        <w:rPr>
          <w:rFonts w:ascii="Times New Roman" w:hAnsi="Times New Roman" w:cs="Times New Roman"/>
          <w:noProof/>
          <w:color w:val="000000" w:themeColor="text1"/>
        </w:rPr>
        <w:t>64.</w:t>
      </w:r>
      <w:r w:rsidRPr="00FD2BAF">
        <w:rPr>
          <w:rFonts w:ascii="Times New Roman" w:hAnsi="Times New Roman" w:cs="Times New Roman"/>
          <w:noProof/>
          <w:color w:val="000000" w:themeColor="text1"/>
        </w:rPr>
        <w:tab/>
        <w:t>Friedman, S.F.</w:t>
      </w:r>
      <w:r w:rsidRPr="00FD2BAF">
        <w:rPr>
          <w:rFonts w:ascii="Times New Roman" w:hAnsi="Times New Roman" w:cs="Times New Roman"/>
          <w:i/>
          <w:noProof/>
          <w:color w:val="000000" w:themeColor="text1"/>
        </w:rPr>
        <w:t>, et al.</w:t>
      </w:r>
      <w:r w:rsidRPr="00FD2BAF">
        <w:rPr>
          <w:rFonts w:ascii="Times New Roman" w:hAnsi="Times New Roman" w:cs="Times New Roman"/>
          <w:noProof/>
          <w:color w:val="000000" w:themeColor="text1"/>
        </w:rPr>
        <w:t xml:space="preserve"> Unsupervised deep learning of electrocardiograms enables scalable human disease profiling. </w:t>
      </w:r>
      <w:r w:rsidRPr="00FD2BAF">
        <w:rPr>
          <w:rFonts w:ascii="Times New Roman" w:hAnsi="Times New Roman" w:cs="Times New Roman"/>
          <w:i/>
          <w:noProof/>
          <w:color w:val="000000" w:themeColor="text1"/>
        </w:rPr>
        <w:t>NPJ Digit Med</w:t>
      </w:r>
      <w:r w:rsidRPr="00FD2BAF">
        <w:rPr>
          <w:rFonts w:ascii="Times New Roman" w:hAnsi="Times New Roman" w:cs="Times New Roman"/>
          <w:noProof/>
          <w:color w:val="000000" w:themeColor="text1"/>
        </w:rPr>
        <w:t xml:space="preserve"> </w:t>
      </w:r>
      <w:r w:rsidRPr="00FD2BAF">
        <w:rPr>
          <w:rFonts w:ascii="Times New Roman" w:hAnsi="Times New Roman" w:cs="Times New Roman"/>
          <w:b/>
          <w:noProof/>
          <w:color w:val="000000" w:themeColor="text1"/>
        </w:rPr>
        <w:t>8</w:t>
      </w:r>
      <w:r w:rsidRPr="00FD2BAF">
        <w:rPr>
          <w:rFonts w:ascii="Times New Roman" w:hAnsi="Times New Roman" w:cs="Times New Roman"/>
          <w:noProof/>
          <w:color w:val="000000" w:themeColor="text1"/>
        </w:rPr>
        <w:t>, 23 (2025).</w:t>
      </w:r>
    </w:p>
    <w:p w14:paraId="1EC2C4C9" w14:textId="77777777" w:rsidR="007715BA" w:rsidRPr="00FD2BAF" w:rsidRDefault="007715BA" w:rsidP="00CD3011">
      <w:pPr>
        <w:pStyle w:val="EndNoteBibliography"/>
        <w:spacing w:after="0" w:line="480" w:lineRule="auto"/>
        <w:ind w:left="720" w:hanging="720"/>
        <w:jc w:val="both"/>
        <w:rPr>
          <w:rFonts w:ascii="Times New Roman" w:hAnsi="Times New Roman" w:cs="Times New Roman"/>
          <w:noProof/>
          <w:color w:val="000000" w:themeColor="text1"/>
        </w:rPr>
      </w:pPr>
      <w:r w:rsidRPr="00FD2BAF">
        <w:rPr>
          <w:rFonts w:ascii="Times New Roman" w:hAnsi="Times New Roman" w:cs="Times New Roman"/>
          <w:noProof/>
          <w:color w:val="000000" w:themeColor="text1"/>
        </w:rPr>
        <w:t>65.</w:t>
      </w:r>
      <w:r w:rsidRPr="00FD2BAF">
        <w:rPr>
          <w:rFonts w:ascii="Times New Roman" w:hAnsi="Times New Roman" w:cs="Times New Roman"/>
          <w:noProof/>
          <w:color w:val="000000" w:themeColor="text1"/>
        </w:rPr>
        <w:tab/>
        <w:t>Sieliwonczyk, E.</w:t>
      </w:r>
      <w:r w:rsidRPr="00FD2BAF">
        <w:rPr>
          <w:rFonts w:ascii="Times New Roman" w:hAnsi="Times New Roman" w:cs="Times New Roman"/>
          <w:i/>
          <w:noProof/>
          <w:color w:val="000000" w:themeColor="text1"/>
        </w:rPr>
        <w:t>, et al.</w:t>
      </w:r>
      <w:r w:rsidRPr="00FD2BAF">
        <w:rPr>
          <w:rFonts w:ascii="Times New Roman" w:hAnsi="Times New Roman" w:cs="Times New Roman"/>
          <w:noProof/>
          <w:color w:val="000000" w:themeColor="text1"/>
        </w:rPr>
        <w:t xml:space="preserve"> Unsupervised feature extraction using deep learning empowers discovery of genetic determinants of the electrocardiogram. </w:t>
      </w:r>
      <w:r w:rsidRPr="00FD2BAF">
        <w:rPr>
          <w:rFonts w:ascii="Times New Roman" w:hAnsi="Times New Roman" w:cs="Times New Roman"/>
          <w:i/>
          <w:noProof/>
          <w:color w:val="000000" w:themeColor="text1"/>
        </w:rPr>
        <w:t>medRxiv</w:t>
      </w:r>
      <w:r w:rsidRPr="00FD2BAF">
        <w:rPr>
          <w:rFonts w:ascii="Times New Roman" w:hAnsi="Times New Roman" w:cs="Times New Roman"/>
          <w:noProof/>
          <w:color w:val="000000" w:themeColor="text1"/>
        </w:rPr>
        <w:t>, 2024.2010. 2007.24314993 (2024).</w:t>
      </w:r>
    </w:p>
    <w:p w14:paraId="310410B0" w14:textId="77777777" w:rsidR="007715BA" w:rsidRPr="00FD2BAF" w:rsidRDefault="007715BA" w:rsidP="00CD3011">
      <w:pPr>
        <w:pStyle w:val="EndNoteBibliography"/>
        <w:spacing w:after="0" w:line="480" w:lineRule="auto"/>
        <w:ind w:left="720" w:hanging="720"/>
        <w:jc w:val="both"/>
        <w:rPr>
          <w:rFonts w:ascii="Times New Roman" w:hAnsi="Times New Roman" w:cs="Times New Roman"/>
          <w:noProof/>
          <w:color w:val="000000" w:themeColor="text1"/>
        </w:rPr>
      </w:pPr>
      <w:r w:rsidRPr="00FD2BAF">
        <w:rPr>
          <w:rFonts w:ascii="Times New Roman" w:hAnsi="Times New Roman" w:cs="Times New Roman"/>
          <w:noProof/>
          <w:color w:val="000000" w:themeColor="text1"/>
        </w:rPr>
        <w:t>66.</w:t>
      </w:r>
      <w:r w:rsidRPr="00FD2BAF">
        <w:rPr>
          <w:rFonts w:ascii="Times New Roman" w:hAnsi="Times New Roman" w:cs="Times New Roman"/>
          <w:noProof/>
          <w:color w:val="000000" w:themeColor="text1"/>
        </w:rPr>
        <w:tab/>
        <w:t>Yun, T.</w:t>
      </w:r>
      <w:r w:rsidRPr="00FD2BAF">
        <w:rPr>
          <w:rFonts w:ascii="Times New Roman" w:hAnsi="Times New Roman" w:cs="Times New Roman"/>
          <w:i/>
          <w:noProof/>
          <w:color w:val="000000" w:themeColor="text1"/>
        </w:rPr>
        <w:t>, et al.</w:t>
      </w:r>
      <w:r w:rsidRPr="00FD2BAF">
        <w:rPr>
          <w:rFonts w:ascii="Times New Roman" w:hAnsi="Times New Roman" w:cs="Times New Roman"/>
          <w:noProof/>
          <w:color w:val="000000" w:themeColor="text1"/>
        </w:rPr>
        <w:t xml:space="preserve"> Unsupervised representation learning on high-dimensional clinical data improves genomic discovery and prediction. </w:t>
      </w:r>
      <w:r w:rsidRPr="00FD2BAF">
        <w:rPr>
          <w:rFonts w:ascii="Times New Roman" w:hAnsi="Times New Roman" w:cs="Times New Roman"/>
          <w:i/>
          <w:noProof/>
          <w:color w:val="000000" w:themeColor="text1"/>
        </w:rPr>
        <w:t>Nat Genet</w:t>
      </w:r>
      <w:r w:rsidRPr="00FD2BAF">
        <w:rPr>
          <w:rFonts w:ascii="Times New Roman" w:hAnsi="Times New Roman" w:cs="Times New Roman"/>
          <w:noProof/>
          <w:color w:val="000000" w:themeColor="text1"/>
        </w:rPr>
        <w:t xml:space="preserve"> </w:t>
      </w:r>
      <w:r w:rsidRPr="00FD2BAF">
        <w:rPr>
          <w:rFonts w:ascii="Times New Roman" w:hAnsi="Times New Roman" w:cs="Times New Roman"/>
          <w:b/>
          <w:noProof/>
          <w:color w:val="000000" w:themeColor="text1"/>
        </w:rPr>
        <w:t>56</w:t>
      </w:r>
      <w:r w:rsidRPr="00FD2BAF">
        <w:rPr>
          <w:rFonts w:ascii="Times New Roman" w:hAnsi="Times New Roman" w:cs="Times New Roman"/>
          <w:noProof/>
          <w:color w:val="000000" w:themeColor="text1"/>
        </w:rPr>
        <w:t>, 1604-1613 (2024).</w:t>
      </w:r>
    </w:p>
    <w:p w14:paraId="0400F639" w14:textId="77777777" w:rsidR="007715BA" w:rsidRPr="00FD2BAF" w:rsidRDefault="007715BA" w:rsidP="00CD3011">
      <w:pPr>
        <w:pStyle w:val="EndNoteBibliography"/>
        <w:spacing w:after="0" w:line="480" w:lineRule="auto"/>
        <w:ind w:left="720" w:hanging="720"/>
        <w:jc w:val="both"/>
        <w:rPr>
          <w:rFonts w:ascii="Times New Roman" w:hAnsi="Times New Roman" w:cs="Times New Roman"/>
          <w:noProof/>
          <w:color w:val="000000" w:themeColor="text1"/>
        </w:rPr>
      </w:pPr>
      <w:r w:rsidRPr="00FD2BAF">
        <w:rPr>
          <w:rFonts w:ascii="Times New Roman" w:hAnsi="Times New Roman" w:cs="Times New Roman"/>
          <w:noProof/>
          <w:color w:val="000000" w:themeColor="text1"/>
        </w:rPr>
        <w:t>67.</w:t>
      </w:r>
      <w:r w:rsidRPr="00FD2BAF">
        <w:rPr>
          <w:rFonts w:ascii="Times New Roman" w:hAnsi="Times New Roman" w:cs="Times New Roman"/>
          <w:noProof/>
          <w:color w:val="000000" w:themeColor="text1"/>
        </w:rPr>
        <w:tab/>
        <w:t>Zhou, Y.</w:t>
      </w:r>
      <w:r w:rsidRPr="00FD2BAF">
        <w:rPr>
          <w:rFonts w:ascii="Times New Roman" w:hAnsi="Times New Roman" w:cs="Times New Roman"/>
          <w:i/>
          <w:noProof/>
          <w:color w:val="000000" w:themeColor="text1"/>
        </w:rPr>
        <w:t>, et al.</w:t>
      </w:r>
      <w:r w:rsidRPr="00FD2BAF">
        <w:rPr>
          <w:rFonts w:ascii="Times New Roman" w:hAnsi="Times New Roman" w:cs="Times New Roman"/>
          <w:noProof/>
          <w:color w:val="000000" w:themeColor="text1"/>
        </w:rPr>
        <w:t xml:space="preserve"> Applying multimodal AI to physiological waveforms improves genetic prediction of cardiovascular traits. </w:t>
      </w:r>
      <w:r w:rsidRPr="00FD2BAF">
        <w:rPr>
          <w:rFonts w:ascii="Times New Roman" w:hAnsi="Times New Roman" w:cs="Times New Roman"/>
          <w:i/>
          <w:noProof/>
          <w:color w:val="000000" w:themeColor="text1"/>
        </w:rPr>
        <w:t>Am J Hum Genet</w:t>
      </w:r>
      <w:r w:rsidRPr="00FD2BAF">
        <w:rPr>
          <w:rFonts w:ascii="Times New Roman" w:hAnsi="Times New Roman" w:cs="Times New Roman"/>
          <w:noProof/>
          <w:color w:val="000000" w:themeColor="text1"/>
        </w:rPr>
        <w:t xml:space="preserve"> </w:t>
      </w:r>
      <w:r w:rsidRPr="00FD2BAF">
        <w:rPr>
          <w:rFonts w:ascii="Times New Roman" w:hAnsi="Times New Roman" w:cs="Times New Roman"/>
          <w:b/>
          <w:noProof/>
          <w:color w:val="000000" w:themeColor="text1"/>
        </w:rPr>
        <w:t>112</w:t>
      </w:r>
      <w:r w:rsidRPr="00FD2BAF">
        <w:rPr>
          <w:rFonts w:ascii="Times New Roman" w:hAnsi="Times New Roman" w:cs="Times New Roman"/>
          <w:noProof/>
          <w:color w:val="000000" w:themeColor="text1"/>
        </w:rPr>
        <w:t>, 1562-1579 (2025).</w:t>
      </w:r>
    </w:p>
    <w:p w14:paraId="33F2AAB8" w14:textId="77777777" w:rsidR="007715BA" w:rsidRPr="00FD2BAF" w:rsidRDefault="007715BA" w:rsidP="00CD3011">
      <w:pPr>
        <w:pStyle w:val="EndNoteBibliography"/>
        <w:spacing w:after="0" w:line="480" w:lineRule="auto"/>
        <w:ind w:left="720" w:hanging="720"/>
        <w:jc w:val="both"/>
        <w:rPr>
          <w:rFonts w:ascii="Times New Roman" w:hAnsi="Times New Roman" w:cs="Times New Roman"/>
          <w:noProof/>
          <w:color w:val="000000" w:themeColor="text1"/>
        </w:rPr>
      </w:pPr>
      <w:r w:rsidRPr="00FD2BAF">
        <w:rPr>
          <w:rFonts w:ascii="Times New Roman" w:hAnsi="Times New Roman" w:cs="Times New Roman"/>
          <w:noProof/>
          <w:color w:val="000000" w:themeColor="text1"/>
        </w:rPr>
        <w:t>68.</w:t>
      </w:r>
      <w:r w:rsidRPr="00FD2BAF">
        <w:rPr>
          <w:rFonts w:ascii="Times New Roman" w:hAnsi="Times New Roman" w:cs="Times New Roman"/>
          <w:noProof/>
          <w:color w:val="000000" w:themeColor="text1"/>
        </w:rPr>
        <w:tab/>
        <w:t>Vasquez-Venegas, C.</w:t>
      </w:r>
      <w:r w:rsidRPr="00FD2BAF">
        <w:rPr>
          <w:rFonts w:ascii="Times New Roman" w:hAnsi="Times New Roman" w:cs="Times New Roman"/>
          <w:i/>
          <w:noProof/>
          <w:color w:val="000000" w:themeColor="text1"/>
        </w:rPr>
        <w:t>, et al.</w:t>
      </w:r>
      <w:r w:rsidRPr="00FD2BAF">
        <w:rPr>
          <w:rFonts w:ascii="Times New Roman" w:hAnsi="Times New Roman" w:cs="Times New Roman"/>
          <w:noProof/>
          <w:color w:val="000000" w:themeColor="text1"/>
        </w:rPr>
        <w:t xml:space="preserve"> Detecting and Mitigating the Clever Hans Effect in Medical Imaging: A Scoping Review. </w:t>
      </w:r>
      <w:r w:rsidRPr="00FD2BAF">
        <w:rPr>
          <w:rFonts w:ascii="Times New Roman" w:hAnsi="Times New Roman" w:cs="Times New Roman"/>
          <w:i/>
          <w:noProof/>
          <w:color w:val="000000" w:themeColor="text1"/>
        </w:rPr>
        <w:t>J Imaging Inform Med</w:t>
      </w:r>
      <w:r w:rsidRPr="00FD2BAF">
        <w:rPr>
          <w:rFonts w:ascii="Times New Roman" w:hAnsi="Times New Roman" w:cs="Times New Roman"/>
          <w:noProof/>
          <w:color w:val="000000" w:themeColor="text1"/>
        </w:rPr>
        <w:t xml:space="preserve"> </w:t>
      </w:r>
      <w:r w:rsidRPr="00FD2BAF">
        <w:rPr>
          <w:rFonts w:ascii="Times New Roman" w:hAnsi="Times New Roman" w:cs="Times New Roman"/>
          <w:b/>
          <w:noProof/>
          <w:color w:val="000000" w:themeColor="text1"/>
        </w:rPr>
        <w:t>38</w:t>
      </w:r>
      <w:r w:rsidRPr="00FD2BAF">
        <w:rPr>
          <w:rFonts w:ascii="Times New Roman" w:hAnsi="Times New Roman" w:cs="Times New Roman"/>
          <w:noProof/>
          <w:color w:val="000000" w:themeColor="text1"/>
        </w:rPr>
        <w:t>, 2563-2579 (2025).</w:t>
      </w:r>
    </w:p>
    <w:p w14:paraId="7F8C2FA7" w14:textId="77777777" w:rsidR="007715BA" w:rsidRPr="00FD2BAF" w:rsidRDefault="007715BA" w:rsidP="00CD3011">
      <w:pPr>
        <w:pStyle w:val="EndNoteBibliography"/>
        <w:spacing w:after="0" w:line="480" w:lineRule="auto"/>
        <w:ind w:left="720" w:hanging="720"/>
        <w:jc w:val="both"/>
        <w:rPr>
          <w:rFonts w:ascii="Times New Roman" w:hAnsi="Times New Roman" w:cs="Times New Roman"/>
          <w:noProof/>
          <w:color w:val="000000" w:themeColor="text1"/>
        </w:rPr>
      </w:pPr>
      <w:r w:rsidRPr="00FD2BAF">
        <w:rPr>
          <w:rFonts w:ascii="Times New Roman" w:hAnsi="Times New Roman" w:cs="Times New Roman"/>
          <w:noProof/>
          <w:color w:val="000000" w:themeColor="text1"/>
        </w:rPr>
        <w:t>69.</w:t>
      </w:r>
      <w:r w:rsidRPr="00FD2BAF">
        <w:rPr>
          <w:rFonts w:ascii="Times New Roman" w:hAnsi="Times New Roman" w:cs="Times New Roman"/>
          <w:noProof/>
          <w:color w:val="000000" w:themeColor="text1"/>
        </w:rPr>
        <w:tab/>
        <w:t xml:space="preserve">Obermeyer, Z., Powers, B., Vogeli, C. &amp; Mullainathan, S. Dissecting racial bias in an algorithm used to manage the health of populations. </w:t>
      </w:r>
      <w:r w:rsidRPr="00FD2BAF">
        <w:rPr>
          <w:rFonts w:ascii="Times New Roman" w:hAnsi="Times New Roman" w:cs="Times New Roman"/>
          <w:i/>
          <w:noProof/>
          <w:color w:val="000000" w:themeColor="text1"/>
        </w:rPr>
        <w:t>Science</w:t>
      </w:r>
      <w:r w:rsidRPr="00FD2BAF">
        <w:rPr>
          <w:rFonts w:ascii="Times New Roman" w:hAnsi="Times New Roman" w:cs="Times New Roman"/>
          <w:noProof/>
          <w:color w:val="000000" w:themeColor="text1"/>
        </w:rPr>
        <w:t xml:space="preserve"> </w:t>
      </w:r>
      <w:r w:rsidRPr="00FD2BAF">
        <w:rPr>
          <w:rFonts w:ascii="Times New Roman" w:hAnsi="Times New Roman" w:cs="Times New Roman"/>
          <w:b/>
          <w:noProof/>
          <w:color w:val="000000" w:themeColor="text1"/>
        </w:rPr>
        <w:t>366</w:t>
      </w:r>
      <w:r w:rsidRPr="00FD2BAF">
        <w:rPr>
          <w:rFonts w:ascii="Times New Roman" w:hAnsi="Times New Roman" w:cs="Times New Roman"/>
          <w:noProof/>
          <w:color w:val="000000" w:themeColor="text1"/>
        </w:rPr>
        <w:t>, 447-453 (2019).</w:t>
      </w:r>
    </w:p>
    <w:p w14:paraId="400D1F91" w14:textId="77777777" w:rsidR="007715BA" w:rsidRPr="00FD2BAF" w:rsidRDefault="007715BA" w:rsidP="00CD3011">
      <w:pPr>
        <w:pStyle w:val="EndNoteBibliography"/>
        <w:spacing w:after="0" w:line="480" w:lineRule="auto"/>
        <w:ind w:left="720" w:hanging="720"/>
        <w:jc w:val="both"/>
        <w:rPr>
          <w:rFonts w:ascii="Times New Roman" w:hAnsi="Times New Roman" w:cs="Times New Roman"/>
          <w:noProof/>
          <w:color w:val="000000" w:themeColor="text1"/>
        </w:rPr>
      </w:pPr>
      <w:r w:rsidRPr="00FD2BAF">
        <w:rPr>
          <w:rFonts w:ascii="Times New Roman" w:hAnsi="Times New Roman" w:cs="Times New Roman"/>
          <w:noProof/>
          <w:color w:val="000000" w:themeColor="text1"/>
        </w:rPr>
        <w:t>70.</w:t>
      </w:r>
      <w:r w:rsidRPr="00FD2BAF">
        <w:rPr>
          <w:rFonts w:ascii="Times New Roman" w:hAnsi="Times New Roman" w:cs="Times New Roman"/>
          <w:noProof/>
          <w:color w:val="000000" w:themeColor="text1"/>
        </w:rPr>
        <w:tab/>
        <w:t xml:space="preserve">Bouza, L., Bugeau, A. &amp; Lannelongue, L. How to estimate carbon footprint when training deep learning models? A guide and review. </w:t>
      </w:r>
      <w:r w:rsidRPr="00FD2BAF">
        <w:rPr>
          <w:rFonts w:ascii="Times New Roman" w:hAnsi="Times New Roman" w:cs="Times New Roman"/>
          <w:i/>
          <w:noProof/>
          <w:color w:val="000000" w:themeColor="text1"/>
        </w:rPr>
        <w:t>Environ Res Commun</w:t>
      </w:r>
      <w:r w:rsidRPr="00FD2BAF">
        <w:rPr>
          <w:rFonts w:ascii="Times New Roman" w:hAnsi="Times New Roman" w:cs="Times New Roman"/>
          <w:noProof/>
          <w:color w:val="000000" w:themeColor="text1"/>
        </w:rPr>
        <w:t xml:space="preserve"> </w:t>
      </w:r>
      <w:r w:rsidRPr="00FD2BAF">
        <w:rPr>
          <w:rFonts w:ascii="Times New Roman" w:hAnsi="Times New Roman" w:cs="Times New Roman"/>
          <w:b/>
          <w:noProof/>
          <w:color w:val="000000" w:themeColor="text1"/>
        </w:rPr>
        <w:t>5</w:t>
      </w:r>
      <w:r w:rsidRPr="00FD2BAF">
        <w:rPr>
          <w:rFonts w:ascii="Times New Roman" w:hAnsi="Times New Roman" w:cs="Times New Roman"/>
          <w:noProof/>
          <w:color w:val="000000" w:themeColor="text1"/>
        </w:rPr>
        <w:t>, 115014 (2023).</w:t>
      </w:r>
    </w:p>
    <w:p w14:paraId="5280C7EE" w14:textId="77777777" w:rsidR="007715BA" w:rsidRPr="00FD2BAF" w:rsidRDefault="007715BA" w:rsidP="00CD3011">
      <w:pPr>
        <w:pStyle w:val="EndNoteBibliography"/>
        <w:spacing w:after="0" w:line="480" w:lineRule="auto"/>
        <w:ind w:left="720" w:hanging="720"/>
        <w:jc w:val="both"/>
        <w:rPr>
          <w:rFonts w:ascii="Times New Roman" w:hAnsi="Times New Roman" w:cs="Times New Roman"/>
          <w:noProof/>
          <w:color w:val="000000" w:themeColor="text1"/>
        </w:rPr>
      </w:pPr>
      <w:r w:rsidRPr="00FD2BAF">
        <w:rPr>
          <w:rFonts w:ascii="Times New Roman" w:hAnsi="Times New Roman" w:cs="Times New Roman"/>
          <w:noProof/>
          <w:color w:val="000000" w:themeColor="text1"/>
        </w:rPr>
        <w:t>71.</w:t>
      </w:r>
      <w:r w:rsidRPr="00FD2BAF">
        <w:rPr>
          <w:rFonts w:ascii="Times New Roman" w:hAnsi="Times New Roman" w:cs="Times New Roman"/>
          <w:noProof/>
          <w:color w:val="000000" w:themeColor="text1"/>
        </w:rPr>
        <w:tab/>
        <w:t xml:space="preserve">Cohen-Wang, B., Vendrow, J. &amp; Madry, A. Ask your distribution shift if pre-training is right for you. </w:t>
      </w:r>
      <w:r w:rsidRPr="00FD2BAF">
        <w:rPr>
          <w:rFonts w:ascii="Times New Roman" w:hAnsi="Times New Roman" w:cs="Times New Roman"/>
          <w:i/>
          <w:noProof/>
          <w:color w:val="000000" w:themeColor="text1"/>
        </w:rPr>
        <w:t>arXiv preprint arXiv:2403.00194</w:t>
      </w:r>
      <w:r w:rsidRPr="00FD2BAF">
        <w:rPr>
          <w:rFonts w:ascii="Times New Roman" w:hAnsi="Times New Roman" w:cs="Times New Roman"/>
          <w:noProof/>
          <w:color w:val="000000" w:themeColor="text1"/>
        </w:rPr>
        <w:t xml:space="preserve"> (2024).</w:t>
      </w:r>
    </w:p>
    <w:p w14:paraId="3182CF87" w14:textId="77777777" w:rsidR="007715BA" w:rsidRPr="00FD2BAF" w:rsidRDefault="007715BA" w:rsidP="00CD3011">
      <w:pPr>
        <w:pStyle w:val="EndNoteBibliography"/>
        <w:spacing w:after="0" w:line="480" w:lineRule="auto"/>
        <w:ind w:left="720" w:hanging="720"/>
        <w:jc w:val="both"/>
        <w:rPr>
          <w:rFonts w:ascii="Times New Roman" w:hAnsi="Times New Roman" w:cs="Times New Roman"/>
          <w:noProof/>
          <w:color w:val="000000" w:themeColor="text1"/>
        </w:rPr>
      </w:pPr>
      <w:r w:rsidRPr="00FD2BAF">
        <w:rPr>
          <w:rFonts w:ascii="Times New Roman" w:hAnsi="Times New Roman" w:cs="Times New Roman"/>
          <w:noProof/>
          <w:color w:val="000000" w:themeColor="text1"/>
        </w:rPr>
        <w:t>72.</w:t>
      </w:r>
      <w:r w:rsidRPr="00FD2BAF">
        <w:rPr>
          <w:rFonts w:ascii="Times New Roman" w:hAnsi="Times New Roman" w:cs="Times New Roman"/>
          <w:noProof/>
          <w:color w:val="000000" w:themeColor="text1"/>
        </w:rPr>
        <w:tab/>
        <w:t>Balch, J.A.</w:t>
      </w:r>
      <w:r w:rsidRPr="00FD2BAF">
        <w:rPr>
          <w:rFonts w:ascii="Times New Roman" w:hAnsi="Times New Roman" w:cs="Times New Roman"/>
          <w:i/>
          <w:noProof/>
          <w:color w:val="000000" w:themeColor="text1"/>
        </w:rPr>
        <w:t>, et al.</w:t>
      </w:r>
      <w:r w:rsidRPr="00FD2BAF">
        <w:rPr>
          <w:rFonts w:ascii="Times New Roman" w:hAnsi="Times New Roman" w:cs="Times New Roman"/>
          <w:noProof/>
          <w:color w:val="000000" w:themeColor="text1"/>
        </w:rPr>
        <w:t xml:space="preserve"> Machine learning–enabled clinical information systems using fast healthcare interoperability resources data standards: scoping review. </w:t>
      </w:r>
      <w:r w:rsidRPr="00FD2BAF">
        <w:rPr>
          <w:rFonts w:ascii="Times New Roman" w:hAnsi="Times New Roman" w:cs="Times New Roman"/>
          <w:i/>
          <w:noProof/>
          <w:color w:val="000000" w:themeColor="text1"/>
        </w:rPr>
        <w:t>JMIR Medical Informatics</w:t>
      </w:r>
      <w:r w:rsidRPr="00FD2BAF">
        <w:rPr>
          <w:rFonts w:ascii="Times New Roman" w:hAnsi="Times New Roman" w:cs="Times New Roman"/>
          <w:noProof/>
          <w:color w:val="000000" w:themeColor="text1"/>
        </w:rPr>
        <w:t xml:space="preserve"> </w:t>
      </w:r>
      <w:r w:rsidRPr="00FD2BAF">
        <w:rPr>
          <w:rFonts w:ascii="Times New Roman" w:hAnsi="Times New Roman" w:cs="Times New Roman"/>
          <w:b/>
          <w:noProof/>
          <w:color w:val="000000" w:themeColor="text1"/>
        </w:rPr>
        <w:t>11</w:t>
      </w:r>
      <w:r w:rsidRPr="00FD2BAF">
        <w:rPr>
          <w:rFonts w:ascii="Times New Roman" w:hAnsi="Times New Roman" w:cs="Times New Roman"/>
          <w:noProof/>
          <w:color w:val="000000" w:themeColor="text1"/>
        </w:rPr>
        <w:t>, e48297 (2023).</w:t>
      </w:r>
    </w:p>
    <w:p w14:paraId="02602E43" w14:textId="77777777" w:rsidR="007715BA" w:rsidRPr="00FD2BAF" w:rsidRDefault="007715BA" w:rsidP="00CD3011">
      <w:pPr>
        <w:pStyle w:val="EndNoteBibliography"/>
        <w:spacing w:after="0" w:line="480" w:lineRule="auto"/>
        <w:ind w:left="720" w:hanging="720"/>
        <w:jc w:val="both"/>
        <w:rPr>
          <w:rFonts w:ascii="Times New Roman" w:hAnsi="Times New Roman" w:cs="Times New Roman"/>
          <w:noProof/>
          <w:color w:val="000000" w:themeColor="text1"/>
        </w:rPr>
      </w:pPr>
      <w:r w:rsidRPr="00FD2BAF">
        <w:rPr>
          <w:rFonts w:ascii="Times New Roman" w:hAnsi="Times New Roman" w:cs="Times New Roman"/>
          <w:noProof/>
          <w:color w:val="000000" w:themeColor="text1"/>
        </w:rPr>
        <w:lastRenderedPageBreak/>
        <w:t>73.</w:t>
      </w:r>
      <w:r w:rsidRPr="00FD2BAF">
        <w:rPr>
          <w:rFonts w:ascii="Times New Roman" w:hAnsi="Times New Roman" w:cs="Times New Roman"/>
          <w:noProof/>
          <w:color w:val="000000" w:themeColor="text1"/>
        </w:rPr>
        <w:tab/>
        <w:t xml:space="preserve">Hartmann, M., Hashmi, U.S. &amp; Imran, A. Edge computing in smart health care systems: Review, challenges, and research directions. </w:t>
      </w:r>
      <w:r w:rsidRPr="00FD2BAF">
        <w:rPr>
          <w:rFonts w:ascii="Times New Roman" w:hAnsi="Times New Roman" w:cs="Times New Roman"/>
          <w:i/>
          <w:noProof/>
          <w:color w:val="000000" w:themeColor="text1"/>
        </w:rPr>
        <w:t>Transactions on Emerging Telecommunications Technologies</w:t>
      </w:r>
      <w:r w:rsidRPr="00FD2BAF">
        <w:rPr>
          <w:rFonts w:ascii="Times New Roman" w:hAnsi="Times New Roman" w:cs="Times New Roman"/>
          <w:noProof/>
          <w:color w:val="000000" w:themeColor="text1"/>
        </w:rPr>
        <w:t xml:space="preserve"> </w:t>
      </w:r>
      <w:r w:rsidRPr="00FD2BAF">
        <w:rPr>
          <w:rFonts w:ascii="Times New Roman" w:hAnsi="Times New Roman" w:cs="Times New Roman"/>
          <w:b/>
          <w:noProof/>
          <w:color w:val="000000" w:themeColor="text1"/>
        </w:rPr>
        <w:t>33</w:t>
      </w:r>
      <w:r w:rsidRPr="00FD2BAF">
        <w:rPr>
          <w:rFonts w:ascii="Times New Roman" w:hAnsi="Times New Roman" w:cs="Times New Roman"/>
          <w:noProof/>
          <w:color w:val="000000" w:themeColor="text1"/>
        </w:rPr>
        <w:t>, e3710 (2022).</w:t>
      </w:r>
    </w:p>
    <w:p w14:paraId="3EDB6701" w14:textId="77777777" w:rsidR="007715BA" w:rsidRPr="00FD2BAF" w:rsidRDefault="007715BA" w:rsidP="00CD3011">
      <w:pPr>
        <w:pStyle w:val="EndNoteBibliography"/>
        <w:spacing w:after="0" w:line="480" w:lineRule="auto"/>
        <w:ind w:left="720" w:hanging="720"/>
        <w:jc w:val="both"/>
        <w:rPr>
          <w:rFonts w:ascii="Times New Roman" w:hAnsi="Times New Roman" w:cs="Times New Roman"/>
          <w:noProof/>
          <w:color w:val="000000" w:themeColor="text1"/>
        </w:rPr>
      </w:pPr>
      <w:r w:rsidRPr="00FD2BAF">
        <w:rPr>
          <w:rFonts w:ascii="Times New Roman" w:hAnsi="Times New Roman" w:cs="Times New Roman"/>
          <w:noProof/>
          <w:color w:val="000000" w:themeColor="text1"/>
        </w:rPr>
        <w:t>74.</w:t>
      </w:r>
      <w:r w:rsidRPr="00FD2BAF">
        <w:rPr>
          <w:rFonts w:ascii="Times New Roman" w:hAnsi="Times New Roman" w:cs="Times New Roman"/>
          <w:noProof/>
          <w:color w:val="000000" w:themeColor="text1"/>
        </w:rPr>
        <w:tab/>
        <w:t>Haibe-Kains, B.</w:t>
      </w:r>
      <w:r w:rsidRPr="00FD2BAF">
        <w:rPr>
          <w:rFonts w:ascii="Times New Roman" w:hAnsi="Times New Roman" w:cs="Times New Roman"/>
          <w:i/>
          <w:noProof/>
          <w:color w:val="000000" w:themeColor="text1"/>
        </w:rPr>
        <w:t>, et al.</w:t>
      </w:r>
      <w:r w:rsidRPr="00FD2BAF">
        <w:rPr>
          <w:rFonts w:ascii="Times New Roman" w:hAnsi="Times New Roman" w:cs="Times New Roman"/>
          <w:noProof/>
          <w:color w:val="000000" w:themeColor="text1"/>
        </w:rPr>
        <w:t xml:space="preserve"> Transparency and reproducibility in artificial intelligence. </w:t>
      </w:r>
      <w:r w:rsidRPr="00FD2BAF">
        <w:rPr>
          <w:rFonts w:ascii="Times New Roman" w:hAnsi="Times New Roman" w:cs="Times New Roman"/>
          <w:i/>
          <w:noProof/>
          <w:color w:val="000000" w:themeColor="text1"/>
        </w:rPr>
        <w:t>Nature</w:t>
      </w:r>
      <w:r w:rsidRPr="00FD2BAF">
        <w:rPr>
          <w:rFonts w:ascii="Times New Roman" w:hAnsi="Times New Roman" w:cs="Times New Roman"/>
          <w:noProof/>
          <w:color w:val="000000" w:themeColor="text1"/>
        </w:rPr>
        <w:t xml:space="preserve"> </w:t>
      </w:r>
      <w:r w:rsidRPr="00FD2BAF">
        <w:rPr>
          <w:rFonts w:ascii="Times New Roman" w:hAnsi="Times New Roman" w:cs="Times New Roman"/>
          <w:b/>
          <w:noProof/>
          <w:color w:val="000000" w:themeColor="text1"/>
        </w:rPr>
        <w:t>586</w:t>
      </w:r>
      <w:r w:rsidRPr="00FD2BAF">
        <w:rPr>
          <w:rFonts w:ascii="Times New Roman" w:hAnsi="Times New Roman" w:cs="Times New Roman"/>
          <w:noProof/>
          <w:color w:val="000000" w:themeColor="text1"/>
        </w:rPr>
        <w:t>, E14-E16 (2020).</w:t>
      </w:r>
    </w:p>
    <w:p w14:paraId="020B60B8" w14:textId="77777777" w:rsidR="007715BA" w:rsidRPr="00FD2BAF" w:rsidRDefault="007715BA" w:rsidP="00CD3011">
      <w:pPr>
        <w:pStyle w:val="EndNoteBibliography"/>
        <w:spacing w:after="0" w:line="480" w:lineRule="auto"/>
        <w:ind w:left="720" w:hanging="720"/>
        <w:jc w:val="both"/>
        <w:rPr>
          <w:rFonts w:ascii="Times New Roman" w:hAnsi="Times New Roman" w:cs="Times New Roman"/>
          <w:noProof/>
          <w:color w:val="000000" w:themeColor="text1"/>
        </w:rPr>
      </w:pPr>
      <w:r w:rsidRPr="00FD2BAF">
        <w:rPr>
          <w:rFonts w:ascii="Times New Roman" w:hAnsi="Times New Roman" w:cs="Times New Roman"/>
          <w:noProof/>
          <w:color w:val="000000" w:themeColor="text1"/>
        </w:rPr>
        <w:t>75.</w:t>
      </w:r>
      <w:r w:rsidRPr="00FD2BAF">
        <w:rPr>
          <w:rFonts w:ascii="Times New Roman" w:hAnsi="Times New Roman" w:cs="Times New Roman"/>
          <w:noProof/>
          <w:color w:val="000000" w:themeColor="text1"/>
        </w:rPr>
        <w:tab/>
        <w:t>Alderman, J.E.</w:t>
      </w:r>
      <w:r w:rsidRPr="00FD2BAF">
        <w:rPr>
          <w:rFonts w:ascii="Times New Roman" w:hAnsi="Times New Roman" w:cs="Times New Roman"/>
          <w:i/>
          <w:noProof/>
          <w:color w:val="000000" w:themeColor="text1"/>
        </w:rPr>
        <w:t>, et al.</w:t>
      </w:r>
      <w:r w:rsidRPr="00FD2BAF">
        <w:rPr>
          <w:rFonts w:ascii="Times New Roman" w:hAnsi="Times New Roman" w:cs="Times New Roman"/>
          <w:noProof/>
          <w:color w:val="000000" w:themeColor="text1"/>
        </w:rPr>
        <w:t xml:space="preserve"> Tackling algorithmic bias and promoting transparency in health datasets: the STANDING Together consensus recommendations. </w:t>
      </w:r>
      <w:r w:rsidRPr="00FD2BAF">
        <w:rPr>
          <w:rFonts w:ascii="Times New Roman" w:hAnsi="Times New Roman" w:cs="Times New Roman"/>
          <w:i/>
          <w:noProof/>
          <w:color w:val="000000" w:themeColor="text1"/>
        </w:rPr>
        <w:t>The Lancet Digital Health</w:t>
      </w:r>
      <w:r w:rsidRPr="00FD2BAF">
        <w:rPr>
          <w:rFonts w:ascii="Times New Roman" w:hAnsi="Times New Roman" w:cs="Times New Roman"/>
          <w:noProof/>
          <w:color w:val="000000" w:themeColor="text1"/>
        </w:rPr>
        <w:t xml:space="preserve"> </w:t>
      </w:r>
      <w:r w:rsidRPr="00FD2BAF">
        <w:rPr>
          <w:rFonts w:ascii="Times New Roman" w:hAnsi="Times New Roman" w:cs="Times New Roman"/>
          <w:b/>
          <w:noProof/>
          <w:color w:val="000000" w:themeColor="text1"/>
        </w:rPr>
        <w:t>7</w:t>
      </w:r>
      <w:r w:rsidRPr="00FD2BAF">
        <w:rPr>
          <w:rFonts w:ascii="Times New Roman" w:hAnsi="Times New Roman" w:cs="Times New Roman"/>
          <w:noProof/>
          <w:color w:val="000000" w:themeColor="text1"/>
        </w:rPr>
        <w:t>, e64-e88 (2025).</w:t>
      </w:r>
    </w:p>
    <w:p w14:paraId="098A24AD" w14:textId="77777777" w:rsidR="007715BA" w:rsidRPr="00FD2BAF" w:rsidRDefault="007715BA" w:rsidP="00CD3011">
      <w:pPr>
        <w:pStyle w:val="EndNoteBibliography"/>
        <w:spacing w:after="0" w:line="480" w:lineRule="auto"/>
        <w:ind w:left="720" w:hanging="720"/>
        <w:jc w:val="both"/>
        <w:rPr>
          <w:rFonts w:ascii="Times New Roman" w:hAnsi="Times New Roman" w:cs="Times New Roman"/>
          <w:noProof/>
          <w:color w:val="000000" w:themeColor="text1"/>
        </w:rPr>
      </w:pPr>
      <w:r w:rsidRPr="00FD2BAF">
        <w:rPr>
          <w:rFonts w:ascii="Times New Roman" w:hAnsi="Times New Roman" w:cs="Times New Roman"/>
          <w:noProof/>
          <w:color w:val="000000" w:themeColor="text1"/>
        </w:rPr>
        <w:t>76.</w:t>
      </w:r>
      <w:r w:rsidRPr="00FD2BAF">
        <w:rPr>
          <w:rFonts w:ascii="Times New Roman" w:hAnsi="Times New Roman" w:cs="Times New Roman"/>
          <w:noProof/>
          <w:color w:val="000000" w:themeColor="text1"/>
        </w:rPr>
        <w:tab/>
        <w:t>Faghani, S.</w:t>
      </w:r>
      <w:r w:rsidRPr="00FD2BAF">
        <w:rPr>
          <w:rFonts w:ascii="Times New Roman" w:hAnsi="Times New Roman" w:cs="Times New Roman"/>
          <w:i/>
          <w:noProof/>
          <w:color w:val="000000" w:themeColor="text1"/>
        </w:rPr>
        <w:t>, et al.</w:t>
      </w:r>
      <w:r w:rsidRPr="00FD2BAF">
        <w:rPr>
          <w:rFonts w:ascii="Times New Roman" w:hAnsi="Times New Roman" w:cs="Times New Roman"/>
          <w:noProof/>
          <w:color w:val="000000" w:themeColor="text1"/>
        </w:rPr>
        <w:t xml:space="preserve"> Mitigating bias in radiology machine learning: 3. Performance metrics. </w:t>
      </w:r>
      <w:r w:rsidRPr="00FD2BAF">
        <w:rPr>
          <w:rFonts w:ascii="Times New Roman" w:hAnsi="Times New Roman" w:cs="Times New Roman"/>
          <w:i/>
          <w:noProof/>
          <w:color w:val="000000" w:themeColor="text1"/>
        </w:rPr>
        <w:t>Radiology: Artificial Intelligence</w:t>
      </w:r>
      <w:r w:rsidRPr="00FD2BAF">
        <w:rPr>
          <w:rFonts w:ascii="Times New Roman" w:hAnsi="Times New Roman" w:cs="Times New Roman"/>
          <w:noProof/>
          <w:color w:val="000000" w:themeColor="text1"/>
        </w:rPr>
        <w:t xml:space="preserve"> </w:t>
      </w:r>
      <w:r w:rsidRPr="00FD2BAF">
        <w:rPr>
          <w:rFonts w:ascii="Times New Roman" w:hAnsi="Times New Roman" w:cs="Times New Roman"/>
          <w:b/>
          <w:noProof/>
          <w:color w:val="000000" w:themeColor="text1"/>
        </w:rPr>
        <w:t>4</w:t>
      </w:r>
      <w:r w:rsidRPr="00FD2BAF">
        <w:rPr>
          <w:rFonts w:ascii="Times New Roman" w:hAnsi="Times New Roman" w:cs="Times New Roman"/>
          <w:noProof/>
          <w:color w:val="000000" w:themeColor="text1"/>
        </w:rPr>
        <w:t>, e220061 (2022).</w:t>
      </w:r>
    </w:p>
    <w:p w14:paraId="13ADAC50" w14:textId="77777777" w:rsidR="007715BA" w:rsidRPr="00FD2BAF" w:rsidRDefault="007715BA" w:rsidP="00CD3011">
      <w:pPr>
        <w:pStyle w:val="EndNoteBibliography"/>
        <w:spacing w:line="480" w:lineRule="auto"/>
        <w:ind w:left="720" w:hanging="720"/>
        <w:jc w:val="both"/>
        <w:rPr>
          <w:rFonts w:ascii="Times New Roman" w:hAnsi="Times New Roman" w:cs="Times New Roman"/>
          <w:noProof/>
          <w:color w:val="000000" w:themeColor="text1"/>
        </w:rPr>
      </w:pPr>
      <w:r w:rsidRPr="00FD2BAF">
        <w:rPr>
          <w:rFonts w:ascii="Times New Roman" w:hAnsi="Times New Roman" w:cs="Times New Roman"/>
          <w:noProof/>
          <w:color w:val="000000" w:themeColor="text1"/>
        </w:rPr>
        <w:t>77.</w:t>
      </w:r>
      <w:r w:rsidRPr="00FD2BAF">
        <w:rPr>
          <w:rFonts w:ascii="Times New Roman" w:hAnsi="Times New Roman" w:cs="Times New Roman"/>
          <w:noProof/>
          <w:color w:val="000000" w:themeColor="text1"/>
        </w:rPr>
        <w:tab/>
        <w:t>Xu, M.</w:t>
      </w:r>
      <w:r w:rsidRPr="00FD2BAF">
        <w:rPr>
          <w:rFonts w:ascii="Times New Roman" w:hAnsi="Times New Roman" w:cs="Times New Roman"/>
          <w:i/>
          <w:noProof/>
          <w:color w:val="000000" w:themeColor="text1"/>
        </w:rPr>
        <w:t>, et al.</w:t>
      </w:r>
      <w:r w:rsidRPr="00FD2BAF">
        <w:rPr>
          <w:rFonts w:ascii="Times New Roman" w:hAnsi="Times New Roman" w:cs="Times New Roman"/>
          <w:noProof/>
          <w:color w:val="000000" w:themeColor="text1"/>
        </w:rPr>
        <w:t xml:space="preserve"> Resource-efficient Algorithms and Systems of Foundation Models: A Survey. </w:t>
      </w:r>
      <w:r w:rsidRPr="00FD2BAF">
        <w:rPr>
          <w:rFonts w:ascii="Times New Roman" w:hAnsi="Times New Roman" w:cs="Times New Roman"/>
          <w:i/>
          <w:noProof/>
          <w:color w:val="000000" w:themeColor="text1"/>
        </w:rPr>
        <w:t>ACM Comput. Surv.</w:t>
      </w:r>
      <w:r w:rsidRPr="00FD2BAF">
        <w:rPr>
          <w:rFonts w:ascii="Times New Roman" w:hAnsi="Times New Roman" w:cs="Times New Roman"/>
          <w:noProof/>
          <w:color w:val="000000" w:themeColor="text1"/>
        </w:rPr>
        <w:t xml:space="preserve"> </w:t>
      </w:r>
      <w:r w:rsidRPr="00FD2BAF">
        <w:rPr>
          <w:rFonts w:ascii="Times New Roman" w:hAnsi="Times New Roman" w:cs="Times New Roman"/>
          <w:b/>
          <w:noProof/>
          <w:color w:val="000000" w:themeColor="text1"/>
        </w:rPr>
        <w:t>57</w:t>
      </w:r>
      <w:r w:rsidRPr="00FD2BAF">
        <w:rPr>
          <w:rFonts w:ascii="Times New Roman" w:hAnsi="Times New Roman" w:cs="Times New Roman"/>
          <w:noProof/>
          <w:color w:val="000000" w:themeColor="text1"/>
        </w:rPr>
        <w:t>, Article 110 (2025).</w:t>
      </w:r>
    </w:p>
    <w:p w14:paraId="08B82AA9" w14:textId="77777777" w:rsidR="007715BA" w:rsidRPr="00FD2BAF" w:rsidRDefault="007715BA" w:rsidP="00CD3011">
      <w:pPr>
        <w:tabs>
          <w:tab w:val="right" w:pos="8010"/>
        </w:tabs>
        <w:spacing w:line="480" w:lineRule="auto"/>
        <w:ind w:right="1350"/>
        <w:jc w:val="both"/>
        <w:rPr>
          <w:rFonts w:ascii="Times New Roman" w:hAnsi="Times New Roman" w:cs="Times New Roman"/>
          <w:color w:val="000000" w:themeColor="text1"/>
        </w:rPr>
      </w:pPr>
      <w:r w:rsidRPr="00FD2BAF">
        <w:rPr>
          <w:rFonts w:ascii="Times New Roman" w:hAnsi="Times New Roman" w:cs="Times New Roman"/>
          <w:color w:val="000000" w:themeColor="text1"/>
        </w:rPr>
        <w:tab/>
      </w:r>
    </w:p>
    <w:p w14:paraId="1C494311" w14:textId="77777777" w:rsidR="007715BA" w:rsidRPr="00FD2BAF" w:rsidRDefault="007715BA" w:rsidP="00CD3011">
      <w:pPr>
        <w:spacing w:line="480" w:lineRule="auto"/>
        <w:jc w:val="both"/>
        <w:rPr>
          <w:rFonts w:ascii="Times New Roman" w:hAnsi="Times New Roman" w:cs="Times New Roman"/>
          <w:color w:val="000000" w:themeColor="text1"/>
        </w:rPr>
      </w:pPr>
      <w:r w:rsidRPr="00FD2BAF">
        <w:rPr>
          <w:rFonts w:ascii="Times New Roman" w:hAnsi="Times New Roman" w:cs="Times New Roman"/>
          <w:color w:val="000000" w:themeColor="text1"/>
        </w:rPr>
        <w:br w:type="page"/>
      </w:r>
    </w:p>
    <w:p w14:paraId="419E9EB5" w14:textId="6378952A" w:rsidR="007715BA" w:rsidRDefault="007715BA" w:rsidP="00125A1A">
      <w:pPr>
        <w:spacing w:line="480" w:lineRule="auto"/>
        <w:jc w:val="both"/>
        <w:rPr>
          <w:rFonts w:ascii="Times New Roman" w:hAnsi="Times New Roman" w:cs="Times New Roman"/>
          <w:b/>
          <w:bCs/>
          <w:color w:val="000000" w:themeColor="text1"/>
        </w:rPr>
      </w:pPr>
      <w:r>
        <w:rPr>
          <w:rFonts w:ascii="Times New Roman" w:hAnsi="Times New Roman" w:cs="Times New Roman"/>
          <w:b/>
          <w:bCs/>
          <w:color w:val="000000" w:themeColor="text1"/>
        </w:rPr>
        <w:lastRenderedPageBreak/>
        <w:t>FIGURE LEGENDS</w:t>
      </w:r>
    </w:p>
    <w:p w14:paraId="7D3B586F" w14:textId="77777777" w:rsidR="007715BA" w:rsidRDefault="007715BA" w:rsidP="00125A1A">
      <w:pPr>
        <w:spacing w:line="480" w:lineRule="auto"/>
        <w:jc w:val="both"/>
        <w:rPr>
          <w:rFonts w:ascii="Times New Roman" w:hAnsi="Times New Roman" w:cs="Times New Roman"/>
          <w:color w:val="000000" w:themeColor="text1"/>
        </w:rPr>
      </w:pPr>
      <w:r w:rsidRPr="00FD2BAF">
        <w:rPr>
          <w:rFonts w:ascii="Times New Roman" w:hAnsi="Times New Roman" w:cs="Times New Roman"/>
          <w:b/>
          <w:bCs/>
          <w:color w:val="000000" w:themeColor="text1"/>
        </w:rPr>
        <w:t>Figure 1.</w:t>
      </w:r>
      <w:r w:rsidRPr="00FD2BAF">
        <w:rPr>
          <w:rFonts w:ascii="Times New Roman" w:hAnsi="Times New Roman" w:cs="Times New Roman"/>
          <w:b/>
          <w:bCs/>
          <w:color w:val="000000" w:themeColor="text1"/>
          <w:sz w:val="40"/>
          <w:szCs w:val="40"/>
        </w:rPr>
        <w:t xml:space="preserve"> </w:t>
      </w:r>
      <w:r w:rsidRPr="00FD2BAF">
        <w:rPr>
          <w:rFonts w:ascii="Times New Roman" w:hAnsi="Times New Roman" w:cs="Times New Roman"/>
          <w:b/>
          <w:bCs/>
          <w:color w:val="000000" w:themeColor="text1"/>
        </w:rPr>
        <w:t>Comparative workflows for clinical prediction model development.</w:t>
      </w:r>
      <w:r w:rsidRPr="00FD2BAF">
        <w:rPr>
          <w:rFonts w:ascii="Times New Roman" w:hAnsi="Times New Roman" w:cs="Times New Roman"/>
          <w:color w:val="000000" w:themeColor="text1"/>
        </w:rPr>
        <w:t xml:space="preserve"> </w:t>
      </w:r>
    </w:p>
    <w:p w14:paraId="68BC9847" w14:textId="77777777" w:rsidR="007715BA" w:rsidRDefault="007715BA" w:rsidP="001C0676">
      <w:pPr>
        <w:spacing w:line="480" w:lineRule="auto"/>
        <w:jc w:val="both"/>
        <w:rPr>
          <w:rFonts w:ascii="Times New Roman" w:hAnsi="Times New Roman" w:cs="Times New Roman"/>
          <w:color w:val="000000" w:themeColor="text1"/>
        </w:rPr>
      </w:pPr>
      <w:r w:rsidRPr="00FD2BAF">
        <w:rPr>
          <w:rFonts w:ascii="Times New Roman" w:hAnsi="Times New Roman" w:cs="Times New Roman"/>
          <w:color w:val="000000" w:themeColor="text1"/>
        </w:rPr>
        <w:t xml:space="preserve">Three distinct paradigms for developing AFib prediction models are illustrated. (Top left) Rule-based approach combines domain knowledge from clinical expertise with data-derived insights through manual feature extraction and rule derivation/assessment from labeled task data. (Top right) Traditional machine learning workflow uses labeled task data to train task-specific models through supervised learning. (Bottom) Foundation model-based workflow employs a two-stage process: </w:t>
      </w:r>
      <w:r>
        <w:rPr>
          <w:rFonts w:ascii="Cambria Math" w:hAnsi="Cambria Math" w:cs="Cambria Math"/>
          <w:color w:val="000000" w:themeColor="text1"/>
        </w:rPr>
        <w:t xml:space="preserve">(1) </w:t>
      </w:r>
      <w:r w:rsidRPr="00FD2BAF">
        <w:rPr>
          <w:rFonts w:ascii="Times New Roman" w:hAnsi="Times New Roman" w:cs="Times New Roman"/>
          <w:color w:val="000000" w:themeColor="text1"/>
        </w:rPr>
        <w:t xml:space="preserve">pretraining on large-scale unlabeled ECG data to develop generalizable representations, followed by </w:t>
      </w:r>
      <w:r>
        <w:rPr>
          <w:rFonts w:ascii="Cambria Math" w:hAnsi="Cambria Math" w:cs="Cambria Math"/>
          <w:color w:val="000000" w:themeColor="text1"/>
        </w:rPr>
        <w:t xml:space="preserve">(2) </w:t>
      </w:r>
      <w:r w:rsidRPr="00FD2BAF">
        <w:rPr>
          <w:rFonts w:ascii="Times New Roman" w:hAnsi="Times New Roman" w:cs="Times New Roman"/>
          <w:color w:val="000000" w:themeColor="text1"/>
        </w:rPr>
        <w:t xml:space="preserve">task-specific adaptation using labeled AFib data. Two adaptation strategies are shown: Option (A) applies linear probing with frozen foundation model weights to generate embeddings for classifier training, while Option (B) employs fine-tuning to update both foundation model weights and classifier head simultaneously. </w:t>
      </w:r>
    </w:p>
    <w:p w14:paraId="262AC2AC" w14:textId="77777777" w:rsidR="007715BA" w:rsidRPr="00FD2BAF" w:rsidRDefault="007715BA" w:rsidP="001C0676">
      <w:pPr>
        <w:spacing w:line="480" w:lineRule="auto"/>
        <w:jc w:val="both"/>
        <w:rPr>
          <w:rFonts w:ascii="Times New Roman" w:hAnsi="Times New Roman" w:cs="Times New Roman"/>
          <w:b/>
          <w:bCs/>
          <w:noProof/>
          <w:color w:val="000000" w:themeColor="text1"/>
        </w:rPr>
      </w:pPr>
    </w:p>
    <w:p w14:paraId="517B0305" w14:textId="77777777" w:rsidR="007715BA" w:rsidRPr="001C0676" w:rsidRDefault="007715BA" w:rsidP="001C0676">
      <w:pPr>
        <w:spacing w:line="480" w:lineRule="auto"/>
        <w:jc w:val="both"/>
        <w:rPr>
          <w:rFonts w:ascii="Times New Roman" w:hAnsi="Times New Roman" w:cs="Times New Roman"/>
          <w:color w:val="000000" w:themeColor="text1"/>
        </w:rPr>
      </w:pPr>
      <w:r w:rsidRPr="00FD2BAF">
        <w:rPr>
          <w:rFonts w:ascii="Times New Roman" w:hAnsi="Times New Roman" w:cs="Times New Roman"/>
          <w:b/>
          <w:bCs/>
          <w:color w:val="000000" w:themeColor="text1"/>
        </w:rPr>
        <w:t xml:space="preserve"> Figure 2. Common self-supervised pretraining methods for ECG/ PPG foundation models. </w:t>
      </w:r>
      <w:r w:rsidRPr="00FD2BAF">
        <w:rPr>
          <w:rFonts w:ascii="Times New Roman" w:hAnsi="Times New Roman" w:cs="Times New Roman"/>
          <w:color w:val="000000" w:themeColor="text1"/>
        </w:rPr>
        <w:t>Comparison of common self-supervised pretraining approaches: contrastive learning (left), masked/reconstructive learning (right, top), and autoregressive generative learning (right, bottom). In contrastive learning, positive pairs may be created from augmented views of the same signal or from physiologically related segments (e.g., same subject or morphology), while negatives are defined from dissimilar signals. Masked/reconstructive approaches learn to recover masked or corrupted ECG segments. Autoregressive methods predict subsequent signal segments from prior context. All approaches train on unlabeled ECG data to develop generalizable representations for downstream adaptation.</w:t>
      </w:r>
    </w:p>
    <w:p w14:paraId="772FBC0B" w14:textId="77777777" w:rsidR="007715BA" w:rsidRPr="00FD2BAF" w:rsidRDefault="007715BA" w:rsidP="001C0676">
      <w:pPr>
        <w:spacing w:line="480" w:lineRule="auto"/>
        <w:jc w:val="both"/>
        <w:rPr>
          <w:rFonts w:ascii="Times New Roman" w:hAnsi="Times New Roman" w:cs="Times New Roman"/>
          <w:b/>
          <w:bCs/>
          <w:color w:val="000000" w:themeColor="text1"/>
        </w:rPr>
      </w:pPr>
      <w:r w:rsidRPr="00FD2BAF">
        <w:rPr>
          <w:rFonts w:ascii="Times New Roman" w:hAnsi="Times New Roman" w:cs="Times New Roman"/>
          <w:b/>
          <w:bCs/>
          <w:color w:val="000000" w:themeColor="text1"/>
        </w:rPr>
        <w:br w:type="page"/>
      </w:r>
      <w:r w:rsidRPr="00FD2BAF">
        <w:rPr>
          <w:rFonts w:ascii="Times New Roman" w:hAnsi="Times New Roman" w:cs="Times New Roman"/>
          <w:b/>
          <w:bCs/>
          <w:color w:val="000000" w:themeColor="text1"/>
        </w:rPr>
        <w:lastRenderedPageBreak/>
        <w:t>Figure 3. Dataset utilization patterns across ECG foundation models.</w:t>
      </w:r>
    </w:p>
    <w:p w14:paraId="7D4DDB0B" w14:textId="77777777" w:rsidR="007715BA" w:rsidRDefault="007715BA" w:rsidP="001C0676">
      <w:pPr>
        <w:spacing w:line="480" w:lineRule="auto"/>
        <w:jc w:val="both"/>
        <w:rPr>
          <w:rFonts w:ascii="Times New Roman" w:hAnsi="Times New Roman" w:cs="Times New Roman"/>
          <w:color w:val="000000" w:themeColor="text1"/>
        </w:rPr>
      </w:pPr>
      <w:r w:rsidRPr="00FD2BAF">
        <w:rPr>
          <w:rFonts w:ascii="Times New Roman" w:hAnsi="Times New Roman" w:cs="Times New Roman"/>
          <w:color w:val="000000" w:themeColor="text1"/>
        </w:rPr>
        <w:t>Overview of dataset usage for pretraining (dark circles, upper row) and evaluation (light circles, lower row) across major ECG foundation models. Circle size indicates dataset size on a square-</w:t>
      </w:r>
      <w:proofErr w:type="spellStart"/>
      <w:r w:rsidRPr="00FD2BAF">
        <w:rPr>
          <w:rFonts w:ascii="Times New Roman" w:hAnsi="Times New Roman" w:cs="Times New Roman"/>
          <w:color w:val="000000" w:themeColor="text1"/>
        </w:rPr>
        <w:t>root</w:t>
      </w:r>
      <w:proofErr w:type="spellEnd"/>
      <w:r w:rsidRPr="00FD2BAF">
        <w:rPr>
          <w:rFonts w:ascii="Times New Roman" w:hAnsi="Times New Roman" w:cs="Times New Roman"/>
          <w:color w:val="000000" w:themeColor="text1"/>
        </w:rPr>
        <w:t xml:space="preserve"> scale (10K, 100K, 1M, 10M records). Datasets include: HEED (Harvard-Emory ECG database), MIMIC-IV (Medical Information Mart for Intensive Care), CODE (Comprehensive multi-center database; only -15% and test set shown as public dataset), UKB (UK Biobank), CSN (Chapman Shaoxing and Ningbo), SPH (</w:t>
      </w:r>
      <w:proofErr w:type="spellStart"/>
      <w:r w:rsidRPr="00FD2BAF">
        <w:rPr>
          <w:rFonts w:ascii="Times New Roman" w:hAnsi="Times New Roman" w:cs="Times New Roman"/>
          <w:color w:val="000000" w:themeColor="text1"/>
        </w:rPr>
        <w:t>handong</w:t>
      </w:r>
      <w:proofErr w:type="spellEnd"/>
      <w:r w:rsidRPr="00FD2BAF">
        <w:rPr>
          <w:rFonts w:ascii="Times New Roman" w:hAnsi="Times New Roman" w:cs="Times New Roman"/>
          <w:color w:val="000000" w:themeColor="text1"/>
        </w:rPr>
        <w:t xml:space="preserve"> Provincial Hospital), PTB/PTB-XL (</w:t>
      </w:r>
      <w:proofErr w:type="spellStart"/>
      <w:r w:rsidRPr="00FD2BAF">
        <w:rPr>
          <w:rFonts w:ascii="Times New Roman" w:hAnsi="Times New Roman" w:cs="Times New Roman"/>
          <w:color w:val="000000" w:themeColor="text1"/>
        </w:rPr>
        <w:t>Physikalisch-Technische</w:t>
      </w:r>
      <w:proofErr w:type="spellEnd"/>
      <w:r w:rsidRPr="00FD2BAF">
        <w:rPr>
          <w:rFonts w:ascii="Times New Roman" w:hAnsi="Times New Roman" w:cs="Times New Roman"/>
          <w:color w:val="000000" w:themeColor="text1"/>
        </w:rPr>
        <w:t xml:space="preserve"> </w:t>
      </w:r>
      <w:proofErr w:type="spellStart"/>
      <w:r w:rsidRPr="00FD2BAF">
        <w:rPr>
          <w:rFonts w:ascii="Times New Roman" w:hAnsi="Times New Roman" w:cs="Times New Roman"/>
          <w:color w:val="000000" w:themeColor="text1"/>
        </w:rPr>
        <w:t>Bundesanstalt</w:t>
      </w:r>
      <w:proofErr w:type="spellEnd"/>
      <w:r w:rsidRPr="00FD2BAF">
        <w:rPr>
          <w:rFonts w:ascii="Times New Roman" w:hAnsi="Times New Roman" w:cs="Times New Roman"/>
          <w:color w:val="000000" w:themeColor="text1"/>
        </w:rPr>
        <w:t xml:space="preserve"> databases), Georgia (Georgia 12-lead ECG Challenge), and CPSC 2018 (China Physiological Signal Challenge). The concentration of usage on select public datasets highlights both the availability and limitations of open ECG data for foundation model development.</w:t>
      </w:r>
    </w:p>
    <w:p w14:paraId="2ED9282A" w14:textId="77777777" w:rsidR="007715BA" w:rsidRPr="001C0676" w:rsidRDefault="007715BA" w:rsidP="001C0676">
      <w:pPr>
        <w:spacing w:line="480" w:lineRule="auto"/>
        <w:jc w:val="both"/>
        <w:rPr>
          <w:rFonts w:ascii="Times New Roman" w:eastAsia="Times New Roman" w:hAnsi="Times New Roman" w:cs="Times New Roman"/>
          <w:color w:val="000000" w:themeColor="text1"/>
          <w:kern w:val="0"/>
          <w:sz w:val="18"/>
          <w:szCs w:val="18"/>
          <w14:ligatures w14:val="none"/>
        </w:rPr>
      </w:pPr>
    </w:p>
    <w:p w14:paraId="5BE68DC7" w14:textId="77777777" w:rsidR="007715BA" w:rsidRPr="00FD2BAF" w:rsidRDefault="007715BA" w:rsidP="001C0676">
      <w:pPr>
        <w:spacing w:line="480" w:lineRule="auto"/>
        <w:jc w:val="both"/>
        <w:rPr>
          <w:rFonts w:ascii="Times New Roman" w:hAnsi="Times New Roman" w:cs="Times New Roman"/>
          <w:b/>
          <w:bCs/>
          <w:color w:val="000000" w:themeColor="text1"/>
        </w:rPr>
      </w:pPr>
      <w:r w:rsidRPr="00FD2BAF">
        <w:rPr>
          <w:rFonts w:ascii="Times New Roman" w:hAnsi="Times New Roman" w:cs="Times New Roman"/>
          <w:b/>
          <w:bCs/>
          <w:color w:val="000000" w:themeColor="text1"/>
        </w:rPr>
        <w:t>Figure 4. Foundation Model Opportunities</w:t>
      </w:r>
    </w:p>
    <w:p w14:paraId="5F6C0434" w14:textId="77704909" w:rsidR="004739B0" w:rsidRPr="0064462A" w:rsidRDefault="007715BA" w:rsidP="0064462A">
      <w:pPr>
        <w:spacing w:line="480" w:lineRule="auto"/>
        <w:jc w:val="both"/>
        <w:rPr>
          <w:rFonts w:ascii="Times New Roman" w:hAnsi="Times New Roman" w:cs="Times New Roman"/>
          <w:color w:val="000000" w:themeColor="text1"/>
        </w:rPr>
      </w:pPr>
      <w:r w:rsidRPr="00FD2BAF">
        <w:rPr>
          <w:rFonts w:ascii="Times New Roman" w:hAnsi="Times New Roman" w:cs="Times New Roman"/>
          <w:color w:val="000000" w:themeColor="text1"/>
        </w:rPr>
        <w:t xml:space="preserve">Legend: Foundation models for ECG and PPG analysis offer transformative opportunities across the research-to-clinic spectrum. Research applications enable novel biological discoveries through genetic association studies, biomarker identification, and multi-omics integration. Clinical applications span risk stratification, disease subtyping, drug safety monitoring, and treatment response tracking. Population-level implementation promises to revolutionize screening programs, acute care decision support, chronic disease management, and drug development. The progression from research discovery to population impact demonstrates the potential for foundation models to democratize advanced </w:t>
      </w:r>
      <w:proofErr w:type="spellStart"/>
      <w:r w:rsidRPr="00FD2BAF">
        <w:rPr>
          <w:rFonts w:ascii="Times New Roman" w:hAnsi="Times New Roman" w:cs="Times New Roman"/>
          <w:color w:val="000000" w:themeColor="text1"/>
        </w:rPr>
        <w:t>biosignal</w:t>
      </w:r>
      <w:proofErr w:type="spellEnd"/>
      <w:r w:rsidRPr="00FD2BAF">
        <w:rPr>
          <w:rFonts w:ascii="Times New Roman" w:hAnsi="Times New Roman" w:cs="Times New Roman"/>
          <w:color w:val="000000" w:themeColor="text1"/>
        </w:rPr>
        <w:t xml:space="preserve"> analysis and improve cardiovascular outcomes across diverse clinical settings.</w:t>
      </w:r>
    </w:p>
    <w:sectPr w:rsidR="004739B0" w:rsidRPr="0064462A" w:rsidSect="007715BA">
      <w:type w:val="continuous"/>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F53BE"/>
    <w:multiLevelType w:val="multilevel"/>
    <w:tmpl w:val="C5BC617C"/>
    <w:lvl w:ilvl="0">
      <w:start w:val="1"/>
      <w:numFmt w:val="bullet"/>
      <w:lvlText w:val=""/>
      <w:lvlJc w:val="left"/>
      <w:pPr>
        <w:tabs>
          <w:tab w:val="num" w:pos="720"/>
        </w:tabs>
        <w:ind w:left="720" w:hanging="360"/>
      </w:pPr>
      <w:rPr>
        <w:rFonts w:ascii="Symbol" w:hAnsi="Symbol" w:hint="default"/>
        <w:sz w:val="20"/>
      </w:rPr>
    </w:lvl>
    <w:lvl w:ilvl="1">
      <w:start w:val="4"/>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1C50FA"/>
    <w:multiLevelType w:val="multilevel"/>
    <w:tmpl w:val="7AC8C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E91E93"/>
    <w:multiLevelType w:val="multilevel"/>
    <w:tmpl w:val="5EAE8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014217"/>
    <w:multiLevelType w:val="hybridMultilevel"/>
    <w:tmpl w:val="5D865B12"/>
    <w:lvl w:ilvl="0" w:tplc="20000078">
      <w:numFmt w:val="bullet"/>
      <w:lvlText w:val="-"/>
      <w:lvlJc w:val="left"/>
      <w:pPr>
        <w:ind w:left="720" w:hanging="360"/>
      </w:pPr>
      <w:rPr>
        <w:rFonts w:ascii="Times New Roman" w:eastAsia="Times New Roman"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59A73AC"/>
    <w:multiLevelType w:val="multilevel"/>
    <w:tmpl w:val="C824B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87E603E"/>
    <w:multiLevelType w:val="multilevel"/>
    <w:tmpl w:val="EE5E4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1E4B42"/>
    <w:multiLevelType w:val="multilevel"/>
    <w:tmpl w:val="AE963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074E58"/>
    <w:multiLevelType w:val="multilevel"/>
    <w:tmpl w:val="9D0A0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D34B82"/>
    <w:multiLevelType w:val="multilevel"/>
    <w:tmpl w:val="122C9E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F993D99"/>
    <w:multiLevelType w:val="hybridMultilevel"/>
    <w:tmpl w:val="9FD6827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667F5568"/>
    <w:multiLevelType w:val="multilevel"/>
    <w:tmpl w:val="718A5F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8932679"/>
    <w:multiLevelType w:val="multilevel"/>
    <w:tmpl w:val="62EEC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5281470">
    <w:abstractNumId w:val="7"/>
  </w:num>
  <w:num w:numId="2" w16cid:durableId="1952543354">
    <w:abstractNumId w:val="11"/>
  </w:num>
  <w:num w:numId="3" w16cid:durableId="365835264">
    <w:abstractNumId w:val="2"/>
  </w:num>
  <w:num w:numId="4" w16cid:durableId="228810721">
    <w:abstractNumId w:val="6"/>
  </w:num>
  <w:num w:numId="5" w16cid:durableId="2134905029">
    <w:abstractNumId w:val="1"/>
  </w:num>
  <w:num w:numId="6" w16cid:durableId="749884391">
    <w:abstractNumId w:val="3"/>
  </w:num>
  <w:num w:numId="7" w16cid:durableId="1688289615">
    <w:abstractNumId w:val="4"/>
  </w:num>
  <w:num w:numId="8" w16cid:durableId="681006759">
    <w:abstractNumId w:val="0"/>
  </w:num>
  <w:num w:numId="9" w16cid:durableId="1198929945">
    <w:abstractNumId w:val="5"/>
  </w:num>
  <w:num w:numId="10" w16cid:durableId="2028023439">
    <w:abstractNumId w:val="9"/>
  </w:num>
  <w:num w:numId="11" w16cid:durableId="1141969487">
    <w:abstractNumId w:val="10"/>
  </w:num>
  <w:num w:numId="12" w16cid:durableId="34278594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s>
  <w:rsids>
    <w:rsidRoot w:val="007715BA"/>
    <w:rsid w:val="00021234"/>
    <w:rsid w:val="0002681A"/>
    <w:rsid w:val="0005088E"/>
    <w:rsid w:val="00075D69"/>
    <w:rsid w:val="00085766"/>
    <w:rsid w:val="000A1AF4"/>
    <w:rsid w:val="000B10F9"/>
    <w:rsid w:val="000B66A4"/>
    <w:rsid w:val="000C4908"/>
    <w:rsid w:val="000D0A67"/>
    <w:rsid w:val="000D3B4B"/>
    <w:rsid w:val="000E6F02"/>
    <w:rsid w:val="001024C3"/>
    <w:rsid w:val="00113B91"/>
    <w:rsid w:val="00120B39"/>
    <w:rsid w:val="00133008"/>
    <w:rsid w:val="00133125"/>
    <w:rsid w:val="0014294C"/>
    <w:rsid w:val="00147F00"/>
    <w:rsid w:val="00172196"/>
    <w:rsid w:val="00173682"/>
    <w:rsid w:val="00181354"/>
    <w:rsid w:val="001838B8"/>
    <w:rsid w:val="00186A6D"/>
    <w:rsid w:val="00186B32"/>
    <w:rsid w:val="001A311F"/>
    <w:rsid w:val="001B5186"/>
    <w:rsid w:val="001B6868"/>
    <w:rsid w:val="001B70A5"/>
    <w:rsid w:val="001D1E25"/>
    <w:rsid w:val="00206B10"/>
    <w:rsid w:val="00206DA0"/>
    <w:rsid w:val="00213E30"/>
    <w:rsid w:val="00226BE9"/>
    <w:rsid w:val="00226F59"/>
    <w:rsid w:val="00227255"/>
    <w:rsid w:val="00230BB0"/>
    <w:rsid w:val="00232F66"/>
    <w:rsid w:val="00243050"/>
    <w:rsid w:val="0024460B"/>
    <w:rsid w:val="0025061E"/>
    <w:rsid w:val="00251837"/>
    <w:rsid w:val="00266404"/>
    <w:rsid w:val="00267083"/>
    <w:rsid w:val="00274ACD"/>
    <w:rsid w:val="0028241D"/>
    <w:rsid w:val="00284121"/>
    <w:rsid w:val="00290EE6"/>
    <w:rsid w:val="002973C0"/>
    <w:rsid w:val="00304D17"/>
    <w:rsid w:val="00313A91"/>
    <w:rsid w:val="00326C15"/>
    <w:rsid w:val="003313FA"/>
    <w:rsid w:val="00333414"/>
    <w:rsid w:val="003404EC"/>
    <w:rsid w:val="003535B0"/>
    <w:rsid w:val="00353C80"/>
    <w:rsid w:val="0038721F"/>
    <w:rsid w:val="003A202C"/>
    <w:rsid w:val="003A4D36"/>
    <w:rsid w:val="003A7F4F"/>
    <w:rsid w:val="003B279E"/>
    <w:rsid w:val="003B2D41"/>
    <w:rsid w:val="003B373B"/>
    <w:rsid w:val="003B69A7"/>
    <w:rsid w:val="003C0E6F"/>
    <w:rsid w:val="003E2A10"/>
    <w:rsid w:val="003F6D54"/>
    <w:rsid w:val="004403A2"/>
    <w:rsid w:val="0044131D"/>
    <w:rsid w:val="0044275D"/>
    <w:rsid w:val="004442A5"/>
    <w:rsid w:val="00446D92"/>
    <w:rsid w:val="00453F8D"/>
    <w:rsid w:val="004629E5"/>
    <w:rsid w:val="004739B0"/>
    <w:rsid w:val="00484D2D"/>
    <w:rsid w:val="0048604E"/>
    <w:rsid w:val="0049183D"/>
    <w:rsid w:val="004B269E"/>
    <w:rsid w:val="004B4E71"/>
    <w:rsid w:val="004C6F61"/>
    <w:rsid w:val="004F3813"/>
    <w:rsid w:val="00502C3A"/>
    <w:rsid w:val="00515283"/>
    <w:rsid w:val="00554E70"/>
    <w:rsid w:val="00581D08"/>
    <w:rsid w:val="0058370F"/>
    <w:rsid w:val="00584270"/>
    <w:rsid w:val="00591F84"/>
    <w:rsid w:val="005941C5"/>
    <w:rsid w:val="005C1862"/>
    <w:rsid w:val="005D0DD8"/>
    <w:rsid w:val="005D264E"/>
    <w:rsid w:val="005D725A"/>
    <w:rsid w:val="005E26EE"/>
    <w:rsid w:val="005E76E8"/>
    <w:rsid w:val="00611144"/>
    <w:rsid w:val="00611763"/>
    <w:rsid w:val="00637F77"/>
    <w:rsid w:val="006425F1"/>
    <w:rsid w:val="0064462A"/>
    <w:rsid w:val="00653E2A"/>
    <w:rsid w:val="006706FA"/>
    <w:rsid w:val="0069237C"/>
    <w:rsid w:val="006942DA"/>
    <w:rsid w:val="006A018A"/>
    <w:rsid w:val="006A735C"/>
    <w:rsid w:val="006E21F5"/>
    <w:rsid w:val="006E261A"/>
    <w:rsid w:val="006F27DB"/>
    <w:rsid w:val="006F450F"/>
    <w:rsid w:val="007163FA"/>
    <w:rsid w:val="00716778"/>
    <w:rsid w:val="00724D51"/>
    <w:rsid w:val="00724F70"/>
    <w:rsid w:val="00732F4D"/>
    <w:rsid w:val="0073396E"/>
    <w:rsid w:val="00734FF0"/>
    <w:rsid w:val="00744FEE"/>
    <w:rsid w:val="00747B54"/>
    <w:rsid w:val="00755B5C"/>
    <w:rsid w:val="007715BA"/>
    <w:rsid w:val="00775216"/>
    <w:rsid w:val="007813A3"/>
    <w:rsid w:val="00796112"/>
    <w:rsid w:val="007A47D2"/>
    <w:rsid w:val="007A6C7E"/>
    <w:rsid w:val="007C6C97"/>
    <w:rsid w:val="007E796B"/>
    <w:rsid w:val="00807320"/>
    <w:rsid w:val="00810865"/>
    <w:rsid w:val="00811356"/>
    <w:rsid w:val="00822A14"/>
    <w:rsid w:val="00833EE6"/>
    <w:rsid w:val="00836F9F"/>
    <w:rsid w:val="008471EC"/>
    <w:rsid w:val="00863819"/>
    <w:rsid w:val="00874838"/>
    <w:rsid w:val="00874CA4"/>
    <w:rsid w:val="00881268"/>
    <w:rsid w:val="00884155"/>
    <w:rsid w:val="0088568B"/>
    <w:rsid w:val="00886592"/>
    <w:rsid w:val="008B1A3A"/>
    <w:rsid w:val="008C2001"/>
    <w:rsid w:val="008D1527"/>
    <w:rsid w:val="008E2648"/>
    <w:rsid w:val="008E3E1B"/>
    <w:rsid w:val="009168CF"/>
    <w:rsid w:val="009443A6"/>
    <w:rsid w:val="00944F85"/>
    <w:rsid w:val="009534C4"/>
    <w:rsid w:val="00987EFA"/>
    <w:rsid w:val="00992ABE"/>
    <w:rsid w:val="00994004"/>
    <w:rsid w:val="009B2E24"/>
    <w:rsid w:val="009C2AF9"/>
    <w:rsid w:val="009C2C90"/>
    <w:rsid w:val="009C7E88"/>
    <w:rsid w:val="009D086C"/>
    <w:rsid w:val="009D3034"/>
    <w:rsid w:val="009E174C"/>
    <w:rsid w:val="009E6672"/>
    <w:rsid w:val="00A02B66"/>
    <w:rsid w:val="00A116DD"/>
    <w:rsid w:val="00A1644B"/>
    <w:rsid w:val="00A21005"/>
    <w:rsid w:val="00A22C62"/>
    <w:rsid w:val="00A23F25"/>
    <w:rsid w:val="00A36855"/>
    <w:rsid w:val="00A42968"/>
    <w:rsid w:val="00A42BB0"/>
    <w:rsid w:val="00A50492"/>
    <w:rsid w:val="00A53D08"/>
    <w:rsid w:val="00A769BA"/>
    <w:rsid w:val="00A776F6"/>
    <w:rsid w:val="00A84A0E"/>
    <w:rsid w:val="00A97DD7"/>
    <w:rsid w:val="00AA4CFB"/>
    <w:rsid w:val="00AA4E1B"/>
    <w:rsid w:val="00AB4C16"/>
    <w:rsid w:val="00AF1BC2"/>
    <w:rsid w:val="00AF4598"/>
    <w:rsid w:val="00B02148"/>
    <w:rsid w:val="00B070D3"/>
    <w:rsid w:val="00B11263"/>
    <w:rsid w:val="00B12789"/>
    <w:rsid w:val="00B25759"/>
    <w:rsid w:val="00B6284D"/>
    <w:rsid w:val="00B6493C"/>
    <w:rsid w:val="00B77F1B"/>
    <w:rsid w:val="00B9634C"/>
    <w:rsid w:val="00BA1D5C"/>
    <w:rsid w:val="00BA34B7"/>
    <w:rsid w:val="00BC07F4"/>
    <w:rsid w:val="00BC0B65"/>
    <w:rsid w:val="00BC4715"/>
    <w:rsid w:val="00BC7F0C"/>
    <w:rsid w:val="00BD3E36"/>
    <w:rsid w:val="00BF7B42"/>
    <w:rsid w:val="00C136CE"/>
    <w:rsid w:val="00C26DEF"/>
    <w:rsid w:val="00C41002"/>
    <w:rsid w:val="00C439E5"/>
    <w:rsid w:val="00C514F1"/>
    <w:rsid w:val="00C552AA"/>
    <w:rsid w:val="00C62EED"/>
    <w:rsid w:val="00C657C0"/>
    <w:rsid w:val="00C85C98"/>
    <w:rsid w:val="00CA59A5"/>
    <w:rsid w:val="00CE500E"/>
    <w:rsid w:val="00CE5B1D"/>
    <w:rsid w:val="00CE7A04"/>
    <w:rsid w:val="00D22F87"/>
    <w:rsid w:val="00D4178E"/>
    <w:rsid w:val="00D424DC"/>
    <w:rsid w:val="00D52573"/>
    <w:rsid w:val="00D56414"/>
    <w:rsid w:val="00D864DC"/>
    <w:rsid w:val="00D87084"/>
    <w:rsid w:val="00D96917"/>
    <w:rsid w:val="00DB43A6"/>
    <w:rsid w:val="00DC4268"/>
    <w:rsid w:val="00DD1604"/>
    <w:rsid w:val="00DF6140"/>
    <w:rsid w:val="00E37706"/>
    <w:rsid w:val="00E37EE0"/>
    <w:rsid w:val="00E402CD"/>
    <w:rsid w:val="00E44A84"/>
    <w:rsid w:val="00E44CF8"/>
    <w:rsid w:val="00E817BD"/>
    <w:rsid w:val="00E90234"/>
    <w:rsid w:val="00EA0B05"/>
    <w:rsid w:val="00EC0D00"/>
    <w:rsid w:val="00EE32AB"/>
    <w:rsid w:val="00EF352F"/>
    <w:rsid w:val="00F16FA3"/>
    <w:rsid w:val="00F1790B"/>
    <w:rsid w:val="00F374E5"/>
    <w:rsid w:val="00F37A20"/>
    <w:rsid w:val="00F42ED8"/>
    <w:rsid w:val="00F435FF"/>
    <w:rsid w:val="00F50267"/>
    <w:rsid w:val="00F82E85"/>
    <w:rsid w:val="00F95CC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C6D0B6"/>
  <w15:chartTrackingRefBased/>
  <w15:docId w15:val="{A91ED4A5-999A-9B42-928D-CF146943A5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15BA"/>
  </w:style>
  <w:style w:type="paragraph" w:styleId="Heading1">
    <w:name w:val="heading 1"/>
    <w:basedOn w:val="Normal"/>
    <w:next w:val="Normal"/>
    <w:link w:val="Heading1Char"/>
    <w:uiPriority w:val="9"/>
    <w:qFormat/>
    <w:rsid w:val="007715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715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715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15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15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15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15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15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15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15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715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715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15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15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15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15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15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15BA"/>
    <w:rPr>
      <w:rFonts w:eastAsiaTheme="majorEastAsia" w:cstheme="majorBidi"/>
      <w:color w:val="272727" w:themeColor="text1" w:themeTint="D8"/>
    </w:rPr>
  </w:style>
  <w:style w:type="paragraph" w:styleId="Title">
    <w:name w:val="Title"/>
    <w:basedOn w:val="Normal"/>
    <w:next w:val="Normal"/>
    <w:link w:val="TitleChar"/>
    <w:uiPriority w:val="10"/>
    <w:qFormat/>
    <w:rsid w:val="007715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15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15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15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15BA"/>
    <w:pPr>
      <w:spacing w:before="160"/>
      <w:jc w:val="center"/>
    </w:pPr>
    <w:rPr>
      <w:i/>
      <w:iCs/>
      <w:color w:val="404040" w:themeColor="text1" w:themeTint="BF"/>
    </w:rPr>
  </w:style>
  <w:style w:type="character" w:customStyle="1" w:styleId="QuoteChar">
    <w:name w:val="Quote Char"/>
    <w:basedOn w:val="DefaultParagraphFont"/>
    <w:link w:val="Quote"/>
    <w:uiPriority w:val="29"/>
    <w:rsid w:val="007715BA"/>
    <w:rPr>
      <w:i/>
      <w:iCs/>
      <w:color w:val="404040" w:themeColor="text1" w:themeTint="BF"/>
    </w:rPr>
  </w:style>
  <w:style w:type="paragraph" w:styleId="ListParagraph">
    <w:name w:val="List Paragraph"/>
    <w:basedOn w:val="Normal"/>
    <w:uiPriority w:val="34"/>
    <w:qFormat/>
    <w:rsid w:val="007715BA"/>
    <w:pPr>
      <w:ind w:left="720"/>
      <w:contextualSpacing/>
    </w:pPr>
  </w:style>
  <w:style w:type="character" w:styleId="IntenseEmphasis">
    <w:name w:val="Intense Emphasis"/>
    <w:basedOn w:val="DefaultParagraphFont"/>
    <w:uiPriority w:val="21"/>
    <w:qFormat/>
    <w:rsid w:val="007715BA"/>
    <w:rPr>
      <w:i/>
      <w:iCs/>
      <w:color w:val="0F4761" w:themeColor="accent1" w:themeShade="BF"/>
    </w:rPr>
  </w:style>
  <w:style w:type="paragraph" w:styleId="IntenseQuote">
    <w:name w:val="Intense Quote"/>
    <w:basedOn w:val="Normal"/>
    <w:next w:val="Normal"/>
    <w:link w:val="IntenseQuoteChar"/>
    <w:uiPriority w:val="30"/>
    <w:qFormat/>
    <w:rsid w:val="007715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15BA"/>
    <w:rPr>
      <w:i/>
      <w:iCs/>
      <w:color w:val="0F4761" w:themeColor="accent1" w:themeShade="BF"/>
    </w:rPr>
  </w:style>
  <w:style w:type="character" w:styleId="IntenseReference">
    <w:name w:val="Intense Reference"/>
    <w:basedOn w:val="DefaultParagraphFont"/>
    <w:uiPriority w:val="32"/>
    <w:qFormat/>
    <w:rsid w:val="007715BA"/>
    <w:rPr>
      <w:b/>
      <w:bCs/>
      <w:smallCaps/>
      <w:color w:val="0F4761" w:themeColor="accent1" w:themeShade="BF"/>
      <w:spacing w:val="5"/>
    </w:rPr>
  </w:style>
  <w:style w:type="paragraph" w:customStyle="1" w:styleId="EndNoteBibliographyTitle">
    <w:name w:val="EndNote Bibliography Title"/>
    <w:basedOn w:val="Normal"/>
    <w:link w:val="EndNoteBibliographyTitleChar"/>
    <w:rsid w:val="007715BA"/>
    <w:pPr>
      <w:spacing w:after="0"/>
      <w:jc w:val="center"/>
    </w:pPr>
    <w:rPr>
      <w:rFonts w:ascii="Aptos" w:hAnsi="Aptos"/>
    </w:rPr>
  </w:style>
  <w:style w:type="character" w:customStyle="1" w:styleId="EndNoteBibliographyTitleChar">
    <w:name w:val="EndNote Bibliography Title Char"/>
    <w:basedOn w:val="DefaultParagraphFont"/>
    <w:link w:val="EndNoteBibliographyTitle"/>
    <w:rsid w:val="007715BA"/>
    <w:rPr>
      <w:rFonts w:ascii="Aptos" w:hAnsi="Aptos"/>
    </w:rPr>
  </w:style>
  <w:style w:type="paragraph" w:customStyle="1" w:styleId="EndNoteBibliography">
    <w:name w:val="EndNote Bibliography"/>
    <w:basedOn w:val="Normal"/>
    <w:link w:val="EndNoteBibliographyChar"/>
    <w:rsid w:val="007715BA"/>
    <w:pPr>
      <w:spacing w:line="240" w:lineRule="auto"/>
    </w:pPr>
    <w:rPr>
      <w:rFonts w:ascii="Aptos" w:hAnsi="Aptos"/>
    </w:rPr>
  </w:style>
  <w:style w:type="character" w:customStyle="1" w:styleId="EndNoteBibliographyChar">
    <w:name w:val="EndNote Bibliography Char"/>
    <w:basedOn w:val="DefaultParagraphFont"/>
    <w:link w:val="EndNoteBibliography"/>
    <w:rsid w:val="007715BA"/>
    <w:rPr>
      <w:rFonts w:ascii="Aptos" w:hAnsi="Aptos"/>
    </w:rPr>
  </w:style>
  <w:style w:type="character" w:styleId="Strong">
    <w:name w:val="Strong"/>
    <w:basedOn w:val="DefaultParagraphFont"/>
    <w:uiPriority w:val="22"/>
    <w:qFormat/>
    <w:rsid w:val="007715BA"/>
    <w:rPr>
      <w:b/>
      <w:bCs/>
    </w:rPr>
  </w:style>
  <w:style w:type="paragraph" w:styleId="NormalWeb">
    <w:name w:val="Normal (Web)"/>
    <w:basedOn w:val="Normal"/>
    <w:uiPriority w:val="99"/>
    <w:semiHidden/>
    <w:unhideWhenUsed/>
    <w:rsid w:val="007715B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CommentReference">
    <w:name w:val="annotation reference"/>
    <w:basedOn w:val="DefaultParagraphFont"/>
    <w:uiPriority w:val="99"/>
    <w:semiHidden/>
    <w:unhideWhenUsed/>
    <w:rsid w:val="007715BA"/>
    <w:rPr>
      <w:sz w:val="16"/>
      <w:szCs w:val="16"/>
    </w:rPr>
  </w:style>
  <w:style w:type="paragraph" w:styleId="CommentText">
    <w:name w:val="annotation text"/>
    <w:basedOn w:val="Normal"/>
    <w:link w:val="CommentTextChar"/>
    <w:uiPriority w:val="99"/>
    <w:semiHidden/>
    <w:unhideWhenUsed/>
    <w:rsid w:val="007715BA"/>
    <w:pPr>
      <w:spacing w:line="240" w:lineRule="auto"/>
    </w:pPr>
    <w:rPr>
      <w:sz w:val="20"/>
      <w:szCs w:val="20"/>
    </w:rPr>
  </w:style>
  <w:style w:type="character" w:customStyle="1" w:styleId="CommentTextChar">
    <w:name w:val="Comment Text Char"/>
    <w:basedOn w:val="DefaultParagraphFont"/>
    <w:link w:val="CommentText"/>
    <w:uiPriority w:val="99"/>
    <w:semiHidden/>
    <w:rsid w:val="007715BA"/>
    <w:rPr>
      <w:sz w:val="20"/>
      <w:szCs w:val="20"/>
    </w:rPr>
  </w:style>
  <w:style w:type="paragraph" w:styleId="CommentSubject">
    <w:name w:val="annotation subject"/>
    <w:basedOn w:val="CommentText"/>
    <w:next w:val="CommentText"/>
    <w:link w:val="CommentSubjectChar"/>
    <w:uiPriority w:val="99"/>
    <w:semiHidden/>
    <w:unhideWhenUsed/>
    <w:rsid w:val="007715BA"/>
    <w:rPr>
      <w:b/>
      <w:bCs/>
    </w:rPr>
  </w:style>
  <w:style w:type="character" w:customStyle="1" w:styleId="CommentSubjectChar">
    <w:name w:val="Comment Subject Char"/>
    <w:basedOn w:val="CommentTextChar"/>
    <w:link w:val="CommentSubject"/>
    <w:uiPriority w:val="99"/>
    <w:semiHidden/>
    <w:rsid w:val="007715BA"/>
    <w:rPr>
      <w:b/>
      <w:bCs/>
      <w:sz w:val="20"/>
      <w:szCs w:val="20"/>
    </w:rPr>
  </w:style>
  <w:style w:type="paragraph" w:customStyle="1" w:styleId="whitespace-normal">
    <w:name w:val="whitespace-normal"/>
    <w:basedOn w:val="Normal"/>
    <w:rsid w:val="007715B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7715BA"/>
    <w:rPr>
      <w:color w:val="467886" w:themeColor="hyperlink"/>
      <w:u w:val="single"/>
    </w:rPr>
  </w:style>
  <w:style w:type="character" w:styleId="UnresolvedMention">
    <w:name w:val="Unresolved Mention"/>
    <w:basedOn w:val="DefaultParagraphFont"/>
    <w:uiPriority w:val="99"/>
    <w:semiHidden/>
    <w:unhideWhenUsed/>
    <w:rsid w:val="007715BA"/>
    <w:rPr>
      <w:color w:val="605E5C"/>
      <w:shd w:val="clear" w:color="auto" w:fill="E1DFDD"/>
    </w:rPr>
  </w:style>
  <w:style w:type="table" w:styleId="TableGrid">
    <w:name w:val="Table Grid"/>
    <w:basedOn w:val="TableNormal"/>
    <w:uiPriority w:val="39"/>
    <w:rsid w:val="007715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7715BA"/>
    <w:rPr>
      <w:color w:val="96607D" w:themeColor="followedHyperlink"/>
      <w:u w:val="single"/>
    </w:rPr>
  </w:style>
  <w:style w:type="paragraph" w:customStyle="1" w:styleId="p1">
    <w:name w:val="p1"/>
    <w:basedOn w:val="Normal"/>
    <w:rsid w:val="007715BA"/>
    <w:pPr>
      <w:spacing w:after="0" w:line="240" w:lineRule="auto"/>
    </w:pPr>
    <w:rPr>
      <w:rFonts w:ascii="Helvetica" w:eastAsia="Times New Roman" w:hAnsi="Helvetica" w:cs="Times New Roman"/>
      <w:color w:val="000000"/>
      <w:kern w:val="0"/>
      <w:sz w:val="15"/>
      <w:szCs w:val="15"/>
      <w14:ligatures w14:val="none"/>
    </w:rPr>
  </w:style>
  <w:style w:type="character" w:customStyle="1" w:styleId="s1">
    <w:name w:val="s1"/>
    <w:basedOn w:val="DefaultParagraphFont"/>
    <w:rsid w:val="007715BA"/>
    <w:rPr>
      <w:color w:val="0E6190"/>
    </w:rPr>
  </w:style>
  <w:style w:type="paragraph" w:styleId="Revision">
    <w:name w:val="Revision"/>
    <w:hidden/>
    <w:uiPriority w:val="99"/>
    <w:semiHidden/>
    <w:rsid w:val="007715BA"/>
    <w:pPr>
      <w:spacing w:after="0" w:line="240" w:lineRule="auto"/>
    </w:pPr>
  </w:style>
  <w:style w:type="character" w:customStyle="1" w:styleId="outlook-search-highlight">
    <w:name w:val="outlook-search-highlight"/>
    <w:basedOn w:val="DefaultParagraphFont"/>
    <w:rsid w:val="007715BA"/>
  </w:style>
  <w:style w:type="character" w:customStyle="1" w:styleId="apple-converted-space">
    <w:name w:val="apple-converted-space"/>
    <w:basedOn w:val="DefaultParagraphFont"/>
    <w:rsid w:val="007715BA"/>
  </w:style>
  <w:style w:type="paragraph" w:customStyle="1" w:styleId="c-article-author-affiliationaddress">
    <w:name w:val="c-article-author-affiliation__address"/>
    <w:basedOn w:val="Normal"/>
    <w:rsid w:val="007715BA"/>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article-author-affiliationauthors-list">
    <w:name w:val="c-article-author-affiliation__authors-list"/>
    <w:basedOn w:val="Normal"/>
    <w:rsid w:val="007715BA"/>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bowang-lab/ECG-FM/" TargetMode="External"/><Relationship Id="rId13" Type="http://schemas.openxmlformats.org/officeDocument/2006/relationships/hyperlink" Target="https://github.com/PKUDigitalHealth/ECGFounder"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github.com/HeartWise-AI/DeepECG_Docker/tree/main" TargetMode="External"/><Relationship Id="rId12" Type="http://schemas.openxmlformats.org/officeDocument/2006/relationships/hyperlink" Target="https://github.com/control-spiderman/ECGFM-KED/tree/v.1.0.0"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github.com/Nokia-Bell-Labs/papagei-foundation-model" TargetMode="External"/><Relationship Id="rId1" Type="http://schemas.openxmlformats.org/officeDocument/2006/relationships/numbering" Target="numbering.xml"/><Relationship Id="rId6" Type="http://schemas.openxmlformats.org/officeDocument/2006/relationships/hyperlink" Target="https://github.com/Edoar-do/HuBERT-ECG" TargetMode="External"/><Relationship Id="rId11" Type="http://schemas.openxmlformats.org/officeDocument/2006/relationships/hyperlink" Target="https://github.com/cheliu-computation/MERL-ICML2024" TargetMode="External"/><Relationship Id="rId5" Type="http://schemas.openxmlformats.org/officeDocument/2006/relationships/hyperlink" Target="https://github.com/sehunfromdaegu/ecg_jepa" TargetMode="External"/><Relationship Id="rId15" Type="http://schemas.openxmlformats.org/officeDocument/2006/relationships/hyperlink" Target="https://github.com/ecgResearch/HeartBert" TargetMode="External"/><Relationship Id="rId10" Type="http://schemas.openxmlformats.org/officeDocument/2006/relationships/hyperlink" Target="https://github.com/comp-well-org/ESI" TargetMode="External"/><Relationship Id="rId4" Type="http://schemas.openxmlformats.org/officeDocument/2006/relationships/webSettings" Target="webSettings.xml"/><Relationship Id="rId9" Type="http://schemas.openxmlformats.org/officeDocument/2006/relationships/hyperlink" Target="https://github.com/PKUDigitalHealth/HeartLang" TargetMode="External"/><Relationship Id="rId14" Type="http://schemas.openxmlformats.org/officeDocument/2006/relationships/hyperlink" Target="https://github.com/harryjdavies/HeartGP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3451</Words>
  <Characters>19673</Characters>
  <Application>Microsoft Office Word</Application>
  <DocSecurity>0</DocSecurity>
  <Lines>163</Lines>
  <Paragraphs>46</Paragraphs>
  <ScaleCrop>false</ScaleCrop>
  <Company/>
  <LinksUpToDate>false</LinksUpToDate>
  <CharactersWithSpaces>23078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Ahram Han</dc:creator>
  <cp:keywords/>
  <dc:description/>
  <cp:lastModifiedBy>Ahram Han</cp:lastModifiedBy>
  <cp:revision>2</cp:revision>
  <dcterms:created xsi:type="dcterms:W3CDTF">2025-12-30T16:32:00Z</dcterms:created>
  <dcterms:modified xsi:type="dcterms:W3CDTF">2025-12-30T16:32:00Z</dcterms:modified>
</cp:coreProperties>
</file>