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Ramon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2023-03-07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adi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</dc:title>
  <dc:creator>Albert Ramon Jr</dc:creator>
  <cp:keywords/>
  <dcterms:created xsi:type="dcterms:W3CDTF">2023-03-07T21:22:08Z</dcterms:created>
  <dcterms:modified xsi:type="dcterms:W3CDTF">2023-03-07T21:22:08Z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>word_document</vt:lpwstr>
  </property>
</Properties>
</file>