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958330" w14:textId="77777777" w:rsidR="00665E76" w:rsidRDefault="00665E76" w:rsidP="00665E76">
      <w:pPr>
        <w:spacing w:after="80"/>
        <w:ind w:left="2880"/>
        <w:rPr>
          <w:b/>
          <w:bCs/>
          <w:color w:val="000000" w:themeColor="text1"/>
          <w:sz w:val="56"/>
          <w:szCs w:val="56"/>
        </w:rPr>
      </w:pPr>
      <w:r w:rsidRPr="00665E76">
        <w:rPr>
          <w:b/>
          <w:bCs/>
          <w:color w:val="000000" w:themeColor="text1"/>
          <w:sz w:val="56"/>
          <w:szCs w:val="56"/>
        </w:rPr>
        <w:t>15</w:t>
      </w:r>
      <w:r>
        <w:rPr>
          <w:b/>
          <w:bCs/>
          <w:color w:val="000000" w:themeColor="text1"/>
          <w:sz w:val="56"/>
          <w:szCs w:val="56"/>
        </w:rPr>
        <w:t>-</w:t>
      </w:r>
      <w:r w:rsidRPr="00665E76">
        <w:rPr>
          <w:b/>
          <w:bCs/>
          <w:color w:val="000000" w:themeColor="text1"/>
          <w:sz w:val="56"/>
          <w:szCs w:val="56"/>
        </w:rPr>
        <w:t>CU</w: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665E76">
        <w:rPr>
          <w:b/>
          <w:bCs/>
          <w:color w:val="000000" w:themeColor="text1"/>
          <w:sz w:val="56"/>
          <w:szCs w:val="56"/>
        </w:rPr>
        <w:t>Bitacora</w:t>
      </w:r>
    </w:p>
    <w:p w14:paraId="7B05863E" w14:textId="1836131A" w:rsidR="00CD28FA" w:rsidRPr="000432F5" w:rsidRDefault="00665E76" w:rsidP="000432F5">
      <w:pPr>
        <w:spacing w:after="80"/>
        <w:ind w:left="2880"/>
        <w:rPr>
          <w:b/>
          <w:bCs/>
          <w:color w:val="000000" w:themeColor="text1"/>
          <w:sz w:val="56"/>
          <w:szCs w:val="56"/>
        </w:rPr>
      </w:pPr>
      <w:r w:rsidRPr="00665E76">
        <w:rPr>
          <w:b/>
          <w:bCs/>
          <w:color w:val="000000" w:themeColor="text1"/>
          <w:sz w:val="56"/>
          <w:szCs w:val="56"/>
        </w:rPr>
        <w:t>Movimientos</w: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665E76">
        <w:rPr>
          <w:b/>
          <w:bCs/>
          <w:color w:val="000000" w:themeColor="text1"/>
          <w:sz w:val="56"/>
          <w:szCs w:val="56"/>
        </w:rPr>
        <w:t>Inventario</w:t>
      </w:r>
      <w:bookmarkStart w:id="0" w:name="_GoBack"/>
      <w:bookmarkEnd w:id="0"/>
    </w:p>
    <w:p w14:paraId="1DFBF0DC" w14:textId="77777777" w:rsidR="00CD28FA" w:rsidRDefault="001D0F65">
      <w:pPr>
        <w:pStyle w:val="Ttulo1"/>
        <w:rPr>
          <w:color w:val="000000" w:themeColor="text1"/>
        </w:rPr>
      </w:pPr>
      <w:r>
        <w:rPr>
          <w:color w:val="000000" w:themeColor="text1"/>
        </w:rPr>
        <w:t>1. Introducción</w:t>
      </w:r>
    </w:p>
    <w:p w14:paraId="6553F6D2" w14:textId="77777777" w:rsidR="00CD28FA" w:rsidRDefault="001D0F65">
      <w:pPr>
        <w:pStyle w:val="Ttulo2"/>
        <w:rPr>
          <w:color w:val="000000" w:themeColor="text1"/>
        </w:rPr>
      </w:pPr>
      <w:r>
        <w:rPr>
          <w:color w:val="000000" w:themeColor="text1"/>
        </w:rPr>
        <w:t>Descripción</w:t>
      </w:r>
    </w:p>
    <w:p w14:paraId="6130BA64" w14:textId="77777777" w:rsidR="00CD28FA" w:rsidRPr="00665E76" w:rsidRDefault="001D0F65">
      <w:pPr>
        <w:spacing w:after="8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presente documento describe los pasos que el personal de farmacia deberá seguir para registrar y consultar los movimientos de inventario de medicamentos, incluyendo: Compra (0), Devolución (1), Venta (2), Reclamo (3), Ajuste+ (4), Ajuste- (5) y Despacho (6, automático). Para creación manual se excluye Despacho (solo tipos 0–5).</w:t>
      </w:r>
    </w:p>
    <w:p w14:paraId="256B81F2" w14:textId="77777777" w:rsidR="00CD28FA" w:rsidRPr="00665E76" w:rsidRDefault="001D0F65">
      <w:pPr>
        <w:pStyle w:val="Ttulo2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Objetivo</w:t>
      </w:r>
    </w:p>
    <w:p w14:paraId="2864DECE" w14:textId="77777777" w:rsidR="00CD28FA" w:rsidRPr="00665E76" w:rsidRDefault="001D0F65">
      <w:pPr>
        <w:spacing w:after="8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Garantizar la trazabilidad completa de todos los movimientos de stock en farmacia, proporcionando una bitácora auditable que complemente el despacho de medicamentos [CU-10] y soporte las alertas de stock mínimo.</w:t>
      </w:r>
    </w:p>
    <w:p w14:paraId="40C46006" w14:textId="77777777" w:rsidR="00CD28FA" w:rsidRDefault="001D0F65">
      <w:pPr>
        <w:pStyle w:val="Ttulo1"/>
        <w:rPr>
          <w:color w:val="000000" w:themeColor="text1"/>
        </w:rPr>
      </w:pPr>
      <w:r>
        <w:rPr>
          <w:color w:val="000000" w:themeColor="text1"/>
        </w:rPr>
        <w:t>2. Definición Caso de Uso</w:t>
      </w:r>
    </w:p>
    <w:p w14:paraId="48A4A231" w14:textId="77777777" w:rsidR="00CD28FA" w:rsidRDefault="001D0F65">
      <w:pPr>
        <w:pStyle w:val="Ttulo2"/>
        <w:rPr>
          <w:color w:val="000000" w:themeColor="text1"/>
        </w:rPr>
      </w:pPr>
      <w:r>
        <w:rPr>
          <w:color w:val="000000" w:themeColor="text1"/>
        </w:rPr>
        <w:t>2.1 Actores</w:t>
      </w:r>
    </w:p>
    <w:p w14:paraId="6EEF0DBC" w14:textId="77777777" w:rsidR="00CD28FA" w:rsidRDefault="001D0F65">
      <w:pPr>
        <w:pStyle w:val="Prrafodelista"/>
        <w:numPr>
          <w:ilvl w:val="0"/>
          <w:numId w:val="9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Personal de Farmacia — Actor primario</w:t>
      </w:r>
    </w:p>
    <w:p w14:paraId="63EEE0A1" w14:textId="77777777" w:rsidR="00CD28FA" w:rsidRPr="00665E76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Administrador — Actor primario (para ajustes de inventario)</w:t>
      </w:r>
    </w:p>
    <w:p w14:paraId="5E2C5994" w14:textId="77777777" w:rsidR="00CD28FA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>
        <w:rPr>
          <w:color w:val="000000" w:themeColor="text1"/>
          <w:sz w:val="20"/>
          <w:szCs w:val="20"/>
        </w:rPr>
        <w:t>Sistema informático — Actor secundario</w:t>
      </w:r>
    </w:p>
    <w:p w14:paraId="66755B7B" w14:textId="77777777" w:rsidR="00CD28FA" w:rsidRDefault="001D0F65">
      <w:pPr>
        <w:pStyle w:val="Ttulo2"/>
        <w:rPr>
          <w:color w:val="000000" w:themeColor="text1"/>
        </w:rPr>
      </w:pPr>
      <w:r>
        <w:rPr>
          <w:color w:val="000000" w:themeColor="text1"/>
        </w:rPr>
        <w:t>2.2 Precondiciones</w:t>
      </w:r>
    </w:p>
    <w:p w14:paraId="3F4359EC" w14:textId="77777777" w:rsidR="00CD28FA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665E76">
        <w:rPr>
          <w:color w:val="000000" w:themeColor="text1"/>
          <w:sz w:val="20"/>
          <w:szCs w:val="20"/>
          <w:lang w:val="es-ES"/>
        </w:rPr>
        <w:t xml:space="preserve">El sistema debe estar disponible. </w:t>
      </w:r>
      <w:r>
        <w:rPr>
          <w:color w:val="000000" w:themeColor="text1"/>
          <w:sz w:val="20"/>
          <w:szCs w:val="20"/>
        </w:rPr>
        <w:t>[RN-GLOBAL-003]</w:t>
      </w:r>
    </w:p>
    <w:p w14:paraId="15DD7D37" w14:textId="77777777" w:rsidR="00CD28FA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665E76">
        <w:rPr>
          <w:color w:val="000000" w:themeColor="text1"/>
          <w:sz w:val="20"/>
          <w:szCs w:val="20"/>
          <w:lang w:val="es-ES"/>
        </w:rPr>
        <w:t xml:space="preserve">El usuario debe haber iniciado sesión con permisos de farmacia o administración. </w:t>
      </w:r>
      <w:r>
        <w:rPr>
          <w:color w:val="000000" w:themeColor="text1"/>
          <w:sz w:val="20"/>
          <w:szCs w:val="20"/>
        </w:rPr>
        <w:t>[RN-GLOBAL-007]</w:t>
      </w:r>
    </w:p>
    <w:p w14:paraId="6D196F95" w14:textId="77777777" w:rsidR="00CD28FA" w:rsidRPr="00665E76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Deben existir medicamentos y sucursales registrados en el sistema [CU-15].</w:t>
      </w:r>
    </w:p>
    <w:p w14:paraId="03DAA7B6" w14:textId="77777777" w:rsidR="00CD28FA" w:rsidRPr="00665E76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Debe existir inventario inicial registrado [CU-10].</w:t>
      </w:r>
    </w:p>
    <w:p w14:paraId="766098E7" w14:textId="77777777" w:rsidR="00CD28FA" w:rsidRDefault="001D0F65">
      <w:pPr>
        <w:pStyle w:val="Ttulo2"/>
        <w:rPr>
          <w:color w:val="000000" w:themeColor="text1"/>
        </w:rPr>
      </w:pPr>
      <w:r>
        <w:rPr>
          <w:color w:val="000000" w:themeColor="text1"/>
        </w:rPr>
        <w:t>2.3 Flujo Normal Básico</w:t>
      </w:r>
    </w:p>
    <w:p w14:paraId="72D6C110" w14:textId="77777777" w:rsidR="00CD28FA" w:rsidRPr="00665E76" w:rsidRDefault="001D0F65">
      <w:pPr>
        <w:pStyle w:val="Prrafodelista"/>
        <w:numPr>
          <w:ilvl w:val="0"/>
          <w:numId w:val="10"/>
        </w:numPr>
        <w:spacing w:after="6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usuario accede al módulo "Bitácora Inventario" en el menú lateral.</w:t>
      </w:r>
    </w:p>
    <w:p w14:paraId="33B97946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665E76">
        <w:rPr>
          <w:color w:val="000000" w:themeColor="text1"/>
          <w:lang w:val="es-ES"/>
        </w:rPr>
        <w:t xml:space="preserve">El sistema muestra el listado de movimientos con columnas: Tipo, Medicamento, Sucursal, Cantidad, Stock Anterior, Stock Nuevo, Costo, Referencia, Usuario, Fecha. Filtros por columna: Tipo de Movimiento, Medicamento, Sucursal, Número de Referencia, Usuario y rango de fechas. Acciones por fila: Ver (navega a detalle) y Desactivar/Activar (toggle de estado). </w:t>
      </w:r>
      <w:r>
        <w:rPr>
          <w:color w:val="000000" w:themeColor="text1"/>
        </w:rPr>
        <w:t>[FA01]</w:t>
      </w:r>
    </w:p>
    <w:p w14:paraId="6D6E5303" w14:textId="77777777" w:rsidR="00CD28FA" w:rsidRPr="00665E76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usuario selecciona “Nuevo Movimiento”.</w:t>
      </w:r>
    </w:p>
    <w:p w14:paraId="3C737919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665E76">
        <w:rPr>
          <w:color w:val="000000" w:themeColor="text1"/>
          <w:lang w:val="es-ES"/>
        </w:rPr>
        <w:t xml:space="preserve">El sistema muestra el formulario con los campos: Medicamento (dropdown), Sucursal (dropdown), Tipo de Movimiento (dropdown: Compra, Devolución, Venta, Reclamo, Ajuste+, Ajuste-), Cantidad (entero positivo), Costo Unitario (Q) (obligatorio solo para </w:t>
      </w:r>
      <w:r w:rsidRPr="00665E76">
        <w:rPr>
          <w:color w:val="000000" w:themeColor="text1"/>
          <w:lang w:val="es-ES"/>
        </w:rPr>
        <w:lastRenderedPageBreak/>
        <w:t xml:space="preserve">Compra, &gt; 0, máx. 2 decimales), Número de Referencia (etiqueta dinámica según tipo: Factura/Devolución/Venta/Reclamo), y campo Motivo/Notas dinámico según tipo (ver RN-CU13-01). Al seleccionar medicamento + sucursal, se muestra un panel informativo de inventario en tiempo real: stock actual, stock mínimo, stock proyectado y tipo de operación (entrada/salida). </w:t>
      </w:r>
      <w:r>
        <w:rPr>
          <w:color w:val="000000" w:themeColor="text1"/>
        </w:rPr>
        <w:t>[RN-CU13-01]</w:t>
      </w:r>
    </w:p>
    <w:p w14:paraId="34F99A36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665E76">
        <w:rPr>
          <w:color w:val="000000" w:themeColor="text1"/>
          <w:lang w:val="es-ES"/>
        </w:rPr>
        <w:t xml:space="preserve">El usuario selecciona el tipo de movimiento e ingresa los datos requeridos. </w:t>
      </w:r>
      <w:r>
        <w:rPr>
          <w:color w:val="000000" w:themeColor="text1"/>
        </w:rPr>
        <w:t>[FA02]</w:t>
      </w:r>
    </w:p>
    <w:p w14:paraId="669DD332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665E76">
        <w:rPr>
          <w:color w:val="000000" w:themeColor="text1"/>
          <w:lang w:val="es-ES"/>
        </w:rPr>
        <w:t xml:space="preserve">El usuario selecciona “Registrar Movimiento”. </w:t>
      </w:r>
      <w:r>
        <w:rPr>
          <w:color w:val="000000" w:themeColor="text1"/>
        </w:rPr>
        <w:t>[FA03] [FA04]</w:t>
      </w:r>
    </w:p>
    <w:p w14:paraId="4FBC0D3D" w14:textId="77777777" w:rsidR="00CD28FA" w:rsidRPr="00665E76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sistema valida los campos y registra el movimiento.</w:t>
      </w:r>
    </w:p>
    <w:p w14:paraId="7C54C276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665E76">
        <w:rPr>
          <w:color w:val="000000" w:themeColor="text1"/>
          <w:lang w:val="es-ES"/>
        </w:rPr>
        <w:t xml:space="preserve">El sistema actualiza automáticamente el stock en MedicineInventory. </w:t>
      </w:r>
      <w:r>
        <w:rPr>
          <w:color w:val="000000" w:themeColor="text1"/>
        </w:rPr>
        <w:t>[FA05]</w:t>
      </w:r>
    </w:p>
    <w:p w14:paraId="5AB518E2" w14:textId="77777777" w:rsidR="00CD28FA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665E76">
        <w:rPr>
          <w:color w:val="000000" w:themeColor="text1"/>
          <w:lang w:val="es-ES"/>
        </w:rPr>
        <w:t xml:space="preserve">El sistema muestra: "Movimiento registrado exitosamente. Medicamento: [nombre]. Tipo: [tipo]. Cantidad: [cantidad]. </w:t>
      </w:r>
      <w:r>
        <w:rPr>
          <w:color w:val="000000" w:themeColor="text1"/>
        </w:rPr>
        <w:t>Stock actualizado: [nuevo stock]."</w:t>
      </w:r>
    </w:p>
    <w:p w14:paraId="70888538" w14:textId="77777777" w:rsidR="00CD28FA" w:rsidRPr="00665E76" w:rsidRDefault="001D0F65">
      <w:pPr>
        <w:pStyle w:val="Prrafodelista"/>
        <w:numPr>
          <w:ilvl w:val="0"/>
          <w:numId w:val="2"/>
        </w:numPr>
        <w:spacing w:after="6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Fin del caso de uso.</w:t>
      </w:r>
    </w:p>
    <w:p w14:paraId="406B9D7F" w14:textId="77777777" w:rsidR="00CD28FA" w:rsidRPr="00665E76" w:rsidRDefault="001D0F65">
      <w:pPr>
        <w:pStyle w:val="Ttulo2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2.4 Flujos Alternos</w:t>
      </w:r>
    </w:p>
    <w:p w14:paraId="7B85D70B" w14:textId="77777777" w:rsidR="00CD28FA" w:rsidRPr="00665E76" w:rsidRDefault="001D0F65">
      <w:pPr>
        <w:spacing w:after="80"/>
        <w:rPr>
          <w:color w:val="000000" w:themeColor="text1"/>
          <w:lang w:val="es-ES"/>
        </w:rPr>
      </w:pPr>
      <w:r w:rsidRPr="00665E76">
        <w:rPr>
          <w:b/>
          <w:bCs/>
          <w:color w:val="000000" w:themeColor="text1"/>
          <w:lang w:val="es-ES"/>
        </w:rPr>
        <w:t>FA01 – No se encontraron movimientos</w:t>
      </w:r>
    </w:p>
    <w:p w14:paraId="5897ACE4" w14:textId="77777777" w:rsidR="00CD28FA" w:rsidRPr="00665E76" w:rsidRDefault="001D0F65">
      <w:pPr>
        <w:pStyle w:val="Prrafodelista"/>
        <w:numPr>
          <w:ilvl w:val="0"/>
          <w:numId w:val="1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sistema no encuentra movimientos que coincidan con los filtros.</w:t>
      </w:r>
    </w:p>
    <w:p w14:paraId="4DD0963F" w14:textId="77777777" w:rsidR="00CD28FA" w:rsidRPr="00665E76" w:rsidRDefault="001D0F65">
      <w:pPr>
        <w:pStyle w:val="Prrafodelista"/>
        <w:numPr>
          <w:ilvl w:val="0"/>
          <w:numId w:val="3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sistema muestra el mensaje genérico del componente TableServer: “No se encontraron resultados.”</w:t>
      </w:r>
    </w:p>
    <w:p w14:paraId="5620CC8C" w14:textId="77777777" w:rsidR="00CD28FA" w:rsidRPr="00665E76" w:rsidRDefault="001D0F65">
      <w:pPr>
        <w:spacing w:after="8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usuario modifica los filtros o crea un nuevo movimiento.</w:t>
      </w:r>
    </w:p>
    <w:p w14:paraId="4353F2A6" w14:textId="77777777" w:rsidR="00CD28FA" w:rsidRPr="00665E76" w:rsidRDefault="001D0F65">
      <w:pPr>
        <w:spacing w:after="80"/>
        <w:rPr>
          <w:color w:val="000000" w:themeColor="text1"/>
          <w:lang w:val="es-ES"/>
        </w:rPr>
      </w:pPr>
      <w:r w:rsidRPr="00665E76">
        <w:rPr>
          <w:b/>
          <w:bCs/>
          <w:color w:val="000000" w:themeColor="text1"/>
          <w:lang w:val="es-ES"/>
        </w:rPr>
        <w:t>FA02 – Tipo de movimiento es Venta, Reclamo o Ajuste-</w:t>
      </w:r>
    </w:p>
    <w:p w14:paraId="06909157" w14:textId="77777777" w:rsidR="00CD28FA" w:rsidRPr="00665E76" w:rsidRDefault="001D0F65">
      <w:pPr>
        <w:pStyle w:val="Prrafodelista"/>
        <w:numPr>
          <w:ilvl w:val="0"/>
          <w:numId w:val="12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usuario selecciona tipo “Venta” (2), “Reclamo” (3) o “Ajuste-” (5).</w:t>
      </w:r>
    </w:p>
    <w:p w14:paraId="73247192" w14:textId="77777777" w:rsidR="00CD28FA" w:rsidRDefault="001D0F65">
      <w:pPr>
        <w:pStyle w:val="Prrafodelista"/>
        <w:numPr>
          <w:ilvl w:val="0"/>
          <w:numId w:val="4"/>
        </w:numPr>
        <w:spacing w:after="40"/>
        <w:rPr>
          <w:color w:val="000000" w:themeColor="text1"/>
        </w:rPr>
      </w:pPr>
      <w:r w:rsidRPr="00665E76">
        <w:rPr>
          <w:color w:val="000000" w:themeColor="text1"/>
          <w:lang w:val="es-ES"/>
        </w:rPr>
        <w:t xml:space="preserve">El sistema verifica que el stock actual sea suficiente para la cantidad indicada. </w:t>
      </w:r>
      <w:r>
        <w:rPr>
          <w:color w:val="000000" w:themeColor="text1"/>
        </w:rPr>
        <w:t>[RN-CU13-02]</w:t>
      </w:r>
    </w:p>
    <w:p w14:paraId="5825EC5E" w14:textId="77777777" w:rsidR="00CD28FA" w:rsidRPr="00665E76" w:rsidRDefault="001D0F65">
      <w:pPr>
        <w:pStyle w:val="Prrafodelista"/>
        <w:numPr>
          <w:ilvl w:val="0"/>
          <w:numId w:val="4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Si el stock es insuficiente, el sistema muestra: "Stock insuficiente. Stock actual: [cantidad]. No se puede registrar una salida de [cantidad solicitada] unidades."</w:t>
      </w:r>
    </w:p>
    <w:p w14:paraId="41E9B56E" w14:textId="77777777" w:rsidR="00CD28FA" w:rsidRPr="00665E76" w:rsidRDefault="001D0F65">
      <w:pPr>
        <w:pStyle w:val="Prrafodelista"/>
        <w:numPr>
          <w:ilvl w:val="0"/>
          <w:numId w:val="4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usuario corrige la cantidad.</w:t>
      </w:r>
    </w:p>
    <w:p w14:paraId="3DE20A4A" w14:textId="77777777" w:rsidR="00CD28FA" w:rsidRPr="00665E76" w:rsidRDefault="001D0F65">
      <w:pPr>
        <w:spacing w:after="8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Se continúa en el paso 6 del flujo normal básico.</w:t>
      </w:r>
    </w:p>
    <w:p w14:paraId="23B17DBE" w14:textId="77777777" w:rsidR="00CD28FA" w:rsidRDefault="001D0F65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FA03 – Validación de campos fallida</w:t>
      </w:r>
    </w:p>
    <w:p w14:paraId="6B31B916" w14:textId="77777777" w:rsidR="00CD28FA" w:rsidRPr="00665E76" w:rsidRDefault="001D0F65">
      <w:pPr>
        <w:pStyle w:val="Prrafodelista"/>
        <w:numPr>
          <w:ilvl w:val="0"/>
          <w:numId w:val="13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sistema detecta campos inválidos (ver RN-CU13-01).</w:t>
      </w:r>
    </w:p>
    <w:p w14:paraId="6D9683BD" w14:textId="77777777" w:rsidR="00CD28FA" w:rsidRPr="00665E76" w:rsidRDefault="001D0F65">
      <w:pPr>
        <w:pStyle w:val="Prrafodelista"/>
        <w:numPr>
          <w:ilvl w:val="0"/>
          <w:numId w:val="5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sistema muestra los mensajes de error y resalta los campos en rojo.</w:t>
      </w:r>
    </w:p>
    <w:p w14:paraId="4248E884" w14:textId="77777777" w:rsidR="00CD28FA" w:rsidRPr="00665E76" w:rsidRDefault="001D0F65">
      <w:pPr>
        <w:pStyle w:val="Prrafodelista"/>
        <w:numPr>
          <w:ilvl w:val="0"/>
          <w:numId w:val="5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usuario corrige los campos.</w:t>
      </w:r>
    </w:p>
    <w:p w14:paraId="020CD75D" w14:textId="77777777" w:rsidR="00CD28FA" w:rsidRPr="00665E76" w:rsidRDefault="001D0F65">
      <w:pPr>
        <w:spacing w:after="8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Se continúa en el paso 6 del flujo normal básico.</w:t>
      </w:r>
    </w:p>
    <w:p w14:paraId="41AEC23B" w14:textId="77777777" w:rsidR="00CD28FA" w:rsidRDefault="001D0F65">
      <w:pPr>
        <w:spacing w:after="80"/>
        <w:rPr>
          <w:color w:val="000000" w:themeColor="text1"/>
        </w:rPr>
      </w:pPr>
      <w:r>
        <w:rPr>
          <w:b/>
          <w:bCs/>
          <w:color w:val="000000" w:themeColor="text1"/>
        </w:rPr>
        <w:t>FA04 – Cancelar operación</w:t>
      </w:r>
    </w:p>
    <w:p w14:paraId="685E3B28" w14:textId="77777777" w:rsidR="00CD28FA" w:rsidRDefault="001D0F65">
      <w:pPr>
        <w:pStyle w:val="Prrafodelista"/>
        <w:numPr>
          <w:ilvl w:val="0"/>
          <w:numId w:val="14"/>
        </w:numPr>
        <w:spacing w:after="40"/>
        <w:rPr>
          <w:color w:val="000000" w:themeColor="text1"/>
        </w:rPr>
      </w:pPr>
      <w:r>
        <w:rPr>
          <w:color w:val="000000" w:themeColor="text1"/>
        </w:rPr>
        <w:t>El usuario selecciona "Cancelar".</w:t>
      </w:r>
    </w:p>
    <w:p w14:paraId="021069B1" w14:textId="77777777" w:rsidR="00CD28FA" w:rsidRPr="00665E76" w:rsidRDefault="001D0F65">
      <w:pPr>
        <w:pStyle w:val="Prrafodelista"/>
        <w:numPr>
          <w:ilvl w:val="0"/>
          <w:numId w:val="6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sistema descarta los datos y redirige al listado de movimientos.</w:t>
      </w:r>
    </w:p>
    <w:p w14:paraId="4AB35DF4" w14:textId="77777777" w:rsidR="00CD28FA" w:rsidRPr="00665E76" w:rsidRDefault="001D0F65">
      <w:pPr>
        <w:spacing w:after="8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Fin del caso de uso.</w:t>
      </w:r>
    </w:p>
    <w:p w14:paraId="5E282B63" w14:textId="77777777" w:rsidR="00CD28FA" w:rsidRPr="00665E76" w:rsidRDefault="001D0F65">
      <w:pPr>
        <w:spacing w:after="80"/>
        <w:rPr>
          <w:color w:val="000000" w:themeColor="text1"/>
          <w:lang w:val="es-ES"/>
        </w:rPr>
      </w:pPr>
      <w:r w:rsidRPr="00665E76">
        <w:rPr>
          <w:b/>
          <w:bCs/>
          <w:color w:val="000000" w:themeColor="text1"/>
          <w:lang w:val="es-ES"/>
        </w:rPr>
        <w:t>FA05 – Alerta preventiva de stock mínimo durante edición del formulario</w:t>
      </w:r>
    </w:p>
    <w:p w14:paraId="46156C53" w14:textId="77777777" w:rsidR="00CD28FA" w:rsidRDefault="001D0F65">
      <w:pPr>
        <w:pStyle w:val="Prrafodelista"/>
        <w:numPr>
          <w:ilvl w:val="0"/>
          <w:numId w:val="15"/>
        </w:numPr>
        <w:spacing w:after="40"/>
        <w:rPr>
          <w:color w:val="000000" w:themeColor="text1"/>
        </w:rPr>
      </w:pPr>
      <w:r w:rsidRPr="00665E76">
        <w:rPr>
          <w:color w:val="000000" w:themeColor="text1"/>
          <w:lang w:val="es-ES"/>
        </w:rPr>
        <w:t xml:space="preserve">Durante la edición del formulario, el sistema calcula el stock proyectado y detecta PREVENTIVAMENTE que caerá por debajo del nivel mínimo configurado (antes de guardar). </w:t>
      </w:r>
      <w:r>
        <w:rPr>
          <w:color w:val="000000" w:themeColor="text1"/>
        </w:rPr>
        <w:t>[RN-CU10-03]</w:t>
      </w:r>
    </w:p>
    <w:p w14:paraId="3EE9938E" w14:textId="77777777" w:rsidR="00CD28FA" w:rsidRPr="00665E76" w:rsidRDefault="001D0F65">
      <w:pPr>
        <w:pStyle w:val="Prrafodelista"/>
        <w:numPr>
          <w:ilvl w:val="0"/>
          <w:numId w:val="7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sistema muestra alerta: “[nombre]: Stock bajo — disponible: [cantidad] (mínimo: [X])”.</w:t>
      </w:r>
    </w:p>
    <w:p w14:paraId="21CE7B8A" w14:textId="77777777" w:rsidR="00CD28FA" w:rsidRPr="00665E76" w:rsidRDefault="7ECD7040">
      <w:pPr>
        <w:pStyle w:val="Prrafodelista"/>
        <w:numPr>
          <w:ilvl w:val="0"/>
          <w:numId w:val="7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El usuario toma nota para gestionar reabastecimiento.</w:t>
      </w:r>
    </w:p>
    <w:p w14:paraId="1ADED79C" w14:textId="692E0672" w:rsidR="5199AAC7" w:rsidRPr="00665E76" w:rsidRDefault="5199AAC7" w:rsidP="4D97162D">
      <w:pPr>
        <w:pStyle w:val="Ttulo2"/>
        <w:rPr>
          <w:color w:val="000000" w:themeColor="text1"/>
          <w:lang w:val="es-ES"/>
        </w:rPr>
      </w:pPr>
      <w:r w:rsidRPr="00665E76">
        <w:rPr>
          <w:color w:val="000000" w:themeColor="text1"/>
          <w:lang w:val="es-ES"/>
        </w:rPr>
        <w:t>2.5 Reglas de Negocio</w:t>
      </w:r>
    </w:p>
    <w:p w14:paraId="3AB7D103" w14:textId="77777777" w:rsidR="5199AAC7" w:rsidRPr="00665E76" w:rsidRDefault="5199AAC7" w:rsidP="4D97162D">
      <w:pPr>
        <w:spacing w:after="80"/>
        <w:rPr>
          <w:color w:val="000000" w:themeColor="text1"/>
          <w:lang w:val="es-ES"/>
        </w:rPr>
      </w:pPr>
      <w:r w:rsidRPr="00665E76">
        <w:rPr>
          <w:b/>
          <w:bCs/>
          <w:color w:val="000000" w:themeColor="text1"/>
          <w:lang w:val="es-ES"/>
        </w:rPr>
        <w:lastRenderedPageBreak/>
        <w:t>RN-CU13-01: Campos del Movimiento</w:t>
      </w:r>
    </w:p>
    <w:p w14:paraId="728F29FE" w14:textId="77777777" w:rsidR="5199AAC7" w:rsidRPr="00665E76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Medicamento: Obligatorio. Mensaje: "Debe seleccionar un medicamento."</w:t>
      </w:r>
    </w:p>
    <w:p w14:paraId="04187536" w14:textId="77777777" w:rsidR="5199AAC7" w:rsidRPr="00665E76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Sucursal: Obligatorio. Mensaje: "Debe seleccionar una sucursal."</w:t>
      </w:r>
    </w:p>
    <w:p w14:paraId="62001EC3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665E76">
        <w:rPr>
          <w:color w:val="000000" w:themeColor="text1"/>
          <w:sz w:val="20"/>
          <w:szCs w:val="20"/>
          <w:lang w:val="es-ES"/>
        </w:rPr>
        <w:t xml:space="preserve">Tipo: Obligatorio. Opciones para creación manual: 0=Compra, 1=Devolución, 2=Venta, 3=Reclamo, 4=Ajuste+, 5=Ajuste-. El tipo 6=Despacho es automático (generado por el módulo de despacho de medicamentos) y NO se muestra en el formulario de creación. </w:t>
      </w:r>
      <w:r w:rsidRPr="4D97162D">
        <w:rPr>
          <w:color w:val="000000" w:themeColor="text1"/>
          <w:sz w:val="20"/>
          <w:szCs w:val="20"/>
        </w:rPr>
        <w:t>Mensaje: “Debe seleccionar el tipo de movimiento.”</w:t>
      </w:r>
    </w:p>
    <w:p w14:paraId="7F496C20" w14:textId="77777777" w:rsidR="5199AAC7" w:rsidRPr="00665E76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Cantidad: Obligatorio. Entero positivo mayor a 0. Mensaje: “La cantidad debe ser un número entero positivo.”</w:t>
      </w:r>
    </w:p>
    <w:p w14:paraId="478DF5D5" w14:textId="77777777" w:rsidR="5199AAC7" w:rsidRPr="00665E76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Costo Unitario (Q): Obligatorio solo para Compra. Debe ser mayor a 0, máximo 2 decimales. Mensajes: “El costo unitario es obligatorio para compras”, “El costo unitario debe ser mayor a 0”, “El costo unitario debe tener máximo 2 decimales”.</w:t>
      </w:r>
    </w:p>
    <w:p w14:paraId="156FE47F" w14:textId="77777777" w:rsidR="5199AAC7" w:rsidRPr="00665E76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Número de Referencia: Opcional. La etiqueta cambia según el tipo de movimiento: “Factura” para Compra, “Devolución” para Devolución, “Venta” para Venta, “Reclamo” para Reclamo.</w:t>
      </w:r>
    </w:p>
    <w:p w14:paraId="54D84E43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665E76">
        <w:rPr>
          <w:color w:val="000000" w:themeColor="text1"/>
          <w:sz w:val="20"/>
          <w:szCs w:val="20"/>
          <w:lang w:val="es-ES"/>
        </w:rPr>
        <w:t xml:space="preserve">Motivo/Notas (dinámico según tipo): Ajuste+ y Ajuste-: campo “Notas/Justificación” OBLIGATORIO (mínimo 10, máximo 500 caracteres). Devolución: campo “Motivo de Devolución” OBLIGATORIO. Reclamo: campo “Motivo del Reclamo” OBLIGATORIO. Compra: campo “Notas (opcional)” — no obligatorio. Venta: campo NO se muestra. </w:t>
      </w:r>
      <w:r w:rsidRPr="4D97162D">
        <w:rPr>
          <w:color w:val="000000" w:themeColor="text1"/>
          <w:sz w:val="20"/>
          <w:szCs w:val="20"/>
        </w:rPr>
        <w:t>Mensaje: “El motivo debe contener entre 10 y 500 caracteres.”</w:t>
      </w:r>
    </w:p>
    <w:p w14:paraId="1DDAC15B" w14:textId="77777777" w:rsidR="5199AAC7" w:rsidRPr="00665E76" w:rsidRDefault="5199AAC7" w:rsidP="4D97162D">
      <w:pPr>
        <w:spacing w:after="80"/>
        <w:rPr>
          <w:color w:val="000000" w:themeColor="text1"/>
          <w:lang w:val="es-ES"/>
        </w:rPr>
      </w:pPr>
      <w:r w:rsidRPr="00665E76">
        <w:rPr>
          <w:b/>
          <w:bCs/>
          <w:color w:val="000000" w:themeColor="text1"/>
          <w:lang w:val="es-ES"/>
        </w:rPr>
        <w:t>RN-CU13-02: Validación de Stock Suficiente</w:t>
      </w:r>
    </w:p>
    <w:p w14:paraId="410EA271" w14:textId="77777777" w:rsidR="5199AAC7" w:rsidRPr="00665E76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Para movimientos de tipo Venta (2), Reclamo (3) y Ajuste- (5), la cantidad no puede exceder el stock actual.</w:t>
      </w:r>
    </w:p>
    <w:p w14:paraId="0711BCBA" w14:textId="77777777" w:rsidR="5199AAC7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</w:rPr>
      </w:pPr>
      <w:r w:rsidRPr="00665E76">
        <w:rPr>
          <w:color w:val="000000" w:themeColor="text1"/>
          <w:sz w:val="20"/>
          <w:szCs w:val="20"/>
          <w:lang w:val="es-ES"/>
        </w:rPr>
        <w:t xml:space="preserve">El sistema debe usar control de concurrencia optimista (rowVersion) para prevenir condiciones de carrera. </w:t>
      </w:r>
      <w:r w:rsidRPr="4D97162D">
        <w:rPr>
          <w:color w:val="000000" w:themeColor="text1"/>
          <w:sz w:val="20"/>
          <w:szCs w:val="20"/>
        </w:rPr>
        <w:t>[RNF-025]</w:t>
      </w:r>
    </w:p>
    <w:p w14:paraId="4830705E" w14:textId="77777777" w:rsidR="5199AAC7" w:rsidRPr="00665E76" w:rsidRDefault="5199AAC7" w:rsidP="4D97162D">
      <w:pPr>
        <w:spacing w:after="80"/>
        <w:rPr>
          <w:color w:val="000000" w:themeColor="text1"/>
          <w:lang w:val="es-ES"/>
        </w:rPr>
      </w:pPr>
      <w:r w:rsidRPr="00665E76">
        <w:rPr>
          <w:b/>
          <w:bCs/>
          <w:color w:val="000000" w:themeColor="text1"/>
          <w:lang w:val="es-ES"/>
        </w:rPr>
        <w:t>RN-CU13-03: Funcionalidades Adicionales del Frontend</w:t>
      </w:r>
    </w:p>
    <w:p w14:paraId="7C8E6E28" w14:textId="77777777" w:rsidR="5199AAC7" w:rsidRPr="00665E76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Panel informativo de inventario en tiempo real: al seleccionar medicamento + sucursal en el formulario, se muestra un panel con stock actual, stock mínimo, stock proyectado y tipo de operación (entrada/salida).</w:t>
      </w:r>
    </w:p>
    <w:p w14:paraId="510C9884" w14:textId="77777777" w:rsidR="5199AAC7" w:rsidRPr="00665E76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Acciones en tabla del listado: Ver (navega a detalle del movimiento) y Desactivar/Activar (toggle de estado del registro).</w:t>
      </w:r>
    </w:p>
    <w:p w14:paraId="28C02897" w14:textId="77777777" w:rsidR="5199AAC7" w:rsidRPr="00665E76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Columnas de la tabla: Tipo, Medicamento, Sucursal, Cantidad, Stock Anterior, Stock Nuevo, Costo, Referencia, Usuario, Fecha.</w:t>
      </w:r>
    </w:p>
    <w:p w14:paraId="2147ABF9" w14:textId="77777777" w:rsidR="5199AAC7" w:rsidRPr="00665E76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Bitácora embebida en MedicineInventoryPage con resumen mensual de movimientos.</w:t>
      </w:r>
    </w:p>
    <w:p w14:paraId="01A5997B" w14:textId="77777777" w:rsidR="5199AAC7" w:rsidRPr="00665E76" w:rsidRDefault="5199AAC7" w:rsidP="4D97162D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El tipo de referencia se asigna automáticamente según el tipo de movimiento seleccionado.</w:t>
      </w:r>
    </w:p>
    <w:p w14:paraId="176976F7" w14:textId="6A5A487B" w:rsidR="4D97162D" w:rsidRPr="00665E76" w:rsidRDefault="4D97162D" w:rsidP="4D97162D">
      <w:pPr>
        <w:spacing w:after="40"/>
        <w:rPr>
          <w:color w:val="000000" w:themeColor="text1"/>
          <w:lang w:val="es-ES"/>
        </w:rPr>
      </w:pPr>
    </w:p>
    <w:p w14:paraId="09662584" w14:textId="2AE662FF" w:rsidR="00CD28FA" w:rsidRDefault="7ECD7040">
      <w:pPr>
        <w:pStyle w:val="Ttulo2"/>
        <w:rPr>
          <w:color w:val="000000" w:themeColor="text1"/>
        </w:rPr>
      </w:pPr>
      <w:r w:rsidRPr="4D97162D">
        <w:rPr>
          <w:color w:val="000000" w:themeColor="text1"/>
        </w:rPr>
        <w:t>2.</w:t>
      </w:r>
      <w:r w:rsidR="4EABA917" w:rsidRPr="4D97162D">
        <w:rPr>
          <w:color w:val="000000" w:themeColor="text1"/>
        </w:rPr>
        <w:t>6</w:t>
      </w:r>
      <w:r w:rsidRPr="4D97162D">
        <w:rPr>
          <w:color w:val="000000" w:themeColor="text1"/>
        </w:rPr>
        <w:t xml:space="preserve"> Postcondiciones</w:t>
      </w:r>
    </w:p>
    <w:p w14:paraId="2EB9FE43" w14:textId="77777777" w:rsidR="00CD28FA" w:rsidRPr="00665E76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El movimiento queda registrado en la bitácora con fecha, hora y usuario que lo registró.</w:t>
      </w:r>
    </w:p>
    <w:p w14:paraId="305C2ADB" w14:textId="77777777" w:rsidR="00CD28FA" w:rsidRPr="00665E76" w:rsidRDefault="001D0F65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El stock del medicamento en la sucursal correspondiente queda actualizado.</w:t>
      </w:r>
    </w:p>
    <w:p w14:paraId="5AE4D738" w14:textId="77777777" w:rsidR="00CD28FA" w:rsidRPr="00665E76" w:rsidRDefault="7ECD7040">
      <w:pPr>
        <w:pStyle w:val="Prrafodelista"/>
        <w:numPr>
          <w:ilvl w:val="0"/>
          <w:numId w:val="1"/>
        </w:numPr>
        <w:spacing w:after="40"/>
        <w:rPr>
          <w:color w:val="000000" w:themeColor="text1"/>
          <w:lang w:val="es-ES"/>
        </w:rPr>
      </w:pPr>
      <w:r w:rsidRPr="00665E76">
        <w:rPr>
          <w:color w:val="000000" w:themeColor="text1"/>
          <w:sz w:val="20"/>
          <w:szCs w:val="20"/>
          <w:lang w:val="es-ES"/>
        </w:rPr>
        <w:t>Si aplica, se genera alerta de stock mínimo.</w:t>
      </w:r>
    </w:p>
    <w:p w14:paraId="285DB66A" w14:textId="77777777" w:rsidR="00CD28FA" w:rsidRDefault="001D0F65">
      <w:pPr>
        <w:pStyle w:val="Ttulo1"/>
        <w:rPr>
          <w:color w:val="000000" w:themeColor="text1"/>
        </w:rPr>
      </w:pPr>
      <w:r>
        <w:rPr>
          <w:color w:val="000000" w:themeColor="text1"/>
        </w:rPr>
        <w:t>3. Firma y Sello</w:t>
      </w:r>
    </w:p>
    <w:tbl>
      <w:tblPr>
        <w:tblW w:w="9000" w:type="dxa"/>
        <w:tblLayout w:type="fixed"/>
        <w:tblCellMar>
          <w:left w:w="90" w:type="dxa"/>
          <w:right w:w="90" w:type="dxa"/>
        </w:tblCellMar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CD28FA" w14:paraId="67F1D503" w14:textId="77777777">
        <w:trPr>
          <w:trHeight w:val="360"/>
        </w:trPr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BBBED" w14:textId="77777777" w:rsidR="00CD28FA" w:rsidRDefault="001D0F65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54E82" w14:textId="77777777" w:rsidR="00CD28FA" w:rsidRDefault="001D0F65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1C225" w14:textId="77777777" w:rsidR="00CD28FA" w:rsidRDefault="001D0F65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s-ES"/>
              </w:rPr>
              <w:t>Firma y Sello</w:t>
            </w:r>
          </w:p>
        </w:tc>
      </w:tr>
      <w:tr w:rsidR="00CD28FA" w14:paraId="4049C7FA" w14:textId="77777777">
        <w:trPr>
          <w:trHeight w:val="360"/>
        </w:trPr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5D08C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E5961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D7EC39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s-ES"/>
              </w:rPr>
              <w:t xml:space="preserve"> </w:t>
            </w:r>
          </w:p>
          <w:p w14:paraId="0E8E4F01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04799C6E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 </w:t>
            </w:r>
          </w:p>
          <w:p w14:paraId="4872CAE1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76DDE5F0" w14:textId="77777777" w:rsidR="00CD28FA" w:rsidRDefault="001D0F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  <w:p w14:paraId="39CB1DFA" w14:textId="77777777" w:rsidR="00CD28FA" w:rsidRDefault="00CD28FA">
            <w:pPr>
              <w:rPr>
                <w:color w:val="000000" w:themeColor="text1"/>
              </w:rPr>
            </w:pPr>
          </w:p>
        </w:tc>
      </w:tr>
    </w:tbl>
    <w:p w14:paraId="69899896" w14:textId="77777777" w:rsidR="00CD28FA" w:rsidRDefault="00CD28FA">
      <w:pPr>
        <w:rPr>
          <w:color w:val="000000" w:themeColor="text1"/>
        </w:rPr>
      </w:pPr>
    </w:p>
    <w:sectPr w:rsidR="00CD28FA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ejaVu Sans">
    <w:altName w:val="Verdana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5469D"/>
    <w:multiLevelType w:val="multilevel"/>
    <w:tmpl w:val="8FDA20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C456D5E"/>
    <w:multiLevelType w:val="multilevel"/>
    <w:tmpl w:val="DC6EED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BC463A1"/>
    <w:multiLevelType w:val="multilevel"/>
    <w:tmpl w:val="C4CEABD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3726BDB"/>
    <w:multiLevelType w:val="multilevel"/>
    <w:tmpl w:val="F2322F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D2373AE"/>
    <w:multiLevelType w:val="multilevel"/>
    <w:tmpl w:val="418018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71A4136"/>
    <w:multiLevelType w:val="multilevel"/>
    <w:tmpl w:val="E35AAD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0196BF1"/>
    <w:multiLevelType w:val="multilevel"/>
    <w:tmpl w:val="A830A7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B3C2184"/>
    <w:multiLevelType w:val="multilevel"/>
    <w:tmpl w:val="18A27C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6"/>
  </w:num>
  <w:num w:numId="9">
    <w:abstractNumId w:val="0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8FA"/>
    <w:rsid w:val="000432F5"/>
    <w:rsid w:val="001D0F65"/>
    <w:rsid w:val="002D7E1C"/>
    <w:rsid w:val="00665E76"/>
    <w:rsid w:val="00C43A64"/>
    <w:rsid w:val="00CD28FA"/>
    <w:rsid w:val="4D97162D"/>
    <w:rsid w:val="4EABA917"/>
    <w:rsid w:val="5199AAC7"/>
    <w:rsid w:val="6B58BFBF"/>
    <w:rsid w:val="7ECD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2AE48B"/>
  <w15:docId w15:val="{C087EFE4-4F20-D245-9B18-8788E81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86A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1050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2510622 - ALLAN STIVEN RAMOS LOPEZ</cp:lastModifiedBy>
  <cp:revision>9</cp:revision>
  <dcterms:created xsi:type="dcterms:W3CDTF">2026-04-18T04:27:00Z</dcterms:created>
  <dcterms:modified xsi:type="dcterms:W3CDTF">2026-10-12T06:38:00Z</dcterms:modified>
  <dc:language>en-US</dc:language>
</cp:coreProperties>
</file>