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AFA8E" w14:textId="77777777" w:rsidR="004852F0" w:rsidRDefault="00B2769E" w:rsidP="004852F0">
      <w:pPr>
        <w:pStyle w:val="Ttulo"/>
        <w:spacing w:after="200"/>
        <w:jc w:val="right"/>
      </w:pPr>
      <w:r>
        <w:t xml:space="preserve">CU-06 Cobro de Consulta </w:t>
      </w:r>
    </w:p>
    <w:p w14:paraId="592D52CF" w14:textId="68FCB1D8" w:rsidR="000D3BCB" w:rsidRDefault="00B2769E" w:rsidP="001D3FEF">
      <w:pPr>
        <w:pStyle w:val="Ttulo"/>
        <w:spacing w:after="200"/>
        <w:jc w:val="right"/>
      </w:pPr>
      <w:r>
        <w:t>en Caja</w:t>
      </w:r>
      <w:bookmarkStart w:id="0" w:name="_GoBack"/>
      <w:bookmarkEnd w:id="0"/>
    </w:p>
    <w:p w14:paraId="550689E9" w14:textId="77777777" w:rsidR="007E04A9" w:rsidRDefault="00B2769E">
      <w:pPr>
        <w:pStyle w:val="Ttulo1"/>
      </w:pPr>
      <w:r>
        <w:t>1. Introducción</w:t>
      </w:r>
    </w:p>
    <w:p w14:paraId="76E58596" w14:textId="77777777" w:rsidR="007E04A9" w:rsidRDefault="00B2769E">
      <w:pPr>
        <w:spacing w:after="100"/>
      </w:pPr>
      <w:r>
        <w:rPr>
          <w:b/>
          <w:bCs/>
        </w:rPr>
        <w:t>Descripción</w:t>
      </w:r>
    </w:p>
    <w:p w14:paraId="5E42B271" w14:textId="77777777" w:rsidR="007E04A9" w:rsidRDefault="00B2769E">
      <w:pPr>
        <w:spacing w:after="200"/>
      </w:pPr>
      <w:r>
        <w:t>El presente documento describe los pasos que el Empleado Interno (Cajero) y el paciente deberán seguir para realizar el cobro presencial de la consulta médica cuando el pago no fue realizado en línea.</w:t>
      </w:r>
    </w:p>
    <w:p w14:paraId="3FC488EB" w14:textId="77777777" w:rsidR="007E04A9" w:rsidRDefault="00B2769E">
      <w:pPr>
        <w:spacing w:after="100"/>
      </w:pPr>
      <w:r>
        <w:rPr>
          <w:b/>
          <w:bCs/>
        </w:rPr>
        <w:t>Objetivo</w:t>
      </w:r>
    </w:p>
    <w:p w14:paraId="71C5807A" w14:textId="77777777" w:rsidR="007E04A9" w:rsidRDefault="00B2769E">
      <w:pPr>
        <w:spacing w:after="200"/>
      </w:pPr>
      <w:r>
        <w:t>Gestionar el cobro presencial de la consulta médica, registrar el pago en el sistema y emitir el comprobante correspondiente.</w:t>
      </w:r>
    </w:p>
    <w:p w14:paraId="40DEB1BF" w14:textId="77777777" w:rsidR="007E04A9" w:rsidRDefault="00B2769E">
      <w:pPr>
        <w:pStyle w:val="Ttulo1"/>
      </w:pPr>
      <w:r>
        <w:t>2. Definición Caso de Uso</w:t>
      </w:r>
    </w:p>
    <w:p w14:paraId="3A55B5BE" w14:textId="77777777" w:rsidR="007E04A9" w:rsidRDefault="00B2769E">
      <w:pPr>
        <w:pStyle w:val="Ttulo2"/>
      </w:pPr>
      <w:r>
        <w:t>2.1 Actores</w:t>
      </w:r>
    </w:p>
    <w:p w14:paraId="052A0D33" w14:textId="77777777" w:rsidR="007E04A9" w:rsidRDefault="00B2769E">
      <w:pPr>
        <w:pStyle w:val="Prrafodelista"/>
        <w:numPr>
          <w:ilvl w:val="0"/>
          <w:numId w:val="2"/>
        </w:numPr>
      </w:pPr>
      <w:r>
        <w:t>Paciente</w:t>
      </w:r>
    </w:p>
    <w:p w14:paraId="39490278" w14:textId="77777777" w:rsidR="007E04A9" w:rsidRDefault="00B2769E">
      <w:pPr>
        <w:pStyle w:val="Prrafodelista"/>
        <w:numPr>
          <w:ilvl w:val="0"/>
          <w:numId w:val="2"/>
        </w:numPr>
      </w:pPr>
      <w:r>
        <w:t>Empleado Interno (Cajero)</w:t>
      </w:r>
    </w:p>
    <w:p w14:paraId="40F07E20" w14:textId="77777777" w:rsidR="007E04A9" w:rsidRDefault="00B2769E">
      <w:pPr>
        <w:pStyle w:val="Prrafodelista"/>
        <w:numPr>
          <w:ilvl w:val="0"/>
          <w:numId w:val="2"/>
        </w:numPr>
      </w:pPr>
      <w:r>
        <w:t>Sistema informático</w:t>
      </w:r>
    </w:p>
    <w:p w14:paraId="652364DE" w14:textId="77777777" w:rsidR="007E04A9" w:rsidRDefault="00B2769E">
      <w:pPr>
        <w:pStyle w:val="Ttulo2"/>
      </w:pPr>
      <w:r>
        <w:t>2.2 Precondiciones</w:t>
      </w:r>
    </w:p>
    <w:p w14:paraId="19E19149" w14:textId="77777777" w:rsidR="007E04A9" w:rsidRDefault="00B2769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7D8F61ED" w14:textId="77777777" w:rsidR="007E04A9" w:rsidRDefault="00B2769E">
      <w:pPr>
        <w:pStyle w:val="Prrafodelista"/>
        <w:numPr>
          <w:ilvl w:val="0"/>
          <w:numId w:val="2"/>
        </w:numPr>
      </w:pPr>
      <w:r>
        <w:t>El Empleado Interno debe haber iniciado sesión en el sistema.</w:t>
      </w:r>
    </w:p>
    <w:p w14:paraId="00ACBB16" w14:textId="77777777" w:rsidR="007E04A9" w:rsidRDefault="00B2769E">
      <w:pPr>
        <w:pStyle w:val="Prrafodelista"/>
        <w:numPr>
          <w:ilvl w:val="0"/>
          <w:numId w:val="2"/>
        </w:numPr>
      </w:pPr>
      <w:r>
        <w:t>El paciente debe tener una cita registrada con estado "Pendiente de pago".</w:t>
      </w:r>
    </w:p>
    <w:p w14:paraId="7D91E360" w14:textId="77777777" w:rsidR="007E04A9" w:rsidRDefault="00B2769E">
      <w:pPr>
        <w:pStyle w:val="Ttulo2"/>
      </w:pPr>
      <w:r>
        <w:t>2.3 Flujo Normal Básico</w:t>
      </w:r>
    </w:p>
    <w:p w14:paraId="60CCD668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busca la cita del paciente en el sistema por número de cita o DPI. [RN-CU06-01]</w:t>
      </w:r>
    </w:p>
    <w:p w14:paraId="2D4A34D1" w14:textId="77777777" w:rsidR="007E04A9" w:rsidRDefault="00B2769E">
      <w:pPr>
        <w:pStyle w:val="Prrafodelista"/>
        <w:numPr>
          <w:ilvl w:val="0"/>
          <w:numId w:val="3"/>
        </w:numPr>
      </w:pPr>
      <w:r>
        <w:t>El sistema muestra el detalle de la cita y el monto a cobrar: especialidad, médico, fecha, hora y monto total.</w:t>
      </w:r>
    </w:p>
    <w:p w14:paraId="12D8F205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informa al paciente el monto total de la consulta.</w:t>
      </w:r>
    </w:p>
    <w:p w14:paraId="27C97738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selecciona el método de pago. Las opciones disponibles son: Efectivo, Visa, Mastercard o Débito. [FA01] [FA02] [FA03]</w:t>
      </w:r>
    </w:p>
    <w:p w14:paraId="76EF6B2B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recibe el pago en efectivo.</w:t>
      </w:r>
    </w:p>
    <w:p w14:paraId="59EF49EE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ingresa el monto recibido en el campo "Monto Recibido" y selecciona el botón "Registrar Pago". Si el monto recibido es menor al monto a cobrar, el sistema muestra: "El monto recibido (Q[recibido]) es menor al monto a cobrar (Q[total])" y no permite continuar.</w:t>
      </w:r>
    </w:p>
    <w:p w14:paraId="4BF40C4C" w14:textId="77777777" w:rsidR="007E04A9" w:rsidRDefault="00B2769E">
      <w:pPr>
        <w:pStyle w:val="Prrafodelista"/>
        <w:numPr>
          <w:ilvl w:val="0"/>
          <w:numId w:val="3"/>
        </w:numPr>
      </w:pPr>
      <w:r>
        <w:lastRenderedPageBreak/>
        <w:t>El sistema calcula el cambio (si aplica) y muestra: "Monto recibido: Q[monto]. Cambio a devolver: Q[cambio]."</w:t>
      </w:r>
    </w:p>
    <w:p w14:paraId="6C889B78" w14:textId="77777777" w:rsidR="007E04A9" w:rsidRDefault="00B2769E">
      <w:pPr>
        <w:pStyle w:val="Prrafodelista"/>
        <w:numPr>
          <w:ilvl w:val="0"/>
          <w:numId w:val="3"/>
        </w:numPr>
      </w:pPr>
      <w:r>
        <w:t>El sistema confirma el pago y actualiza el estado de la cita a “Confirmada”. Muestra el mensaje: “¡Pago registrado exitosamente! Paciente: [Nombre]. La cita ha sido actualizada a estado Confirmada.”</w:t>
      </w:r>
    </w:p>
    <w:p w14:paraId="4FC13EF5" w14:textId="77777777" w:rsidR="007E04A9" w:rsidRDefault="00B2769E">
      <w:pPr>
        <w:pStyle w:val="Prrafodelista"/>
        <w:numPr>
          <w:ilvl w:val="0"/>
          <w:numId w:val="3"/>
        </w:numPr>
      </w:pPr>
      <w:r>
        <w:t>El sistema genera y muestra el comprobante de pago (componente PaymentReceipt) con los datos de la transacción. [RN-CU06-03]</w:t>
      </w:r>
    </w:p>
    <w:p w14:paraId="43991A4A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puede imprimir el comprobante o iniciar un nuevo cobro con el botón "Nuevo Cobro".</w:t>
      </w:r>
    </w:p>
    <w:p w14:paraId="63926831" w14:textId="77777777" w:rsidR="007E04A9" w:rsidRDefault="00B2769E">
      <w:pPr>
        <w:pStyle w:val="Prrafodelista"/>
        <w:numPr>
          <w:ilvl w:val="0"/>
          <w:numId w:val="3"/>
        </w:numPr>
      </w:pPr>
      <w:r>
        <w:t>Fin del caso de uso.</w:t>
      </w:r>
    </w:p>
    <w:p w14:paraId="02B3FB71" w14:textId="77777777" w:rsidR="007E04A9" w:rsidRDefault="00B2769E">
      <w:pPr>
        <w:pStyle w:val="Ttulo2"/>
      </w:pPr>
      <w:r>
        <w:t>2.4 Flujos Alternos</w:t>
      </w:r>
    </w:p>
    <w:p w14:paraId="4DC1D725" w14:textId="77777777" w:rsidR="007E04A9" w:rsidRDefault="00B2769E">
      <w:pPr>
        <w:spacing w:before="200" w:after="100"/>
      </w:pPr>
      <w:r>
        <w:rPr>
          <w:b/>
          <w:bCs/>
        </w:rPr>
        <w:t>FA01 - Pago con tarjeta de crédito o débito:</w:t>
      </w:r>
    </w:p>
    <w:p w14:paraId="20679005" w14:textId="77777777" w:rsidR="007E04A9" w:rsidRDefault="00B2769E">
      <w:pPr>
        <w:pStyle w:val="Prrafodelista"/>
        <w:numPr>
          <w:ilvl w:val="0"/>
          <w:numId w:val="4"/>
        </w:numPr>
      </w:pPr>
      <w:r>
        <w:t>El paciente indica que desea pagar con tarjeta de crédito o débito.</w:t>
      </w:r>
    </w:p>
    <w:p w14:paraId="400CD7AC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selecciona el tipo de tarjeta (Visa, Mastercard o Débito) en el sistema.</w:t>
      </w:r>
    </w:p>
    <w:p w14:paraId="47BAC2BE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ingresa los últimos 4 dígitos de la tarjeta del paciente como referencia.</w:t>
      </w:r>
    </w:p>
    <w:p w14:paraId="62CDC405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selecciona "Registrar Pago". [FA04]</w:t>
      </w:r>
    </w:p>
    <w:p w14:paraId="0AE5DB39" w14:textId="77777777" w:rsidR="007E04A9" w:rsidRDefault="00B2769E">
      <w:pPr>
        <w:pStyle w:val="Prrafodelista"/>
        <w:numPr>
          <w:ilvl w:val="0"/>
          <w:numId w:val="4"/>
        </w:numPr>
      </w:pPr>
      <w:r>
        <w:t>Se continúa en el paso 8 del flujo normal básico.</w:t>
      </w:r>
    </w:p>
    <w:p w14:paraId="2F17C04C" w14:textId="77777777" w:rsidR="007E04A9" w:rsidRDefault="00B2769E">
      <w:pPr>
        <w:spacing w:before="200" w:after="100"/>
      </w:pPr>
      <w:r>
        <w:rPr>
          <w:b/>
          <w:bCs/>
        </w:rPr>
        <w:t>FA02 - No se encuentran citas pendientes:</w:t>
      </w:r>
    </w:p>
    <w:p w14:paraId="3D38EBFE" w14:textId="77777777" w:rsidR="007E04A9" w:rsidRDefault="00B2769E">
      <w:pPr>
        <w:pStyle w:val="Prrafodelista"/>
        <w:numPr>
          <w:ilvl w:val="0"/>
          <w:numId w:val="7"/>
        </w:numPr>
      </w:pPr>
      <w:r>
        <w:t>La búsqueda por DPI o número de cita no encuentra citas con estado "Pendiente".</w:t>
      </w:r>
    </w:p>
    <w:p w14:paraId="4BC23495" w14:textId="77777777" w:rsidR="007E04A9" w:rsidRDefault="00B2769E">
      <w:pPr>
        <w:pStyle w:val="Prrafodelista"/>
        <w:numPr>
          <w:ilvl w:val="0"/>
          <w:numId w:val="7"/>
        </w:numPr>
      </w:pPr>
      <w:r>
        <w:t>El sistema muestra: "No se encontraron citas pendientes de pago para el criterio ingresado."</w:t>
      </w:r>
    </w:p>
    <w:p w14:paraId="746812A4" w14:textId="77777777" w:rsidR="007E04A9" w:rsidRDefault="00B2769E">
      <w:pPr>
        <w:pStyle w:val="Prrafodelista"/>
        <w:numPr>
          <w:ilvl w:val="0"/>
          <w:numId w:val="7"/>
        </w:numPr>
      </w:pPr>
      <w:r>
        <w:t>El Empleado Interno verifica los datos e intenta nuevamente con otro criterio de búsqueda.</w:t>
      </w:r>
    </w:p>
    <w:p w14:paraId="57A0079A" w14:textId="77777777" w:rsidR="007E04A9" w:rsidRDefault="00B2769E">
      <w:pPr>
        <w:pStyle w:val="Prrafodelista"/>
        <w:numPr>
          <w:ilvl w:val="0"/>
          <w:numId w:val="7"/>
        </w:numPr>
      </w:pPr>
      <w:r>
        <w:t>Se continúa en el paso 1 del flujo normal básico.</w:t>
      </w:r>
    </w:p>
    <w:p w14:paraId="315079AF" w14:textId="77777777" w:rsidR="007E04A9" w:rsidRDefault="00B2769E">
      <w:pPr>
        <w:spacing w:before="200" w:after="100"/>
      </w:pPr>
      <w:r>
        <w:rPr>
          <w:b/>
          <w:bCs/>
        </w:rPr>
        <w:t>FA03 - El paciente no puede realizar el pago:</w:t>
      </w:r>
    </w:p>
    <w:p w14:paraId="77590723" w14:textId="77777777" w:rsidR="007E04A9" w:rsidRDefault="00B2769E">
      <w:pPr>
        <w:pStyle w:val="Prrafodelista"/>
        <w:numPr>
          <w:ilvl w:val="0"/>
          <w:numId w:val="6"/>
        </w:numPr>
      </w:pPr>
      <w:r>
        <w:t>El paciente indica que no puede realizar el pago en ese momento o no se presenta en la ventanilla de caja.</w:t>
      </w:r>
    </w:p>
    <w:p w14:paraId="2D73BE61" w14:textId="77777777" w:rsidR="007E04A9" w:rsidRDefault="00B2769E">
      <w:pPr>
        <w:pStyle w:val="Prrafodelista"/>
        <w:numPr>
          <w:ilvl w:val="0"/>
          <w:numId w:val="6"/>
        </w:numPr>
      </w:pPr>
      <w:r>
        <w:t>El Empleado Interno no procesa el cobro. La cita permanece en estado “Pendiente de Pago” y la consulta no podrá realizarse sin el pago previo.</w:t>
      </w:r>
    </w:p>
    <w:p w14:paraId="4C5B6209" w14:textId="77777777" w:rsidR="007E04A9" w:rsidRDefault="00B2769E">
      <w:pPr>
        <w:pStyle w:val="Prrafodelista"/>
        <w:numPr>
          <w:ilvl w:val="0"/>
          <w:numId w:val="6"/>
        </w:numPr>
      </w:pPr>
      <w:r>
        <w:t>El Empleado Interno continúa atendiendo a los demás pacientes en la fila.</w:t>
      </w:r>
    </w:p>
    <w:p w14:paraId="68CCC218" w14:textId="77777777" w:rsidR="007E04A9" w:rsidRDefault="00B2769E">
      <w:pPr>
        <w:pStyle w:val="Prrafodelista"/>
        <w:numPr>
          <w:ilvl w:val="0"/>
          <w:numId w:val="6"/>
        </w:numPr>
      </w:pPr>
      <w:r>
        <w:t>Si la cita fue agendada por el paciente desde el portal, el sistema aplicará la cancelación automática tras 10 minutos sin pago. Las citas creadas por personal interno no se cancelan automáticamente.</w:t>
      </w:r>
    </w:p>
    <w:p w14:paraId="123EEFDC" w14:textId="77777777" w:rsidR="007E04A9" w:rsidRDefault="00B2769E">
      <w:pPr>
        <w:pStyle w:val="Prrafodelista"/>
        <w:numPr>
          <w:ilvl w:val="0"/>
          <w:numId w:val="6"/>
        </w:numPr>
      </w:pPr>
      <w:r>
        <w:t>Fin del caso de uso.</w:t>
      </w:r>
    </w:p>
    <w:p w14:paraId="138475EF" w14:textId="77777777" w:rsidR="007E04A9" w:rsidRDefault="00B2769E">
      <w:pPr>
        <w:spacing w:before="200" w:after="100"/>
      </w:pPr>
      <w:r>
        <w:rPr>
          <w:b/>
          <w:bCs/>
        </w:rPr>
        <w:t>FA04 - Pago con tarjeta rechazado:</w:t>
      </w:r>
    </w:p>
    <w:p w14:paraId="5BAD0F57" w14:textId="77777777" w:rsidR="007E04A9" w:rsidRDefault="00B2769E">
      <w:pPr>
        <w:pStyle w:val="Prrafodelista"/>
        <w:numPr>
          <w:ilvl w:val="0"/>
          <w:numId w:val="5"/>
        </w:numPr>
      </w:pPr>
      <w:r>
        <w:t>El sistema rechaza la transacción con tarjeta.</w:t>
      </w:r>
    </w:p>
    <w:p w14:paraId="19325B51" w14:textId="77777777" w:rsidR="007E04A9" w:rsidRDefault="00B2769E">
      <w:pPr>
        <w:pStyle w:val="Prrafodelista"/>
        <w:numPr>
          <w:ilvl w:val="0"/>
          <w:numId w:val="5"/>
        </w:numPr>
      </w:pPr>
      <w:r>
        <w:t>El sistema muestra el mensaje: "La transacción con tarjeta fue rechazada por el banco. Solicite al paciente otro método de pago."</w:t>
      </w:r>
    </w:p>
    <w:p w14:paraId="3BE5FCAE" w14:textId="77777777" w:rsidR="007E04A9" w:rsidRDefault="00B2769E">
      <w:pPr>
        <w:pStyle w:val="Prrafodelista"/>
        <w:numPr>
          <w:ilvl w:val="0"/>
          <w:numId w:val="5"/>
        </w:numPr>
      </w:pPr>
      <w:r>
        <w:lastRenderedPageBreak/>
        <w:t>El Empleado Interno informa al paciente del rechazo.</w:t>
      </w:r>
    </w:p>
    <w:p w14:paraId="011B7947" w14:textId="77777777" w:rsidR="007E04A9" w:rsidRDefault="00B2769E">
      <w:pPr>
        <w:pStyle w:val="Prrafodelista"/>
        <w:numPr>
          <w:ilvl w:val="0"/>
          <w:numId w:val="5"/>
        </w:numPr>
      </w:pPr>
      <w:r>
        <w:t>El paciente puede intentar con otra tarjeta o cambiar a efectivo.</w:t>
      </w:r>
    </w:p>
    <w:p w14:paraId="16085902" w14:textId="77777777" w:rsidR="007E04A9" w:rsidRDefault="00B2769E">
      <w:pPr>
        <w:pStyle w:val="Prrafodelista"/>
        <w:numPr>
          <w:ilvl w:val="0"/>
          <w:numId w:val="5"/>
        </w:numPr>
      </w:pPr>
      <w:r>
        <w:t>Se continúa en el paso 4 del flujo normal básico.</w:t>
      </w:r>
    </w:p>
    <w:p w14:paraId="594B6EC1" w14:textId="77777777" w:rsidR="007E04A9" w:rsidRDefault="00B2769E">
      <w:pPr>
        <w:pStyle w:val="Ttulo2"/>
      </w:pPr>
      <w:r>
        <w:t>2.5 Postcondiciones</w:t>
      </w:r>
    </w:p>
    <w:p w14:paraId="3DE4BCF7" w14:textId="77777777" w:rsidR="007E04A9" w:rsidRDefault="00B2769E">
      <w:pPr>
        <w:pStyle w:val="Prrafodelista"/>
        <w:numPr>
          <w:ilvl w:val="0"/>
          <w:numId w:val="2"/>
        </w:numPr>
      </w:pPr>
      <w:r>
        <w:t>El pago queda registrado en el sistema con número de transacción.</w:t>
      </w:r>
    </w:p>
    <w:p w14:paraId="0B321F9C" w14:textId="77777777" w:rsidR="007E04A9" w:rsidRDefault="00B2769E">
      <w:pPr>
        <w:pStyle w:val="Prrafodelista"/>
        <w:numPr>
          <w:ilvl w:val="0"/>
          <w:numId w:val="2"/>
        </w:numPr>
      </w:pPr>
      <w:r>
        <w:t>La cita se actualiza a estado “Confirmada”.</w:t>
      </w:r>
    </w:p>
    <w:p w14:paraId="1CF348EA" w14:textId="77777777" w:rsidR="007E04A9" w:rsidRDefault="00B2769E">
      <w:pPr>
        <w:pStyle w:val="Prrafodelista"/>
        <w:numPr>
          <w:ilvl w:val="0"/>
          <w:numId w:val="2"/>
        </w:numPr>
      </w:pPr>
      <w:r>
        <w:t>El paciente recibe su comprobante de pago impreso.</w:t>
      </w:r>
    </w:p>
    <w:p w14:paraId="3C40F70D" w14:textId="77777777" w:rsidR="007E04A9" w:rsidRDefault="00B2769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0D3BCB" w14:paraId="273A26DA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5A1EC9" w14:textId="71295C7E" w:rsidR="000D3BCB" w:rsidRDefault="000D3BCB" w:rsidP="00475D80">
            <w:pPr>
              <w:jc w:val="center"/>
            </w:pPr>
            <w:r>
              <w:t>Nombfre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45BD1AC" w14:textId="77777777" w:rsidR="000D3BCB" w:rsidRDefault="000D3BC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87865A" w14:textId="77777777" w:rsidR="000D3BCB" w:rsidRDefault="000D3BC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0D3BCB" w14:paraId="04177577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F15235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0EBB35D" w14:textId="77777777" w:rsidR="000D3BCB" w:rsidRDefault="000D3BC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4CD737" w14:textId="77777777" w:rsidR="000D3BCB" w:rsidRDefault="000D3BCB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07E9506B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1CBEE0E1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61C5E091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7F4509CA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169598E6" w14:textId="77777777" w:rsidR="000D3BCB" w:rsidRDefault="000D3BCB" w:rsidP="00475D80">
            <w:pPr>
              <w:rPr>
                <w:color w:val="000000" w:themeColor="text1"/>
              </w:rPr>
            </w:pPr>
          </w:p>
        </w:tc>
      </w:tr>
    </w:tbl>
    <w:p w14:paraId="1550F877" w14:textId="77777777" w:rsidR="00BD7FAE" w:rsidRDefault="00BD7FAE"/>
    <w:sectPr w:rsidR="00BD7F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60A60"/>
    <w:multiLevelType w:val="hybridMultilevel"/>
    <w:tmpl w:val="6F602198"/>
    <w:lvl w:ilvl="0" w:tplc="24AE8F7C">
      <w:start w:val="1"/>
      <w:numFmt w:val="decimal"/>
      <w:lvlText w:val="%1."/>
      <w:lvlJc w:val="left"/>
      <w:pPr>
        <w:ind w:left="720" w:hanging="360"/>
      </w:pPr>
    </w:lvl>
    <w:lvl w:ilvl="1" w:tplc="1F02E010">
      <w:numFmt w:val="decimal"/>
      <w:lvlText w:val=""/>
      <w:lvlJc w:val="left"/>
    </w:lvl>
    <w:lvl w:ilvl="2" w:tplc="49386ABE">
      <w:numFmt w:val="decimal"/>
      <w:lvlText w:val=""/>
      <w:lvlJc w:val="left"/>
    </w:lvl>
    <w:lvl w:ilvl="3" w:tplc="700E3CE4">
      <w:numFmt w:val="decimal"/>
      <w:lvlText w:val=""/>
      <w:lvlJc w:val="left"/>
    </w:lvl>
    <w:lvl w:ilvl="4" w:tplc="6334433E">
      <w:numFmt w:val="decimal"/>
      <w:lvlText w:val=""/>
      <w:lvlJc w:val="left"/>
    </w:lvl>
    <w:lvl w:ilvl="5" w:tplc="02409054">
      <w:numFmt w:val="decimal"/>
      <w:lvlText w:val=""/>
      <w:lvlJc w:val="left"/>
    </w:lvl>
    <w:lvl w:ilvl="6" w:tplc="7CEC01DC">
      <w:numFmt w:val="decimal"/>
      <w:lvlText w:val=""/>
      <w:lvlJc w:val="left"/>
    </w:lvl>
    <w:lvl w:ilvl="7" w:tplc="C346D046">
      <w:numFmt w:val="decimal"/>
      <w:lvlText w:val=""/>
      <w:lvlJc w:val="left"/>
    </w:lvl>
    <w:lvl w:ilvl="8" w:tplc="C064535E">
      <w:numFmt w:val="decimal"/>
      <w:lvlText w:val=""/>
      <w:lvlJc w:val="left"/>
    </w:lvl>
  </w:abstractNum>
  <w:abstractNum w:abstractNumId="1" w15:restartNumberingAfterBreak="0">
    <w:nsid w:val="37736A2C"/>
    <w:multiLevelType w:val="hybridMultilevel"/>
    <w:tmpl w:val="C86ECA3E"/>
    <w:lvl w:ilvl="0" w:tplc="30B60C04">
      <w:start w:val="1"/>
      <w:numFmt w:val="bullet"/>
      <w:lvlText w:val="●"/>
      <w:lvlJc w:val="left"/>
      <w:pPr>
        <w:ind w:left="720" w:hanging="360"/>
      </w:pPr>
    </w:lvl>
    <w:lvl w:ilvl="1" w:tplc="6ACA5E7A">
      <w:start w:val="1"/>
      <w:numFmt w:val="bullet"/>
      <w:lvlText w:val="○"/>
      <w:lvlJc w:val="left"/>
      <w:pPr>
        <w:ind w:left="1440" w:hanging="360"/>
      </w:pPr>
    </w:lvl>
    <w:lvl w:ilvl="2" w:tplc="0262E426">
      <w:start w:val="1"/>
      <w:numFmt w:val="bullet"/>
      <w:lvlText w:val="■"/>
      <w:lvlJc w:val="left"/>
      <w:pPr>
        <w:ind w:left="2160" w:hanging="360"/>
      </w:pPr>
    </w:lvl>
    <w:lvl w:ilvl="3" w:tplc="1DE89D56">
      <w:start w:val="1"/>
      <w:numFmt w:val="bullet"/>
      <w:lvlText w:val="●"/>
      <w:lvlJc w:val="left"/>
      <w:pPr>
        <w:ind w:left="2880" w:hanging="360"/>
      </w:pPr>
    </w:lvl>
    <w:lvl w:ilvl="4" w:tplc="572A4F9E">
      <w:start w:val="1"/>
      <w:numFmt w:val="bullet"/>
      <w:lvlText w:val="○"/>
      <w:lvlJc w:val="left"/>
      <w:pPr>
        <w:ind w:left="3600" w:hanging="360"/>
      </w:pPr>
    </w:lvl>
    <w:lvl w:ilvl="5" w:tplc="C6DC6A3E">
      <w:start w:val="1"/>
      <w:numFmt w:val="bullet"/>
      <w:lvlText w:val="■"/>
      <w:lvlJc w:val="left"/>
      <w:pPr>
        <w:ind w:left="4320" w:hanging="360"/>
      </w:pPr>
    </w:lvl>
    <w:lvl w:ilvl="6" w:tplc="67ACC1B0">
      <w:start w:val="1"/>
      <w:numFmt w:val="bullet"/>
      <w:lvlText w:val="●"/>
      <w:lvlJc w:val="left"/>
      <w:pPr>
        <w:ind w:left="5040" w:hanging="360"/>
      </w:pPr>
    </w:lvl>
    <w:lvl w:ilvl="7" w:tplc="347E4C2C">
      <w:start w:val="1"/>
      <w:numFmt w:val="bullet"/>
      <w:lvlText w:val="●"/>
      <w:lvlJc w:val="left"/>
      <w:pPr>
        <w:ind w:left="5760" w:hanging="360"/>
      </w:pPr>
    </w:lvl>
    <w:lvl w:ilvl="8" w:tplc="B22008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9247B9"/>
    <w:multiLevelType w:val="hybridMultilevel"/>
    <w:tmpl w:val="A1E8D436"/>
    <w:lvl w:ilvl="0" w:tplc="B4769E84">
      <w:start w:val="1"/>
      <w:numFmt w:val="bullet"/>
      <w:lvlText w:val="•"/>
      <w:lvlJc w:val="left"/>
      <w:pPr>
        <w:ind w:left="720" w:hanging="360"/>
      </w:pPr>
    </w:lvl>
    <w:lvl w:ilvl="1" w:tplc="D3F27CD8">
      <w:numFmt w:val="decimal"/>
      <w:lvlText w:val=""/>
      <w:lvlJc w:val="left"/>
    </w:lvl>
    <w:lvl w:ilvl="2" w:tplc="FDF095E6">
      <w:numFmt w:val="decimal"/>
      <w:lvlText w:val=""/>
      <w:lvlJc w:val="left"/>
    </w:lvl>
    <w:lvl w:ilvl="3" w:tplc="41829138">
      <w:numFmt w:val="decimal"/>
      <w:lvlText w:val=""/>
      <w:lvlJc w:val="left"/>
    </w:lvl>
    <w:lvl w:ilvl="4" w:tplc="943A0E08">
      <w:numFmt w:val="decimal"/>
      <w:lvlText w:val=""/>
      <w:lvlJc w:val="left"/>
    </w:lvl>
    <w:lvl w:ilvl="5" w:tplc="BCE8C12C">
      <w:numFmt w:val="decimal"/>
      <w:lvlText w:val=""/>
      <w:lvlJc w:val="left"/>
    </w:lvl>
    <w:lvl w:ilvl="6" w:tplc="3AD80490">
      <w:numFmt w:val="decimal"/>
      <w:lvlText w:val=""/>
      <w:lvlJc w:val="left"/>
    </w:lvl>
    <w:lvl w:ilvl="7" w:tplc="7CB83F50">
      <w:numFmt w:val="decimal"/>
      <w:lvlText w:val=""/>
      <w:lvlJc w:val="left"/>
    </w:lvl>
    <w:lvl w:ilvl="8" w:tplc="6EF4EEEA">
      <w:numFmt w:val="decimal"/>
      <w:lvlText w:val=""/>
      <w:lvlJc w:val="left"/>
    </w:lvl>
  </w:abstractNum>
  <w:abstractNum w:abstractNumId="3" w15:restartNumberingAfterBreak="0">
    <w:nsid w:val="45117065"/>
    <w:multiLevelType w:val="hybridMultilevel"/>
    <w:tmpl w:val="4EB033BC"/>
    <w:lvl w:ilvl="0" w:tplc="3DA2F358">
      <w:start w:val="1"/>
      <w:numFmt w:val="decimal"/>
      <w:lvlText w:val="%1."/>
      <w:lvlJc w:val="left"/>
      <w:pPr>
        <w:ind w:left="720" w:hanging="360"/>
      </w:pPr>
    </w:lvl>
    <w:lvl w:ilvl="1" w:tplc="2528DB78">
      <w:numFmt w:val="decimal"/>
      <w:lvlText w:val=""/>
      <w:lvlJc w:val="left"/>
    </w:lvl>
    <w:lvl w:ilvl="2" w:tplc="20CCAABC">
      <w:numFmt w:val="decimal"/>
      <w:lvlText w:val=""/>
      <w:lvlJc w:val="left"/>
    </w:lvl>
    <w:lvl w:ilvl="3" w:tplc="993AD334">
      <w:numFmt w:val="decimal"/>
      <w:lvlText w:val=""/>
      <w:lvlJc w:val="left"/>
    </w:lvl>
    <w:lvl w:ilvl="4" w:tplc="2DF0C0BA">
      <w:numFmt w:val="decimal"/>
      <w:lvlText w:val=""/>
      <w:lvlJc w:val="left"/>
    </w:lvl>
    <w:lvl w:ilvl="5" w:tplc="477A9E66">
      <w:numFmt w:val="decimal"/>
      <w:lvlText w:val=""/>
      <w:lvlJc w:val="left"/>
    </w:lvl>
    <w:lvl w:ilvl="6" w:tplc="453C957A">
      <w:numFmt w:val="decimal"/>
      <w:lvlText w:val=""/>
      <w:lvlJc w:val="left"/>
    </w:lvl>
    <w:lvl w:ilvl="7" w:tplc="09A8BFB4">
      <w:numFmt w:val="decimal"/>
      <w:lvlText w:val=""/>
      <w:lvlJc w:val="left"/>
    </w:lvl>
    <w:lvl w:ilvl="8" w:tplc="0F06A132">
      <w:numFmt w:val="decimal"/>
      <w:lvlText w:val=""/>
      <w:lvlJc w:val="left"/>
    </w:lvl>
  </w:abstractNum>
  <w:abstractNum w:abstractNumId="4" w15:restartNumberingAfterBreak="0">
    <w:nsid w:val="4DCC4CC2"/>
    <w:multiLevelType w:val="hybridMultilevel"/>
    <w:tmpl w:val="E14CCD14"/>
    <w:lvl w:ilvl="0" w:tplc="F9B2C05C">
      <w:start w:val="1"/>
      <w:numFmt w:val="decimal"/>
      <w:lvlText w:val="%1."/>
      <w:lvlJc w:val="left"/>
      <w:pPr>
        <w:ind w:left="720" w:hanging="360"/>
      </w:pPr>
    </w:lvl>
    <w:lvl w:ilvl="1" w:tplc="42F07FFE">
      <w:numFmt w:val="decimal"/>
      <w:lvlText w:val=""/>
      <w:lvlJc w:val="left"/>
    </w:lvl>
    <w:lvl w:ilvl="2" w:tplc="AE6E3384">
      <w:numFmt w:val="decimal"/>
      <w:lvlText w:val=""/>
      <w:lvlJc w:val="left"/>
    </w:lvl>
    <w:lvl w:ilvl="3" w:tplc="C5B6632E">
      <w:numFmt w:val="decimal"/>
      <w:lvlText w:val=""/>
      <w:lvlJc w:val="left"/>
    </w:lvl>
    <w:lvl w:ilvl="4" w:tplc="6592131A">
      <w:numFmt w:val="decimal"/>
      <w:lvlText w:val=""/>
      <w:lvlJc w:val="left"/>
    </w:lvl>
    <w:lvl w:ilvl="5" w:tplc="519E9FD2">
      <w:numFmt w:val="decimal"/>
      <w:lvlText w:val=""/>
      <w:lvlJc w:val="left"/>
    </w:lvl>
    <w:lvl w:ilvl="6" w:tplc="D3921DF0">
      <w:numFmt w:val="decimal"/>
      <w:lvlText w:val=""/>
      <w:lvlJc w:val="left"/>
    </w:lvl>
    <w:lvl w:ilvl="7" w:tplc="F962D370">
      <w:numFmt w:val="decimal"/>
      <w:lvlText w:val=""/>
      <w:lvlJc w:val="left"/>
    </w:lvl>
    <w:lvl w:ilvl="8" w:tplc="2FCE42E6">
      <w:numFmt w:val="decimal"/>
      <w:lvlText w:val=""/>
      <w:lvlJc w:val="left"/>
    </w:lvl>
  </w:abstractNum>
  <w:abstractNum w:abstractNumId="5" w15:restartNumberingAfterBreak="0">
    <w:nsid w:val="4E684180"/>
    <w:multiLevelType w:val="hybridMultilevel"/>
    <w:tmpl w:val="29B68BDC"/>
    <w:lvl w:ilvl="0" w:tplc="FFE0F1FE">
      <w:start w:val="1"/>
      <w:numFmt w:val="decimal"/>
      <w:lvlText w:val="%1."/>
      <w:lvlJc w:val="left"/>
      <w:pPr>
        <w:ind w:left="720" w:hanging="360"/>
      </w:pPr>
    </w:lvl>
    <w:lvl w:ilvl="1" w:tplc="4722713C">
      <w:numFmt w:val="decimal"/>
      <w:lvlText w:val=""/>
      <w:lvlJc w:val="left"/>
    </w:lvl>
    <w:lvl w:ilvl="2" w:tplc="A5D69D3E">
      <w:numFmt w:val="decimal"/>
      <w:lvlText w:val=""/>
      <w:lvlJc w:val="left"/>
    </w:lvl>
    <w:lvl w:ilvl="3" w:tplc="F2B48B46">
      <w:numFmt w:val="decimal"/>
      <w:lvlText w:val=""/>
      <w:lvlJc w:val="left"/>
    </w:lvl>
    <w:lvl w:ilvl="4" w:tplc="82685FAC">
      <w:numFmt w:val="decimal"/>
      <w:lvlText w:val=""/>
      <w:lvlJc w:val="left"/>
    </w:lvl>
    <w:lvl w:ilvl="5" w:tplc="E0C46396">
      <w:numFmt w:val="decimal"/>
      <w:lvlText w:val=""/>
      <w:lvlJc w:val="left"/>
    </w:lvl>
    <w:lvl w:ilvl="6" w:tplc="CC207EDA">
      <w:numFmt w:val="decimal"/>
      <w:lvlText w:val=""/>
      <w:lvlJc w:val="left"/>
    </w:lvl>
    <w:lvl w:ilvl="7" w:tplc="1486D830">
      <w:numFmt w:val="decimal"/>
      <w:lvlText w:val=""/>
      <w:lvlJc w:val="left"/>
    </w:lvl>
    <w:lvl w:ilvl="8" w:tplc="44E0C8AA">
      <w:numFmt w:val="decimal"/>
      <w:lvlText w:val=""/>
      <w:lvlJc w:val="left"/>
    </w:lvl>
  </w:abstractNum>
  <w:abstractNum w:abstractNumId="6" w15:restartNumberingAfterBreak="0">
    <w:nsid w:val="7D5A2A7E"/>
    <w:multiLevelType w:val="hybridMultilevel"/>
    <w:tmpl w:val="9B5813AC"/>
    <w:lvl w:ilvl="0" w:tplc="0824C37A">
      <w:start w:val="1"/>
      <w:numFmt w:val="decimal"/>
      <w:lvlText w:val="%1."/>
      <w:lvlJc w:val="left"/>
      <w:pPr>
        <w:ind w:left="720" w:hanging="360"/>
      </w:pPr>
    </w:lvl>
    <w:lvl w:ilvl="1" w:tplc="C74AE388">
      <w:numFmt w:val="decimal"/>
      <w:lvlText w:val=""/>
      <w:lvlJc w:val="left"/>
    </w:lvl>
    <w:lvl w:ilvl="2" w:tplc="840087B2">
      <w:numFmt w:val="decimal"/>
      <w:lvlText w:val=""/>
      <w:lvlJc w:val="left"/>
    </w:lvl>
    <w:lvl w:ilvl="3" w:tplc="3B906E42">
      <w:numFmt w:val="decimal"/>
      <w:lvlText w:val=""/>
      <w:lvlJc w:val="left"/>
    </w:lvl>
    <w:lvl w:ilvl="4" w:tplc="50589F18">
      <w:numFmt w:val="decimal"/>
      <w:lvlText w:val=""/>
      <w:lvlJc w:val="left"/>
    </w:lvl>
    <w:lvl w:ilvl="5" w:tplc="F3D23ECC">
      <w:numFmt w:val="decimal"/>
      <w:lvlText w:val=""/>
      <w:lvlJc w:val="left"/>
    </w:lvl>
    <w:lvl w:ilvl="6" w:tplc="70D4EECE">
      <w:numFmt w:val="decimal"/>
      <w:lvlText w:val=""/>
      <w:lvlJc w:val="left"/>
    </w:lvl>
    <w:lvl w:ilvl="7" w:tplc="E75E8E54">
      <w:numFmt w:val="decimal"/>
      <w:lvlText w:val=""/>
      <w:lvlJc w:val="left"/>
    </w:lvl>
    <w:lvl w:ilvl="8" w:tplc="BB1EEB3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A9"/>
    <w:rsid w:val="000D3BCB"/>
    <w:rsid w:val="001D3FEF"/>
    <w:rsid w:val="002D7E1C"/>
    <w:rsid w:val="004852F0"/>
    <w:rsid w:val="007E04A9"/>
    <w:rsid w:val="00B2769E"/>
    <w:rsid w:val="00B854B6"/>
    <w:rsid w:val="00BD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47C98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6</cp:revision>
  <dcterms:created xsi:type="dcterms:W3CDTF">2026-04-10T07:00:00Z</dcterms:created>
  <dcterms:modified xsi:type="dcterms:W3CDTF">2026-10-12T06:37:00Z</dcterms:modified>
</cp:coreProperties>
</file>