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7D27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Employee Data Ingestion &amp; Transformation in Snowflake</w:t>
      </w:r>
    </w:p>
    <w:p w14:paraId="6C8D456A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(Structured Data | Internal Stage | COPY INTO | SQL Transformations)</w:t>
      </w:r>
    </w:p>
    <w:p w14:paraId="02ACE447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5A446C4D">
          <v:rect id="_x0000_i1025" style="width:0;height:1.5pt" o:hralign="center" o:hrstd="t" o:hr="t" fillcolor="#a0a0a0" stroked="f"/>
        </w:pict>
      </w:r>
    </w:p>
    <w:p w14:paraId="3DBE3981" w14:textId="6526AD12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Overview</w:t>
      </w:r>
    </w:p>
    <w:p w14:paraId="45B0EF2B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demonstrates an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data ingestion and transformation pipeline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internal stages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SQL-based transformations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42548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Use Case</w:t>
      </w:r>
    </w:p>
    <w:p w14:paraId="78A6FAC4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HR analytics teams often receive employee data as CSV files. This project simulates:</w:t>
      </w:r>
    </w:p>
    <w:p w14:paraId="38EF3993" w14:textId="77777777" w:rsidR="00C61E8E" w:rsidRPr="00C61E8E" w:rsidRDefault="00C61E8E" w:rsidP="00C6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Loading raw employee data into Snowflake</w:t>
      </w:r>
    </w:p>
    <w:p w14:paraId="4C80865B" w14:textId="77777777" w:rsidR="00C61E8E" w:rsidRPr="00C61E8E" w:rsidRDefault="00C61E8E" w:rsidP="00C6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Transforming it into analytics-ready format</w:t>
      </w:r>
    </w:p>
    <w:p w14:paraId="79AF359C" w14:textId="77777777" w:rsidR="00C61E8E" w:rsidRPr="00C61E8E" w:rsidRDefault="00C61E8E" w:rsidP="00C6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Enabling downstream reporting and analysis</w:t>
      </w:r>
    </w:p>
    <w:p w14:paraId="51A898BB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0DFBB7A4">
          <v:rect id="_x0000_i1026" style="width:0;height:1.5pt" o:hralign="center" o:hrstd="t" o:hr="t" fillcolor="#a0a0a0" stroked="f"/>
        </w:pict>
      </w:r>
    </w:p>
    <w:p w14:paraId="4BF82FE6" w14:textId="4CF8D0E1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14:paraId="0B526EF6" w14:textId="77777777" w:rsidR="00C61E8E" w:rsidRPr="00C61E8E" w:rsidRDefault="00C61E8E" w:rsidP="00C61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Load structured CSV data using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 Internal Stage</w:t>
      </w:r>
    </w:p>
    <w:p w14:paraId="74779620" w14:textId="77777777" w:rsidR="00C61E8E" w:rsidRPr="00C61E8E" w:rsidRDefault="00C61E8E" w:rsidP="00C61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 INTO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for ingestion</w:t>
      </w:r>
    </w:p>
    <w:p w14:paraId="2AC743C2" w14:textId="77777777" w:rsidR="00C61E8E" w:rsidRPr="00C61E8E" w:rsidRDefault="00C61E8E" w:rsidP="00C61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TRANSFORMED</w:t>
      </w: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schemas</w:t>
      </w:r>
    </w:p>
    <w:p w14:paraId="397F4650" w14:textId="77777777" w:rsidR="00C61E8E" w:rsidRPr="00C61E8E" w:rsidRDefault="00C61E8E" w:rsidP="00C61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SQL transformations</w:t>
      </w:r>
    </w:p>
    <w:p w14:paraId="62B946EC" w14:textId="77777777" w:rsidR="00C61E8E" w:rsidRPr="00C61E8E" w:rsidRDefault="00C61E8E" w:rsidP="00C61E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Run analytical queries on curated data</w:t>
      </w:r>
    </w:p>
    <w:p w14:paraId="78E2C018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0CC0D71D">
          <v:rect id="_x0000_i1027" style="width:0;height:1.5pt" o:hralign="center" o:hrstd="t" o:hr="t" fillcolor="#a0a0a0" stroked="f"/>
        </w:pict>
      </w:r>
    </w:p>
    <w:p w14:paraId="2DF05C4B" w14:textId="389578E0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728"/>
      </w:tblGrid>
      <w:tr w:rsidR="00C61E8E" w:rsidRPr="00C61E8E" w14:paraId="70457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18195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FA53740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61E8E" w:rsidRPr="00C61E8E" w14:paraId="5C6B9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76B8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Snowflake</w:t>
            </w:r>
          </w:p>
        </w:tc>
        <w:tc>
          <w:tcPr>
            <w:tcW w:w="0" w:type="auto"/>
            <w:vAlign w:val="center"/>
            <w:hideMark/>
          </w:tcPr>
          <w:p w14:paraId="591A2E35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Data Warehouse</w:t>
            </w:r>
          </w:p>
        </w:tc>
      </w:tr>
      <w:tr w:rsidR="00C61E8E" w:rsidRPr="00C61E8E" w14:paraId="31780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34D3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Snowflake Web UI</w:t>
            </w:r>
          </w:p>
        </w:tc>
        <w:tc>
          <w:tcPr>
            <w:tcW w:w="0" w:type="auto"/>
            <w:vAlign w:val="center"/>
            <w:hideMark/>
          </w:tcPr>
          <w:p w14:paraId="7AFF5BF7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 execution</w:t>
            </w:r>
          </w:p>
        </w:tc>
      </w:tr>
      <w:tr w:rsidR="00C61E8E" w:rsidRPr="00C61E8E" w14:paraId="27A60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4CA4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Stage</w:t>
            </w:r>
          </w:p>
        </w:tc>
        <w:tc>
          <w:tcPr>
            <w:tcW w:w="0" w:type="auto"/>
            <w:vAlign w:val="center"/>
            <w:hideMark/>
          </w:tcPr>
          <w:p w14:paraId="4A332883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storage</w:t>
            </w:r>
          </w:p>
        </w:tc>
      </w:tr>
      <w:tr w:rsidR="00C61E8E" w:rsidRPr="00C61E8E" w14:paraId="66662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9983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86F06D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Transformation &amp; analytics</w:t>
            </w:r>
          </w:p>
        </w:tc>
      </w:tr>
      <w:tr w:rsidR="00C61E8E" w:rsidRPr="00C61E8E" w14:paraId="36F14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B73C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11B063CC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data</w:t>
            </w:r>
          </w:p>
        </w:tc>
      </w:tr>
    </w:tbl>
    <w:p w14:paraId="61E17ED0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5D09206A">
          <v:rect id="_x0000_i1028" style="width:0;height:1.5pt" o:hralign="center" o:hrstd="t" o:hr="t" fillcolor="#a0a0a0" stroked="f"/>
        </w:pict>
      </w:r>
    </w:p>
    <w:p w14:paraId="22CAEF38" w14:textId="2A99B6B8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High-Level Architecture</w:t>
      </w:r>
    </w:p>
    <w:p w14:paraId="5E48024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EMPLOYEE_DATA</w:t>
      </w:r>
    </w:p>
    <w:p w14:paraId="0B8C037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RAW_DATA</w:t>
      </w:r>
    </w:p>
    <w:p w14:paraId="156E6D8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├── EMPLOYEE_RAW</w:t>
      </w:r>
    </w:p>
    <w:p w14:paraId="486CF12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└── EMPLOYEE_STAGE</w:t>
      </w:r>
    </w:p>
    <w:p w14:paraId="166CD4A4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TRANSFORMED_DATA</w:t>
      </w:r>
    </w:p>
    <w:p w14:paraId="68265F2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 EMPLOYEE_TRANSFORMED</w:t>
      </w:r>
    </w:p>
    <w:p w14:paraId="231C871A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422D7B24">
          <v:rect id="_x0000_i1029" style="width:0;height:1.5pt" o:hralign="center" o:hrstd="t" o:hr="t" fillcolor="#a0a0a0" stroked="f"/>
        </w:pict>
      </w:r>
    </w:p>
    <w:p w14:paraId="1877AB91" w14:textId="66036B36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Implementation</w:t>
      </w:r>
    </w:p>
    <w:p w14:paraId="41FD9937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65D9FED9">
          <v:rect id="_x0000_i1030" style="width:0;height:1.5pt" o:hralign="center" o:hrstd="t" o:hr="t" fillcolor="#a0a0a0" stroked="f"/>
        </w:pict>
      </w:r>
    </w:p>
    <w:p w14:paraId="38EBAE05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Database &amp; Schemas</w:t>
      </w:r>
    </w:p>
    <w:p w14:paraId="447FC3E4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Code</w:t>
      </w:r>
    </w:p>
    <w:p w14:paraId="748AE60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 ROLE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ACCOUNTADMIN;</w:t>
      </w:r>
      <w:proofErr w:type="gramEnd"/>
    </w:p>
    <w:p w14:paraId="0FA6AEF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WAREHOUSE COMPUTE_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WH;</w:t>
      </w:r>
      <w:proofErr w:type="gramEnd"/>
    </w:p>
    <w:p w14:paraId="08925A0D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9559E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EMPLOYEE_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09A78B3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DATABASE EMPLOYEE_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7B94F77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E6E12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SCHEMA RAW_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605798B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SCHEMA TRANSFORMED_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1B8A6346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270F302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Database EMPLOYEE_DATA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successfully.</w:t>
      </w:r>
    </w:p>
    <w:p w14:paraId="0CB6F2B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RAW_DATA created.</w:t>
      </w:r>
    </w:p>
    <w:p w14:paraId="618AAA0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TRANSFORMED_DATA created.</w:t>
      </w:r>
    </w:p>
    <w:p w14:paraId="26DEC5B2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Separating RAW and TRANSFORMED schemas </w:t>
      </w:r>
      <w:proofErr w:type="gramStart"/>
      <w:r w:rsidRPr="00C61E8E">
        <w:rPr>
          <w:rFonts w:ascii="Times New Roman" w:eastAsia="Times New Roman" w:hAnsi="Times New Roman" w:cs="Times New Roman"/>
          <w:kern w:val="0"/>
          <w14:ligatures w14:val="none"/>
        </w:rPr>
        <w:t>enforces</w:t>
      </w:r>
      <w:proofErr w:type="gramEnd"/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 data governance and traceability.</w:t>
      </w:r>
    </w:p>
    <w:p w14:paraId="4B53067E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7712C4D0">
          <v:rect id="_x0000_i1031" style="width:0;height:1.5pt" o:hralign="center" o:hrstd="t" o:hr="t" fillcolor="#a0a0a0" stroked="f"/>
        </w:pict>
      </w:r>
    </w:p>
    <w:p w14:paraId="4B2CFEE4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Create RAW Table</w:t>
      </w:r>
    </w:p>
    <w:p w14:paraId="183B58FB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 Design</w:t>
      </w:r>
    </w:p>
    <w:p w14:paraId="37D15B18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 RAW_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75A06D4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C1FA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TABLE EMPLOYEE_RAW (</w:t>
      </w:r>
    </w:p>
    <w:p w14:paraId="68A7C0D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EMPLOYEE_ID STRING,</w:t>
      </w:r>
    </w:p>
    <w:p w14:paraId="069E745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FIRST_NAME STRING,</w:t>
      </w:r>
    </w:p>
    <w:p w14:paraId="07E10A5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LAST_NAME STRING,</w:t>
      </w:r>
    </w:p>
    <w:p w14:paraId="5F5666F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 STRING,</w:t>
      </w:r>
    </w:p>
    <w:p w14:paraId="10B84CB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SALARY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10,2),</w:t>
      </w:r>
    </w:p>
    <w:p w14:paraId="096423E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HIRE_DATE DATE,</w:t>
      </w:r>
    </w:p>
    <w:p w14:paraId="61C1644D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STRING</w:t>
      </w:r>
    </w:p>
    <w:p w14:paraId="5331B79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55CD8A0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261554AD">
          <v:rect id="_x0000_i1032" style="width:0;height:1.5pt" o:hralign="center" o:hrstd="t" o:hr="t" fillcolor="#a0a0a0" stroked="f"/>
        </w:pict>
      </w:r>
    </w:p>
    <w:p w14:paraId="45EF3184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Create TRANSFORMED Table</w:t>
      </w:r>
    </w:p>
    <w:p w14:paraId="044B620F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 TRANSFORMED_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5AFD896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D17D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TABLE EMPLOYEE_TRANSFORMED (</w:t>
      </w:r>
    </w:p>
    <w:p w14:paraId="7ED8BB1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EMPLOYEE_ID STRING,</w:t>
      </w:r>
    </w:p>
    <w:p w14:paraId="5B8E6AB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FULL_NAME STRING,</w:t>
      </w:r>
    </w:p>
    <w:p w14:paraId="01A02CE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 STRING,</w:t>
      </w:r>
    </w:p>
    <w:p w14:paraId="78E80FA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ANNUAL_SALARY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10,2),</w:t>
      </w:r>
    </w:p>
    <w:p w14:paraId="79AE7E0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HIRE_DATE DATE,</w:t>
      </w:r>
    </w:p>
    <w:p w14:paraId="36257C4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EXPERIENCE_LEVEL STRING,</w:t>
      </w:r>
    </w:p>
    <w:p w14:paraId="571D906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TENURE_DAYS NUMBER,</w:t>
      </w:r>
    </w:p>
    <w:p w14:paraId="243891E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 STRING,</w:t>
      </w:r>
    </w:p>
    <w:p w14:paraId="2941713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COUNTRY STRING,</w:t>
      </w:r>
    </w:p>
    <w:p w14:paraId="4EA1AE0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BONUS_ELIGIBILITY STRING,</w:t>
      </w:r>
    </w:p>
    <w:p w14:paraId="2B9D912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HIGH_POTENTIAL_FLAG STRING</w:t>
      </w:r>
    </w:p>
    <w:p w14:paraId="56D6DD8F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435840C6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Transformed tables are optimized for analytics, not ingestion.</w:t>
      </w:r>
    </w:p>
    <w:p w14:paraId="2BB9CD1D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1B5E4718">
          <v:rect id="_x0000_i1033" style="width:0;height:1.5pt" o:hralign="center" o:hrstd="t" o:hr="t" fillcolor="#a0a0a0" stroked="f"/>
        </w:pict>
      </w:r>
    </w:p>
    <w:p w14:paraId="11FE9B91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Internal Stage</w:t>
      </w:r>
    </w:p>
    <w:p w14:paraId="6FA2CED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SCHEMA RAW_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DATA;</w:t>
      </w:r>
      <w:proofErr w:type="gramEnd"/>
    </w:p>
    <w:p w14:paraId="53E5B45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STAGE EMPLOYEE_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STAGE;</w:t>
      </w:r>
      <w:proofErr w:type="gramEnd"/>
    </w:p>
    <w:p w14:paraId="2E4379D8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Upload CSV (Snowflake UI)</w:t>
      </w:r>
    </w:p>
    <w:p w14:paraId="6DA614F4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→ Databases → EMPLOYEE_DATA → RAW_DATA → Stages → EMPLOYEE_STAGE → Upload employee_data.csv</w:t>
      </w:r>
    </w:p>
    <w:p w14:paraId="177ECB68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 File</w:t>
      </w:r>
    </w:p>
    <w:p w14:paraId="764E048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 @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STAGE;</w:t>
      </w:r>
      <w:proofErr w:type="gramEnd"/>
    </w:p>
    <w:p w14:paraId="2A0FE41E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EAF142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employee_data.csv</w:t>
      </w:r>
    </w:p>
    <w:p w14:paraId="5DA54AC0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0ADA19D2">
          <v:rect id="_x0000_i1034" style="width:0;height:1.5pt" o:hralign="center" o:hrstd="t" o:hr="t" fillcolor="#a0a0a0" stroked="f"/>
        </w:pict>
      </w:r>
    </w:p>
    <w:p w14:paraId="29318A22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Load Data Using COPY INTO</w:t>
      </w:r>
    </w:p>
    <w:p w14:paraId="6C8D00C8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COPY INTO EMPLOYEE_RAW</w:t>
      </w:r>
    </w:p>
    <w:p w14:paraId="7863EEF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@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EMPLOYEE_STAGE</w:t>
      </w:r>
    </w:p>
    <w:p w14:paraId="2CD372B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FILE_FORMAT = (</w:t>
      </w:r>
    </w:p>
    <w:p w14:paraId="46E5A3F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TYPE = 'CSV'</w:t>
      </w:r>
    </w:p>
    <w:p w14:paraId="72D0E6E4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SKIP_HEADER = 1</w:t>
      </w:r>
    </w:p>
    <w:p w14:paraId="5336ABB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FIELD_OPTIONALLY_ENCLOSED_BY = '"'</w:t>
      </w:r>
    </w:p>
    <w:p w14:paraId="736590A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1A6BFB7E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3B9BBE8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Rows loaded successfully: 100</w:t>
      </w:r>
    </w:p>
    <w:p w14:paraId="11DD7370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COPY INTO supports error handling, validation, and scalable ingestion.</w:t>
      </w:r>
    </w:p>
    <w:p w14:paraId="77A24170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6C1D464F">
          <v:rect id="_x0000_i1035" style="width:0;height:1.5pt" o:hralign="center" o:hrstd="t" o:hr="t" fillcolor="#a0a0a0" stroked="f"/>
        </w:pict>
      </w:r>
    </w:p>
    <w:p w14:paraId="26B556E8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6: Transform &amp; Load Data</w:t>
      </w:r>
    </w:p>
    <w:p w14:paraId="15D3C771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Business Transformations Applied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075"/>
      </w:tblGrid>
      <w:tr w:rsidR="00C61E8E" w:rsidRPr="00C61E8E" w14:paraId="1A8F4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706A0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4E61A64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Logic</w:t>
            </w:r>
          </w:p>
        </w:tc>
      </w:tr>
      <w:tr w:rsidR="00C61E8E" w:rsidRPr="00C61E8E" w14:paraId="5164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2B0A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043DC96C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+ LAST</w:t>
            </w:r>
          </w:p>
        </w:tc>
      </w:tr>
      <w:tr w:rsidR="00C61E8E" w:rsidRPr="00C61E8E" w14:paraId="66F48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358B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Salary</w:t>
            </w:r>
          </w:p>
        </w:tc>
        <w:tc>
          <w:tcPr>
            <w:tcW w:w="0" w:type="auto"/>
            <w:vAlign w:val="center"/>
            <w:hideMark/>
          </w:tcPr>
          <w:p w14:paraId="3607DEA1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× 12</w:t>
            </w:r>
          </w:p>
        </w:tc>
      </w:tr>
      <w:tr w:rsidR="00C61E8E" w:rsidRPr="00C61E8E" w14:paraId="4DBE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B7C7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 Level</w:t>
            </w:r>
          </w:p>
        </w:tc>
        <w:tc>
          <w:tcPr>
            <w:tcW w:w="0" w:type="auto"/>
            <w:vAlign w:val="center"/>
            <w:hideMark/>
          </w:tcPr>
          <w:p w14:paraId="03B83B11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tenure</w:t>
            </w:r>
          </w:p>
        </w:tc>
      </w:tr>
      <w:tr w:rsidR="00C61E8E" w:rsidRPr="00C61E8E" w14:paraId="49CAB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677D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 Days</w:t>
            </w:r>
          </w:p>
        </w:tc>
        <w:tc>
          <w:tcPr>
            <w:tcW w:w="0" w:type="auto"/>
            <w:vAlign w:val="center"/>
            <w:hideMark/>
          </w:tcPr>
          <w:p w14:paraId="0DA9E534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difference</w:t>
            </w:r>
          </w:p>
        </w:tc>
      </w:tr>
      <w:tr w:rsidR="00C61E8E" w:rsidRPr="00C61E8E" w14:paraId="7D688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AC99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State/Country</w:t>
            </w:r>
          </w:p>
        </w:tc>
        <w:tc>
          <w:tcPr>
            <w:tcW w:w="0" w:type="auto"/>
            <w:vAlign w:val="center"/>
            <w:hideMark/>
          </w:tcPr>
          <w:p w14:paraId="78D423A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Parsed from location</w:t>
            </w:r>
          </w:p>
        </w:tc>
      </w:tr>
      <w:tr w:rsidR="00C61E8E" w:rsidRPr="00C61E8E" w14:paraId="4C39A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E292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Bonus Eligibility</w:t>
            </w:r>
          </w:p>
        </w:tc>
        <w:tc>
          <w:tcPr>
            <w:tcW w:w="0" w:type="auto"/>
            <w:vAlign w:val="center"/>
            <w:hideMark/>
          </w:tcPr>
          <w:p w14:paraId="3458C2E5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Salary &gt; 10,000</w:t>
            </w:r>
          </w:p>
        </w:tc>
      </w:tr>
      <w:tr w:rsidR="00C61E8E" w:rsidRPr="00C61E8E" w14:paraId="0856B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88C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Potential</w:t>
            </w:r>
          </w:p>
        </w:tc>
        <w:tc>
          <w:tcPr>
            <w:tcW w:w="0" w:type="auto"/>
            <w:vAlign w:val="center"/>
            <w:hideMark/>
          </w:tcPr>
          <w:p w14:paraId="2C20FB55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Tenure &gt; 3 years</w:t>
            </w:r>
          </w:p>
        </w:tc>
      </w:tr>
    </w:tbl>
    <w:p w14:paraId="01FD8BC4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Transformation</w:t>
      </w:r>
    </w:p>
    <w:p w14:paraId="76E77D2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EMPLOYEE_DATA.TRANSFORMED_DATA.EMPLOYEE_TRANSFORMED</w:t>
      </w:r>
    </w:p>
    <w:p w14:paraId="29B8F55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37A8258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EMPLOYEE_ID,</w:t>
      </w:r>
    </w:p>
    <w:p w14:paraId="48B4849C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FIRST_NAME || ' ' || LAST_NAME AS FULL_NAME,</w:t>
      </w:r>
    </w:p>
    <w:p w14:paraId="505022F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DEPARTMENT,</w:t>
      </w:r>
    </w:p>
    <w:p w14:paraId="2D5A7D2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* 12 AS ANNUAL_SALARY,</w:t>
      </w:r>
    </w:p>
    <w:p w14:paraId="0381159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HIRE_DATE,</w:t>
      </w:r>
    </w:p>
    <w:p w14:paraId="0A253CF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F6DD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</w:t>
      </w:r>
    </w:p>
    <w:p w14:paraId="6C44F8B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DATEDIFF(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year, HIRE_DATE, CURRENT_DATE) &lt; 1 THEN 'New Hire'</w:t>
      </w:r>
    </w:p>
    <w:p w14:paraId="2D056B4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DATEDIFF(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year, HIRE_DATE, CURRENT_DATE) BETWEEN 1 AND 5 THEN 'Mid-level'</w:t>
      </w:r>
    </w:p>
    <w:p w14:paraId="43F0651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'Senior'</w:t>
      </w:r>
    </w:p>
    <w:p w14:paraId="78622FD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AS EXPERIENCE_LEVEL,</w:t>
      </w:r>
    </w:p>
    <w:p w14:paraId="69D13B5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D7CE7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DATEDIFF(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day, HIRE_DATE, CURRENT_DATE) AS TENURE_DAYS,</w:t>
      </w:r>
    </w:p>
    <w:p w14:paraId="3E0D61A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895F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LOCATION, '-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 AS STATE,</w:t>
      </w:r>
    </w:p>
    <w:p w14:paraId="214F05F2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LOCATION, '-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1] AS COUNTRY,</w:t>
      </w:r>
    </w:p>
    <w:p w14:paraId="6FA3D22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1252F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</w:t>
      </w:r>
    </w:p>
    <w:p w14:paraId="5EBC7D2D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SALARY &gt; 10000 THEN 'Eligible'</w:t>
      </w:r>
    </w:p>
    <w:p w14:paraId="001AFFF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'Not Eligible'</w:t>
      </w:r>
    </w:p>
    <w:p w14:paraId="26DB622E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AS BONUS_ELIGIBILITY,</w:t>
      </w:r>
    </w:p>
    <w:p w14:paraId="49524D5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6CCCAD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</w:t>
      </w:r>
    </w:p>
    <w:p w14:paraId="69F5082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WHEN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DATEDIFF(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year, HIRE_DATE, CURRENT_DATE) &gt; 3 THEN 'Yes'</w:t>
      </w:r>
    </w:p>
    <w:p w14:paraId="78468B0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'No'</w:t>
      </w:r>
    </w:p>
    <w:p w14:paraId="45502A43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 AS HIGH_POTENTIAL_FLAG</w:t>
      </w:r>
    </w:p>
    <w:p w14:paraId="2F72387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EMPLOYEE_DATA.RAW_DATA.EMPLOYEE_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RAW;</w:t>
      </w:r>
      <w:proofErr w:type="gramEnd"/>
    </w:p>
    <w:p w14:paraId="4BECE4D4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554"/>
        <w:gridCol w:w="2568"/>
        <w:gridCol w:w="2556"/>
      </w:tblGrid>
      <w:tr w:rsidR="00C61E8E" w:rsidRPr="00C61E8E" w14:paraId="5AAB48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36A50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5E25BF9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47EF424A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EXPERIENCE_LEVEL</w:t>
            </w:r>
          </w:p>
        </w:tc>
        <w:tc>
          <w:tcPr>
            <w:tcW w:w="0" w:type="auto"/>
            <w:vAlign w:val="center"/>
            <w:hideMark/>
          </w:tcPr>
          <w:p w14:paraId="40CEDAC3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BONUS_ELIGIBILITY</w:t>
            </w:r>
          </w:p>
        </w:tc>
      </w:tr>
      <w:tr w:rsidR="00C61E8E" w:rsidRPr="00C61E8E" w14:paraId="02DD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526A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25949E07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517F2D3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6F65313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Eligible</w:t>
            </w:r>
          </w:p>
        </w:tc>
      </w:tr>
      <w:tr w:rsidR="00C61E8E" w:rsidRPr="00C61E8E" w14:paraId="79EBA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F52B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08DF1F3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Sara Lee</w:t>
            </w:r>
          </w:p>
        </w:tc>
        <w:tc>
          <w:tcPr>
            <w:tcW w:w="0" w:type="auto"/>
            <w:vAlign w:val="center"/>
            <w:hideMark/>
          </w:tcPr>
          <w:p w14:paraId="72BD01A7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Mid-level</w:t>
            </w:r>
          </w:p>
        </w:tc>
        <w:tc>
          <w:tcPr>
            <w:tcW w:w="0" w:type="auto"/>
            <w:vAlign w:val="center"/>
            <w:hideMark/>
          </w:tcPr>
          <w:p w14:paraId="57F555DC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Eligible</w:t>
            </w:r>
          </w:p>
        </w:tc>
      </w:tr>
    </w:tbl>
    <w:p w14:paraId="612D4068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3A1F274E">
          <v:rect id="_x0000_i1036" style="width:0;height:1.5pt" o:hralign="center" o:hrstd="t" o:hr="t" fillcolor="#a0a0a0" stroked="f"/>
        </w:pict>
      </w:r>
    </w:p>
    <w:p w14:paraId="200CD131" w14:textId="77777777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Analytical Queries (With Outputs)</w:t>
      </w:r>
    </w:p>
    <w:p w14:paraId="26C1FE7F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5833B6AC">
          <v:rect id="_x0000_i1037" style="width:0;height:1.5pt" o:hralign="center" o:hrstd="t" o:hr="t" fillcolor="#a0a0a0" stroked="f"/>
        </w:pict>
      </w:r>
    </w:p>
    <w:p w14:paraId="7B4D22BA" w14:textId="2C34E391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Employee Count by Department</w:t>
      </w:r>
    </w:p>
    <w:p w14:paraId="593A3C8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DEPARTMENT,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AS EMPLOYEE_COUNT</w:t>
      </w:r>
    </w:p>
    <w:p w14:paraId="2A318DD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4A1A654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DEPARTMENT;</w:t>
      </w:r>
      <w:proofErr w:type="gramEnd"/>
    </w:p>
    <w:p w14:paraId="71ACA3F8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436"/>
      </w:tblGrid>
      <w:tr w:rsidR="00C61E8E" w:rsidRPr="00C61E8E" w14:paraId="47515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B4401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C0C84D9" w14:textId="77777777" w:rsidR="00C61E8E" w:rsidRPr="00C61E8E" w:rsidRDefault="00C61E8E" w:rsidP="00C61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EMPLOYEE_COUNT</w:t>
            </w:r>
          </w:p>
        </w:tc>
      </w:tr>
      <w:tr w:rsidR="00C61E8E" w:rsidRPr="00C61E8E" w14:paraId="66A0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02CE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1AB6078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</w:tr>
      <w:tr w:rsidR="00C61E8E" w:rsidRPr="00C61E8E" w14:paraId="51E4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CC4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F447FB6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C61E8E" w:rsidRPr="00C61E8E" w14:paraId="7102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A8E7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DEC659B" w14:textId="77777777" w:rsidR="00C61E8E" w:rsidRPr="00C61E8E" w:rsidRDefault="00C61E8E" w:rsidP="00C61E8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E8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1496BA6E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52F3CE6F">
          <v:rect id="_x0000_i1038" style="width:0;height:1.5pt" o:hralign="center" o:hrstd="t" o:hr="t" fillcolor="#a0a0a0" stroked="f"/>
        </w:pict>
      </w:r>
    </w:p>
    <w:p w14:paraId="757AD391" w14:textId="31A113DB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Count by Country</w:t>
      </w:r>
    </w:p>
    <w:p w14:paraId="04135811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COUNTRY,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AS EMPLOYEE_COUNT</w:t>
      </w:r>
    </w:p>
    <w:p w14:paraId="7526375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562653D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COUNTRY;</w:t>
      </w:r>
      <w:proofErr w:type="gramEnd"/>
    </w:p>
    <w:p w14:paraId="176BE296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6E434C04">
          <v:rect id="_x0000_i1039" style="width:0;height:1.5pt" o:hralign="center" o:hrstd="t" o:hr="t" fillcolor="#a0a0a0" stroked="f"/>
        </w:pict>
      </w:r>
    </w:p>
    <w:p w14:paraId="20E048CB" w14:textId="0B839998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Employees Hired in Last 12 Months</w:t>
      </w:r>
    </w:p>
    <w:p w14:paraId="57556558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SELECT *</w:t>
      </w:r>
    </w:p>
    <w:p w14:paraId="021DB36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4877D5AD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HIRE_DATE &gt;=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DATEADD(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month, -12, CURRENT_DATE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384D193B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26C83189">
          <v:rect id="_x0000_i1040" style="width:0;height:1.5pt" o:hralign="center" o:hrstd="t" o:hr="t" fillcolor="#a0a0a0" stroked="f"/>
        </w:pict>
      </w:r>
    </w:p>
    <w:p w14:paraId="00CDAC94" w14:textId="15B98277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10% Employees by Salary</w:t>
      </w:r>
    </w:p>
    <w:p w14:paraId="6D62497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</w:p>
    <w:p w14:paraId="6EA90756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658B60F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QUALIFY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NTILE(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10) OVER (ORDER BY ANNUAL_SALARY DESC) =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1866D9F0" w14:textId="77777777" w:rsidR="00C61E8E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NTILE is commonly used for percentile-based analysis.</w:t>
      </w:r>
    </w:p>
    <w:p w14:paraId="3CC37938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692126D0">
          <v:rect id="_x0000_i1041" style="width:0;height:1.5pt" o:hralign="center" o:hrstd="t" o:hr="t" fillcolor="#a0a0a0" stroked="f"/>
        </w:pict>
      </w:r>
    </w:p>
    <w:p w14:paraId="320E398E" w14:textId="02B6A166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Salary Expense per Department per Year</w:t>
      </w:r>
    </w:p>
    <w:p w14:paraId="66C2B8C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5736987B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DEPARTMENT,</w:t>
      </w:r>
    </w:p>
    <w:p w14:paraId="648494C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YEAR(HIRE_DATE) AS YEAR,</w:t>
      </w:r>
    </w:p>
    <w:p w14:paraId="4D4B836F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SUM(ANNUAL_SALARY) AS TOTAL_SALARY_EXPENSE</w:t>
      </w:r>
    </w:p>
    <w:p w14:paraId="64FE129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021B04F8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DEPARTMENT, YEAR</w:t>
      </w:r>
    </w:p>
    <w:p w14:paraId="619A4BB9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YEAR,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DEPARTMENT;</w:t>
      </w:r>
      <w:proofErr w:type="gramEnd"/>
    </w:p>
    <w:p w14:paraId="7757E9CC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37DAF5CB">
          <v:rect id="_x0000_i1042" style="width:0;height:1.5pt" o:hralign="center" o:hrstd="t" o:hr="t" fillcolor="#a0a0a0" stroked="f"/>
        </w:pict>
      </w:r>
    </w:p>
    <w:p w14:paraId="02B1360B" w14:textId="335A7C74" w:rsidR="00C61E8E" w:rsidRPr="00C61E8E" w:rsidRDefault="00C61E8E" w:rsidP="00C6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Employees with 5+ Years Tenure</w:t>
      </w:r>
    </w:p>
    <w:p w14:paraId="6372EC15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AS EMPLOYEES_5_PLUS_YEARS</w:t>
      </w:r>
    </w:p>
    <w:p w14:paraId="4AD7C24A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EMPLOYEE_TRANSFORMED</w:t>
      </w:r>
    </w:p>
    <w:p w14:paraId="52456780" w14:textId="77777777" w:rsidR="00C61E8E" w:rsidRPr="00C61E8E" w:rsidRDefault="00C61E8E" w:rsidP="00C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DATEDIFF(</w:t>
      </w:r>
      <w:proofErr w:type="gramEnd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year, HIRE_DATE, CURRENT_DATE) &gt;= </w:t>
      </w:r>
      <w:proofErr w:type="gramStart"/>
      <w:r w:rsidRPr="00C61E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5;</w:t>
      </w:r>
      <w:proofErr w:type="gramEnd"/>
    </w:p>
    <w:p w14:paraId="4BA07271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66144CBA">
          <v:rect id="_x0000_i1043" style="width:0;height:1.5pt" o:hralign="center" o:hrstd="t" o:hr="t" fillcolor="#a0a0a0" stroked="f"/>
        </w:pict>
      </w:r>
    </w:p>
    <w:p w14:paraId="655323D4" w14:textId="14C99966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Business Insights</w:t>
      </w:r>
    </w:p>
    <w:p w14:paraId="4192607F" w14:textId="77777777" w:rsidR="00C61E8E" w:rsidRPr="00C61E8E" w:rsidRDefault="00C61E8E" w:rsidP="00C61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Senior employees represent higher salary </w:t>
      </w:r>
      <w:proofErr w:type="gramStart"/>
      <w:r w:rsidRPr="00C61E8E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gramEnd"/>
    </w:p>
    <w:p w14:paraId="278CB1DE" w14:textId="77777777" w:rsidR="00C61E8E" w:rsidRPr="00C61E8E" w:rsidRDefault="00C61E8E" w:rsidP="00C61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Bonus eligibility correlates with retention</w:t>
      </w:r>
    </w:p>
    <w:p w14:paraId="5B90614C" w14:textId="77777777" w:rsidR="00C61E8E" w:rsidRPr="00C61E8E" w:rsidRDefault="00C61E8E" w:rsidP="00C61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Country-level distribution supports workforce planning</w:t>
      </w:r>
    </w:p>
    <w:p w14:paraId="4CF17DAB" w14:textId="77777777" w:rsidR="00C61E8E" w:rsidRPr="00C61E8E" w:rsidRDefault="00C61E8E" w:rsidP="00C61E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>High-potential employees can be targeted for leadership programs</w:t>
      </w:r>
    </w:p>
    <w:p w14:paraId="676EF9E3" w14:textId="77777777" w:rsidR="00C61E8E" w:rsidRPr="00C61E8E" w:rsidRDefault="00C61E8E" w:rsidP="00C61E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pict w14:anchorId="33D06F8F">
          <v:rect id="_x0000_i1044" style="width:0;height:1.5pt" o:hralign="center" o:hrstd="t" o:hr="t" fillcolor="#a0a0a0" stroked="f"/>
        </w:pict>
      </w:r>
    </w:p>
    <w:p w14:paraId="27756178" w14:textId="02CAA2AE" w:rsidR="00C61E8E" w:rsidRPr="00C61E8E" w:rsidRDefault="00C61E8E" w:rsidP="00C6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Summary:</w:t>
      </w:r>
    </w:p>
    <w:p w14:paraId="4859A34E" w14:textId="175CB1DC" w:rsidR="00B11664" w:rsidRPr="00C61E8E" w:rsidRDefault="00C61E8E" w:rsidP="00C6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1E8E">
        <w:rPr>
          <w:rFonts w:ascii="Times New Roman" w:eastAsia="Times New Roman" w:hAnsi="Times New Roman" w:cs="Times New Roman"/>
          <w:kern w:val="0"/>
          <w14:ligatures w14:val="none"/>
        </w:rPr>
        <w:t xml:space="preserve">“I built an end-to-end Snowflake pipeline where I ingested CSV data using an internal stage and COPY INTO, transformed it using SQL into analytics-ready tables, and performed HR analytics. The design separates raw and curated data, ensuring scalability, governance, and easy </w:t>
      </w:r>
      <w:proofErr w:type="gramStart"/>
      <w:r w:rsidRPr="00C61E8E">
        <w:rPr>
          <w:rFonts w:ascii="Times New Roman" w:eastAsia="Times New Roman" w:hAnsi="Times New Roman" w:cs="Times New Roman"/>
          <w:kern w:val="0"/>
          <w14:ligatures w14:val="none"/>
        </w:rPr>
        <w:t>reporting.”</w:t>
      </w:r>
      <w:proofErr w:type="gramEnd"/>
    </w:p>
    <w:sectPr w:rsidR="00B11664" w:rsidRPr="00C61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B1D4C"/>
    <w:multiLevelType w:val="multilevel"/>
    <w:tmpl w:val="627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1961FD"/>
    <w:multiLevelType w:val="multilevel"/>
    <w:tmpl w:val="849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05524"/>
    <w:multiLevelType w:val="multilevel"/>
    <w:tmpl w:val="16C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662322">
    <w:abstractNumId w:val="1"/>
  </w:num>
  <w:num w:numId="2" w16cid:durableId="722100945">
    <w:abstractNumId w:val="2"/>
  </w:num>
  <w:num w:numId="3" w16cid:durableId="1235899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8E"/>
    <w:rsid w:val="00747BFB"/>
    <w:rsid w:val="008E5F4C"/>
    <w:rsid w:val="00B11664"/>
    <w:rsid w:val="00C61E8E"/>
    <w:rsid w:val="00CB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96CE"/>
  <w15:chartTrackingRefBased/>
  <w15:docId w15:val="{844A5B2F-EA40-450F-8935-66E95F64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841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Radif</dc:creator>
  <cp:keywords/>
  <dc:description/>
  <cp:lastModifiedBy>Ari Radif</cp:lastModifiedBy>
  <cp:revision>2</cp:revision>
  <dcterms:created xsi:type="dcterms:W3CDTF">2026-01-06T20:45:00Z</dcterms:created>
  <dcterms:modified xsi:type="dcterms:W3CDTF">2026-01-06T20:45:00Z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f2ef52ee-003d-48a6-aee8-431aaf8a94f0</vt:lpwstr>
  </property>
</Properties>
</file>