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To whom so ever it may concern</w:t>
      </w:r>
    </w:p>
    <w:p/>
    <w:p>
      <w:r>
        <w:rPr>
          <w:rFonts w:ascii="Calibri" w:hAnsi="Calibri"/>
          <w:sz w:val="22"/>
        </w:rPr>
        <w:t>I, {{r prop_name }} {{r prop_relation }} Sh. {{r prop_father_name }} R/o {{r prop_address }}, do hereby certify that during the last three years my working details are as follows: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Sr. No.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Time 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Working/Occupation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Remarks</w:t>
            </w:r>
          </w:p>
        </w:tc>
      </w:tr>
      <w:tr>
        <w:tc>
          <w:tcPr>
            <w:tcW w:type="dxa" w:w="2160"/>
          </w:tcPr>
          <w:p>
            <w:r>
              <w:t>{%tr for item in rp_work_history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{{r item.sr_no }}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{{r item.time_period }}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{{r item.occupation }}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{{r item.remarks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It is further certified that at present I have joined M/s {{r firm_name }} Situated at {{r firm_address }}, w.e.f {{r rp_joining_date }} as RP and neither working nor studying anywhere else.</w:t>
      </w:r>
    </w:p>
    <w:p/>
    <w:p>
      <w:r>
        <w:rPr>
          <w:rFonts w:ascii="Calibri" w:hAnsi="Calibri"/>
          <w:sz w:val="22"/>
        </w:rPr>
        <w:t>Phone no-{{r prop_phone }}</w:t>
      </w:r>
    </w:p>
    <w:p/>
    <w:p>
      <w:r>
        <w:rPr>
          <w:rFonts w:ascii="Calibri" w:hAnsi="Calibri"/>
          <w:sz w:val="22"/>
        </w:rPr>
        <w:t>Date: ……………………………</w:t>
        <w:tab/>
        <w:tab/>
        <w:tab/>
        <w:tab/>
        <w:t xml:space="preserve">         (Partner cum Regd. Pharmacist)</w:t>
      </w:r>
    </w:p>
    <w:p/>
    <w:p>
      <w:r>
        <w:rPr>
          <w:rFonts w:ascii="Calibri" w:hAnsi="Calibri"/>
          <w:sz w:val="22"/>
        </w:rPr>
        <w:t>Verification</w:t>
      </w:r>
    </w:p>
    <w:p/>
    <w:p>
      <w:r>
        <w:rPr>
          <w:rFonts w:ascii="Calibri" w:hAnsi="Calibri"/>
          <w:sz w:val="22"/>
        </w:rPr>
        <w:t>I know Mr. {{r prop_name }} {{r prop_relation }} Sh. {{r prop_father_name }} having qualification {{r rp_qualification }} personally for the last more than three years and as per best of my knowledge, the above-mentioned details are correct and he has never been prosecuted/convicted by any Court in India.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