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9p9vkzgljr1" w:id="0"/>
      <w:bookmarkEnd w:id="0"/>
      <w:r w:rsidDel="00000000" w:rsidR="00000000" w:rsidRPr="00000000">
        <w:rPr>
          <w:rtl w:val="0"/>
        </w:rPr>
        <w:t xml:space="preserve">Substance Painter Custom Exporter</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pStyle w:val="Subtitle"/>
        <w:rPr>
          <w:b w:val="0"/>
          <w:sz w:val="28"/>
          <w:szCs w:val="28"/>
        </w:rPr>
      </w:pPr>
      <w:bookmarkStart w:colFirst="0" w:colLast="0" w:name="_332lcbmrlzhg" w:id="1"/>
      <w:bookmarkEnd w:id="1"/>
      <w:r w:rsidDel="00000000" w:rsidR="00000000" w:rsidRPr="00000000">
        <w:rPr>
          <w:b w:val="1"/>
          <w:sz w:val="32"/>
          <w:szCs w:val="32"/>
          <w:rtl w:val="0"/>
        </w:rPr>
        <w:t xml:space="preserve">Goal:</w:t>
      </w:r>
      <w:r w:rsidDel="00000000" w:rsidR="00000000" w:rsidRPr="00000000">
        <w:rPr>
          <w:sz w:val="28"/>
          <w:szCs w:val="28"/>
          <w:rtl w:val="0"/>
        </w:rPr>
        <w:t xml:space="preserve"> </w:t>
      </w:r>
      <w:r w:rsidDel="00000000" w:rsidR="00000000" w:rsidRPr="00000000">
        <w:rPr>
          <w:b w:val="0"/>
          <w:sz w:val="28"/>
          <w:szCs w:val="28"/>
          <w:rtl w:val="0"/>
        </w:rPr>
        <w:t xml:space="preserve">Automated way of exporting texture sets with consideration of Project requirements.</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pStyle w:val="Subtitle"/>
        <w:rPr/>
      </w:pPr>
      <w:bookmarkStart w:colFirst="0" w:colLast="0" w:name="_e5e080dy1t85" w:id="2"/>
      <w:bookmarkEnd w:id="2"/>
      <w:r w:rsidDel="00000000" w:rsidR="00000000" w:rsidRPr="00000000">
        <w:rPr>
          <w:rtl w:val="0"/>
        </w:rPr>
        <w:t xml:space="preserve">Key Features:</w:t>
      </w:r>
    </w:p>
    <w:p w:rsidR="00000000" w:rsidDel="00000000" w:rsidP="00000000" w:rsidRDefault="00000000" w:rsidRPr="00000000" w14:paraId="00000006">
      <w:pPr>
        <w:pStyle w:val="Subtitle"/>
        <w:numPr>
          <w:ilvl w:val="0"/>
          <w:numId w:val="4"/>
        </w:numPr>
        <w:ind w:left="720" w:hanging="360"/>
        <w:rPr>
          <w:b w:val="0"/>
          <w:sz w:val="28"/>
          <w:szCs w:val="28"/>
        </w:rPr>
      </w:pPr>
      <w:bookmarkStart w:colFirst="0" w:colLast="0" w:name="_i8j6r998ev5h" w:id="3"/>
      <w:bookmarkEnd w:id="3"/>
      <w:r w:rsidDel="00000000" w:rsidR="00000000" w:rsidRPr="00000000">
        <w:rPr>
          <w:b w:val="0"/>
          <w:sz w:val="28"/>
          <w:szCs w:val="28"/>
          <w:rtl w:val="0"/>
        </w:rPr>
        <w:t xml:space="preserve">Generate export path</w:t>
      </w:r>
    </w:p>
    <w:p w:rsidR="00000000" w:rsidDel="00000000" w:rsidP="00000000" w:rsidRDefault="00000000" w:rsidRPr="00000000" w14:paraId="00000007">
      <w:pPr>
        <w:pStyle w:val="Subtitle"/>
        <w:numPr>
          <w:ilvl w:val="0"/>
          <w:numId w:val="4"/>
        </w:numPr>
        <w:ind w:left="720" w:hanging="360"/>
        <w:rPr>
          <w:b w:val="0"/>
          <w:sz w:val="28"/>
          <w:szCs w:val="28"/>
        </w:rPr>
      </w:pPr>
      <w:bookmarkStart w:colFirst="0" w:colLast="0" w:name="_dn4c4nl79fg" w:id="4"/>
      <w:bookmarkEnd w:id="4"/>
      <w:r w:rsidDel="00000000" w:rsidR="00000000" w:rsidRPr="00000000">
        <w:rPr>
          <w:b w:val="0"/>
          <w:sz w:val="28"/>
          <w:szCs w:val="28"/>
          <w:rtl w:val="0"/>
        </w:rPr>
        <w:t xml:space="preserve">Validate Texture set Name and Resolution</w:t>
      </w:r>
    </w:p>
    <w:p w:rsidR="00000000" w:rsidDel="00000000" w:rsidP="00000000" w:rsidRDefault="00000000" w:rsidRPr="00000000" w14:paraId="00000008">
      <w:pPr>
        <w:pStyle w:val="Subtitle"/>
        <w:numPr>
          <w:ilvl w:val="0"/>
          <w:numId w:val="4"/>
        </w:numPr>
        <w:ind w:left="720" w:hanging="360"/>
        <w:rPr>
          <w:b w:val="0"/>
          <w:sz w:val="28"/>
          <w:szCs w:val="28"/>
        </w:rPr>
      </w:pPr>
      <w:bookmarkStart w:colFirst="0" w:colLast="0" w:name="_ouaqj28ss33" w:id="5"/>
      <w:bookmarkEnd w:id="5"/>
      <w:r w:rsidDel="00000000" w:rsidR="00000000" w:rsidRPr="00000000">
        <w:rPr>
          <w:b w:val="0"/>
          <w:sz w:val="28"/>
          <w:szCs w:val="28"/>
          <w:rtl w:val="0"/>
        </w:rPr>
        <w:t xml:space="preserve">Support Multiple Asset Types and Export Presets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B">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3i71iyr6jh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overview</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color w:val="1155cc"/>
              <w:u w:val="single"/>
            </w:rPr>
          </w:pPr>
          <w:hyperlink w:anchor="_czicj4rnu9g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 Widget Window</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oadzbe2fzal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Resolution over budget Dialog Window</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1mw15yu6qay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Hotkeys</w:t>
            </w:r>
          </w:hyperlink>
          <w:r w:rsidDel="00000000" w:rsidR="00000000" w:rsidRPr="00000000">
            <w:rPr>
              <w:rtl w:val="0"/>
            </w:rPr>
          </w:r>
        </w:p>
        <w:p w:rsidR="00000000" w:rsidDel="00000000" w:rsidP="00000000" w:rsidRDefault="00000000" w:rsidRPr="00000000" w14:paraId="0000000F">
          <w:pPr>
            <w:widowControl w:val="0"/>
            <w:spacing w:before="60" w:line="240" w:lineRule="auto"/>
            <w:rPr>
              <w:b w:val="0"/>
              <w:color w:val="1155cc"/>
              <w:u w:val="single"/>
            </w:rPr>
          </w:pPr>
          <w:hyperlink w:anchor="_5ntyw1wiax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Supported Asset Types</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color w:val="1155cc"/>
              <w:u w:val="single"/>
            </w:rPr>
          </w:pPr>
          <w:hyperlink w:anchor="_fqmxwoe1ruq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Supported Export Presets (Shader Types)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asorkzjqqvm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3vbqxj5p5aa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Armament</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e06s7nv68t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Morph</w:t>
            </w:r>
          </w:hyperlink>
          <w:r w:rsidDel="00000000" w:rsidR="00000000" w:rsidRPr="00000000">
            <w:rPr>
              <w:rtl w:val="0"/>
            </w:rPr>
          </w:r>
        </w:p>
        <w:p w:rsidR="00000000" w:rsidDel="00000000" w:rsidP="00000000" w:rsidRDefault="00000000" w:rsidRPr="00000000" w14:paraId="00000014">
          <w:pPr>
            <w:widowControl w:val="0"/>
            <w:spacing w:before="60" w:line="240" w:lineRule="auto"/>
            <w:rPr>
              <w:b w:val="0"/>
              <w:color w:val="1155cc"/>
              <w:u w:val="single"/>
            </w:rPr>
          </w:pPr>
          <w:hyperlink w:anchor="_kesrg04itd3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Validation rules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d3dehm6g38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Texture Set Naming rules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2nwa7z1igw2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rules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yl1532reirz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Naming rules for Props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wj7d0hi3wfz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Naming rules for Weapons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nrd3hlcuup8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Naming rules for Characters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nvkoq4l6h0l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Texture Set Resolution rules</w:t>
            </w:r>
          </w:hyperlink>
          <w:r w:rsidDel="00000000" w:rsidR="00000000" w:rsidRPr="00000000">
            <w:rPr>
              <w:rtl w:val="0"/>
            </w:rPr>
          </w:r>
        </w:p>
        <w:p w:rsidR="00000000" w:rsidDel="00000000" w:rsidP="00000000" w:rsidRDefault="00000000" w:rsidRPr="00000000" w14:paraId="0000001B">
          <w:pPr>
            <w:widowControl w:val="0"/>
            <w:spacing w:before="60" w:line="240" w:lineRule="auto"/>
            <w:rPr>
              <w:b w:val="0"/>
              <w:color w:val="1155cc"/>
              <w:u w:val="single"/>
            </w:rPr>
          </w:pPr>
          <w:hyperlink w:anchor="_6pd1f7lxkl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Contact point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uy4ajxlf7ttg" w:id="6"/>
      <w:bookmarkEnd w:id="6"/>
      <w:r w:rsidDel="00000000" w:rsidR="00000000" w:rsidRPr="00000000">
        <w:rPr>
          <w:rtl w:val="0"/>
        </w:rPr>
      </w:r>
    </w:p>
    <w:p w:rsidR="00000000" w:rsidDel="00000000" w:rsidP="00000000" w:rsidRDefault="00000000" w:rsidRPr="00000000" w14:paraId="0000001F">
      <w:pPr>
        <w:pStyle w:val="Heading1"/>
        <w:jc w:val="center"/>
        <w:rPr/>
      </w:pPr>
      <w:bookmarkStart w:colFirst="0" w:colLast="0" w:name="_3i71iyr6jhhm" w:id="7"/>
      <w:bookmarkEnd w:id="7"/>
      <w:r w:rsidDel="00000000" w:rsidR="00000000" w:rsidRPr="00000000">
        <w:rPr>
          <w:rtl w:val="0"/>
        </w:rPr>
        <w:t xml:space="preserve">UI overview</w:t>
      </w:r>
    </w:p>
    <w:p w:rsidR="00000000" w:rsidDel="00000000" w:rsidP="00000000" w:rsidRDefault="00000000" w:rsidRPr="00000000" w14:paraId="00000020">
      <w:pPr>
        <w:pStyle w:val="Heading2"/>
        <w:jc w:val="center"/>
        <w:rPr/>
      </w:pPr>
      <w:bookmarkStart w:colFirst="0" w:colLast="0" w:name="_czicj4rnu9gz" w:id="8"/>
      <w:bookmarkEnd w:id="8"/>
      <w:r w:rsidDel="00000000" w:rsidR="00000000" w:rsidRPr="00000000">
        <w:rPr>
          <w:rtl w:val="0"/>
        </w:rPr>
        <w:t xml:space="preserve">Main Widget Window</w:t>
      </w:r>
    </w:p>
    <w:p w:rsidR="00000000" w:rsidDel="00000000" w:rsidP="00000000" w:rsidRDefault="00000000" w:rsidRPr="00000000" w14:paraId="00000021">
      <w:pPr>
        <w:jc w:val="left"/>
        <w:rPr>
          <w:sz w:val="28"/>
          <w:szCs w:val="28"/>
        </w:rPr>
      </w:pPr>
      <w:r w:rsidDel="00000000" w:rsidR="00000000" w:rsidRPr="00000000">
        <w:rPr>
          <w:sz w:val="28"/>
          <w:szCs w:val="28"/>
        </w:rPr>
        <w:drawing>
          <wp:inline distB="114300" distT="114300" distL="114300" distR="114300">
            <wp:extent cx="5943600" cy="3962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b w:val="1"/>
          <w:sz w:val="28"/>
          <w:szCs w:val="28"/>
          <w:rtl w:val="0"/>
        </w:rPr>
        <w:t xml:space="preserve">1. Asset Type</w:t>
      </w:r>
      <w:r w:rsidDel="00000000" w:rsidR="00000000" w:rsidRPr="00000000">
        <w:rPr>
          <w:sz w:val="28"/>
          <w:szCs w:val="28"/>
          <w:rtl w:val="0"/>
        </w:rPr>
        <w:t xml:space="preserve">. Dropbox to specify Asset Type. It affects the Export Path generation process as well as Naming and Resolution validation.</w:t>
      </w:r>
    </w:p>
    <w:p w:rsidR="00000000" w:rsidDel="00000000" w:rsidP="00000000" w:rsidRDefault="00000000" w:rsidRPr="00000000" w14:paraId="00000024">
      <w:pPr>
        <w:ind w:left="0" w:firstLine="0"/>
        <w:rPr>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 </w:t>
      </w:r>
      <w:r w:rsidDel="00000000" w:rsidR="00000000" w:rsidRPr="00000000">
        <w:rPr>
          <w:b w:val="1"/>
          <w:sz w:val="28"/>
          <w:szCs w:val="28"/>
          <w:rtl w:val="0"/>
        </w:rPr>
        <w:t xml:space="preserve">Personal Export</w:t>
      </w:r>
      <w:r w:rsidDel="00000000" w:rsidR="00000000" w:rsidRPr="00000000">
        <w:rPr>
          <w:sz w:val="28"/>
          <w:szCs w:val="28"/>
          <w:rtl w:val="0"/>
        </w:rPr>
        <w:t xml:space="preserve">. Checkbox to specify either the Export Path should be generated in Official project path (unchecked) or Personal (checked)</w:t>
      </w:r>
    </w:p>
    <w:p w:rsidR="00000000" w:rsidDel="00000000" w:rsidP="00000000" w:rsidRDefault="00000000" w:rsidRPr="00000000" w14:paraId="00000025">
      <w:pPr>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w:t>
      </w:r>
      <w:r w:rsidDel="00000000" w:rsidR="00000000" w:rsidRPr="00000000">
        <w:rPr>
          <w:b w:val="1"/>
          <w:sz w:val="28"/>
          <w:szCs w:val="28"/>
          <w:rtl w:val="0"/>
        </w:rPr>
        <w:t xml:space="preserve">Refresh </w:t>
      </w:r>
      <w:r w:rsidDel="00000000" w:rsidR="00000000" w:rsidRPr="00000000">
        <w:rPr>
          <w:sz w:val="28"/>
          <w:szCs w:val="28"/>
          <w:rtl w:val="0"/>
        </w:rPr>
        <w:t xml:space="preserve">button. Used to refresh the Table widget below.</w:t>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4. Table widget</w:t>
      </w:r>
      <w:r w:rsidDel="00000000" w:rsidR="00000000" w:rsidRPr="00000000">
        <w:rPr>
          <w:sz w:val="28"/>
          <w:szCs w:val="28"/>
          <w:rtl w:val="0"/>
        </w:rPr>
        <w:t xml:space="preserve"> has 6 columns that contains information about texture sets currently present in the opened .spp project. One row per one texture set.</w:t>
      </w:r>
    </w:p>
    <w:p w:rsidR="00000000" w:rsidDel="00000000" w:rsidP="00000000" w:rsidRDefault="00000000" w:rsidRPr="00000000" w14:paraId="00000027">
      <w:pPr>
        <w:ind w:left="0" w:firstLine="0"/>
        <w:rPr>
          <w:sz w:val="28"/>
          <w:szCs w:val="28"/>
        </w:rPr>
      </w:pPr>
      <w:r w:rsidDel="00000000" w:rsidR="00000000" w:rsidRPr="00000000">
        <w:rPr>
          <w:b w:val="1"/>
          <w:sz w:val="28"/>
          <w:szCs w:val="28"/>
          <w:rtl w:val="0"/>
        </w:rPr>
        <w:t xml:space="preserve">4.1 Export checkbox</w:t>
      </w:r>
      <w:r w:rsidDel="00000000" w:rsidR="00000000" w:rsidRPr="00000000">
        <w:rPr>
          <w:sz w:val="28"/>
          <w:szCs w:val="28"/>
          <w:rtl w:val="0"/>
        </w:rPr>
        <w:t xml:space="preserve">. Used to specify either the texture set in that row should be exported (checked) or ignored (unchecked). When validation is OK, the user can change the state of this checkbox. When validation is Failed, this checkbox becomes disabled and unchecked automatically to prevent export until validation is OK.</w:t>
      </w:r>
    </w:p>
    <w:p w:rsidR="00000000" w:rsidDel="00000000" w:rsidP="00000000" w:rsidRDefault="00000000" w:rsidRPr="00000000" w14:paraId="00000028">
      <w:pPr>
        <w:ind w:left="0" w:firstLine="0"/>
        <w:rPr>
          <w:sz w:val="28"/>
          <w:szCs w:val="28"/>
        </w:rPr>
      </w:pPr>
      <w:r w:rsidDel="00000000" w:rsidR="00000000" w:rsidRPr="00000000">
        <w:rPr>
          <w:b w:val="1"/>
          <w:sz w:val="28"/>
          <w:szCs w:val="28"/>
          <w:rtl w:val="0"/>
        </w:rPr>
        <w:t xml:space="preserve">4.2 Texture Set Name</w:t>
      </w:r>
      <w:r w:rsidDel="00000000" w:rsidR="00000000" w:rsidRPr="00000000">
        <w:rPr>
          <w:sz w:val="28"/>
          <w:szCs w:val="28"/>
          <w:rtl w:val="0"/>
        </w:rPr>
        <w:t xml:space="preserve">. Name of the texture set, driven from the values specified in the Texture Set List tab. Not allowed for direct users edit.</w:t>
      </w:r>
    </w:p>
    <w:p w:rsidR="00000000" w:rsidDel="00000000" w:rsidP="00000000" w:rsidRDefault="00000000" w:rsidRPr="00000000" w14:paraId="00000029">
      <w:pPr>
        <w:ind w:left="0" w:firstLine="0"/>
        <w:rPr>
          <w:sz w:val="28"/>
          <w:szCs w:val="28"/>
        </w:rPr>
      </w:pPr>
      <w:r w:rsidDel="00000000" w:rsidR="00000000" w:rsidRPr="00000000">
        <w:rPr>
          <w:b w:val="1"/>
          <w:sz w:val="28"/>
          <w:szCs w:val="28"/>
          <w:rtl w:val="0"/>
        </w:rPr>
        <w:t xml:space="preserve">4.3. Shader Type</w:t>
      </w:r>
      <w:r w:rsidDel="00000000" w:rsidR="00000000" w:rsidRPr="00000000">
        <w:rPr>
          <w:sz w:val="28"/>
          <w:szCs w:val="28"/>
          <w:rtl w:val="0"/>
        </w:rPr>
        <w:t xml:space="preserve">. Dropdown list to specify which shader (export preset) should be used during the export for texture set in that row. User can always modify it.</w:t>
      </w:r>
    </w:p>
    <w:p w:rsidR="00000000" w:rsidDel="00000000" w:rsidP="00000000" w:rsidRDefault="00000000" w:rsidRPr="00000000" w14:paraId="0000002A">
      <w:pPr>
        <w:ind w:left="0" w:firstLine="0"/>
        <w:rPr>
          <w:sz w:val="28"/>
          <w:szCs w:val="28"/>
        </w:rPr>
      </w:pPr>
      <w:r w:rsidDel="00000000" w:rsidR="00000000" w:rsidRPr="00000000">
        <w:rPr>
          <w:b w:val="1"/>
          <w:sz w:val="28"/>
          <w:szCs w:val="28"/>
          <w:rtl w:val="0"/>
        </w:rPr>
        <w:t xml:space="preserve">4.4. Resolution</w:t>
      </w:r>
      <w:r w:rsidDel="00000000" w:rsidR="00000000" w:rsidRPr="00000000">
        <w:rPr>
          <w:sz w:val="28"/>
          <w:szCs w:val="28"/>
          <w:rtl w:val="0"/>
        </w:rPr>
        <w:t xml:space="preserve">.Resolution of the texture set, driven from the values specified in the Texture Set Settings tab. Not allowed for direct users edit.</w:t>
      </w:r>
    </w:p>
    <w:p w:rsidR="00000000" w:rsidDel="00000000" w:rsidP="00000000" w:rsidRDefault="00000000" w:rsidRPr="00000000" w14:paraId="0000002B">
      <w:pPr>
        <w:ind w:left="0" w:firstLine="0"/>
        <w:rPr>
          <w:sz w:val="28"/>
          <w:szCs w:val="28"/>
        </w:rPr>
      </w:pPr>
      <w:r w:rsidDel="00000000" w:rsidR="00000000" w:rsidRPr="00000000">
        <w:rPr>
          <w:b w:val="1"/>
          <w:sz w:val="28"/>
          <w:szCs w:val="28"/>
          <w:rtl w:val="0"/>
        </w:rPr>
        <w:t xml:space="preserve">4.5 Export Path</w:t>
      </w:r>
      <w:r w:rsidDel="00000000" w:rsidR="00000000" w:rsidRPr="00000000">
        <w:rPr>
          <w:sz w:val="28"/>
          <w:szCs w:val="28"/>
          <w:rtl w:val="0"/>
        </w:rPr>
        <w:t xml:space="preserve">. Shows path in which textures of the texture set in that row will be exported to. Generated automatically based on the Asset Type, Shader Type and Texture Set name.</w:t>
      </w:r>
    </w:p>
    <w:p w:rsidR="00000000" w:rsidDel="00000000" w:rsidP="00000000" w:rsidRDefault="00000000" w:rsidRPr="00000000" w14:paraId="0000002C">
      <w:pPr>
        <w:ind w:left="0" w:firstLine="0"/>
        <w:rPr>
          <w:sz w:val="28"/>
          <w:szCs w:val="28"/>
        </w:rPr>
      </w:pPr>
      <w:r w:rsidDel="00000000" w:rsidR="00000000" w:rsidRPr="00000000">
        <w:rPr>
          <w:b w:val="1"/>
          <w:sz w:val="28"/>
          <w:szCs w:val="28"/>
          <w:rtl w:val="0"/>
        </w:rPr>
        <w:t xml:space="preserve">4.6. Validation</w:t>
      </w:r>
      <w:r w:rsidDel="00000000" w:rsidR="00000000" w:rsidRPr="00000000">
        <w:rPr>
          <w:sz w:val="28"/>
          <w:szCs w:val="28"/>
          <w:rtl w:val="0"/>
        </w:rPr>
        <w:t xml:space="preserve">. Shows status of Name and Resolution validations. Green checkmark icon represents Passed status, Red X – Failed.</w:t>
      </w:r>
    </w:p>
    <w:p w:rsidR="00000000" w:rsidDel="00000000" w:rsidP="00000000" w:rsidRDefault="00000000" w:rsidRPr="00000000" w14:paraId="0000002D">
      <w:pPr>
        <w:ind w:left="0" w:firstLine="0"/>
        <w:rPr>
          <w:sz w:val="28"/>
          <w:szCs w:val="28"/>
        </w:rPr>
      </w:pPr>
      <w:r w:rsidDel="00000000" w:rsidR="00000000" w:rsidRPr="00000000">
        <w:rPr>
          <w:b w:val="1"/>
          <w:sz w:val="28"/>
          <w:szCs w:val="28"/>
          <w:rtl w:val="0"/>
        </w:rPr>
        <w:t xml:space="preserve">5. Export button</w:t>
      </w:r>
      <w:r w:rsidDel="00000000" w:rsidR="00000000" w:rsidRPr="00000000">
        <w:rPr>
          <w:sz w:val="28"/>
          <w:szCs w:val="28"/>
          <w:rtl w:val="0"/>
        </w:rPr>
        <w:t xml:space="preserve">. Used to trigger exporting selected texture sets.</w:t>
      </w:r>
    </w:p>
    <w:p w:rsidR="00000000" w:rsidDel="00000000" w:rsidP="00000000" w:rsidRDefault="00000000" w:rsidRPr="00000000" w14:paraId="0000002E">
      <w:pPr>
        <w:ind w:left="0" w:firstLine="0"/>
        <w:rPr>
          <w:sz w:val="28"/>
          <w:szCs w:val="28"/>
        </w:rPr>
      </w:pPr>
      <w:r w:rsidDel="00000000" w:rsidR="00000000" w:rsidRPr="00000000">
        <w:rPr>
          <w:b w:val="1"/>
          <w:sz w:val="28"/>
          <w:szCs w:val="28"/>
          <w:rtl w:val="0"/>
        </w:rPr>
        <w:t xml:space="preserve">6. Help</w:t>
      </w:r>
      <w:r w:rsidDel="00000000" w:rsidR="00000000" w:rsidRPr="00000000">
        <w:rPr>
          <w:sz w:val="28"/>
          <w:szCs w:val="28"/>
          <w:rtl w:val="0"/>
        </w:rPr>
        <w:t xml:space="preserve"> button. Used to open this help menu.</w:t>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rtl w:val="0"/>
        </w:rPr>
      </w:r>
    </w:p>
    <w:p w:rsidR="00000000" w:rsidDel="00000000" w:rsidP="00000000" w:rsidRDefault="00000000" w:rsidRPr="00000000" w14:paraId="00000031">
      <w:pPr>
        <w:pStyle w:val="Heading2"/>
        <w:jc w:val="center"/>
        <w:rPr/>
      </w:pPr>
      <w:bookmarkStart w:colFirst="0" w:colLast="0" w:name="_oadzbe2fzalo" w:id="9"/>
      <w:bookmarkEnd w:id="9"/>
      <w:r w:rsidDel="00000000" w:rsidR="00000000" w:rsidRPr="00000000">
        <w:rPr>
          <w:rtl w:val="0"/>
        </w:rPr>
        <w:t xml:space="preserve">Resolution over budget Dialog Window</w:t>
      </w:r>
    </w:p>
    <w:p w:rsidR="00000000" w:rsidDel="00000000" w:rsidP="00000000" w:rsidRDefault="00000000" w:rsidRPr="00000000" w14:paraId="00000032">
      <w:pPr>
        <w:ind w:left="0" w:firstLine="0"/>
        <w:rPr>
          <w:sz w:val="28"/>
          <w:szCs w:val="28"/>
        </w:rPr>
      </w:pPr>
      <w:r w:rsidDel="00000000" w:rsidR="00000000" w:rsidRPr="00000000">
        <w:rPr>
          <w:sz w:val="28"/>
          <w:szCs w:val="28"/>
        </w:rPr>
        <w:drawing>
          <wp:inline distB="114300" distT="114300" distL="114300" distR="114300">
            <wp:extent cx="5810250" cy="1914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sz w:val="28"/>
          <w:szCs w:val="28"/>
          <w:rtl w:val="0"/>
        </w:rPr>
        <w:t xml:space="preserve">That Dialog Window appears if there is at least one texture set in the opened .spp project that exceeds the specified Resolution limitations.</w:t>
      </w:r>
    </w:p>
    <w:p w:rsidR="00000000" w:rsidDel="00000000" w:rsidP="00000000" w:rsidRDefault="00000000" w:rsidRPr="00000000" w14:paraId="00000034">
      <w:pPr>
        <w:ind w:left="0" w:firstLine="0"/>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Allows the tool to apply max required resolution for all texture sets listed in the opened .spp file.</w:t>
      </w:r>
    </w:p>
    <w:p w:rsidR="00000000" w:rsidDel="00000000" w:rsidP="00000000" w:rsidRDefault="00000000" w:rsidRPr="00000000" w14:paraId="00000035">
      <w:pPr>
        <w:ind w:left="0" w:firstLine="0"/>
        <w:rPr>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 Skips the automated resolution adjustment.</w:t>
      </w:r>
    </w:p>
    <w:p w:rsidR="00000000" w:rsidDel="00000000" w:rsidP="00000000" w:rsidRDefault="00000000" w:rsidRPr="00000000" w14:paraId="00000036">
      <w:pPr>
        <w:ind w:left="0" w:firstLine="0"/>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Checkbox to not show this dialog window further on even if there is resolution validation failed.</w:t>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pStyle w:val="Heading2"/>
        <w:ind w:left="0" w:firstLine="0"/>
        <w:rPr/>
      </w:pPr>
      <w:bookmarkStart w:colFirst="0" w:colLast="0" w:name="_1mw15yu6qayf" w:id="10"/>
      <w:bookmarkEnd w:id="10"/>
      <w:r w:rsidDel="00000000" w:rsidR="00000000" w:rsidRPr="00000000">
        <w:rPr>
          <w:rtl w:val="0"/>
        </w:rPr>
        <w:t xml:space="preserve">Hotkeys</w:t>
      </w:r>
    </w:p>
    <w:p w:rsidR="00000000" w:rsidDel="00000000" w:rsidP="00000000" w:rsidRDefault="00000000" w:rsidRPr="00000000" w14:paraId="00000039">
      <w:pPr>
        <w:numPr>
          <w:ilvl w:val="0"/>
          <w:numId w:val="2"/>
        </w:numPr>
        <w:ind w:left="720" w:hanging="360"/>
        <w:rPr>
          <w:sz w:val="28"/>
          <w:szCs w:val="28"/>
        </w:rPr>
      </w:pPr>
      <w:r w:rsidDel="00000000" w:rsidR="00000000" w:rsidRPr="00000000">
        <w:rPr>
          <w:sz w:val="28"/>
          <w:szCs w:val="28"/>
          <w:rtl w:val="0"/>
        </w:rPr>
        <w:t xml:space="preserve">Alt + F1 – Open Help Menu.</w:t>
      </w:r>
    </w:p>
    <w:p w:rsidR="00000000" w:rsidDel="00000000" w:rsidP="00000000" w:rsidRDefault="00000000" w:rsidRPr="00000000" w14:paraId="0000003A">
      <w:pPr>
        <w:numPr>
          <w:ilvl w:val="0"/>
          <w:numId w:val="2"/>
        </w:numPr>
        <w:ind w:left="720" w:hanging="360"/>
        <w:rPr>
          <w:sz w:val="28"/>
          <w:szCs w:val="28"/>
        </w:rPr>
      </w:pPr>
      <w:r w:rsidDel="00000000" w:rsidR="00000000" w:rsidRPr="00000000">
        <w:rPr>
          <w:sz w:val="28"/>
          <w:szCs w:val="28"/>
          <w:rtl w:val="0"/>
        </w:rPr>
        <w:t xml:space="preserve">Alt + R – Refresh Table widget.</w:t>
      </w:r>
    </w:p>
    <w:p w:rsidR="00000000" w:rsidDel="00000000" w:rsidP="00000000" w:rsidRDefault="00000000" w:rsidRPr="00000000" w14:paraId="0000003B">
      <w:pPr>
        <w:numPr>
          <w:ilvl w:val="0"/>
          <w:numId w:val="2"/>
        </w:numPr>
        <w:ind w:left="720" w:hanging="360"/>
        <w:rPr>
          <w:sz w:val="28"/>
          <w:szCs w:val="28"/>
        </w:rPr>
      </w:pPr>
      <w:r w:rsidDel="00000000" w:rsidR="00000000" w:rsidRPr="00000000">
        <w:rPr>
          <w:sz w:val="28"/>
          <w:szCs w:val="28"/>
          <w:rtl w:val="0"/>
        </w:rPr>
        <w:t xml:space="preserve">Alt + E – Export selected Texture Sets. </w:t>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pStyle w:val="Heading1"/>
        <w:jc w:val="center"/>
        <w:rPr/>
      </w:pPr>
      <w:bookmarkStart w:colFirst="0" w:colLast="0" w:name="_5ntyw1wiax8" w:id="11"/>
      <w:bookmarkEnd w:id="11"/>
      <w:r w:rsidDel="00000000" w:rsidR="00000000" w:rsidRPr="00000000">
        <w:rPr>
          <w:rtl w:val="0"/>
        </w:rPr>
        <w:t xml:space="preserve">Supported Asset Types</w:t>
      </w:r>
    </w:p>
    <w:p w:rsidR="00000000" w:rsidDel="00000000" w:rsidP="00000000" w:rsidRDefault="00000000" w:rsidRPr="00000000" w14:paraId="0000003E">
      <w:pPr>
        <w:numPr>
          <w:ilvl w:val="0"/>
          <w:numId w:val="1"/>
        </w:numPr>
        <w:ind w:left="720" w:hanging="360"/>
        <w:rPr>
          <w:sz w:val="28"/>
          <w:szCs w:val="28"/>
          <w:u w:val="none"/>
        </w:rPr>
      </w:pPr>
      <w:r w:rsidDel="00000000" w:rsidR="00000000" w:rsidRPr="00000000">
        <w:rPr>
          <w:sz w:val="28"/>
          <w:szCs w:val="28"/>
          <w:rtl w:val="0"/>
        </w:rPr>
        <w:t xml:space="preserve">Props;</w:t>
      </w:r>
    </w:p>
    <w:p w:rsidR="00000000" w:rsidDel="00000000" w:rsidP="00000000" w:rsidRDefault="00000000" w:rsidRPr="00000000" w14:paraId="0000003F">
      <w:pPr>
        <w:numPr>
          <w:ilvl w:val="0"/>
          <w:numId w:val="1"/>
        </w:numPr>
        <w:ind w:left="720" w:hanging="360"/>
        <w:rPr>
          <w:sz w:val="28"/>
          <w:szCs w:val="28"/>
          <w:u w:val="none"/>
        </w:rPr>
      </w:pPr>
      <w:r w:rsidDel="00000000" w:rsidR="00000000" w:rsidRPr="00000000">
        <w:rPr>
          <w:sz w:val="28"/>
          <w:szCs w:val="28"/>
          <w:rtl w:val="0"/>
        </w:rPr>
        <w:t xml:space="preserve">Weapons;</w:t>
      </w:r>
    </w:p>
    <w:p w:rsidR="00000000" w:rsidDel="00000000" w:rsidP="00000000" w:rsidRDefault="00000000" w:rsidRPr="00000000" w14:paraId="00000040">
      <w:pPr>
        <w:numPr>
          <w:ilvl w:val="0"/>
          <w:numId w:val="1"/>
        </w:numPr>
        <w:ind w:left="720" w:hanging="360"/>
        <w:rPr>
          <w:sz w:val="28"/>
          <w:szCs w:val="28"/>
          <w:u w:val="none"/>
        </w:rPr>
      </w:pPr>
      <w:r w:rsidDel="00000000" w:rsidR="00000000" w:rsidRPr="00000000">
        <w:rPr>
          <w:sz w:val="28"/>
          <w:szCs w:val="28"/>
          <w:rtl w:val="0"/>
        </w:rPr>
        <w:t xml:space="preserve">Characters.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fqmxwoe1ruqi" w:id="12"/>
      <w:bookmarkEnd w:id="12"/>
      <w:r w:rsidDel="00000000" w:rsidR="00000000" w:rsidRPr="00000000">
        <w:rPr>
          <w:rtl w:val="0"/>
        </w:rPr>
        <w:t xml:space="preserve">Supported Export Presets (Shader 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ind w:left="0" w:firstLine="0"/>
        <w:rPr/>
      </w:pPr>
      <w:bookmarkStart w:colFirst="0" w:colLast="0" w:name="_asorkzjqqvmr" w:id="13"/>
      <w:bookmarkEnd w:id="13"/>
      <w:r w:rsidDel="00000000" w:rsidR="00000000" w:rsidRPr="00000000">
        <w:rPr>
          <w:b w:val="1"/>
          <w:rtl w:val="0"/>
        </w:rPr>
        <w:t xml:space="preserve">Basic</w:t>
      </w: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sz w:val="28"/>
          <w:szCs w:val="28"/>
          <w:rtl w:val="0"/>
        </w:rPr>
        <w:t xml:space="preserve">Originally intended for asset type Props.</w:t>
      </w:r>
    </w:p>
    <w:p w:rsidR="00000000" w:rsidDel="00000000" w:rsidP="00000000" w:rsidRDefault="00000000" w:rsidRPr="00000000" w14:paraId="00000046">
      <w:pPr>
        <w:ind w:left="0" w:firstLine="720"/>
        <w:rPr>
          <w:sz w:val="28"/>
          <w:szCs w:val="28"/>
        </w:rPr>
      </w:pPr>
      <w:r w:rsidDel="00000000" w:rsidR="00000000" w:rsidRPr="00000000">
        <w:rPr>
          <w:sz w:val="28"/>
          <w:szCs w:val="28"/>
          <w:rtl w:val="0"/>
        </w:rPr>
        <w:t xml:space="preserve">Channels:</w:t>
      </w:r>
    </w:p>
    <w:p w:rsidR="00000000" w:rsidDel="00000000" w:rsidP="00000000" w:rsidRDefault="00000000" w:rsidRPr="00000000" w14:paraId="00000047">
      <w:pPr>
        <w:numPr>
          <w:ilvl w:val="1"/>
          <w:numId w:val="3"/>
        </w:numPr>
        <w:ind w:left="1440" w:hanging="360"/>
        <w:rPr>
          <w:sz w:val="28"/>
          <w:szCs w:val="28"/>
          <w:u w:val="none"/>
        </w:rPr>
      </w:pPr>
      <w:r w:rsidDel="00000000" w:rsidR="00000000" w:rsidRPr="00000000">
        <w:rPr>
          <w:sz w:val="28"/>
          <w:szCs w:val="28"/>
          <w:rtl w:val="0"/>
        </w:rPr>
        <w:t xml:space="preserve">Albedo (RGB)</w:t>
      </w:r>
    </w:p>
    <w:p w:rsidR="00000000" w:rsidDel="00000000" w:rsidP="00000000" w:rsidRDefault="00000000" w:rsidRPr="00000000" w14:paraId="00000048">
      <w:pPr>
        <w:numPr>
          <w:ilvl w:val="1"/>
          <w:numId w:val="3"/>
        </w:numPr>
        <w:ind w:left="1440" w:hanging="360"/>
        <w:rPr>
          <w:sz w:val="28"/>
          <w:szCs w:val="28"/>
          <w:u w:val="none"/>
        </w:rPr>
      </w:pPr>
      <w:r w:rsidDel="00000000" w:rsidR="00000000" w:rsidRPr="00000000">
        <w:rPr>
          <w:sz w:val="28"/>
          <w:szCs w:val="28"/>
          <w:rtl w:val="0"/>
        </w:rPr>
        <w:t xml:space="preserve">Normal (RBG)</w:t>
      </w:r>
    </w:p>
    <w:p w:rsidR="00000000" w:rsidDel="00000000" w:rsidP="00000000" w:rsidRDefault="00000000" w:rsidRPr="00000000" w14:paraId="00000049">
      <w:pPr>
        <w:numPr>
          <w:ilvl w:val="1"/>
          <w:numId w:val="3"/>
        </w:numPr>
        <w:ind w:left="1440" w:hanging="360"/>
        <w:rPr>
          <w:sz w:val="28"/>
          <w:szCs w:val="28"/>
          <w:u w:val="none"/>
        </w:rPr>
      </w:pPr>
      <w:r w:rsidDel="00000000" w:rsidR="00000000" w:rsidRPr="00000000">
        <w:rPr>
          <w:sz w:val="28"/>
          <w:szCs w:val="28"/>
          <w:rtl w:val="0"/>
        </w:rPr>
        <w:t xml:space="preserve">Roughness (Grayscale)</w:t>
      </w:r>
    </w:p>
    <w:p w:rsidR="00000000" w:rsidDel="00000000" w:rsidP="00000000" w:rsidRDefault="00000000" w:rsidRPr="00000000" w14:paraId="0000004A">
      <w:pPr>
        <w:numPr>
          <w:ilvl w:val="1"/>
          <w:numId w:val="3"/>
        </w:numPr>
        <w:ind w:left="1440" w:hanging="360"/>
        <w:rPr>
          <w:sz w:val="28"/>
          <w:szCs w:val="28"/>
          <w:u w:val="none"/>
        </w:rPr>
      </w:pPr>
      <w:r w:rsidDel="00000000" w:rsidR="00000000" w:rsidRPr="00000000">
        <w:rPr>
          <w:sz w:val="28"/>
          <w:szCs w:val="28"/>
          <w:rtl w:val="0"/>
        </w:rPr>
        <w:t xml:space="preserve">Metallic (Grayscale)</w:t>
      </w:r>
    </w:p>
    <w:p w:rsidR="00000000" w:rsidDel="00000000" w:rsidP="00000000" w:rsidRDefault="00000000" w:rsidRPr="00000000" w14:paraId="0000004B">
      <w:pPr>
        <w:ind w:left="0" w:firstLine="720"/>
        <w:rPr>
          <w:sz w:val="28"/>
          <w:szCs w:val="28"/>
        </w:rPr>
      </w:pPr>
      <w:r w:rsidDel="00000000" w:rsidR="00000000" w:rsidRPr="00000000">
        <w:rPr>
          <w:sz w:val="28"/>
          <w:szCs w:val="28"/>
          <w:rtl w:val="0"/>
        </w:rPr>
        <w:t xml:space="preserve">Format: .png, 8 bits</w:t>
      </w:r>
    </w:p>
    <w:p w:rsidR="00000000" w:rsidDel="00000000" w:rsidP="00000000" w:rsidRDefault="00000000" w:rsidRPr="00000000" w14:paraId="0000004C">
      <w:pPr>
        <w:ind w:left="0" w:firstLine="720"/>
        <w:rPr>
          <w:b w:val="1"/>
          <w:sz w:val="28"/>
          <w:szCs w:val="28"/>
        </w:rPr>
      </w:pPr>
      <w:r w:rsidDel="00000000" w:rsidR="00000000" w:rsidRPr="00000000">
        <w:rPr>
          <w:sz w:val="28"/>
          <w:szCs w:val="28"/>
          <w:rtl w:val="0"/>
        </w:rPr>
        <w:t xml:space="preserve">Output Template: Custom_Basic.spexp</w:t>
        <w:br w:type="textWrapping"/>
      </w:r>
      <w:r w:rsidDel="00000000" w:rsidR="00000000" w:rsidRPr="00000000">
        <w:rPr>
          <w:rtl w:val="0"/>
        </w:rPr>
      </w:r>
    </w:p>
    <w:p w:rsidR="00000000" w:rsidDel="00000000" w:rsidP="00000000" w:rsidRDefault="00000000" w:rsidRPr="00000000" w14:paraId="0000004D">
      <w:pPr>
        <w:pStyle w:val="Heading2"/>
        <w:ind w:left="0" w:firstLine="0"/>
        <w:rPr/>
      </w:pPr>
      <w:bookmarkStart w:colFirst="0" w:colLast="0" w:name="_3vbqxj5p5aap" w:id="14"/>
      <w:bookmarkEnd w:id="14"/>
      <w:r w:rsidDel="00000000" w:rsidR="00000000" w:rsidRPr="00000000">
        <w:rPr>
          <w:rtl w:val="0"/>
        </w:rPr>
        <w:t xml:space="preserve">Armament</w:t>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Originally intended for asset type Weapons.</w:t>
      </w:r>
    </w:p>
    <w:p w:rsidR="00000000" w:rsidDel="00000000" w:rsidP="00000000" w:rsidRDefault="00000000" w:rsidRPr="00000000" w14:paraId="0000004F">
      <w:pPr>
        <w:ind w:firstLine="720"/>
        <w:rPr>
          <w:sz w:val="28"/>
          <w:szCs w:val="28"/>
        </w:rPr>
      </w:pPr>
      <w:r w:rsidDel="00000000" w:rsidR="00000000" w:rsidRPr="00000000">
        <w:rPr>
          <w:sz w:val="28"/>
          <w:szCs w:val="28"/>
          <w:rtl w:val="0"/>
        </w:rPr>
        <w:t xml:space="preserve">Channels:</w:t>
      </w:r>
    </w:p>
    <w:p w:rsidR="00000000" w:rsidDel="00000000" w:rsidP="00000000" w:rsidRDefault="00000000" w:rsidRPr="00000000" w14:paraId="00000050">
      <w:pPr>
        <w:numPr>
          <w:ilvl w:val="1"/>
          <w:numId w:val="3"/>
        </w:numPr>
        <w:ind w:left="1440" w:hanging="360"/>
        <w:rPr>
          <w:sz w:val="28"/>
          <w:szCs w:val="28"/>
        </w:rPr>
      </w:pPr>
      <w:r w:rsidDel="00000000" w:rsidR="00000000" w:rsidRPr="00000000">
        <w:rPr>
          <w:sz w:val="28"/>
          <w:szCs w:val="28"/>
          <w:rtl w:val="0"/>
        </w:rPr>
        <w:t xml:space="preserve">Albedo (RGBA)</w:t>
      </w:r>
    </w:p>
    <w:p w:rsidR="00000000" w:rsidDel="00000000" w:rsidP="00000000" w:rsidRDefault="00000000" w:rsidRPr="00000000" w14:paraId="00000051">
      <w:pPr>
        <w:numPr>
          <w:ilvl w:val="1"/>
          <w:numId w:val="3"/>
        </w:numPr>
        <w:ind w:left="1440" w:hanging="360"/>
        <w:rPr>
          <w:sz w:val="28"/>
          <w:szCs w:val="28"/>
        </w:rPr>
      </w:pPr>
      <w:r w:rsidDel="00000000" w:rsidR="00000000" w:rsidRPr="00000000">
        <w:rPr>
          <w:sz w:val="28"/>
          <w:szCs w:val="28"/>
          <w:rtl w:val="0"/>
        </w:rPr>
        <w:t xml:space="preserve">Normal (RBG)</w:t>
      </w:r>
    </w:p>
    <w:p w:rsidR="00000000" w:rsidDel="00000000" w:rsidP="00000000" w:rsidRDefault="00000000" w:rsidRPr="00000000" w14:paraId="00000052">
      <w:pPr>
        <w:numPr>
          <w:ilvl w:val="1"/>
          <w:numId w:val="3"/>
        </w:numPr>
        <w:ind w:left="1440" w:hanging="360"/>
        <w:rPr>
          <w:sz w:val="28"/>
          <w:szCs w:val="28"/>
        </w:rPr>
      </w:pPr>
      <w:r w:rsidDel="00000000" w:rsidR="00000000" w:rsidRPr="00000000">
        <w:rPr>
          <w:sz w:val="28"/>
          <w:szCs w:val="28"/>
          <w:rtl w:val="0"/>
        </w:rPr>
        <w:t xml:space="preserve">Roughness (Grayscale)</w:t>
      </w:r>
    </w:p>
    <w:p w:rsidR="00000000" w:rsidDel="00000000" w:rsidP="00000000" w:rsidRDefault="00000000" w:rsidRPr="00000000" w14:paraId="00000053">
      <w:pPr>
        <w:numPr>
          <w:ilvl w:val="1"/>
          <w:numId w:val="3"/>
        </w:numPr>
        <w:ind w:left="1440" w:hanging="360"/>
        <w:rPr>
          <w:sz w:val="28"/>
          <w:szCs w:val="28"/>
        </w:rPr>
      </w:pPr>
      <w:r w:rsidDel="00000000" w:rsidR="00000000" w:rsidRPr="00000000">
        <w:rPr>
          <w:sz w:val="28"/>
          <w:szCs w:val="28"/>
          <w:rtl w:val="0"/>
        </w:rPr>
        <w:t xml:space="preserve">Metallic (Grayscale)</w:t>
      </w:r>
    </w:p>
    <w:p w:rsidR="00000000" w:rsidDel="00000000" w:rsidP="00000000" w:rsidRDefault="00000000" w:rsidRPr="00000000" w14:paraId="00000054">
      <w:pPr>
        <w:numPr>
          <w:ilvl w:val="1"/>
          <w:numId w:val="3"/>
        </w:numPr>
        <w:ind w:left="1440" w:hanging="360"/>
        <w:rPr>
          <w:sz w:val="28"/>
          <w:szCs w:val="28"/>
          <w:u w:val="none"/>
        </w:rPr>
      </w:pPr>
      <w:r w:rsidDel="00000000" w:rsidR="00000000" w:rsidRPr="00000000">
        <w:rPr>
          <w:sz w:val="28"/>
          <w:szCs w:val="28"/>
          <w:rtl w:val="0"/>
        </w:rPr>
        <w:t xml:space="preserve">Height (Grayscale)</w:t>
      </w:r>
    </w:p>
    <w:p w:rsidR="00000000" w:rsidDel="00000000" w:rsidP="00000000" w:rsidRDefault="00000000" w:rsidRPr="00000000" w14:paraId="00000055">
      <w:pPr>
        <w:ind w:firstLine="720"/>
        <w:rPr>
          <w:sz w:val="28"/>
          <w:szCs w:val="28"/>
        </w:rPr>
      </w:pPr>
      <w:r w:rsidDel="00000000" w:rsidR="00000000" w:rsidRPr="00000000">
        <w:rPr>
          <w:sz w:val="28"/>
          <w:szCs w:val="28"/>
          <w:rtl w:val="0"/>
        </w:rPr>
        <w:t xml:space="preserve">Format: .tga, 8 bits</w:t>
      </w:r>
    </w:p>
    <w:p w:rsidR="00000000" w:rsidDel="00000000" w:rsidP="00000000" w:rsidRDefault="00000000" w:rsidRPr="00000000" w14:paraId="00000056">
      <w:pPr>
        <w:ind w:firstLine="720"/>
        <w:rPr>
          <w:sz w:val="28"/>
          <w:szCs w:val="28"/>
        </w:rPr>
      </w:pPr>
      <w:r w:rsidDel="00000000" w:rsidR="00000000" w:rsidRPr="00000000">
        <w:rPr>
          <w:sz w:val="28"/>
          <w:szCs w:val="28"/>
          <w:rtl w:val="0"/>
        </w:rPr>
        <w:t xml:space="preserve">Output Template: Custom_Armament.spexp</w:t>
      </w:r>
    </w:p>
    <w:p w:rsidR="00000000" w:rsidDel="00000000" w:rsidP="00000000" w:rsidRDefault="00000000" w:rsidRPr="00000000" w14:paraId="00000057">
      <w:pPr>
        <w:ind w:firstLine="72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pStyle w:val="Heading2"/>
        <w:ind w:left="0" w:firstLine="0"/>
        <w:rPr/>
      </w:pPr>
      <w:bookmarkStart w:colFirst="0" w:colLast="0" w:name="_e06s7nv68tmj" w:id="15"/>
      <w:bookmarkEnd w:id="15"/>
      <w:r w:rsidDel="00000000" w:rsidR="00000000" w:rsidRPr="00000000">
        <w:rPr>
          <w:rtl w:val="0"/>
        </w:rPr>
        <w:t xml:space="preserve">Morph</w:t>
      </w:r>
    </w:p>
    <w:p w:rsidR="00000000" w:rsidDel="00000000" w:rsidP="00000000" w:rsidRDefault="00000000" w:rsidRPr="00000000" w14:paraId="0000005A">
      <w:pPr>
        <w:ind w:left="0" w:firstLine="0"/>
        <w:rPr>
          <w:sz w:val="28"/>
          <w:szCs w:val="28"/>
        </w:rPr>
      </w:pPr>
      <w:r w:rsidDel="00000000" w:rsidR="00000000" w:rsidRPr="00000000">
        <w:rPr>
          <w:sz w:val="28"/>
          <w:szCs w:val="28"/>
          <w:rtl w:val="0"/>
        </w:rPr>
        <w:t xml:space="preserve">Originally intended for asset type Characters.</w:t>
      </w:r>
    </w:p>
    <w:p w:rsidR="00000000" w:rsidDel="00000000" w:rsidP="00000000" w:rsidRDefault="00000000" w:rsidRPr="00000000" w14:paraId="0000005B">
      <w:pPr>
        <w:ind w:left="0" w:firstLine="0"/>
        <w:rPr>
          <w:sz w:val="28"/>
          <w:szCs w:val="28"/>
        </w:rPr>
      </w:pPr>
      <w:r w:rsidDel="00000000" w:rsidR="00000000" w:rsidRPr="00000000">
        <w:rPr>
          <w:sz w:val="28"/>
          <w:szCs w:val="28"/>
          <w:rtl w:val="0"/>
        </w:rPr>
        <w:tab/>
        <w:t xml:space="preserve">Channels:</w:t>
      </w:r>
    </w:p>
    <w:p w:rsidR="00000000" w:rsidDel="00000000" w:rsidP="00000000" w:rsidRDefault="00000000" w:rsidRPr="00000000" w14:paraId="0000005C">
      <w:pPr>
        <w:numPr>
          <w:ilvl w:val="1"/>
          <w:numId w:val="3"/>
        </w:numPr>
        <w:ind w:left="1440" w:hanging="360"/>
        <w:rPr>
          <w:sz w:val="28"/>
          <w:szCs w:val="28"/>
        </w:rPr>
      </w:pPr>
      <w:r w:rsidDel="00000000" w:rsidR="00000000" w:rsidRPr="00000000">
        <w:rPr>
          <w:sz w:val="28"/>
          <w:szCs w:val="28"/>
          <w:rtl w:val="0"/>
        </w:rPr>
        <w:t xml:space="preserve">Albedo (RGBA)</w:t>
      </w:r>
    </w:p>
    <w:p w:rsidR="00000000" w:rsidDel="00000000" w:rsidP="00000000" w:rsidRDefault="00000000" w:rsidRPr="00000000" w14:paraId="0000005D">
      <w:pPr>
        <w:numPr>
          <w:ilvl w:val="1"/>
          <w:numId w:val="3"/>
        </w:numPr>
        <w:ind w:left="1440" w:hanging="360"/>
        <w:rPr>
          <w:sz w:val="28"/>
          <w:szCs w:val="28"/>
        </w:rPr>
      </w:pPr>
      <w:r w:rsidDel="00000000" w:rsidR="00000000" w:rsidRPr="00000000">
        <w:rPr>
          <w:sz w:val="28"/>
          <w:szCs w:val="28"/>
          <w:rtl w:val="0"/>
        </w:rPr>
        <w:t xml:space="preserve">Normal (RBG)</w:t>
      </w:r>
    </w:p>
    <w:p w:rsidR="00000000" w:rsidDel="00000000" w:rsidP="00000000" w:rsidRDefault="00000000" w:rsidRPr="00000000" w14:paraId="0000005E">
      <w:pPr>
        <w:numPr>
          <w:ilvl w:val="1"/>
          <w:numId w:val="3"/>
        </w:numPr>
        <w:ind w:left="1440" w:hanging="360"/>
        <w:rPr>
          <w:sz w:val="28"/>
          <w:szCs w:val="28"/>
        </w:rPr>
      </w:pPr>
      <w:r w:rsidDel="00000000" w:rsidR="00000000" w:rsidRPr="00000000">
        <w:rPr>
          <w:sz w:val="28"/>
          <w:szCs w:val="28"/>
          <w:rtl w:val="0"/>
        </w:rPr>
        <w:t xml:space="preserve">Roughness (Grayscale)</w:t>
      </w:r>
    </w:p>
    <w:p w:rsidR="00000000" w:rsidDel="00000000" w:rsidP="00000000" w:rsidRDefault="00000000" w:rsidRPr="00000000" w14:paraId="0000005F">
      <w:pPr>
        <w:numPr>
          <w:ilvl w:val="1"/>
          <w:numId w:val="3"/>
        </w:numPr>
        <w:ind w:left="1440" w:hanging="360"/>
        <w:rPr>
          <w:sz w:val="28"/>
          <w:szCs w:val="28"/>
        </w:rPr>
      </w:pPr>
      <w:r w:rsidDel="00000000" w:rsidR="00000000" w:rsidRPr="00000000">
        <w:rPr>
          <w:sz w:val="28"/>
          <w:szCs w:val="28"/>
          <w:rtl w:val="0"/>
        </w:rPr>
        <w:t xml:space="preserve">Metallic (Grayscale)</w:t>
      </w:r>
    </w:p>
    <w:p w:rsidR="00000000" w:rsidDel="00000000" w:rsidP="00000000" w:rsidRDefault="00000000" w:rsidRPr="00000000" w14:paraId="00000060">
      <w:pPr>
        <w:numPr>
          <w:ilvl w:val="1"/>
          <w:numId w:val="3"/>
        </w:numPr>
        <w:ind w:left="1440" w:hanging="360"/>
        <w:rPr>
          <w:sz w:val="28"/>
          <w:szCs w:val="28"/>
        </w:rPr>
      </w:pPr>
      <w:r w:rsidDel="00000000" w:rsidR="00000000" w:rsidRPr="00000000">
        <w:rPr>
          <w:sz w:val="28"/>
          <w:szCs w:val="28"/>
          <w:rtl w:val="0"/>
        </w:rPr>
        <w:t xml:space="preserve">Height (Grayscale)</w:t>
      </w:r>
    </w:p>
    <w:p w:rsidR="00000000" w:rsidDel="00000000" w:rsidP="00000000" w:rsidRDefault="00000000" w:rsidRPr="00000000" w14:paraId="00000061">
      <w:pPr>
        <w:numPr>
          <w:ilvl w:val="1"/>
          <w:numId w:val="3"/>
        </w:numPr>
        <w:ind w:left="1440" w:hanging="360"/>
        <w:rPr>
          <w:sz w:val="28"/>
          <w:szCs w:val="28"/>
        </w:rPr>
      </w:pPr>
      <w:r w:rsidDel="00000000" w:rsidR="00000000" w:rsidRPr="00000000">
        <w:rPr>
          <w:sz w:val="28"/>
          <w:szCs w:val="28"/>
          <w:rtl w:val="0"/>
        </w:rPr>
        <w:t xml:space="preserve">User0 (Grayscale). Custom channel for Details.</w:t>
      </w:r>
    </w:p>
    <w:p w:rsidR="00000000" w:rsidDel="00000000" w:rsidP="00000000" w:rsidRDefault="00000000" w:rsidRPr="00000000" w14:paraId="00000062">
      <w:pPr>
        <w:ind w:firstLine="720"/>
        <w:rPr>
          <w:sz w:val="28"/>
          <w:szCs w:val="28"/>
        </w:rPr>
      </w:pPr>
      <w:r w:rsidDel="00000000" w:rsidR="00000000" w:rsidRPr="00000000">
        <w:rPr>
          <w:sz w:val="28"/>
          <w:szCs w:val="28"/>
          <w:rtl w:val="0"/>
        </w:rPr>
        <w:t xml:space="preserve">Format: .png, 8 bits</w:t>
      </w:r>
    </w:p>
    <w:p w:rsidR="00000000" w:rsidDel="00000000" w:rsidP="00000000" w:rsidRDefault="00000000" w:rsidRPr="00000000" w14:paraId="00000063">
      <w:pPr>
        <w:ind w:firstLine="720"/>
        <w:rPr>
          <w:sz w:val="28"/>
          <w:szCs w:val="28"/>
        </w:rPr>
      </w:pPr>
      <w:r w:rsidDel="00000000" w:rsidR="00000000" w:rsidRPr="00000000">
        <w:rPr>
          <w:sz w:val="28"/>
          <w:szCs w:val="28"/>
          <w:rtl w:val="0"/>
        </w:rPr>
        <w:t xml:space="preserve">Output Template used: Custom_Characters.spexp</w:t>
      </w:r>
      <w:r w:rsidDel="00000000" w:rsidR="00000000" w:rsidRPr="00000000">
        <w:rPr>
          <w:rtl w:val="0"/>
        </w:rPr>
      </w:r>
    </w:p>
    <w:p w:rsidR="00000000" w:rsidDel="00000000" w:rsidP="00000000" w:rsidRDefault="00000000" w:rsidRPr="00000000" w14:paraId="00000064">
      <w:pPr>
        <w:jc w:val="center"/>
        <w:rPr>
          <w:sz w:val="28"/>
          <w:szCs w:val="28"/>
        </w:rPr>
      </w:pPr>
      <w:r w:rsidDel="00000000" w:rsidR="00000000" w:rsidRPr="00000000">
        <w:rPr>
          <w:rtl w:val="0"/>
        </w:rPr>
      </w:r>
    </w:p>
    <w:p w:rsidR="00000000" w:rsidDel="00000000" w:rsidP="00000000" w:rsidRDefault="00000000" w:rsidRPr="00000000" w14:paraId="00000065">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6">
      <w:pPr>
        <w:jc w:val="center"/>
        <w:rPr>
          <w:sz w:val="32"/>
          <w:szCs w:val="32"/>
        </w:rPr>
      </w:pPr>
      <w:r w:rsidDel="00000000" w:rsidR="00000000" w:rsidRPr="00000000">
        <w:rPr>
          <w:rtl w:val="0"/>
        </w:rPr>
      </w:r>
    </w:p>
    <w:p w:rsidR="00000000" w:rsidDel="00000000" w:rsidP="00000000" w:rsidRDefault="00000000" w:rsidRPr="00000000" w14:paraId="00000067">
      <w:pPr>
        <w:pStyle w:val="Heading1"/>
        <w:jc w:val="center"/>
        <w:rPr/>
      </w:pPr>
      <w:bookmarkStart w:colFirst="0" w:colLast="0" w:name="_kesrg04itd3q" w:id="16"/>
      <w:bookmarkEnd w:id="16"/>
      <w:r w:rsidDel="00000000" w:rsidR="00000000" w:rsidRPr="00000000">
        <w:rPr>
          <w:rtl w:val="0"/>
        </w:rPr>
        <w:t xml:space="preserve">Validation rules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ind w:left="0" w:firstLine="0"/>
        <w:jc w:val="center"/>
        <w:rPr/>
      </w:pPr>
      <w:bookmarkStart w:colFirst="0" w:colLast="0" w:name="_d3dehm6g38zx" w:id="17"/>
      <w:bookmarkEnd w:id="17"/>
      <w:r w:rsidDel="00000000" w:rsidR="00000000" w:rsidRPr="00000000">
        <w:rPr>
          <w:rtl w:val="0"/>
        </w:rPr>
        <w:t xml:space="preserve">Texture Set Naming rules</w:t>
      </w:r>
    </w:p>
    <w:p w:rsidR="00000000" w:rsidDel="00000000" w:rsidP="00000000" w:rsidRDefault="00000000" w:rsidRPr="00000000" w14:paraId="0000006A">
      <w:pPr>
        <w:ind w:left="0" w:firstLine="0"/>
        <w:rPr>
          <w:b w:val="1"/>
          <w:sz w:val="28"/>
          <w:szCs w:val="28"/>
        </w:rPr>
      </w:pPr>
      <w:r w:rsidDel="00000000" w:rsidR="00000000" w:rsidRPr="00000000">
        <w:rPr>
          <w:rtl w:val="0"/>
        </w:rPr>
      </w:r>
    </w:p>
    <w:p w:rsidR="00000000" w:rsidDel="00000000" w:rsidP="00000000" w:rsidRDefault="00000000" w:rsidRPr="00000000" w14:paraId="0000006B">
      <w:pPr>
        <w:pStyle w:val="Heading3"/>
        <w:rPr/>
      </w:pPr>
      <w:bookmarkStart w:colFirst="0" w:colLast="0" w:name="_2nwa7z1igw2o" w:id="18"/>
      <w:bookmarkEnd w:id="18"/>
      <w:r w:rsidDel="00000000" w:rsidR="00000000" w:rsidRPr="00000000">
        <w:rPr>
          <w:rtl w:val="0"/>
        </w:rPr>
        <w:t xml:space="preserve">General rules</w:t>
      </w:r>
    </w:p>
    <w:p w:rsidR="00000000" w:rsidDel="00000000" w:rsidP="00000000" w:rsidRDefault="00000000" w:rsidRPr="00000000" w14:paraId="0000006C">
      <w:pPr>
        <w:numPr>
          <w:ilvl w:val="0"/>
          <w:numId w:val="5"/>
        </w:numPr>
        <w:ind w:left="720" w:hanging="360"/>
        <w:rPr>
          <w:sz w:val="28"/>
          <w:szCs w:val="28"/>
          <w:u w:val="none"/>
        </w:rPr>
      </w:pPr>
      <w:r w:rsidDel="00000000" w:rsidR="00000000" w:rsidRPr="00000000">
        <w:rPr>
          <w:sz w:val="28"/>
          <w:szCs w:val="28"/>
          <w:rtl w:val="0"/>
        </w:rPr>
        <w:t xml:space="preserve">Name should consist of 4 Acronyms separated by underscore (“_”).</w:t>
      </w:r>
    </w:p>
    <w:p w:rsidR="00000000" w:rsidDel="00000000" w:rsidP="00000000" w:rsidRDefault="00000000" w:rsidRPr="00000000" w14:paraId="0000006D">
      <w:pPr>
        <w:numPr>
          <w:ilvl w:val="0"/>
          <w:numId w:val="5"/>
        </w:numPr>
        <w:ind w:left="720" w:hanging="360"/>
        <w:rPr>
          <w:sz w:val="28"/>
          <w:szCs w:val="28"/>
          <w:u w:val="none"/>
        </w:rPr>
      </w:pPr>
      <w:r w:rsidDel="00000000" w:rsidR="00000000" w:rsidRPr="00000000">
        <w:rPr>
          <w:sz w:val="28"/>
          <w:szCs w:val="28"/>
          <w:rtl w:val="0"/>
        </w:rPr>
        <w:t xml:space="preserve">Order of Acronyms is constant and important: AssetType_AssetDetail1_AssetDetail2_AssetID</w:t>
      </w:r>
    </w:p>
    <w:p w:rsidR="00000000" w:rsidDel="00000000" w:rsidP="00000000" w:rsidRDefault="00000000" w:rsidRPr="00000000" w14:paraId="0000006E">
      <w:pPr>
        <w:numPr>
          <w:ilvl w:val="0"/>
          <w:numId w:val="5"/>
        </w:numPr>
        <w:ind w:left="720" w:hanging="360"/>
        <w:rPr>
          <w:sz w:val="28"/>
          <w:szCs w:val="28"/>
        </w:rPr>
      </w:pPr>
      <w:r w:rsidDel="00000000" w:rsidR="00000000" w:rsidRPr="00000000">
        <w:rPr>
          <w:sz w:val="28"/>
          <w:szCs w:val="28"/>
          <w:rtl w:val="0"/>
        </w:rPr>
        <w:t xml:space="preserve">AssetID has the same rules for all asset types and are the following: 2 numbers from 0 to 9 representing values from 00 to 99.</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pStyle w:val="Heading3"/>
        <w:rPr>
          <w:b w:val="1"/>
        </w:rPr>
      </w:pPr>
      <w:bookmarkStart w:colFirst="0" w:colLast="0" w:name="_yl1532reirzr" w:id="19"/>
      <w:bookmarkEnd w:id="19"/>
      <w:r w:rsidDel="00000000" w:rsidR="00000000" w:rsidRPr="00000000">
        <w:rPr>
          <w:rtl w:val="0"/>
        </w:rPr>
        <w:t xml:space="preserve">Naming rules for </w:t>
      </w:r>
      <w:r w:rsidDel="00000000" w:rsidR="00000000" w:rsidRPr="00000000">
        <w:rPr>
          <w:b w:val="1"/>
          <w:rtl w:val="0"/>
        </w:rPr>
        <w:t xml:space="preserve">Props</w:t>
      </w:r>
    </w:p>
    <w:p w:rsidR="00000000" w:rsidDel="00000000" w:rsidP="00000000" w:rsidRDefault="00000000" w:rsidRPr="00000000" w14:paraId="00000071">
      <w:pPr>
        <w:numPr>
          <w:ilvl w:val="0"/>
          <w:numId w:val="6"/>
        </w:numPr>
        <w:ind w:left="720" w:hanging="360"/>
        <w:rPr>
          <w:sz w:val="28"/>
          <w:szCs w:val="28"/>
        </w:rPr>
      </w:pPr>
      <w:r w:rsidDel="00000000" w:rsidR="00000000" w:rsidRPr="00000000">
        <w:rPr>
          <w:sz w:val="28"/>
          <w:szCs w:val="28"/>
          <w:rtl w:val="0"/>
        </w:rPr>
        <w:t xml:space="preserve">Asset Type is “PROP”</w:t>
      </w:r>
    </w:p>
    <w:p w:rsidR="00000000" w:rsidDel="00000000" w:rsidP="00000000" w:rsidRDefault="00000000" w:rsidRPr="00000000" w14:paraId="00000072">
      <w:pPr>
        <w:numPr>
          <w:ilvl w:val="0"/>
          <w:numId w:val="6"/>
        </w:numPr>
        <w:ind w:left="720" w:hanging="360"/>
        <w:rPr>
          <w:sz w:val="28"/>
          <w:szCs w:val="28"/>
          <w:u w:val="none"/>
        </w:rPr>
      </w:pPr>
      <w:r w:rsidDel="00000000" w:rsidR="00000000" w:rsidRPr="00000000">
        <w:rPr>
          <w:sz w:val="28"/>
          <w:szCs w:val="28"/>
          <w:rtl w:val="0"/>
        </w:rPr>
        <w:t xml:space="preserve">AssetDetail1 describes the type of the prop. Valid options are:</w:t>
      </w:r>
    </w:p>
    <w:p w:rsidR="00000000" w:rsidDel="00000000" w:rsidP="00000000" w:rsidRDefault="00000000" w:rsidRPr="00000000" w14:paraId="00000073">
      <w:pPr>
        <w:numPr>
          <w:ilvl w:val="1"/>
          <w:numId w:val="6"/>
        </w:numPr>
        <w:ind w:left="1440" w:hanging="360"/>
        <w:rPr>
          <w:sz w:val="28"/>
          <w:szCs w:val="28"/>
          <w:u w:val="none"/>
        </w:rPr>
      </w:pPr>
      <w:r w:rsidDel="00000000" w:rsidR="00000000" w:rsidRPr="00000000">
        <w:rPr>
          <w:sz w:val="28"/>
          <w:szCs w:val="28"/>
          <w:rtl w:val="0"/>
        </w:rPr>
        <w:t xml:space="preserve">“CHR” for Chair;</w:t>
      </w:r>
    </w:p>
    <w:p w:rsidR="00000000" w:rsidDel="00000000" w:rsidP="00000000" w:rsidRDefault="00000000" w:rsidRPr="00000000" w14:paraId="00000074">
      <w:pPr>
        <w:numPr>
          <w:ilvl w:val="1"/>
          <w:numId w:val="6"/>
        </w:numPr>
        <w:ind w:left="1440" w:hanging="360"/>
        <w:rPr>
          <w:sz w:val="28"/>
          <w:szCs w:val="28"/>
          <w:u w:val="none"/>
        </w:rPr>
      </w:pPr>
      <w:r w:rsidDel="00000000" w:rsidR="00000000" w:rsidRPr="00000000">
        <w:rPr>
          <w:sz w:val="28"/>
          <w:szCs w:val="28"/>
          <w:rtl w:val="0"/>
        </w:rPr>
        <w:t xml:space="preserve">“TBL” for Table;</w:t>
      </w:r>
    </w:p>
    <w:p w:rsidR="00000000" w:rsidDel="00000000" w:rsidP="00000000" w:rsidRDefault="00000000" w:rsidRPr="00000000" w14:paraId="00000075">
      <w:pPr>
        <w:numPr>
          <w:ilvl w:val="1"/>
          <w:numId w:val="6"/>
        </w:numPr>
        <w:ind w:left="1440" w:hanging="360"/>
        <w:rPr>
          <w:sz w:val="28"/>
          <w:szCs w:val="28"/>
          <w:u w:val="none"/>
        </w:rPr>
      </w:pPr>
      <w:r w:rsidDel="00000000" w:rsidR="00000000" w:rsidRPr="00000000">
        <w:rPr>
          <w:sz w:val="28"/>
          <w:szCs w:val="28"/>
          <w:rtl w:val="0"/>
        </w:rPr>
        <w:t xml:space="preserve">“LMP” for Lamp;</w:t>
      </w:r>
    </w:p>
    <w:p w:rsidR="00000000" w:rsidDel="00000000" w:rsidP="00000000" w:rsidRDefault="00000000" w:rsidRPr="00000000" w14:paraId="00000076">
      <w:pPr>
        <w:numPr>
          <w:ilvl w:val="1"/>
          <w:numId w:val="6"/>
        </w:numPr>
        <w:ind w:left="1440" w:hanging="360"/>
        <w:rPr>
          <w:sz w:val="28"/>
          <w:szCs w:val="28"/>
          <w:u w:val="none"/>
        </w:rPr>
      </w:pPr>
      <w:r w:rsidDel="00000000" w:rsidR="00000000" w:rsidRPr="00000000">
        <w:rPr>
          <w:sz w:val="28"/>
          <w:szCs w:val="28"/>
          <w:rtl w:val="0"/>
        </w:rPr>
        <w:t xml:space="preserve">“WIN” for Window.</w:t>
      </w:r>
    </w:p>
    <w:p w:rsidR="00000000" w:rsidDel="00000000" w:rsidP="00000000" w:rsidRDefault="00000000" w:rsidRPr="00000000" w14:paraId="00000077">
      <w:pPr>
        <w:numPr>
          <w:ilvl w:val="0"/>
          <w:numId w:val="6"/>
        </w:numPr>
        <w:ind w:left="720" w:hanging="360"/>
        <w:rPr>
          <w:sz w:val="28"/>
          <w:szCs w:val="28"/>
        </w:rPr>
      </w:pPr>
      <w:r w:rsidDel="00000000" w:rsidR="00000000" w:rsidRPr="00000000">
        <w:rPr>
          <w:sz w:val="28"/>
          <w:szCs w:val="28"/>
          <w:rtl w:val="0"/>
        </w:rPr>
        <w:t xml:space="preserve">AssetDetail2 describes the size of the prop. Valid options are:</w:t>
      </w:r>
    </w:p>
    <w:p w:rsidR="00000000" w:rsidDel="00000000" w:rsidP="00000000" w:rsidRDefault="00000000" w:rsidRPr="00000000" w14:paraId="00000078">
      <w:pPr>
        <w:numPr>
          <w:ilvl w:val="1"/>
          <w:numId w:val="6"/>
        </w:numPr>
        <w:ind w:left="1440" w:hanging="360"/>
        <w:rPr>
          <w:sz w:val="28"/>
          <w:szCs w:val="28"/>
          <w:u w:val="none"/>
        </w:rPr>
      </w:pPr>
      <w:r w:rsidDel="00000000" w:rsidR="00000000" w:rsidRPr="00000000">
        <w:rPr>
          <w:sz w:val="28"/>
          <w:szCs w:val="28"/>
          <w:rtl w:val="0"/>
        </w:rPr>
        <w:t xml:space="preserve">“S” for Small;</w:t>
      </w:r>
    </w:p>
    <w:p w:rsidR="00000000" w:rsidDel="00000000" w:rsidP="00000000" w:rsidRDefault="00000000" w:rsidRPr="00000000" w14:paraId="00000079">
      <w:pPr>
        <w:numPr>
          <w:ilvl w:val="1"/>
          <w:numId w:val="6"/>
        </w:numPr>
        <w:ind w:left="1440" w:hanging="360"/>
        <w:rPr>
          <w:sz w:val="28"/>
          <w:szCs w:val="28"/>
        </w:rPr>
      </w:pPr>
      <w:r w:rsidDel="00000000" w:rsidR="00000000" w:rsidRPr="00000000">
        <w:rPr>
          <w:sz w:val="28"/>
          <w:szCs w:val="28"/>
          <w:rtl w:val="0"/>
        </w:rPr>
        <w:t xml:space="preserve">“M” for Medium;</w:t>
      </w:r>
    </w:p>
    <w:p w:rsidR="00000000" w:rsidDel="00000000" w:rsidP="00000000" w:rsidRDefault="00000000" w:rsidRPr="00000000" w14:paraId="0000007A">
      <w:pPr>
        <w:numPr>
          <w:ilvl w:val="1"/>
          <w:numId w:val="6"/>
        </w:numPr>
        <w:ind w:left="1440" w:hanging="360"/>
        <w:rPr>
          <w:sz w:val="28"/>
          <w:szCs w:val="28"/>
        </w:rPr>
      </w:pPr>
      <w:r w:rsidDel="00000000" w:rsidR="00000000" w:rsidRPr="00000000">
        <w:rPr>
          <w:sz w:val="28"/>
          <w:szCs w:val="28"/>
          <w:rtl w:val="0"/>
        </w:rPr>
        <w:t xml:space="preserve">“L” for Large.</w:t>
      </w:r>
    </w:p>
    <w:p w:rsidR="00000000" w:rsidDel="00000000" w:rsidP="00000000" w:rsidRDefault="00000000" w:rsidRPr="00000000" w14:paraId="0000007B">
      <w:pPr>
        <w:ind w:left="0" w:firstLine="0"/>
        <w:rPr>
          <w:sz w:val="28"/>
          <w:szCs w:val="28"/>
        </w:rPr>
      </w:pPr>
      <w:r w:rsidDel="00000000" w:rsidR="00000000" w:rsidRPr="00000000">
        <w:rPr>
          <w:sz w:val="28"/>
          <w:szCs w:val="28"/>
          <w:rtl w:val="0"/>
        </w:rPr>
        <w:t xml:space="preserve">Valid examples of Texture Set name for </w:t>
      </w:r>
      <w:r w:rsidDel="00000000" w:rsidR="00000000" w:rsidRPr="00000000">
        <w:rPr>
          <w:b w:val="1"/>
          <w:sz w:val="28"/>
          <w:szCs w:val="28"/>
          <w:rtl w:val="0"/>
        </w:rPr>
        <w:t xml:space="preserve">Props</w:t>
      </w:r>
      <w:r w:rsidDel="00000000" w:rsidR="00000000" w:rsidRPr="00000000">
        <w:rPr>
          <w:sz w:val="28"/>
          <w:szCs w:val="28"/>
          <w:rtl w:val="0"/>
        </w:rPr>
        <w:t xml:space="preserve">:</w:t>
      </w:r>
    </w:p>
    <w:p w:rsidR="00000000" w:rsidDel="00000000" w:rsidP="00000000" w:rsidRDefault="00000000" w:rsidRPr="00000000" w14:paraId="0000007C">
      <w:pPr>
        <w:ind w:left="0" w:firstLine="720"/>
        <w:rPr>
          <w:sz w:val="28"/>
          <w:szCs w:val="28"/>
        </w:rPr>
      </w:pPr>
      <w:r w:rsidDel="00000000" w:rsidR="00000000" w:rsidRPr="00000000">
        <w:rPr>
          <w:sz w:val="28"/>
          <w:szCs w:val="28"/>
          <w:rtl w:val="0"/>
        </w:rPr>
        <w:t xml:space="preserve">PROP_CHR_S_01</w:t>
      </w:r>
    </w:p>
    <w:p w:rsidR="00000000" w:rsidDel="00000000" w:rsidP="00000000" w:rsidRDefault="00000000" w:rsidRPr="00000000" w14:paraId="0000007D">
      <w:pPr>
        <w:rPr>
          <w:sz w:val="28"/>
          <w:szCs w:val="28"/>
        </w:rPr>
      </w:pPr>
      <w:r w:rsidDel="00000000" w:rsidR="00000000" w:rsidRPr="00000000">
        <w:rPr>
          <w:sz w:val="28"/>
          <w:szCs w:val="28"/>
          <w:rtl w:val="0"/>
        </w:rPr>
        <w:t xml:space="preserve">         PROP_TBL_M_02</w:t>
      </w:r>
    </w:p>
    <w:p w:rsidR="00000000" w:rsidDel="00000000" w:rsidP="00000000" w:rsidRDefault="00000000" w:rsidRPr="00000000" w14:paraId="0000007E">
      <w:pPr>
        <w:ind w:left="0" w:firstLine="0"/>
        <w:rPr>
          <w:sz w:val="28"/>
          <w:szCs w:val="28"/>
        </w:rPr>
      </w:pPr>
      <w:r w:rsidDel="00000000" w:rsidR="00000000" w:rsidRPr="00000000">
        <w:rPr>
          <w:rtl w:val="0"/>
        </w:rPr>
      </w:r>
    </w:p>
    <w:p w:rsidR="00000000" w:rsidDel="00000000" w:rsidP="00000000" w:rsidRDefault="00000000" w:rsidRPr="00000000" w14:paraId="0000007F">
      <w:pPr>
        <w:pStyle w:val="Heading3"/>
        <w:rPr>
          <w:b w:val="1"/>
        </w:rPr>
      </w:pPr>
      <w:bookmarkStart w:colFirst="0" w:colLast="0" w:name="_wj7d0hi3wfzz" w:id="20"/>
      <w:bookmarkEnd w:id="20"/>
      <w:r w:rsidDel="00000000" w:rsidR="00000000" w:rsidRPr="00000000">
        <w:rPr>
          <w:rtl w:val="0"/>
        </w:rPr>
        <w:t xml:space="preserve">Naming rules for </w:t>
      </w:r>
      <w:r w:rsidDel="00000000" w:rsidR="00000000" w:rsidRPr="00000000">
        <w:rPr>
          <w:b w:val="1"/>
          <w:rtl w:val="0"/>
        </w:rPr>
        <w:t xml:space="preserve">Weapons</w:t>
      </w:r>
    </w:p>
    <w:p w:rsidR="00000000" w:rsidDel="00000000" w:rsidP="00000000" w:rsidRDefault="00000000" w:rsidRPr="00000000" w14:paraId="00000080">
      <w:pPr>
        <w:numPr>
          <w:ilvl w:val="0"/>
          <w:numId w:val="6"/>
        </w:numPr>
        <w:ind w:left="720" w:hanging="360"/>
        <w:rPr>
          <w:sz w:val="28"/>
          <w:szCs w:val="28"/>
        </w:rPr>
      </w:pPr>
      <w:r w:rsidDel="00000000" w:rsidR="00000000" w:rsidRPr="00000000">
        <w:rPr>
          <w:sz w:val="28"/>
          <w:szCs w:val="28"/>
          <w:rtl w:val="0"/>
        </w:rPr>
        <w:t xml:space="preserve">Asset Type is “WPN”</w:t>
      </w:r>
    </w:p>
    <w:p w:rsidR="00000000" w:rsidDel="00000000" w:rsidP="00000000" w:rsidRDefault="00000000" w:rsidRPr="00000000" w14:paraId="00000081">
      <w:pPr>
        <w:numPr>
          <w:ilvl w:val="0"/>
          <w:numId w:val="6"/>
        </w:numPr>
        <w:ind w:left="720" w:hanging="360"/>
        <w:rPr>
          <w:sz w:val="28"/>
          <w:szCs w:val="28"/>
        </w:rPr>
      </w:pPr>
      <w:r w:rsidDel="00000000" w:rsidR="00000000" w:rsidRPr="00000000">
        <w:rPr>
          <w:sz w:val="28"/>
          <w:szCs w:val="28"/>
          <w:rtl w:val="0"/>
        </w:rPr>
        <w:t xml:space="preserve">AssetDetail1 describes the type of the weapon. Valid options are:</w:t>
      </w:r>
    </w:p>
    <w:p w:rsidR="00000000" w:rsidDel="00000000" w:rsidP="00000000" w:rsidRDefault="00000000" w:rsidRPr="00000000" w14:paraId="00000082">
      <w:pPr>
        <w:numPr>
          <w:ilvl w:val="1"/>
          <w:numId w:val="6"/>
        </w:numPr>
        <w:ind w:left="1440" w:hanging="360"/>
        <w:rPr>
          <w:sz w:val="28"/>
          <w:szCs w:val="28"/>
        </w:rPr>
      </w:pPr>
      <w:r w:rsidDel="00000000" w:rsidR="00000000" w:rsidRPr="00000000">
        <w:rPr>
          <w:sz w:val="28"/>
          <w:szCs w:val="28"/>
          <w:rtl w:val="0"/>
        </w:rPr>
        <w:t xml:space="preserve">“SWD” for Sword;</w:t>
      </w:r>
    </w:p>
    <w:p w:rsidR="00000000" w:rsidDel="00000000" w:rsidP="00000000" w:rsidRDefault="00000000" w:rsidRPr="00000000" w14:paraId="00000083">
      <w:pPr>
        <w:numPr>
          <w:ilvl w:val="1"/>
          <w:numId w:val="6"/>
        </w:numPr>
        <w:ind w:left="1440" w:hanging="360"/>
        <w:rPr>
          <w:sz w:val="28"/>
          <w:szCs w:val="28"/>
        </w:rPr>
      </w:pPr>
      <w:r w:rsidDel="00000000" w:rsidR="00000000" w:rsidRPr="00000000">
        <w:rPr>
          <w:sz w:val="28"/>
          <w:szCs w:val="28"/>
          <w:rtl w:val="0"/>
        </w:rPr>
        <w:t xml:space="preserve">“BOW” for Bow;</w:t>
      </w:r>
    </w:p>
    <w:p w:rsidR="00000000" w:rsidDel="00000000" w:rsidP="00000000" w:rsidRDefault="00000000" w:rsidRPr="00000000" w14:paraId="00000084">
      <w:pPr>
        <w:numPr>
          <w:ilvl w:val="1"/>
          <w:numId w:val="6"/>
        </w:numPr>
        <w:ind w:left="1440" w:hanging="360"/>
        <w:rPr>
          <w:sz w:val="28"/>
          <w:szCs w:val="28"/>
        </w:rPr>
      </w:pPr>
      <w:r w:rsidDel="00000000" w:rsidR="00000000" w:rsidRPr="00000000">
        <w:rPr>
          <w:sz w:val="28"/>
          <w:szCs w:val="28"/>
          <w:rtl w:val="0"/>
        </w:rPr>
        <w:t xml:space="preserve">“RFL” for Rifle;</w:t>
      </w:r>
    </w:p>
    <w:p w:rsidR="00000000" w:rsidDel="00000000" w:rsidP="00000000" w:rsidRDefault="00000000" w:rsidRPr="00000000" w14:paraId="00000085">
      <w:pPr>
        <w:numPr>
          <w:ilvl w:val="1"/>
          <w:numId w:val="6"/>
        </w:numPr>
        <w:ind w:left="1440" w:hanging="360"/>
        <w:rPr>
          <w:sz w:val="28"/>
          <w:szCs w:val="28"/>
        </w:rPr>
      </w:pPr>
      <w:r w:rsidDel="00000000" w:rsidR="00000000" w:rsidRPr="00000000">
        <w:rPr>
          <w:sz w:val="28"/>
          <w:szCs w:val="28"/>
          <w:rtl w:val="0"/>
        </w:rPr>
        <w:t xml:space="preserve">“EXP” for Explosive.</w:t>
      </w:r>
    </w:p>
    <w:p w:rsidR="00000000" w:rsidDel="00000000" w:rsidP="00000000" w:rsidRDefault="00000000" w:rsidRPr="00000000" w14:paraId="00000086">
      <w:pPr>
        <w:numPr>
          <w:ilvl w:val="0"/>
          <w:numId w:val="6"/>
        </w:numPr>
        <w:ind w:left="720" w:hanging="360"/>
        <w:rPr>
          <w:sz w:val="28"/>
          <w:szCs w:val="28"/>
        </w:rPr>
      </w:pPr>
      <w:r w:rsidDel="00000000" w:rsidR="00000000" w:rsidRPr="00000000">
        <w:rPr>
          <w:sz w:val="28"/>
          <w:szCs w:val="28"/>
          <w:rtl w:val="0"/>
        </w:rPr>
        <w:t xml:space="preserve">AssetDetail2 describes the rarity of the weapon. Valid options are:</w:t>
      </w:r>
    </w:p>
    <w:p w:rsidR="00000000" w:rsidDel="00000000" w:rsidP="00000000" w:rsidRDefault="00000000" w:rsidRPr="00000000" w14:paraId="00000087">
      <w:pPr>
        <w:numPr>
          <w:ilvl w:val="1"/>
          <w:numId w:val="6"/>
        </w:numPr>
        <w:ind w:left="1440" w:hanging="360"/>
        <w:rPr>
          <w:sz w:val="28"/>
          <w:szCs w:val="28"/>
        </w:rPr>
      </w:pPr>
      <w:r w:rsidDel="00000000" w:rsidR="00000000" w:rsidRPr="00000000">
        <w:rPr>
          <w:sz w:val="28"/>
          <w:szCs w:val="28"/>
          <w:rtl w:val="0"/>
        </w:rPr>
        <w:t xml:space="preserve">“COM” for Common;</w:t>
      </w:r>
    </w:p>
    <w:p w:rsidR="00000000" w:rsidDel="00000000" w:rsidP="00000000" w:rsidRDefault="00000000" w:rsidRPr="00000000" w14:paraId="00000088">
      <w:pPr>
        <w:numPr>
          <w:ilvl w:val="1"/>
          <w:numId w:val="6"/>
        </w:numPr>
        <w:ind w:left="1440" w:hanging="360"/>
        <w:rPr>
          <w:sz w:val="28"/>
          <w:szCs w:val="28"/>
        </w:rPr>
      </w:pPr>
      <w:r w:rsidDel="00000000" w:rsidR="00000000" w:rsidRPr="00000000">
        <w:rPr>
          <w:sz w:val="28"/>
          <w:szCs w:val="28"/>
          <w:rtl w:val="0"/>
        </w:rPr>
        <w:t xml:space="preserve">“RAR” for Rare;</w:t>
      </w:r>
    </w:p>
    <w:p w:rsidR="00000000" w:rsidDel="00000000" w:rsidP="00000000" w:rsidRDefault="00000000" w:rsidRPr="00000000" w14:paraId="00000089">
      <w:pPr>
        <w:numPr>
          <w:ilvl w:val="1"/>
          <w:numId w:val="6"/>
        </w:numPr>
        <w:ind w:left="1440" w:hanging="360"/>
        <w:rPr>
          <w:sz w:val="28"/>
          <w:szCs w:val="28"/>
        </w:rPr>
      </w:pPr>
      <w:r w:rsidDel="00000000" w:rsidR="00000000" w:rsidRPr="00000000">
        <w:rPr>
          <w:sz w:val="28"/>
          <w:szCs w:val="28"/>
          <w:rtl w:val="0"/>
        </w:rPr>
        <w:t xml:space="preserve">“EPC” for Epic.</w:t>
      </w:r>
    </w:p>
    <w:p w:rsidR="00000000" w:rsidDel="00000000" w:rsidP="00000000" w:rsidRDefault="00000000" w:rsidRPr="00000000" w14:paraId="0000008A">
      <w:pPr>
        <w:rPr>
          <w:sz w:val="28"/>
          <w:szCs w:val="28"/>
        </w:rPr>
      </w:pPr>
      <w:r w:rsidDel="00000000" w:rsidR="00000000" w:rsidRPr="00000000">
        <w:rPr>
          <w:sz w:val="28"/>
          <w:szCs w:val="28"/>
          <w:rtl w:val="0"/>
        </w:rPr>
        <w:t xml:space="preserve">Valid examples of Texture Set name for </w:t>
      </w:r>
      <w:r w:rsidDel="00000000" w:rsidR="00000000" w:rsidRPr="00000000">
        <w:rPr>
          <w:b w:val="1"/>
          <w:sz w:val="28"/>
          <w:szCs w:val="28"/>
          <w:rtl w:val="0"/>
        </w:rPr>
        <w:t xml:space="preserve">Weapons</w:t>
      </w:r>
      <w:r w:rsidDel="00000000" w:rsidR="00000000" w:rsidRPr="00000000">
        <w:rPr>
          <w:sz w:val="28"/>
          <w:szCs w:val="28"/>
          <w:rtl w:val="0"/>
        </w:rPr>
        <w:t xml:space="preserve">:</w:t>
      </w:r>
    </w:p>
    <w:p w:rsidR="00000000" w:rsidDel="00000000" w:rsidP="00000000" w:rsidRDefault="00000000" w:rsidRPr="00000000" w14:paraId="0000008B">
      <w:pPr>
        <w:ind w:firstLine="720"/>
        <w:rPr>
          <w:sz w:val="28"/>
          <w:szCs w:val="28"/>
        </w:rPr>
      </w:pPr>
      <w:r w:rsidDel="00000000" w:rsidR="00000000" w:rsidRPr="00000000">
        <w:rPr>
          <w:sz w:val="28"/>
          <w:szCs w:val="28"/>
          <w:rtl w:val="0"/>
        </w:rPr>
        <w:t xml:space="preserve">WPN_BOW_COM_01</w:t>
      </w:r>
    </w:p>
    <w:p w:rsidR="00000000" w:rsidDel="00000000" w:rsidP="00000000" w:rsidRDefault="00000000" w:rsidRPr="00000000" w14:paraId="0000008C">
      <w:pPr>
        <w:rPr>
          <w:sz w:val="28"/>
          <w:szCs w:val="28"/>
        </w:rPr>
      </w:pPr>
      <w:r w:rsidDel="00000000" w:rsidR="00000000" w:rsidRPr="00000000">
        <w:rPr>
          <w:sz w:val="28"/>
          <w:szCs w:val="28"/>
          <w:rtl w:val="0"/>
        </w:rPr>
        <w:t xml:space="preserve">         WPN_RLF_EPC_04</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pStyle w:val="Heading3"/>
        <w:rPr>
          <w:b w:val="1"/>
        </w:rPr>
      </w:pPr>
      <w:bookmarkStart w:colFirst="0" w:colLast="0" w:name="_nrd3hlcuup8q" w:id="21"/>
      <w:bookmarkEnd w:id="21"/>
      <w:r w:rsidDel="00000000" w:rsidR="00000000" w:rsidRPr="00000000">
        <w:rPr>
          <w:rtl w:val="0"/>
        </w:rPr>
        <w:t xml:space="preserve">Naming rules for </w:t>
      </w:r>
      <w:r w:rsidDel="00000000" w:rsidR="00000000" w:rsidRPr="00000000">
        <w:rPr>
          <w:b w:val="1"/>
          <w:rtl w:val="0"/>
        </w:rPr>
        <w:t xml:space="preserve">Characters</w:t>
      </w:r>
    </w:p>
    <w:p w:rsidR="00000000" w:rsidDel="00000000" w:rsidP="00000000" w:rsidRDefault="00000000" w:rsidRPr="00000000" w14:paraId="0000008F">
      <w:pPr>
        <w:numPr>
          <w:ilvl w:val="0"/>
          <w:numId w:val="6"/>
        </w:numPr>
        <w:ind w:left="720" w:hanging="360"/>
        <w:rPr>
          <w:sz w:val="28"/>
          <w:szCs w:val="28"/>
        </w:rPr>
      </w:pPr>
      <w:r w:rsidDel="00000000" w:rsidR="00000000" w:rsidRPr="00000000">
        <w:rPr>
          <w:sz w:val="28"/>
          <w:szCs w:val="28"/>
          <w:rtl w:val="0"/>
        </w:rPr>
        <w:t xml:space="preserve">Asset Type is “CHAR”</w:t>
      </w:r>
    </w:p>
    <w:p w:rsidR="00000000" w:rsidDel="00000000" w:rsidP="00000000" w:rsidRDefault="00000000" w:rsidRPr="00000000" w14:paraId="00000090">
      <w:pPr>
        <w:numPr>
          <w:ilvl w:val="0"/>
          <w:numId w:val="6"/>
        </w:numPr>
        <w:ind w:left="720" w:hanging="360"/>
        <w:rPr>
          <w:sz w:val="28"/>
          <w:szCs w:val="28"/>
        </w:rPr>
      </w:pPr>
      <w:r w:rsidDel="00000000" w:rsidR="00000000" w:rsidRPr="00000000">
        <w:rPr>
          <w:sz w:val="28"/>
          <w:szCs w:val="28"/>
          <w:rtl w:val="0"/>
        </w:rPr>
        <w:t xml:space="preserve">AssetDetail1 describes the type of the character. Valid options are:</w:t>
      </w:r>
    </w:p>
    <w:p w:rsidR="00000000" w:rsidDel="00000000" w:rsidP="00000000" w:rsidRDefault="00000000" w:rsidRPr="00000000" w14:paraId="00000091">
      <w:pPr>
        <w:numPr>
          <w:ilvl w:val="1"/>
          <w:numId w:val="6"/>
        </w:numPr>
        <w:ind w:left="1440" w:hanging="360"/>
        <w:rPr>
          <w:sz w:val="28"/>
          <w:szCs w:val="28"/>
        </w:rPr>
      </w:pPr>
      <w:r w:rsidDel="00000000" w:rsidR="00000000" w:rsidRPr="00000000">
        <w:rPr>
          <w:sz w:val="28"/>
          <w:szCs w:val="28"/>
          <w:rtl w:val="0"/>
        </w:rPr>
        <w:t xml:space="preserve">“PLR” for Player;</w:t>
      </w:r>
    </w:p>
    <w:p w:rsidR="00000000" w:rsidDel="00000000" w:rsidP="00000000" w:rsidRDefault="00000000" w:rsidRPr="00000000" w14:paraId="00000092">
      <w:pPr>
        <w:numPr>
          <w:ilvl w:val="1"/>
          <w:numId w:val="6"/>
        </w:numPr>
        <w:ind w:left="1440" w:hanging="360"/>
        <w:rPr>
          <w:sz w:val="28"/>
          <w:szCs w:val="28"/>
        </w:rPr>
      </w:pPr>
      <w:r w:rsidDel="00000000" w:rsidR="00000000" w:rsidRPr="00000000">
        <w:rPr>
          <w:sz w:val="28"/>
          <w:szCs w:val="28"/>
          <w:rtl w:val="0"/>
        </w:rPr>
        <w:t xml:space="preserve">“ENM” for Enemy;</w:t>
      </w:r>
    </w:p>
    <w:p w:rsidR="00000000" w:rsidDel="00000000" w:rsidP="00000000" w:rsidRDefault="00000000" w:rsidRPr="00000000" w14:paraId="00000093">
      <w:pPr>
        <w:numPr>
          <w:ilvl w:val="1"/>
          <w:numId w:val="6"/>
        </w:numPr>
        <w:ind w:left="1440" w:hanging="360"/>
        <w:rPr>
          <w:sz w:val="28"/>
          <w:szCs w:val="28"/>
        </w:rPr>
      </w:pPr>
      <w:r w:rsidDel="00000000" w:rsidR="00000000" w:rsidRPr="00000000">
        <w:rPr>
          <w:sz w:val="28"/>
          <w:szCs w:val="28"/>
          <w:rtl w:val="0"/>
        </w:rPr>
        <w:t xml:space="preserve">“CIV” for Civilian.</w:t>
      </w:r>
    </w:p>
    <w:p w:rsidR="00000000" w:rsidDel="00000000" w:rsidP="00000000" w:rsidRDefault="00000000" w:rsidRPr="00000000" w14:paraId="00000094">
      <w:pPr>
        <w:numPr>
          <w:ilvl w:val="0"/>
          <w:numId w:val="6"/>
        </w:numPr>
        <w:ind w:left="720" w:hanging="360"/>
        <w:rPr>
          <w:sz w:val="28"/>
          <w:szCs w:val="28"/>
        </w:rPr>
      </w:pPr>
      <w:r w:rsidDel="00000000" w:rsidR="00000000" w:rsidRPr="00000000">
        <w:rPr>
          <w:sz w:val="28"/>
          <w:szCs w:val="28"/>
          <w:rtl w:val="0"/>
        </w:rPr>
        <w:t xml:space="preserve">AssetDetail2 describes the Gender of the character. Valid options are:</w:t>
      </w:r>
    </w:p>
    <w:p w:rsidR="00000000" w:rsidDel="00000000" w:rsidP="00000000" w:rsidRDefault="00000000" w:rsidRPr="00000000" w14:paraId="00000095">
      <w:pPr>
        <w:numPr>
          <w:ilvl w:val="1"/>
          <w:numId w:val="6"/>
        </w:numPr>
        <w:ind w:left="1440" w:hanging="360"/>
        <w:rPr>
          <w:sz w:val="28"/>
          <w:szCs w:val="28"/>
        </w:rPr>
      </w:pPr>
      <w:r w:rsidDel="00000000" w:rsidR="00000000" w:rsidRPr="00000000">
        <w:rPr>
          <w:sz w:val="28"/>
          <w:szCs w:val="28"/>
          <w:rtl w:val="0"/>
        </w:rPr>
        <w:t xml:space="preserve">“ML” for Male;</w:t>
      </w:r>
    </w:p>
    <w:p w:rsidR="00000000" w:rsidDel="00000000" w:rsidP="00000000" w:rsidRDefault="00000000" w:rsidRPr="00000000" w14:paraId="00000096">
      <w:pPr>
        <w:numPr>
          <w:ilvl w:val="1"/>
          <w:numId w:val="6"/>
        </w:numPr>
        <w:ind w:left="1440" w:hanging="360"/>
        <w:rPr>
          <w:sz w:val="28"/>
          <w:szCs w:val="28"/>
        </w:rPr>
      </w:pPr>
      <w:r w:rsidDel="00000000" w:rsidR="00000000" w:rsidRPr="00000000">
        <w:rPr>
          <w:sz w:val="28"/>
          <w:szCs w:val="28"/>
          <w:rtl w:val="0"/>
        </w:rPr>
        <w:t xml:space="preserve">“FL” for Female.</w:t>
      </w:r>
    </w:p>
    <w:p w:rsidR="00000000" w:rsidDel="00000000" w:rsidP="00000000" w:rsidRDefault="00000000" w:rsidRPr="00000000" w14:paraId="00000097">
      <w:pPr>
        <w:rPr>
          <w:sz w:val="28"/>
          <w:szCs w:val="28"/>
        </w:rPr>
      </w:pPr>
      <w:r w:rsidDel="00000000" w:rsidR="00000000" w:rsidRPr="00000000">
        <w:rPr>
          <w:sz w:val="28"/>
          <w:szCs w:val="28"/>
          <w:rtl w:val="0"/>
        </w:rPr>
        <w:t xml:space="preserve">Valid examples of Texture Set name for </w:t>
      </w:r>
      <w:r w:rsidDel="00000000" w:rsidR="00000000" w:rsidRPr="00000000">
        <w:rPr>
          <w:b w:val="1"/>
          <w:sz w:val="28"/>
          <w:szCs w:val="28"/>
          <w:rtl w:val="0"/>
        </w:rPr>
        <w:t xml:space="preserve">Weapons</w:t>
      </w:r>
      <w:r w:rsidDel="00000000" w:rsidR="00000000" w:rsidRPr="00000000">
        <w:rPr>
          <w:sz w:val="28"/>
          <w:szCs w:val="28"/>
          <w:rtl w:val="0"/>
        </w:rPr>
        <w:t xml:space="preserve">:</w:t>
      </w:r>
    </w:p>
    <w:p w:rsidR="00000000" w:rsidDel="00000000" w:rsidP="00000000" w:rsidRDefault="00000000" w:rsidRPr="00000000" w14:paraId="00000098">
      <w:pPr>
        <w:ind w:firstLine="720"/>
        <w:rPr>
          <w:sz w:val="28"/>
          <w:szCs w:val="28"/>
        </w:rPr>
      </w:pPr>
      <w:r w:rsidDel="00000000" w:rsidR="00000000" w:rsidRPr="00000000">
        <w:rPr>
          <w:sz w:val="28"/>
          <w:szCs w:val="28"/>
          <w:rtl w:val="0"/>
        </w:rPr>
        <w:t xml:space="preserve">CHAR_PLR_ML_01</w:t>
      </w:r>
    </w:p>
    <w:p w:rsidR="00000000" w:rsidDel="00000000" w:rsidP="00000000" w:rsidRDefault="00000000" w:rsidRPr="00000000" w14:paraId="00000099">
      <w:pPr>
        <w:rPr>
          <w:sz w:val="28"/>
          <w:szCs w:val="28"/>
        </w:rPr>
      </w:pPr>
      <w:r w:rsidDel="00000000" w:rsidR="00000000" w:rsidRPr="00000000">
        <w:rPr>
          <w:sz w:val="28"/>
          <w:szCs w:val="28"/>
          <w:rtl w:val="0"/>
        </w:rPr>
        <w:t xml:space="preserve">         CHAR_CIV_FM_05</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jc w:val="center"/>
        <w:rPr>
          <w:sz w:val="28"/>
          <w:szCs w:val="28"/>
        </w:rPr>
      </w:pPr>
      <w:r w:rsidDel="00000000" w:rsidR="00000000" w:rsidRPr="00000000">
        <w:rPr>
          <w:rtl w:val="0"/>
        </w:rPr>
      </w:r>
    </w:p>
    <w:p w:rsidR="00000000" w:rsidDel="00000000" w:rsidP="00000000" w:rsidRDefault="00000000" w:rsidRPr="00000000" w14:paraId="0000009C">
      <w:pPr>
        <w:pStyle w:val="Heading2"/>
        <w:ind w:left="0" w:firstLine="0"/>
        <w:jc w:val="center"/>
        <w:rPr/>
      </w:pPr>
      <w:bookmarkStart w:colFirst="0" w:colLast="0" w:name="_nvkoq4l6h0la" w:id="22"/>
      <w:bookmarkEnd w:id="22"/>
      <w:r w:rsidDel="00000000" w:rsidR="00000000" w:rsidRPr="00000000">
        <w:rPr>
          <w:rtl w:val="0"/>
        </w:rPr>
        <w:t xml:space="preserve">Texture Set Resolution rules</w:t>
      </w:r>
    </w:p>
    <w:p w:rsidR="00000000" w:rsidDel="00000000" w:rsidP="00000000" w:rsidRDefault="00000000" w:rsidRPr="00000000" w14:paraId="0000009D">
      <w:pPr>
        <w:rPr>
          <w:sz w:val="28"/>
          <w:szCs w:val="28"/>
        </w:rPr>
      </w:pPr>
      <w:r w:rsidDel="00000000" w:rsidR="00000000" w:rsidRPr="00000000">
        <w:rPr>
          <w:sz w:val="28"/>
          <w:szCs w:val="28"/>
          <w:rtl w:val="0"/>
        </w:rPr>
        <w:t xml:space="preserve">Max allowed resolution for each asset type:</w:t>
      </w:r>
    </w:p>
    <w:p w:rsidR="00000000" w:rsidDel="00000000" w:rsidP="00000000" w:rsidRDefault="00000000" w:rsidRPr="00000000" w14:paraId="0000009E">
      <w:pPr>
        <w:numPr>
          <w:ilvl w:val="0"/>
          <w:numId w:val="7"/>
        </w:numPr>
        <w:ind w:left="720" w:hanging="360"/>
        <w:rPr>
          <w:sz w:val="28"/>
          <w:szCs w:val="28"/>
          <w:u w:val="none"/>
        </w:rPr>
      </w:pPr>
      <w:r w:rsidDel="00000000" w:rsidR="00000000" w:rsidRPr="00000000">
        <w:rPr>
          <w:b w:val="1"/>
          <w:sz w:val="28"/>
          <w:szCs w:val="28"/>
          <w:rtl w:val="0"/>
        </w:rPr>
        <w:t xml:space="preserve">Props</w:t>
      </w:r>
      <w:r w:rsidDel="00000000" w:rsidR="00000000" w:rsidRPr="00000000">
        <w:rPr>
          <w:sz w:val="28"/>
          <w:szCs w:val="28"/>
          <w:rtl w:val="0"/>
        </w:rPr>
        <w:t xml:space="preserve">: 1024 x 1024</w:t>
      </w:r>
    </w:p>
    <w:p w:rsidR="00000000" w:rsidDel="00000000" w:rsidP="00000000" w:rsidRDefault="00000000" w:rsidRPr="00000000" w14:paraId="0000009F">
      <w:pPr>
        <w:numPr>
          <w:ilvl w:val="0"/>
          <w:numId w:val="7"/>
        </w:numPr>
        <w:ind w:left="720" w:hanging="360"/>
        <w:rPr>
          <w:sz w:val="28"/>
          <w:szCs w:val="28"/>
          <w:u w:val="none"/>
        </w:rPr>
      </w:pPr>
      <w:r w:rsidDel="00000000" w:rsidR="00000000" w:rsidRPr="00000000">
        <w:rPr>
          <w:b w:val="1"/>
          <w:sz w:val="28"/>
          <w:szCs w:val="28"/>
          <w:rtl w:val="0"/>
        </w:rPr>
        <w:t xml:space="preserve">Weapons</w:t>
      </w:r>
      <w:r w:rsidDel="00000000" w:rsidR="00000000" w:rsidRPr="00000000">
        <w:rPr>
          <w:sz w:val="28"/>
          <w:szCs w:val="28"/>
          <w:rtl w:val="0"/>
        </w:rPr>
        <w:t xml:space="preserve">: 2048 x 2048</w:t>
      </w:r>
    </w:p>
    <w:p w:rsidR="00000000" w:rsidDel="00000000" w:rsidP="00000000" w:rsidRDefault="00000000" w:rsidRPr="00000000" w14:paraId="000000A0">
      <w:pPr>
        <w:numPr>
          <w:ilvl w:val="0"/>
          <w:numId w:val="7"/>
        </w:numPr>
        <w:ind w:left="720" w:hanging="360"/>
        <w:rPr>
          <w:sz w:val="28"/>
          <w:szCs w:val="28"/>
          <w:u w:val="none"/>
        </w:rPr>
      </w:pPr>
      <w:r w:rsidDel="00000000" w:rsidR="00000000" w:rsidRPr="00000000">
        <w:rPr>
          <w:b w:val="1"/>
          <w:sz w:val="28"/>
          <w:szCs w:val="28"/>
          <w:rtl w:val="0"/>
        </w:rPr>
        <w:t xml:space="preserve">Characters</w:t>
      </w:r>
      <w:r w:rsidDel="00000000" w:rsidR="00000000" w:rsidRPr="00000000">
        <w:rPr>
          <w:sz w:val="28"/>
          <w:szCs w:val="28"/>
          <w:rtl w:val="0"/>
        </w:rPr>
        <w:t xml:space="preserve">: 4096 x 4096</w:t>
      </w:r>
    </w:p>
    <w:p w:rsidR="00000000" w:rsidDel="00000000" w:rsidP="00000000" w:rsidRDefault="00000000" w:rsidRPr="00000000" w14:paraId="000000A1">
      <w:pPr>
        <w:rPr>
          <w:sz w:val="28"/>
          <w:szCs w:val="28"/>
        </w:rPr>
      </w:pPr>
      <w:r w:rsidDel="00000000" w:rsidR="00000000" w:rsidRPr="00000000">
        <w:rPr>
          <w:sz w:val="28"/>
          <w:szCs w:val="28"/>
          <w:rtl w:val="0"/>
        </w:rPr>
        <w:t xml:space="preserve">Lower resolution is allowed.</w:t>
      </w: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pStyle w:val="Heading1"/>
        <w:rPr/>
      </w:pPr>
      <w:bookmarkStart w:colFirst="0" w:colLast="0" w:name="_6pd1f7lxklxs" w:id="23"/>
      <w:bookmarkEnd w:id="23"/>
      <w:r w:rsidDel="00000000" w:rsidR="00000000" w:rsidRPr="00000000">
        <w:rPr>
          <w:rtl w:val="0"/>
        </w:rPr>
        <w:t xml:space="preserve">Contact point </w:t>
      </w:r>
    </w:p>
    <w:p w:rsidR="00000000" w:rsidDel="00000000" w:rsidP="00000000" w:rsidRDefault="00000000" w:rsidRPr="00000000" w14:paraId="000000A4">
      <w:pPr>
        <w:rPr>
          <w:sz w:val="28"/>
          <w:szCs w:val="28"/>
        </w:rPr>
      </w:pPr>
      <w:r w:rsidDel="00000000" w:rsidR="00000000" w:rsidRPr="00000000">
        <w:rPr>
          <w:sz w:val="28"/>
          <w:szCs w:val="28"/>
          <w:rtl w:val="0"/>
        </w:rPr>
        <w:t xml:space="preserve">Viacheslav Makhynko, email: viacheslav.makhynko@gmail.com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b w:val="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